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4FEF" w:rsidRPr="009621FB" w:rsidRDefault="009621FB" w:rsidP="009621FB">
      <w:pPr>
        <w:ind w:firstLine="0"/>
        <w:rPr>
          <w:b/>
        </w:rPr>
      </w:pPr>
      <w:r w:rsidRPr="009621FB">
        <w:rPr>
          <w:b/>
        </w:rPr>
        <w:t>УДК 316.</w:t>
      </w:r>
      <w:r w:rsidRPr="009621FB">
        <w:rPr>
          <w:b/>
        </w:rPr>
        <w:t>4</w:t>
      </w:r>
      <w:r w:rsidRPr="009621FB">
        <w:rPr>
          <w:b/>
        </w:rPr>
        <w:t xml:space="preserve"> / ББК 60,5</w:t>
      </w:r>
    </w:p>
    <w:p w:rsidR="0080337F" w:rsidRDefault="00B83C4D" w:rsidP="00B51289">
      <w:pPr>
        <w:pStyle w:val="2"/>
        <w:jc w:val="right"/>
      </w:pPr>
      <w:r>
        <w:t>Цлаф</w:t>
      </w:r>
      <w:r w:rsidR="009621FB" w:rsidRPr="009621FB">
        <w:t xml:space="preserve"> </w:t>
      </w:r>
      <w:r w:rsidR="009621FB">
        <w:t>В.М.</w:t>
      </w:r>
    </w:p>
    <w:p w:rsidR="00B83C4D" w:rsidRDefault="00B51289" w:rsidP="00B83C4D">
      <w:pPr>
        <w:pStyle w:val="2"/>
      </w:pPr>
      <w:r>
        <w:t>ЗАМЕТКИ О ГЕНЕЗИСЕ СОЦИАЛЬНОЙ АКТИВНОСТИ</w:t>
      </w:r>
    </w:p>
    <w:p w:rsidR="006C2B9C" w:rsidRDefault="006C2B9C" w:rsidP="006C2B9C"/>
    <w:p w:rsidR="009621FB" w:rsidRPr="008C7C89" w:rsidRDefault="008C7C89" w:rsidP="000471DD">
      <w:pPr>
        <w:rPr>
          <w:i/>
        </w:rPr>
      </w:pPr>
      <w:r w:rsidRPr="008C7C89">
        <w:rPr>
          <w:i/>
        </w:rPr>
        <w:t xml:space="preserve">Приведены </w:t>
      </w:r>
      <w:r w:rsidRPr="008C7C89">
        <w:rPr>
          <w:i/>
        </w:rPr>
        <w:t xml:space="preserve">результаты анализа </w:t>
      </w:r>
      <w:r w:rsidRPr="008C7C89">
        <w:rPr>
          <w:i/>
        </w:rPr>
        <w:t xml:space="preserve">типов субъектов, факторов и видов </w:t>
      </w:r>
      <w:r w:rsidRPr="008C7C89">
        <w:rPr>
          <w:i/>
        </w:rPr>
        <w:t>социальной а</w:t>
      </w:r>
      <w:r w:rsidRPr="008C7C89">
        <w:rPr>
          <w:i/>
        </w:rPr>
        <w:t>к</w:t>
      </w:r>
      <w:r w:rsidRPr="008C7C89">
        <w:rPr>
          <w:i/>
        </w:rPr>
        <w:t xml:space="preserve">тивности населения на </w:t>
      </w:r>
      <w:r w:rsidRPr="008C7C89">
        <w:rPr>
          <w:i/>
        </w:rPr>
        <w:t xml:space="preserve">основе литературных данных и рефлексии </w:t>
      </w:r>
      <w:proofErr w:type="gramStart"/>
      <w:r w:rsidRPr="008C7C89">
        <w:rPr>
          <w:i/>
        </w:rPr>
        <w:t>опыт</w:t>
      </w:r>
      <w:r w:rsidRPr="008C7C89">
        <w:rPr>
          <w:i/>
        </w:rPr>
        <w:t>а</w:t>
      </w:r>
      <w:r w:rsidRPr="008C7C89">
        <w:rPr>
          <w:i/>
        </w:rPr>
        <w:t xml:space="preserve"> управленческого консультирования разработки стратегий социально-экономического развития муниципал</w:t>
      </w:r>
      <w:r w:rsidRPr="008C7C89">
        <w:rPr>
          <w:i/>
        </w:rPr>
        <w:t>ь</w:t>
      </w:r>
      <w:r w:rsidRPr="008C7C89">
        <w:rPr>
          <w:i/>
        </w:rPr>
        <w:t>ных обр</w:t>
      </w:r>
      <w:r w:rsidRPr="008C7C89">
        <w:rPr>
          <w:i/>
        </w:rPr>
        <w:t>а</w:t>
      </w:r>
      <w:r w:rsidRPr="008C7C89">
        <w:rPr>
          <w:i/>
        </w:rPr>
        <w:t>зований</w:t>
      </w:r>
      <w:proofErr w:type="gramEnd"/>
      <w:r w:rsidRPr="008C7C89">
        <w:rPr>
          <w:i/>
        </w:rPr>
        <w:t>.</w:t>
      </w:r>
    </w:p>
    <w:p w:rsidR="009621FB" w:rsidRPr="006C2B9C" w:rsidRDefault="008C7C89" w:rsidP="000471DD">
      <w:pPr>
        <w:rPr>
          <w:i/>
        </w:rPr>
      </w:pPr>
      <w:r w:rsidRPr="006C2B9C">
        <w:rPr>
          <w:i/>
        </w:rPr>
        <w:t xml:space="preserve">Ключевые слова: </w:t>
      </w:r>
      <w:r w:rsidR="006C2B9C" w:rsidRPr="006C2B9C">
        <w:rPr>
          <w:i/>
        </w:rPr>
        <w:t>социальная активность, факторы, агенты развития, эксперты, мот</w:t>
      </w:r>
      <w:r w:rsidR="006C2B9C" w:rsidRPr="006C2B9C">
        <w:rPr>
          <w:i/>
        </w:rPr>
        <w:t>и</w:t>
      </w:r>
      <w:r w:rsidR="006C2B9C" w:rsidRPr="006C2B9C">
        <w:rPr>
          <w:i/>
        </w:rPr>
        <w:t>вация, конструктивность.</w:t>
      </w:r>
    </w:p>
    <w:p w:rsidR="006C2B9C" w:rsidRPr="006C2B9C" w:rsidRDefault="006C2B9C" w:rsidP="000471DD">
      <w:pPr>
        <w:rPr>
          <w:lang w:val="en-US"/>
        </w:rPr>
      </w:pPr>
    </w:p>
    <w:p w:rsidR="005F6739" w:rsidRDefault="0073145E" w:rsidP="000471DD">
      <w:r>
        <w:t>Социальная активность – один из самых неопределенных терминов в социологии.</w:t>
      </w:r>
      <w:r w:rsidR="00AF5DFE">
        <w:t xml:space="preserve"> </w:t>
      </w:r>
      <w:r w:rsidR="00A475FE">
        <w:t xml:space="preserve">Множественность различных подходов к определению сущности и содержания социальной активности в научной литературе фиксирует В.В. Гальченко </w:t>
      </w:r>
      <w:r w:rsidR="00A475FE" w:rsidRPr="00A475FE">
        <w:t>[4</w:t>
      </w:r>
      <w:r w:rsidR="00CF7019">
        <w:t>, с</w:t>
      </w:r>
      <w:r w:rsidR="00765480">
        <w:t>.</w:t>
      </w:r>
      <w:r w:rsidR="00CF7019">
        <w:t>2</w:t>
      </w:r>
      <w:r w:rsidR="00A475FE" w:rsidRPr="00A475FE">
        <w:t>]</w:t>
      </w:r>
      <w:r w:rsidR="00A475FE">
        <w:t xml:space="preserve">. </w:t>
      </w:r>
      <w:r w:rsidR="00AF5DFE">
        <w:t>С.Ю. Сергеева</w:t>
      </w:r>
      <w:r w:rsidR="009D067C">
        <w:t xml:space="preserve"> отмечает, что такой объект как социальная активность «крайне сложно оценить в ходе массовых опр</w:t>
      </w:r>
      <w:r w:rsidR="009D067C">
        <w:t>о</w:t>
      </w:r>
      <w:r w:rsidR="009D067C">
        <w:t xml:space="preserve">сов… в силу высокой субъективности его понимания» </w:t>
      </w:r>
      <w:r w:rsidR="009D067C" w:rsidRPr="009D067C">
        <w:t>[</w:t>
      </w:r>
      <w:r w:rsidR="002B04A1" w:rsidRPr="002B04A1">
        <w:t>1</w:t>
      </w:r>
      <w:r w:rsidR="009D067C" w:rsidRPr="009D067C">
        <w:t xml:space="preserve">, </w:t>
      </w:r>
      <w:r w:rsidR="009D067C">
        <w:t>с.137-138</w:t>
      </w:r>
      <w:r w:rsidR="009D067C" w:rsidRPr="009D067C">
        <w:t>]</w:t>
      </w:r>
      <w:r w:rsidR="009D067C">
        <w:t xml:space="preserve">. </w:t>
      </w:r>
      <w:r w:rsidR="005F6739">
        <w:t>Понятие социальной а</w:t>
      </w:r>
      <w:r w:rsidR="005F6739">
        <w:t>к</w:t>
      </w:r>
      <w:r w:rsidR="005F6739">
        <w:t>тивности не содержит совокупности четко определенных атрибутов, принимаемой всеми, кто использует этот термин; фактически термин «социальная активность» применяется для обозначения разных понятий. Следовательно, в сложившейся ситуации употребления этого термина следует считать его</w:t>
      </w:r>
      <w:r w:rsidR="007154FE">
        <w:t xml:space="preserve"> зонтичным термином, «покрывающим» целое семейство пон</w:t>
      </w:r>
      <w:r w:rsidR="007154FE">
        <w:t>я</w:t>
      </w:r>
      <w:r w:rsidR="007154FE">
        <w:t xml:space="preserve">тий. Соответственно, невозможно </w:t>
      </w:r>
      <w:r w:rsidR="00F159D1">
        <w:t>однознач</w:t>
      </w:r>
      <w:r w:rsidR="007154FE">
        <w:t>но определить факторы, порождающие, актив</w:t>
      </w:r>
      <w:r w:rsidR="007154FE">
        <w:t>и</w:t>
      </w:r>
      <w:r w:rsidR="007154FE">
        <w:t>зирующие или ослабляющие социальную активность, так как для разных денотатов этого термина такие факторы различны.</w:t>
      </w:r>
    </w:p>
    <w:p w:rsidR="00F074E7" w:rsidRDefault="0001293F" w:rsidP="000471DD">
      <w:r>
        <w:t>Нас в данном случае интересуют те виды активности, которые содержат конструкти</w:t>
      </w:r>
      <w:r>
        <w:t>в</w:t>
      </w:r>
      <w:r>
        <w:t xml:space="preserve">ные идеи повышения качества жизни населения и ведут к их реализации, независимо от того, принадлежат ли данные идеи данному </w:t>
      </w:r>
      <w:r w:rsidR="002B5B77">
        <w:t>индивид</w:t>
      </w:r>
      <w:r>
        <w:t>у или он выступает в поддержку заимств</w:t>
      </w:r>
      <w:r>
        <w:t>о</w:t>
      </w:r>
      <w:r>
        <w:t>ванных идей. Такой же позиции придерживается и В.В. Гальченко: «…при решении проблем развития социальной активности следует учитывать, что не всякая активность населения я</w:t>
      </w:r>
      <w:r>
        <w:t>в</w:t>
      </w:r>
      <w:r>
        <w:t xml:space="preserve">ляется общественно полезной, и речь должна идти именно о </w:t>
      </w:r>
      <w:r w:rsidRPr="004A028E">
        <w:rPr>
          <w:b/>
          <w:i/>
        </w:rPr>
        <w:t>повышении ее конструкти</w:t>
      </w:r>
      <w:r w:rsidRPr="004A028E">
        <w:rPr>
          <w:b/>
          <w:i/>
        </w:rPr>
        <w:t>в</w:t>
      </w:r>
      <w:r w:rsidRPr="004A028E">
        <w:rPr>
          <w:b/>
          <w:i/>
        </w:rPr>
        <w:t>ной составляющей</w:t>
      </w:r>
      <w:r>
        <w:t xml:space="preserve">, то есть об </w:t>
      </w:r>
      <w:r w:rsidRPr="004A028E">
        <w:rPr>
          <w:b/>
          <w:i/>
        </w:rPr>
        <w:t>оптимизации социальной активности</w:t>
      </w:r>
      <w:r w:rsidR="00CF7019">
        <w:t>»</w:t>
      </w:r>
      <w:r w:rsidRPr="00A475FE">
        <w:t xml:space="preserve"> </w:t>
      </w:r>
      <w:r w:rsidRPr="00D310EE">
        <w:t>[</w:t>
      </w:r>
      <w:r>
        <w:t>4</w:t>
      </w:r>
      <w:r w:rsidR="00CF7019">
        <w:t>, с.4</w:t>
      </w:r>
      <w:r w:rsidRPr="00D310EE">
        <w:t>]</w:t>
      </w:r>
      <w:r>
        <w:t>.</w:t>
      </w:r>
    </w:p>
    <w:p w:rsidR="00A1791C" w:rsidRDefault="007579C4" w:rsidP="000471DD">
      <w:r>
        <w:t xml:space="preserve">Исследование, проведенное </w:t>
      </w:r>
      <w:r w:rsidRPr="003F5BDE">
        <w:t>Всероссийск</w:t>
      </w:r>
      <w:r w:rsidR="00946114">
        <w:t>им</w:t>
      </w:r>
      <w:r w:rsidRPr="003F5BDE">
        <w:t xml:space="preserve"> Совет</w:t>
      </w:r>
      <w:r w:rsidR="00946114">
        <w:t>ом</w:t>
      </w:r>
      <w:r w:rsidRPr="003F5BDE">
        <w:t xml:space="preserve"> местного самоуправления</w:t>
      </w:r>
      <w:r>
        <w:t>, в</w:t>
      </w:r>
      <w:r>
        <w:t>ы</w:t>
      </w:r>
      <w:r>
        <w:t>явило несколько типов общественной активности</w:t>
      </w:r>
      <w:r w:rsidR="00387E02" w:rsidRPr="00387E02">
        <w:t xml:space="preserve"> [</w:t>
      </w:r>
      <w:r w:rsidR="00387E02">
        <w:t>6</w:t>
      </w:r>
      <w:r w:rsidR="00387E02" w:rsidRPr="00387E02">
        <w:t>]</w:t>
      </w:r>
      <w:r>
        <w:t>:</w:t>
      </w:r>
    </w:p>
    <w:p w:rsidR="00387E02" w:rsidRPr="00DC1AC8" w:rsidRDefault="00387E02" w:rsidP="00387E02">
      <w:r>
        <w:rPr>
          <w:bCs/>
        </w:rPr>
        <w:t>– и</w:t>
      </w:r>
      <w:r w:rsidRPr="00387E02">
        <w:rPr>
          <w:bCs/>
        </w:rPr>
        <w:t>ждивенческая активность</w:t>
      </w:r>
      <w:r>
        <w:rPr>
          <w:bCs/>
        </w:rPr>
        <w:t xml:space="preserve"> </w:t>
      </w:r>
      <w:r w:rsidRPr="00DC1AC8">
        <w:t>– жалобы и прошения, направленные на то, чтобы другие (власть,  бизнес и т.п.) решили проблемы жителей, в том числе и те, за которые власть не о</w:t>
      </w:r>
      <w:r w:rsidRPr="00DC1AC8">
        <w:t>т</w:t>
      </w:r>
      <w:r w:rsidRPr="00DC1AC8">
        <w:t>вечает. Перекладывание</w:t>
      </w:r>
      <w:r>
        <w:t xml:space="preserve"> собственной ответственности на других акторов </w:t>
      </w:r>
      <w:r w:rsidRPr="00387E02">
        <w:t>(</w:t>
      </w:r>
      <w:r w:rsidR="00A261BC">
        <w:t xml:space="preserve">по этому вопросу </w:t>
      </w:r>
      <w:r w:rsidRPr="00387E02">
        <w:t>см.</w:t>
      </w:r>
      <w:r>
        <w:t xml:space="preserve"> также</w:t>
      </w:r>
      <w:r w:rsidRPr="00387E02">
        <w:t xml:space="preserve"> [</w:t>
      </w:r>
      <w:r w:rsidR="002B04A1" w:rsidRPr="002B04A1">
        <w:t>7</w:t>
      </w:r>
      <w:r w:rsidRPr="00387E02">
        <w:t>]</w:t>
      </w:r>
      <w:r>
        <w:t>);</w:t>
      </w:r>
    </w:p>
    <w:p w:rsidR="00387E02" w:rsidRPr="00DC1AC8" w:rsidRDefault="00387E02" w:rsidP="00387E02">
      <w:r>
        <w:rPr>
          <w:bCs/>
        </w:rPr>
        <w:t>– п</w:t>
      </w:r>
      <w:r w:rsidRPr="00387E02">
        <w:rPr>
          <w:bCs/>
        </w:rPr>
        <w:t>ротестная активность</w:t>
      </w:r>
      <w:r>
        <w:t xml:space="preserve"> </w:t>
      </w:r>
      <w:r w:rsidRPr="00DC1AC8">
        <w:t>– возникает из желания жителей противодействовать де</w:t>
      </w:r>
      <w:r w:rsidRPr="00DC1AC8">
        <w:t>й</w:t>
      </w:r>
      <w:r w:rsidRPr="00DC1AC8">
        <w:t>ствиям и планам властей, почти не задумываясь об альтернативных планах. Такая активность развивается в формах пикетов, митингов, коллективных жалоб, перекрытий дорог, соглас</w:t>
      </w:r>
      <w:r w:rsidRPr="00DC1AC8">
        <w:t>о</w:t>
      </w:r>
      <w:r w:rsidRPr="00DC1AC8">
        <w:t>ванного бойкота выборов улицей, микрорайоном, протестного голосования на выборах</w:t>
      </w:r>
      <w:r>
        <w:t>;</w:t>
      </w:r>
    </w:p>
    <w:p w:rsidR="00387E02" w:rsidRPr="00DC1AC8" w:rsidRDefault="006472F4" w:rsidP="00387E02">
      <w:r>
        <w:rPr>
          <w:bCs/>
        </w:rPr>
        <w:t>– ф</w:t>
      </w:r>
      <w:r w:rsidR="00387E02" w:rsidRPr="006472F4">
        <w:rPr>
          <w:bCs/>
        </w:rPr>
        <w:t>иктивно-демонстративная активность</w:t>
      </w:r>
      <w:r w:rsidR="00387E02" w:rsidRPr="00DC1AC8">
        <w:t>. При использовании населения в качестве статистов для реализации рекламных или политических проектов самостоятельная акти</w:t>
      </w:r>
      <w:r w:rsidR="00387E02" w:rsidRPr="00DC1AC8">
        <w:t>в</w:t>
      </w:r>
      <w:r w:rsidR="00387E02" w:rsidRPr="00DC1AC8">
        <w:t>ность имитируется за счет нанятых и оплаченных активистов, а также публикаций в СМИ, других методов</w:t>
      </w:r>
      <w:r>
        <w:t>;</w:t>
      </w:r>
    </w:p>
    <w:p w:rsidR="00387E02" w:rsidRPr="00DC1AC8" w:rsidRDefault="006472F4" w:rsidP="00387E02">
      <w:r>
        <w:rPr>
          <w:bCs/>
        </w:rPr>
        <w:t>– к</w:t>
      </w:r>
      <w:r w:rsidR="00387E02" w:rsidRPr="006472F4">
        <w:rPr>
          <w:bCs/>
        </w:rPr>
        <w:t>онструктивная активность</w:t>
      </w:r>
      <w:r>
        <w:rPr>
          <w:bCs/>
        </w:rPr>
        <w:t xml:space="preserve"> </w:t>
      </w:r>
      <w:r w:rsidR="00387E02" w:rsidRPr="00DC1AC8">
        <w:t>– инициативы, попытки корректировки действий вл</w:t>
      </w:r>
      <w:r w:rsidR="00387E02" w:rsidRPr="00DC1AC8">
        <w:t>а</w:t>
      </w:r>
      <w:r w:rsidR="00387E02" w:rsidRPr="00DC1AC8">
        <w:t>стей и предприятий для создания более благоприятных условий жизнедеятельности террит</w:t>
      </w:r>
      <w:r w:rsidR="00387E02" w:rsidRPr="00DC1AC8">
        <w:t>о</w:t>
      </w:r>
      <w:r w:rsidR="00387E02" w:rsidRPr="00DC1AC8">
        <w:t>рии. Партнерское взаимодействие властей и населения.</w:t>
      </w:r>
    </w:p>
    <w:p w:rsidR="006472F4" w:rsidRDefault="006472F4" w:rsidP="006472F4">
      <w:r>
        <w:t>Как отмечается в отчете о результатах данного исследования, «и</w:t>
      </w:r>
      <w:r w:rsidRPr="00DC1AC8">
        <w:t>зучая проявления о</w:t>
      </w:r>
      <w:r w:rsidRPr="00DC1AC8">
        <w:t>б</w:t>
      </w:r>
      <w:r w:rsidRPr="00DC1AC8">
        <w:t>щественной активности и людей, которые могли бы рассматриваться как ее носители, мы и</w:t>
      </w:r>
      <w:r w:rsidRPr="00DC1AC8">
        <w:t>с</w:t>
      </w:r>
      <w:r w:rsidRPr="00DC1AC8">
        <w:t>кали в первую очередь конструктивную активность. Как выяснилось</w:t>
      </w:r>
      <w:r w:rsidR="00B94ED0">
        <w:t>,</w:t>
      </w:r>
      <w:r w:rsidRPr="00DC1AC8">
        <w:t xml:space="preserve"> отыскать ее оказалось непросто.</w:t>
      </w:r>
      <w:r>
        <w:t xml:space="preserve"> </w:t>
      </w:r>
      <w:r w:rsidRPr="006472F4">
        <w:rPr>
          <w:bCs/>
        </w:rPr>
        <w:t>Социальная активность населения</w:t>
      </w:r>
      <w:r>
        <w:t xml:space="preserve"> </w:t>
      </w:r>
      <w:r w:rsidRPr="00DC1AC8">
        <w:t>сегодня является крайне низкой</w:t>
      </w:r>
      <w:r>
        <w:t>»</w:t>
      </w:r>
      <w:r w:rsidRPr="00DC1AC8">
        <w:t>.</w:t>
      </w:r>
    </w:p>
    <w:p w:rsidR="006472F4" w:rsidRPr="00DC1AC8" w:rsidRDefault="006472F4" w:rsidP="006472F4">
      <w:r>
        <w:lastRenderedPageBreak/>
        <w:t>Более того, как свидетельствуют авторы того же документа, финансовая поддержка общественной активности органами местного самоуправления «</w:t>
      </w:r>
      <w:r w:rsidRPr="00DC1AC8">
        <w:t>может привести к формир</w:t>
      </w:r>
      <w:r w:rsidRPr="00DC1AC8">
        <w:t>о</w:t>
      </w:r>
      <w:r w:rsidRPr="00DC1AC8">
        <w:t>ванию у общественности однозначной иждивенческой позиции</w:t>
      </w:r>
      <w:r>
        <w:t>».</w:t>
      </w:r>
    </w:p>
    <w:p w:rsidR="0059006A" w:rsidRPr="008970F4" w:rsidRDefault="00541A9E" w:rsidP="000471DD">
      <w:r>
        <w:t xml:space="preserve">Проведенное в 2014 г. аналитическим центром Юрия Левады исследование </w:t>
      </w:r>
      <w:r w:rsidRPr="00541A9E">
        <w:t>[</w:t>
      </w:r>
      <w:r w:rsidR="002B04A1" w:rsidRPr="002B04A1">
        <w:t>2</w:t>
      </w:r>
      <w:r w:rsidRPr="00541A9E">
        <w:t xml:space="preserve">] </w:t>
      </w:r>
      <w:r>
        <w:t>пок</w:t>
      </w:r>
      <w:r>
        <w:t>а</w:t>
      </w:r>
      <w:r>
        <w:t>зало,</w:t>
      </w:r>
      <w:r w:rsidRPr="00541A9E">
        <w:t xml:space="preserve"> </w:t>
      </w:r>
      <w:r>
        <w:t xml:space="preserve">что </w:t>
      </w:r>
      <w:r w:rsidR="00817910">
        <w:t>«</w:t>
      </w:r>
      <w:r w:rsidR="00817910">
        <w:rPr>
          <w:bCs/>
        </w:rPr>
        <w:t>н</w:t>
      </w:r>
      <w:r w:rsidR="00817910" w:rsidRPr="00817910">
        <w:rPr>
          <w:bCs/>
        </w:rPr>
        <w:t>аселение страны в целом</w:t>
      </w:r>
      <w:r w:rsidR="00817910">
        <w:rPr>
          <w:b/>
          <w:bCs/>
        </w:rPr>
        <w:t xml:space="preserve"> </w:t>
      </w:r>
      <w:r w:rsidR="00817910">
        <w:t>главным образом занимают экономические проблемы, которые преимущественно остаются нерешенными на протяжении последних двух десятил</w:t>
      </w:r>
      <w:r w:rsidR="00817910">
        <w:t>е</w:t>
      </w:r>
      <w:r w:rsidR="00817910">
        <w:t>тий</w:t>
      </w:r>
      <w:r w:rsidR="002B5B77">
        <w:t>.</w:t>
      </w:r>
      <w:r w:rsidR="0047721D">
        <w:t xml:space="preserve"> </w:t>
      </w:r>
      <w:r w:rsidR="00817910">
        <w:t>Также беспокойство вызывает состояние социальной инфраструктуры (поликлиник, ж</w:t>
      </w:r>
      <w:r w:rsidR="00817910">
        <w:t>и</w:t>
      </w:r>
      <w:r w:rsidR="00817910">
        <w:t xml:space="preserve">лья, проблемы коммунального хозяйства). Другие трудности в такой ситуации отступают на второй план» </w:t>
      </w:r>
      <w:r w:rsidR="00817910" w:rsidRPr="00817910">
        <w:t>[</w:t>
      </w:r>
      <w:r w:rsidR="002B04A1" w:rsidRPr="002B04A1">
        <w:t>2</w:t>
      </w:r>
      <w:r w:rsidR="00817910">
        <w:t>, с.6-7</w:t>
      </w:r>
      <w:r w:rsidR="00817910" w:rsidRPr="00817910">
        <w:t>]</w:t>
      </w:r>
      <w:r w:rsidR="00817910">
        <w:t xml:space="preserve">. Политическая обстановка в стране осложняет жизнь не более чем 10% москвичей и 7% жителей крупных городов </w:t>
      </w:r>
      <w:r w:rsidR="00817910" w:rsidRPr="00817910">
        <w:t>[</w:t>
      </w:r>
      <w:r w:rsidR="002B04A1" w:rsidRPr="002B04A1">
        <w:t>2</w:t>
      </w:r>
      <w:r w:rsidR="00817910">
        <w:t>, с.8</w:t>
      </w:r>
      <w:r w:rsidR="00817910" w:rsidRPr="00817910">
        <w:t>]</w:t>
      </w:r>
      <w:r w:rsidR="00817910">
        <w:t xml:space="preserve">. </w:t>
      </w:r>
      <w:r w:rsidR="00817910" w:rsidRPr="00817910">
        <w:rPr>
          <w:bCs/>
        </w:rPr>
        <w:t>Наименее важными</w:t>
      </w:r>
      <w:r w:rsidR="00817910">
        <w:rPr>
          <w:b/>
          <w:bCs/>
        </w:rPr>
        <w:t xml:space="preserve"> </w:t>
      </w:r>
      <w:r w:rsidR="00817910">
        <w:t xml:space="preserve">правами для опрошенных оказались «свобода мирных собраний и ассоциаций» (17% и 15%) и «право на участие в общественной и политической жизни» (17% и 14%). </w:t>
      </w:r>
      <w:r w:rsidR="00817910" w:rsidRPr="00817910">
        <w:t>[</w:t>
      </w:r>
      <w:r w:rsidR="002B04A1" w:rsidRPr="002B04A1">
        <w:t>2</w:t>
      </w:r>
      <w:r w:rsidR="00817910">
        <w:t>, с.8</w:t>
      </w:r>
      <w:r w:rsidR="00817910" w:rsidRPr="00817910">
        <w:t>]</w:t>
      </w:r>
      <w:r w:rsidR="00817910">
        <w:t xml:space="preserve">. </w:t>
      </w:r>
      <w:r w:rsidR="00AB384E">
        <w:t xml:space="preserve">При этом около 60% из тех, кто обращался за помощью в различные инстанции, говорят, что их проблема была решена полностью или частично </w:t>
      </w:r>
      <w:r w:rsidR="00AB384E" w:rsidRPr="00817910">
        <w:t>[</w:t>
      </w:r>
      <w:r w:rsidR="002B04A1" w:rsidRPr="002B04A1">
        <w:t>2</w:t>
      </w:r>
      <w:r w:rsidR="00AB384E">
        <w:t>, с.13</w:t>
      </w:r>
      <w:r w:rsidR="00AB384E" w:rsidRPr="00817910">
        <w:t>]</w:t>
      </w:r>
      <w:r w:rsidR="00AB384E">
        <w:t xml:space="preserve">. </w:t>
      </w:r>
      <w:r w:rsidR="00B56508">
        <w:t xml:space="preserve">Следовательно, </w:t>
      </w:r>
      <w:r w:rsidR="00460473">
        <w:t>основными факторами, порожд</w:t>
      </w:r>
      <w:r w:rsidR="00460473">
        <w:t>а</w:t>
      </w:r>
      <w:r w:rsidR="00460473">
        <w:t xml:space="preserve">ющими социальную активность, могут быть факторы экономические и </w:t>
      </w:r>
      <w:r w:rsidR="007050C7">
        <w:t>в значительно мен</w:t>
      </w:r>
      <w:r w:rsidR="007050C7">
        <w:t>ь</w:t>
      </w:r>
      <w:r w:rsidR="007050C7">
        <w:t>шей степени – факторы политические.</w:t>
      </w:r>
      <w:r w:rsidR="00460473">
        <w:t xml:space="preserve"> </w:t>
      </w:r>
      <w:r w:rsidR="007050C7">
        <w:t xml:space="preserve">Это предположение подтверждается и анализом </w:t>
      </w:r>
      <w:r w:rsidR="004E20F7">
        <w:t>жи</w:t>
      </w:r>
      <w:r w:rsidR="004E20F7">
        <w:t>з</w:t>
      </w:r>
      <w:r w:rsidR="004E20F7">
        <w:t xml:space="preserve">ненного мира </w:t>
      </w:r>
      <w:r w:rsidR="007050C7">
        <w:t xml:space="preserve">сельского населения </w:t>
      </w:r>
      <w:r w:rsidR="007050C7" w:rsidRPr="007050C7">
        <w:t>[</w:t>
      </w:r>
      <w:r w:rsidR="002B04A1" w:rsidRPr="002B04A1">
        <w:t>5</w:t>
      </w:r>
      <w:r w:rsidR="004E20F7">
        <w:t>, с.149-150</w:t>
      </w:r>
      <w:r w:rsidR="007050C7" w:rsidRPr="007050C7">
        <w:t>]</w:t>
      </w:r>
      <w:r w:rsidR="007050C7">
        <w:t xml:space="preserve"> и </w:t>
      </w:r>
      <w:r w:rsidR="004E20F7">
        <w:t xml:space="preserve">гуманитарной  интеллигенции </w:t>
      </w:r>
      <w:r w:rsidR="004E20F7" w:rsidRPr="004E20F7">
        <w:t>[</w:t>
      </w:r>
      <w:r w:rsidR="002B04A1" w:rsidRPr="002B04A1">
        <w:t>3</w:t>
      </w:r>
      <w:r w:rsidR="004E20F7">
        <w:t>, с.252</w:t>
      </w:r>
      <w:r w:rsidR="004E20F7" w:rsidRPr="004E20F7">
        <w:t>]</w:t>
      </w:r>
      <w:r w:rsidR="004E20F7">
        <w:t>, где в иерархии ценностей высшие уровни занимают семья, здоровье, друзья, а политика ок</w:t>
      </w:r>
      <w:r w:rsidR="004E20F7">
        <w:t>а</w:t>
      </w:r>
      <w:r w:rsidR="004E20F7">
        <w:t xml:space="preserve">зывается на последнем месте. </w:t>
      </w:r>
      <w:r w:rsidR="007050C7">
        <w:t>Поэтому рост протестной политической активности в после</w:t>
      </w:r>
      <w:r w:rsidR="007050C7">
        <w:t>д</w:t>
      </w:r>
      <w:r w:rsidR="007050C7">
        <w:t xml:space="preserve">ние 5 лет мы объясняем не столько приоритетными для населения факторами, сколько </w:t>
      </w:r>
      <w:proofErr w:type="spellStart"/>
      <w:r w:rsidR="007050C7">
        <w:t>ман</w:t>
      </w:r>
      <w:r w:rsidR="007050C7">
        <w:t>и</w:t>
      </w:r>
      <w:r w:rsidR="007050C7">
        <w:t>пулятивным</w:t>
      </w:r>
      <w:proofErr w:type="spellEnd"/>
      <w:r w:rsidR="007050C7">
        <w:t xml:space="preserve"> идеологическим воздействием. Благодаря внешнеполитическим событиям и</w:t>
      </w:r>
      <w:r w:rsidR="007050C7">
        <w:t>н</w:t>
      </w:r>
      <w:r w:rsidR="007050C7">
        <w:t xml:space="preserve">тенсификация идеологического воздействия на российских граждан со </w:t>
      </w:r>
      <w:proofErr w:type="gramStart"/>
      <w:r w:rsidR="007050C7">
        <w:t>стороны</w:t>
      </w:r>
      <w:proofErr w:type="gramEnd"/>
      <w:r w:rsidR="007050C7">
        <w:t xml:space="preserve"> как внутре</w:t>
      </w:r>
      <w:r w:rsidR="007050C7">
        <w:t>н</w:t>
      </w:r>
      <w:r w:rsidR="007050C7">
        <w:t xml:space="preserve">ней оппозиции, так и внешних сил оказалась в благоприятной ситуации. </w:t>
      </w:r>
      <w:proofErr w:type="gramStart"/>
      <w:r w:rsidR="007050C7">
        <w:t>Политическая ка</w:t>
      </w:r>
      <w:r w:rsidR="007050C7">
        <w:t>м</w:t>
      </w:r>
      <w:r w:rsidR="007050C7">
        <w:t>пания А. Навального под видом борьбы с коррупцией, крайне негативное освещение р</w:t>
      </w:r>
      <w:r w:rsidR="007050C7">
        <w:t>я</w:t>
      </w:r>
      <w:r w:rsidR="007050C7">
        <w:t xml:space="preserve">дом авторов возвращения Крыма в состав Российской Федерации, роли России в событиях в Украине, позже – в Сирии, а также прямые провокации – обвинения российских властей в убийстве Б. Немцова, крушении «малазийского Боинга», отравлении семьи </w:t>
      </w:r>
      <w:proofErr w:type="spellStart"/>
      <w:r w:rsidR="007050C7">
        <w:t>Скрипалей</w:t>
      </w:r>
      <w:proofErr w:type="spellEnd"/>
      <w:r w:rsidR="007050C7">
        <w:t xml:space="preserve"> в В</w:t>
      </w:r>
      <w:r w:rsidR="007050C7">
        <w:t>е</w:t>
      </w:r>
      <w:r w:rsidR="007050C7">
        <w:t>ликобритании, рассчитанные на легковерную, эмоциональную и незнакомую с политическ</w:t>
      </w:r>
      <w:r w:rsidR="007050C7">
        <w:t>и</w:t>
      </w:r>
      <w:r w:rsidR="007050C7">
        <w:t>ми технологиями аудиторию, во многом</w:t>
      </w:r>
      <w:proofErr w:type="gramEnd"/>
      <w:r w:rsidR="007050C7">
        <w:t xml:space="preserve"> достигли цели – такая аудитория достаточно шир</w:t>
      </w:r>
      <w:r w:rsidR="007050C7">
        <w:t>о</w:t>
      </w:r>
      <w:r w:rsidR="007050C7">
        <w:t>ка. Автор настоящей статьи в свое время проходил подготовку по политическим технолог</w:t>
      </w:r>
      <w:r w:rsidR="007050C7">
        <w:t>и</w:t>
      </w:r>
      <w:r w:rsidR="007050C7">
        <w:t>ям в Москве у ведущих российских специалистов этого профиля, и, хотя не стал этим зан</w:t>
      </w:r>
      <w:r w:rsidR="007050C7">
        <w:t>и</w:t>
      </w:r>
      <w:r w:rsidR="007050C7">
        <w:t>маться в дальнейшем, оценить способы применения и силу воздействия манипулятивных техник на чел</w:t>
      </w:r>
      <w:r w:rsidR="007050C7">
        <w:t>о</w:t>
      </w:r>
      <w:r w:rsidR="007050C7">
        <w:t>веческое сознание может не понаслышке.</w:t>
      </w:r>
    </w:p>
    <w:p w:rsidR="00342035" w:rsidRDefault="003222C3" w:rsidP="00342035">
      <w:r>
        <w:t>Наши собственные результаты анализа социальной активности населения опираются на опыт управленческого консультирования реализации муниципальных проектов, в том числе, разработки стратегий социально-экономического развития муниципальных образов</w:t>
      </w:r>
      <w:r>
        <w:t>а</w:t>
      </w:r>
      <w:r>
        <w:t>ний на 10-15</w:t>
      </w:r>
      <w:r w:rsidR="00AC0244">
        <w:t>-</w:t>
      </w:r>
      <w:r>
        <w:t xml:space="preserve">летний период. В 2012-2013 гг. автор в составе группы методологов участвовал в проведении 4 стратегических сессий </w:t>
      </w:r>
      <w:r w:rsidR="000D4C2B">
        <w:t>на разных этапах</w:t>
      </w:r>
      <w:r>
        <w:t xml:space="preserve"> разработк</w:t>
      </w:r>
      <w:r w:rsidR="000D4C2B">
        <w:t>и</w:t>
      </w:r>
      <w:r>
        <w:t xml:space="preserve"> Стратегии комплексного развития городского округа Самара, в 2018 г. выступал руководителем проведения стратег</w:t>
      </w:r>
      <w:r>
        <w:t>и</w:t>
      </w:r>
      <w:r>
        <w:t xml:space="preserve">ческих сессий в </w:t>
      </w:r>
      <w:r w:rsidR="00B423A7">
        <w:t>1</w:t>
      </w:r>
      <w:r>
        <w:t xml:space="preserve">4 муниципальных образованиях Самарской области </w:t>
      </w:r>
      <w:r w:rsidR="00B423A7">
        <w:t>(1 городской округ, 3 муниципальных района</w:t>
      </w:r>
      <w:r w:rsidR="00A36CF6" w:rsidRPr="00893F33">
        <w:t>,</w:t>
      </w:r>
      <w:r w:rsidR="00B423A7">
        <w:t xml:space="preserve"> </w:t>
      </w:r>
      <w:r w:rsidR="00AB384E">
        <w:t>10 поселени</w:t>
      </w:r>
      <w:r w:rsidR="00B423A7">
        <w:t>й)</w:t>
      </w:r>
      <w:r w:rsidR="00AB384E">
        <w:t xml:space="preserve">. Рефлексивный анализ </w:t>
      </w:r>
      <w:r w:rsidR="00AC0244">
        <w:t>высту</w:t>
      </w:r>
      <w:r w:rsidR="00AC0244">
        <w:t>п</w:t>
      </w:r>
      <w:r w:rsidR="00AC0244">
        <w:t>лений</w:t>
      </w:r>
      <w:r w:rsidR="00AB384E">
        <w:t xml:space="preserve"> участников этих сессий позволил выделить 2 основные категории </w:t>
      </w:r>
      <w:r w:rsidR="00342035">
        <w:t>активных участн</w:t>
      </w:r>
      <w:r w:rsidR="00342035">
        <w:t>и</w:t>
      </w:r>
      <w:r w:rsidR="00342035">
        <w:t xml:space="preserve">ков, которые мы </w:t>
      </w:r>
      <w:r w:rsidR="00B05E8F">
        <w:t xml:space="preserve">условно </w:t>
      </w:r>
      <w:r w:rsidR="00342035">
        <w:t xml:space="preserve">называем </w:t>
      </w:r>
      <w:r w:rsidR="00342035" w:rsidRPr="00342035">
        <w:rPr>
          <w:i/>
        </w:rPr>
        <w:t>агентами развития</w:t>
      </w:r>
      <w:r w:rsidR="00342035">
        <w:t xml:space="preserve"> и </w:t>
      </w:r>
      <w:r w:rsidR="00342035" w:rsidRPr="00342035">
        <w:rPr>
          <w:i/>
        </w:rPr>
        <w:t>экспертами</w:t>
      </w:r>
      <w:r w:rsidR="00342035">
        <w:t xml:space="preserve">. </w:t>
      </w:r>
      <w:r w:rsidR="00342035" w:rsidRPr="00342035">
        <w:rPr>
          <w:iCs/>
        </w:rPr>
        <w:t>Агент</w:t>
      </w:r>
      <w:r w:rsidR="00342035">
        <w:rPr>
          <w:iCs/>
        </w:rPr>
        <w:t>ы</w:t>
      </w:r>
      <w:r w:rsidR="00342035" w:rsidRPr="00342035">
        <w:rPr>
          <w:iCs/>
        </w:rPr>
        <w:t xml:space="preserve"> развития</w:t>
      </w:r>
      <w:r w:rsidR="00342035">
        <w:t xml:space="preserve"> строят видение </w:t>
      </w:r>
      <w:r w:rsidR="00342035" w:rsidRPr="00BB52D9">
        <w:rPr>
          <w:i/>
          <w:iCs/>
        </w:rPr>
        <w:t>желаемого</w:t>
      </w:r>
      <w:r w:rsidR="00342035">
        <w:t xml:space="preserve"> будущего, исходя из своих ценностей. Они предлагают развитие потенциала территории п</w:t>
      </w:r>
      <w:r w:rsidR="00342035">
        <w:t>у</w:t>
      </w:r>
      <w:r w:rsidR="00342035">
        <w:t>тем вовлечения в него новых, ранее не использованных здесь ресурсов. Таким людям сво</w:t>
      </w:r>
      <w:r w:rsidR="00342035">
        <w:t>й</w:t>
      </w:r>
      <w:r w:rsidR="00342035">
        <w:t xml:space="preserve">ственно строить стратегии </w:t>
      </w:r>
      <w:r w:rsidR="00342035">
        <w:rPr>
          <w:i/>
          <w:iCs/>
        </w:rPr>
        <w:t>прорыва в будущее</w:t>
      </w:r>
      <w:r w:rsidR="00342035">
        <w:t xml:space="preserve">. Эксперты – люди консервативного склада, они строят стратегию </w:t>
      </w:r>
      <w:r w:rsidR="00342035" w:rsidRPr="00CF6ED0">
        <w:rPr>
          <w:i/>
          <w:iCs/>
        </w:rPr>
        <w:t>улучшения настоящего</w:t>
      </w:r>
      <w:r w:rsidR="00342035">
        <w:t xml:space="preserve">, исходя из </w:t>
      </w:r>
      <w:r w:rsidR="00342035" w:rsidRPr="00BB52D9">
        <w:rPr>
          <w:i/>
          <w:iCs/>
        </w:rPr>
        <w:t>возможного</w:t>
      </w:r>
      <w:r w:rsidR="00342035">
        <w:t>, на основе сложивши</w:t>
      </w:r>
      <w:r w:rsidR="00342035">
        <w:t>х</w:t>
      </w:r>
      <w:r w:rsidR="00342035">
        <w:t xml:space="preserve">ся трендов и традиционно используемого потенциала территории. </w:t>
      </w:r>
      <w:r w:rsidR="00B05E8F">
        <w:t>Люди, занимающие эк</w:t>
      </w:r>
      <w:r w:rsidR="00B05E8F">
        <w:t>с</w:t>
      </w:r>
      <w:r w:rsidR="00B05E8F">
        <w:t>пертную позицию, – информированные, обладающие глубоким пр</w:t>
      </w:r>
      <w:r w:rsidR="00B05E8F">
        <w:t>о</w:t>
      </w:r>
      <w:r w:rsidR="00B05E8F">
        <w:t xml:space="preserve">фессиональным знанием действительности и при этом лучше других понимающие риски изменений, как правило, больше ценят настоящее, более осторожны и поэтому относятся к консервативной части </w:t>
      </w:r>
      <w:r w:rsidR="00B05E8F">
        <w:lastRenderedPageBreak/>
        <w:t>участников стратегических разработок. Агенты развития и эксперты формируют позицио</w:t>
      </w:r>
      <w:r w:rsidR="00B05E8F">
        <w:t>н</w:t>
      </w:r>
      <w:r w:rsidR="00B05E8F">
        <w:t>ный конфликт, являющийся энергетическим источником стратегич</w:t>
      </w:r>
      <w:r w:rsidR="00B05E8F">
        <w:t>е</w:t>
      </w:r>
      <w:r w:rsidR="00B05E8F">
        <w:t>ской разработки.</w:t>
      </w:r>
    </w:p>
    <w:p w:rsidR="00C110A6" w:rsidRDefault="00C110A6" w:rsidP="00C110A6">
      <w:r>
        <w:t>Агентами развития выступают и инновационно активные эксперты – люди, глубоко понимающие действительное положение вещей, знающие и существующие проблемы, и п</w:t>
      </w:r>
      <w:r>
        <w:t>у</w:t>
      </w:r>
      <w:r>
        <w:t xml:space="preserve">ти снижения рисков развития. Это профессионалы в области стратегического развития. </w:t>
      </w:r>
      <w:proofErr w:type="gramStart"/>
      <w:r>
        <w:t>В о</w:t>
      </w:r>
      <w:r>
        <w:t>т</w:t>
      </w:r>
      <w:r>
        <w:t>личие от экспертов - консерваторов они строят дорогу от хорошего к лучшему, от существ</w:t>
      </w:r>
      <w:r>
        <w:t>у</w:t>
      </w:r>
      <w:r>
        <w:t>ющего к желаемому, не боясь трудностей этой дороги и умело преодолевая препятствия.</w:t>
      </w:r>
      <w:proofErr w:type="gramEnd"/>
      <w:r>
        <w:t xml:space="preserve"> О</w:t>
      </w:r>
      <w:r>
        <w:t>д</w:t>
      </w:r>
      <w:r>
        <w:t>нако даже в масштабах крупного города число таких экспертов – единицы.</w:t>
      </w:r>
    </w:p>
    <w:p w:rsidR="00C110A6" w:rsidRDefault="00574B9B" w:rsidP="00C110A6">
      <w:r>
        <w:t>Рефлексивный а</w:t>
      </w:r>
      <w:r w:rsidR="00C110A6">
        <w:t xml:space="preserve">нализ </w:t>
      </w:r>
      <w:r>
        <w:t xml:space="preserve">выступлений участников на стратегических сессиях </w:t>
      </w:r>
      <w:r w:rsidR="00C110A6">
        <w:t>показал, что агенты развития по мотивационным факторам, вовлекающим их в работы по разработке и реализации стратегии, могут быть разделены на несколько типов. Это:</w:t>
      </w:r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r>
        <w:t>граждане, реально заинтересованные в будущем муниципального образования, в</w:t>
      </w:r>
      <w:r>
        <w:t>и</w:t>
      </w:r>
      <w:r>
        <w:t>дящие в желаемом будущем территории необходимое условие достижения жела</w:t>
      </w:r>
      <w:r>
        <w:t>е</w:t>
      </w:r>
      <w:r>
        <w:t>мого будущего следующих поколений своей семьи («настоящие» агенты развития);</w:t>
      </w:r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proofErr w:type="gramStart"/>
      <w:r>
        <w:t>люди, профессионально занимающиеся вопросами стратегического развития, сч</w:t>
      </w:r>
      <w:r>
        <w:t>и</w:t>
      </w:r>
      <w:r>
        <w:t>тающие своим долгом принять участие в данном процессе</w:t>
      </w:r>
      <w:r w:rsidR="00AC0244">
        <w:t>, в том числе,</w:t>
      </w:r>
      <w:r>
        <w:t xml:space="preserve"> из опас</w:t>
      </w:r>
      <w:r>
        <w:t>е</w:t>
      </w:r>
      <w:r>
        <w:t>ний непрофессионального выполнения его другими участниками или использу</w:t>
      </w:r>
      <w:r>
        <w:t>ю</w:t>
      </w:r>
      <w:r>
        <w:t>щие его для обогащения личного опыта (агенты развития из числа экспертов);</w:t>
      </w:r>
      <w:proofErr w:type="gramEnd"/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r>
        <w:t xml:space="preserve">люди, для которых новизна обладает </w:t>
      </w:r>
      <w:proofErr w:type="spellStart"/>
      <w:r>
        <w:t>самоценностью</w:t>
      </w:r>
      <w:proofErr w:type="spellEnd"/>
      <w:r>
        <w:t>, и стремление к будущему привлекательно более всего отрицанием настоящего («новое ради новизны»);</w:t>
      </w:r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r>
        <w:t>личности, не достигшие самореализации в традиционных для них видах деятельн</w:t>
      </w:r>
      <w:r>
        <w:t>о</w:t>
      </w:r>
      <w:r>
        <w:t xml:space="preserve">сти и пытающиеся найти ее в иных видах, в том числе, в разработке или реализации территориальной стратегии, если </w:t>
      </w:r>
      <w:r>
        <w:rPr>
          <w:i/>
          <w:iCs/>
        </w:rPr>
        <w:t>случайно</w:t>
      </w:r>
      <w:r>
        <w:t xml:space="preserve"> выпала возможность в этом участвовать;</w:t>
      </w:r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proofErr w:type="spellStart"/>
      <w:r>
        <w:t>перфекционисты</w:t>
      </w:r>
      <w:proofErr w:type="spellEnd"/>
      <w:r>
        <w:t>, «желающие лучшего, имея хорошее», но не являющиеся профе</w:t>
      </w:r>
      <w:r>
        <w:t>с</w:t>
      </w:r>
      <w:r>
        <w:t>сионалами в области стратегического управления; основ</w:t>
      </w:r>
      <w:r w:rsidR="00894841">
        <w:t>ной мотив</w:t>
      </w:r>
      <w:r>
        <w:t xml:space="preserve"> их </w:t>
      </w:r>
      <w:r w:rsidR="00894841">
        <w:t>активност</w:t>
      </w:r>
      <w:r>
        <w:t>и</w:t>
      </w:r>
      <w:r w:rsidR="00AC0244">
        <w:t xml:space="preserve"> – кажущееся преимущество</w:t>
      </w:r>
      <w:r>
        <w:t>: «То, что могу создать я, лучше, чем то, что создано кем-либо другим</w:t>
      </w:r>
      <w:r w:rsidR="00894841">
        <w:t xml:space="preserve"> – если не я, то кто же</w:t>
      </w:r>
      <w:r>
        <w:t>»;</w:t>
      </w:r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r>
        <w:t xml:space="preserve">«патриоты» и «гуманисты», недовольные качеством жизни населения; основа их </w:t>
      </w:r>
      <w:r w:rsidR="00894841">
        <w:t>активност</w:t>
      </w:r>
      <w:r>
        <w:t>и – «забота о людях», которые, фактически, признаются существами б</w:t>
      </w:r>
      <w:r>
        <w:t>о</w:t>
      </w:r>
      <w:r>
        <w:t>лее низкого уровня, несамодеятельными и нуждающимися в опеке;</w:t>
      </w:r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r>
        <w:t>«</w:t>
      </w:r>
      <w:proofErr w:type="spellStart"/>
      <w:r>
        <w:t>антипатриоты</w:t>
      </w:r>
      <w:proofErr w:type="spellEnd"/>
      <w:r>
        <w:t>» – люди, находящиеся под сильным влиянием иных культур, чем культура данного социума, и считающие своим долгом изменить эту культуру с</w:t>
      </w:r>
      <w:r>
        <w:t>о</w:t>
      </w:r>
      <w:r>
        <w:t>гласно своим идеалам;</w:t>
      </w:r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r>
        <w:t>люди, склонные критиковать других, чтобы возвысить себя в своих глазах и глазах окружающих, они редко предлагают разумные решения, но высвечивают сущ</w:t>
      </w:r>
      <w:r>
        <w:t>е</w:t>
      </w:r>
      <w:r>
        <w:t>ствующие проблемы;</w:t>
      </w:r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r>
        <w:t>люди, которых участие в реализации стратегии привлекает лишь возможностью получения муниципального заказа или иной муниципальной финансовой поддер</w:t>
      </w:r>
      <w:r>
        <w:t>ж</w:t>
      </w:r>
      <w:r>
        <w:t>ки, т.е. монетарный доход;</w:t>
      </w:r>
    </w:p>
    <w:p w:rsidR="00C110A6" w:rsidRDefault="00C110A6" w:rsidP="00C110A6">
      <w:pPr>
        <w:pStyle w:val="ac"/>
        <w:numPr>
          <w:ilvl w:val="0"/>
          <w:numId w:val="1"/>
        </w:numPr>
        <w:contextualSpacing w:val="0"/>
      </w:pPr>
      <w:r>
        <w:t>люди, которых участие в реализации стратегии привлекает возможностью расш</w:t>
      </w:r>
      <w:r>
        <w:t>и</w:t>
      </w:r>
      <w:r>
        <w:t>рения контактов, для руководителей коммерческих компаний – возможностью расширения рынка с помощью этих контактов</w:t>
      </w:r>
      <w:r w:rsidR="00C0309B">
        <w:t>,</w:t>
      </w:r>
      <w:r w:rsidR="00C0309B" w:rsidRPr="00C0309B">
        <w:t xml:space="preserve"> </w:t>
      </w:r>
      <w:r w:rsidR="00C0309B">
        <w:t>укрепления имиджа компании.</w:t>
      </w:r>
    </w:p>
    <w:p w:rsidR="00C110A6" w:rsidRDefault="007251F2" w:rsidP="00C110A6">
      <w:r>
        <w:t>Для экспертов базовым</w:t>
      </w:r>
      <w:r w:rsidR="00C0309B">
        <w:t>и</w:t>
      </w:r>
      <w:r>
        <w:t xml:space="preserve"> </w:t>
      </w:r>
      <w:r w:rsidR="00894841">
        <w:t>мотивирующим</w:t>
      </w:r>
      <w:r w:rsidR="00C0309B">
        <w:t>и</w:t>
      </w:r>
      <w:r w:rsidR="00894841">
        <w:t xml:space="preserve"> фактор</w:t>
      </w:r>
      <w:r w:rsidR="00C0309B">
        <w:t>а</w:t>
      </w:r>
      <w:r w:rsidR="00894841">
        <w:t>м</w:t>
      </w:r>
      <w:r w:rsidR="00C0309B">
        <w:t>и</w:t>
      </w:r>
      <w:r w:rsidR="00894841">
        <w:t xml:space="preserve"> </w:t>
      </w:r>
      <w:r>
        <w:t xml:space="preserve">можно считать желание </w:t>
      </w:r>
      <w:r w:rsidRPr="00C0309B">
        <w:rPr>
          <w:iCs/>
        </w:rPr>
        <w:t>сохр</w:t>
      </w:r>
      <w:r w:rsidRPr="00C0309B">
        <w:rPr>
          <w:iCs/>
        </w:rPr>
        <w:t>а</w:t>
      </w:r>
      <w:r w:rsidRPr="00C0309B">
        <w:rPr>
          <w:iCs/>
        </w:rPr>
        <w:t>нить и повысить самооценку</w:t>
      </w:r>
      <w:r>
        <w:t xml:space="preserve"> </w:t>
      </w:r>
      <w:r w:rsidR="00C0309B">
        <w:t>и потребность в</w:t>
      </w:r>
      <w:r>
        <w:t xml:space="preserve"> выполнении своего долга</w:t>
      </w:r>
      <w:r w:rsidR="00C0309B">
        <w:t>.</w:t>
      </w:r>
    </w:p>
    <w:p w:rsidR="00C110A6" w:rsidRDefault="00B423A7" w:rsidP="00342035">
      <w:proofErr w:type="gramStart"/>
      <w:r>
        <w:t>Результаты нашего исследования принципиально совпадают с результатами упомин</w:t>
      </w:r>
      <w:r>
        <w:t>а</w:t>
      </w:r>
      <w:r>
        <w:t xml:space="preserve">емого выше исследования, проведенного Левада-центром: </w:t>
      </w:r>
      <w:r w:rsidR="00E509B5">
        <w:t>«</w:t>
      </w:r>
      <w:r w:rsidR="00BB10AE">
        <w:t>д</w:t>
      </w:r>
      <w:r>
        <w:t>аже среди</w:t>
      </w:r>
      <w:r w:rsidR="00E509B5">
        <w:t>…</w:t>
      </w:r>
      <w:r>
        <w:t xml:space="preserve"> гражданских акт</w:t>
      </w:r>
      <w:r>
        <w:t>и</w:t>
      </w:r>
      <w:r>
        <w:t>вистов, которые глубоко вовлечены в общественную работу (особенно среди тех, что де</w:t>
      </w:r>
      <w:r>
        <w:t>й</w:t>
      </w:r>
      <w:r>
        <w:t>ствуют поодиночке) встречается, что их деятельность в значительной степени определяется личными мотивами, таки</w:t>
      </w:r>
      <w:r w:rsidR="00B94ED0">
        <w:t>ми</w:t>
      </w:r>
      <w:r>
        <w:t xml:space="preserve"> как нереализованные политические амбиции, месть своим пре</w:t>
      </w:r>
      <w:r>
        <w:t>ж</w:t>
      </w:r>
      <w:r>
        <w:t>ним оппонентам, азарт, собственная защита от чиновничьих нападок.</w:t>
      </w:r>
      <w:proofErr w:type="gramEnd"/>
      <w:r>
        <w:t xml:space="preserve"> Внятные </w:t>
      </w:r>
      <w:r w:rsidRPr="00BB10AE">
        <w:rPr>
          <w:bCs/>
        </w:rPr>
        <w:t>представл</w:t>
      </w:r>
      <w:r w:rsidRPr="00BB10AE">
        <w:rPr>
          <w:bCs/>
        </w:rPr>
        <w:t>е</w:t>
      </w:r>
      <w:r w:rsidRPr="00BB10AE">
        <w:rPr>
          <w:bCs/>
        </w:rPr>
        <w:t>ния об общественном благе</w:t>
      </w:r>
      <w:r w:rsidR="00BB10AE">
        <w:rPr>
          <w:bCs/>
        </w:rPr>
        <w:t xml:space="preserve"> </w:t>
      </w:r>
      <w:r>
        <w:t>есть далеко не у всех</w:t>
      </w:r>
      <w:r w:rsidR="00E509B5">
        <w:t>»</w:t>
      </w:r>
      <w:r>
        <w:t xml:space="preserve"> </w:t>
      </w:r>
      <w:r w:rsidRPr="00B423A7">
        <w:t>[</w:t>
      </w:r>
      <w:r w:rsidR="002B04A1" w:rsidRPr="002B04A1">
        <w:t>2</w:t>
      </w:r>
      <w:r>
        <w:t>, с.41</w:t>
      </w:r>
      <w:r w:rsidRPr="00B423A7">
        <w:t>]</w:t>
      </w:r>
      <w:r>
        <w:t xml:space="preserve">. </w:t>
      </w:r>
    </w:p>
    <w:p w:rsidR="00BB10AE" w:rsidRDefault="00BB10AE" w:rsidP="00342035">
      <w:r>
        <w:t xml:space="preserve">Выводы из </w:t>
      </w:r>
      <w:proofErr w:type="gramStart"/>
      <w:r>
        <w:t>изложенного</w:t>
      </w:r>
      <w:proofErr w:type="gramEnd"/>
      <w:r>
        <w:t xml:space="preserve"> состоят в следующем.</w:t>
      </w:r>
    </w:p>
    <w:p w:rsidR="00E1643E" w:rsidRDefault="00BB10AE" w:rsidP="00342035">
      <w:r>
        <w:lastRenderedPageBreak/>
        <w:t xml:space="preserve">1. </w:t>
      </w:r>
      <w:proofErr w:type="gramStart"/>
      <w:r>
        <w:t xml:space="preserve">Мотивация граждан к проявлению социальной активности обусловлена не столько </w:t>
      </w:r>
      <w:r w:rsidR="00E509B5">
        <w:t xml:space="preserve">рационально воспринимаемыми </w:t>
      </w:r>
      <w:r w:rsidR="003513F6">
        <w:t xml:space="preserve">недостатками </w:t>
      </w:r>
      <w:r>
        <w:t>внешни</w:t>
      </w:r>
      <w:r w:rsidR="003513F6">
        <w:t>х</w:t>
      </w:r>
      <w:r>
        <w:t xml:space="preserve">, в том числе, </w:t>
      </w:r>
      <w:r w:rsidR="00C0309B">
        <w:t>экономически</w:t>
      </w:r>
      <w:r w:rsidR="003513F6">
        <w:t>х</w:t>
      </w:r>
      <w:r w:rsidR="002A41E0">
        <w:t>,</w:t>
      </w:r>
      <w:r w:rsidR="00C0309B">
        <w:t xml:space="preserve"> </w:t>
      </w:r>
      <w:r>
        <w:t>пол</w:t>
      </w:r>
      <w:r>
        <w:t>и</w:t>
      </w:r>
      <w:r>
        <w:t>тически</w:t>
      </w:r>
      <w:r w:rsidR="003513F6">
        <w:t>х</w:t>
      </w:r>
      <w:r w:rsidR="002A41E0">
        <w:t>, правовы</w:t>
      </w:r>
      <w:r w:rsidR="003513F6">
        <w:t>х</w:t>
      </w:r>
      <w:r>
        <w:t xml:space="preserve"> услови</w:t>
      </w:r>
      <w:r w:rsidR="003513F6">
        <w:t>й</w:t>
      </w:r>
      <w:r>
        <w:t>, сколько неудовлетворенностью личной позицией в этих объе</w:t>
      </w:r>
      <w:r>
        <w:t>к</w:t>
      </w:r>
      <w:r>
        <w:t>тивных условиях и направлена на изменение этой позиции.</w:t>
      </w:r>
      <w:proofErr w:type="gramEnd"/>
      <w:r>
        <w:t xml:space="preserve"> </w:t>
      </w:r>
      <w:r w:rsidR="00F31C2C">
        <w:t xml:space="preserve">Требование изменения внешних условий, в том числе, политических, </w:t>
      </w:r>
      <w:r w:rsidR="003513F6">
        <w:t xml:space="preserve">часто </w:t>
      </w:r>
      <w:r w:rsidR="00F31C2C">
        <w:t>является всего лишь одним из инструментов и</w:t>
      </w:r>
      <w:r w:rsidR="00F31C2C">
        <w:t>з</w:t>
      </w:r>
      <w:r w:rsidR="00F31C2C">
        <w:t>менения указанной позиции.</w:t>
      </w:r>
    </w:p>
    <w:p w:rsidR="00D8797F" w:rsidRDefault="00D8797F" w:rsidP="00D8797F">
      <w:r>
        <w:t>2. Эта неудовлетворенность зачастую порождается несоответствием запросов индив</w:t>
      </w:r>
      <w:r>
        <w:t>и</w:t>
      </w:r>
      <w:r>
        <w:t>да его способностям и возможностям их реализации в существующем окружении, но в силу отсутствия или недостаточности самокритики «вина» за это несоответствие перекладывается исключительно на недостатки окружения. Отсюда возникает мотивация к изменению окр</w:t>
      </w:r>
      <w:r>
        <w:t>у</w:t>
      </w:r>
      <w:r>
        <w:t>жения без изменения себя. Так порождается неконструктивная социальная активность.</w:t>
      </w:r>
    </w:p>
    <w:p w:rsidR="00E1643E" w:rsidRDefault="00E1643E" w:rsidP="00342035">
      <w:r>
        <w:t xml:space="preserve">3. Недовольство условиями жизнедеятельности </w:t>
      </w:r>
      <w:r w:rsidR="003513F6">
        <w:t>при отсутствии рационального, пр</w:t>
      </w:r>
      <w:r w:rsidR="003513F6">
        <w:t>о</w:t>
      </w:r>
      <w:r w:rsidR="003513F6">
        <w:t xml:space="preserve">фессионального понимания этих условий </w:t>
      </w:r>
      <w:r>
        <w:t>может быть вызвано и доведено до стадии акти</w:t>
      </w:r>
      <w:r>
        <w:t>в</w:t>
      </w:r>
      <w:r>
        <w:t>ного протеста внешними (по отношению к индивиду) манипулятивными воздействиями.</w:t>
      </w:r>
    </w:p>
    <w:p w:rsidR="00E1643E" w:rsidRDefault="00E1643E" w:rsidP="00342035">
      <w:r>
        <w:t xml:space="preserve">4. </w:t>
      </w:r>
      <w:proofErr w:type="gramStart"/>
      <w:r>
        <w:t xml:space="preserve">Конструктивная социальная активность порождается исключительно рациональным и профессионально точным пониманием </w:t>
      </w:r>
      <w:r w:rsidR="00F31C2C">
        <w:t>каждым индивидом себя, окружения, своего места и возможностей в этом окружении</w:t>
      </w:r>
      <w:r w:rsidR="002C583E">
        <w:t xml:space="preserve"> и рациональным проектированием и планированием своих действий по преодолению недостатков окружения в партнерстве с другими агентами, ос</w:t>
      </w:r>
      <w:r w:rsidR="002C583E">
        <w:t>о</w:t>
      </w:r>
      <w:r w:rsidR="002C583E">
        <w:t>знающими эти недостатки, в том числе, с органами государственной власти и местного с</w:t>
      </w:r>
      <w:r w:rsidR="002C583E">
        <w:t>а</w:t>
      </w:r>
      <w:r w:rsidR="002C583E">
        <w:t>моуправления, до которых необходимо довести понимание недостатков, – с использованием всех легальных</w:t>
      </w:r>
      <w:proofErr w:type="gramEnd"/>
      <w:r w:rsidR="002C583E">
        <w:t xml:space="preserve"> и легитимных сре</w:t>
      </w:r>
      <w:proofErr w:type="gramStart"/>
      <w:r w:rsidR="002C583E">
        <w:t>дств вз</w:t>
      </w:r>
      <w:proofErr w:type="gramEnd"/>
      <w:r w:rsidR="002C583E">
        <w:t>аимодействия.</w:t>
      </w:r>
      <w:r w:rsidR="00F31C2C">
        <w:t xml:space="preserve"> Развитие конструктивной социальной активности населения возможно только путем воспитания рационального, рефлексивного поведения и соответствующим образованием. К сожалению, такой путь доступен лишь для меньшинства граждан. Другой </w:t>
      </w:r>
      <w:r w:rsidR="003513F6">
        <w:t xml:space="preserve">возможный </w:t>
      </w:r>
      <w:r w:rsidR="00F31C2C">
        <w:t>путь – следование за конструктивным лидером – доступен практически всем, но требует постоянных усилий по поддержанию харизмы лидера и обречен на полную зависимость от личностных качеств лидера. Тем не менее, воспитывая образованную и рационально мыслящую элиту, инструмент следования за лидером необх</w:t>
      </w:r>
      <w:r w:rsidR="00F31C2C">
        <w:t>о</w:t>
      </w:r>
      <w:r w:rsidR="00F31C2C">
        <w:t>димо использовать. Такое решение не вполне соответствует догмам демократии, но является единственно реальным</w:t>
      </w:r>
      <w:r w:rsidR="003513F6">
        <w:t>.</w:t>
      </w:r>
    </w:p>
    <w:p w:rsidR="00BB10AE" w:rsidRDefault="003513F6" w:rsidP="00342035">
      <w:pPr>
        <w:rPr>
          <w:lang w:val="en-US"/>
        </w:rPr>
      </w:pPr>
      <w:r>
        <w:t xml:space="preserve">5. Поскольку неконструктивная социальная активность неизбежна, следует искать </w:t>
      </w:r>
      <w:r w:rsidR="00EB5072">
        <w:t xml:space="preserve">не </w:t>
      </w:r>
      <w:r>
        <w:t xml:space="preserve">возможности ее подавления, что </w:t>
      </w:r>
      <w:r w:rsidR="00EB5072">
        <w:t xml:space="preserve">без применения недопустимых в правовом государстве мер </w:t>
      </w:r>
      <w:r>
        <w:t xml:space="preserve">вызовет </w:t>
      </w:r>
      <w:r w:rsidR="00EB5072">
        <w:t xml:space="preserve">лишь </w:t>
      </w:r>
      <w:r>
        <w:t>еще большую</w:t>
      </w:r>
      <w:r w:rsidR="00EB5072">
        <w:t xml:space="preserve"> вспышку такой активности, а пути полезного использования. В этом должна состоять задача соответствующих государственных органов.</w:t>
      </w:r>
    </w:p>
    <w:p w:rsidR="009C2416" w:rsidRPr="009C2416" w:rsidRDefault="009C2416" w:rsidP="00342035">
      <w:pPr>
        <w:rPr>
          <w:lang w:val="en-US"/>
        </w:rPr>
      </w:pPr>
    </w:p>
    <w:p w:rsidR="002004A6" w:rsidRDefault="00944FEF" w:rsidP="002004A6">
      <w:pPr>
        <w:pStyle w:val="2"/>
      </w:pPr>
      <w:r>
        <w:t>Библиографический список</w:t>
      </w:r>
    </w:p>
    <w:p w:rsidR="002004A6" w:rsidRPr="002004A6" w:rsidRDefault="002004A6" w:rsidP="002004A6">
      <w:r w:rsidRPr="002004A6">
        <w:t>1. Сергеева С.Ю. Динамика социальной активности объединений граждан в совр</w:t>
      </w:r>
      <w:r w:rsidRPr="002004A6">
        <w:t>е</w:t>
      </w:r>
      <w:r w:rsidRPr="002004A6">
        <w:t>менной России. Итоги экспертного опроса.// Вестник Международного института рынка. – 2015. – №5. – С.137-143.</w:t>
      </w:r>
    </w:p>
    <w:p w:rsidR="002004A6" w:rsidRPr="002004A6" w:rsidRDefault="002004A6" w:rsidP="002004A6">
      <w:r w:rsidRPr="002004A6">
        <w:t>2. Волков Д., Гончаров С. Потенциал гражданского участия в решении социальных проблем: Сводный аналитический отчет. – М.: Аналитический центр Юрия Левады, 2014. – 58 с.</w:t>
      </w:r>
    </w:p>
    <w:p w:rsidR="002004A6" w:rsidRPr="002004A6" w:rsidRDefault="002004A6" w:rsidP="002004A6">
      <w:r w:rsidRPr="002004A6">
        <w:t>3. Галкина М.М. Изменение жизненного мира гуманитарной интеллигенции. – Жи</w:t>
      </w:r>
      <w:r w:rsidRPr="002004A6">
        <w:t>з</w:t>
      </w:r>
      <w:r w:rsidRPr="002004A6">
        <w:t>ненный мир россиян: 25 лет спустя (конец 1980-х – середина 2010-х гг.). Под ред. Ж.Т. </w:t>
      </w:r>
      <w:proofErr w:type="spellStart"/>
      <w:r w:rsidRPr="002004A6">
        <w:t>Тощенко</w:t>
      </w:r>
      <w:proofErr w:type="spellEnd"/>
      <w:r w:rsidRPr="002004A6">
        <w:t>. – М.: ЦСП и М, 2016. – С.237-262.</w:t>
      </w:r>
    </w:p>
    <w:p w:rsidR="002004A6" w:rsidRPr="002004A6" w:rsidRDefault="002004A6" w:rsidP="002004A6">
      <w:r w:rsidRPr="002004A6">
        <w:t xml:space="preserve">4. Гальченко В.В. Актуальные проблемы развития социальной активности населения на местном уровне. // Мир науки: научный интернет-журнал. – 2013. – Вып.4. [Электронный ресурс] </w:t>
      </w:r>
      <w:r w:rsidRPr="002004A6">
        <w:rPr>
          <w:lang w:val="en-US"/>
        </w:rPr>
        <w:t>URL</w:t>
      </w:r>
      <w:r w:rsidRPr="002004A6">
        <w:t>: https://mir-nauki.com/PDF/01MN413.pdf</w:t>
      </w:r>
      <w:r w:rsidRPr="002004A6">
        <w:rPr>
          <w:rStyle w:val="ae"/>
        </w:rPr>
        <w:t>.</w:t>
      </w:r>
    </w:p>
    <w:p w:rsidR="002004A6" w:rsidRPr="002004A6" w:rsidRDefault="002004A6" w:rsidP="002004A6">
      <w:pPr>
        <w:rPr>
          <w:i/>
        </w:rPr>
      </w:pPr>
      <w:r w:rsidRPr="002004A6">
        <w:t xml:space="preserve">5. </w:t>
      </w:r>
      <w:r w:rsidRPr="002004A6">
        <w:rPr>
          <w:iCs/>
        </w:rPr>
        <w:t>Евдокимова</w:t>
      </w:r>
      <w:r w:rsidRPr="002004A6">
        <w:t xml:space="preserve"> Т.Г. Ценности и ценностные ориентации сельского населения Ро</w:t>
      </w:r>
      <w:r w:rsidRPr="002004A6">
        <w:t>с</w:t>
      </w:r>
      <w:r w:rsidRPr="002004A6">
        <w:t>сии: прошлое и настоящее. –</w:t>
      </w:r>
      <w:r w:rsidRPr="002004A6">
        <w:rPr>
          <w:i/>
        </w:rPr>
        <w:t xml:space="preserve"> </w:t>
      </w:r>
      <w:r w:rsidRPr="002004A6">
        <w:t>Жизненный мир россиян: 25 лет спустя (конец 1980-х – серед</w:t>
      </w:r>
      <w:r w:rsidRPr="002004A6">
        <w:t>и</w:t>
      </w:r>
      <w:r w:rsidRPr="002004A6">
        <w:t>на 2010-х гг.).</w:t>
      </w:r>
      <w:r w:rsidRPr="002004A6">
        <w:rPr>
          <w:i/>
        </w:rPr>
        <w:t xml:space="preserve"> </w:t>
      </w:r>
      <w:r w:rsidRPr="002004A6">
        <w:t xml:space="preserve">Под ред. Ж.Т. </w:t>
      </w:r>
      <w:proofErr w:type="spellStart"/>
      <w:r w:rsidRPr="002004A6">
        <w:t>Тощенко</w:t>
      </w:r>
      <w:proofErr w:type="spellEnd"/>
      <w:r w:rsidRPr="002004A6">
        <w:t xml:space="preserve"> М.: ЦСП и М, 2016. – С.146-166.</w:t>
      </w:r>
    </w:p>
    <w:p w:rsidR="002004A6" w:rsidRPr="002004A6" w:rsidRDefault="002004A6" w:rsidP="002004A6">
      <w:r w:rsidRPr="002004A6">
        <w:t>6. Условия повышения социальной активности граждан в решении местных проблем: Аналитический отчет Всероссийского Совета местного самоуправления. // [Электронный р</w:t>
      </w:r>
      <w:r w:rsidRPr="002004A6">
        <w:t>е</w:t>
      </w:r>
      <w:r w:rsidRPr="002004A6">
        <w:lastRenderedPageBreak/>
        <w:t xml:space="preserve">сурс] </w:t>
      </w:r>
      <w:r w:rsidRPr="002004A6">
        <w:rPr>
          <w:lang w:val="en-US"/>
        </w:rPr>
        <w:t>URL</w:t>
      </w:r>
      <w:r w:rsidRPr="002004A6">
        <w:t>: http://vsmsinfo.ru/proekty-i-programmy/interesnye-proekty/2722-usloviya-povysheniya-sotsialnoj-aktivnosti-grazhdan-v-reshenii-mestnykh-problem.</w:t>
      </w:r>
    </w:p>
    <w:p w:rsidR="002004A6" w:rsidRPr="002004A6" w:rsidRDefault="002004A6" w:rsidP="002004A6">
      <w:r w:rsidRPr="002004A6">
        <w:t>7. Цлаф В.М. О патернализме в сознании россиянина. // Глобальные вызовы и реги</w:t>
      </w:r>
      <w:r w:rsidRPr="002004A6">
        <w:t>о</w:t>
      </w:r>
      <w:r w:rsidRPr="002004A6">
        <w:t xml:space="preserve">нальное развитие в зеркале социологических измерений: материалы </w:t>
      </w:r>
      <w:r w:rsidRPr="002004A6">
        <w:rPr>
          <w:lang w:val="en-US"/>
        </w:rPr>
        <w:t>II</w:t>
      </w:r>
      <w:r w:rsidRPr="002004A6">
        <w:t xml:space="preserve"> ежегодной научно-практической интернет - конференции, г. Вологда, 27-31 марта 2017 г. – Вологда: </w:t>
      </w:r>
      <w:proofErr w:type="spellStart"/>
      <w:r w:rsidRPr="002004A6">
        <w:t>ВолНЦ</w:t>
      </w:r>
      <w:proofErr w:type="spellEnd"/>
      <w:r w:rsidRPr="002004A6">
        <w:t xml:space="preserve"> РАН, 2017. – С.131-138.</w:t>
      </w:r>
    </w:p>
    <w:p w:rsidR="002004A6" w:rsidRPr="00897B68" w:rsidRDefault="002004A6" w:rsidP="002004A6"/>
    <w:p w:rsidR="00944FEF" w:rsidRPr="001E0866" w:rsidRDefault="00944FEF" w:rsidP="00944FEF">
      <w:pPr>
        <w:pStyle w:val="2"/>
      </w:pPr>
      <w:r w:rsidRPr="00006B0D">
        <w:rPr>
          <w:rFonts w:eastAsia="Calibri"/>
          <w:lang w:eastAsia="en-US"/>
        </w:rPr>
        <w:t>Информация об авторе</w:t>
      </w:r>
    </w:p>
    <w:p w:rsidR="00944FEF" w:rsidRPr="009C2416" w:rsidRDefault="00944FEF" w:rsidP="00944FEF">
      <w:pPr>
        <w:rPr>
          <w:lang w:val="en-US"/>
        </w:rPr>
      </w:pPr>
      <w:proofErr w:type="gramStart"/>
      <w:r>
        <w:t>Цлаф Виктор Михайлович (Россия, г. Самара) – кандидат технических наук, доцент</w:t>
      </w:r>
      <w:r>
        <w:t>,</w:t>
      </w:r>
      <w:r>
        <w:t xml:space="preserve"> </w:t>
      </w:r>
      <w:r>
        <w:t xml:space="preserve">научный руководитель научно-образовательного и консалтингового центра системных и стратегических решений в области экономики и </w:t>
      </w:r>
      <w:r>
        <w:t>управления Самарского национального и</w:t>
      </w:r>
      <w:r>
        <w:t>с</w:t>
      </w:r>
      <w:r>
        <w:t>следовательского университета им. академика С.П. Королева (Россия, 443086, г. Самара, Московское шоссе, 34.</w:t>
      </w:r>
      <w:proofErr w:type="gramEnd"/>
      <w:r>
        <w:t xml:space="preserve"> </w:t>
      </w:r>
      <w:r>
        <w:rPr>
          <w:lang w:val="en-US"/>
        </w:rPr>
        <w:t>E</w:t>
      </w:r>
      <w:r w:rsidRPr="009C2416">
        <w:rPr>
          <w:lang w:val="en-US"/>
        </w:rPr>
        <w:t>-</w:t>
      </w:r>
      <w:r>
        <w:rPr>
          <w:lang w:val="en-US"/>
        </w:rPr>
        <w:t>mail</w:t>
      </w:r>
      <w:r w:rsidRPr="009C2416">
        <w:rPr>
          <w:lang w:val="en-US"/>
        </w:rPr>
        <w:t>:</w:t>
      </w:r>
      <w:r w:rsidRPr="009C2416">
        <w:rPr>
          <w:lang w:val="en-US"/>
        </w:rPr>
        <w:t xml:space="preserve"> </w:t>
      </w:r>
      <w:r w:rsidR="009C2416">
        <w:rPr>
          <w:lang w:val="en-US"/>
        </w:rPr>
        <w:t>ssu_econcentre@mail.</w:t>
      </w:r>
      <w:r>
        <w:rPr>
          <w:lang w:val="en-US"/>
        </w:rPr>
        <w:t>ru</w:t>
      </w:r>
      <w:r w:rsidRPr="009C2416">
        <w:rPr>
          <w:lang w:val="en-US"/>
        </w:rPr>
        <w:t>)</w:t>
      </w:r>
      <w:r w:rsidR="009C2416">
        <w:rPr>
          <w:lang w:val="en-US"/>
        </w:rPr>
        <w:t>.</w:t>
      </w:r>
    </w:p>
    <w:p w:rsidR="002004A6" w:rsidRPr="009C2416" w:rsidRDefault="002004A6" w:rsidP="00342035">
      <w:pPr>
        <w:rPr>
          <w:lang w:val="en-US"/>
        </w:rPr>
      </w:pPr>
    </w:p>
    <w:p w:rsidR="003D3C62" w:rsidRPr="00D04254" w:rsidRDefault="009C2416" w:rsidP="00D04254">
      <w:pPr>
        <w:pStyle w:val="2"/>
        <w:jc w:val="right"/>
        <w:rPr>
          <w:iCs w:val="0"/>
          <w:lang w:val="en-US"/>
        </w:rPr>
      </w:pPr>
      <w:proofErr w:type="spellStart"/>
      <w:r w:rsidRPr="00D04254">
        <w:rPr>
          <w:iCs w:val="0"/>
          <w:lang w:val="en-US"/>
        </w:rPr>
        <w:t>Tslaf</w:t>
      </w:r>
      <w:proofErr w:type="spellEnd"/>
      <w:r w:rsidRPr="00D04254">
        <w:rPr>
          <w:iCs w:val="0"/>
          <w:lang w:val="en-US"/>
        </w:rPr>
        <w:t xml:space="preserve"> Victor Mikhailovich</w:t>
      </w:r>
    </w:p>
    <w:p w:rsidR="003D3C62" w:rsidRPr="009C2416" w:rsidRDefault="00D04254" w:rsidP="00D04254">
      <w:pPr>
        <w:pStyle w:val="2"/>
        <w:rPr>
          <w:lang w:val="en-US"/>
        </w:rPr>
      </w:pPr>
      <w:r w:rsidRPr="00D04254">
        <w:rPr>
          <w:lang w:val="en-US"/>
        </w:rPr>
        <w:t>NOTES ON THE GENESIS OF SOCIAL ACTIVITY</w:t>
      </w:r>
    </w:p>
    <w:p w:rsidR="00D04254" w:rsidRPr="00D04254" w:rsidRDefault="00D04254" w:rsidP="00D04254">
      <w:pPr>
        <w:rPr>
          <w:i/>
          <w:lang w:val="en-US"/>
        </w:rPr>
      </w:pPr>
      <w:r w:rsidRPr="00D04254">
        <w:rPr>
          <w:i/>
          <w:lang w:val="en-US"/>
        </w:rPr>
        <w:t>The results of analyzing the types of actors, factors and the types of social activity are repr</w:t>
      </w:r>
      <w:r w:rsidRPr="00D04254">
        <w:rPr>
          <w:i/>
          <w:lang w:val="en-US"/>
        </w:rPr>
        <w:t>e</w:t>
      </w:r>
      <w:r w:rsidRPr="00D04254">
        <w:rPr>
          <w:i/>
          <w:lang w:val="en-US"/>
        </w:rPr>
        <w:t xml:space="preserve">sented on the basis of literary data and </w:t>
      </w:r>
      <w:proofErr w:type="spellStart"/>
      <w:r w:rsidRPr="00D04254">
        <w:rPr>
          <w:i/>
          <w:lang w:val="en-US"/>
        </w:rPr>
        <w:t>reflexion</w:t>
      </w:r>
      <w:proofErr w:type="spellEnd"/>
      <w:r w:rsidRPr="00D04254">
        <w:rPr>
          <w:i/>
          <w:lang w:val="en-US"/>
        </w:rPr>
        <w:t xml:space="preserve"> of experience in management consulting of wor</w:t>
      </w:r>
      <w:r w:rsidRPr="00D04254">
        <w:rPr>
          <w:i/>
          <w:lang w:val="en-US"/>
        </w:rPr>
        <w:t>k</w:t>
      </w:r>
      <w:r w:rsidRPr="00D04254">
        <w:rPr>
          <w:i/>
          <w:lang w:val="en-US"/>
        </w:rPr>
        <w:t xml:space="preserve">ing out the </w:t>
      </w:r>
      <w:proofErr w:type="gramStart"/>
      <w:r w:rsidRPr="00D04254">
        <w:rPr>
          <w:i/>
          <w:lang w:val="en-US"/>
        </w:rPr>
        <w:t>municipalities</w:t>
      </w:r>
      <w:proofErr w:type="gramEnd"/>
      <w:r w:rsidRPr="00D04254">
        <w:rPr>
          <w:i/>
          <w:lang w:val="en-US"/>
        </w:rPr>
        <w:t xml:space="preserve"> s</w:t>
      </w:r>
      <w:r w:rsidRPr="00D04254">
        <w:rPr>
          <w:i/>
          <w:lang w:val="en-US"/>
        </w:rPr>
        <w:t>o</w:t>
      </w:r>
      <w:r w:rsidRPr="00D04254">
        <w:rPr>
          <w:i/>
          <w:lang w:val="en-US"/>
        </w:rPr>
        <w:t>cio-economic development strategy.</w:t>
      </w:r>
    </w:p>
    <w:p w:rsidR="00D04254" w:rsidRPr="00D04254" w:rsidRDefault="00D04254" w:rsidP="00D04254">
      <w:pPr>
        <w:rPr>
          <w:i/>
          <w:lang w:val="en-US"/>
        </w:rPr>
      </w:pPr>
      <w:r w:rsidRPr="00D04254">
        <w:rPr>
          <w:i/>
          <w:lang w:val="en-US"/>
        </w:rPr>
        <w:t xml:space="preserve">Keywords: social activity, factors, development agents, experts, motivation, </w:t>
      </w:r>
      <w:proofErr w:type="spellStart"/>
      <w:r w:rsidRPr="00D04254">
        <w:rPr>
          <w:i/>
          <w:lang w:val="en-US"/>
        </w:rPr>
        <w:t>constructivity</w:t>
      </w:r>
      <w:proofErr w:type="spellEnd"/>
      <w:r w:rsidRPr="00D04254">
        <w:rPr>
          <w:i/>
          <w:lang w:val="en-US"/>
        </w:rPr>
        <w:t>.</w:t>
      </w:r>
    </w:p>
    <w:p w:rsidR="003D3C62" w:rsidRPr="009C2416" w:rsidRDefault="003D3C62" w:rsidP="00342035">
      <w:pPr>
        <w:rPr>
          <w:lang w:val="en-US"/>
        </w:rPr>
      </w:pPr>
    </w:p>
    <w:p w:rsidR="00D04254" w:rsidRDefault="00D04254" w:rsidP="00D04254">
      <w:pPr>
        <w:pStyle w:val="2"/>
        <w:rPr>
          <w:lang w:val="en-US"/>
        </w:rPr>
      </w:pPr>
      <w:r w:rsidRPr="00A36CF6">
        <w:rPr>
          <w:lang w:val="en-US"/>
        </w:rPr>
        <w:t>Author informa</w:t>
      </w:r>
      <w:r>
        <w:rPr>
          <w:lang w:val="en-US"/>
        </w:rPr>
        <w:t>tion</w:t>
      </w:r>
    </w:p>
    <w:p w:rsidR="00D04254" w:rsidRDefault="00D04254" w:rsidP="00D04254">
      <w:pPr>
        <w:rPr>
          <w:lang w:val="en-US"/>
        </w:rPr>
      </w:pPr>
      <w:proofErr w:type="spellStart"/>
      <w:proofErr w:type="gramStart"/>
      <w:r w:rsidRPr="009C2416">
        <w:rPr>
          <w:lang w:val="en-US"/>
        </w:rPr>
        <w:t>Tslaf</w:t>
      </w:r>
      <w:proofErr w:type="spellEnd"/>
      <w:r w:rsidRPr="009C2416">
        <w:rPr>
          <w:lang w:val="en-US"/>
        </w:rPr>
        <w:t xml:space="preserve"> Victor Mikhailovich</w:t>
      </w:r>
      <w:r w:rsidRPr="00BC614C">
        <w:rPr>
          <w:lang w:val="en-US"/>
        </w:rPr>
        <w:t xml:space="preserve"> </w:t>
      </w:r>
      <w:r>
        <w:rPr>
          <w:lang w:val="en-US"/>
        </w:rPr>
        <w:t>(</w:t>
      </w:r>
      <w:r w:rsidRPr="00FA4E61">
        <w:rPr>
          <w:lang w:val="en-US"/>
        </w:rPr>
        <w:t>Russia</w:t>
      </w:r>
      <w:r>
        <w:rPr>
          <w:lang w:val="en-US"/>
        </w:rPr>
        <w:t>,</w:t>
      </w:r>
      <w:r w:rsidRPr="00FA4E61">
        <w:rPr>
          <w:lang w:val="en-US"/>
        </w:rPr>
        <w:t xml:space="preserve"> Samara</w:t>
      </w:r>
      <w:r>
        <w:rPr>
          <w:lang w:val="en-US"/>
        </w:rPr>
        <w:t>) –</w:t>
      </w:r>
      <w:r w:rsidRPr="00FA4E61">
        <w:rPr>
          <w:lang w:val="en-US"/>
        </w:rPr>
        <w:t xml:space="preserve"> </w:t>
      </w:r>
      <w:r>
        <w:rPr>
          <w:lang w:val="en-US"/>
        </w:rPr>
        <w:t>Candidate</w:t>
      </w:r>
      <w:r w:rsidRPr="00FA4E61">
        <w:rPr>
          <w:lang w:val="en-US"/>
        </w:rPr>
        <w:t xml:space="preserve"> </w:t>
      </w:r>
      <w:r>
        <w:rPr>
          <w:lang w:val="en-US"/>
        </w:rPr>
        <w:t>of</w:t>
      </w:r>
      <w:r w:rsidRPr="00FA4E61">
        <w:rPr>
          <w:lang w:val="en-US"/>
        </w:rPr>
        <w:t xml:space="preserve"> </w:t>
      </w:r>
      <w:r>
        <w:rPr>
          <w:lang w:val="en-US"/>
        </w:rPr>
        <w:t>technical</w:t>
      </w:r>
      <w:r w:rsidRPr="00FA4E61">
        <w:rPr>
          <w:lang w:val="en-US"/>
        </w:rPr>
        <w:t xml:space="preserve"> </w:t>
      </w:r>
      <w:r>
        <w:rPr>
          <w:lang w:val="en-US"/>
        </w:rPr>
        <w:t>science</w:t>
      </w:r>
      <w:r w:rsidRPr="00FA4E61">
        <w:rPr>
          <w:lang w:val="en-US"/>
        </w:rPr>
        <w:t xml:space="preserve">, </w:t>
      </w:r>
      <w:r>
        <w:rPr>
          <w:lang w:val="en-US"/>
        </w:rPr>
        <w:t>docent.</w:t>
      </w:r>
      <w:proofErr w:type="gramEnd"/>
      <w:r w:rsidRPr="00BC614C">
        <w:rPr>
          <w:lang w:val="en-US"/>
        </w:rPr>
        <w:t xml:space="preserve"> </w:t>
      </w:r>
      <w:proofErr w:type="gramStart"/>
      <w:r w:rsidRPr="00BC614C">
        <w:rPr>
          <w:lang w:val="en-US"/>
        </w:rPr>
        <w:t>Scie</w:t>
      </w:r>
      <w:r w:rsidRPr="00BC614C">
        <w:rPr>
          <w:lang w:val="en-US"/>
        </w:rPr>
        <w:t>n</w:t>
      </w:r>
      <w:r w:rsidRPr="00BC614C">
        <w:rPr>
          <w:lang w:val="en-US"/>
        </w:rPr>
        <w:t xml:space="preserve">tific leader </w:t>
      </w:r>
      <w:r>
        <w:rPr>
          <w:lang w:val="en-US"/>
        </w:rPr>
        <w:t>of the Samara</w:t>
      </w:r>
      <w:r w:rsidRPr="00517660">
        <w:rPr>
          <w:lang w:val="en-US"/>
        </w:rPr>
        <w:t xml:space="preserve"> </w:t>
      </w:r>
      <w:r>
        <w:rPr>
          <w:lang w:val="en-US"/>
        </w:rPr>
        <w:t>National</w:t>
      </w:r>
      <w:r w:rsidRPr="00517660">
        <w:rPr>
          <w:lang w:val="en-US"/>
        </w:rPr>
        <w:t xml:space="preserve"> </w:t>
      </w:r>
      <w:r>
        <w:rPr>
          <w:lang w:val="en-US"/>
        </w:rPr>
        <w:t>Research University Scientific</w:t>
      </w:r>
      <w:r w:rsidRPr="002F4E58">
        <w:rPr>
          <w:lang w:val="en-US"/>
        </w:rPr>
        <w:t xml:space="preserve">, </w:t>
      </w:r>
      <w:r>
        <w:rPr>
          <w:lang w:val="en-US"/>
        </w:rPr>
        <w:t>Educational and Consulting Ce</w:t>
      </w:r>
      <w:r>
        <w:rPr>
          <w:lang w:val="en-US"/>
        </w:rPr>
        <w:t>n</w:t>
      </w:r>
      <w:r>
        <w:rPr>
          <w:lang w:val="en-US"/>
        </w:rPr>
        <w:t>tre of System and Strategic Solutions in Economic and Management Sphere.</w:t>
      </w:r>
      <w:proofErr w:type="gramEnd"/>
      <w:r>
        <w:rPr>
          <w:lang w:val="en-US"/>
        </w:rPr>
        <w:t xml:space="preserve"> </w:t>
      </w:r>
      <w:proofErr w:type="gramStart"/>
      <w:r>
        <w:rPr>
          <w:lang w:val="en-US"/>
        </w:rPr>
        <w:t xml:space="preserve">(Russia, 443086, </w:t>
      </w:r>
      <w:r w:rsidRPr="00A36CF6">
        <w:rPr>
          <w:lang w:val="en-US"/>
        </w:rPr>
        <w:t>Mo</w:t>
      </w:r>
      <w:r w:rsidRPr="00A36CF6">
        <w:rPr>
          <w:lang w:val="en-US"/>
        </w:rPr>
        <w:t>s</w:t>
      </w:r>
      <w:r w:rsidRPr="00A36CF6">
        <w:rPr>
          <w:lang w:val="en-US"/>
        </w:rPr>
        <w:t>cow highway</w:t>
      </w:r>
      <w:r>
        <w:rPr>
          <w:lang w:val="en-US"/>
        </w:rPr>
        <w:t>, 34.</w:t>
      </w:r>
      <w:proofErr w:type="gramEnd"/>
      <w:r>
        <w:rPr>
          <w:lang w:val="en-US"/>
        </w:rPr>
        <w:t xml:space="preserve"> E</w:t>
      </w:r>
      <w:r w:rsidRPr="009C2416">
        <w:rPr>
          <w:lang w:val="en-US"/>
        </w:rPr>
        <w:t>-</w:t>
      </w:r>
      <w:r>
        <w:rPr>
          <w:lang w:val="en-US"/>
        </w:rPr>
        <w:t>mail</w:t>
      </w:r>
      <w:r w:rsidRPr="009C2416">
        <w:rPr>
          <w:lang w:val="en-US"/>
        </w:rPr>
        <w:t xml:space="preserve">: </w:t>
      </w:r>
      <w:r>
        <w:rPr>
          <w:lang w:val="en-US"/>
        </w:rPr>
        <w:t>ssu_econcentre@mail.ru</w:t>
      </w:r>
      <w:r w:rsidRPr="009C2416">
        <w:rPr>
          <w:lang w:val="en-US"/>
        </w:rPr>
        <w:t>)</w:t>
      </w:r>
      <w:r>
        <w:rPr>
          <w:lang w:val="en-US"/>
        </w:rPr>
        <w:t>.</w:t>
      </w:r>
    </w:p>
    <w:p w:rsidR="003D3C62" w:rsidRPr="009C2416" w:rsidRDefault="003D3C62" w:rsidP="00342035">
      <w:pPr>
        <w:rPr>
          <w:lang w:val="en-US"/>
        </w:rPr>
      </w:pPr>
    </w:p>
    <w:p w:rsidR="003D3C62" w:rsidRPr="00614F47" w:rsidRDefault="00614F47" w:rsidP="00614F47">
      <w:pPr>
        <w:pStyle w:val="2"/>
        <w:rPr>
          <w:lang w:val="en-US"/>
        </w:rPr>
      </w:pPr>
      <w:r w:rsidRPr="00614F47">
        <w:rPr>
          <w:lang w:val="en-US"/>
        </w:rPr>
        <w:t>Bibliographic list</w:t>
      </w:r>
    </w:p>
    <w:p w:rsidR="003D3C62" w:rsidRPr="003D3C62" w:rsidRDefault="003D3C62" w:rsidP="003D3C62">
      <w:pPr>
        <w:rPr>
          <w:lang w:val="en-US"/>
        </w:rPr>
      </w:pPr>
      <w:r w:rsidRPr="003D3C62">
        <w:rPr>
          <w:lang w:val="en-US"/>
        </w:rPr>
        <w:t xml:space="preserve">1. </w:t>
      </w:r>
      <w:proofErr w:type="spellStart"/>
      <w:r w:rsidRPr="003D3C62">
        <w:rPr>
          <w:lang w:val="en-US"/>
        </w:rPr>
        <w:t>Sergeeva</w:t>
      </w:r>
      <w:proofErr w:type="spellEnd"/>
      <w:r w:rsidRPr="003D3C62">
        <w:rPr>
          <w:lang w:val="en-US"/>
        </w:rPr>
        <w:t xml:space="preserve"> S. Yu. </w:t>
      </w:r>
      <w:proofErr w:type="gramStart"/>
      <w:r w:rsidR="00614F47" w:rsidRPr="003D3C62">
        <w:rPr>
          <w:lang w:val="en-US"/>
        </w:rPr>
        <w:t>The d</w:t>
      </w:r>
      <w:r w:rsidRPr="003D3C62">
        <w:rPr>
          <w:lang w:val="en-US"/>
        </w:rPr>
        <w:t>ynamics of social activity of citizens' associations in contemporary Russia.</w:t>
      </w:r>
      <w:proofErr w:type="gramEnd"/>
      <w:r w:rsidRPr="003D3C62">
        <w:rPr>
          <w:lang w:val="en-US"/>
        </w:rPr>
        <w:t xml:space="preserve"> Results of the expert survey.// Bulletin of the International market Institute. </w:t>
      </w:r>
      <w:r w:rsidR="00614F47">
        <w:rPr>
          <w:lang w:val="en-US"/>
        </w:rPr>
        <w:t>–</w:t>
      </w:r>
      <w:r w:rsidRPr="003D3C62">
        <w:rPr>
          <w:lang w:val="en-US"/>
        </w:rPr>
        <w:t xml:space="preserve"> 2015. </w:t>
      </w:r>
      <w:proofErr w:type="gramStart"/>
      <w:r w:rsidRPr="003D3C62">
        <w:rPr>
          <w:lang w:val="en-US"/>
        </w:rPr>
        <w:t>– No. 5.</w:t>
      </w:r>
      <w:proofErr w:type="gramEnd"/>
      <w:r w:rsidRPr="003D3C62">
        <w:rPr>
          <w:lang w:val="en-US"/>
        </w:rPr>
        <w:t xml:space="preserve"> </w:t>
      </w:r>
      <w:r w:rsidR="00614F47">
        <w:rPr>
          <w:lang w:val="en-US"/>
        </w:rPr>
        <w:t>–</w:t>
      </w:r>
      <w:r w:rsidRPr="003D3C62">
        <w:rPr>
          <w:lang w:val="en-US"/>
        </w:rPr>
        <w:t xml:space="preserve"> Pp. 137-143.</w:t>
      </w:r>
    </w:p>
    <w:p w:rsidR="003D3C62" w:rsidRPr="003D3C62" w:rsidRDefault="003D3C62" w:rsidP="003D3C62">
      <w:pPr>
        <w:rPr>
          <w:lang w:val="en-US"/>
        </w:rPr>
      </w:pPr>
      <w:r w:rsidRPr="003D3C62">
        <w:rPr>
          <w:lang w:val="en-US"/>
        </w:rPr>
        <w:t xml:space="preserve">2. </w:t>
      </w:r>
      <w:proofErr w:type="spellStart"/>
      <w:r w:rsidRPr="003D3C62">
        <w:rPr>
          <w:lang w:val="en-US"/>
        </w:rPr>
        <w:t>Volkov</w:t>
      </w:r>
      <w:proofErr w:type="spellEnd"/>
      <w:r w:rsidRPr="003D3C62">
        <w:rPr>
          <w:lang w:val="en-US"/>
        </w:rPr>
        <w:t xml:space="preserve"> D., </w:t>
      </w:r>
      <w:proofErr w:type="spellStart"/>
      <w:r w:rsidRPr="003D3C62">
        <w:rPr>
          <w:lang w:val="en-US"/>
        </w:rPr>
        <w:t>Goncharov</w:t>
      </w:r>
      <w:proofErr w:type="spellEnd"/>
      <w:r w:rsidRPr="003D3C62">
        <w:rPr>
          <w:lang w:val="en-US"/>
        </w:rPr>
        <w:t xml:space="preserve"> S. </w:t>
      </w:r>
      <w:r w:rsidR="00614F47" w:rsidRPr="003D3C62">
        <w:rPr>
          <w:lang w:val="en-US"/>
        </w:rPr>
        <w:t>The p</w:t>
      </w:r>
      <w:r w:rsidRPr="003D3C62">
        <w:rPr>
          <w:lang w:val="en-US"/>
        </w:rPr>
        <w:t xml:space="preserve">otential of civil participation in solving social problems: a </w:t>
      </w:r>
      <w:r w:rsidR="00614F47" w:rsidRPr="003D3C62">
        <w:rPr>
          <w:lang w:val="en-US"/>
        </w:rPr>
        <w:t>s</w:t>
      </w:r>
      <w:r w:rsidRPr="003D3C62">
        <w:rPr>
          <w:lang w:val="en-US"/>
        </w:rPr>
        <w:t xml:space="preserve">ummary analytical report. </w:t>
      </w:r>
      <w:r w:rsidR="00614F47">
        <w:rPr>
          <w:lang w:val="en-US"/>
        </w:rPr>
        <w:t xml:space="preserve">– </w:t>
      </w:r>
      <w:r w:rsidRPr="003D3C62">
        <w:rPr>
          <w:lang w:val="en-US"/>
        </w:rPr>
        <w:t xml:space="preserve">Moscow: Analytical center of Yuri </w:t>
      </w:r>
      <w:proofErr w:type="spellStart"/>
      <w:r w:rsidRPr="003D3C62">
        <w:rPr>
          <w:lang w:val="en-US"/>
        </w:rPr>
        <w:t>Levada</w:t>
      </w:r>
      <w:proofErr w:type="spellEnd"/>
      <w:r w:rsidRPr="003D3C62">
        <w:rPr>
          <w:lang w:val="en-US"/>
        </w:rPr>
        <w:t>, 2014. - 58 p.</w:t>
      </w:r>
    </w:p>
    <w:p w:rsidR="003D3C62" w:rsidRPr="003D3C62" w:rsidRDefault="003D3C62" w:rsidP="003D3C62">
      <w:pPr>
        <w:rPr>
          <w:lang w:val="en-US"/>
        </w:rPr>
      </w:pPr>
      <w:r w:rsidRPr="003D3C62">
        <w:rPr>
          <w:lang w:val="en-US"/>
        </w:rPr>
        <w:t xml:space="preserve">3. </w:t>
      </w:r>
      <w:proofErr w:type="spellStart"/>
      <w:r w:rsidRPr="003D3C62">
        <w:rPr>
          <w:lang w:val="en-US"/>
        </w:rPr>
        <w:t>Galkina</w:t>
      </w:r>
      <w:proofErr w:type="spellEnd"/>
      <w:r w:rsidRPr="003D3C62">
        <w:rPr>
          <w:lang w:val="en-US"/>
        </w:rPr>
        <w:t xml:space="preserve"> M. M. Change in the life world of the humanitarian intelligentsia. – The life world of Russians: 25 years later (late 1980s-mid-2010s). </w:t>
      </w:r>
      <w:proofErr w:type="gramStart"/>
      <w:r w:rsidRPr="003D3C62">
        <w:rPr>
          <w:lang w:val="en-US"/>
        </w:rPr>
        <w:t xml:space="preserve">Edited by </w:t>
      </w:r>
      <w:proofErr w:type="spellStart"/>
      <w:r w:rsidRPr="003D3C62">
        <w:rPr>
          <w:lang w:val="en-US"/>
        </w:rPr>
        <w:t>Zh</w:t>
      </w:r>
      <w:proofErr w:type="spellEnd"/>
      <w:r w:rsidRPr="003D3C62">
        <w:rPr>
          <w:lang w:val="en-US"/>
        </w:rPr>
        <w:t xml:space="preserve">. T. </w:t>
      </w:r>
      <w:proofErr w:type="spellStart"/>
      <w:r w:rsidRPr="003D3C62">
        <w:rPr>
          <w:lang w:val="en-US"/>
        </w:rPr>
        <w:t>Toshchenko</w:t>
      </w:r>
      <w:proofErr w:type="spellEnd"/>
      <w:r w:rsidRPr="003D3C62">
        <w:rPr>
          <w:lang w:val="en-US"/>
        </w:rPr>
        <w:t>.</w:t>
      </w:r>
      <w:proofErr w:type="gramEnd"/>
      <w:r w:rsidRPr="003D3C62">
        <w:rPr>
          <w:lang w:val="en-US"/>
        </w:rPr>
        <w:t xml:space="preserve"> </w:t>
      </w:r>
      <w:r w:rsidR="00614F47">
        <w:rPr>
          <w:lang w:val="en-US"/>
        </w:rPr>
        <w:t>–</w:t>
      </w:r>
      <w:r w:rsidRPr="003D3C62">
        <w:rPr>
          <w:lang w:val="en-US"/>
        </w:rPr>
        <w:t xml:space="preserve"> Moscow: TSSP and M, 2016. </w:t>
      </w:r>
      <w:r w:rsidR="00614F47">
        <w:rPr>
          <w:lang w:val="en-US"/>
        </w:rPr>
        <w:t>–</w:t>
      </w:r>
      <w:r w:rsidRPr="003D3C62">
        <w:rPr>
          <w:lang w:val="en-US"/>
        </w:rPr>
        <w:t xml:space="preserve"> Pp. 237-262.</w:t>
      </w:r>
    </w:p>
    <w:p w:rsidR="003D3C62" w:rsidRPr="003D3C62" w:rsidRDefault="003D3C62" w:rsidP="003D3C62">
      <w:pPr>
        <w:rPr>
          <w:lang w:val="en-US"/>
        </w:rPr>
      </w:pPr>
      <w:proofErr w:type="gramStart"/>
      <w:r w:rsidRPr="003D3C62">
        <w:rPr>
          <w:lang w:val="en-US"/>
        </w:rPr>
        <w:t xml:space="preserve">4. </w:t>
      </w:r>
      <w:proofErr w:type="spellStart"/>
      <w:r w:rsidRPr="003D3C62">
        <w:rPr>
          <w:lang w:val="en-US"/>
        </w:rPr>
        <w:t>Galchenko</w:t>
      </w:r>
      <w:proofErr w:type="spellEnd"/>
      <w:r w:rsidRPr="003D3C62">
        <w:rPr>
          <w:lang w:val="en-US"/>
        </w:rPr>
        <w:t xml:space="preserve"> V. V. Actual problems of development of social activity of the population at the local level.</w:t>
      </w:r>
      <w:proofErr w:type="gramEnd"/>
      <w:r w:rsidRPr="003D3C62">
        <w:rPr>
          <w:lang w:val="en-US"/>
        </w:rPr>
        <w:t xml:space="preserve"> // World of science: scientific Internet journal. </w:t>
      </w:r>
      <w:r w:rsidR="00614F47">
        <w:rPr>
          <w:lang w:val="en-US"/>
        </w:rPr>
        <w:t>–</w:t>
      </w:r>
      <w:r w:rsidRPr="003D3C62">
        <w:rPr>
          <w:lang w:val="en-US"/>
        </w:rPr>
        <w:t xml:space="preserve"> 2013. </w:t>
      </w:r>
      <w:r w:rsidR="00614F47">
        <w:rPr>
          <w:lang w:val="en-US"/>
        </w:rPr>
        <w:t>–</w:t>
      </w:r>
      <w:r w:rsidRPr="003D3C62">
        <w:rPr>
          <w:lang w:val="en-US"/>
        </w:rPr>
        <w:t xml:space="preserve"> Vol.4. [Electronic resource] URL: https://mir-nauki.com/PDF/01MN413.pdf.</w:t>
      </w:r>
    </w:p>
    <w:p w:rsidR="003D3C62" w:rsidRPr="003D3C62" w:rsidRDefault="003D3C62" w:rsidP="003D3C62">
      <w:pPr>
        <w:rPr>
          <w:lang w:val="en-US"/>
        </w:rPr>
      </w:pPr>
      <w:r w:rsidRPr="003D3C62">
        <w:rPr>
          <w:lang w:val="en-US"/>
        </w:rPr>
        <w:t xml:space="preserve">5. </w:t>
      </w:r>
      <w:proofErr w:type="spellStart"/>
      <w:r w:rsidRPr="003D3C62">
        <w:rPr>
          <w:lang w:val="en-US"/>
        </w:rPr>
        <w:t>Evdokimova</w:t>
      </w:r>
      <w:proofErr w:type="spellEnd"/>
      <w:r w:rsidRPr="003D3C62">
        <w:rPr>
          <w:lang w:val="en-US"/>
        </w:rPr>
        <w:t xml:space="preserve"> T. G. Values and value orientations of the rural population of Russia: past and present. – The life world of Russians: 25 years later (late 1980s-mid-2010s). </w:t>
      </w:r>
      <w:proofErr w:type="gramStart"/>
      <w:r w:rsidRPr="003D3C62">
        <w:rPr>
          <w:lang w:val="en-US"/>
        </w:rPr>
        <w:t xml:space="preserve">Edited by </w:t>
      </w:r>
      <w:proofErr w:type="spellStart"/>
      <w:r w:rsidRPr="003D3C62">
        <w:rPr>
          <w:lang w:val="en-US"/>
        </w:rPr>
        <w:t>Zh</w:t>
      </w:r>
      <w:proofErr w:type="spellEnd"/>
      <w:r w:rsidRPr="003D3C62">
        <w:rPr>
          <w:lang w:val="en-US"/>
        </w:rPr>
        <w:t xml:space="preserve">. T. </w:t>
      </w:r>
      <w:proofErr w:type="spellStart"/>
      <w:r w:rsidRPr="003D3C62">
        <w:rPr>
          <w:lang w:val="en-US"/>
        </w:rPr>
        <w:t>Toshchenko</w:t>
      </w:r>
      <w:proofErr w:type="spellEnd"/>
      <w:r w:rsidR="00614F47">
        <w:rPr>
          <w:lang w:val="en-US"/>
        </w:rPr>
        <w:t>.</w:t>
      </w:r>
      <w:proofErr w:type="gramEnd"/>
      <w:r w:rsidR="00614F47">
        <w:rPr>
          <w:lang w:val="en-US"/>
        </w:rPr>
        <w:t xml:space="preserve"> –</w:t>
      </w:r>
      <w:r w:rsidRPr="003D3C62">
        <w:rPr>
          <w:lang w:val="en-US"/>
        </w:rPr>
        <w:t xml:space="preserve"> </w:t>
      </w:r>
      <w:r w:rsidR="00614F47">
        <w:rPr>
          <w:lang w:val="en-US"/>
        </w:rPr>
        <w:t>Moscow</w:t>
      </w:r>
      <w:r w:rsidRPr="003D3C62">
        <w:rPr>
          <w:lang w:val="en-US"/>
        </w:rPr>
        <w:t xml:space="preserve">: TSSP and M, 2016. </w:t>
      </w:r>
      <w:r w:rsidR="00614F47">
        <w:rPr>
          <w:lang w:val="en-US"/>
        </w:rPr>
        <w:t>–</w:t>
      </w:r>
      <w:r w:rsidRPr="003D3C62">
        <w:rPr>
          <w:lang w:val="en-US"/>
        </w:rPr>
        <w:t xml:space="preserve"> Pp. 146-166.</w:t>
      </w:r>
    </w:p>
    <w:p w:rsidR="003D3C62" w:rsidRPr="003D3C62" w:rsidRDefault="003D3C62" w:rsidP="003D3C62">
      <w:pPr>
        <w:rPr>
          <w:lang w:val="en-US"/>
        </w:rPr>
      </w:pPr>
      <w:r w:rsidRPr="003D3C62">
        <w:rPr>
          <w:lang w:val="en-US"/>
        </w:rPr>
        <w:t>6. Conditions for increasing social activity of citizens in solving local problems: Analytical report of the all-Russian Council of local self-government. // [Electronic resource] URL: http://vsmsinfo.ru/proekty-i-programmy/interesnye-proekty/2722-usloviya-povysheniya-sotsialnoj-aktivnosti-grazhdan-v-reshenii-mestnykh-problem.</w:t>
      </w:r>
    </w:p>
    <w:p w:rsidR="009C2416" w:rsidRPr="00FA4E61" w:rsidRDefault="003D3C62" w:rsidP="00A36B2E">
      <w:pPr>
        <w:rPr>
          <w:lang w:val="en-US"/>
        </w:rPr>
      </w:pPr>
      <w:r w:rsidRPr="003D3C62">
        <w:rPr>
          <w:lang w:val="en-US"/>
        </w:rPr>
        <w:t xml:space="preserve">7. </w:t>
      </w:r>
      <w:proofErr w:type="spellStart"/>
      <w:r w:rsidRPr="003D3C62">
        <w:rPr>
          <w:lang w:val="en-US"/>
        </w:rPr>
        <w:t>Tslaf</w:t>
      </w:r>
      <w:proofErr w:type="spellEnd"/>
      <w:r w:rsidRPr="003D3C62">
        <w:rPr>
          <w:lang w:val="en-US"/>
        </w:rPr>
        <w:t xml:space="preserve"> V. M. </w:t>
      </w:r>
      <w:proofErr w:type="gramStart"/>
      <w:r w:rsidR="00614F47" w:rsidRPr="003D3C62">
        <w:rPr>
          <w:lang w:val="en-US"/>
        </w:rPr>
        <w:t xml:space="preserve">About </w:t>
      </w:r>
      <w:r w:rsidR="00614F47">
        <w:rPr>
          <w:lang w:val="en-US"/>
        </w:rPr>
        <w:t xml:space="preserve">the </w:t>
      </w:r>
      <w:r w:rsidRPr="003D3C62">
        <w:rPr>
          <w:lang w:val="en-US"/>
        </w:rPr>
        <w:t xml:space="preserve">paternalism in the </w:t>
      </w:r>
      <w:r w:rsidR="00614F47" w:rsidRPr="00225018">
        <w:rPr>
          <w:lang w:val="en-US"/>
        </w:rPr>
        <w:t>consciousness</w:t>
      </w:r>
      <w:r w:rsidRPr="003D3C62">
        <w:rPr>
          <w:lang w:val="en-US"/>
        </w:rPr>
        <w:t xml:space="preserve"> of Russian</w:t>
      </w:r>
      <w:r w:rsidR="00614F47">
        <w:rPr>
          <w:lang w:val="en-US"/>
        </w:rPr>
        <w:t>s</w:t>
      </w:r>
      <w:r w:rsidRPr="003D3C62">
        <w:rPr>
          <w:lang w:val="en-US"/>
        </w:rPr>
        <w:t>.</w:t>
      </w:r>
      <w:proofErr w:type="gramEnd"/>
      <w:r w:rsidRPr="003D3C62">
        <w:rPr>
          <w:lang w:val="en-US"/>
        </w:rPr>
        <w:t xml:space="preserve"> // Global challenges and regional development in the mirror of sociological dimensions: proceedings of the II annual scientific and practical Internet conference, Vologda, March 27-31, 2017</w:t>
      </w:r>
      <w:r w:rsidR="00614F47">
        <w:rPr>
          <w:lang w:val="en-US"/>
        </w:rPr>
        <w:t xml:space="preserve">. – </w:t>
      </w:r>
      <w:r w:rsidRPr="003D3C62">
        <w:rPr>
          <w:lang w:val="en-US"/>
        </w:rPr>
        <w:t xml:space="preserve">Vologda: </w:t>
      </w:r>
      <w:proofErr w:type="spellStart"/>
      <w:r w:rsidRPr="003D3C62">
        <w:rPr>
          <w:lang w:val="en-US"/>
        </w:rPr>
        <w:t>Vol</w:t>
      </w:r>
      <w:r w:rsidR="00614F47" w:rsidRPr="003D3C62">
        <w:rPr>
          <w:lang w:val="en-US"/>
        </w:rPr>
        <w:t>SC</w:t>
      </w:r>
      <w:proofErr w:type="spellEnd"/>
      <w:r w:rsidRPr="003D3C62">
        <w:rPr>
          <w:lang w:val="en-US"/>
        </w:rPr>
        <w:t xml:space="preserve"> RAS, 2017. </w:t>
      </w:r>
      <w:r w:rsidR="00614F47">
        <w:rPr>
          <w:lang w:val="en-US"/>
        </w:rPr>
        <w:t>–</w:t>
      </w:r>
      <w:r w:rsidRPr="003D3C62">
        <w:rPr>
          <w:lang w:val="en-US"/>
        </w:rPr>
        <w:t xml:space="preserve"> Pp. 131-138.</w:t>
      </w:r>
      <w:bookmarkStart w:id="0" w:name="_GoBack"/>
      <w:bookmarkEnd w:id="0"/>
    </w:p>
    <w:sectPr w:rsidR="009C2416" w:rsidRPr="00FA4E61" w:rsidSect="006472F4">
      <w:footerReference w:type="default" r:id="rId9"/>
      <w:pgSz w:w="11905" w:h="16837" w:code="9"/>
      <w:pgMar w:top="1134" w:right="1134" w:bottom="113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1DE4" w:rsidRDefault="00511DE4" w:rsidP="00115E8E">
      <w:r>
        <w:separator/>
      </w:r>
    </w:p>
  </w:endnote>
  <w:endnote w:type="continuationSeparator" w:id="0">
    <w:p w:rsidR="00511DE4" w:rsidRDefault="00511DE4" w:rsidP="00115E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58917548"/>
      <w:docPartObj>
        <w:docPartGallery w:val="Page Numbers (Bottom of Page)"/>
        <w:docPartUnique/>
      </w:docPartObj>
    </w:sdtPr>
    <w:sdtEndPr/>
    <w:sdtContent>
      <w:p w:rsidR="00B423A7" w:rsidRDefault="00B423A7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6B2E">
          <w:rPr>
            <w:noProof/>
          </w:rPr>
          <w:t>5</w:t>
        </w:r>
        <w:r>
          <w:fldChar w:fldCharType="end"/>
        </w:r>
      </w:p>
    </w:sdtContent>
  </w:sdt>
  <w:p w:rsidR="00B423A7" w:rsidRDefault="00B423A7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1DE4" w:rsidRDefault="00511DE4" w:rsidP="00115E8E">
      <w:r>
        <w:separator/>
      </w:r>
    </w:p>
  </w:footnote>
  <w:footnote w:type="continuationSeparator" w:id="0">
    <w:p w:rsidR="00511DE4" w:rsidRDefault="00511DE4" w:rsidP="00115E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E30D20"/>
    <w:multiLevelType w:val="hybridMultilevel"/>
    <w:tmpl w:val="5BE27696"/>
    <w:lvl w:ilvl="0" w:tplc="2FE6DA02">
      <w:start w:val="1"/>
      <w:numFmt w:val="bullet"/>
      <w:lvlText w:val="–"/>
      <w:lvlJc w:val="left"/>
      <w:pPr>
        <w:tabs>
          <w:tab w:val="num" w:pos="992"/>
        </w:tabs>
        <w:ind w:left="992" w:hanging="283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drawingGridHorizontalSpacing w:val="12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C4D"/>
    <w:rsid w:val="0001293F"/>
    <w:rsid w:val="00033198"/>
    <w:rsid w:val="000471DD"/>
    <w:rsid w:val="00092032"/>
    <w:rsid w:val="000D4C2B"/>
    <w:rsid w:val="001050C1"/>
    <w:rsid w:val="00115AD2"/>
    <w:rsid w:val="00115E8E"/>
    <w:rsid w:val="001823DC"/>
    <w:rsid w:val="002004A6"/>
    <w:rsid w:val="002754E3"/>
    <w:rsid w:val="00275A60"/>
    <w:rsid w:val="002828F6"/>
    <w:rsid w:val="00286B14"/>
    <w:rsid w:val="002A41E0"/>
    <w:rsid w:val="002A633E"/>
    <w:rsid w:val="002A7926"/>
    <w:rsid w:val="002B04A1"/>
    <w:rsid w:val="002B15CA"/>
    <w:rsid w:val="002B5A40"/>
    <w:rsid w:val="002B5B77"/>
    <w:rsid w:val="002C583E"/>
    <w:rsid w:val="002E63EE"/>
    <w:rsid w:val="003222C3"/>
    <w:rsid w:val="003377B0"/>
    <w:rsid w:val="00342035"/>
    <w:rsid w:val="003513F6"/>
    <w:rsid w:val="00364B92"/>
    <w:rsid w:val="00387E02"/>
    <w:rsid w:val="0039203F"/>
    <w:rsid w:val="003970AC"/>
    <w:rsid w:val="003A1FD7"/>
    <w:rsid w:val="003B7FD8"/>
    <w:rsid w:val="003D05FA"/>
    <w:rsid w:val="003D3C62"/>
    <w:rsid w:val="003D5834"/>
    <w:rsid w:val="00427041"/>
    <w:rsid w:val="004434E3"/>
    <w:rsid w:val="004460C2"/>
    <w:rsid w:val="00460473"/>
    <w:rsid w:val="00462340"/>
    <w:rsid w:val="0047721D"/>
    <w:rsid w:val="004D0C37"/>
    <w:rsid w:val="004E20F7"/>
    <w:rsid w:val="004F4463"/>
    <w:rsid w:val="004F7E9C"/>
    <w:rsid w:val="005102A4"/>
    <w:rsid w:val="00511DE4"/>
    <w:rsid w:val="00541A9E"/>
    <w:rsid w:val="00543983"/>
    <w:rsid w:val="00557781"/>
    <w:rsid w:val="00565DF2"/>
    <w:rsid w:val="00570C22"/>
    <w:rsid w:val="00574B9B"/>
    <w:rsid w:val="00582EEA"/>
    <w:rsid w:val="0059006A"/>
    <w:rsid w:val="00592671"/>
    <w:rsid w:val="005975A1"/>
    <w:rsid w:val="005F6739"/>
    <w:rsid w:val="00614F47"/>
    <w:rsid w:val="006318FE"/>
    <w:rsid w:val="00633500"/>
    <w:rsid w:val="006472F4"/>
    <w:rsid w:val="006566F0"/>
    <w:rsid w:val="0068589D"/>
    <w:rsid w:val="006B7A0C"/>
    <w:rsid w:val="006C29EB"/>
    <w:rsid w:val="006C2B9C"/>
    <w:rsid w:val="006D0546"/>
    <w:rsid w:val="006D4B39"/>
    <w:rsid w:val="00701484"/>
    <w:rsid w:val="007050C7"/>
    <w:rsid w:val="007128EB"/>
    <w:rsid w:val="007154FE"/>
    <w:rsid w:val="007251F2"/>
    <w:rsid w:val="0073145E"/>
    <w:rsid w:val="00732550"/>
    <w:rsid w:val="00734986"/>
    <w:rsid w:val="00756005"/>
    <w:rsid w:val="007579C4"/>
    <w:rsid w:val="0076383E"/>
    <w:rsid w:val="00765480"/>
    <w:rsid w:val="007A67C0"/>
    <w:rsid w:val="007C60F9"/>
    <w:rsid w:val="007E182C"/>
    <w:rsid w:val="0080337F"/>
    <w:rsid w:val="00803FF5"/>
    <w:rsid w:val="00807529"/>
    <w:rsid w:val="00817910"/>
    <w:rsid w:val="0082369A"/>
    <w:rsid w:val="00893F33"/>
    <w:rsid w:val="00894841"/>
    <w:rsid w:val="00896367"/>
    <w:rsid w:val="008970F4"/>
    <w:rsid w:val="008A4B6F"/>
    <w:rsid w:val="008C7C89"/>
    <w:rsid w:val="008F0538"/>
    <w:rsid w:val="009064E9"/>
    <w:rsid w:val="00937DF8"/>
    <w:rsid w:val="00944FEF"/>
    <w:rsid w:val="00946114"/>
    <w:rsid w:val="009621FB"/>
    <w:rsid w:val="009778CC"/>
    <w:rsid w:val="00985543"/>
    <w:rsid w:val="00990023"/>
    <w:rsid w:val="009950CD"/>
    <w:rsid w:val="009C2416"/>
    <w:rsid w:val="009D067C"/>
    <w:rsid w:val="009E2A67"/>
    <w:rsid w:val="009E5850"/>
    <w:rsid w:val="00A0155C"/>
    <w:rsid w:val="00A020D6"/>
    <w:rsid w:val="00A1791C"/>
    <w:rsid w:val="00A261BC"/>
    <w:rsid w:val="00A36B2E"/>
    <w:rsid w:val="00A36CF6"/>
    <w:rsid w:val="00A45138"/>
    <w:rsid w:val="00A46B40"/>
    <w:rsid w:val="00A475FE"/>
    <w:rsid w:val="00A61DB6"/>
    <w:rsid w:val="00A900B8"/>
    <w:rsid w:val="00AA2917"/>
    <w:rsid w:val="00AB384E"/>
    <w:rsid w:val="00AC0244"/>
    <w:rsid w:val="00AD54BB"/>
    <w:rsid w:val="00AF5DFE"/>
    <w:rsid w:val="00B05E8F"/>
    <w:rsid w:val="00B423A7"/>
    <w:rsid w:val="00B51289"/>
    <w:rsid w:val="00B56508"/>
    <w:rsid w:val="00B6161D"/>
    <w:rsid w:val="00B83C4D"/>
    <w:rsid w:val="00B8436A"/>
    <w:rsid w:val="00B84F5C"/>
    <w:rsid w:val="00B858B3"/>
    <w:rsid w:val="00B94ED0"/>
    <w:rsid w:val="00BA3AFD"/>
    <w:rsid w:val="00BA43C8"/>
    <w:rsid w:val="00BB10AE"/>
    <w:rsid w:val="00BB118B"/>
    <w:rsid w:val="00BC5E04"/>
    <w:rsid w:val="00C0309B"/>
    <w:rsid w:val="00C110A6"/>
    <w:rsid w:val="00C133CF"/>
    <w:rsid w:val="00C21706"/>
    <w:rsid w:val="00C6472A"/>
    <w:rsid w:val="00C86CE0"/>
    <w:rsid w:val="00C912E1"/>
    <w:rsid w:val="00CA12EF"/>
    <w:rsid w:val="00CC121A"/>
    <w:rsid w:val="00CF7019"/>
    <w:rsid w:val="00D04254"/>
    <w:rsid w:val="00D310EE"/>
    <w:rsid w:val="00D31844"/>
    <w:rsid w:val="00D35A8C"/>
    <w:rsid w:val="00D56A79"/>
    <w:rsid w:val="00D76A80"/>
    <w:rsid w:val="00D8797F"/>
    <w:rsid w:val="00DD3B01"/>
    <w:rsid w:val="00DF7016"/>
    <w:rsid w:val="00E1643E"/>
    <w:rsid w:val="00E509B5"/>
    <w:rsid w:val="00E724C9"/>
    <w:rsid w:val="00E81632"/>
    <w:rsid w:val="00EB5072"/>
    <w:rsid w:val="00EB60BD"/>
    <w:rsid w:val="00EC73AC"/>
    <w:rsid w:val="00F074E7"/>
    <w:rsid w:val="00F107AF"/>
    <w:rsid w:val="00F159D1"/>
    <w:rsid w:val="00F31C2C"/>
    <w:rsid w:val="00F344DC"/>
    <w:rsid w:val="00F85322"/>
    <w:rsid w:val="00F85CA2"/>
    <w:rsid w:val="00F95C20"/>
    <w:rsid w:val="00FB3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3C4D"/>
    <w:pPr>
      <w:ind w:firstLine="709"/>
      <w:jc w:val="both"/>
    </w:pPr>
    <w:rPr>
      <w:sz w:val="24"/>
      <w:szCs w:val="24"/>
    </w:rPr>
  </w:style>
  <w:style w:type="paragraph" w:styleId="2">
    <w:name w:val="heading 2"/>
    <w:basedOn w:val="a"/>
    <w:next w:val="a"/>
    <w:qFormat/>
    <w:rsid w:val="00B83C4D"/>
    <w:pPr>
      <w:keepNext/>
      <w:spacing w:after="120"/>
      <w:ind w:firstLine="0"/>
      <w:jc w:val="center"/>
      <w:outlineLvl w:val="1"/>
    </w:pPr>
    <w:rPr>
      <w:rFonts w:cs="Arial"/>
      <w:b/>
      <w:bCs/>
      <w:iCs/>
    </w:rPr>
  </w:style>
  <w:style w:type="paragraph" w:styleId="3">
    <w:name w:val="heading 3"/>
    <w:basedOn w:val="a"/>
    <w:next w:val="a"/>
    <w:qFormat/>
    <w:rsid w:val="0068589D"/>
    <w:pPr>
      <w:keepNext/>
      <w:spacing w:before="120" w:after="120"/>
      <w:outlineLvl w:val="2"/>
    </w:pPr>
    <w:rPr>
      <w:rFonts w:cs="Arial"/>
      <w:b/>
      <w:bCs/>
      <w:szCs w:val="26"/>
    </w:rPr>
  </w:style>
  <w:style w:type="paragraph" w:styleId="4">
    <w:name w:val="heading 4"/>
    <w:basedOn w:val="a"/>
    <w:next w:val="a"/>
    <w:qFormat/>
    <w:rsid w:val="0068589D"/>
    <w:pPr>
      <w:keepNext/>
      <w:spacing w:before="120" w:after="120"/>
      <w:outlineLvl w:val="3"/>
    </w:pPr>
    <w:rPr>
      <w:bCs/>
      <w:u w:val="single"/>
    </w:rPr>
  </w:style>
  <w:style w:type="paragraph" w:styleId="5">
    <w:name w:val="heading 5"/>
    <w:basedOn w:val="a"/>
    <w:next w:val="a"/>
    <w:qFormat/>
    <w:rsid w:val="0068589D"/>
    <w:pPr>
      <w:keepNext/>
      <w:spacing w:before="120" w:after="120"/>
      <w:outlineLvl w:val="4"/>
    </w:pPr>
    <w:rPr>
      <w:i/>
    </w:rPr>
  </w:style>
  <w:style w:type="paragraph" w:styleId="6">
    <w:name w:val="heading 6"/>
    <w:basedOn w:val="a"/>
    <w:next w:val="a"/>
    <w:qFormat/>
    <w:rsid w:val="004F7E9C"/>
    <w:pPr>
      <w:keepNext/>
      <w:spacing w:before="120" w:after="120"/>
      <w:outlineLvl w:val="5"/>
    </w:pPr>
    <w:rPr>
      <w:i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Графика"/>
    <w:basedOn w:val="a"/>
    <w:rsid w:val="003D5834"/>
    <w:pPr>
      <w:ind w:firstLine="0"/>
      <w:jc w:val="center"/>
    </w:pPr>
    <w:rPr>
      <w:sz w:val="20"/>
    </w:rPr>
  </w:style>
  <w:style w:type="paragraph" w:customStyle="1" w:styleId="1">
    <w:name w:val="Заголовок таблицы 1"/>
    <w:basedOn w:val="a"/>
    <w:next w:val="a"/>
    <w:rsid w:val="00CA12EF"/>
    <w:pPr>
      <w:keepNext/>
      <w:spacing w:before="120"/>
      <w:ind w:firstLine="0"/>
      <w:jc w:val="right"/>
    </w:pPr>
    <w:rPr>
      <w:sz w:val="20"/>
    </w:rPr>
  </w:style>
  <w:style w:type="paragraph" w:customStyle="1" w:styleId="20">
    <w:name w:val="Заголовок таблицы 2"/>
    <w:basedOn w:val="a"/>
    <w:next w:val="a"/>
    <w:rsid w:val="0068589D"/>
    <w:pPr>
      <w:keepNext/>
      <w:spacing w:before="120" w:after="120"/>
      <w:ind w:firstLine="0"/>
    </w:pPr>
  </w:style>
  <w:style w:type="paragraph" w:customStyle="1" w:styleId="a4">
    <w:name w:val="Подпись под рисунком"/>
    <w:basedOn w:val="a"/>
    <w:next w:val="a"/>
    <w:rsid w:val="00557781"/>
    <w:pPr>
      <w:spacing w:after="120"/>
      <w:ind w:firstLine="0"/>
      <w:jc w:val="center"/>
    </w:pPr>
  </w:style>
  <w:style w:type="paragraph" w:customStyle="1" w:styleId="a5">
    <w:name w:val="Таблица"/>
    <w:basedOn w:val="a"/>
    <w:rsid w:val="0068589D"/>
    <w:pPr>
      <w:ind w:firstLine="0"/>
      <w:jc w:val="left"/>
    </w:pPr>
    <w:rPr>
      <w:sz w:val="22"/>
    </w:rPr>
  </w:style>
  <w:style w:type="paragraph" w:styleId="a6">
    <w:name w:val="footnote text"/>
    <w:basedOn w:val="a"/>
    <w:link w:val="a7"/>
    <w:rsid w:val="00A900B8"/>
    <w:rPr>
      <w:sz w:val="20"/>
      <w:szCs w:val="20"/>
    </w:rPr>
  </w:style>
  <w:style w:type="character" w:customStyle="1" w:styleId="a7">
    <w:name w:val="Текст сноски Знак"/>
    <w:basedOn w:val="a0"/>
    <w:link w:val="a6"/>
    <w:rsid w:val="00A900B8"/>
  </w:style>
  <w:style w:type="paragraph" w:styleId="a8">
    <w:name w:val="header"/>
    <w:basedOn w:val="a"/>
    <w:link w:val="a9"/>
    <w:rsid w:val="00115E8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115E8E"/>
    <w:rPr>
      <w:sz w:val="24"/>
      <w:szCs w:val="24"/>
    </w:rPr>
  </w:style>
  <w:style w:type="paragraph" w:styleId="aa">
    <w:name w:val="footer"/>
    <w:basedOn w:val="a"/>
    <w:link w:val="ab"/>
    <w:uiPriority w:val="99"/>
    <w:rsid w:val="00115E8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115E8E"/>
    <w:rPr>
      <w:sz w:val="24"/>
      <w:szCs w:val="24"/>
    </w:rPr>
  </w:style>
  <w:style w:type="paragraph" w:styleId="ac">
    <w:name w:val="List Paragraph"/>
    <w:basedOn w:val="a"/>
    <w:uiPriority w:val="99"/>
    <w:qFormat/>
    <w:rsid w:val="00C110A6"/>
    <w:pPr>
      <w:ind w:left="720" w:firstLine="397"/>
      <w:contextualSpacing/>
    </w:pPr>
  </w:style>
  <w:style w:type="character" w:styleId="ad">
    <w:name w:val="footnote reference"/>
    <w:basedOn w:val="a0"/>
    <w:rsid w:val="00F074E7"/>
    <w:rPr>
      <w:vertAlign w:val="superscript"/>
    </w:rPr>
  </w:style>
  <w:style w:type="character" w:styleId="ae">
    <w:name w:val="Hyperlink"/>
    <w:basedOn w:val="a0"/>
    <w:rsid w:val="002004A6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B83C4D"/>
    <w:pPr>
      <w:ind w:firstLine="709"/>
      <w:jc w:val="both"/>
    </w:pPr>
    <w:rPr>
      <w:sz w:val="24"/>
      <w:szCs w:val="24"/>
    </w:rPr>
  </w:style>
  <w:style w:type="paragraph" w:styleId="2">
    <w:name w:val="heading 2"/>
    <w:basedOn w:val="a"/>
    <w:next w:val="a"/>
    <w:qFormat/>
    <w:rsid w:val="00B83C4D"/>
    <w:pPr>
      <w:keepNext/>
      <w:spacing w:after="120"/>
      <w:ind w:firstLine="0"/>
      <w:jc w:val="center"/>
      <w:outlineLvl w:val="1"/>
    </w:pPr>
    <w:rPr>
      <w:rFonts w:cs="Arial"/>
      <w:b/>
      <w:bCs/>
      <w:iCs/>
    </w:rPr>
  </w:style>
  <w:style w:type="paragraph" w:styleId="3">
    <w:name w:val="heading 3"/>
    <w:basedOn w:val="a"/>
    <w:next w:val="a"/>
    <w:qFormat/>
    <w:rsid w:val="0068589D"/>
    <w:pPr>
      <w:keepNext/>
      <w:spacing w:before="120" w:after="120"/>
      <w:outlineLvl w:val="2"/>
    </w:pPr>
    <w:rPr>
      <w:rFonts w:cs="Arial"/>
      <w:b/>
      <w:bCs/>
      <w:szCs w:val="26"/>
    </w:rPr>
  </w:style>
  <w:style w:type="paragraph" w:styleId="4">
    <w:name w:val="heading 4"/>
    <w:basedOn w:val="a"/>
    <w:next w:val="a"/>
    <w:qFormat/>
    <w:rsid w:val="0068589D"/>
    <w:pPr>
      <w:keepNext/>
      <w:spacing w:before="120" w:after="120"/>
      <w:outlineLvl w:val="3"/>
    </w:pPr>
    <w:rPr>
      <w:bCs/>
      <w:u w:val="single"/>
    </w:rPr>
  </w:style>
  <w:style w:type="paragraph" w:styleId="5">
    <w:name w:val="heading 5"/>
    <w:basedOn w:val="a"/>
    <w:next w:val="a"/>
    <w:qFormat/>
    <w:rsid w:val="0068589D"/>
    <w:pPr>
      <w:keepNext/>
      <w:spacing w:before="120" w:after="120"/>
      <w:outlineLvl w:val="4"/>
    </w:pPr>
    <w:rPr>
      <w:i/>
    </w:rPr>
  </w:style>
  <w:style w:type="paragraph" w:styleId="6">
    <w:name w:val="heading 6"/>
    <w:basedOn w:val="a"/>
    <w:next w:val="a"/>
    <w:qFormat/>
    <w:rsid w:val="004F7E9C"/>
    <w:pPr>
      <w:keepNext/>
      <w:spacing w:before="120" w:after="120"/>
      <w:outlineLvl w:val="5"/>
    </w:pPr>
    <w:rPr>
      <w:i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Графика"/>
    <w:basedOn w:val="a"/>
    <w:rsid w:val="003D5834"/>
    <w:pPr>
      <w:ind w:firstLine="0"/>
      <w:jc w:val="center"/>
    </w:pPr>
    <w:rPr>
      <w:sz w:val="20"/>
    </w:rPr>
  </w:style>
  <w:style w:type="paragraph" w:customStyle="1" w:styleId="1">
    <w:name w:val="Заголовок таблицы 1"/>
    <w:basedOn w:val="a"/>
    <w:next w:val="a"/>
    <w:rsid w:val="00CA12EF"/>
    <w:pPr>
      <w:keepNext/>
      <w:spacing w:before="120"/>
      <w:ind w:firstLine="0"/>
      <w:jc w:val="right"/>
    </w:pPr>
    <w:rPr>
      <w:sz w:val="20"/>
    </w:rPr>
  </w:style>
  <w:style w:type="paragraph" w:customStyle="1" w:styleId="20">
    <w:name w:val="Заголовок таблицы 2"/>
    <w:basedOn w:val="a"/>
    <w:next w:val="a"/>
    <w:rsid w:val="0068589D"/>
    <w:pPr>
      <w:keepNext/>
      <w:spacing w:before="120" w:after="120"/>
      <w:ind w:firstLine="0"/>
    </w:pPr>
  </w:style>
  <w:style w:type="paragraph" w:customStyle="1" w:styleId="a4">
    <w:name w:val="Подпись под рисунком"/>
    <w:basedOn w:val="a"/>
    <w:next w:val="a"/>
    <w:rsid w:val="00557781"/>
    <w:pPr>
      <w:spacing w:after="120"/>
      <w:ind w:firstLine="0"/>
      <w:jc w:val="center"/>
    </w:pPr>
  </w:style>
  <w:style w:type="paragraph" w:customStyle="1" w:styleId="a5">
    <w:name w:val="Таблица"/>
    <w:basedOn w:val="a"/>
    <w:rsid w:val="0068589D"/>
    <w:pPr>
      <w:ind w:firstLine="0"/>
      <w:jc w:val="left"/>
    </w:pPr>
    <w:rPr>
      <w:sz w:val="22"/>
    </w:rPr>
  </w:style>
  <w:style w:type="paragraph" w:styleId="a6">
    <w:name w:val="footnote text"/>
    <w:basedOn w:val="a"/>
    <w:link w:val="a7"/>
    <w:rsid w:val="00A900B8"/>
    <w:rPr>
      <w:sz w:val="20"/>
      <w:szCs w:val="20"/>
    </w:rPr>
  </w:style>
  <w:style w:type="character" w:customStyle="1" w:styleId="a7">
    <w:name w:val="Текст сноски Знак"/>
    <w:basedOn w:val="a0"/>
    <w:link w:val="a6"/>
    <w:rsid w:val="00A900B8"/>
  </w:style>
  <w:style w:type="paragraph" w:styleId="a8">
    <w:name w:val="header"/>
    <w:basedOn w:val="a"/>
    <w:link w:val="a9"/>
    <w:rsid w:val="00115E8E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rsid w:val="00115E8E"/>
    <w:rPr>
      <w:sz w:val="24"/>
      <w:szCs w:val="24"/>
    </w:rPr>
  </w:style>
  <w:style w:type="paragraph" w:styleId="aa">
    <w:name w:val="footer"/>
    <w:basedOn w:val="a"/>
    <w:link w:val="ab"/>
    <w:uiPriority w:val="99"/>
    <w:rsid w:val="00115E8E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115E8E"/>
    <w:rPr>
      <w:sz w:val="24"/>
      <w:szCs w:val="24"/>
    </w:rPr>
  </w:style>
  <w:style w:type="paragraph" w:styleId="ac">
    <w:name w:val="List Paragraph"/>
    <w:basedOn w:val="a"/>
    <w:uiPriority w:val="99"/>
    <w:qFormat/>
    <w:rsid w:val="00C110A6"/>
    <w:pPr>
      <w:ind w:left="720" w:firstLine="397"/>
      <w:contextualSpacing/>
    </w:pPr>
  </w:style>
  <w:style w:type="character" w:styleId="ad">
    <w:name w:val="footnote reference"/>
    <w:basedOn w:val="a0"/>
    <w:rsid w:val="00F074E7"/>
    <w:rPr>
      <w:vertAlign w:val="superscript"/>
    </w:rPr>
  </w:style>
  <w:style w:type="character" w:styleId="ae">
    <w:name w:val="Hyperlink"/>
    <w:basedOn w:val="a0"/>
    <w:rsid w:val="002004A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EF34D2-B471-4F83-94EF-BF54DA1BA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1029</TotalTime>
  <Pages>5</Pages>
  <Words>2784</Words>
  <Characters>15873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</dc:creator>
  <cp:lastModifiedBy>Victor</cp:lastModifiedBy>
  <cp:revision>34</cp:revision>
  <dcterms:created xsi:type="dcterms:W3CDTF">2020-03-16T23:20:00Z</dcterms:created>
  <dcterms:modified xsi:type="dcterms:W3CDTF">2020-03-20T20:08:00Z</dcterms:modified>
</cp:coreProperties>
</file>