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66FC" w:rsidRDefault="005766FC" w:rsidP="005766FC">
      <w:pPr>
        <w:spacing w:after="0" w:line="240" w:lineRule="auto"/>
        <w:rPr>
          <w:rFonts w:ascii="Times New Roman" w:hAnsi="Times New Roman" w:cs="Times New Roman"/>
          <w:b/>
          <w:sz w:val="24"/>
          <w:szCs w:val="24"/>
        </w:rPr>
      </w:pPr>
      <w:r w:rsidRPr="006F15A0">
        <w:rPr>
          <w:rFonts w:ascii="Times New Roman" w:hAnsi="Times New Roman" w:cs="Times New Roman"/>
          <w:b/>
          <w:sz w:val="24"/>
          <w:szCs w:val="24"/>
        </w:rPr>
        <w:t>УДК 338.43:330.131.5(470.13:211-17)</w:t>
      </w:r>
    </w:p>
    <w:p w:rsidR="00B119D2" w:rsidRPr="006F15A0" w:rsidRDefault="00B119D2" w:rsidP="005766FC">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ББК </w:t>
      </w:r>
      <w:r w:rsidR="00D6474D">
        <w:rPr>
          <w:rFonts w:ascii="Times New Roman" w:hAnsi="Times New Roman" w:cs="Times New Roman"/>
          <w:b/>
          <w:sz w:val="24"/>
          <w:szCs w:val="24"/>
        </w:rPr>
        <w:t>65.325.2(231)</w:t>
      </w:r>
    </w:p>
    <w:p w:rsidR="00D6474D" w:rsidRPr="00D6474D" w:rsidRDefault="00D6474D" w:rsidP="00D6474D">
      <w:pPr>
        <w:spacing w:after="0" w:line="240" w:lineRule="auto"/>
        <w:jc w:val="right"/>
        <w:rPr>
          <w:rFonts w:ascii="Times New Roman" w:eastAsia="Times New Roman" w:hAnsi="Times New Roman" w:cs="Times New Roman"/>
          <w:b/>
          <w:color w:val="0563C1" w:themeColor="hyperlink"/>
          <w:sz w:val="24"/>
          <w:szCs w:val="24"/>
          <w:u w:val="single"/>
          <w:lang w:eastAsia="ru-RU"/>
        </w:rPr>
      </w:pPr>
      <w:r w:rsidRPr="00D6474D">
        <w:rPr>
          <w:rFonts w:ascii="Times New Roman" w:eastAsia="Times New Roman" w:hAnsi="Times New Roman" w:cs="Times New Roman"/>
          <w:b/>
          <w:sz w:val="24"/>
          <w:szCs w:val="24"/>
          <w:lang w:eastAsia="ru-RU"/>
        </w:rPr>
        <w:t xml:space="preserve">Мальцева И.С. </w:t>
      </w:r>
    </w:p>
    <w:p w:rsidR="005766FC" w:rsidRDefault="005766FC" w:rsidP="005766FC">
      <w:pPr>
        <w:spacing w:after="0" w:line="240" w:lineRule="auto"/>
        <w:jc w:val="center"/>
        <w:rPr>
          <w:rFonts w:ascii="Times New Roman" w:hAnsi="Times New Roman" w:cs="Times New Roman"/>
          <w:b/>
          <w:caps/>
          <w:sz w:val="32"/>
          <w:szCs w:val="32"/>
        </w:rPr>
      </w:pPr>
      <w:r w:rsidRPr="00D6474D">
        <w:rPr>
          <w:rFonts w:ascii="Times New Roman" w:hAnsi="Times New Roman" w:cs="Times New Roman"/>
          <w:b/>
          <w:caps/>
          <w:sz w:val="24"/>
          <w:szCs w:val="24"/>
        </w:rPr>
        <w:t xml:space="preserve">Модернизация сельского хозяйства арктической зоны (по материалам </w:t>
      </w:r>
      <w:r w:rsidR="00811BDB" w:rsidRPr="00D6474D">
        <w:rPr>
          <w:rFonts w:ascii="Times New Roman" w:hAnsi="Times New Roman" w:cs="Times New Roman"/>
          <w:b/>
          <w:caps/>
          <w:sz w:val="24"/>
          <w:szCs w:val="24"/>
        </w:rPr>
        <w:t>Республики Коми</w:t>
      </w:r>
      <w:r w:rsidRPr="00D6474D">
        <w:rPr>
          <w:rFonts w:ascii="Times New Roman" w:hAnsi="Times New Roman" w:cs="Times New Roman"/>
          <w:b/>
          <w:caps/>
          <w:sz w:val="32"/>
          <w:szCs w:val="32"/>
        </w:rPr>
        <w:t>)</w:t>
      </w:r>
      <w:r>
        <w:rPr>
          <w:rStyle w:val="a5"/>
          <w:rFonts w:ascii="Times New Roman" w:hAnsi="Times New Roman" w:cs="Times New Roman"/>
          <w:sz w:val="32"/>
          <w:szCs w:val="32"/>
        </w:rPr>
        <w:footnoteReference w:id="1"/>
      </w:r>
    </w:p>
    <w:p w:rsidR="00D6474D" w:rsidRDefault="00D6474D" w:rsidP="005766FC">
      <w:pPr>
        <w:spacing w:after="0" w:line="240" w:lineRule="auto"/>
        <w:jc w:val="center"/>
        <w:rPr>
          <w:rFonts w:ascii="Times New Roman" w:hAnsi="Times New Roman" w:cs="Times New Roman"/>
          <w:sz w:val="32"/>
          <w:szCs w:val="32"/>
        </w:rPr>
      </w:pPr>
    </w:p>
    <w:p w:rsidR="005766FC" w:rsidRPr="00742E6A" w:rsidRDefault="00D6474D" w:rsidP="00C92166">
      <w:pPr>
        <w:spacing w:after="0" w:line="240" w:lineRule="auto"/>
        <w:ind w:firstLine="709"/>
        <w:jc w:val="both"/>
        <w:rPr>
          <w:rFonts w:ascii="Times New Roman" w:eastAsia="Times New Roman" w:hAnsi="Times New Roman" w:cs="Times New Roman"/>
          <w:sz w:val="24"/>
          <w:szCs w:val="24"/>
          <w:lang w:eastAsia="ru-RU"/>
        </w:rPr>
      </w:pPr>
      <w:r w:rsidRPr="00D6474D">
        <w:rPr>
          <w:rFonts w:ascii="Times New Roman" w:eastAsia="Times New Roman" w:hAnsi="Times New Roman" w:cs="Times New Roman"/>
          <w:b/>
          <w:sz w:val="24"/>
          <w:szCs w:val="24"/>
          <w:lang w:eastAsia="ru-RU"/>
        </w:rPr>
        <w:t>Аннотация</w:t>
      </w:r>
      <w:r>
        <w:rPr>
          <w:rFonts w:ascii="Times New Roman" w:eastAsia="Times New Roman" w:hAnsi="Times New Roman" w:cs="Times New Roman"/>
          <w:b/>
          <w:sz w:val="24"/>
          <w:szCs w:val="24"/>
          <w:lang w:eastAsia="ru-RU"/>
        </w:rPr>
        <w:t>.</w:t>
      </w:r>
      <w:r>
        <w:rPr>
          <w:rFonts w:ascii="Times New Roman" w:eastAsia="Times New Roman" w:hAnsi="Times New Roman" w:cs="Times New Roman"/>
          <w:sz w:val="24"/>
          <w:szCs w:val="24"/>
          <w:lang w:eastAsia="ru-RU"/>
        </w:rPr>
        <w:t xml:space="preserve"> </w:t>
      </w:r>
      <w:r w:rsidR="00811BDB" w:rsidRPr="00D6474D">
        <w:rPr>
          <w:rFonts w:ascii="Times New Roman" w:eastAsia="Times New Roman" w:hAnsi="Times New Roman" w:cs="Times New Roman"/>
          <w:i/>
          <w:sz w:val="24"/>
          <w:szCs w:val="24"/>
          <w:lang w:eastAsia="ru-RU"/>
        </w:rPr>
        <w:t>А</w:t>
      </w:r>
      <w:r w:rsidR="005766FC" w:rsidRPr="00D6474D">
        <w:rPr>
          <w:rFonts w:ascii="Times New Roman" w:eastAsia="Times New Roman" w:hAnsi="Times New Roman" w:cs="Times New Roman"/>
          <w:i/>
          <w:sz w:val="24"/>
          <w:szCs w:val="24"/>
          <w:lang w:eastAsia="ru-RU"/>
        </w:rPr>
        <w:t>рктическо</w:t>
      </w:r>
      <w:r w:rsidR="00811BDB" w:rsidRPr="00D6474D">
        <w:rPr>
          <w:rFonts w:ascii="Times New Roman" w:eastAsia="Times New Roman" w:hAnsi="Times New Roman" w:cs="Times New Roman"/>
          <w:i/>
          <w:sz w:val="24"/>
          <w:szCs w:val="24"/>
          <w:lang w:eastAsia="ru-RU"/>
        </w:rPr>
        <w:t>е</w:t>
      </w:r>
      <w:r w:rsidR="005766FC" w:rsidRPr="00D6474D">
        <w:rPr>
          <w:rFonts w:ascii="Times New Roman" w:eastAsia="Times New Roman" w:hAnsi="Times New Roman" w:cs="Times New Roman"/>
          <w:i/>
          <w:sz w:val="24"/>
          <w:szCs w:val="24"/>
          <w:lang w:eastAsia="ru-RU"/>
        </w:rPr>
        <w:t xml:space="preserve"> сельско</w:t>
      </w:r>
      <w:r w:rsidR="00811BDB" w:rsidRPr="00D6474D">
        <w:rPr>
          <w:rFonts w:ascii="Times New Roman" w:eastAsia="Times New Roman" w:hAnsi="Times New Roman" w:cs="Times New Roman"/>
          <w:i/>
          <w:sz w:val="24"/>
          <w:szCs w:val="24"/>
          <w:lang w:eastAsia="ru-RU"/>
        </w:rPr>
        <w:t>е</w:t>
      </w:r>
      <w:r w:rsidR="005766FC" w:rsidRPr="00D6474D">
        <w:rPr>
          <w:rFonts w:ascii="Times New Roman" w:eastAsia="Times New Roman" w:hAnsi="Times New Roman" w:cs="Times New Roman"/>
          <w:i/>
          <w:sz w:val="24"/>
          <w:szCs w:val="24"/>
          <w:lang w:eastAsia="ru-RU"/>
        </w:rPr>
        <w:t xml:space="preserve"> хозяйств</w:t>
      </w:r>
      <w:r w:rsidR="00811BDB" w:rsidRPr="00D6474D">
        <w:rPr>
          <w:rFonts w:ascii="Times New Roman" w:eastAsia="Times New Roman" w:hAnsi="Times New Roman" w:cs="Times New Roman"/>
          <w:i/>
          <w:sz w:val="24"/>
          <w:szCs w:val="24"/>
          <w:lang w:eastAsia="ru-RU"/>
        </w:rPr>
        <w:t>о охарактеризовано</w:t>
      </w:r>
      <w:r w:rsidR="005766FC" w:rsidRPr="00D6474D">
        <w:rPr>
          <w:rFonts w:ascii="Times New Roman" w:eastAsia="Times New Roman" w:hAnsi="Times New Roman" w:cs="Times New Roman"/>
          <w:i/>
          <w:sz w:val="24"/>
          <w:szCs w:val="24"/>
          <w:lang w:eastAsia="ru-RU"/>
        </w:rPr>
        <w:t xml:space="preserve"> как важн</w:t>
      </w:r>
      <w:r w:rsidR="00811BDB" w:rsidRPr="00D6474D">
        <w:rPr>
          <w:rFonts w:ascii="Times New Roman" w:eastAsia="Times New Roman" w:hAnsi="Times New Roman" w:cs="Times New Roman"/>
          <w:i/>
          <w:sz w:val="24"/>
          <w:szCs w:val="24"/>
          <w:lang w:eastAsia="ru-RU"/>
        </w:rPr>
        <w:t>ая</w:t>
      </w:r>
      <w:r w:rsidR="005766FC" w:rsidRPr="00D6474D">
        <w:rPr>
          <w:rFonts w:ascii="Times New Roman" w:eastAsia="Times New Roman" w:hAnsi="Times New Roman" w:cs="Times New Roman"/>
          <w:i/>
          <w:sz w:val="24"/>
          <w:szCs w:val="24"/>
          <w:lang w:eastAsia="ru-RU"/>
        </w:rPr>
        <w:t xml:space="preserve"> отрасл</w:t>
      </w:r>
      <w:r w:rsidR="00811BDB" w:rsidRPr="00D6474D">
        <w:rPr>
          <w:rFonts w:ascii="Times New Roman" w:eastAsia="Times New Roman" w:hAnsi="Times New Roman" w:cs="Times New Roman"/>
          <w:i/>
          <w:sz w:val="24"/>
          <w:szCs w:val="24"/>
          <w:lang w:eastAsia="ru-RU"/>
        </w:rPr>
        <w:t>ь</w:t>
      </w:r>
      <w:r w:rsidR="005766FC" w:rsidRPr="00D6474D">
        <w:rPr>
          <w:rFonts w:ascii="Times New Roman" w:eastAsia="Times New Roman" w:hAnsi="Times New Roman" w:cs="Times New Roman"/>
          <w:i/>
          <w:sz w:val="24"/>
          <w:szCs w:val="24"/>
          <w:lang w:eastAsia="ru-RU"/>
        </w:rPr>
        <w:t xml:space="preserve"> северного традиционного хозяйства. </w:t>
      </w:r>
      <w:r w:rsidR="006B677C" w:rsidRPr="00D6474D">
        <w:rPr>
          <w:rFonts w:ascii="Times New Roman" w:eastAsia="Times New Roman" w:hAnsi="Times New Roman" w:cs="Times New Roman"/>
          <w:i/>
          <w:sz w:val="24"/>
          <w:szCs w:val="24"/>
          <w:lang w:eastAsia="ru-RU"/>
        </w:rPr>
        <w:t>Показаны ресурсы арктической и субарктической зоны, о</w:t>
      </w:r>
      <w:r w:rsidR="005766FC" w:rsidRPr="00D6474D">
        <w:rPr>
          <w:rFonts w:ascii="Times New Roman" w:eastAsia="Times New Roman" w:hAnsi="Times New Roman" w:cs="Times New Roman"/>
          <w:i/>
          <w:sz w:val="24"/>
          <w:szCs w:val="24"/>
          <w:lang w:eastAsia="ru-RU"/>
        </w:rPr>
        <w:t xml:space="preserve">пределены проблемы развития аграрного производства. </w:t>
      </w:r>
      <w:r w:rsidR="006F5C9D" w:rsidRPr="00D6474D">
        <w:rPr>
          <w:rFonts w:ascii="Times New Roman" w:eastAsia="Times New Roman" w:hAnsi="Times New Roman" w:cs="Times New Roman"/>
          <w:i/>
          <w:sz w:val="24"/>
          <w:szCs w:val="24"/>
          <w:lang w:eastAsia="ru-RU"/>
        </w:rPr>
        <w:t>Подтвержден</w:t>
      </w:r>
      <w:r w:rsidR="006B677C" w:rsidRPr="00D6474D">
        <w:rPr>
          <w:rFonts w:ascii="Times New Roman" w:eastAsia="Times New Roman" w:hAnsi="Times New Roman" w:cs="Times New Roman"/>
          <w:i/>
          <w:sz w:val="24"/>
          <w:szCs w:val="24"/>
          <w:lang w:eastAsia="ru-RU"/>
        </w:rPr>
        <w:t xml:space="preserve"> низкий уровень эффективности сельского хозяйства и определена необходимость его модернизации</w:t>
      </w:r>
      <w:r w:rsidR="006B677C">
        <w:rPr>
          <w:rFonts w:ascii="Times New Roman" w:eastAsia="Times New Roman" w:hAnsi="Times New Roman" w:cs="Times New Roman"/>
          <w:sz w:val="24"/>
          <w:szCs w:val="24"/>
          <w:lang w:eastAsia="ru-RU"/>
        </w:rPr>
        <w:t xml:space="preserve">. </w:t>
      </w:r>
    </w:p>
    <w:p w:rsidR="005766FC" w:rsidRDefault="005766FC" w:rsidP="00C92166">
      <w:pPr>
        <w:spacing w:after="0" w:line="240" w:lineRule="auto"/>
        <w:ind w:firstLine="709"/>
        <w:jc w:val="both"/>
        <w:rPr>
          <w:rFonts w:ascii="Times New Roman" w:eastAsia="Times New Roman" w:hAnsi="Times New Roman" w:cs="Times New Roman"/>
          <w:sz w:val="24"/>
          <w:szCs w:val="24"/>
          <w:lang w:eastAsia="ru-RU"/>
        </w:rPr>
      </w:pPr>
      <w:r w:rsidRPr="00742E6A">
        <w:rPr>
          <w:rFonts w:ascii="Times New Roman" w:eastAsia="Times New Roman" w:hAnsi="Times New Roman" w:cs="Times New Roman"/>
          <w:b/>
          <w:i/>
          <w:sz w:val="24"/>
          <w:szCs w:val="24"/>
          <w:lang w:eastAsia="ru-RU"/>
        </w:rPr>
        <w:t>Ключевые слова:</w:t>
      </w:r>
      <w:r w:rsidRPr="00742E6A">
        <w:rPr>
          <w:rFonts w:ascii="Times New Roman" w:eastAsia="Times New Roman" w:hAnsi="Times New Roman" w:cs="Times New Roman"/>
          <w:sz w:val="24"/>
          <w:szCs w:val="24"/>
          <w:lang w:eastAsia="ru-RU"/>
        </w:rPr>
        <w:t xml:space="preserve"> </w:t>
      </w:r>
      <w:r w:rsidRPr="00D6474D">
        <w:rPr>
          <w:rFonts w:ascii="Times New Roman" w:eastAsia="Times New Roman" w:hAnsi="Times New Roman" w:cs="Times New Roman"/>
          <w:i/>
          <w:sz w:val="24"/>
          <w:szCs w:val="24"/>
          <w:lang w:eastAsia="ru-RU"/>
        </w:rPr>
        <w:t xml:space="preserve">арктическая зона, Республика Коми, </w:t>
      </w:r>
      <w:r w:rsidR="006B677C" w:rsidRPr="00D6474D">
        <w:rPr>
          <w:rFonts w:ascii="Times New Roman" w:eastAsia="Times New Roman" w:hAnsi="Times New Roman" w:cs="Times New Roman"/>
          <w:i/>
          <w:sz w:val="24"/>
          <w:szCs w:val="24"/>
          <w:lang w:eastAsia="ru-RU"/>
        </w:rPr>
        <w:t>сельскохозяйственные ресурсы</w:t>
      </w:r>
      <w:r w:rsidR="00A45074" w:rsidRPr="00D6474D">
        <w:rPr>
          <w:rFonts w:ascii="Times New Roman" w:eastAsia="Times New Roman" w:hAnsi="Times New Roman" w:cs="Times New Roman"/>
          <w:i/>
          <w:sz w:val="24"/>
          <w:szCs w:val="24"/>
          <w:lang w:eastAsia="ru-RU"/>
        </w:rPr>
        <w:t>,</w:t>
      </w:r>
      <w:bookmarkStart w:id="0" w:name="_GoBack"/>
      <w:bookmarkEnd w:id="0"/>
      <w:r w:rsidR="006B677C" w:rsidRPr="00D6474D">
        <w:rPr>
          <w:rFonts w:ascii="Times New Roman" w:eastAsia="Times New Roman" w:hAnsi="Times New Roman" w:cs="Times New Roman"/>
          <w:i/>
          <w:sz w:val="24"/>
          <w:szCs w:val="24"/>
          <w:lang w:eastAsia="ru-RU"/>
        </w:rPr>
        <w:t xml:space="preserve"> </w:t>
      </w:r>
      <w:r w:rsidRPr="00D6474D">
        <w:rPr>
          <w:rFonts w:ascii="Times New Roman" w:eastAsia="Times New Roman" w:hAnsi="Times New Roman" w:cs="Times New Roman"/>
          <w:i/>
          <w:sz w:val="24"/>
          <w:szCs w:val="24"/>
          <w:lang w:eastAsia="ru-RU"/>
        </w:rPr>
        <w:t>животноводство, направления развития</w:t>
      </w:r>
      <w:r w:rsidR="006B677C" w:rsidRPr="00D6474D">
        <w:rPr>
          <w:rFonts w:ascii="Times New Roman" w:eastAsia="Times New Roman" w:hAnsi="Times New Roman" w:cs="Times New Roman"/>
          <w:i/>
          <w:sz w:val="24"/>
          <w:szCs w:val="24"/>
          <w:lang w:eastAsia="ru-RU"/>
        </w:rPr>
        <w:t>.</w:t>
      </w:r>
    </w:p>
    <w:p w:rsidR="00C92166" w:rsidRPr="00C92166" w:rsidRDefault="00C92166" w:rsidP="00D6474D">
      <w:pPr>
        <w:spacing w:after="0" w:line="240" w:lineRule="auto"/>
        <w:ind w:firstLine="709"/>
        <w:jc w:val="both"/>
        <w:rPr>
          <w:rFonts w:ascii="Times New Roman" w:eastAsia="Times New Roman" w:hAnsi="Times New Roman" w:cs="Times New Roman"/>
          <w:sz w:val="24"/>
          <w:szCs w:val="24"/>
          <w:lang w:val="en-US" w:eastAsia="ru-RU"/>
        </w:rPr>
      </w:pPr>
      <w:r w:rsidRPr="00C92166">
        <w:rPr>
          <w:lang w:val="en-US"/>
        </w:rPr>
        <w:br/>
      </w:r>
    </w:p>
    <w:p w:rsidR="005766FC" w:rsidRPr="00F37284" w:rsidRDefault="005766FC" w:rsidP="005766FC">
      <w:pPr>
        <w:spacing w:after="0" w:line="240" w:lineRule="auto"/>
        <w:ind w:firstLine="709"/>
        <w:jc w:val="both"/>
        <w:rPr>
          <w:rFonts w:ascii="Times New Roman" w:hAnsi="Times New Roman" w:cs="Times New Roman"/>
          <w:sz w:val="24"/>
          <w:szCs w:val="24"/>
        </w:rPr>
      </w:pPr>
      <w:r w:rsidRPr="00F37284">
        <w:rPr>
          <w:rFonts w:ascii="Times New Roman" w:hAnsi="Times New Roman" w:cs="Times New Roman"/>
          <w:sz w:val="24"/>
          <w:szCs w:val="24"/>
        </w:rPr>
        <w:t xml:space="preserve">Сельское хозяйство и промысловое хозяйство обеспечивает население зоны Арктики свежими продуктами питания: мясом, рыбой, молоком, картофелем и овощами. Аграрное производство способствует развитию пищевой промышленности, стабилизирует занятость, </w:t>
      </w:r>
      <w:r w:rsidR="00811BDB">
        <w:rPr>
          <w:rFonts w:ascii="Times New Roman" w:hAnsi="Times New Roman" w:cs="Times New Roman"/>
          <w:sz w:val="24"/>
          <w:szCs w:val="24"/>
        </w:rPr>
        <w:t xml:space="preserve">создает конкуренцию на северных </w:t>
      </w:r>
      <w:r w:rsidRPr="00F37284">
        <w:rPr>
          <w:rFonts w:ascii="Times New Roman" w:hAnsi="Times New Roman" w:cs="Times New Roman"/>
          <w:sz w:val="24"/>
          <w:szCs w:val="24"/>
        </w:rPr>
        <w:t>продовольственных рынк</w:t>
      </w:r>
      <w:r w:rsidR="00811BDB">
        <w:rPr>
          <w:rFonts w:ascii="Times New Roman" w:hAnsi="Times New Roman" w:cs="Times New Roman"/>
          <w:sz w:val="24"/>
          <w:szCs w:val="24"/>
        </w:rPr>
        <w:t>ах</w:t>
      </w:r>
      <w:r w:rsidRPr="00F37284">
        <w:rPr>
          <w:rFonts w:ascii="Times New Roman" w:hAnsi="Times New Roman" w:cs="Times New Roman"/>
          <w:sz w:val="24"/>
          <w:szCs w:val="24"/>
        </w:rPr>
        <w:t xml:space="preserve">, сдерживает рост цен на продукты питания, завозимые из-за пределов </w:t>
      </w:r>
      <w:proofErr w:type="spellStart"/>
      <w:r w:rsidRPr="00F37284">
        <w:rPr>
          <w:rFonts w:ascii="Times New Roman" w:hAnsi="Times New Roman" w:cs="Times New Roman"/>
          <w:sz w:val="24"/>
          <w:szCs w:val="24"/>
        </w:rPr>
        <w:t>субрегиона</w:t>
      </w:r>
      <w:proofErr w:type="spellEnd"/>
      <w:r w:rsidRPr="00F37284">
        <w:rPr>
          <w:rFonts w:ascii="Times New Roman" w:hAnsi="Times New Roman" w:cs="Times New Roman"/>
          <w:sz w:val="24"/>
          <w:szCs w:val="24"/>
        </w:rPr>
        <w:t xml:space="preserve">, выполняет функции традиционного уклада жизни сельского населения, удовлетворяет рекреационные потребности населения (туризм в традиционных отраслях). Вместе с тем, низкий уровень эффективности, убыточность сельхозпроизводства способствует его сокращению в арктической зоне. Объектом исследования являются сельскохозяйственные организации арктических и </w:t>
      </w:r>
      <w:proofErr w:type="spellStart"/>
      <w:r w:rsidRPr="00F37284">
        <w:rPr>
          <w:rFonts w:ascii="Times New Roman" w:hAnsi="Times New Roman" w:cs="Times New Roman"/>
          <w:sz w:val="24"/>
          <w:szCs w:val="24"/>
        </w:rPr>
        <w:t>приарктических</w:t>
      </w:r>
      <w:proofErr w:type="spellEnd"/>
      <w:r w:rsidRPr="00F37284">
        <w:rPr>
          <w:rFonts w:ascii="Times New Roman" w:hAnsi="Times New Roman" w:cs="Times New Roman"/>
          <w:sz w:val="24"/>
          <w:szCs w:val="24"/>
        </w:rPr>
        <w:t xml:space="preserve"> территорий Республики Коми (</w:t>
      </w:r>
      <w:proofErr w:type="spellStart"/>
      <w:r w:rsidRPr="00F37284">
        <w:rPr>
          <w:rFonts w:ascii="Times New Roman" w:hAnsi="Times New Roman" w:cs="Times New Roman"/>
          <w:sz w:val="24"/>
          <w:szCs w:val="24"/>
        </w:rPr>
        <w:t>Печоро-Уральский</w:t>
      </w:r>
      <w:proofErr w:type="spellEnd"/>
      <w:r w:rsidRPr="00F37284">
        <w:rPr>
          <w:rFonts w:ascii="Times New Roman" w:hAnsi="Times New Roman" w:cs="Times New Roman"/>
          <w:sz w:val="24"/>
          <w:szCs w:val="24"/>
        </w:rPr>
        <w:t xml:space="preserve"> Север, занимающий 41,9% площади территории республики, где проживает 27,</w:t>
      </w:r>
      <w:r w:rsidR="00EE0D50">
        <w:rPr>
          <w:rFonts w:ascii="Times New Roman" w:hAnsi="Times New Roman" w:cs="Times New Roman"/>
          <w:sz w:val="24"/>
          <w:szCs w:val="24"/>
        </w:rPr>
        <w:t>1</w:t>
      </w:r>
      <w:r w:rsidRPr="00F37284">
        <w:rPr>
          <w:rFonts w:ascii="Times New Roman" w:hAnsi="Times New Roman" w:cs="Times New Roman"/>
          <w:sz w:val="24"/>
          <w:szCs w:val="24"/>
        </w:rPr>
        <w:t xml:space="preserve">% населения). В его состав входят </w:t>
      </w:r>
      <w:r w:rsidR="00EE0D50">
        <w:rPr>
          <w:rFonts w:ascii="Times New Roman" w:hAnsi="Times New Roman" w:cs="Times New Roman"/>
          <w:sz w:val="24"/>
          <w:szCs w:val="24"/>
        </w:rPr>
        <w:t xml:space="preserve">следующие муниципальные образования: </w:t>
      </w:r>
      <w:r w:rsidRPr="00F37284">
        <w:rPr>
          <w:rFonts w:ascii="Times New Roman" w:hAnsi="Times New Roman" w:cs="Times New Roman"/>
          <w:sz w:val="24"/>
          <w:szCs w:val="24"/>
        </w:rPr>
        <w:t xml:space="preserve">городские округа Воркута, Инта, Усинск и муниципальные районы Печора, </w:t>
      </w:r>
      <w:proofErr w:type="spellStart"/>
      <w:r w:rsidRPr="00F37284">
        <w:rPr>
          <w:rFonts w:ascii="Times New Roman" w:hAnsi="Times New Roman" w:cs="Times New Roman"/>
          <w:sz w:val="24"/>
          <w:szCs w:val="24"/>
        </w:rPr>
        <w:t>Усть-Цилемский</w:t>
      </w:r>
      <w:proofErr w:type="spellEnd"/>
      <w:r w:rsidRPr="00F37284">
        <w:rPr>
          <w:rFonts w:ascii="Times New Roman" w:hAnsi="Times New Roman" w:cs="Times New Roman"/>
          <w:sz w:val="24"/>
          <w:szCs w:val="24"/>
        </w:rPr>
        <w:t xml:space="preserve"> и </w:t>
      </w:r>
      <w:proofErr w:type="spellStart"/>
      <w:r w:rsidRPr="00F37284">
        <w:rPr>
          <w:rFonts w:ascii="Times New Roman" w:hAnsi="Times New Roman" w:cs="Times New Roman"/>
          <w:sz w:val="24"/>
          <w:szCs w:val="24"/>
        </w:rPr>
        <w:t>Ижемский</w:t>
      </w:r>
      <w:proofErr w:type="spellEnd"/>
      <w:r w:rsidRPr="00F37284">
        <w:rPr>
          <w:rFonts w:ascii="Times New Roman" w:hAnsi="Times New Roman" w:cs="Times New Roman"/>
          <w:sz w:val="24"/>
          <w:szCs w:val="24"/>
        </w:rPr>
        <w:t xml:space="preserve">. Цель представленной работы состоит в </w:t>
      </w:r>
      <w:r w:rsidR="00D6474D">
        <w:rPr>
          <w:rFonts w:ascii="Times New Roman" w:hAnsi="Times New Roman" w:cs="Times New Roman"/>
          <w:sz w:val="24"/>
          <w:szCs w:val="24"/>
        </w:rPr>
        <w:t xml:space="preserve">исследовании ресурсов, оценке современного состояния животноводства – основной отрасли сельскохозяйственного производства на Севере и </w:t>
      </w:r>
      <w:r w:rsidRPr="00F37284">
        <w:rPr>
          <w:rFonts w:ascii="Times New Roman" w:hAnsi="Times New Roman" w:cs="Times New Roman"/>
          <w:sz w:val="24"/>
          <w:szCs w:val="24"/>
        </w:rPr>
        <w:t xml:space="preserve">выработке направлений </w:t>
      </w:r>
      <w:r w:rsidR="00D6474D">
        <w:rPr>
          <w:rFonts w:ascii="Times New Roman" w:hAnsi="Times New Roman" w:cs="Times New Roman"/>
          <w:sz w:val="24"/>
          <w:szCs w:val="24"/>
        </w:rPr>
        <w:t xml:space="preserve">модернизации </w:t>
      </w:r>
      <w:r w:rsidRPr="00F37284">
        <w:rPr>
          <w:rFonts w:ascii="Times New Roman" w:hAnsi="Times New Roman" w:cs="Times New Roman"/>
          <w:sz w:val="24"/>
          <w:szCs w:val="24"/>
        </w:rPr>
        <w:t xml:space="preserve">аграрного производства </w:t>
      </w:r>
      <w:proofErr w:type="gramStart"/>
      <w:r w:rsidRPr="00F37284">
        <w:rPr>
          <w:rFonts w:ascii="Times New Roman" w:hAnsi="Times New Roman" w:cs="Times New Roman"/>
          <w:sz w:val="24"/>
          <w:szCs w:val="24"/>
        </w:rPr>
        <w:t>в</w:t>
      </w:r>
      <w:proofErr w:type="gramEnd"/>
      <w:r w:rsidRPr="00F37284">
        <w:rPr>
          <w:rFonts w:ascii="Times New Roman" w:hAnsi="Times New Roman" w:cs="Times New Roman"/>
          <w:sz w:val="24"/>
          <w:szCs w:val="24"/>
        </w:rPr>
        <w:t xml:space="preserve"> данном </w:t>
      </w:r>
      <w:proofErr w:type="spellStart"/>
      <w:r w:rsidRPr="00F37284">
        <w:rPr>
          <w:rFonts w:ascii="Times New Roman" w:hAnsi="Times New Roman" w:cs="Times New Roman"/>
          <w:sz w:val="24"/>
          <w:szCs w:val="24"/>
        </w:rPr>
        <w:t>субрегионе</w:t>
      </w:r>
      <w:proofErr w:type="spellEnd"/>
      <w:r w:rsidRPr="00F37284">
        <w:rPr>
          <w:rFonts w:ascii="Times New Roman" w:hAnsi="Times New Roman" w:cs="Times New Roman"/>
          <w:sz w:val="24"/>
          <w:szCs w:val="24"/>
        </w:rPr>
        <w:t>.</w:t>
      </w:r>
      <w:r w:rsidR="00EE0D50">
        <w:rPr>
          <w:rFonts w:ascii="Times New Roman" w:hAnsi="Times New Roman" w:cs="Times New Roman"/>
          <w:sz w:val="24"/>
          <w:szCs w:val="24"/>
        </w:rPr>
        <w:t xml:space="preserve"> Использованные методы – монографический и статистический.</w:t>
      </w:r>
    </w:p>
    <w:p w:rsidR="005766FC" w:rsidRPr="00F37284" w:rsidRDefault="00EE0D50" w:rsidP="005766F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Территории </w:t>
      </w:r>
      <w:proofErr w:type="spellStart"/>
      <w:r w:rsidRPr="00F37284">
        <w:rPr>
          <w:rFonts w:ascii="Times New Roman" w:hAnsi="Times New Roman" w:cs="Times New Roman"/>
          <w:sz w:val="24"/>
          <w:szCs w:val="24"/>
        </w:rPr>
        <w:t>Печоро-Уральск</w:t>
      </w:r>
      <w:r>
        <w:rPr>
          <w:rFonts w:ascii="Times New Roman" w:hAnsi="Times New Roman" w:cs="Times New Roman"/>
          <w:sz w:val="24"/>
          <w:szCs w:val="24"/>
        </w:rPr>
        <w:t>ого</w:t>
      </w:r>
      <w:proofErr w:type="spellEnd"/>
      <w:r w:rsidRPr="00F37284">
        <w:rPr>
          <w:rFonts w:ascii="Times New Roman" w:hAnsi="Times New Roman" w:cs="Times New Roman"/>
          <w:sz w:val="24"/>
          <w:szCs w:val="24"/>
        </w:rPr>
        <w:t xml:space="preserve"> Север</w:t>
      </w:r>
      <w:r>
        <w:rPr>
          <w:rFonts w:ascii="Times New Roman" w:hAnsi="Times New Roman" w:cs="Times New Roman"/>
          <w:sz w:val="24"/>
          <w:szCs w:val="24"/>
        </w:rPr>
        <w:t>а характеризуются</w:t>
      </w:r>
      <w:r w:rsidRPr="00F37284">
        <w:rPr>
          <w:rFonts w:ascii="Times New Roman" w:hAnsi="Times New Roman" w:cs="Times New Roman"/>
          <w:sz w:val="24"/>
          <w:szCs w:val="24"/>
        </w:rPr>
        <w:t xml:space="preserve"> </w:t>
      </w:r>
      <w:r>
        <w:rPr>
          <w:rFonts w:ascii="Times New Roman" w:hAnsi="Times New Roman" w:cs="Times New Roman"/>
          <w:sz w:val="24"/>
          <w:szCs w:val="24"/>
        </w:rPr>
        <w:t>с</w:t>
      </w:r>
      <w:r w:rsidR="005766FC" w:rsidRPr="00F37284">
        <w:rPr>
          <w:rFonts w:ascii="Times New Roman" w:hAnsi="Times New Roman" w:cs="Times New Roman"/>
          <w:sz w:val="24"/>
          <w:szCs w:val="24"/>
        </w:rPr>
        <w:t>уровы</w:t>
      </w:r>
      <w:r>
        <w:rPr>
          <w:rFonts w:ascii="Times New Roman" w:hAnsi="Times New Roman" w:cs="Times New Roman"/>
          <w:sz w:val="24"/>
          <w:szCs w:val="24"/>
        </w:rPr>
        <w:t>м</w:t>
      </w:r>
      <w:r w:rsidR="005766FC" w:rsidRPr="00F37284">
        <w:rPr>
          <w:rFonts w:ascii="Times New Roman" w:hAnsi="Times New Roman" w:cs="Times New Roman"/>
          <w:sz w:val="24"/>
          <w:szCs w:val="24"/>
        </w:rPr>
        <w:t xml:space="preserve"> климат</w:t>
      </w:r>
      <w:r>
        <w:rPr>
          <w:rFonts w:ascii="Times New Roman" w:hAnsi="Times New Roman" w:cs="Times New Roman"/>
          <w:sz w:val="24"/>
          <w:szCs w:val="24"/>
        </w:rPr>
        <w:t>ом</w:t>
      </w:r>
      <w:r w:rsidR="005766FC" w:rsidRPr="00F37284">
        <w:rPr>
          <w:rFonts w:ascii="Times New Roman" w:hAnsi="Times New Roman" w:cs="Times New Roman"/>
          <w:sz w:val="24"/>
          <w:szCs w:val="24"/>
        </w:rPr>
        <w:t>, бедны</w:t>
      </w:r>
      <w:r>
        <w:rPr>
          <w:rFonts w:ascii="Times New Roman" w:hAnsi="Times New Roman" w:cs="Times New Roman"/>
          <w:sz w:val="24"/>
          <w:szCs w:val="24"/>
        </w:rPr>
        <w:t>ми</w:t>
      </w:r>
      <w:r w:rsidR="005766FC" w:rsidRPr="00F37284">
        <w:rPr>
          <w:rFonts w:ascii="Times New Roman" w:hAnsi="Times New Roman" w:cs="Times New Roman"/>
          <w:sz w:val="24"/>
          <w:szCs w:val="24"/>
        </w:rPr>
        <w:t xml:space="preserve"> </w:t>
      </w:r>
      <w:proofErr w:type="spellStart"/>
      <w:r w:rsidR="005766FC" w:rsidRPr="00F37284">
        <w:rPr>
          <w:rFonts w:ascii="Times New Roman" w:hAnsi="Times New Roman" w:cs="Times New Roman"/>
          <w:sz w:val="24"/>
          <w:szCs w:val="24"/>
        </w:rPr>
        <w:t>почв</w:t>
      </w:r>
      <w:r>
        <w:rPr>
          <w:rFonts w:ascii="Times New Roman" w:hAnsi="Times New Roman" w:cs="Times New Roman"/>
          <w:sz w:val="24"/>
          <w:szCs w:val="24"/>
        </w:rPr>
        <w:t>вами</w:t>
      </w:r>
      <w:proofErr w:type="spellEnd"/>
      <w:r w:rsidR="005766FC" w:rsidRPr="00F37284">
        <w:rPr>
          <w:rFonts w:ascii="Times New Roman" w:hAnsi="Times New Roman" w:cs="Times New Roman"/>
          <w:sz w:val="24"/>
          <w:szCs w:val="24"/>
        </w:rPr>
        <w:t>, близость</w:t>
      </w:r>
      <w:r>
        <w:rPr>
          <w:rFonts w:ascii="Times New Roman" w:hAnsi="Times New Roman" w:cs="Times New Roman"/>
          <w:sz w:val="24"/>
          <w:szCs w:val="24"/>
        </w:rPr>
        <w:t>ю или наличием</w:t>
      </w:r>
      <w:r w:rsidR="005766FC" w:rsidRPr="00F37284">
        <w:rPr>
          <w:rFonts w:ascii="Times New Roman" w:hAnsi="Times New Roman" w:cs="Times New Roman"/>
          <w:sz w:val="24"/>
          <w:szCs w:val="24"/>
        </w:rPr>
        <w:t xml:space="preserve"> вечной мерзлоты, обширны</w:t>
      </w:r>
      <w:r>
        <w:rPr>
          <w:rFonts w:ascii="Times New Roman" w:hAnsi="Times New Roman" w:cs="Times New Roman"/>
          <w:sz w:val="24"/>
          <w:szCs w:val="24"/>
        </w:rPr>
        <w:t>ми</w:t>
      </w:r>
      <w:r w:rsidR="005766FC" w:rsidRPr="00F37284">
        <w:rPr>
          <w:rFonts w:ascii="Times New Roman" w:hAnsi="Times New Roman" w:cs="Times New Roman"/>
          <w:sz w:val="24"/>
          <w:szCs w:val="24"/>
        </w:rPr>
        <w:t xml:space="preserve"> площад</w:t>
      </w:r>
      <w:r>
        <w:rPr>
          <w:rFonts w:ascii="Times New Roman" w:hAnsi="Times New Roman" w:cs="Times New Roman"/>
          <w:sz w:val="24"/>
          <w:szCs w:val="24"/>
        </w:rPr>
        <w:t>ями</w:t>
      </w:r>
      <w:r w:rsidR="005766FC" w:rsidRPr="00F37284">
        <w:rPr>
          <w:rFonts w:ascii="Times New Roman" w:hAnsi="Times New Roman" w:cs="Times New Roman"/>
          <w:sz w:val="24"/>
          <w:szCs w:val="24"/>
        </w:rPr>
        <w:t xml:space="preserve"> заняты</w:t>
      </w:r>
      <w:r>
        <w:rPr>
          <w:rFonts w:ascii="Times New Roman" w:hAnsi="Times New Roman" w:cs="Times New Roman"/>
          <w:sz w:val="24"/>
          <w:szCs w:val="24"/>
        </w:rPr>
        <w:t>ми</w:t>
      </w:r>
      <w:r w:rsidR="005766FC" w:rsidRPr="00F37284">
        <w:rPr>
          <w:rFonts w:ascii="Times New Roman" w:hAnsi="Times New Roman" w:cs="Times New Roman"/>
          <w:sz w:val="24"/>
          <w:szCs w:val="24"/>
        </w:rPr>
        <w:t xml:space="preserve"> лесом, </w:t>
      </w:r>
      <w:r>
        <w:rPr>
          <w:rFonts w:ascii="Times New Roman" w:hAnsi="Times New Roman" w:cs="Times New Roman"/>
          <w:sz w:val="24"/>
          <w:szCs w:val="24"/>
        </w:rPr>
        <w:t>болотами,</w:t>
      </w:r>
      <w:r w:rsidRPr="00F37284">
        <w:rPr>
          <w:rFonts w:ascii="Times New Roman" w:hAnsi="Times New Roman" w:cs="Times New Roman"/>
          <w:sz w:val="24"/>
          <w:szCs w:val="24"/>
        </w:rPr>
        <w:t xml:space="preserve"> </w:t>
      </w:r>
      <w:r w:rsidR="005766FC" w:rsidRPr="00F37284">
        <w:rPr>
          <w:rFonts w:ascii="Times New Roman" w:hAnsi="Times New Roman" w:cs="Times New Roman"/>
          <w:sz w:val="24"/>
          <w:szCs w:val="24"/>
        </w:rPr>
        <w:t>тундрой</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Все эти </w:t>
      </w:r>
      <w:proofErr w:type="gramStart"/>
      <w:r>
        <w:rPr>
          <w:rFonts w:ascii="Times New Roman" w:hAnsi="Times New Roman" w:cs="Times New Roman"/>
          <w:sz w:val="24"/>
          <w:szCs w:val="24"/>
        </w:rPr>
        <w:t>факторы</w:t>
      </w:r>
      <w:proofErr w:type="gramEnd"/>
      <w:r>
        <w:rPr>
          <w:rFonts w:ascii="Times New Roman" w:hAnsi="Times New Roman" w:cs="Times New Roman"/>
          <w:sz w:val="24"/>
          <w:szCs w:val="24"/>
        </w:rPr>
        <w:t xml:space="preserve"> а также м</w:t>
      </w:r>
      <w:r w:rsidR="005766FC" w:rsidRPr="00F37284">
        <w:rPr>
          <w:rFonts w:ascii="Times New Roman" w:hAnsi="Times New Roman" w:cs="Times New Roman"/>
          <w:sz w:val="24"/>
          <w:szCs w:val="24"/>
        </w:rPr>
        <w:t xml:space="preserve">алая заселенность определили низкую сельскохозяйственную освоенность данной территории. Доля сельскохозяйственных угодий составляет 0,7%, а доля пашни – лишь 0,08% общей площади (в целом по республике – соответственно 1% и 0,3%). В составе сельскохозяйственных угодий преобладают естественные сенокосы и пастбища; на 1 га пахотных земель приходится 8 га кормовых угодий (табл. 1). </w:t>
      </w:r>
    </w:p>
    <w:p w:rsidR="00D6474D" w:rsidRDefault="00D6474D" w:rsidP="00D6474D">
      <w:pPr>
        <w:spacing w:after="0" w:line="240" w:lineRule="auto"/>
        <w:ind w:firstLine="709"/>
        <w:jc w:val="both"/>
        <w:rPr>
          <w:rFonts w:ascii="Times New Roman" w:hAnsi="Times New Roman" w:cs="Times New Roman"/>
          <w:sz w:val="24"/>
          <w:szCs w:val="24"/>
        </w:rPr>
      </w:pPr>
      <w:r w:rsidRPr="00F37284">
        <w:rPr>
          <w:rFonts w:ascii="Times New Roman" w:hAnsi="Times New Roman" w:cs="Times New Roman"/>
          <w:sz w:val="24"/>
          <w:szCs w:val="24"/>
        </w:rPr>
        <w:t xml:space="preserve">Пашня используется лишь на 11,6% (когда в целом по республике – на 40%), то есть сельскохозяйственное производство на данной территории ведется по менее интенсивным технологиям. На данной территории </w:t>
      </w:r>
      <w:r w:rsidR="00EE0D50">
        <w:rPr>
          <w:rFonts w:ascii="Times New Roman" w:hAnsi="Times New Roman" w:cs="Times New Roman"/>
          <w:sz w:val="24"/>
          <w:szCs w:val="24"/>
        </w:rPr>
        <w:t xml:space="preserve">наряду с сельскохозяйственными организациями, </w:t>
      </w:r>
      <w:r w:rsidRPr="00F37284">
        <w:rPr>
          <w:rFonts w:ascii="Times New Roman" w:hAnsi="Times New Roman" w:cs="Times New Roman"/>
          <w:sz w:val="24"/>
          <w:szCs w:val="24"/>
        </w:rPr>
        <w:t>большую роль в производстве сельскохозяйственной продукции играют личные подсобные хозяйства. В личных подсобных хозяйствах содержится 43</w:t>
      </w:r>
      <w:r w:rsidR="00EE0D50" w:rsidRPr="00F37284">
        <w:rPr>
          <w:rFonts w:ascii="Times New Roman" w:hAnsi="Times New Roman" w:cs="Times New Roman"/>
          <w:sz w:val="24"/>
          <w:szCs w:val="24"/>
        </w:rPr>
        <w:t xml:space="preserve"> </w:t>
      </w:r>
      <w:r w:rsidRPr="00F37284">
        <w:rPr>
          <w:rFonts w:ascii="Times New Roman" w:hAnsi="Times New Roman" w:cs="Times New Roman"/>
          <w:sz w:val="24"/>
          <w:szCs w:val="24"/>
        </w:rPr>
        <w:t xml:space="preserve">% поголовья крупного рогатого скота и 44% коров </w:t>
      </w:r>
      <w:proofErr w:type="spellStart"/>
      <w:r w:rsidRPr="00F37284">
        <w:rPr>
          <w:rFonts w:ascii="Times New Roman" w:hAnsi="Times New Roman" w:cs="Times New Roman"/>
          <w:sz w:val="24"/>
          <w:szCs w:val="24"/>
        </w:rPr>
        <w:t>субрегиона</w:t>
      </w:r>
      <w:proofErr w:type="spellEnd"/>
      <w:r w:rsidR="00EE0D50">
        <w:rPr>
          <w:rFonts w:ascii="Times New Roman" w:hAnsi="Times New Roman" w:cs="Times New Roman"/>
          <w:sz w:val="24"/>
          <w:szCs w:val="24"/>
        </w:rPr>
        <w:t>.</w:t>
      </w:r>
      <w:r w:rsidRPr="00F37284">
        <w:rPr>
          <w:rFonts w:ascii="Times New Roman" w:hAnsi="Times New Roman" w:cs="Times New Roman"/>
          <w:sz w:val="24"/>
          <w:szCs w:val="24"/>
        </w:rPr>
        <w:t xml:space="preserve"> </w:t>
      </w:r>
      <w:proofErr w:type="gramStart"/>
      <w:r w:rsidRPr="00F37284">
        <w:rPr>
          <w:rFonts w:ascii="Times New Roman" w:hAnsi="Times New Roman" w:cs="Times New Roman"/>
          <w:sz w:val="24"/>
          <w:szCs w:val="24"/>
        </w:rPr>
        <w:t xml:space="preserve">Падение объемов производства, поголовья крупного рогатого скота в последние 15 лет, особенно в личных подсобных хозяйствах населения, происходило здесь более быстрыми темпами, чем в целом по республике. </w:t>
      </w:r>
      <w:proofErr w:type="gramEnd"/>
    </w:p>
    <w:p w:rsidR="00FF2F1B" w:rsidRDefault="005766FC" w:rsidP="00FF2F1B">
      <w:pPr>
        <w:spacing w:after="0" w:line="240" w:lineRule="auto"/>
        <w:jc w:val="right"/>
        <w:rPr>
          <w:rFonts w:ascii="Times New Roman" w:hAnsi="Times New Roman" w:cs="Times New Roman"/>
          <w:sz w:val="24"/>
          <w:szCs w:val="24"/>
        </w:rPr>
      </w:pPr>
      <w:r w:rsidRPr="00F37284">
        <w:rPr>
          <w:rFonts w:ascii="Times New Roman" w:hAnsi="Times New Roman" w:cs="Times New Roman"/>
          <w:sz w:val="24"/>
          <w:szCs w:val="24"/>
        </w:rPr>
        <w:lastRenderedPageBreak/>
        <w:t>Таблица 1</w:t>
      </w:r>
    </w:p>
    <w:p w:rsidR="005766FC" w:rsidRPr="00F37284" w:rsidRDefault="005766FC" w:rsidP="005766FC">
      <w:pPr>
        <w:spacing w:after="0" w:line="240" w:lineRule="auto"/>
        <w:jc w:val="center"/>
        <w:rPr>
          <w:rFonts w:ascii="Times New Roman" w:hAnsi="Times New Roman" w:cs="Times New Roman"/>
          <w:sz w:val="24"/>
          <w:szCs w:val="24"/>
        </w:rPr>
      </w:pPr>
      <w:r w:rsidRPr="00F37284">
        <w:rPr>
          <w:rFonts w:ascii="Times New Roman" w:hAnsi="Times New Roman" w:cs="Times New Roman"/>
          <w:sz w:val="24"/>
          <w:szCs w:val="24"/>
        </w:rPr>
        <w:t xml:space="preserve"> Наличие сельскохозяйственных ресурсов (на 100 чел.) в 201</w:t>
      </w:r>
      <w:r w:rsidR="00811BDB">
        <w:rPr>
          <w:rFonts w:ascii="Times New Roman" w:hAnsi="Times New Roman" w:cs="Times New Roman"/>
          <w:sz w:val="24"/>
          <w:szCs w:val="24"/>
        </w:rPr>
        <w:t>8</w:t>
      </w:r>
      <w:r w:rsidRPr="00F37284">
        <w:rPr>
          <w:rFonts w:ascii="Times New Roman" w:hAnsi="Times New Roman" w:cs="Times New Roman"/>
          <w:sz w:val="24"/>
          <w:szCs w:val="24"/>
        </w:rPr>
        <w:t>г.</w:t>
      </w:r>
      <w:r w:rsidR="00EE0D50">
        <w:rPr>
          <w:rStyle w:val="a5"/>
          <w:rFonts w:ascii="Times New Roman" w:hAnsi="Times New Roman" w:cs="Times New Roman"/>
          <w:sz w:val="24"/>
          <w:szCs w:val="24"/>
        </w:rPr>
        <w:footnoteReference w:id="2"/>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05"/>
        <w:gridCol w:w="2098"/>
        <w:gridCol w:w="1417"/>
        <w:gridCol w:w="1418"/>
        <w:gridCol w:w="1417"/>
        <w:gridCol w:w="992"/>
      </w:tblGrid>
      <w:tr w:rsidR="005766FC" w:rsidRPr="00F37284" w:rsidTr="00FF2F1B">
        <w:trPr>
          <w:trHeight w:val="656"/>
        </w:trPr>
        <w:tc>
          <w:tcPr>
            <w:tcW w:w="2405" w:type="dxa"/>
            <w:shd w:val="clear" w:color="auto" w:fill="auto"/>
            <w:hideMark/>
          </w:tcPr>
          <w:p w:rsidR="005766FC" w:rsidRPr="00FF2F1B" w:rsidRDefault="005766FC" w:rsidP="005766FC">
            <w:pPr>
              <w:spacing w:after="0" w:line="240" w:lineRule="auto"/>
              <w:jc w:val="center"/>
              <w:rPr>
                <w:rFonts w:ascii="Times New Roman" w:eastAsia="Times New Roman" w:hAnsi="Times New Roman" w:cs="Times New Roman"/>
                <w:color w:val="000000"/>
                <w:sz w:val="24"/>
                <w:szCs w:val="24"/>
                <w:lang w:eastAsia="ru-RU"/>
              </w:rPr>
            </w:pPr>
            <w:r w:rsidRPr="00FF2F1B">
              <w:rPr>
                <w:rFonts w:ascii="Times New Roman" w:hAnsi="Times New Roman" w:cs="Times New Roman"/>
                <w:iCs/>
                <w:color w:val="000000"/>
                <w:sz w:val="24"/>
                <w:szCs w:val="24"/>
              </w:rPr>
              <w:t>Муниципальные районы, городские округа</w:t>
            </w:r>
            <w:r w:rsidRPr="00FF2F1B">
              <w:rPr>
                <w:rFonts w:ascii="Times New Roman" w:eastAsia="Times New Roman" w:hAnsi="Times New Roman" w:cs="Times New Roman"/>
                <w:color w:val="000000"/>
                <w:sz w:val="24"/>
                <w:szCs w:val="24"/>
                <w:lang w:eastAsia="ru-RU"/>
              </w:rPr>
              <w:t>, регион</w:t>
            </w:r>
          </w:p>
        </w:tc>
        <w:tc>
          <w:tcPr>
            <w:tcW w:w="2098" w:type="dxa"/>
            <w:shd w:val="clear" w:color="auto" w:fill="auto"/>
            <w:hideMark/>
          </w:tcPr>
          <w:p w:rsidR="005766FC" w:rsidRPr="00FF2F1B" w:rsidRDefault="005766FC" w:rsidP="005766FC">
            <w:pPr>
              <w:spacing w:after="0" w:line="240" w:lineRule="auto"/>
              <w:rPr>
                <w:rFonts w:ascii="Times New Roman" w:eastAsia="Times New Roman" w:hAnsi="Times New Roman" w:cs="Times New Roman"/>
                <w:color w:val="000000"/>
                <w:sz w:val="24"/>
                <w:szCs w:val="24"/>
                <w:lang w:eastAsia="ru-RU"/>
              </w:rPr>
            </w:pPr>
            <w:r w:rsidRPr="00FF2F1B">
              <w:rPr>
                <w:rFonts w:ascii="Times New Roman" w:eastAsia="Times New Roman" w:hAnsi="Times New Roman" w:cs="Times New Roman"/>
                <w:color w:val="000000"/>
                <w:sz w:val="24"/>
                <w:szCs w:val="24"/>
                <w:lang w:eastAsia="ru-RU"/>
              </w:rPr>
              <w:t xml:space="preserve">Сельскохозяйственные угодья, </w:t>
            </w:r>
            <w:proofErr w:type="gramStart"/>
            <w:r w:rsidRPr="00FF2F1B">
              <w:rPr>
                <w:rFonts w:ascii="Times New Roman" w:eastAsia="Times New Roman" w:hAnsi="Times New Roman" w:cs="Times New Roman"/>
                <w:color w:val="000000"/>
                <w:sz w:val="24"/>
                <w:szCs w:val="24"/>
                <w:lang w:eastAsia="ru-RU"/>
              </w:rPr>
              <w:t>га</w:t>
            </w:r>
            <w:proofErr w:type="gramEnd"/>
          </w:p>
        </w:tc>
        <w:tc>
          <w:tcPr>
            <w:tcW w:w="1417" w:type="dxa"/>
            <w:shd w:val="clear" w:color="auto" w:fill="auto"/>
            <w:hideMark/>
          </w:tcPr>
          <w:p w:rsidR="005766FC" w:rsidRPr="00FF2F1B" w:rsidRDefault="005766FC" w:rsidP="005766FC">
            <w:pPr>
              <w:spacing w:after="0" w:line="240" w:lineRule="auto"/>
              <w:rPr>
                <w:rFonts w:ascii="Times New Roman" w:eastAsia="Times New Roman" w:hAnsi="Times New Roman" w:cs="Times New Roman"/>
                <w:color w:val="000000"/>
                <w:sz w:val="24"/>
                <w:szCs w:val="24"/>
                <w:lang w:eastAsia="ru-RU"/>
              </w:rPr>
            </w:pPr>
            <w:r w:rsidRPr="00FF2F1B">
              <w:rPr>
                <w:rFonts w:ascii="Times New Roman" w:eastAsia="Times New Roman" w:hAnsi="Times New Roman" w:cs="Times New Roman"/>
                <w:color w:val="000000"/>
                <w:sz w:val="24"/>
                <w:szCs w:val="24"/>
                <w:lang w:eastAsia="ru-RU"/>
              </w:rPr>
              <w:t xml:space="preserve">В том числе пашня, </w:t>
            </w:r>
            <w:proofErr w:type="gramStart"/>
            <w:r w:rsidRPr="00FF2F1B">
              <w:rPr>
                <w:rFonts w:ascii="Times New Roman" w:eastAsia="Times New Roman" w:hAnsi="Times New Roman" w:cs="Times New Roman"/>
                <w:color w:val="000000"/>
                <w:sz w:val="24"/>
                <w:szCs w:val="24"/>
                <w:lang w:eastAsia="ru-RU"/>
              </w:rPr>
              <w:t>га</w:t>
            </w:r>
            <w:proofErr w:type="gramEnd"/>
          </w:p>
        </w:tc>
        <w:tc>
          <w:tcPr>
            <w:tcW w:w="1418" w:type="dxa"/>
            <w:shd w:val="clear" w:color="auto" w:fill="auto"/>
            <w:hideMark/>
          </w:tcPr>
          <w:p w:rsidR="005766FC" w:rsidRPr="00FF2F1B" w:rsidRDefault="005766FC" w:rsidP="005766FC">
            <w:pPr>
              <w:spacing w:after="0" w:line="240" w:lineRule="auto"/>
              <w:rPr>
                <w:rFonts w:ascii="Times New Roman" w:eastAsia="Times New Roman" w:hAnsi="Times New Roman" w:cs="Times New Roman"/>
                <w:color w:val="000000"/>
                <w:sz w:val="24"/>
                <w:szCs w:val="24"/>
                <w:lang w:eastAsia="ru-RU"/>
              </w:rPr>
            </w:pPr>
            <w:r w:rsidRPr="00FF2F1B">
              <w:rPr>
                <w:rFonts w:ascii="Times New Roman" w:eastAsia="Times New Roman" w:hAnsi="Times New Roman" w:cs="Times New Roman"/>
                <w:color w:val="000000"/>
                <w:sz w:val="24"/>
                <w:szCs w:val="24"/>
                <w:lang w:eastAsia="ru-RU"/>
              </w:rPr>
              <w:t>Крупный рогатый скот, гол.</w:t>
            </w:r>
          </w:p>
        </w:tc>
        <w:tc>
          <w:tcPr>
            <w:tcW w:w="1417" w:type="dxa"/>
            <w:shd w:val="clear" w:color="auto" w:fill="auto"/>
            <w:hideMark/>
          </w:tcPr>
          <w:p w:rsidR="005766FC" w:rsidRPr="00FF2F1B" w:rsidRDefault="005766FC" w:rsidP="00FF2F1B">
            <w:pPr>
              <w:spacing w:after="0" w:line="240" w:lineRule="auto"/>
              <w:ind w:right="-108"/>
              <w:rPr>
                <w:rFonts w:ascii="Times New Roman" w:eastAsia="Times New Roman" w:hAnsi="Times New Roman" w:cs="Times New Roman"/>
                <w:color w:val="000000"/>
                <w:sz w:val="24"/>
                <w:szCs w:val="24"/>
                <w:lang w:eastAsia="ru-RU"/>
              </w:rPr>
            </w:pPr>
            <w:r w:rsidRPr="00FF2F1B">
              <w:rPr>
                <w:rFonts w:ascii="Times New Roman" w:eastAsia="Times New Roman" w:hAnsi="Times New Roman" w:cs="Times New Roman"/>
                <w:color w:val="000000"/>
                <w:sz w:val="24"/>
                <w:szCs w:val="24"/>
                <w:lang w:eastAsia="ru-RU"/>
              </w:rPr>
              <w:t>В том числе коровы, гол.</w:t>
            </w:r>
          </w:p>
        </w:tc>
        <w:tc>
          <w:tcPr>
            <w:tcW w:w="992" w:type="dxa"/>
            <w:shd w:val="clear" w:color="auto" w:fill="auto"/>
            <w:hideMark/>
          </w:tcPr>
          <w:p w:rsidR="005766FC" w:rsidRPr="00FF2F1B" w:rsidRDefault="005766FC" w:rsidP="005766FC">
            <w:pPr>
              <w:spacing w:after="0" w:line="240" w:lineRule="auto"/>
              <w:rPr>
                <w:rFonts w:ascii="Times New Roman" w:eastAsia="Times New Roman" w:hAnsi="Times New Roman" w:cs="Times New Roman"/>
                <w:color w:val="000000"/>
                <w:sz w:val="24"/>
                <w:szCs w:val="24"/>
                <w:lang w:eastAsia="ru-RU"/>
              </w:rPr>
            </w:pPr>
            <w:r w:rsidRPr="00FF2F1B">
              <w:rPr>
                <w:rFonts w:ascii="Times New Roman" w:eastAsia="Times New Roman" w:hAnsi="Times New Roman" w:cs="Times New Roman"/>
                <w:color w:val="000000"/>
                <w:sz w:val="24"/>
                <w:szCs w:val="24"/>
                <w:lang w:eastAsia="ru-RU"/>
              </w:rPr>
              <w:t>Олени, гол.</w:t>
            </w:r>
          </w:p>
        </w:tc>
      </w:tr>
      <w:tr w:rsidR="005766FC" w:rsidRPr="00F37284" w:rsidTr="00FF2F1B">
        <w:trPr>
          <w:trHeight w:val="405"/>
        </w:trPr>
        <w:tc>
          <w:tcPr>
            <w:tcW w:w="2405" w:type="dxa"/>
            <w:shd w:val="clear" w:color="auto" w:fill="auto"/>
            <w:vAlign w:val="center"/>
            <w:hideMark/>
          </w:tcPr>
          <w:p w:rsidR="005766FC" w:rsidRPr="00D6474D" w:rsidRDefault="005766FC" w:rsidP="005766FC">
            <w:pPr>
              <w:spacing w:after="0" w:line="240" w:lineRule="auto"/>
              <w:rPr>
                <w:rFonts w:ascii="Times New Roman" w:eastAsia="Times New Roman" w:hAnsi="Times New Roman" w:cs="Times New Roman"/>
                <w:bCs/>
                <w:color w:val="000000"/>
                <w:sz w:val="20"/>
                <w:szCs w:val="20"/>
                <w:lang w:eastAsia="ru-RU"/>
              </w:rPr>
            </w:pPr>
            <w:r w:rsidRPr="00D6474D">
              <w:rPr>
                <w:rFonts w:ascii="Times New Roman" w:eastAsia="Times New Roman" w:hAnsi="Times New Roman" w:cs="Times New Roman"/>
                <w:bCs/>
                <w:color w:val="000000"/>
                <w:sz w:val="20"/>
                <w:szCs w:val="20"/>
                <w:lang w:eastAsia="ru-RU"/>
              </w:rPr>
              <w:t>Республика Коми</w:t>
            </w:r>
          </w:p>
        </w:tc>
        <w:tc>
          <w:tcPr>
            <w:tcW w:w="2098" w:type="dxa"/>
            <w:shd w:val="clear" w:color="auto" w:fill="auto"/>
            <w:noWrap/>
            <w:vAlign w:val="center"/>
            <w:hideMark/>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48,4</w:t>
            </w:r>
          </w:p>
        </w:tc>
        <w:tc>
          <w:tcPr>
            <w:tcW w:w="1417" w:type="dxa"/>
            <w:shd w:val="clear" w:color="auto" w:fill="auto"/>
            <w:noWrap/>
            <w:vAlign w:val="center"/>
            <w:hideMark/>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11,9</w:t>
            </w:r>
          </w:p>
        </w:tc>
        <w:tc>
          <w:tcPr>
            <w:tcW w:w="1418" w:type="dxa"/>
            <w:shd w:val="clear" w:color="auto" w:fill="auto"/>
            <w:noWrap/>
            <w:vAlign w:val="center"/>
            <w:hideMark/>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4,0</w:t>
            </w:r>
          </w:p>
        </w:tc>
        <w:tc>
          <w:tcPr>
            <w:tcW w:w="1417" w:type="dxa"/>
            <w:shd w:val="clear" w:color="auto" w:fill="auto"/>
            <w:noWrap/>
            <w:vAlign w:val="center"/>
            <w:hideMark/>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1,8</w:t>
            </w:r>
          </w:p>
        </w:tc>
        <w:tc>
          <w:tcPr>
            <w:tcW w:w="992" w:type="dxa"/>
            <w:shd w:val="clear" w:color="auto" w:fill="auto"/>
            <w:noWrap/>
            <w:vAlign w:val="center"/>
            <w:hideMark/>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10,0</w:t>
            </w:r>
          </w:p>
        </w:tc>
      </w:tr>
      <w:tr w:rsidR="005766FC" w:rsidRPr="00F37284" w:rsidTr="00FF2F1B">
        <w:trPr>
          <w:trHeight w:val="271"/>
        </w:trPr>
        <w:tc>
          <w:tcPr>
            <w:tcW w:w="2405" w:type="dxa"/>
            <w:shd w:val="clear" w:color="auto" w:fill="auto"/>
            <w:vAlign w:val="center"/>
          </w:tcPr>
          <w:p w:rsidR="005766FC" w:rsidRPr="00D6474D" w:rsidRDefault="005766FC" w:rsidP="005766FC">
            <w:pPr>
              <w:spacing w:after="0" w:line="240" w:lineRule="auto"/>
              <w:ind w:left="171"/>
              <w:rPr>
                <w:rFonts w:ascii="Times New Roman" w:eastAsia="Times New Roman" w:hAnsi="Times New Roman" w:cs="Times New Roman"/>
                <w:color w:val="000000"/>
                <w:sz w:val="20"/>
                <w:szCs w:val="20"/>
                <w:lang w:eastAsia="ru-RU"/>
              </w:rPr>
            </w:pPr>
            <w:proofErr w:type="spellStart"/>
            <w:r w:rsidRPr="00D6474D">
              <w:rPr>
                <w:rFonts w:ascii="Times New Roman" w:eastAsia="Times New Roman" w:hAnsi="Times New Roman" w:cs="Times New Roman"/>
                <w:color w:val="000000"/>
                <w:sz w:val="20"/>
                <w:szCs w:val="20"/>
                <w:lang w:eastAsia="ru-RU"/>
              </w:rPr>
              <w:t>Ижемский</w:t>
            </w:r>
            <w:proofErr w:type="spellEnd"/>
          </w:p>
        </w:tc>
        <w:tc>
          <w:tcPr>
            <w:tcW w:w="2098"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147,2</w:t>
            </w:r>
          </w:p>
        </w:tc>
        <w:tc>
          <w:tcPr>
            <w:tcW w:w="1417"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16,4</w:t>
            </w:r>
          </w:p>
        </w:tc>
        <w:tc>
          <w:tcPr>
            <w:tcW w:w="1418"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14,1</w:t>
            </w:r>
          </w:p>
        </w:tc>
        <w:tc>
          <w:tcPr>
            <w:tcW w:w="1417"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8,0</w:t>
            </w:r>
          </w:p>
        </w:tc>
        <w:tc>
          <w:tcPr>
            <w:tcW w:w="992"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49,1</w:t>
            </w:r>
          </w:p>
        </w:tc>
      </w:tr>
      <w:tr w:rsidR="005766FC" w:rsidRPr="00F37284" w:rsidTr="00FF2F1B">
        <w:trPr>
          <w:trHeight w:val="276"/>
        </w:trPr>
        <w:tc>
          <w:tcPr>
            <w:tcW w:w="2405" w:type="dxa"/>
            <w:shd w:val="clear" w:color="auto" w:fill="auto"/>
            <w:vAlign w:val="center"/>
          </w:tcPr>
          <w:p w:rsidR="005766FC" w:rsidRPr="00D6474D" w:rsidRDefault="005766FC" w:rsidP="005766FC">
            <w:pPr>
              <w:spacing w:after="0" w:line="240" w:lineRule="auto"/>
              <w:ind w:left="171"/>
              <w:rPr>
                <w:rFonts w:ascii="Times New Roman" w:eastAsia="Times New Roman" w:hAnsi="Times New Roman" w:cs="Times New Roman"/>
                <w:color w:val="000000"/>
                <w:sz w:val="20"/>
                <w:szCs w:val="20"/>
                <w:lang w:eastAsia="ru-RU"/>
              </w:rPr>
            </w:pPr>
            <w:proofErr w:type="spellStart"/>
            <w:r w:rsidRPr="00D6474D">
              <w:rPr>
                <w:rFonts w:ascii="Times New Roman" w:eastAsia="Times New Roman" w:hAnsi="Times New Roman" w:cs="Times New Roman"/>
                <w:color w:val="000000"/>
                <w:sz w:val="20"/>
                <w:szCs w:val="20"/>
                <w:lang w:eastAsia="ru-RU"/>
              </w:rPr>
              <w:t>Усть-Цилемский</w:t>
            </w:r>
            <w:proofErr w:type="spellEnd"/>
          </w:p>
        </w:tc>
        <w:tc>
          <w:tcPr>
            <w:tcW w:w="2098"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370,4</w:t>
            </w:r>
          </w:p>
        </w:tc>
        <w:tc>
          <w:tcPr>
            <w:tcW w:w="1417"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11,7</w:t>
            </w:r>
          </w:p>
        </w:tc>
        <w:tc>
          <w:tcPr>
            <w:tcW w:w="1418"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19,8</w:t>
            </w:r>
          </w:p>
        </w:tc>
        <w:tc>
          <w:tcPr>
            <w:tcW w:w="1417"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9,2</w:t>
            </w:r>
          </w:p>
        </w:tc>
        <w:tc>
          <w:tcPr>
            <w:tcW w:w="992"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5,1</w:t>
            </w:r>
          </w:p>
        </w:tc>
      </w:tr>
      <w:tr w:rsidR="005766FC" w:rsidRPr="00F37284" w:rsidTr="00FF2F1B">
        <w:trPr>
          <w:trHeight w:val="315"/>
        </w:trPr>
        <w:tc>
          <w:tcPr>
            <w:tcW w:w="2405" w:type="dxa"/>
            <w:shd w:val="clear" w:color="auto" w:fill="auto"/>
            <w:vAlign w:val="center"/>
          </w:tcPr>
          <w:p w:rsidR="005766FC" w:rsidRPr="00D6474D" w:rsidRDefault="005766FC" w:rsidP="005766FC">
            <w:pPr>
              <w:spacing w:after="0" w:line="240" w:lineRule="auto"/>
              <w:ind w:firstLine="171"/>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Печора</w:t>
            </w:r>
          </w:p>
        </w:tc>
        <w:tc>
          <w:tcPr>
            <w:tcW w:w="2098"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35,6</w:t>
            </w:r>
          </w:p>
        </w:tc>
        <w:tc>
          <w:tcPr>
            <w:tcW w:w="1417"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3,0</w:t>
            </w:r>
          </w:p>
        </w:tc>
        <w:tc>
          <w:tcPr>
            <w:tcW w:w="1418"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1,7</w:t>
            </w:r>
          </w:p>
        </w:tc>
        <w:tc>
          <w:tcPr>
            <w:tcW w:w="1417"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0,8</w:t>
            </w:r>
          </w:p>
        </w:tc>
        <w:tc>
          <w:tcPr>
            <w:tcW w:w="992"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0,0</w:t>
            </w:r>
          </w:p>
        </w:tc>
      </w:tr>
      <w:tr w:rsidR="005766FC" w:rsidRPr="00F37284" w:rsidTr="00FF2F1B">
        <w:trPr>
          <w:trHeight w:val="315"/>
        </w:trPr>
        <w:tc>
          <w:tcPr>
            <w:tcW w:w="2405" w:type="dxa"/>
            <w:shd w:val="clear" w:color="auto" w:fill="auto"/>
            <w:vAlign w:val="center"/>
          </w:tcPr>
          <w:p w:rsidR="005766FC" w:rsidRPr="00D6474D" w:rsidRDefault="005766FC" w:rsidP="005766FC">
            <w:pPr>
              <w:spacing w:after="0" w:line="240" w:lineRule="auto"/>
              <w:ind w:firstLine="171"/>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themeColor="text1"/>
                <w:sz w:val="20"/>
                <w:szCs w:val="20"/>
                <w:lang w:eastAsia="ru-RU"/>
              </w:rPr>
              <w:t>Инта</w:t>
            </w:r>
          </w:p>
        </w:tc>
        <w:tc>
          <w:tcPr>
            <w:tcW w:w="2098"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36,0</w:t>
            </w:r>
          </w:p>
        </w:tc>
        <w:tc>
          <w:tcPr>
            <w:tcW w:w="1417"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3,7</w:t>
            </w:r>
          </w:p>
        </w:tc>
        <w:tc>
          <w:tcPr>
            <w:tcW w:w="1418"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1,7</w:t>
            </w:r>
          </w:p>
        </w:tc>
        <w:tc>
          <w:tcPr>
            <w:tcW w:w="1417"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0,9</w:t>
            </w:r>
          </w:p>
        </w:tc>
        <w:tc>
          <w:tcPr>
            <w:tcW w:w="992"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105,6</w:t>
            </w:r>
          </w:p>
        </w:tc>
      </w:tr>
      <w:tr w:rsidR="005766FC" w:rsidRPr="00F37284" w:rsidTr="00FF2F1B">
        <w:trPr>
          <w:trHeight w:val="315"/>
        </w:trPr>
        <w:tc>
          <w:tcPr>
            <w:tcW w:w="2405" w:type="dxa"/>
            <w:shd w:val="clear" w:color="auto" w:fill="auto"/>
            <w:vAlign w:val="center"/>
            <w:hideMark/>
          </w:tcPr>
          <w:p w:rsidR="005766FC" w:rsidRPr="00D6474D" w:rsidRDefault="005766FC" w:rsidP="005766FC">
            <w:pPr>
              <w:spacing w:after="0" w:line="240" w:lineRule="auto"/>
              <w:ind w:firstLine="171"/>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Усинск</w:t>
            </w:r>
          </w:p>
        </w:tc>
        <w:tc>
          <w:tcPr>
            <w:tcW w:w="2098" w:type="dxa"/>
            <w:shd w:val="clear" w:color="auto" w:fill="auto"/>
            <w:noWrap/>
            <w:vAlign w:val="center"/>
            <w:hideMark/>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27,9</w:t>
            </w:r>
          </w:p>
        </w:tc>
        <w:tc>
          <w:tcPr>
            <w:tcW w:w="1417" w:type="dxa"/>
            <w:shd w:val="clear" w:color="auto" w:fill="auto"/>
            <w:noWrap/>
            <w:vAlign w:val="center"/>
            <w:hideMark/>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3,0</w:t>
            </w:r>
          </w:p>
        </w:tc>
        <w:tc>
          <w:tcPr>
            <w:tcW w:w="1418" w:type="dxa"/>
            <w:shd w:val="clear" w:color="auto" w:fill="auto"/>
            <w:noWrap/>
            <w:vAlign w:val="center"/>
            <w:hideMark/>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3,1</w:t>
            </w:r>
          </w:p>
        </w:tc>
        <w:tc>
          <w:tcPr>
            <w:tcW w:w="1417" w:type="dxa"/>
            <w:shd w:val="clear" w:color="auto" w:fill="auto"/>
            <w:noWrap/>
            <w:vAlign w:val="center"/>
            <w:hideMark/>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1,1</w:t>
            </w:r>
          </w:p>
        </w:tc>
        <w:tc>
          <w:tcPr>
            <w:tcW w:w="992" w:type="dxa"/>
            <w:shd w:val="clear" w:color="auto" w:fill="auto"/>
            <w:noWrap/>
            <w:vAlign w:val="center"/>
            <w:hideMark/>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48,0</w:t>
            </w:r>
          </w:p>
        </w:tc>
      </w:tr>
      <w:tr w:rsidR="005766FC" w:rsidRPr="00F37284" w:rsidTr="00FF2F1B">
        <w:trPr>
          <w:trHeight w:val="315"/>
        </w:trPr>
        <w:tc>
          <w:tcPr>
            <w:tcW w:w="2405" w:type="dxa"/>
            <w:shd w:val="clear" w:color="auto" w:fill="auto"/>
            <w:vAlign w:val="center"/>
          </w:tcPr>
          <w:p w:rsidR="005766FC" w:rsidRPr="00D6474D" w:rsidRDefault="005766FC" w:rsidP="005766FC">
            <w:pPr>
              <w:spacing w:after="0" w:line="240" w:lineRule="auto"/>
              <w:ind w:firstLine="171"/>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themeColor="text1"/>
                <w:sz w:val="20"/>
                <w:szCs w:val="20"/>
                <w:lang w:eastAsia="ru-RU"/>
              </w:rPr>
              <w:t>Воркута</w:t>
            </w:r>
          </w:p>
        </w:tc>
        <w:tc>
          <w:tcPr>
            <w:tcW w:w="2098"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11,8</w:t>
            </w:r>
          </w:p>
        </w:tc>
        <w:tc>
          <w:tcPr>
            <w:tcW w:w="1417"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6,5</w:t>
            </w:r>
          </w:p>
        </w:tc>
        <w:tc>
          <w:tcPr>
            <w:tcW w:w="1418"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0,0</w:t>
            </w:r>
          </w:p>
        </w:tc>
        <w:tc>
          <w:tcPr>
            <w:tcW w:w="1417"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0,0</w:t>
            </w:r>
          </w:p>
        </w:tc>
        <w:tc>
          <w:tcPr>
            <w:tcW w:w="992" w:type="dxa"/>
            <w:shd w:val="clear" w:color="auto" w:fill="auto"/>
            <w:noWrap/>
            <w:vAlign w:val="center"/>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25,8</w:t>
            </w:r>
          </w:p>
        </w:tc>
      </w:tr>
      <w:tr w:rsidR="005766FC" w:rsidRPr="00F37284" w:rsidTr="00FF2F1B">
        <w:trPr>
          <w:trHeight w:val="323"/>
        </w:trPr>
        <w:tc>
          <w:tcPr>
            <w:tcW w:w="2405" w:type="dxa"/>
            <w:shd w:val="clear" w:color="auto" w:fill="auto"/>
            <w:vAlign w:val="center"/>
            <w:hideMark/>
          </w:tcPr>
          <w:p w:rsidR="005766FC" w:rsidRPr="00D6474D" w:rsidRDefault="005766FC" w:rsidP="005766FC">
            <w:pPr>
              <w:spacing w:after="0" w:line="240" w:lineRule="auto"/>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 xml:space="preserve">Итого по </w:t>
            </w:r>
            <w:proofErr w:type="spellStart"/>
            <w:r w:rsidRPr="00D6474D">
              <w:rPr>
                <w:rFonts w:ascii="Times New Roman" w:hAnsi="Times New Roman" w:cs="Times New Roman"/>
                <w:sz w:val="20"/>
                <w:szCs w:val="20"/>
              </w:rPr>
              <w:t>Печоро-Уральскому</w:t>
            </w:r>
            <w:proofErr w:type="spellEnd"/>
            <w:r w:rsidRPr="00D6474D">
              <w:rPr>
                <w:rFonts w:ascii="Times New Roman" w:hAnsi="Times New Roman" w:cs="Times New Roman"/>
                <w:sz w:val="20"/>
                <w:szCs w:val="20"/>
              </w:rPr>
              <w:t xml:space="preserve"> Север</w:t>
            </w:r>
            <w:r w:rsidRPr="00D6474D">
              <w:rPr>
                <w:rFonts w:ascii="Times New Roman" w:eastAsia="Times New Roman" w:hAnsi="Times New Roman" w:cs="Times New Roman"/>
                <w:color w:val="000000"/>
                <w:sz w:val="20"/>
                <w:szCs w:val="20"/>
                <w:lang w:eastAsia="ru-RU"/>
              </w:rPr>
              <w:t>у</w:t>
            </w:r>
          </w:p>
        </w:tc>
        <w:tc>
          <w:tcPr>
            <w:tcW w:w="2098" w:type="dxa"/>
            <w:shd w:val="clear" w:color="auto" w:fill="auto"/>
            <w:noWrap/>
            <w:vAlign w:val="center"/>
            <w:hideMark/>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77,9</w:t>
            </w:r>
          </w:p>
        </w:tc>
        <w:tc>
          <w:tcPr>
            <w:tcW w:w="1417" w:type="dxa"/>
            <w:shd w:val="clear" w:color="auto" w:fill="auto"/>
            <w:noWrap/>
            <w:vAlign w:val="center"/>
            <w:hideMark/>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5,7</w:t>
            </w:r>
          </w:p>
        </w:tc>
        <w:tc>
          <w:tcPr>
            <w:tcW w:w="1418" w:type="dxa"/>
            <w:shd w:val="clear" w:color="auto" w:fill="auto"/>
            <w:noWrap/>
            <w:vAlign w:val="center"/>
            <w:hideMark/>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3,2</w:t>
            </w:r>
          </w:p>
        </w:tc>
        <w:tc>
          <w:tcPr>
            <w:tcW w:w="1417" w:type="dxa"/>
            <w:shd w:val="clear" w:color="auto" w:fill="auto"/>
            <w:noWrap/>
            <w:vAlign w:val="center"/>
            <w:hideMark/>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2,50</w:t>
            </w:r>
          </w:p>
        </w:tc>
        <w:tc>
          <w:tcPr>
            <w:tcW w:w="992" w:type="dxa"/>
            <w:shd w:val="clear" w:color="auto" w:fill="auto"/>
            <w:noWrap/>
            <w:vAlign w:val="center"/>
            <w:hideMark/>
          </w:tcPr>
          <w:p w:rsidR="005766FC" w:rsidRPr="00D6474D" w:rsidRDefault="005766FC" w:rsidP="005766FC">
            <w:pPr>
              <w:spacing w:after="0" w:line="240" w:lineRule="auto"/>
              <w:jc w:val="center"/>
              <w:rPr>
                <w:rFonts w:ascii="Times New Roman" w:eastAsia="Times New Roman" w:hAnsi="Times New Roman" w:cs="Times New Roman"/>
                <w:color w:val="000000"/>
                <w:sz w:val="20"/>
                <w:szCs w:val="20"/>
                <w:lang w:eastAsia="ru-RU"/>
              </w:rPr>
            </w:pPr>
            <w:r w:rsidRPr="00D6474D">
              <w:rPr>
                <w:rFonts w:ascii="Times New Roman" w:eastAsia="Times New Roman" w:hAnsi="Times New Roman" w:cs="Times New Roman"/>
                <w:color w:val="000000"/>
                <w:sz w:val="20"/>
                <w:szCs w:val="20"/>
                <w:lang w:eastAsia="ru-RU"/>
              </w:rPr>
              <w:t>36,0</w:t>
            </w:r>
          </w:p>
        </w:tc>
      </w:tr>
    </w:tbl>
    <w:p w:rsidR="001437EB" w:rsidRDefault="001437EB" w:rsidP="005766FC">
      <w:pPr>
        <w:spacing w:after="0" w:line="240" w:lineRule="auto"/>
        <w:ind w:firstLine="709"/>
        <w:jc w:val="both"/>
        <w:rPr>
          <w:rFonts w:ascii="Times New Roman" w:hAnsi="Times New Roman" w:cs="Times New Roman"/>
          <w:color w:val="000000"/>
          <w:sz w:val="24"/>
          <w:szCs w:val="24"/>
        </w:rPr>
      </w:pPr>
    </w:p>
    <w:p w:rsidR="005766FC" w:rsidRPr="00F37284" w:rsidRDefault="005766FC" w:rsidP="005766FC">
      <w:pPr>
        <w:spacing w:after="0" w:line="240" w:lineRule="auto"/>
        <w:ind w:firstLine="709"/>
        <w:jc w:val="both"/>
        <w:rPr>
          <w:rFonts w:ascii="Times New Roman" w:hAnsi="Times New Roman" w:cs="Times New Roman"/>
          <w:sz w:val="24"/>
          <w:szCs w:val="24"/>
        </w:rPr>
      </w:pPr>
      <w:r w:rsidRPr="00F37284">
        <w:rPr>
          <w:rFonts w:ascii="Times New Roman" w:hAnsi="Times New Roman" w:cs="Times New Roman"/>
          <w:color w:val="000000"/>
          <w:sz w:val="24"/>
          <w:szCs w:val="24"/>
        </w:rPr>
        <w:t xml:space="preserve">Основная отрасль сельскохозяйственного производства </w:t>
      </w:r>
      <w:proofErr w:type="spellStart"/>
      <w:r w:rsidRPr="00F37284">
        <w:rPr>
          <w:rFonts w:ascii="Times New Roman" w:hAnsi="Times New Roman" w:cs="Times New Roman"/>
          <w:sz w:val="24"/>
          <w:szCs w:val="24"/>
        </w:rPr>
        <w:t>Печоро-Уральского</w:t>
      </w:r>
      <w:proofErr w:type="spellEnd"/>
      <w:r w:rsidRPr="00F37284">
        <w:rPr>
          <w:rFonts w:ascii="Times New Roman" w:hAnsi="Times New Roman" w:cs="Times New Roman"/>
          <w:sz w:val="24"/>
          <w:szCs w:val="24"/>
        </w:rPr>
        <w:t xml:space="preserve"> Севера</w:t>
      </w:r>
      <w:r w:rsidRPr="00F37284">
        <w:rPr>
          <w:rFonts w:ascii="Times New Roman" w:hAnsi="Times New Roman" w:cs="Times New Roman"/>
          <w:color w:val="000000"/>
          <w:sz w:val="24"/>
          <w:szCs w:val="24"/>
        </w:rPr>
        <w:t xml:space="preserve"> – животноводство. </w:t>
      </w:r>
      <w:proofErr w:type="spellStart"/>
      <w:r w:rsidRPr="00F37284">
        <w:rPr>
          <w:rFonts w:ascii="Times New Roman" w:hAnsi="Times New Roman" w:cs="Times New Roman"/>
          <w:color w:val="000000"/>
          <w:sz w:val="24"/>
          <w:szCs w:val="24"/>
        </w:rPr>
        <w:t>С</w:t>
      </w:r>
      <w:r w:rsidRPr="00F37284">
        <w:rPr>
          <w:rFonts w:ascii="Times New Roman" w:eastAsia="Times New Roman" w:hAnsi="Times New Roman" w:cs="Times New Roman"/>
          <w:sz w:val="24"/>
          <w:szCs w:val="24"/>
          <w:lang w:eastAsia="ru-RU"/>
        </w:rPr>
        <w:t>амообеспечение</w:t>
      </w:r>
      <w:proofErr w:type="spellEnd"/>
      <w:r w:rsidRPr="00F37284">
        <w:rPr>
          <w:rFonts w:ascii="Times New Roman" w:eastAsia="Times New Roman" w:hAnsi="Times New Roman" w:cs="Times New Roman"/>
          <w:sz w:val="24"/>
          <w:szCs w:val="24"/>
          <w:lang w:eastAsia="ru-RU"/>
        </w:rPr>
        <w:t xml:space="preserve"> региона животноводческой продукцией в последние годы все в большей мере зависит от развития и эффективного функционирования сельскохозяйственных организаций. Анализ реализации животноводческой продукции организациями выявил, что реализация молока в целом по Республике Коми прибыльна (с учетом субсидий), а мяса - убыточна. При этом реализация переработанного мяса (мясной продукции) более убыточна по сравнению с </w:t>
      </w:r>
      <w:proofErr w:type="spellStart"/>
      <w:r w:rsidRPr="00F37284">
        <w:rPr>
          <w:rFonts w:ascii="Times New Roman" w:eastAsia="Times New Roman" w:hAnsi="Times New Roman" w:cs="Times New Roman"/>
          <w:sz w:val="24"/>
          <w:szCs w:val="24"/>
          <w:lang w:eastAsia="ru-RU"/>
        </w:rPr>
        <w:t>непереработанным</w:t>
      </w:r>
      <w:proofErr w:type="spellEnd"/>
      <w:r w:rsidRPr="00F37284">
        <w:rPr>
          <w:rFonts w:ascii="Times New Roman" w:eastAsia="Times New Roman" w:hAnsi="Times New Roman" w:cs="Times New Roman"/>
          <w:sz w:val="24"/>
          <w:szCs w:val="24"/>
          <w:lang w:eastAsia="ru-RU"/>
        </w:rPr>
        <w:t>, что связано с малыми масштабами производства, применением устаревших технологий.</w:t>
      </w:r>
      <w:r w:rsidRPr="00F37284">
        <w:rPr>
          <w:rFonts w:ascii="Times New Roman" w:hAnsi="Times New Roman" w:cs="Times New Roman"/>
          <w:sz w:val="24"/>
          <w:szCs w:val="24"/>
        </w:rPr>
        <w:t xml:space="preserve"> </w:t>
      </w:r>
    </w:p>
    <w:p w:rsidR="005766FC" w:rsidRDefault="005766FC" w:rsidP="005766FC">
      <w:pPr>
        <w:spacing w:after="0" w:line="240" w:lineRule="auto"/>
        <w:ind w:firstLine="709"/>
        <w:jc w:val="both"/>
        <w:rPr>
          <w:rFonts w:ascii="Times New Roman" w:hAnsi="Times New Roman" w:cs="Times New Roman"/>
          <w:sz w:val="24"/>
          <w:szCs w:val="24"/>
        </w:rPr>
      </w:pPr>
      <w:r w:rsidRPr="00F37284">
        <w:rPr>
          <w:rFonts w:ascii="Times New Roman" w:hAnsi="Times New Roman" w:cs="Times New Roman"/>
          <w:sz w:val="24"/>
          <w:szCs w:val="24"/>
        </w:rPr>
        <w:t xml:space="preserve">В целом по </w:t>
      </w:r>
      <w:proofErr w:type="spellStart"/>
      <w:r w:rsidRPr="00F37284">
        <w:rPr>
          <w:rFonts w:ascii="Times New Roman" w:hAnsi="Times New Roman" w:cs="Times New Roman"/>
          <w:sz w:val="24"/>
          <w:szCs w:val="24"/>
        </w:rPr>
        <w:t>субрегиону</w:t>
      </w:r>
      <w:proofErr w:type="spellEnd"/>
      <w:r w:rsidRPr="00F37284">
        <w:rPr>
          <w:rFonts w:ascii="Times New Roman" w:hAnsi="Times New Roman" w:cs="Times New Roman"/>
          <w:sz w:val="24"/>
          <w:szCs w:val="24"/>
        </w:rPr>
        <w:t xml:space="preserve">, как и по республике в целом, реализация молока прибыльна (с учетом субсидий), а мяса – убыточна. Лишь оленина в Воркуте приносит незначительную прибыль. Реализация переработанного мяса не приносит прибыли, а убыточность </w:t>
      </w:r>
      <w:proofErr w:type="spellStart"/>
      <w:r w:rsidRPr="00F37284">
        <w:rPr>
          <w:rFonts w:ascii="Times New Roman" w:hAnsi="Times New Roman" w:cs="Times New Roman"/>
          <w:sz w:val="24"/>
          <w:szCs w:val="24"/>
        </w:rPr>
        <w:t>мясопродукции</w:t>
      </w:r>
      <w:proofErr w:type="spellEnd"/>
      <w:r w:rsidRPr="00F37284">
        <w:rPr>
          <w:rFonts w:ascii="Times New Roman" w:hAnsi="Times New Roman" w:cs="Times New Roman"/>
          <w:sz w:val="24"/>
          <w:szCs w:val="24"/>
        </w:rPr>
        <w:t xml:space="preserve"> выше, чем </w:t>
      </w:r>
      <w:proofErr w:type="spellStart"/>
      <w:r w:rsidRPr="00F37284">
        <w:rPr>
          <w:rFonts w:ascii="Times New Roman" w:hAnsi="Times New Roman" w:cs="Times New Roman"/>
          <w:sz w:val="24"/>
          <w:szCs w:val="24"/>
        </w:rPr>
        <w:t>непереработанного</w:t>
      </w:r>
      <w:proofErr w:type="spellEnd"/>
      <w:r w:rsidRPr="00F37284">
        <w:rPr>
          <w:rFonts w:ascii="Times New Roman" w:hAnsi="Times New Roman" w:cs="Times New Roman"/>
          <w:sz w:val="24"/>
          <w:szCs w:val="24"/>
        </w:rPr>
        <w:t xml:space="preserve"> мяса (за исключением организаций городских округов Инта и Усинск), что связано с малыми масштабами производства, применением устаревших технологий. </w:t>
      </w:r>
      <w:r w:rsidRPr="00F37284">
        <w:rPr>
          <w:rFonts w:ascii="Times New Roman" w:eastAsia="Times New Roman" w:hAnsi="Times New Roman" w:cs="Times New Roman"/>
          <w:sz w:val="24"/>
          <w:szCs w:val="24"/>
          <w:lang w:eastAsia="ru-RU"/>
        </w:rPr>
        <w:t xml:space="preserve"> </w:t>
      </w:r>
      <w:r w:rsidRPr="00F37284">
        <w:rPr>
          <w:rFonts w:ascii="Times New Roman" w:hAnsi="Times New Roman" w:cs="Times New Roman"/>
          <w:color w:val="000000"/>
          <w:sz w:val="24"/>
          <w:szCs w:val="24"/>
        </w:rPr>
        <w:t xml:space="preserve">(табл.2). </w:t>
      </w:r>
      <w:r w:rsidRPr="00F37284">
        <w:rPr>
          <w:rFonts w:ascii="Times New Roman" w:hAnsi="Times New Roman" w:cs="Times New Roman"/>
          <w:sz w:val="24"/>
          <w:szCs w:val="24"/>
        </w:rPr>
        <w:t xml:space="preserve">С учетом субсидий производство молока прибыльно во всех муниципальных образованиях, а в </w:t>
      </w:r>
      <w:proofErr w:type="spellStart"/>
      <w:r w:rsidRPr="00F37284">
        <w:rPr>
          <w:rFonts w:ascii="Times New Roman" w:hAnsi="Times New Roman" w:cs="Times New Roman"/>
          <w:sz w:val="24"/>
          <w:szCs w:val="24"/>
        </w:rPr>
        <w:t>сельхозорганизациях</w:t>
      </w:r>
      <w:proofErr w:type="spellEnd"/>
      <w:r w:rsidRPr="00F37284">
        <w:rPr>
          <w:rFonts w:ascii="Times New Roman" w:hAnsi="Times New Roman" w:cs="Times New Roman"/>
          <w:sz w:val="24"/>
          <w:szCs w:val="24"/>
        </w:rPr>
        <w:t xml:space="preserve"> Печорского района - даже без субсидий. Производство молочной продукции убыточно без учета субсидий во всех муниципалитетах, а с учетом субсидий – в городских округах Инта, Печора, Усинск. </w:t>
      </w:r>
    </w:p>
    <w:p w:rsidR="001437EB" w:rsidRPr="00F37284" w:rsidRDefault="001437EB" w:rsidP="001437EB">
      <w:pPr>
        <w:spacing w:after="0" w:line="240" w:lineRule="auto"/>
        <w:ind w:firstLine="709"/>
        <w:jc w:val="both"/>
        <w:rPr>
          <w:rFonts w:ascii="Times New Roman" w:hAnsi="Times New Roman" w:cs="Times New Roman"/>
          <w:color w:val="000000"/>
          <w:sz w:val="24"/>
          <w:szCs w:val="24"/>
        </w:rPr>
      </w:pPr>
      <w:r w:rsidRPr="00F37284">
        <w:rPr>
          <w:rFonts w:ascii="Times New Roman" w:hAnsi="Times New Roman" w:cs="Times New Roman"/>
          <w:color w:val="000000"/>
          <w:sz w:val="24"/>
          <w:szCs w:val="24"/>
        </w:rPr>
        <w:t xml:space="preserve">Одной из основных проблем развития сельского хозяйства республики, является крайне неудовлетворительное состояние его кадровой обеспеченности и материально-технической базы, высокая степень износа основных средств, низкий уровень развития рыночной инфраструктуры, инвестиционной и инновационной активности предпринимателей. Препятствуют технико-технологическому и социально-экономическому развитию аграрного сектора также ограниченные по причине низкой доходности отрасли собственные источники инвестиций. Уровень рентабельности сельскохозяйственного производства даже с учётом субсидий в 2-3 раза ниже нормы, необходимой для осуществления расширенного воспроизводства. Низкая доходность сельхозпроизводителей, инфраструктурная </w:t>
      </w:r>
      <w:proofErr w:type="spellStart"/>
      <w:r w:rsidRPr="00F37284">
        <w:rPr>
          <w:rFonts w:ascii="Times New Roman" w:hAnsi="Times New Roman" w:cs="Times New Roman"/>
          <w:color w:val="000000"/>
          <w:sz w:val="24"/>
          <w:szCs w:val="24"/>
        </w:rPr>
        <w:t>обустроенность</w:t>
      </w:r>
      <w:proofErr w:type="spellEnd"/>
      <w:r w:rsidRPr="00F37284">
        <w:rPr>
          <w:rFonts w:ascii="Times New Roman" w:hAnsi="Times New Roman" w:cs="Times New Roman"/>
          <w:color w:val="000000"/>
          <w:sz w:val="24"/>
          <w:szCs w:val="24"/>
        </w:rPr>
        <w:t xml:space="preserve"> сельских территорий, отсутствие привлекательности для инвестирования частного капитала в развитие отрасли формируют падение инвестиционных возможностей. </w:t>
      </w:r>
      <w:proofErr w:type="spellStart"/>
      <w:r w:rsidRPr="00F37284">
        <w:rPr>
          <w:rFonts w:ascii="Times New Roman" w:hAnsi="Times New Roman" w:cs="Times New Roman"/>
          <w:color w:val="000000"/>
          <w:sz w:val="24"/>
          <w:szCs w:val="24"/>
        </w:rPr>
        <w:t>Сельхозорганизации</w:t>
      </w:r>
      <w:proofErr w:type="spellEnd"/>
      <w:r w:rsidRPr="00F37284">
        <w:rPr>
          <w:rFonts w:ascii="Times New Roman" w:hAnsi="Times New Roman" w:cs="Times New Roman"/>
          <w:color w:val="000000"/>
          <w:sz w:val="24"/>
          <w:szCs w:val="24"/>
        </w:rPr>
        <w:t xml:space="preserve"> Арктики и Субарктики не имеют финансовых ресурсов для проведения модернизации производства и полностью зависят от государственного финансирования.</w:t>
      </w:r>
    </w:p>
    <w:p w:rsidR="00FF2F1B" w:rsidRDefault="00FF2F1B" w:rsidP="00FF2F1B">
      <w:pPr>
        <w:spacing w:after="0" w:line="240" w:lineRule="auto"/>
        <w:ind w:firstLine="709"/>
        <w:jc w:val="right"/>
        <w:rPr>
          <w:rFonts w:ascii="Times New Roman" w:hAnsi="Times New Roman" w:cs="Times New Roman"/>
          <w:sz w:val="24"/>
          <w:szCs w:val="24"/>
        </w:rPr>
      </w:pPr>
    </w:p>
    <w:p w:rsidR="00FF2F1B" w:rsidRDefault="00FF2F1B" w:rsidP="00FF2F1B">
      <w:pPr>
        <w:spacing w:after="0" w:line="240" w:lineRule="auto"/>
        <w:ind w:firstLine="709"/>
        <w:jc w:val="right"/>
        <w:rPr>
          <w:rFonts w:ascii="Times New Roman" w:hAnsi="Times New Roman" w:cs="Times New Roman"/>
          <w:sz w:val="24"/>
          <w:szCs w:val="24"/>
        </w:rPr>
      </w:pPr>
    </w:p>
    <w:p w:rsidR="00FF2F1B" w:rsidRDefault="005766FC" w:rsidP="00FF2F1B">
      <w:pPr>
        <w:spacing w:after="0" w:line="240" w:lineRule="auto"/>
        <w:ind w:firstLine="709"/>
        <w:jc w:val="right"/>
        <w:rPr>
          <w:rFonts w:ascii="Times New Roman" w:hAnsi="Times New Roman" w:cs="Times New Roman"/>
          <w:sz w:val="24"/>
          <w:szCs w:val="24"/>
        </w:rPr>
      </w:pPr>
      <w:r w:rsidRPr="00F37284">
        <w:rPr>
          <w:rFonts w:ascii="Times New Roman" w:hAnsi="Times New Roman" w:cs="Times New Roman"/>
          <w:sz w:val="24"/>
          <w:szCs w:val="24"/>
        </w:rPr>
        <w:t>Таблица 2</w:t>
      </w:r>
    </w:p>
    <w:p w:rsidR="005766FC" w:rsidRPr="00F37284" w:rsidRDefault="005766FC" w:rsidP="005766FC">
      <w:pPr>
        <w:spacing w:after="0" w:line="240" w:lineRule="auto"/>
        <w:ind w:firstLine="709"/>
        <w:jc w:val="center"/>
        <w:rPr>
          <w:rFonts w:ascii="Times New Roman" w:hAnsi="Times New Roman" w:cs="Times New Roman"/>
          <w:sz w:val="24"/>
          <w:szCs w:val="24"/>
        </w:rPr>
      </w:pPr>
      <w:r w:rsidRPr="00F37284">
        <w:rPr>
          <w:rFonts w:ascii="Times New Roman" w:hAnsi="Times New Roman" w:cs="Times New Roman"/>
          <w:sz w:val="24"/>
          <w:szCs w:val="24"/>
        </w:rPr>
        <w:t>Рентабельность животноводческой продукции в сельскохозяйственных организациях муниципальных образований Республики Коми в 201</w:t>
      </w:r>
      <w:r w:rsidR="00EE0D50">
        <w:rPr>
          <w:rFonts w:ascii="Times New Roman" w:hAnsi="Times New Roman" w:cs="Times New Roman"/>
          <w:sz w:val="24"/>
          <w:szCs w:val="24"/>
        </w:rPr>
        <w:t>8</w:t>
      </w:r>
      <w:r w:rsidRPr="00F37284">
        <w:rPr>
          <w:rFonts w:ascii="Times New Roman" w:hAnsi="Times New Roman" w:cs="Times New Roman"/>
          <w:sz w:val="24"/>
          <w:szCs w:val="24"/>
        </w:rPr>
        <w:t xml:space="preserve"> г., %</w:t>
      </w:r>
      <w:r w:rsidR="001437EB">
        <w:rPr>
          <w:rStyle w:val="a5"/>
          <w:rFonts w:ascii="Times New Roman" w:hAnsi="Times New Roman" w:cs="Times New Roman"/>
          <w:sz w:val="24"/>
          <w:szCs w:val="24"/>
        </w:rPr>
        <w:footnoteReference w:id="3"/>
      </w:r>
      <w:r w:rsidRPr="00F37284">
        <w:rPr>
          <w:rFonts w:ascii="Times New Roman" w:hAnsi="Times New Roman" w:cs="Times New Roman"/>
          <w:sz w:val="24"/>
          <w:szCs w:val="24"/>
        </w:rPr>
        <w:t xml:space="preserve"> </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6"/>
        <w:gridCol w:w="1134"/>
        <w:gridCol w:w="992"/>
        <w:gridCol w:w="992"/>
        <w:gridCol w:w="851"/>
        <w:gridCol w:w="992"/>
        <w:gridCol w:w="992"/>
        <w:gridCol w:w="993"/>
        <w:gridCol w:w="1134"/>
      </w:tblGrid>
      <w:tr w:rsidR="00EE0D50" w:rsidRPr="00F37284" w:rsidTr="001437EB">
        <w:trPr>
          <w:trHeight w:val="719"/>
        </w:trPr>
        <w:tc>
          <w:tcPr>
            <w:tcW w:w="1526" w:type="dxa"/>
            <w:vMerge w:val="restart"/>
            <w:noWrap/>
            <w:hideMark/>
          </w:tcPr>
          <w:p w:rsidR="00EE0D50" w:rsidRPr="001437EB" w:rsidRDefault="00EE0D50" w:rsidP="001437EB">
            <w:pPr>
              <w:spacing w:after="0" w:line="240" w:lineRule="auto"/>
              <w:jc w:val="center"/>
              <w:rPr>
                <w:rFonts w:ascii="Times New Roman" w:hAnsi="Times New Roman" w:cs="Times New Roman"/>
                <w:sz w:val="20"/>
                <w:szCs w:val="20"/>
              </w:rPr>
            </w:pPr>
            <w:proofErr w:type="spellStart"/>
            <w:proofErr w:type="gramStart"/>
            <w:r w:rsidRPr="001437EB">
              <w:rPr>
                <w:rFonts w:ascii="Times New Roman" w:hAnsi="Times New Roman" w:cs="Times New Roman"/>
                <w:iCs/>
                <w:color w:val="000000"/>
                <w:sz w:val="20"/>
                <w:szCs w:val="20"/>
              </w:rPr>
              <w:t>Муниципаль</w:t>
            </w:r>
            <w:r w:rsidR="001437EB" w:rsidRPr="001437EB">
              <w:rPr>
                <w:rFonts w:ascii="Times New Roman" w:hAnsi="Times New Roman" w:cs="Times New Roman"/>
                <w:iCs/>
                <w:color w:val="000000"/>
                <w:sz w:val="20"/>
                <w:szCs w:val="20"/>
              </w:rPr>
              <w:t>-</w:t>
            </w:r>
            <w:r w:rsidRPr="001437EB">
              <w:rPr>
                <w:rFonts w:ascii="Times New Roman" w:hAnsi="Times New Roman" w:cs="Times New Roman"/>
                <w:iCs/>
                <w:color w:val="000000"/>
                <w:sz w:val="20"/>
                <w:szCs w:val="20"/>
              </w:rPr>
              <w:t>ные</w:t>
            </w:r>
            <w:proofErr w:type="spellEnd"/>
            <w:proofErr w:type="gramEnd"/>
            <w:r w:rsidRPr="001437EB">
              <w:rPr>
                <w:rFonts w:ascii="Times New Roman" w:hAnsi="Times New Roman" w:cs="Times New Roman"/>
                <w:iCs/>
                <w:color w:val="000000"/>
                <w:sz w:val="20"/>
                <w:szCs w:val="20"/>
              </w:rPr>
              <w:t xml:space="preserve"> районы, городские округа</w:t>
            </w:r>
          </w:p>
        </w:tc>
        <w:tc>
          <w:tcPr>
            <w:tcW w:w="2126" w:type="dxa"/>
            <w:gridSpan w:val="2"/>
            <w:noWrap/>
            <w:hideMark/>
          </w:tcPr>
          <w:p w:rsidR="00EE0D50" w:rsidRPr="001437EB" w:rsidRDefault="00EE0D50" w:rsidP="001437EB">
            <w:pPr>
              <w:spacing w:after="0" w:line="240" w:lineRule="auto"/>
              <w:rPr>
                <w:rFonts w:ascii="Times New Roman" w:hAnsi="Times New Roman" w:cs="Times New Roman"/>
                <w:sz w:val="20"/>
                <w:szCs w:val="20"/>
              </w:rPr>
            </w:pPr>
            <w:r w:rsidRPr="001437EB">
              <w:rPr>
                <w:rFonts w:ascii="Times New Roman" w:hAnsi="Times New Roman" w:cs="Times New Roman"/>
                <w:sz w:val="20"/>
                <w:szCs w:val="20"/>
              </w:rPr>
              <w:t xml:space="preserve">Рентабельность, </w:t>
            </w:r>
            <w:proofErr w:type="spellStart"/>
            <w:proofErr w:type="gramStart"/>
            <w:r w:rsidRPr="001437EB">
              <w:rPr>
                <w:rFonts w:ascii="Times New Roman" w:hAnsi="Times New Roman" w:cs="Times New Roman"/>
                <w:sz w:val="20"/>
                <w:szCs w:val="20"/>
              </w:rPr>
              <w:t>убы</w:t>
            </w:r>
            <w:r w:rsidR="001437EB" w:rsidRPr="001437EB">
              <w:rPr>
                <w:rFonts w:ascii="Times New Roman" w:hAnsi="Times New Roman" w:cs="Times New Roman"/>
                <w:sz w:val="20"/>
                <w:szCs w:val="20"/>
              </w:rPr>
              <w:t>-</w:t>
            </w:r>
            <w:r w:rsidRPr="001437EB">
              <w:rPr>
                <w:rFonts w:ascii="Times New Roman" w:hAnsi="Times New Roman" w:cs="Times New Roman"/>
                <w:sz w:val="20"/>
                <w:szCs w:val="20"/>
              </w:rPr>
              <w:t>точность</w:t>
            </w:r>
            <w:proofErr w:type="spellEnd"/>
            <w:proofErr w:type="gramEnd"/>
            <w:r w:rsidRPr="001437EB">
              <w:rPr>
                <w:rFonts w:ascii="Times New Roman" w:hAnsi="Times New Roman" w:cs="Times New Roman"/>
                <w:sz w:val="20"/>
                <w:szCs w:val="20"/>
              </w:rPr>
              <w:t xml:space="preserve"> (-) </w:t>
            </w:r>
            <w:proofErr w:type="spellStart"/>
            <w:r w:rsidRPr="001437EB">
              <w:rPr>
                <w:rFonts w:ascii="Times New Roman" w:hAnsi="Times New Roman" w:cs="Times New Roman"/>
                <w:sz w:val="20"/>
                <w:szCs w:val="20"/>
              </w:rPr>
              <w:t>непере</w:t>
            </w:r>
            <w:r w:rsidR="001437EB" w:rsidRPr="001437EB">
              <w:rPr>
                <w:rFonts w:ascii="Times New Roman" w:hAnsi="Times New Roman" w:cs="Times New Roman"/>
                <w:sz w:val="20"/>
                <w:szCs w:val="20"/>
              </w:rPr>
              <w:t>-</w:t>
            </w:r>
            <w:r w:rsidRPr="001437EB">
              <w:rPr>
                <w:rFonts w:ascii="Times New Roman" w:hAnsi="Times New Roman" w:cs="Times New Roman"/>
                <w:sz w:val="20"/>
                <w:szCs w:val="20"/>
              </w:rPr>
              <w:t>работанного</w:t>
            </w:r>
            <w:proofErr w:type="spellEnd"/>
            <w:r w:rsidRPr="001437EB">
              <w:rPr>
                <w:rFonts w:ascii="Times New Roman" w:hAnsi="Times New Roman" w:cs="Times New Roman"/>
                <w:sz w:val="20"/>
                <w:szCs w:val="20"/>
              </w:rPr>
              <w:t xml:space="preserve"> мяса</w:t>
            </w:r>
          </w:p>
        </w:tc>
        <w:tc>
          <w:tcPr>
            <w:tcW w:w="1843" w:type="dxa"/>
            <w:gridSpan w:val="2"/>
            <w:hideMark/>
          </w:tcPr>
          <w:p w:rsidR="00EE0D50" w:rsidRPr="001437EB" w:rsidRDefault="00EE0D50" w:rsidP="005766FC">
            <w:pPr>
              <w:spacing w:after="0" w:line="240" w:lineRule="auto"/>
              <w:ind w:left="-136" w:right="-79"/>
              <w:jc w:val="center"/>
              <w:rPr>
                <w:rFonts w:ascii="Times New Roman" w:hAnsi="Times New Roman" w:cs="Times New Roman"/>
                <w:sz w:val="20"/>
                <w:szCs w:val="20"/>
              </w:rPr>
            </w:pPr>
            <w:r w:rsidRPr="001437EB">
              <w:rPr>
                <w:rFonts w:ascii="Times New Roman" w:hAnsi="Times New Roman" w:cs="Times New Roman"/>
                <w:sz w:val="20"/>
                <w:szCs w:val="20"/>
              </w:rPr>
              <w:t>Рентабельность, убыточность</w:t>
            </w:r>
            <w:proofErr w:type="gramStart"/>
            <w:r w:rsidRPr="001437EB">
              <w:rPr>
                <w:rFonts w:ascii="Times New Roman" w:hAnsi="Times New Roman" w:cs="Times New Roman"/>
                <w:sz w:val="20"/>
                <w:szCs w:val="20"/>
              </w:rPr>
              <w:t xml:space="preserve"> (-) </w:t>
            </w:r>
            <w:proofErr w:type="spellStart"/>
            <w:proofErr w:type="gramEnd"/>
            <w:r w:rsidRPr="001437EB">
              <w:rPr>
                <w:rFonts w:ascii="Times New Roman" w:hAnsi="Times New Roman" w:cs="Times New Roman"/>
                <w:sz w:val="20"/>
                <w:szCs w:val="20"/>
              </w:rPr>
              <w:t>мясопродукции</w:t>
            </w:r>
            <w:proofErr w:type="spellEnd"/>
          </w:p>
        </w:tc>
        <w:tc>
          <w:tcPr>
            <w:tcW w:w="1984" w:type="dxa"/>
            <w:gridSpan w:val="2"/>
            <w:noWrap/>
            <w:hideMark/>
          </w:tcPr>
          <w:p w:rsidR="00EE0D50" w:rsidRPr="001437EB" w:rsidRDefault="00EE0D50" w:rsidP="005766FC">
            <w:pPr>
              <w:spacing w:after="0" w:line="240" w:lineRule="auto"/>
              <w:ind w:left="-137" w:right="-79"/>
              <w:jc w:val="center"/>
              <w:rPr>
                <w:rFonts w:ascii="Times New Roman" w:hAnsi="Times New Roman" w:cs="Times New Roman"/>
                <w:sz w:val="20"/>
                <w:szCs w:val="20"/>
              </w:rPr>
            </w:pPr>
            <w:r w:rsidRPr="001437EB">
              <w:rPr>
                <w:rFonts w:ascii="Times New Roman" w:hAnsi="Times New Roman" w:cs="Times New Roman"/>
                <w:sz w:val="20"/>
                <w:szCs w:val="20"/>
              </w:rPr>
              <w:t>Рентабельность, убыточность</w:t>
            </w:r>
            <w:proofErr w:type="gramStart"/>
            <w:r w:rsidRPr="001437EB">
              <w:rPr>
                <w:rFonts w:ascii="Times New Roman" w:hAnsi="Times New Roman" w:cs="Times New Roman"/>
                <w:sz w:val="20"/>
                <w:szCs w:val="20"/>
              </w:rPr>
              <w:t xml:space="preserve"> (-) </w:t>
            </w:r>
            <w:proofErr w:type="gramEnd"/>
            <w:r w:rsidRPr="001437EB">
              <w:rPr>
                <w:rFonts w:ascii="Times New Roman" w:hAnsi="Times New Roman" w:cs="Times New Roman"/>
                <w:sz w:val="20"/>
                <w:szCs w:val="20"/>
              </w:rPr>
              <w:t>молока</w:t>
            </w:r>
          </w:p>
        </w:tc>
        <w:tc>
          <w:tcPr>
            <w:tcW w:w="2127" w:type="dxa"/>
            <w:gridSpan w:val="2"/>
            <w:hideMark/>
          </w:tcPr>
          <w:p w:rsidR="00EE0D50" w:rsidRPr="001437EB" w:rsidRDefault="00EE0D50" w:rsidP="001437EB">
            <w:pPr>
              <w:spacing w:after="0" w:line="240" w:lineRule="auto"/>
              <w:rPr>
                <w:rFonts w:ascii="Times New Roman" w:hAnsi="Times New Roman" w:cs="Times New Roman"/>
                <w:sz w:val="20"/>
                <w:szCs w:val="20"/>
              </w:rPr>
            </w:pPr>
            <w:r w:rsidRPr="001437EB">
              <w:rPr>
                <w:rFonts w:ascii="Times New Roman" w:hAnsi="Times New Roman" w:cs="Times New Roman"/>
                <w:sz w:val="20"/>
                <w:szCs w:val="20"/>
              </w:rPr>
              <w:t xml:space="preserve">Рентабельность, убыточность (-) </w:t>
            </w:r>
            <w:proofErr w:type="spellStart"/>
            <w:proofErr w:type="gramStart"/>
            <w:r w:rsidRPr="001437EB">
              <w:rPr>
                <w:rFonts w:ascii="Times New Roman" w:hAnsi="Times New Roman" w:cs="Times New Roman"/>
                <w:sz w:val="20"/>
                <w:szCs w:val="20"/>
              </w:rPr>
              <w:t>пере</w:t>
            </w:r>
            <w:r w:rsidR="001437EB" w:rsidRPr="001437EB">
              <w:rPr>
                <w:rFonts w:ascii="Times New Roman" w:hAnsi="Times New Roman" w:cs="Times New Roman"/>
                <w:sz w:val="20"/>
                <w:szCs w:val="20"/>
              </w:rPr>
              <w:t>-</w:t>
            </w:r>
            <w:r w:rsidRPr="001437EB">
              <w:rPr>
                <w:rFonts w:ascii="Times New Roman" w:hAnsi="Times New Roman" w:cs="Times New Roman"/>
                <w:sz w:val="20"/>
                <w:szCs w:val="20"/>
              </w:rPr>
              <w:t>работанного</w:t>
            </w:r>
            <w:proofErr w:type="spellEnd"/>
            <w:proofErr w:type="gramEnd"/>
            <w:r w:rsidRPr="001437EB">
              <w:rPr>
                <w:rFonts w:ascii="Times New Roman" w:hAnsi="Times New Roman" w:cs="Times New Roman"/>
                <w:sz w:val="20"/>
                <w:szCs w:val="20"/>
              </w:rPr>
              <w:t xml:space="preserve"> молока</w:t>
            </w:r>
          </w:p>
        </w:tc>
      </w:tr>
      <w:tr w:rsidR="00EE0D50" w:rsidRPr="00F37284" w:rsidTr="001437EB">
        <w:trPr>
          <w:trHeight w:val="300"/>
        </w:trPr>
        <w:tc>
          <w:tcPr>
            <w:tcW w:w="1526" w:type="dxa"/>
            <w:vMerge/>
            <w:hideMark/>
          </w:tcPr>
          <w:p w:rsidR="00EE0D50" w:rsidRPr="001437EB" w:rsidRDefault="00EE0D50" w:rsidP="005766FC">
            <w:pPr>
              <w:spacing w:after="0" w:line="240" w:lineRule="auto"/>
              <w:rPr>
                <w:rFonts w:ascii="Times New Roman" w:hAnsi="Times New Roman" w:cs="Times New Roman"/>
                <w:sz w:val="20"/>
                <w:szCs w:val="20"/>
              </w:rPr>
            </w:pPr>
          </w:p>
        </w:tc>
        <w:tc>
          <w:tcPr>
            <w:tcW w:w="1134" w:type="dxa"/>
            <w:noWrap/>
            <w:hideMark/>
          </w:tcPr>
          <w:p w:rsidR="001437EB" w:rsidRPr="001437EB" w:rsidRDefault="001437EB" w:rsidP="001437EB">
            <w:pPr>
              <w:spacing w:after="0" w:line="240" w:lineRule="auto"/>
              <w:ind w:left="-135" w:right="-108"/>
              <w:jc w:val="center"/>
              <w:rPr>
                <w:rFonts w:ascii="Times New Roman" w:hAnsi="Times New Roman" w:cs="Times New Roman"/>
                <w:sz w:val="20"/>
                <w:szCs w:val="20"/>
              </w:rPr>
            </w:pPr>
            <w:r w:rsidRPr="001437EB">
              <w:rPr>
                <w:rFonts w:ascii="Times New Roman" w:hAnsi="Times New Roman" w:cs="Times New Roman"/>
                <w:sz w:val="20"/>
                <w:szCs w:val="20"/>
              </w:rPr>
              <w:t xml:space="preserve">Без </w:t>
            </w:r>
          </w:p>
          <w:p w:rsidR="00EE0D50" w:rsidRPr="001437EB" w:rsidRDefault="001437EB" w:rsidP="001437EB">
            <w:pPr>
              <w:spacing w:after="0" w:line="240" w:lineRule="auto"/>
              <w:ind w:left="-135" w:right="-108"/>
              <w:jc w:val="center"/>
              <w:rPr>
                <w:rFonts w:ascii="Times New Roman" w:hAnsi="Times New Roman" w:cs="Times New Roman"/>
                <w:sz w:val="20"/>
                <w:szCs w:val="20"/>
              </w:rPr>
            </w:pPr>
            <w:r w:rsidRPr="001437EB">
              <w:rPr>
                <w:rFonts w:ascii="Times New Roman" w:hAnsi="Times New Roman" w:cs="Times New Roman"/>
                <w:sz w:val="20"/>
                <w:szCs w:val="20"/>
              </w:rPr>
              <w:t>субси</w:t>
            </w:r>
            <w:r w:rsidR="00EE0D50" w:rsidRPr="001437EB">
              <w:rPr>
                <w:rFonts w:ascii="Times New Roman" w:hAnsi="Times New Roman" w:cs="Times New Roman"/>
                <w:sz w:val="20"/>
                <w:szCs w:val="20"/>
              </w:rPr>
              <w:t>дий</w:t>
            </w:r>
          </w:p>
        </w:tc>
        <w:tc>
          <w:tcPr>
            <w:tcW w:w="992" w:type="dxa"/>
            <w:noWrap/>
            <w:hideMark/>
          </w:tcPr>
          <w:p w:rsidR="00EE0D50" w:rsidRPr="001437EB" w:rsidRDefault="00EE0D50" w:rsidP="001437EB">
            <w:pPr>
              <w:spacing w:after="0" w:line="240" w:lineRule="auto"/>
              <w:ind w:left="-135" w:right="-108"/>
              <w:jc w:val="center"/>
              <w:rPr>
                <w:rFonts w:ascii="Times New Roman" w:hAnsi="Times New Roman" w:cs="Times New Roman"/>
                <w:sz w:val="20"/>
                <w:szCs w:val="20"/>
              </w:rPr>
            </w:pPr>
            <w:r w:rsidRPr="001437EB">
              <w:rPr>
                <w:rFonts w:ascii="Times New Roman" w:hAnsi="Times New Roman" w:cs="Times New Roman"/>
                <w:sz w:val="20"/>
                <w:szCs w:val="20"/>
              </w:rPr>
              <w:t>С учетом субсидий</w:t>
            </w:r>
          </w:p>
        </w:tc>
        <w:tc>
          <w:tcPr>
            <w:tcW w:w="992" w:type="dxa"/>
            <w:noWrap/>
            <w:hideMark/>
          </w:tcPr>
          <w:p w:rsidR="00EE0D50" w:rsidRPr="001437EB" w:rsidRDefault="00EE0D50" w:rsidP="001437EB">
            <w:pPr>
              <w:spacing w:after="0" w:line="240" w:lineRule="auto"/>
              <w:ind w:left="-135" w:right="-108"/>
              <w:jc w:val="center"/>
              <w:rPr>
                <w:rFonts w:ascii="Times New Roman" w:hAnsi="Times New Roman" w:cs="Times New Roman"/>
                <w:sz w:val="20"/>
                <w:szCs w:val="20"/>
              </w:rPr>
            </w:pPr>
            <w:r w:rsidRPr="001437EB">
              <w:rPr>
                <w:rFonts w:ascii="Times New Roman" w:hAnsi="Times New Roman" w:cs="Times New Roman"/>
                <w:sz w:val="20"/>
                <w:szCs w:val="20"/>
              </w:rPr>
              <w:t>Без субсидий</w:t>
            </w:r>
          </w:p>
        </w:tc>
        <w:tc>
          <w:tcPr>
            <w:tcW w:w="851" w:type="dxa"/>
            <w:noWrap/>
            <w:hideMark/>
          </w:tcPr>
          <w:p w:rsidR="00EE0D50" w:rsidRPr="001437EB" w:rsidRDefault="00EE0D50" w:rsidP="001437EB">
            <w:pPr>
              <w:spacing w:after="0" w:line="240" w:lineRule="auto"/>
              <w:ind w:left="-135" w:right="-108"/>
              <w:jc w:val="center"/>
              <w:rPr>
                <w:rFonts w:ascii="Times New Roman" w:hAnsi="Times New Roman" w:cs="Times New Roman"/>
                <w:sz w:val="20"/>
                <w:szCs w:val="20"/>
              </w:rPr>
            </w:pPr>
            <w:r w:rsidRPr="001437EB">
              <w:rPr>
                <w:rFonts w:ascii="Times New Roman" w:hAnsi="Times New Roman" w:cs="Times New Roman"/>
                <w:sz w:val="20"/>
                <w:szCs w:val="20"/>
              </w:rPr>
              <w:t>С учетом субсидий</w:t>
            </w:r>
          </w:p>
        </w:tc>
        <w:tc>
          <w:tcPr>
            <w:tcW w:w="992" w:type="dxa"/>
            <w:noWrap/>
            <w:hideMark/>
          </w:tcPr>
          <w:p w:rsidR="00EE0D50" w:rsidRPr="001437EB" w:rsidRDefault="00EE0D50" w:rsidP="001437EB">
            <w:pPr>
              <w:spacing w:after="0" w:line="240" w:lineRule="auto"/>
              <w:ind w:left="-135" w:right="-108"/>
              <w:jc w:val="center"/>
              <w:rPr>
                <w:rFonts w:ascii="Times New Roman" w:hAnsi="Times New Roman" w:cs="Times New Roman"/>
                <w:sz w:val="20"/>
                <w:szCs w:val="20"/>
              </w:rPr>
            </w:pPr>
            <w:r w:rsidRPr="001437EB">
              <w:rPr>
                <w:rFonts w:ascii="Times New Roman" w:hAnsi="Times New Roman" w:cs="Times New Roman"/>
                <w:sz w:val="20"/>
                <w:szCs w:val="20"/>
              </w:rPr>
              <w:t>Без субсидий</w:t>
            </w:r>
          </w:p>
        </w:tc>
        <w:tc>
          <w:tcPr>
            <w:tcW w:w="992" w:type="dxa"/>
            <w:noWrap/>
            <w:hideMark/>
          </w:tcPr>
          <w:p w:rsidR="00EE0D50" w:rsidRPr="001437EB" w:rsidRDefault="00EE0D50" w:rsidP="001437EB">
            <w:pPr>
              <w:spacing w:after="0" w:line="240" w:lineRule="auto"/>
              <w:ind w:left="-135" w:right="-108"/>
              <w:jc w:val="center"/>
              <w:rPr>
                <w:rFonts w:ascii="Times New Roman" w:hAnsi="Times New Roman" w:cs="Times New Roman"/>
                <w:sz w:val="20"/>
                <w:szCs w:val="20"/>
              </w:rPr>
            </w:pPr>
            <w:r w:rsidRPr="001437EB">
              <w:rPr>
                <w:rFonts w:ascii="Times New Roman" w:hAnsi="Times New Roman" w:cs="Times New Roman"/>
                <w:sz w:val="20"/>
                <w:szCs w:val="20"/>
              </w:rPr>
              <w:t>С учетом субсидий</w:t>
            </w:r>
          </w:p>
        </w:tc>
        <w:tc>
          <w:tcPr>
            <w:tcW w:w="993" w:type="dxa"/>
            <w:noWrap/>
            <w:hideMark/>
          </w:tcPr>
          <w:p w:rsidR="00EE0D50" w:rsidRPr="001437EB" w:rsidRDefault="00EE0D50" w:rsidP="001437EB">
            <w:pPr>
              <w:spacing w:after="0" w:line="240" w:lineRule="auto"/>
              <w:ind w:left="-135" w:right="-108"/>
              <w:jc w:val="center"/>
              <w:rPr>
                <w:rFonts w:ascii="Times New Roman" w:hAnsi="Times New Roman" w:cs="Times New Roman"/>
                <w:sz w:val="20"/>
                <w:szCs w:val="20"/>
              </w:rPr>
            </w:pPr>
            <w:r w:rsidRPr="001437EB">
              <w:rPr>
                <w:rFonts w:ascii="Times New Roman" w:hAnsi="Times New Roman" w:cs="Times New Roman"/>
                <w:sz w:val="20"/>
                <w:szCs w:val="20"/>
              </w:rPr>
              <w:t>Без субсидий</w:t>
            </w:r>
          </w:p>
        </w:tc>
        <w:tc>
          <w:tcPr>
            <w:tcW w:w="1134" w:type="dxa"/>
            <w:noWrap/>
            <w:hideMark/>
          </w:tcPr>
          <w:p w:rsidR="00EE0D50" w:rsidRPr="001437EB" w:rsidRDefault="00EE0D50" w:rsidP="001437EB">
            <w:pPr>
              <w:spacing w:after="0" w:line="240" w:lineRule="auto"/>
              <w:ind w:left="-135" w:right="-108"/>
              <w:jc w:val="center"/>
              <w:rPr>
                <w:rFonts w:ascii="Times New Roman" w:hAnsi="Times New Roman" w:cs="Times New Roman"/>
                <w:sz w:val="20"/>
                <w:szCs w:val="20"/>
              </w:rPr>
            </w:pPr>
            <w:r w:rsidRPr="001437EB">
              <w:rPr>
                <w:rFonts w:ascii="Times New Roman" w:hAnsi="Times New Roman" w:cs="Times New Roman"/>
                <w:sz w:val="20"/>
                <w:szCs w:val="20"/>
              </w:rPr>
              <w:t>С учетом субсидий</w:t>
            </w:r>
          </w:p>
        </w:tc>
      </w:tr>
      <w:tr w:rsidR="00EE0D50" w:rsidRPr="00F37284" w:rsidTr="001437EB">
        <w:trPr>
          <w:trHeight w:val="300"/>
        </w:trPr>
        <w:tc>
          <w:tcPr>
            <w:tcW w:w="1526" w:type="dxa"/>
            <w:noWrap/>
          </w:tcPr>
          <w:p w:rsidR="00EE0D50" w:rsidRPr="001437EB" w:rsidRDefault="00EE0D50" w:rsidP="005766FC">
            <w:pPr>
              <w:spacing w:after="0" w:line="240" w:lineRule="auto"/>
              <w:rPr>
                <w:rFonts w:ascii="Times New Roman" w:hAnsi="Times New Roman" w:cs="Times New Roman"/>
                <w:sz w:val="20"/>
                <w:szCs w:val="20"/>
              </w:rPr>
            </w:pPr>
            <w:r w:rsidRPr="001437EB">
              <w:rPr>
                <w:rFonts w:ascii="Times New Roman" w:hAnsi="Times New Roman" w:cs="Times New Roman"/>
                <w:sz w:val="20"/>
                <w:szCs w:val="20"/>
              </w:rPr>
              <w:t>Печорский</w:t>
            </w:r>
          </w:p>
        </w:tc>
        <w:tc>
          <w:tcPr>
            <w:tcW w:w="1134"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-38</w:t>
            </w:r>
          </w:p>
        </w:tc>
        <w:tc>
          <w:tcPr>
            <w:tcW w:w="992"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-38</w:t>
            </w:r>
          </w:p>
        </w:tc>
        <w:tc>
          <w:tcPr>
            <w:tcW w:w="992"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-57</w:t>
            </w:r>
          </w:p>
        </w:tc>
        <w:tc>
          <w:tcPr>
            <w:tcW w:w="851"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-57</w:t>
            </w:r>
          </w:p>
        </w:tc>
        <w:tc>
          <w:tcPr>
            <w:tcW w:w="992"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8</w:t>
            </w:r>
          </w:p>
        </w:tc>
        <w:tc>
          <w:tcPr>
            <w:tcW w:w="992" w:type="dxa"/>
            <w:noWrap/>
          </w:tcPr>
          <w:p w:rsidR="00EE0D50" w:rsidRPr="001437EB" w:rsidRDefault="001437EB" w:rsidP="005766FC">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25</w:t>
            </w:r>
          </w:p>
        </w:tc>
        <w:tc>
          <w:tcPr>
            <w:tcW w:w="993"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-29</w:t>
            </w:r>
          </w:p>
        </w:tc>
        <w:tc>
          <w:tcPr>
            <w:tcW w:w="1134"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r w:rsidR="001437EB">
              <w:rPr>
                <w:rFonts w:ascii="Times New Roman" w:hAnsi="Times New Roman" w:cs="Times New Roman"/>
                <w:sz w:val="20"/>
                <w:szCs w:val="20"/>
              </w:rPr>
              <w:t>12</w:t>
            </w:r>
          </w:p>
        </w:tc>
      </w:tr>
      <w:tr w:rsidR="00EE0D50" w:rsidRPr="00F37284" w:rsidTr="001437EB">
        <w:trPr>
          <w:trHeight w:val="300"/>
        </w:trPr>
        <w:tc>
          <w:tcPr>
            <w:tcW w:w="1526" w:type="dxa"/>
            <w:noWrap/>
          </w:tcPr>
          <w:p w:rsidR="00EE0D50" w:rsidRPr="001437EB" w:rsidRDefault="00EE0D50" w:rsidP="005766FC">
            <w:pPr>
              <w:spacing w:after="0" w:line="240" w:lineRule="auto"/>
              <w:rPr>
                <w:rFonts w:ascii="Times New Roman" w:hAnsi="Times New Roman" w:cs="Times New Roman"/>
                <w:sz w:val="20"/>
                <w:szCs w:val="20"/>
              </w:rPr>
            </w:pPr>
            <w:proofErr w:type="spellStart"/>
            <w:r w:rsidRPr="001437EB">
              <w:rPr>
                <w:rFonts w:ascii="Times New Roman" w:hAnsi="Times New Roman" w:cs="Times New Roman"/>
                <w:sz w:val="20"/>
                <w:szCs w:val="20"/>
              </w:rPr>
              <w:t>Ижемский</w:t>
            </w:r>
            <w:proofErr w:type="spellEnd"/>
          </w:p>
        </w:tc>
        <w:tc>
          <w:tcPr>
            <w:tcW w:w="1134"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-1</w:t>
            </w:r>
          </w:p>
        </w:tc>
        <w:tc>
          <w:tcPr>
            <w:tcW w:w="992"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-1</w:t>
            </w:r>
          </w:p>
        </w:tc>
        <w:tc>
          <w:tcPr>
            <w:tcW w:w="992"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r w:rsidR="001437EB">
              <w:rPr>
                <w:rFonts w:ascii="Times New Roman" w:hAnsi="Times New Roman" w:cs="Times New Roman"/>
                <w:sz w:val="20"/>
                <w:szCs w:val="20"/>
              </w:rPr>
              <w:t>5</w:t>
            </w:r>
          </w:p>
        </w:tc>
        <w:tc>
          <w:tcPr>
            <w:tcW w:w="851"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r w:rsidR="001437EB">
              <w:rPr>
                <w:rFonts w:ascii="Times New Roman" w:hAnsi="Times New Roman" w:cs="Times New Roman"/>
                <w:sz w:val="20"/>
                <w:szCs w:val="20"/>
              </w:rPr>
              <w:t>5</w:t>
            </w:r>
          </w:p>
        </w:tc>
        <w:tc>
          <w:tcPr>
            <w:tcW w:w="992" w:type="dxa"/>
            <w:noWrap/>
          </w:tcPr>
          <w:p w:rsidR="00EE0D50" w:rsidRPr="001437EB" w:rsidRDefault="00EE0D50" w:rsidP="005766FC">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p>
        </w:tc>
        <w:tc>
          <w:tcPr>
            <w:tcW w:w="992" w:type="dxa"/>
            <w:noWrap/>
          </w:tcPr>
          <w:p w:rsidR="00EE0D50" w:rsidRPr="001437EB" w:rsidRDefault="00EE0D50" w:rsidP="005766FC">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p>
        </w:tc>
        <w:tc>
          <w:tcPr>
            <w:tcW w:w="993"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-22</w:t>
            </w:r>
          </w:p>
        </w:tc>
        <w:tc>
          <w:tcPr>
            <w:tcW w:w="1134"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16</w:t>
            </w:r>
          </w:p>
        </w:tc>
      </w:tr>
      <w:tr w:rsidR="00EE0D50" w:rsidRPr="00F37284" w:rsidTr="001437EB">
        <w:trPr>
          <w:trHeight w:val="300"/>
        </w:trPr>
        <w:tc>
          <w:tcPr>
            <w:tcW w:w="1526" w:type="dxa"/>
            <w:noWrap/>
          </w:tcPr>
          <w:p w:rsidR="00EE0D50" w:rsidRPr="001437EB" w:rsidRDefault="00EE0D50" w:rsidP="005766FC">
            <w:pPr>
              <w:spacing w:after="0" w:line="240" w:lineRule="auto"/>
              <w:rPr>
                <w:rFonts w:ascii="Times New Roman" w:hAnsi="Times New Roman" w:cs="Times New Roman"/>
                <w:sz w:val="20"/>
                <w:szCs w:val="20"/>
              </w:rPr>
            </w:pPr>
            <w:proofErr w:type="spellStart"/>
            <w:r w:rsidRPr="001437EB">
              <w:rPr>
                <w:rFonts w:ascii="Times New Roman" w:hAnsi="Times New Roman" w:cs="Times New Roman"/>
                <w:sz w:val="20"/>
                <w:szCs w:val="20"/>
              </w:rPr>
              <w:t>Усть-Цилемский</w:t>
            </w:r>
            <w:proofErr w:type="spellEnd"/>
          </w:p>
        </w:tc>
        <w:tc>
          <w:tcPr>
            <w:tcW w:w="1134"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r w:rsidR="001437EB">
              <w:rPr>
                <w:rFonts w:ascii="Times New Roman" w:hAnsi="Times New Roman" w:cs="Times New Roman"/>
                <w:sz w:val="20"/>
                <w:szCs w:val="20"/>
              </w:rPr>
              <w:t>8</w:t>
            </w:r>
          </w:p>
        </w:tc>
        <w:tc>
          <w:tcPr>
            <w:tcW w:w="992"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r w:rsidR="001437EB">
              <w:rPr>
                <w:rFonts w:ascii="Times New Roman" w:hAnsi="Times New Roman" w:cs="Times New Roman"/>
                <w:sz w:val="20"/>
                <w:szCs w:val="20"/>
              </w:rPr>
              <w:t>8</w:t>
            </w:r>
          </w:p>
        </w:tc>
        <w:tc>
          <w:tcPr>
            <w:tcW w:w="992"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-22</w:t>
            </w:r>
          </w:p>
        </w:tc>
        <w:tc>
          <w:tcPr>
            <w:tcW w:w="851"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-22</w:t>
            </w:r>
          </w:p>
        </w:tc>
        <w:tc>
          <w:tcPr>
            <w:tcW w:w="992"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r w:rsidR="001437EB">
              <w:rPr>
                <w:rFonts w:ascii="Times New Roman" w:hAnsi="Times New Roman" w:cs="Times New Roman"/>
                <w:sz w:val="20"/>
                <w:szCs w:val="20"/>
              </w:rPr>
              <w:t>54</w:t>
            </w:r>
          </w:p>
        </w:tc>
        <w:tc>
          <w:tcPr>
            <w:tcW w:w="992"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r w:rsidR="001437EB">
              <w:rPr>
                <w:rFonts w:ascii="Times New Roman" w:hAnsi="Times New Roman" w:cs="Times New Roman"/>
                <w:sz w:val="20"/>
                <w:szCs w:val="20"/>
              </w:rPr>
              <w:t>4</w:t>
            </w:r>
          </w:p>
        </w:tc>
        <w:tc>
          <w:tcPr>
            <w:tcW w:w="993"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r w:rsidR="001437EB">
              <w:rPr>
                <w:rFonts w:ascii="Times New Roman" w:hAnsi="Times New Roman" w:cs="Times New Roman"/>
                <w:sz w:val="20"/>
                <w:szCs w:val="20"/>
              </w:rPr>
              <w:t>31</w:t>
            </w:r>
          </w:p>
        </w:tc>
        <w:tc>
          <w:tcPr>
            <w:tcW w:w="1134" w:type="dxa"/>
            <w:noWrap/>
          </w:tcPr>
          <w:p w:rsidR="00EE0D50" w:rsidRPr="001437EB" w:rsidRDefault="001437EB" w:rsidP="005766FC">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5</w:t>
            </w:r>
          </w:p>
        </w:tc>
      </w:tr>
      <w:tr w:rsidR="00EE0D50" w:rsidRPr="00F37284" w:rsidTr="001437EB">
        <w:trPr>
          <w:trHeight w:val="300"/>
        </w:trPr>
        <w:tc>
          <w:tcPr>
            <w:tcW w:w="1526" w:type="dxa"/>
            <w:noWrap/>
          </w:tcPr>
          <w:p w:rsidR="00EE0D50" w:rsidRPr="001437EB" w:rsidRDefault="00EE0D50" w:rsidP="005766FC">
            <w:pPr>
              <w:spacing w:after="0" w:line="240" w:lineRule="auto"/>
              <w:rPr>
                <w:rFonts w:ascii="Times New Roman" w:hAnsi="Times New Roman" w:cs="Times New Roman"/>
                <w:sz w:val="20"/>
                <w:szCs w:val="20"/>
              </w:rPr>
            </w:pPr>
            <w:r w:rsidRPr="001437EB">
              <w:rPr>
                <w:rFonts w:ascii="Times New Roman" w:hAnsi="Times New Roman" w:cs="Times New Roman"/>
                <w:sz w:val="20"/>
                <w:szCs w:val="20"/>
              </w:rPr>
              <w:t>Усинск</w:t>
            </w:r>
          </w:p>
        </w:tc>
        <w:tc>
          <w:tcPr>
            <w:tcW w:w="1134"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-50</w:t>
            </w:r>
          </w:p>
        </w:tc>
        <w:tc>
          <w:tcPr>
            <w:tcW w:w="992"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-50</w:t>
            </w:r>
          </w:p>
        </w:tc>
        <w:tc>
          <w:tcPr>
            <w:tcW w:w="992"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r w:rsidR="001437EB">
              <w:rPr>
                <w:rFonts w:ascii="Times New Roman" w:hAnsi="Times New Roman" w:cs="Times New Roman"/>
                <w:sz w:val="20"/>
                <w:szCs w:val="20"/>
              </w:rPr>
              <w:t>36</w:t>
            </w:r>
          </w:p>
        </w:tc>
        <w:tc>
          <w:tcPr>
            <w:tcW w:w="851"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r w:rsidR="001437EB">
              <w:rPr>
                <w:rFonts w:ascii="Times New Roman" w:hAnsi="Times New Roman" w:cs="Times New Roman"/>
                <w:sz w:val="20"/>
                <w:szCs w:val="20"/>
              </w:rPr>
              <w:t>36</w:t>
            </w:r>
          </w:p>
        </w:tc>
        <w:tc>
          <w:tcPr>
            <w:tcW w:w="992"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-8</w:t>
            </w:r>
          </w:p>
        </w:tc>
        <w:tc>
          <w:tcPr>
            <w:tcW w:w="992"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9</w:t>
            </w:r>
          </w:p>
        </w:tc>
        <w:tc>
          <w:tcPr>
            <w:tcW w:w="993"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-6</w:t>
            </w:r>
            <w:r w:rsidR="001437EB">
              <w:rPr>
                <w:rFonts w:ascii="Times New Roman" w:hAnsi="Times New Roman" w:cs="Times New Roman"/>
                <w:sz w:val="20"/>
                <w:szCs w:val="20"/>
              </w:rPr>
              <w:t>7</w:t>
            </w:r>
          </w:p>
        </w:tc>
        <w:tc>
          <w:tcPr>
            <w:tcW w:w="1134"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r w:rsidR="001437EB">
              <w:rPr>
                <w:rFonts w:ascii="Times New Roman" w:hAnsi="Times New Roman" w:cs="Times New Roman"/>
                <w:sz w:val="20"/>
                <w:szCs w:val="20"/>
              </w:rPr>
              <w:t>49</w:t>
            </w:r>
          </w:p>
        </w:tc>
      </w:tr>
      <w:tr w:rsidR="00EE0D50" w:rsidRPr="00F37284" w:rsidTr="001437EB">
        <w:trPr>
          <w:trHeight w:val="300"/>
        </w:trPr>
        <w:tc>
          <w:tcPr>
            <w:tcW w:w="1526" w:type="dxa"/>
            <w:noWrap/>
          </w:tcPr>
          <w:p w:rsidR="00EE0D50" w:rsidRPr="001437EB" w:rsidRDefault="00EE0D50" w:rsidP="005766FC">
            <w:pPr>
              <w:spacing w:after="0" w:line="240" w:lineRule="auto"/>
              <w:rPr>
                <w:rFonts w:ascii="Times New Roman" w:hAnsi="Times New Roman" w:cs="Times New Roman"/>
                <w:sz w:val="20"/>
                <w:szCs w:val="20"/>
              </w:rPr>
            </w:pPr>
            <w:r w:rsidRPr="001437EB">
              <w:rPr>
                <w:rFonts w:ascii="Times New Roman" w:hAnsi="Times New Roman" w:cs="Times New Roman"/>
                <w:sz w:val="20"/>
                <w:szCs w:val="20"/>
              </w:rPr>
              <w:t>Инта</w:t>
            </w:r>
          </w:p>
        </w:tc>
        <w:tc>
          <w:tcPr>
            <w:tcW w:w="1134"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r w:rsidR="001437EB">
              <w:rPr>
                <w:rFonts w:ascii="Times New Roman" w:hAnsi="Times New Roman" w:cs="Times New Roman"/>
                <w:sz w:val="20"/>
                <w:szCs w:val="20"/>
              </w:rPr>
              <w:t>18</w:t>
            </w:r>
          </w:p>
        </w:tc>
        <w:tc>
          <w:tcPr>
            <w:tcW w:w="992"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r w:rsidR="001437EB">
              <w:rPr>
                <w:rFonts w:ascii="Times New Roman" w:hAnsi="Times New Roman" w:cs="Times New Roman"/>
                <w:sz w:val="20"/>
                <w:szCs w:val="20"/>
              </w:rPr>
              <w:t>17</w:t>
            </w:r>
          </w:p>
        </w:tc>
        <w:tc>
          <w:tcPr>
            <w:tcW w:w="992"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r w:rsidR="001437EB">
              <w:rPr>
                <w:rFonts w:ascii="Times New Roman" w:hAnsi="Times New Roman" w:cs="Times New Roman"/>
                <w:sz w:val="20"/>
                <w:szCs w:val="20"/>
              </w:rPr>
              <w:t>6</w:t>
            </w:r>
          </w:p>
        </w:tc>
        <w:tc>
          <w:tcPr>
            <w:tcW w:w="851"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-4</w:t>
            </w:r>
          </w:p>
        </w:tc>
        <w:tc>
          <w:tcPr>
            <w:tcW w:w="992" w:type="dxa"/>
            <w:noWrap/>
          </w:tcPr>
          <w:p w:rsidR="00EE0D50" w:rsidRPr="001437EB" w:rsidRDefault="00EE0D50" w:rsidP="005766FC">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p>
        </w:tc>
        <w:tc>
          <w:tcPr>
            <w:tcW w:w="992" w:type="dxa"/>
            <w:noWrap/>
          </w:tcPr>
          <w:p w:rsidR="00EE0D50" w:rsidRPr="001437EB" w:rsidRDefault="00EE0D50" w:rsidP="005766FC">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p>
        </w:tc>
        <w:tc>
          <w:tcPr>
            <w:tcW w:w="993"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-24</w:t>
            </w:r>
          </w:p>
        </w:tc>
        <w:tc>
          <w:tcPr>
            <w:tcW w:w="1134"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r w:rsidR="001437EB">
              <w:rPr>
                <w:rFonts w:ascii="Times New Roman" w:hAnsi="Times New Roman" w:cs="Times New Roman"/>
                <w:sz w:val="20"/>
                <w:szCs w:val="20"/>
              </w:rPr>
              <w:t>5</w:t>
            </w:r>
          </w:p>
        </w:tc>
      </w:tr>
      <w:tr w:rsidR="00EE0D50" w:rsidRPr="00F37284" w:rsidTr="001437EB">
        <w:trPr>
          <w:trHeight w:val="300"/>
        </w:trPr>
        <w:tc>
          <w:tcPr>
            <w:tcW w:w="1526" w:type="dxa"/>
            <w:noWrap/>
          </w:tcPr>
          <w:p w:rsidR="00EE0D50" w:rsidRPr="001437EB" w:rsidRDefault="00EE0D50" w:rsidP="005766FC">
            <w:pPr>
              <w:spacing w:after="0" w:line="240" w:lineRule="auto"/>
              <w:rPr>
                <w:rFonts w:ascii="Times New Roman" w:hAnsi="Times New Roman" w:cs="Times New Roman"/>
                <w:sz w:val="20"/>
                <w:szCs w:val="20"/>
              </w:rPr>
            </w:pPr>
            <w:r w:rsidRPr="001437EB">
              <w:rPr>
                <w:rFonts w:ascii="Times New Roman" w:hAnsi="Times New Roman" w:cs="Times New Roman"/>
                <w:sz w:val="20"/>
                <w:szCs w:val="20"/>
              </w:rPr>
              <w:t>Воркута</w:t>
            </w:r>
          </w:p>
        </w:tc>
        <w:tc>
          <w:tcPr>
            <w:tcW w:w="1134"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18</w:t>
            </w:r>
          </w:p>
        </w:tc>
        <w:tc>
          <w:tcPr>
            <w:tcW w:w="992" w:type="dxa"/>
            <w:noWrap/>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18</w:t>
            </w:r>
          </w:p>
        </w:tc>
        <w:tc>
          <w:tcPr>
            <w:tcW w:w="992" w:type="dxa"/>
            <w:noWrap/>
          </w:tcPr>
          <w:p w:rsidR="00EE0D50" w:rsidRPr="001437EB" w:rsidRDefault="00EE0D50" w:rsidP="005766FC">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p>
        </w:tc>
        <w:tc>
          <w:tcPr>
            <w:tcW w:w="851" w:type="dxa"/>
            <w:noWrap/>
          </w:tcPr>
          <w:p w:rsidR="00EE0D50" w:rsidRPr="001437EB" w:rsidRDefault="00EE0D50" w:rsidP="005766FC">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p>
        </w:tc>
        <w:tc>
          <w:tcPr>
            <w:tcW w:w="992" w:type="dxa"/>
            <w:noWrap/>
          </w:tcPr>
          <w:p w:rsidR="00EE0D50" w:rsidRPr="001437EB" w:rsidRDefault="00EE0D50" w:rsidP="005766FC">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p>
        </w:tc>
        <w:tc>
          <w:tcPr>
            <w:tcW w:w="992" w:type="dxa"/>
            <w:noWrap/>
          </w:tcPr>
          <w:p w:rsidR="00EE0D50" w:rsidRPr="001437EB" w:rsidRDefault="00EE0D50" w:rsidP="005766FC">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p>
        </w:tc>
        <w:tc>
          <w:tcPr>
            <w:tcW w:w="993" w:type="dxa"/>
            <w:noWrap/>
          </w:tcPr>
          <w:p w:rsidR="00EE0D50" w:rsidRPr="001437EB" w:rsidRDefault="00EE0D50" w:rsidP="005766FC">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p>
        </w:tc>
        <w:tc>
          <w:tcPr>
            <w:tcW w:w="1134" w:type="dxa"/>
            <w:noWrap/>
          </w:tcPr>
          <w:p w:rsidR="00EE0D50" w:rsidRPr="001437EB" w:rsidRDefault="00EE0D50" w:rsidP="005766FC">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p>
        </w:tc>
      </w:tr>
      <w:tr w:rsidR="00EE0D50" w:rsidRPr="00F37284" w:rsidTr="001437EB">
        <w:trPr>
          <w:trHeight w:val="300"/>
        </w:trPr>
        <w:tc>
          <w:tcPr>
            <w:tcW w:w="1526" w:type="dxa"/>
            <w:noWrap/>
            <w:hideMark/>
          </w:tcPr>
          <w:p w:rsidR="00EE0D50" w:rsidRPr="001437EB" w:rsidRDefault="00EE0D50" w:rsidP="005766FC">
            <w:pPr>
              <w:spacing w:after="0" w:line="240" w:lineRule="auto"/>
              <w:rPr>
                <w:rFonts w:ascii="Times New Roman" w:hAnsi="Times New Roman" w:cs="Times New Roman"/>
                <w:sz w:val="20"/>
                <w:szCs w:val="20"/>
              </w:rPr>
            </w:pPr>
            <w:r w:rsidRPr="001437EB">
              <w:rPr>
                <w:rFonts w:ascii="Times New Roman" w:hAnsi="Times New Roman" w:cs="Times New Roman"/>
                <w:sz w:val="20"/>
                <w:szCs w:val="20"/>
              </w:rPr>
              <w:t>Республика Коми</w:t>
            </w:r>
          </w:p>
        </w:tc>
        <w:tc>
          <w:tcPr>
            <w:tcW w:w="1134" w:type="dxa"/>
            <w:noWrap/>
            <w:hideMark/>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-40</w:t>
            </w:r>
          </w:p>
        </w:tc>
        <w:tc>
          <w:tcPr>
            <w:tcW w:w="992" w:type="dxa"/>
            <w:noWrap/>
            <w:hideMark/>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-39</w:t>
            </w:r>
          </w:p>
        </w:tc>
        <w:tc>
          <w:tcPr>
            <w:tcW w:w="992" w:type="dxa"/>
            <w:noWrap/>
            <w:hideMark/>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1</w:t>
            </w:r>
          </w:p>
        </w:tc>
        <w:tc>
          <w:tcPr>
            <w:tcW w:w="851" w:type="dxa"/>
            <w:noWrap/>
            <w:hideMark/>
          </w:tcPr>
          <w:p w:rsidR="00EE0D50" w:rsidRPr="001437EB" w:rsidRDefault="001437EB" w:rsidP="005766FC">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w:t>
            </w:r>
          </w:p>
        </w:tc>
        <w:tc>
          <w:tcPr>
            <w:tcW w:w="992" w:type="dxa"/>
            <w:noWrap/>
            <w:hideMark/>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r w:rsidR="001437EB">
              <w:rPr>
                <w:rFonts w:ascii="Times New Roman" w:hAnsi="Times New Roman" w:cs="Times New Roman"/>
                <w:sz w:val="20"/>
                <w:szCs w:val="20"/>
              </w:rPr>
              <w:t>27</w:t>
            </w:r>
          </w:p>
        </w:tc>
        <w:tc>
          <w:tcPr>
            <w:tcW w:w="992" w:type="dxa"/>
            <w:noWrap/>
            <w:hideMark/>
          </w:tcPr>
          <w:p w:rsidR="00EE0D50" w:rsidRPr="001437EB" w:rsidRDefault="001437EB" w:rsidP="001437E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w:t>
            </w:r>
          </w:p>
        </w:tc>
        <w:tc>
          <w:tcPr>
            <w:tcW w:w="993" w:type="dxa"/>
            <w:noWrap/>
            <w:hideMark/>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w:t>
            </w:r>
            <w:r w:rsidR="001437EB">
              <w:rPr>
                <w:rFonts w:ascii="Times New Roman" w:hAnsi="Times New Roman" w:cs="Times New Roman"/>
                <w:sz w:val="20"/>
                <w:szCs w:val="20"/>
              </w:rPr>
              <w:t>19</w:t>
            </w:r>
          </w:p>
        </w:tc>
        <w:tc>
          <w:tcPr>
            <w:tcW w:w="1134" w:type="dxa"/>
            <w:noWrap/>
            <w:hideMark/>
          </w:tcPr>
          <w:p w:rsidR="00EE0D50" w:rsidRPr="001437EB" w:rsidRDefault="00EE0D50" w:rsidP="001437EB">
            <w:pPr>
              <w:spacing w:after="0" w:line="240" w:lineRule="auto"/>
              <w:jc w:val="center"/>
              <w:rPr>
                <w:rFonts w:ascii="Times New Roman" w:hAnsi="Times New Roman" w:cs="Times New Roman"/>
                <w:sz w:val="20"/>
                <w:szCs w:val="20"/>
              </w:rPr>
            </w:pPr>
            <w:r w:rsidRPr="001437EB">
              <w:rPr>
                <w:rFonts w:ascii="Times New Roman" w:hAnsi="Times New Roman" w:cs="Times New Roman"/>
                <w:sz w:val="20"/>
                <w:szCs w:val="20"/>
              </w:rPr>
              <w:t>2</w:t>
            </w:r>
          </w:p>
        </w:tc>
      </w:tr>
    </w:tbl>
    <w:p w:rsidR="001437EB" w:rsidRDefault="001437EB" w:rsidP="005766FC">
      <w:pPr>
        <w:spacing w:after="0" w:line="240" w:lineRule="auto"/>
        <w:ind w:firstLine="709"/>
        <w:jc w:val="both"/>
        <w:rPr>
          <w:rFonts w:ascii="Times New Roman" w:hAnsi="Times New Roman" w:cs="Times New Roman"/>
          <w:color w:val="000000"/>
          <w:sz w:val="24"/>
          <w:szCs w:val="24"/>
        </w:rPr>
      </w:pPr>
    </w:p>
    <w:p w:rsidR="005766FC" w:rsidRPr="00F37284" w:rsidRDefault="005766FC" w:rsidP="005766FC">
      <w:pPr>
        <w:spacing w:after="0" w:line="240" w:lineRule="auto"/>
        <w:ind w:firstLine="709"/>
        <w:contextualSpacing/>
        <w:jc w:val="both"/>
        <w:rPr>
          <w:rFonts w:ascii="Times New Roman" w:eastAsia="Calibri" w:hAnsi="Times New Roman" w:cs="Times New Roman"/>
          <w:sz w:val="24"/>
          <w:szCs w:val="24"/>
        </w:rPr>
      </w:pPr>
      <w:r w:rsidRPr="00F37284">
        <w:rPr>
          <w:rFonts w:ascii="Times New Roman" w:eastAsia="Calibri" w:hAnsi="Times New Roman" w:cs="Times New Roman"/>
          <w:sz w:val="24"/>
          <w:szCs w:val="24"/>
        </w:rPr>
        <w:t xml:space="preserve">Для </w:t>
      </w:r>
      <w:r w:rsidR="00E43A68" w:rsidRPr="00F37284">
        <w:rPr>
          <w:rFonts w:ascii="Times New Roman" w:eastAsia="Calibri" w:hAnsi="Times New Roman" w:cs="Times New Roman"/>
          <w:sz w:val="24"/>
          <w:szCs w:val="24"/>
        </w:rPr>
        <w:t>сельско</w:t>
      </w:r>
      <w:r w:rsidR="00E43A68">
        <w:rPr>
          <w:rFonts w:ascii="Times New Roman" w:eastAsia="Calibri" w:hAnsi="Times New Roman" w:cs="Times New Roman"/>
          <w:sz w:val="24"/>
          <w:szCs w:val="24"/>
        </w:rPr>
        <w:t>го и промыслового</w:t>
      </w:r>
      <w:r w:rsidR="00E43A68" w:rsidRPr="00F37284">
        <w:rPr>
          <w:rFonts w:ascii="Times New Roman" w:eastAsia="Calibri" w:hAnsi="Times New Roman" w:cs="Times New Roman"/>
          <w:sz w:val="24"/>
          <w:szCs w:val="24"/>
        </w:rPr>
        <w:t xml:space="preserve"> хозяйств</w:t>
      </w:r>
      <w:r w:rsidR="00E43A68">
        <w:rPr>
          <w:rFonts w:ascii="Times New Roman" w:eastAsia="Calibri" w:hAnsi="Times New Roman" w:cs="Times New Roman"/>
          <w:sz w:val="24"/>
          <w:szCs w:val="24"/>
        </w:rPr>
        <w:t>а</w:t>
      </w:r>
      <w:r w:rsidR="00E43A68" w:rsidRPr="00F37284">
        <w:rPr>
          <w:rFonts w:ascii="Times New Roman" w:eastAsia="Calibri" w:hAnsi="Times New Roman" w:cs="Times New Roman"/>
          <w:sz w:val="24"/>
          <w:szCs w:val="24"/>
        </w:rPr>
        <w:t xml:space="preserve"> </w:t>
      </w:r>
      <w:r w:rsidRPr="00F37284">
        <w:rPr>
          <w:rFonts w:ascii="Times New Roman" w:eastAsia="Calibri" w:hAnsi="Times New Roman" w:cs="Times New Roman"/>
          <w:sz w:val="24"/>
          <w:szCs w:val="24"/>
        </w:rPr>
        <w:t xml:space="preserve">муниципальных образований </w:t>
      </w:r>
      <w:proofErr w:type="spellStart"/>
      <w:r w:rsidRPr="00F37284">
        <w:rPr>
          <w:rFonts w:ascii="Times New Roman" w:hAnsi="Times New Roman" w:cs="Times New Roman"/>
          <w:sz w:val="24"/>
          <w:szCs w:val="24"/>
        </w:rPr>
        <w:t>Печоро-Уральского</w:t>
      </w:r>
      <w:proofErr w:type="spellEnd"/>
      <w:r w:rsidRPr="00F37284">
        <w:rPr>
          <w:rFonts w:ascii="Times New Roman" w:hAnsi="Times New Roman" w:cs="Times New Roman"/>
          <w:sz w:val="24"/>
          <w:szCs w:val="24"/>
        </w:rPr>
        <w:t xml:space="preserve"> Север</w:t>
      </w:r>
      <w:r w:rsidRPr="00F37284">
        <w:rPr>
          <w:rFonts w:ascii="Times New Roman" w:eastAsia="Times New Roman" w:hAnsi="Times New Roman" w:cs="Times New Roman"/>
          <w:color w:val="000000"/>
          <w:sz w:val="24"/>
          <w:szCs w:val="24"/>
          <w:lang w:eastAsia="ru-RU"/>
        </w:rPr>
        <w:t>а,</w:t>
      </w:r>
      <w:r w:rsidRPr="00F37284">
        <w:rPr>
          <w:rFonts w:ascii="Times New Roman" w:eastAsia="Calibri" w:hAnsi="Times New Roman" w:cs="Times New Roman"/>
          <w:sz w:val="24"/>
          <w:szCs w:val="24"/>
        </w:rPr>
        <w:t xml:space="preserve"> ведущих </w:t>
      </w:r>
      <w:r w:rsidR="00E43A68">
        <w:rPr>
          <w:rFonts w:ascii="Times New Roman" w:eastAsia="Calibri" w:hAnsi="Times New Roman" w:cs="Times New Roman"/>
          <w:sz w:val="24"/>
          <w:szCs w:val="24"/>
        </w:rPr>
        <w:t xml:space="preserve">производство </w:t>
      </w:r>
      <w:r w:rsidRPr="00F37284">
        <w:rPr>
          <w:rFonts w:ascii="Times New Roman" w:eastAsia="Calibri" w:hAnsi="Times New Roman" w:cs="Times New Roman"/>
          <w:sz w:val="24"/>
          <w:szCs w:val="24"/>
        </w:rPr>
        <w:t xml:space="preserve">в экстремальных условиях, </w:t>
      </w:r>
      <w:r w:rsidR="00E43A68">
        <w:rPr>
          <w:rFonts w:ascii="Times New Roman" w:eastAsia="Calibri" w:hAnsi="Times New Roman" w:cs="Times New Roman"/>
          <w:sz w:val="24"/>
          <w:szCs w:val="24"/>
        </w:rPr>
        <w:t>создающих рабочие места, обеспечивающих население качественной продукцией в отдаленных и труднодоступных населенных пунктах, сохраняющих традиционное производство коренных народов Севера не применимы чисто рыночные критерии оценки их деятельности</w:t>
      </w:r>
      <w:proofErr w:type="gramStart"/>
      <w:r w:rsidR="00E43A68">
        <w:rPr>
          <w:rFonts w:ascii="Times New Roman" w:eastAsia="Calibri" w:hAnsi="Times New Roman" w:cs="Times New Roman"/>
          <w:sz w:val="24"/>
          <w:szCs w:val="24"/>
        </w:rPr>
        <w:t>.</w:t>
      </w:r>
      <w:proofErr w:type="gramEnd"/>
      <w:r w:rsidR="00E43A68">
        <w:rPr>
          <w:rFonts w:ascii="Times New Roman" w:eastAsia="Calibri" w:hAnsi="Times New Roman" w:cs="Times New Roman"/>
          <w:sz w:val="24"/>
          <w:szCs w:val="24"/>
        </w:rPr>
        <w:t xml:space="preserve"> Даже чисто с политических позиций благодаря этим производства территории Севера остаются заселенными и освоенными.</w:t>
      </w:r>
      <w:r w:rsidRPr="00F37284">
        <w:rPr>
          <w:rFonts w:ascii="Times New Roman" w:eastAsia="Calibri" w:hAnsi="Times New Roman" w:cs="Times New Roman"/>
          <w:sz w:val="24"/>
          <w:szCs w:val="24"/>
        </w:rPr>
        <w:t xml:space="preserve"> Аграрная отрасль </w:t>
      </w:r>
      <w:r w:rsidR="00E43A68">
        <w:rPr>
          <w:rFonts w:ascii="Times New Roman" w:eastAsia="Calibri" w:hAnsi="Times New Roman" w:cs="Times New Roman"/>
          <w:sz w:val="24"/>
          <w:szCs w:val="24"/>
        </w:rPr>
        <w:t>может рассматриваться как социальное предпринимательство которое во всем мире получает государственную поддержку</w:t>
      </w:r>
      <w:proofErr w:type="gramStart"/>
      <w:r w:rsidR="00E43A68">
        <w:rPr>
          <w:rFonts w:ascii="Times New Roman" w:eastAsia="Calibri" w:hAnsi="Times New Roman" w:cs="Times New Roman"/>
          <w:sz w:val="24"/>
          <w:szCs w:val="24"/>
        </w:rPr>
        <w:t>.</w:t>
      </w:r>
      <w:proofErr w:type="gramEnd"/>
      <w:r w:rsidR="00E43A68">
        <w:rPr>
          <w:rFonts w:ascii="Times New Roman" w:eastAsia="Calibri" w:hAnsi="Times New Roman" w:cs="Times New Roman"/>
          <w:sz w:val="24"/>
          <w:szCs w:val="24"/>
        </w:rPr>
        <w:t xml:space="preserve"> Государственные субсидии не оказывают искажающего воздействия на локальный рынок и позволяют данным производствам, даже средним и мелким фермерам, оставаться устойчивым и получать инвестиционные возможности для модерниза</w:t>
      </w:r>
      <w:r w:rsidRPr="00F37284">
        <w:rPr>
          <w:rFonts w:ascii="Times New Roman" w:eastAsia="Calibri" w:hAnsi="Times New Roman" w:cs="Times New Roman"/>
          <w:sz w:val="24"/>
          <w:szCs w:val="24"/>
        </w:rPr>
        <w:t>ции аграрного производства.</w:t>
      </w:r>
    </w:p>
    <w:p w:rsidR="005766FC" w:rsidRPr="00F37284" w:rsidRDefault="005766FC" w:rsidP="005766FC">
      <w:pPr>
        <w:spacing w:after="0" w:line="240" w:lineRule="auto"/>
        <w:ind w:firstLine="709"/>
        <w:contextualSpacing/>
        <w:jc w:val="both"/>
        <w:rPr>
          <w:rFonts w:ascii="Times New Roman" w:eastAsia="Calibri" w:hAnsi="Times New Roman" w:cs="Times New Roman"/>
          <w:sz w:val="24"/>
          <w:szCs w:val="24"/>
        </w:rPr>
      </w:pPr>
      <w:r w:rsidRPr="00F37284">
        <w:rPr>
          <w:rFonts w:ascii="Times New Roman" w:eastAsia="Calibri" w:hAnsi="Times New Roman" w:cs="Times New Roman"/>
          <w:sz w:val="24"/>
          <w:szCs w:val="24"/>
        </w:rPr>
        <w:t>При этом учитывая особенности развития аграрного производства поддержка сельхозпроизводства должна осуществляться по двум направлениям. Необходимо дальнейшее развитие программ, направленных на модернизацию и инновационное развитие сельскохозяйственного производства, также целесообразен комплекс мер, направленных на поддержку личных подсобных хозяйств населения и малого и мельчайшего аграрного бизнеса.</w:t>
      </w:r>
    </w:p>
    <w:p w:rsidR="005766FC" w:rsidRPr="00F37284" w:rsidRDefault="005766FC" w:rsidP="005766FC">
      <w:pPr>
        <w:spacing w:after="0" w:line="240" w:lineRule="auto"/>
        <w:ind w:firstLine="709"/>
        <w:jc w:val="both"/>
        <w:rPr>
          <w:rFonts w:ascii="Times New Roman" w:eastAsia="Times New Roman" w:hAnsi="Times New Roman" w:cs="Times New Roman"/>
          <w:sz w:val="24"/>
          <w:szCs w:val="24"/>
          <w:lang w:eastAsia="ru-RU"/>
        </w:rPr>
      </w:pPr>
      <w:r w:rsidRPr="00F37284">
        <w:rPr>
          <w:rFonts w:ascii="Times New Roman" w:eastAsia="Times New Roman" w:hAnsi="Times New Roman" w:cs="Times New Roman"/>
          <w:sz w:val="24"/>
          <w:szCs w:val="24"/>
          <w:lang w:eastAsia="ru-RU"/>
        </w:rPr>
        <w:t xml:space="preserve">Перспективы развития оленеводства в </w:t>
      </w:r>
      <w:proofErr w:type="spellStart"/>
      <w:r w:rsidRPr="00F37284">
        <w:rPr>
          <w:rFonts w:ascii="Times New Roman" w:eastAsia="Times New Roman" w:hAnsi="Times New Roman" w:cs="Times New Roman"/>
          <w:sz w:val="24"/>
          <w:szCs w:val="24"/>
          <w:lang w:eastAsia="ru-RU"/>
        </w:rPr>
        <w:t>субрегионе</w:t>
      </w:r>
      <w:proofErr w:type="spellEnd"/>
      <w:r w:rsidRPr="00F37284">
        <w:rPr>
          <w:rFonts w:ascii="Times New Roman" w:eastAsia="Times New Roman" w:hAnsi="Times New Roman" w:cs="Times New Roman"/>
          <w:sz w:val="24"/>
          <w:szCs w:val="24"/>
          <w:lang w:eastAsia="ru-RU"/>
        </w:rPr>
        <w:t xml:space="preserve"> связаны с повышением интенсификации производства, основанной на совершенствовании технологии производства на современной технической основе, что связано с:</w:t>
      </w:r>
    </w:p>
    <w:p w:rsidR="005766FC" w:rsidRPr="00F37284" w:rsidRDefault="005766FC" w:rsidP="005766FC">
      <w:pPr>
        <w:spacing w:after="0" w:line="240" w:lineRule="auto"/>
        <w:ind w:firstLine="709"/>
        <w:jc w:val="both"/>
        <w:rPr>
          <w:rFonts w:ascii="Times New Roman" w:eastAsia="Times New Roman" w:hAnsi="Times New Roman" w:cs="Times New Roman"/>
          <w:sz w:val="24"/>
          <w:szCs w:val="24"/>
          <w:lang w:eastAsia="ru-RU"/>
        </w:rPr>
      </w:pPr>
      <w:r w:rsidRPr="00F37284">
        <w:rPr>
          <w:rFonts w:ascii="Times New Roman" w:eastAsia="Times New Roman" w:hAnsi="Times New Roman" w:cs="Times New Roman"/>
          <w:sz w:val="24"/>
          <w:szCs w:val="24"/>
          <w:lang w:eastAsia="ru-RU"/>
        </w:rPr>
        <w:t>- рациональным использованием оленьих пастбищ, улучшением племенной работы, совершенствованием внутрихозяйственной специализации, оптимизацией структуры стада, установлением оптимальных размеров оленеводческих хозяйств и отдельных стад;</w:t>
      </w:r>
    </w:p>
    <w:p w:rsidR="005766FC" w:rsidRPr="00F37284" w:rsidRDefault="005766FC" w:rsidP="005766FC">
      <w:pPr>
        <w:spacing w:after="0" w:line="240" w:lineRule="auto"/>
        <w:ind w:firstLine="709"/>
        <w:jc w:val="both"/>
        <w:rPr>
          <w:rFonts w:ascii="Times New Roman" w:eastAsia="Times New Roman" w:hAnsi="Times New Roman" w:cs="Times New Roman"/>
          <w:sz w:val="24"/>
          <w:szCs w:val="24"/>
          <w:lang w:eastAsia="ru-RU"/>
        </w:rPr>
      </w:pPr>
      <w:r w:rsidRPr="00F37284">
        <w:rPr>
          <w:rFonts w:ascii="Times New Roman" w:eastAsia="Times New Roman" w:hAnsi="Times New Roman" w:cs="Times New Roman"/>
          <w:sz w:val="24"/>
          <w:szCs w:val="24"/>
          <w:lang w:eastAsia="ru-RU"/>
        </w:rPr>
        <w:t>- сокращением непроизводительных отходов животных, усилением борьбы с заразными болезнями оленей;</w:t>
      </w:r>
    </w:p>
    <w:p w:rsidR="005766FC" w:rsidRPr="00F37284" w:rsidRDefault="005766FC" w:rsidP="005766FC">
      <w:pPr>
        <w:spacing w:after="0" w:line="240" w:lineRule="auto"/>
        <w:ind w:firstLine="709"/>
        <w:jc w:val="both"/>
        <w:rPr>
          <w:rFonts w:ascii="Times New Roman" w:eastAsia="Times New Roman" w:hAnsi="Times New Roman" w:cs="Times New Roman"/>
          <w:sz w:val="24"/>
          <w:szCs w:val="24"/>
          <w:lang w:eastAsia="ru-RU"/>
        </w:rPr>
      </w:pPr>
      <w:r w:rsidRPr="00F37284">
        <w:rPr>
          <w:rFonts w:ascii="Times New Roman" w:eastAsia="Times New Roman" w:hAnsi="Times New Roman" w:cs="Times New Roman"/>
          <w:sz w:val="24"/>
          <w:szCs w:val="24"/>
          <w:lang w:eastAsia="ru-RU"/>
        </w:rPr>
        <w:t>- организацией своевременного убоя оленей и рационального использования субпродуктов, голов, рогов;</w:t>
      </w:r>
    </w:p>
    <w:p w:rsidR="005766FC" w:rsidRPr="00F37284" w:rsidRDefault="005766FC" w:rsidP="005766FC">
      <w:pPr>
        <w:spacing w:after="0" w:line="240" w:lineRule="auto"/>
        <w:ind w:firstLine="709"/>
        <w:jc w:val="both"/>
        <w:rPr>
          <w:rFonts w:ascii="Times New Roman" w:eastAsia="Times New Roman" w:hAnsi="Times New Roman" w:cs="Times New Roman"/>
          <w:sz w:val="24"/>
          <w:szCs w:val="24"/>
          <w:lang w:eastAsia="ru-RU"/>
        </w:rPr>
      </w:pPr>
      <w:r w:rsidRPr="00F37284">
        <w:rPr>
          <w:rFonts w:ascii="Times New Roman" w:eastAsia="Times New Roman" w:hAnsi="Times New Roman" w:cs="Times New Roman"/>
          <w:sz w:val="24"/>
          <w:szCs w:val="24"/>
          <w:lang w:eastAsia="ru-RU"/>
        </w:rPr>
        <w:lastRenderedPageBreak/>
        <w:t>- совершенствованием организации труда и быта оленеводов, повышением материальной заинтересованности, привлечение, закреплением кадров и повышением их квалификации;</w:t>
      </w:r>
    </w:p>
    <w:p w:rsidR="005766FC" w:rsidRPr="00F37284" w:rsidRDefault="005766FC" w:rsidP="005766FC">
      <w:pPr>
        <w:spacing w:after="0" w:line="240" w:lineRule="auto"/>
        <w:ind w:firstLine="709"/>
        <w:jc w:val="both"/>
        <w:rPr>
          <w:rFonts w:ascii="Times New Roman" w:hAnsi="Times New Roman" w:cs="Times New Roman"/>
          <w:sz w:val="24"/>
          <w:szCs w:val="24"/>
        </w:rPr>
      </w:pPr>
      <w:r w:rsidRPr="00F37284">
        <w:rPr>
          <w:rFonts w:ascii="Times New Roman" w:eastAsia="Times New Roman" w:hAnsi="Times New Roman" w:cs="Times New Roman"/>
          <w:sz w:val="24"/>
          <w:szCs w:val="24"/>
          <w:lang w:eastAsia="ru-RU"/>
        </w:rPr>
        <w:t>- оснащением оленеводческих хозяйств необходимыми сооружениями, оборудованием, средствами связи, транспортом [1, с.47].</w:t>
      </w:r>
    </w:p>
    <w:p w:rsidR="005766FC" w:rsidRPr="00F37284" w:rsidRDefault="005766FC" w:rsidP="005766FC">
      <w:pPr>
        <w:spacing w:after="0" w:line="240" w:lineRule="auto"/>
        <w:ind w:firstLine="709"/>
        <w:jc w:val="both"/>
        <w:rPr>
          <w:rFonts w:ascii="Times New Roman" w:hAnsi="Times New Roman" w:cs="Times New Roman"/>
          <w:sz w:val="24"/>
          <w:szCs w:val="24"/>
        </w:rPr>
      </w:pPr>
      <w:r w:rsidRPr="00F37284">
        <w:rPr>
          <w:rFonts w:ascii="Times New Roman" w:hAnsi="Times New Roman" w:cs="Times New Roman"/>
          <w:sz w:val="24"/>
          <w:szCs w:val="24"/>
        </w:rPr>
        <w:t xml:space="preserve">Реализация данных направлений будет способствовать поддержке оленеводства, но не имеет стратегической направленности, тогда как в соседних региона – например в рамках реализации Стратегии социально-экономического развития Ненецкого автономного округа на перспективу до 2030 года поставлена задача последовательного преобразования отраслей традиционного хозяйства в высокорентабельный сектор экономики и обеспечения законодательных и институциональных условий для резервации наиболее выгодных для традиционного хозяйства территорий при формировании лицензионных соглашений о земельном отводе. Приоритетными направлениями развития определены: создание инфраструктуры доступа на российские и внешние рынки для оленеводческих хозяйств; формирование единой маркетинговой стратегии, узнаваемого бренда оленины, обустройство эффективных каналов сбыта продукции оленеводства (в том числе медицинских препаратов и биологических добавок); проведение финансового оздоровления, реструктуризации, технологической и управленческой модернизации сельхозпредприятий; создание вдоль маршрутов выпаса оленей сети факторий (для приема, накопления первичной обработки продукции традиционных отраслей, обеспечения оленеводов, охотников и рыболовов продуктами питания, товарами народного потребления, материально-техническими средствами и </w:t>
      </w:r>
      <w:proofErr w:type="spellStart"/>
      <w:r w:rsidRPr="00F37284">
        <w:rPr>
          <w:rFonts w:ascii="Times New Roman" w:hAnsi="Times New Roman" w:cs="Times New Roman"/>
          <w:sz w:val="24"/>
          <w:szCs w:val="24"/>
        </w:rPr>
        <w:t>т.п</w:t>
      </w:r>
      <w:proofErr w:type="spellEnd"/>
      <w:r w:rsidRPr="00F37284">
        <w:rPr>
          <w:rFonts w:ascii="Times New Roman" w:hAnsi="Times New Roman" w:cs="Times New Roman"/>
          <w:sz w:val="24"/>
          <w:szCs w:val="24"/>
        </w:rPr>
        <w:t>). Изучение опыта северных регионов послужит развитию оленеводства в Республике Коми на основе инновационного и комплексного развития отрасли.</w:t>
      </w:r>
    </w:p>
    <w:p w:rsidR="005766FC" w:rsidRPr="00F37284" w:rsidRDefault="005766FC" w:rsidP="005766FC">
      <w:pPr>
        <w:spacing w:after="0" w:line="240" w:lineRule="auto"/>
        <w:ind w:firstLine="709"/>
        <w:contextualSpacing/>
        <w:jc w:val="both"/>
        <w:rPr>
          <w:rFonts w:ascii="Times New Roman" w:eastAsia="Calibri" w:hAnsi="Times New Roman" w:cs="Times New Roman"/>
          <w:sz w:val="24"/>
          <w:szCs w:val="24"/>
        </w:rPr>
      </w:pPr>
      <w:r w:rsidRPr="00F37284">
        <w:rPr>
          <w:rFonts w:ascii="Times New Roman" w:eastAsia="Calibri" w:hAnsi="Times New Roman" w:cs="Times New Roman"/>
          <w:sz w:val="24"/>
          <w:szCs w:val="24"/>
        </w:rPr>
        <w:t>Целесообразно усилить господдержку традиционных отраслей коренных народов Севера из федерального бюджета, а также из республиканского бюджета Республики Коми. Такую поддержку целесообразно осуществлять по следующим направлениям:</w:t>
      </w:r>
    </w:p>
    <w:p w:rsidR="005766FC" w:rsidRPr="00F37284" w:rsidRDefault="005766FC" w:rsidP="005766FC">
      <w:pPr>
        <w:pStyle w:val="a7"/>
        <w:numPr>
          <w:ilvl w:val="0"/>
          <w:numId w:val="1"/>
        </w:numPr>
        <w:tabs>
          <w:tab w:val="left" w:pos="426"/>
        </w:tabs>
        <w:spacing w:after="0" w:line="240" w:lineRule="auto"/>
        <w:ind w:left="0" w:firstLine="709"/>
        <w:jc w:val="both"/>
        <w:rPr>
          <w:rFonts w:ascii="Times New Roman" w:eastAsia="Calibri" w:hAnsi="Times New Roman" w:cs="Times New Roman"/>
          <w:sz w:val="24"/>
          <w:szCs w:val="24"/>
        </w:rPr>
      </w:pPr>
      <w:r w:rsidRPr="00F37284">
        <w:rPr>
          <w:rFonts w:ascii="Times New Roman" w:eastAsia="Calibri" w:hAnsi="Times New Roman" w:cs="Times New Roman"/>
          <w:sz w:val="24"/>
          <w:szCs w:val="24"/>
        </w:rPr>
        <w:t>выделение субсидий на ликвидацию бедности коренного сельского населения;</w:t>
      </w:r>
    </w:p>
    <w:p w:rsidR="005766FC" w:rsidRPr="00F37284" w:rsidRDefault="005766FC" w:rsidP="005766FC">
      <w:pPr>
        <w:pStyle w:val="a7"/>
        <w:numPr>
          <w:ilvl w:val="0"/>
          <w:numId w:val="1"/>
        </w:numPr>
        <w:tabs>
          <w:tab w:val="left" w:pos="426"/>
        </w:tabs>
        <w:spacing w:after="0" w:line="240" w:lineRule="auto"/>
        <w:ind w:left="0" w:firstLine="709"/>
        <w:jc w:val="both"/>
        <w:rPr>
          <w:rFonts w:ascii="Times New Roman" w:eastAsia="Calibri" w:hAnsi="Times New Roman" w:cs="Times New Roman"/>
          <w:sz w:val="24"/>
          <w:szCs w:val="24"/>
        </w:rPr>
      </w:pPr>
      <w:r w:rsidRPr="00F37284">
        <w:rPr>
          <w:rFonts w:ascii="Times New Roman" w:eastAsia="Calibri" w:hAnsi="Times New Roman" w:cs="Times New Roman"/>
          <w:sz w:val="24"/>
          <w:szCs w:val="24"/>
        </w:rPr>
        <w:t>оптимизация программ поддержки личных подсобных хозяйств населения, малого и мельчайшего предпринимательства, всемерное развитие кооперации;</w:t>
      </w:r>
    </w:p>
    <w:p w:rsidR="005766FC" w:rsidRPr="00F37284" w:rsidRDefault="005766FC" w:rsidP="005766FC">
      <w:pPr>
        <w:pStyle w:val="a7"/>
        <w:numPr>
          <w:ilvl w:val="0"/>
          <w:numId w:val="1"/>
        </w:numPr>
        <w:tabs>
          <w:tab w:val="left" w:pos="426"/>
        </w:tabs>
        <w:spacing w:after="0" w:line="240" w:lineRule="auto"/>
        <w:ind w:left="0" w:firstLine="709"/>
        <w:jc w:val="both"/>
        <w:rPr>
          <w:rFonts w:ascii="Times New Roman" w:eastAsia="Calibri" w:hAnsi="Times New Roman" w:cs="Times New Roman"/>
          <w:sz w:val="24"/>
          <w:szCs w:val="24"/>
        </w:rPr>
      </w:pPr>
      <w:r w:rsidRPr="00F37284">
        <w:rPr>
          <w:rFonts w:ascii="Times New Roman" w:eastAsia="Calibri" w:hAnsi="Times New Roman" w:cs="Times New Roman"/>
          <w:sz w:val="24"/>
          <w:szCs w:val="24"/>
        </w:rPr>
        <w:t>развитие программ и институтов (организаций) обучения и подготовки кадров;</w:t>
      </w:r>
    </w:p>
    <w:p w:rsidR="005766FC" w:rsidRPr="00F37284" w:rsidRDefault="005766FC" w:rsidP="005766FC">
      <w:pPr>
        <w:pStyle w:val="a7"/>
        <w:numPr>
          <w:ilvl w:val="0"/>
          <w:numId w:val="1"/>
        </w:numPr>
        <w:tabs>
          <w:tab w:val="left" w:pos="426"/>
        </w:tabs>
        <w:spacing w:after="0" w:line="240" w:lineRule="auto"/>
        <w:ind w:left="0" w:firstLine="709"/>
        <w:jc w:val="both"/>
        <w:rPr>
          <w:rFonts w:ascii="Times New Roman" w:eastAsia="Calibri" w:hAnsi="Times New Roman" w:cs="Times New Roman"/>
          <w:sz w:val="24"/>
          <w:szCs w:val="24"/>
        </w:rPr>
      </w:pPr>
      <w:r w:rsidRPr="00F37284">
        <w:rPr>
          <w:rFonts w:ascii="Times New Roman" w:eastAsia="Calibri" w:hAnsi="Times New Roman" w:cs="Times New Roman"/>
          <w:sz w:val="24"/>
          <w:szCs w:val="24"/>
        </w:rPr>
        <w:t xml:space="preserve">совершенствование программ оленеводства, рыбоводства и </w:t>
      </w:r>
      <w:proofErr w:type="spellStart"/>
      <w:r w:rsidRPr="00F37284">
        <w:rPr>
          <w:rFonts w:ascii="Times New Roman" w:eastAsia="Calibri" w:hAnsi="Times New Roman" w:cs="Times New Roman"/>
          <w:sz w:val="24"/>
          <w:szCs w:val="24"/>
        </w:rPr>
        <w:t>аквакультуры</w:t>
      </w:r>
      <w:proofErr w:type="spellEnd"/>
      <w:r w:rsidRPr="00F37284">
        <w:rPr>
          <w:rFonts w:ascii="Times New Roman" w:eastAsia="Calibri" w:hAnsi="Times New Roman" w:cs="Times New Roman"/>
          <w:sz w:val="24"/>
          <w:szCs w:val="24"/>
        </w:rPr>
        <w:t>, направленных на комплексную переработку продукции отраслей;</w:t>
      </w:r>
    </w:p>
    <w:p w:rsidR="005766FC" w:rsidRPr="00F37284" w:rsidRDefault="005766FC" w:rsidP="005766FC">
      <w:pPr>
        <w:pStyle w:val="a7"/>
        <w:numPr>
          <w:ilvl w:val="0"/>
          <w:numId w:val="1"/>
        </w:numPr>
        <w:tabs>
          <w:tab w:val="left" w:pos="426"/>
        </w:tabs>
        <w:spacing w:after="0" w:line="240" w:lineRule="auto"/>
        <w:ind w:left="0" w:firstLine="709"/>
        <w:jc w:val="both"/>
        <w:rPr>
          <w:rFonts w:ascii="Times New Roman" w:eastAsia="Calibri" w:hAnsi="Times New Roman" w:cs="Times New Roman"/>
          <w:sz w:val="24"/>
          <w:szCs w:val="24"/>
        </w:rPr>
      </w:pPr>
      <w:r w:rsidRPr="00F37284">
        <w:rPr>
          <w:rFonts w:ascii="Times New Roman" w:eastAsia="Calibri" w:hAnsi="Times New Roman" w:cs="Times New Roman"/>
          <w:sz w:val="24"/>
          <w:szCs w:val="24"/>
        </w:rPr>
        <w:t xml:space="preserve">компенсация части стоимости приобретаемой </w:t>
      </w:r>
      <w:proofErr w:type="spellStart"/>
      <w:r w:rsidRPr="00F37284">
        <w:rPr>
          <w:rFonts w:ascii="Times New Roman" w:eastAsia="Calibri" w:hAnsi="Times New Roman" w:cs="Times New Roman"/>
          <w:sz w:val="24"/>
          <w:szCs w:val="24"/>
        </w:rPr>
        <w:t>сельхозтоваропроизводителями</w:t>
      </w:r>
      <w:proofErr w:type="spellEnd"/>
      <w:r w:rsidRPr="00F37284">
        <w:rPr>
          <w:rFonts w:ascii="Times New Roman" w:eastAsia="Calibri" w:hAnsi="Times New Roman" w:cs="Times New Roman"/>
          <w:sz w:val="24"/>
          <w:szCs w:val="24"/>
        </w:rPr>
        <w:t xml:space="preserve"> современной техники, минеральных удобрений, горючего, запасных частей, комбикормов;</w:t>
      </w:r>
    </w:p>
    <w:p w:rsidR="005766FC" w:rsidRPr="00F37284" w:rsidRDefault="005766FC" w:rsidP="005766FC">
      <w:pPr>
        <w:pStyle w:val="a7"/>
        <w:numPr>
          <w:ilvl w:val="0"/>
          <w:numId w:val="1"/>
        </w:numPr>
        <w:tabs>
          <w:tab w:val="left" w:pos="426"/>
        </w:tabs>
        <w:spacing w:after="0" w:line="240" w:lineRule="auto"/>
        <w:ind w:left="0" w:firstLine="709"/>
        <w:jc w:val="both"/>
        <w:rPr>
          <w:rFonts w:ascii="Times New Roman" w:eastAsia="Calibri" w:hAnsi="Times New Roman" w:cs="Times New Roman"/>
          <w:sz w:val="24"/>
          <w:szCs w:val="24"/>
        </w:rPr>
      </w:pPr>
      <w:r w:rsidRPr="00F37284">
        <w:rPr>
          <w:rFonts w:ascii="Times New Roman" w:eastAsia="Calibri" w:hAnsi="Times New Roman" w:cs="Times New Roman"/>
          <w:sz w:val="24"/>
          <w:szCs w:val="24"/>
        </w:rPr>
        <w:t>компенсация тарифов в размере 50% при транспортировке железнодорожным и водным транспортом материально-технических ресурсов. Компенсация части затрат на электрическую и тепловую энергию, газ, используемые для технологических нужд;</w:t>
      </w:r>
    </w:p>
    <w:p w:rsidR="005766FC" w:rsidRPr="00F37284" w:rsidRDefault="005766FC" w:rsidP="005766FC">
      <w:pPr>
        <w:pStyle w:val="a7"/>
        <w:numPr>
          <w:ilvl w:val="0"/>
          <w:numId w:val="1"/>
        </w:numPr>
        <w:tabs>
          <w:tab w:val="left" w:pos="426"/>
        </w:tabs>
        <w:spacing w:after="0" w:line="240" w:lineRule="auto"/>
        <w:ind w:left="0" w:firstLine="709"/>
        <w:jc w:val="both"/>
        <w:rPr>
          <w:rFonts w:ascii="Times New Roman" w:eastAsia="Calibri" w:hAnsi="Times New Roman" w:cs="Times New Roman"/>
          <w:sz w:val="24"/>
          <w:szCs w:val="24"/>
        </w:rPr>
      </w:pPr>
      <w:r w:rsidRPr="00F37284">
        <w:rPr>
          <w:rFonts w:ascii="Times New Roman" w:eastAsia="Calibri" w:hAnsi="Times New Roman" w:cs="Times New Roman"/>
          <w:sz w:val="24"/>
          <w:szCs w:val="24"/>
        </w:rPr>
        <w:t>субсидирование процентных ставок по кредитам. Развитие долгосрочного кредитования и страхования;</w:t>
      </w:r>
    </w:p>
    <w:p w:rsidR="005766FC" w:rsidRPr="00F37284" w:rsidRDefault="005766FC" w:rsidP="005766FC">
      <w:pPr>
        <w:pStyle w:val="a7"/>
        <w:numPr>
          <w:ilvl w:val="0"/>
          <w:numId w:val="1"/>
        </w:numPr>
        <w:tabs>
          <w:tab w:val="left" w:pos="426"/>
        </w:tabs>
        <w:spacing w:after="0" w:line="240" w:lineRule="auto"/>
        <w:ind w:left="0" w:firstLine="709"/>
        <w:jc w:val="both"/>
        <w:rPr>
          <w:rFonts w:ascii="Times New Roman" w:eastAsia="Calibri" w:hAnsi="Times New Roman" w:cs="Times New Roman"/>
          <w:sz w:val="24"/>
          <w:szCs w:val="24"/>
        </w:rPr>
      </w:pPr>
      <w:r w:rsidRPr="00F37284">
        <w:rPr>
          <w:rFonts w:ascii="Times New Roman" w:eastAsia="Calibri" w:hAnsi="Times New Roman" w:cs="Times New Roman"/>
          <w:sz w:val="24"/>
          <w:szCs w:val="24"/>
        </w:rPr>
        <w:t>финансирование консультационной службы и научных исследований в области сельского и промыслового хозяйства.</w:t>
      </w:r>
    </w:p>
    <w:p w:rsidR="00FF2F1B" w:rsidRDefault="00FF2F1B" w:rsidP="00FF2F1B">
      <w:pPr>
        <w:spacing w:after="0" w:line="240" w:lineRule="auto"/>
        <w:ind w:firstLine="709"/>
        <w:jc w:val="center"/>
        <w:rPr>
          <w:rFonts w:ascii="Times New Roman" w:eastAsia="Times New Roman" w:hAnsi="Times New Roman" w:cs="Times New Roman"/>
          <w:b/>
          <w:sz w:val="24"/>
          <w:szCs w:val="24"/>
          <w:lang w:eastAsia="ru-RU"/>
        </w:rPr>
      </w:pPr>
    </w:p>
    <w:p w:rsidR="005766FC" w:rsidRPr="00F37284" w:rsidRDefault="00FF2F1B" w:rsidP="00FF2F1B">
      <w:pPr>
        <w:spacing w:after="0" w:line="240" w:lineRule="auto"/>
        <w:ind w:firstLine="709"/>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Библиографический список</w:t>
      </w:r>
    </w:p>
    <w:p w:rsidR="005766FC" w:rsidRPr="00F37284" w:rsidRDefault="005766FC" w:rsidP="00FF2F1B">
      <w:pPr>
        <w:spacing w:after="0" w:line="240" w:lineRule="auto"/>
        <w:ind w:firstLine="709"/>
        <w:jc w:val="both"/>
        <w:rPr>
          <w:rFonts w:ascii="Times New Roman" w:eastAsia="Times New Roman" w:hAnsi="Times New Roman" w:cs="Times New Roman"/>
          <w:sz w:val="24"/>
          <w:szCs w:val="24"/>
          <w:lang w:val="en-US" w:eastAsia="ru-RU"/>
        </w:rPr>
      </w:pPr>
      <w:r w:rsidRPr="00F37284">
        <w:rPr>
          <w:rFonts w:ascii="Times New Roman" w:eastAsia="Times New Roman" w:hAnsi="Times New Roman" w:cs="Times New Roman"/>
          <w:sz w:val="24"/>
          <w:szCs w:val="24"/>
          <w:lang w:eastAsia="ru-RU"/>
        </w:rPr>
        <w:t xml:space="preserve">1.Иванов В.А. Оленеводство в </w:t>
      </w:r>
      <w:proofErr w:type="gramStart"/>
      <w:r w:rsidRPr="00F37284">
        <w:rPr>
          <w:rFonts w:ascii="Times New Roman" w:eastAsia="Times New Roman" w:hAnsi="Times New Roman" w:cs="Times New Roman"/>
          <w:sz w:val="24"/>
          <w:szCs w:val="24"/>
          <w:lang w:eastAsia="ru-RU"/>
        </w:rPr>
        <w:t>арктическом</w:t>
      </w:r>
      <w:proofErr w:type="gramEnd"/>
      <w:r w:rsidRPr="00F37284">
        <w:rPr>
          <w:rFonts w:ascii="Times New Roman" w:eastAsia="Times New Roman" w:hAnsi="Times New Roman" w:cs="Times New Roman"/>
          <w:sz w:val="24"/>
          <w:szCs w:val="24"/>
          <w:lang w:eastAsia="ru-RU"/>
        </w:rPr>
        <w:t xml:space="preserve"> </w:t>
      </w:r>
      <w:proofErr w:type="spellStart"/>
      <w:r w:rsidRPr="00F37284">
        <w:rPr>
          <w:rFonts w:ascii="Times New Roman" w:eastAsia="Times New Roman" w:hAnsi="Times New Roman" w:cs="Times New Roman"/>
          <w:sz w:val="24"/>
          <w:szCs w:val="24"/>
          <w:lang w:eastAsia="ru-RU"/>
        </w:rPr>
        <w:t>субрегионе</w:t>
      </w:r>
      <w:proofErr w:type="spellEnd"/>
      <w:r w:rsidRPr="00F37284">
        <w:rPr>
          <w:rFonts w:ascii="Times New Roman" w:eastAsia="Times New Roman" w:hAnsi="Times New Roman" w:cs="Times New Roman"/>
          <w:sz w:val="24"/>
          <w:szCs w:val="24"/>
          <w:lang w:eastAsia="ru-RU"/>
        </w:rPr>
        <w:t>: состояние и направления развития// Регион: экономика и социология.-2014.-№2.- С</w:t>
      </w:r>
      <w:r w:rsidRPr="00F37284">
        <w:rPr>
          <w:rFonts w:ascii="Times New Roman" w:eastAsia="Times New Roman" w:hAnsi="Times New Roman" w:cs="Times New Roman"/>
          <w:sz w:val="24"/>
          <w:szCs w:val="24"/>
          <w:lang w:val="en-US" w:eastAsia="ru-RU"/>
        </w:rPr>
        <w:t>. 39-51.</w:t>
      </w:r>
    </w:p>
    <w:p w:rsidR="005766FC" w:rsidRDefault="005766FC" w:rsidP="00FF2F1B">
      <w:pPr>
        <w:spacing w:after="0" w:line="240" w:lineRule="auto"/>
        <w:jc w:val="both"/>
        <w:rPr>
          <w:rFonts w:ascii="Times New Roman" w:hAnsi="Times New Roman" w:cs="Times New Roman"/>
          <w:sz w:val="24"/>
          <w:szCs w:val="24"/>
        </w:rPr>
      </w:pPr>
      <w:r w:rsidRPr="00C92166">
        <w:rPr>
          <w:rFonts w:ascii="Times New Roman" w:hAnsi="Times New Roman" w:cs="Times New Roman"/>
          <w:sz w:val="24"/>
          <w:szCs w:val="24"/>
          <w:lang w:val="en-US"/>
        </w:rPr>
        <w:t xml:space="preserve">Directions to improve the efficiency of agriculture in the Arctic zone (based on materials </w:t>
      </w:r>
      <w:r w:rsidRPr="00F37284">
        <w:rPr>
          <w:rFonts w:ascii="Times New Roman" w:hAnsi="Times New Roman" w:cs="Times New Roman"/>
          <w:sz w:val="24"/>
          <w:szCs w:val="24"/>
          <w:lang w:val="en-US"/>
        </w:rPr>
        <w:t>of</w:t>
      </w:r>
      <w:r w:rsidRPr="00C92166">
        <w:rPr>
          <w:rFonts w:ascii="Times New Roman" w:hAnsi="Times New Roman" w:cs="Times New Roman"/>
          <w:sz w:val="24"/>
          <w:szCs w:val="24"/>
          <w:lang w:val="en-US"/>
        </w:rPr>
        <w:t xml:space="preserve"> the </w:t>
      </w:r>
      <w:proofErr w:type="spellStart"/>
      <w:r w:rsidRPr="00C92166">
        <w:rPr>
          <w:rFonts w:ascii="Times New Roman" w:hAnsi="Times New Roman" w:cs="Times New Roman"/>
          <w:sz w:val="24"/>
          <w:szCs w:val="24"/>
          <w:lang w:val="en-US"/>
        </w:rPr>
        <w:t>Komi</w:t>
      </w:r>
      <w:proofErr w:type="spellEnd"/>
      <w:r w:rsidRPr="00C92166">
        <w:rPr>
          <w:rFonts w:ascii="Times New Roman" w:hAnsi="Times New Roman" w:cs="Times New Roman"/>
          <w:sz w:val="24"/>
          <w:szCs w:val="24"/>
          <w:lang w:val="en-US"/>
        </w:rPr>
        <w:t xml:space="preserve"> Republic)</w:t>
      </w:r>
    </w:p>
    <w:p w:rsidR="00FF2F1B" w:rsidRPr="00FF2F1B" w:rsidRDefault="00FF2F1B" w:rsidP="00FF2F1B">
      <w:pPr>
        <w:spacing w:after="0" w:line="240" w:lineRule="auto"/>
        <w:jc w:val="center"/>
        <w:rPr>
          <w:rFonts w:ascii="Times New Roman" w:hAnsi="Times New Roman" w:cs="Times New Roman"/>
          <w:b/>
          <w:sz w:val="24"/>
          <w:szCs w:val="24"/>
        </w:rPr>
      </w:pPr>
      <w:r w:rsidRPr="00FF2F1B">
        <w:rPr>
          <w:rFonts w:ascii="Times New Roman" w:hAnsi="Times New Roman" w:cs="Times New Roman"/>
          <w:b/>
          <w:sz w:val="24"/>
          <w:szCs w:val="24"/>
        </w:rPr>
        <w:t>Информация об</w:t>
      </w:r>
      <w:r w:rsidR="0096734D">
        <w:rPr>
          <w:rFonts w:ascii="Times New Roman" w:hAnsi="Times New Roman" w:cs="Times New Roman"/>
          <w:b/>
          <w:sz w:val="24"/>
          <w:szCs w:val="24"/>
          <w:lang w:val="en-US"/>
        </w:rPr>
        <w:t xml:space="preserve"> </w:t>
      </w:r>
      <w:r w:rsidRPr="00FF2F1B">
        <w:rPr>
          <w:rFonts w:ascii="Times New Roman" w:hAnsi="Times New Roman" w:cs="Times New Roman"/>
          <w:b/>
          <w:sz w:val="24"/>
          <w:szCs w:val="24"/>
        </w:rPr>
        <w:t>авторе</w:t>
      </w:r>
    </w:p>
    <w:p w:rsidR="00FF2F1B" w:rsidRDefault="00FF2F1B" w:rsidP="00FF2F1B">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Мальцева Ирина Станиславовна (Россия, Сыктывкар) – канд. </w:t>
      </w:r>
      <w:proofErr w:type="spellStart"/>
      <w:r>
        <w:rPr>
          <w:rFonts w:ascii="Times New Roman" w:eastAsia="Times New Roman" w:hAnsi="Times New Roman" w:cs="Times New Roman"/>
          <w:sz w:val="24"/>
          <w:szCs w:val="24"/>
          <w:lang w:eastAsia="ru-RU"/>
        </w:rPr>
        <w:t>экон</w:t>
      </w:r>
      <w:proofErr w:type="spellEnd"/>
      <w:r>
        <w:rPr>
          <w:rFonts w:ascii="Times New Roman" w:eastAsia="Times New Roman" w:hAnsi="Times New Roman" w:cs="Times New Roman"/>
          <w:sz w:val="24"/>
          <w:szCs w:val="24"/>
          <w:lang w:eastAsia="ru-RU"/>
        </w:rPr>
        <w:t xml:space="preserve">. наук, ст. </w:t>
      </w:r>
      <w:proofErr w:type="spellStart"/>
      <w:r>
        <w:rPr>
          <w:rFonts w:ascii="Times New Roman" w:eastAsia="Times New Roman" w:hAnsi="Times New Roman" w:cs="Times New Roman"/>
          <w:sz w:val="24"/>
          <w:szCs w:val="24"/>
          <w:lang w:eastAsia="ru-RU"/>
        </w:rPr>
        <w:t>науч</w:t>
      </w:r>
      <w:proofErr w:type="spellEnd"/>
      <w:r>
        <w:rPr>
          <w:rFonts w:ascii="Times New Roman" w:eastAsia="Times New Roman" w:hAnsi="Times New Roman" w:cs="Times New Roman"/>
          <w:sz w:val="24"/>
          <w:szCs w:val="24"/>
          <w:lang w:eastAsia="ru-RU"/>
        </w:rPr>
        <w:t xml:space="preserve">. </w:t>
      </w:r>
      <w:proofErr w:type="spellStart"/>
      <w:r>
        <w:rPr>
          <w:rFonts w:ascii="Times New Roman" w:eastAsia="Times New Roman" w:hAnsi="Times New Roman" w:cs="Times New Roman"/>
          <w:sz w:val="24"/>
          <w:szCs w:val="24"/>
          <w:lang w:eastAsia="ru-RU"/>
        </w:rPr>
        <w:t>сотр</w:t>
      </w:r>
      <w:proofErr w:type="spellEnd"/>
      <w:r>
        <w:rPr>
          <w:rFonts w:ascii="Times New Roman" w:eastAsia="Times New Roman" w:hAnsi="Times New Roman" w:cs="Times New Roman"/>
          <w:sz w:val="24"/>
          <w:szCs w:val="24"/>
          <w:lang w:eastAsia="ru-RU"/>
        </w:rPr>
        <w:t>.</w:t>
      </w:r>
    </w:p>
    <w:p w:rsidR="00FF2F1B" w:rsidRDefault="00FF2F1B" w:rsidP="00FF2F1B">
      <w:pPr>
        <w:spacing w:after="0" w:line="240" w:lineRule="auto"/>
        <w:jc w:val="both"/>
      </w:pPr>
      <w:r w:rsidRPr="006F15A0">
        <w:rPr>
          <w:rFonts w:ascii="Times New Roman" w:eastAsia="Times New Roman" w:hAnsi="Times New Roman" w:cs="Times New Roman"/>
          <w:sz w:val="24"/>
          <w:szCs w:val="24"/>
          <w:lang w:eastAsia="ru-RU"/>
        </w:rPr>
        <w:lastRenderedPageBreak/>
        <w:t xml:space="preserve">Институт социально-экономических и энергетических проблем Севера </w:t>
      </w:r>
      <w:r>
        <w:rPr>
          <w:rFonts w:ascii="Times New Roman" w:eastAsia="Times New Roman" w:hAnsi="Times New Roman" w:cs="Times New Roman"/>
          <w:sz w:val="24"/>
          <w:szCs w:val="24"/>
          <w:lang w:eastAsia="ru-RU"/>
        </w:rPr>
        <w:t xml:space="preserve">ФИЦ </w:t>
      </w:r>
      <w:r w:rsidRPr="006F15A0">
        <w:rPr>
          <w:rFonts w:ascii="Times New Roman" w:eastAsia="Times New Roman" w:hAnsi="Times New Roman" w:cs="Times New Roman"/>
          <w:sz w:val="24"/>
          <w:szCs w:val="24"/>
          <w:lang w:eastAsia="ru-RU"/>
        </w:rPr>
        <w:t xml:space="preserve">Коми НЦ </w:t>
      </w:r>
      <w:proofErr w:type="spellStart"/>
      <w:r w:rsidRPr="006F15A0">
        <w:rPr>
          <w:rFonts w:ascii="Times New Roman" w:eastAsia="Times New Roman" w:hAnsi="Times New Roman" w:cs="Times New Roman"/>
          <w:sz w:val="24"/>
          <w:szCs w:val="24"/>
          <w:lang w:eastAsia="ru-RU"/>
        </w:rPr>
        <w:t>УрО</w:t>
      </w:r>
      <w:proofErr w:type="spellEnd"/>
      <w:r w:rsidRPr="006F15A0">
        <w:rPr>
          <w:rFonts w:ascii="Times New Roman" w:eastAsia="Times New Roman" w:hAnsi="Times New Roman" w:cs="Times New Roman"/>
          <w:sz w:val="24"/>
          <w:szCs w:val="24"/>
          <w:lang w:eastAsia="ru-RU"/>
        </w:rPr>
        <w:t xml:space="preserve"> РАН </w:t>
      </w:r>
      <w:r>
        <w:rPr>
          <w:rFonts w:ascii="Times New Roman" w:eastAsia="Times New Roman" w:hAnsi="Times New Roman" w:cs="Times New Roman"/>
          <w:sz w:val="24"/>
          <w:szCs w:val="24"/>
          <w:lang w:eastAsia="ru-RU"/>
        </w:rPr>
        <w:t xml:space="preserve">(167000, Россия, Республика Коми, </w:t>
      </w:r>
      <w:proofErr w:type="gramStart"/>
      <w:r>
        <w:rPr>
          <w:rFonts w:ascii="Times New Roman" w:eastAsia="Times New Roman" w:hAnsi="Times New Roman" w:cs="Times New Roman"/>
          <w:sz w:val="24"/>
          <w:szCs w:val="24"/>
          <w:lang w:eastAsia="ru-RU"/>
        </w:rPr>
        <w:t>г</w:t>
      </w:r>
      <w:proofErr w:type="gramEnd"/>
      <w:r>
        <w:rPr>
          <w:rFonts w:ascii="Times New Roman" w:eastAsia="Times New Roman" w:hAnsi="Times New Roman" w:cs="Times New Roman"/>
          <w:sz w:val="24"/>
          <w:szCs w:val="24"/>
          <w:lang w:eastAsia="ru-RU"/>
        </w:rPr>
        <w:t>. Сыктывкар, ул. Коммунистическая</w:t>
      </w:r>
      <w:r w:rsidRPr="00604FF7">
        <w:rPr>
          <w:rFonts w:ascii="Times New Roman" w:eastAsia="Times New Roman" w:hAnsi="Times New Roman" w:cs="Times New Roman"/>
          <w:sz w:val="24"/>
          <w:szCs w:val="24"/>
          <w:lang w:val="en-US" w:eastAsia="ru-RU"/>
        </w:rPr>
        <w:t xml:space="preserve">, </w:t>
      </w:r>
      <w:proofErr w:type="spellStart"/>
      <w:r>
        <w:rPr>
          <w:rFonts w:ascii="Times New Roman" w:eastAsia="Times New Roman" w:hAnsi="Times New Roman" w:cs="Times New Roman"/>
          <w:sz w:val="24"/>
          <w:szCs w:val="24"/>
          <w:lang w:eastAsia="ru-RU"/>
        </w:rPr>
        <w:t>д</w:t>
      </w:r>
      <w:proofErr w:type="spellEnd"/>
      <w:r w:rsidRPr="00604FF7">
        <w:rPr>
          <w:rFonts w:ascii="Times New Roman" w:eastAsia="Times New Roman" w:hAnsi="Times New Roman" w:cs="Times New Roman"/>
          <w:sz w:val="24"/>
          <w:szCs w:val="24"/>
          <w:lang w:val="en-US" w:eastAsia="ru-RU"/>
        </w:rPr>
        <w:t xml:space="preserve">. 26, </w:t>
      </w:r>
      <w:r w:rsidRPr="006F15A0">
        <w:rPr>
          <w:rFonts w:ascii="Times New Roman" w:hAnsi="Times New Roman" w:cs="Times New Roman"/>
          <w:sz w:val="24"/>
          <w:szCs w:val="24"/>
          <w:lang w:val="en-US"/>
        </w:rPr>
        <w:t>E</w:t>
      </w:r>
      <w:r w:rsidRPr="00604FF7">
        <w:rPr>
          <w:rFonts w:ascii="Times New Roman" w:hAnsi="Times New Roman" w:cs="Times New Roman"/>
          <w:sz w:val="24"/>
          <w:szCs w:val="24"/>
          <w:lang w:val="en-US"/>
        </w:rPr>
        <w:t>-</w:t>
      </w:r>
      <w:r w:rsidRPr="006F15A0">
        <w:rPr>
          <w:rFonts w:ascii="Times New Roman" w:hAnsi="Times New Roman" w:cs="Times New Roman"/>
          <w:sz w:val="24"/>
          <w:szCs w:val="24"/>
          <w:lang w:val="en-US"/>
        </w:rPr>
        <w:t>mail</w:t>
      </w:r>
      <w:r w:rsidRPr="00604FF7">
        <w:rPr>
          <w:rFonts w:ascii="Times New Roman" w:hAnsi="Times New Roman" w:cs="Times New Roman"/>
          <w:sz w:val="24"/>
          <w:szCs w:val="24"/>
          <w:lang w:val="en-US"/>
        </w:rPr>
        <w:t xml:space="preserve">: </w:t>
      </w:r>
      <w:hyperlink r:id="rId8" w:history="1">
        <w:r w:rsidRPr="006F15A0">
          <w:rPr>
            <w:rStyle w:val="a6"/>
            <w:rFonts w:ascii="Times New Roman" w:eastAsia="Times New Roman" w:hAnsi="Times New Roman" w:cs="Times New Roman"/>
            <w:sz w:val="24"/>
            <w:szCs w:val="24"/>
            <w:lang w:val="en-US" w:eastAsia="ru-RU"/>
          </w:rPr>
          <w:t>maltseva</w:t>
        </w:r>
        <w:r w:rsidRPr="00604FF7">
          <w:rPr>
            <w:rStyle w:val="a6"/>
            <w:rFonts w:ascii="Times New Roman" w:eastAsia="Times New Roman" w:hAnsi="Times New Roman" w:cs="Times New Roman"/>
            <w:sz w:val="24"/>
            <w:szCs w:val="24"/>
            <w:lang w:val="en-US" w:eastAsia="ru-RU"/>
          </w:rPr>
          <w:t>@</w:t>
        </w:r>
        <w:r w:rsidRPr="006F15A0">
          <w:rPr>
            <w:rStyle w:val="a6"/>
            <w:rFonts w:ascii="Times New Roman" w:eastAsia="Times New Roman" w:hAnsi="Times New Roman" w:cs="Times New Roman"/>
            <w:sz w:val="24"/>
            <w:szCs w:val="24"/>
            <w:lang w:val="en-US" w:eastAsia="ru-RU"/>
          </w:rPr>
          <w:t>iespn</w:t>
        </w:r>
        <w:r w:rsidRPr="00604FF7">
          <w:rPr>
            <w:rStyle w:val="a6"/>
            <w:rFonts w:ascii="Times New Roman" w:eastAsia="Times New Roman" w:hAnsi="Times New Roman" w:cs="Times New Roman"/>
            <w:sz w:val="24"/>
            <w:szCs w:val="24"/>
            <w:lang w:val="en-US" w:eastAsia="ru-RU"/>
          </w:rPr>
          <w:t>.</w:t>
        </w:r>
        <w:r w:rsidRPr="006F15A0">
          <w:rPr>
            <w:rStyle w:val="a6"/>
            <w:rFonts w:ascii="Times New Roman" w:eastAsia="Times New Roman" w:hAnsi="Times New Roman" w:cs="Times New Roman"/>
            <w:sz w:val="24"/>
            <w:szCs w:val="24"/>
            <w:lang w:val="en-US" w:eastAsia="ru-RU"/>
          </w:rPr>
          <w:t>komisc</w:t>
        </w:r>
        <w:r w:rsidRPr="00604FF7">
          <w:rPr>
            <w:rStyle w:val="a6"/>
            <w:rFonts w:ascii="Times New Roman" w:eastAsia="Times New Roman" w:hAnsi="Times New Roman" w:cs="Times New Roman"/>
            <w:sz w:val="24"/>
            <w:szCs w:val="24"/>
            <w:lang w:val="en-US" w:eastAsia="ru-RU"/>
          </w:rPr>
          <w:t>.</w:t>
        </w:r>
        <w:r w:rsidRPr="006F15A0">
          <w:rPr>
            <w:rStyle w:val="a6"/>
            <w:rFonts w:ascii="Times New Roman" w:eastAsia="Times New Roman" w:hAnsi="Times New Roman" w:cs="Times New Roman"/>
            <w:sz w:val="24"/>
            <w:szCs w:val="24"/>
            <w:lang w:val="en-US" w:eastAsia="ru-RU"/>
          </w:rPr>
          <w:t>ru</w:t>
        </w:r>
      </w:hyperlink>
      <w:r w:rsidRPr="00604FF7">
        <w:rPr>
          <w:lang w:val="en-US"/>
        </w:rPr>
        <w:t>)</w:t>
      </w:r>
    </w:p>
    <w:p w:rsidR="00604FF7" w:rsidRPr="00604FF7" w:rsidRDefault="00604FF7" w:rsidP="00FF2F1B">
      <w:pPr>
        <w:spacing w:after="0" w:line="240" w:lineRule="auto"/>
        <w:jc w:val="both"/>
        <w:rPr>
          <w:rFonts w:ascii="Times New Roman" w:eastAsia="Times New Roman" w:hAnsi="Times New Roman" w:cs="Times New Roman"/>
          <w:color w:val="0563C1" w:themeColor="hyperlink"/>
          <w:sz w:val="24"/>
          <w:szCs w:val="24"/>
          <w:u w:val="single"/>
          <w:lang w:eastAsia="ru-RU"/>
        </w:rPr>
      </w:pPr>
    </w:p>
    <w:p w:rsidR="00FF2F1B" w:rsidRPr="00604FF7" w:rsidRDefault="00604FF7" w:rsidP="00604FF7">
      <w:pPr>
        <w:spacing w:after="0" w:line="240" w:lineRule="auto"/>
        <w:jc w:val="right"/>
        <w:rPr>
          <w:rFonts w:ascii="Times New Roman" w:hAnsi="Times New Roman" w:cs="Times New Roman"/>
          <w:sz w:val="24"/>
          <w:szCs w:val="24"/>
          <w:lang w:val="en-US"/>
        </w:rPr>
      </w:pPr>
      <w:proofErr w:type="spellStart"/>
      <w:r w:rsidRPr="00604FF7">
        <w:rPr>
          <w:rFonts w:ascii="Times New Roman" w:hAnsi="Times New Roman" w:cs="Times New Roman"/>
          <w:sz w:val="24"/>
          <w:szCs w:val="24"/>
          <w:lang w:val="en-US"/>
        </w:rPr>
        <w:t>Maltseva</w:t>
      </w:r>
      <w:proofErr w:type="spellEnd"/>
      <w:r w:rsidRPr="00604FF7">
        <w:rPr>
          <w:rFonts w:ascii="Times New Roman" w:hAnsi="Times New Roman" w:cs="Times New Roman"/>
          <w:sz w:val="24"/>
          <w:szCs w:val="24"/>
          <w:lang w:val="en-US"/>
        </w:rPr>
        <w:t xml:space="preserve"> I.S. </w:t>
      </w:r>
    </w:p>
    <w:p w:rsidR="00604FF7" w:rsidRPr="00604FF7" w:rsidRDefault="00604FF7" w:rsidP="00604FF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center"/>
        <w:rPr>
          <w:rFonts w:ascii="Times New Roman" w:eastAsia="Times New Roman" w:hAnsi="Times New Roman" w:cs="Times New Roman"/>
          <w:b/>
          <w:color w:val="222222"/>
          <w:sz w:val="24"/>
          <w:szCs w:val="24"/>
          <w:lang w:val="en-US" w:eastAsia="ru-RU"/>
        </w:rPr>
      </w:pPr>
      <w:r w:rsidRPr="00604FF7">
        <w:rPr>
          <w:rFonts w:ascii="Times New Roman" w:eastAsia="Times New Roman" w:hAnsi="Times New Roman" w:cs="Times New Roman"/>
          <w:b/>
          <w:color w:val="222222"/>
          <w:sz w:val="24"/>
          <w:szCs w:val="24"/>
          <w:lang w:eastAsia="ru-RU"/>
        </w:rPr>
        <w:t>MODERNIZATION OF AGRICULTURE OF THE ARCTIC ZONE (ACCORDING TO MATERIALS OF THE REPUBLIC OF KOMI)</w:t>
      </w:r>
    </w:p>
    <w:p w:rsidR="00FF2F1B" w:rsidRDefault="00604FF7" w:rsidP="0096734D">
      <w:pPr>
        <w:spacing w:after="0" w:line="240" w:lineRule="auto"/>
        <w:ind w:firstLine="709"/>
        <w:jc w:val="both"/>
        <w:rPr>
          <w:rFonts w:ascii="Times New Roman" w:hAnsi="Times New Roman" w:cs="Times New Roman"/>
          <w:i/>
          <w:color w:val="222222"/>
          <w:sz w:val="24"/>
          <w:szCs w:val="24"/>
          <w:lang/>
        </w:rPr>
      </w:pPr>
      <w:proofErr w:type="gramStart"/>
      <w:r w:rsidRPr="00604FF7">
        <w:rPr>
          <w:rFonts w:ascii="Times New Roman" w:hAnsi="Times New Roman" w:cs="Times New Roman"/>
          <w:b/>
          <w:sz w:val="24"/>
          <w:szCs w:val="24"/>
          <w:lang w:val="en-US"/>
        </w:rPr>
        <w:t>Annotation.</w:t>
      </w:r>
      <w:proofErr w:type="gramEnd"/>
      <w:r w:rsidRPr="00604FF7">
        <w:rPr>
          <w:rFonts w:ascii="Times New Roman" w:hAnsi="Times New Roman" w:cs="Times New Roman"/>
          <w:i/>
          <w:sz w:val="24"/>
          <w:szCs w:val="24"/>
          <w:lang w:val="en-US"/>
        </w:rPr>
        <w:t xml:space="preserve"> The characteristic of Arctic agriculture as an important branch of the northern traditional economy is given. </w:t>
      </w:r>
      <w:r w:rsidRPr="00604FF7">
        <w:rPr>
          <w:rFonts w:ascii="Times New Roman" w:hAnsi="Times New Roman" w:cs="Times New Roman"/>
          <w:i/>
          <w:color w:val="222222"/>
          <w:sz w:val="24"/>
          <w:szCs w:val="24"/>
          <w:lang/>
        </w:rPr>
        <w:t>The resources of the Arctic and subarctic zones are shown, the problems of the development of agricultural production are identified. The low level of agricultural efficiency was confirmed and the need for its modernization was determined.</w:t>
      </w:r>
    </w:p>
    <w:p w:rsidR="00604FF7" w:rsidRPr="00F37284" w:rsidRDefault="00604FF7" w:rsidP="0096734D">
      <w:pPr>
        <w:pStyle w:val="HTML"/>
        <w:shd w:val="clear" w:color="auto" w:fill="F8F9FA"/>
        <w:spacing w:line="240" w:lineRule="atLeast"/>
        <w:ind w:firstLine="709"/>
        <w:rPr>
          <w:rFonts w:ascii="Times New Roman" w:hAnsi="Times New Roman" w:cs="Times New Roman"/>
          <w:sz w:val="24"/>
          <w:szCs w:val="24"/>
          <w:lang w:val="en-US"/>
        </w:rPr>
      </w:pPr>
      <w:r w:rsidRPr="00604FF7">
        <w:rPr>
          <w:rFonts w:ascii="Times New Roman" w:hAnsi="Times New Roman" w:cs="Times New Roman"/>
          <w:b/>
          <w:sz w:val="24"/>
          <w:szCs w:val="24"/>
          <w:lang w:val="en-US"/>
        </w:rPr>
        <w:t>Key words:</w:t>
      </w:r>
      <w:r w:rsidRPr="00C92166">
        <w:rPr>
          <w:rFonts w:ascii="Times New Roman" w:hAnsi="Times New Roman" w:cs="Times New Roman"/>
          <w:sz w:val="24"/>
          <w:szCs w:val="24"/>
          <w:lang w:val="en-US"/>
        </w:rPr>
        <w:t xml:space="preserve"> </w:t>
      </w:r>
      <w:r w:rsidRPr="00604FF7">
        <w:rPr>
          <w:rFonts w:ascii="Times New Roman" w:hAnsi="Times New Roman" w:cs="Times New Roman"/>
          <w:i/>
          <w:sz w:val="24"/>
          <w:szCs w:val="24"/>
          <w:lang w:val="en-US"/>
        </w:rPr>
        <w:t xml:space="preserve">Arctic zone, </w:t>
      </w:r>
      <w:proofErr w:type="spellStart"/>
      <w:r w:rsidRPr="00604FF7">
        <w:rPr>
          <w:rFonts w:ascii="Times New Roman" w:hAnsi="Times New Roman" w:cs="Times New Roman"/>
          <w:i/>
          <w:sz w:val="24"/>
          <w:szCs w:val="24"/>
          <w:lang w:val="en-US"/>
        </w:rPr>
        <w:t>Komi</w:t>
      </w:r>
      <w:proofErr w:type="spellEnd"/>
      <w:r w:rsidRPr="00604FF7">
        <w:rPr>
          <w:rFonts w:ascii="Times New Roman" w:hAnsi="Times New Roman" w:cs="Times New Roman"/>
          <w:i/>
          <w:sz w:val="24"/>
          <w:szCs w:val="24"/>
          <w:lang w:val="en-US"/>
        </w:rPr>
        <w:t xml:space="preserve"> Republic, </w:t>
      </w:r>
      <w:r w:rsidRPr="00604FF7">
        <w:rPr>
          <w:rFonts w:ascii="Times New Roman" w:hAnsi="Times New Roman" w:cs="Times New Roman"/>
          <w:i/>
          <w:color w:val="222222"/>
          <w:sz w:val="24"/>
          <w:szCs w:val="24"/>
          <w:lang/>
        </w:rPr>
        <w:t>agricultural resources,</w:t>
      </w:r>
      <w:r w:rsidRPr="00604FF7">
        <w:rPr>
          <w:rFonts w:ascii="Times New Roman" w:hAnsi="Times New Roman" w:cs="Times New Roman"/>
          <w:i/>
          <w:sz w:val="24"/>
          <w:szCs w:val="24"/>
          <w:lang w:val="en-US"/>
        </w:rPr>
        <w:t xml:space="preserve"> livestock, development trends</w:t>
      </w:r>
      <w:r w:rsidRPr="00F37284">
        <w:rPr>
          <w:rFonts w:ascii="Times New Roman" w:hAnsi="Times New Roman" w:cs="Times New Roman"/>
          <w:sz w:val="24"/>
          <w:szCs w:val="24"/>
          <w:lang w:val="en-US"/>
        </w:rPr>
        <w:t>.</w:t>
      </w:r>
    </w:p>
    <w:p w:rsidR="00604FF7" w:rsidRDefault="00604FF7" w:rsidP="0096734D">
      <w:pPr>
        <w:spacing w:after="0" w:line="240" w:lineRule="auto"/>
        <w:ind w:firstLine="709"/>
        <w:jc w:val="both"/>
        <w:rPr>
          <w:rFonts w:ascii="Times New Roman" w:hAnsi="Times New Roman" w:cs="Times New Roman"/>
          <w:b/>
          <w:sz w:val="24"/>
          <w:szCs w:val="24"/>
          <w:lang w:val="en-US"/>
        </w:rPr>
      </w:pPr>
    </w:p>
    <w:p w:rsidR="0096734D" w:rsidRPr="0096734D" w:rsidRDefault="0096734D" w:rsidP="0096734D">
      <w:pPr>
        <w:pStyle w:val="HTML"/>
        <w:shd w:val="clear" w:color="auto" w:fill="F8F9FA"/>
        <w:spacing w:line="240" w:lineRule="atLeast"/>
        <w:ind w:firstLine="709"/>
        <w:jc w:val="both"/>
        <w:rPr>
          <w:rFonts w:ascii="Times New Roman" w:hAnsi="Times New Roman" w:cs="Times New Roman"/>
          <w:b/>
          <w:color w:val="222222"/>
          <w:sz w:val="24"/>
          <w:szCs w:val="24"/>
          <w:shd w:val="clear" w:color="auto" w:fill="F8F9FA"/>
          <w:lang w:val="en-US"/>
        </w:rPr>
      </w:pPr>
      <w:r w:rsidRPr="0096734D">
        <w:rPr>
          <w:rFonts w:ascii="Times New Roman" w:hAnsi="Times New Roman" w:cs="Times New Roman"/>
          <w:b/>
          <w:color w:val="222222"/>
          <w:sz w:val="24"/>
          <w:szCs w:val="24"/>
          <w:shd w:val="clear" w:color="auto" w:fill="F8F9FA"/>
          <w:lang w:val="en-US"/>
        </w:rPr>
        <w:t>Author information</w:t>
      </w:r>
    </w:p>
    <w:p w:rsidR="00604FF7" w:rsidRDefault="0096734D" w:rsidP="0096734D">
      <w:pPr>
        <w:pStyle w:val="HTML"/>
        <w:shd w:val="clear" w:color="auto" w:fill="F8F9FA"/>
        <w:spacing w:line="240" w:lineRule="atLeast"/>
        <w:ind w:firstLine="709"/>
        <w:rPr>
          <w:rFonts w:ascii="Times New Roman" w:hAnsi="Times New Roman" w:cs="Times New Roman"/>
          <w:sz w:val="24"/>
          <w:szCs w:val="24"/>
          <w:lang w:val="en-US"/>
        </w:rPr>
      </w:pPr>
      <w:proofErr w:type="spellStart"/>
      <w:r w:rsidRPr="0096734D">
        <w:rPr>
          <w:rFonts w:ascii="Times New Roman" w:hAnsi="Times New Roman" w:cs="Times New Roman"/>
          <w:color w:val="222222"/>
          <w:sz w:val="24"/>
          <w:szCs w:val="24"/>
          <w:lang w:val="en-US"/>
        </w:rPr>
        <w:t>Maltseva</w:t>
      </w:r>
      <w:proofErr w:type="spellEnd"/>
      <w:r w:rsidRPr="0096734D">
        <w:rPr>
          <w:rFonts w:ascii="Times New Roman" w:hAnsi="Times New Roman" w:cs="Times New Roman"/>
          <w:color w:val="222222"/>
          <w:sz w:val="24"/>
          <w:szCs w:val="24"/>
          <w:lang w:val="en-US"/>
        </w:rPr>
        <w:t xml:space="preserve"> Irina </w:t>
      </w:r>
      <w:proofErr w:type="spellStart"/>
      <w:r w:rsidRPr="0096734D">
        <w:rPr>
          <w:rFonts w:ascii="Times New Roman" w:hAnsi="Times New Roman" w:cs="Times New Roman"/>
          <w:color w:val="222222"/>
          <w:sz w:val="24"/>
          <w:szCs w:val="24"/>
          <w:lang w:val="en-US"/>
        </w:rPr>
        <w:t>Stanislavovna</w:t>
      </w:r>
      <w:proofErr w:type="spellEnd"/>
      <w:r w:rsidRPr="0096734D">
        <w:rPr>
          <w:rFonts w:ascii="Times New Roman" w:hAnsi="Times New Roman" w:cs="Times New Roman"/>
          <w:color w:val="222222"/>
          <w:sz w:val="24"/>
          <w:szCs w:val="24"/>
          <w:lang w:val="en-US"/>
        </w:rPr>
        <w:t>,</w:t>
      </w:r>
      <w:r w:rsidRPr="0096734D">
        <w:rPr>
          <w:rFonts w:ascii="Times New Roman" w:hAnsi="Times New Roman" w:cs="Times New Roman"/>
          <w:color w:val="222222"/>
          <w:sz w:val="24"/>
          <w:szCs w:val="24"/>
          <w:lang/>
        </w:rPr>
        <w:t xml:space="preserve"> Candidate of Economic Sciences, Senior Researcher, </w:t>
      </w:r>
      <w:r w:rsidR="005766FC" w:rsidRPr="0096734D">
        <w:rPr>
          <w:rFonts w:ascii="Times New Roman" w:hAnsi="Times New Roman" w:cs="Times New Roman"/>
          <w:sz w:val="24"/>
          <w:szCs w:val="24"/>
          <w:lang w:val="en-US"/>
        </w:rPr>
        <w:t>The Institute of Social Economic and Power  problems of the Ural Division of the Russian Academy Sciences</w:t>
      </w:r>
      <w:r>
        <w:rPr>
          <w:rFonts w:ascii="Times New Roman" w:hAnsi="Times New Roman" w:cs="Times New Roman"/>
          <w:sz w:val="24"/>
          <w:szCs w:val="24"/>
          <w:lang w:val="en-US"/>
        </w:rPr>
        <w:t xml:space="preserve">. </w:t>
      </w:r>
      <w:r w:rsidR="005766FC" w:rsidRPr="0096734D">
        <w:rPr>
          <w:rFonts w:ascii="Times New Roman" w:hAnsi="Times New Roman" w:cs="Times New Roman"/>
          <w:sz w:val="24"/>
          <w:szCs w:val="24"/>
          <w:lang w:val="en-US"/>
        </w:rPr>
        <w:t xml:space="preserve">E-mail: </w:t>
      </w:r>
      <w:hyperlink r:id="rId9" w:history="1">
        <w:r w:rsidRPr="00D41FD1">
          <w:rPr>
            <w:rStyle w:val="a6"/>
            <w:rFonts w:ascii="Times New Roman" w:hAnsi="Times New Roman" w:cs="Times New Roman"/>
            <w:sz w:val="24"/>
            <w:szCs w:val="24"/>
            <w:lang w:val="en-US"/>
          </w:rPr>
          <w:t>maltseva@iespn.komisc.ru</w:t>
        </w:r>
      </w:hyperlink>
    </w:p>
    <w:p w:rsidR="0096734D" w:rsidRPr="00604FF7" w:rsidRDefault="0096734D" w:rsidP="0096734D">
      <w:pPr>
        <w:pStyle w:val="HTML"/>
        <w:shd w:val="clear" w:color="auto" w:fill="F8F9FA"/>
        <w:spacing w:line="240" w:lineRule="atLeast"/>
        <w:ind w:firstLine="709"/>
        <w:rPr>
          <w:rFonts w:ascii="Times New Roman" w:hAnsi="Times New Roman" w:cs="Times New Roman"/>
          <w:i/>
          <w:color w:val="222222"/>
          <w:sz w:val="24"/>
          <w:szCs w:val="24"/>
          <w:lang w:val="en-US"/>
        </w:rPr>
      </w:pPr>
    </w:p>
    <w:p w:rsidR="0096734D" w:rsidRPr="00F37284" w:rsidRDefault="0096734D" w:rsidP="0096734D">
      <w:pPr>
        <w:spacing w:after="0" w:line="240" w:lineRule="auto"/>
        <w:jc w:val="center"/>
        <w:rPr>
          <w:rFonts w:ascii="Times New Roman" w:hAnsi="Times New Roman" w:cs="Times New Roman"/>
          <w:b/>
          <w:sz w:val="24"/>
          <w:szCs w:val="24"/>
          <w:lang w:val="en-US"/>
        </w:rPr>
      </w:pPr>
      <w:r w:rsidRPr="00F37284">
        <w:rPr>
          <w:rFonts w:ascii="Times New Roman" w:hAnsi="Times New Roman" w:cs="Times New Roman"/>
          <w:b/>
          <w:sz w:val="24"/>
          <w:szCs w:val="24"/>
          <w:lang w:val="en-US"/>
        </w:rPr>
        <w:t>References</w:t>
      </w:r>
    </w:p>
    <w:p w:rsidR="005766FC" w:rsidRPr="00C92166" w:rsidRDefault="005766FC" w:rsidP="005766FC">
      <w:pPr>
        <w:spacing w:after="0" w:line="240" w:lineRule="auto"/>
        <w:ind w:firstLine="709"/>
        <w:jc w:val="both"/>
        <w:rPr>
          <w:rFonts w:ascii="Times New Roman" w:hAnsi="Times New Roman" w:cs="Times New Roman"/>
          <w:sz w:val="24"/>
          <w:szCs w:val="24"/>
        </w:rPr>
      </w:pPr>
      <w:proofErr w:type="gramStart"/>
      <w:r w:rsidRPr="00F37284">
        <w:rPr>
          <w:rFonts w:ascii="Times New Roman" w:hAnsi="Times New Roman" w:cs="Times New Roman"/>
          <w:sz w:val="24"/>
          <w:szCs w:val="24"/>
          <w:lang w:val="en-US"/>
        </w:rPr>
        <w:t>1.Ivanov</w:t>
      </w:r>
      <w:proofErr w:type="gramEnd"/>
      <w:r w:rsidRPr="00F37284">
        <w:rPr>
          <w:rFonts w:ascii="Times New Roman" w:hAnsi="Times New Roman" w:cs="Times New Roman"/>
          <w:sz w:val="24"/>
          <w:szCs w:val="24"/>
          <w:lang w:val="en-US"/>
        </w:rPr>
        <w:t xml:space="preserve"> V.A. </w:t>
      </w:r>
      <w:proofErr w:type="spellStart"/>
      <w:r w:rsidRPr="00F37284">
        <w:rPr>
          <w:rFonts w:ascii="Times New Roman" w:hAnsi="Times New Roman" w:cs="Times New Roman"/>
          <w:sz w:val="24"/>
          <w:szCs w:val="24"/>
          <w:lang w:val="en-US"/>
        </w:rPr>
        <w:t>Olenevodstvo</w:t>
      </w:r>
      <w:proofErr w:type="spellEnd"/>
      <w:r w:rsidRPr="00F37284">
        <w:rPr>
          <w:rFonts w:ascii="Times New Roman" w:hAnsi="Times New Roman" w:cs="Times New Roman"/>
          <w:sz w:val="24"/>
          <w:szCs w:val="24"/>
          <w:lang w:val="en-US"/>
        </w:rPr>
        <w:t xml:space="preserve"> v </w:t>
      </w:r>
      <w:proofErr w:type="spellStart"/>
      <w:r w:rsidRPr="00F37284">
        <w:rPr>
          <w:rFonts w:ascii="Times New Roman" w:hAnsi="Times New Roman" w:cs="Times New Roman"/>
          <w:sz w:val="24"/>
          <w:szCs w:val="24"/>
          <w:lang w:val="en-US"/>
        </w:rPr>
        <w:t>arkticheskom</w:t>
      </w:r>
      <w:proofErr w:type="spellEnd"/>
      <w:r w:rsidRPr="00F37284">
        <w:rPr>
          <w:rFonts w:ascii="Times New Roman" w:hAnsi="Times New Roman" w:cs="Times New Roman"/>
          <w:sz w:val="24"/>
          <w:szCs w:val="24"/>
          <w:lang w:val="en-US"/>
        </w:rPr>
        <w:t xml:space="preserve"> </w:t>
      </w:r>
      <w:proofErr w:type="spellStart"/>
      <w:r w:rsidRPr="00F37284">
        <w:rPr>
          <w:rFonts w:ascii="Times New Roman" w:hAnsi="Times New Roman" w:cs="Times New Roman"/>
          <w:sz w:val="24"/>
          <w:szCs w:val="24"/>
          <w:lang w:val="en-US"/>
        </w:rPr>
        <w:t>subregione</w:t>
      </w:r>
      <w:proofErr w:type="spellEnd"/>
      <w:r w:rsidRPr="00F37284">
        <w:rPr>
          <w:rFonts w:ascii="Times New Roman" w:hAnsi="Times New Roman" w:cs="Times New Roman"/>
          <w:sz w:val="24"/>
          <w:szCs w:val="24"/>
          <w:lang w:val="en-US"/>
        </w:rPr>
        <w:t xml:space="preserve">: </w:t>
      </w:r>
      <w:proofErr w:type="spellStart"/>
      <w:r w:rsidRPr="00F37284">
        <w:rPr>
          <w:rFonts w:ascii="Times New Roman" w:hAnsi="Times New Roman" w:cs="Times New Roman"/>
          <w:sz w:val="24"/>
          <w:szCs w:val="24"/>
          <w:lang w:val="en-US"/>
        </w:rPr>
        <w:t>sostojanie</w:t>
      </w:r>
      <w:proofErr w:type="spellEnd"/>
      <w:r w:rsidRPr="00F37284">
        <w:rPr>
          <w:rFonts w:ascii="Times New Roman" w:hAnsi="Times New Roman" w:cs="Times New Roman"/>
          <w:sz w:val="24"/>
          <w:szCs w:val="24"/>
          <w:lang w:val="en-US"/>
        </w:rPr>
        <w:t xml:space="preserve"> </w:t>
      </w:r>
      <w:proofErr w:type="spellStart"/>
      <w:r w:rsidRPr="00F37284">
        <w:rPr>
          <w:rFonts w:ascii="Times New Roman" w:hAnsi="Times New Roman" w:cs="Times New Roman"/>
          <w:sz w:val="24"/>
          <w:szCs w:val="24"/>
          <w:lang w:val="en-US"/>
        </w:rPr>
        <w:t>i</w:t>
      </w:r>
      <w:proofErr w:type="spellEnd"/>
      <w:r w:rsidRPr="00F37284">
        <w:rPr>
          <w:rFonts w:ascii="Times New Roman" w:hAnsi="Times New Roman" w:cs="Times New Roman"/>
          <w:sz w:val="24"/>
          <w:szCs w:val="24"/>
          <w:lang w:val="en-US"/>
        </w:rPr>
        <w:t xml:space="preserve"> </w:t>
      </w:r>
      <w:proofErr w:type="spellStart"/>
      <w:r w:rsidRPr="00F37284">
        <w:rPr>
          <w:rFonts w:ascii="Times New Roman" w:hAnsi="Times New Roman" w:cs="Times New Roman"/>
          <w:sz w:val="24"/>
          <w:szCs w:val="24"/>
          <w:lang w:val="en-US"/>
        </w:rPr>
        <w:t>napravlenija</w:t>
      </w:r>
      <w:proofErr w:type="spellEnd"/>
      <w:r w:rsidRPr="00F37284">
        <w:rPr>
          <w:rFonts w:ascii="Times New Roman" w:hAnsi="Times New Roman" w:cs="Times New Roman"/>
          <w:sz w:val="24"/>
          <w:szCs w:val="24"/>
          <w:lang w:val="en-US"/>
        </w:rPr>
        <w:t xml:space="preserve"> </w:t>
      </w:r>
      <w:proofErr w:type="spellStart"/>
      <w:r w:rsidRPr="00F37284">
        <w:rPr>
          <w:rFonts w:ascii="Times New Roman" w:hAnsi="Times New Roman" w:cs="Times New Roman"/>
          <w:sz w:val="24"/>
          <w:szCs w:val="24"/>
          <w:lang w:val="en-US"/>
        </w:rPr>
        <w:t>razvitija</w:t>
      </w:r>
      <w:proofErr w:type="spellEnd"/>
      <w:r w:rsidRPr="00F37284">
        <w:rPr>
          <w:rFonts w:ascii="Times New Roman" w:hAnsi="Times New Roman" w:cs="Times New Roman"/>
          <w:sz w:val="24"/>
          <w:szCs w:val="24"/>
          <w:lang w:val="en-US"/>
        </w:rPr>
        <w:t xml:space="preserve"> [</w:t>
      </w:r>
      <w:r w:rsidRPr="00C92166">
        <w:rPr>
          <w:rFonts w:ascii="Times New Roman" w:hAnsi="Times New Roman" w:cs="Times New Roman"/>
          <w:sz w:val="24"/>
          <w:szCs w:val="24"/>
          <w:lang w:val="en-US"/>
        </w:rPr>
        <w:t xml:space="preserve">Reindeer husbandry in the Arctic </w:t>
      </w:r>
      <w:proofErr w:type="spellStart"/>
      <w:r w:rsidRPr="00C92166">
        <w:rPr>
          <w:rFonts w:ascii="Times New Roman" w:hAnsi="Times New Roman" w:cs="Times New Roman"/>
          <w:sz w:val="24"/>
          <w:szCs w:val="24"/>
          <w:lang w:val="en-US"/>
        </w:rPr>
        <w:t>subregion</w:t>
      </w:r>
      <w:proofErr w:type="spellEnd"/>
      <w:r w:rsidRPr="00C92166">
        <w:rPr>
          <w:rFonts w:ascii="Times New Roman" w:hAnsi="Times New Roman" w:cs="Times New Roman"/>
          <w:sz w:val="24"/>
          <w:szCs w:val="24"/>
          <w:lang w:val="en-US"/>
        </w:rPr>
        <w:t>: state and development trends</w:t>
      </w:r>
      <w:r w:rsidRPr="00F37284">
        <w:rPr>
          <w:rFonts w:ascii="Times New Roman" w:hAnsi="Times New Roman" w:cs="Times New Roman"/>
          <w:sz w:val="24"/>
          <w:szCs w:val="24"/>
          <w:lang w:val="en-US"/>
        </w:rPr>
        <w:t xml:space="preserve">]. </w:t>
      </w:r>
      <w:r w:rsidRPr="00F37284">
        <w:rPr>
          <w:rFonts w:ascii="Times New Roman" w:hAnsi="Times New Roman" w:cs="Times New Roman"/>
          <w:i/>
          <w:sz w:val="24"/>
          <w:szCs w:val="24"/>
          <w:lang w:val="en-US"/>
        </w:rPr>
        <w:t>Region</w:t>
      </w:r>
      <w:r w:rsidRPr="00C92166">
        <w:rPr>
          <w:rFonts w:ascii="Times New Roman" w:hAnsi="Times New Roman" w:cs="Times New Roman"/>
          <w:i/>
          <w:sz w:val="24"/>
          <w:szCs w:val="24"/>
        </w:rPr>
        <w:t xml:space="preserve">: </w:t>
      </w:r>
      <w:proofErr w:type="spellStart"/>
      <w:r w:rsidRPr="00F37284">
        <w:rPr>
          <w:rFonts w:ascii="Times New Roman" w:hAnsi="Times New Roman" w:cs="Times New Roman"/>
          <w:i/>
          <w:sz w:val="24"/>
          <w:szCs w:val="24"/>
          <w:lang w:val="en-US"/>
        </w:rPr>
        <w:t>jekonomika</w:t>
      </w:r>
      <w:proofErr w:type="spellEnd"/>
      <w:r w:rsidRPr="00C92166">
        <w:rPr>
          <w:rFonts w:ascii="Times New Roman" w:hAnsi="Times New Roman" w:cs="Times New Roman"/>
          <w:i/>
          <w:sz w:val="24"/>
          <w:szCs w:val="24"/>
        </w:rPr>
        <w:t xml:space="preserve"> </w:t>
      </w:r>
      <w:proofErr w:type="spellStart"/>
      <w:r w:rsidRPr="00F37284">
        <w:rPr>
          <w:rFonts w:ascii="Times New Roman" w:hAnsi="Times New Roman" w:cs="Times New Roman"/>
          <w:i/>
          <w:sz w:val="24"/>
          <w:szCs w:val="24"/>
          <w:lang w:val="en-US"/>
        </w:rPr>
        <w:t>i</w:t>
      </w:r>
      <w:proofErr w:type="spellEnd"/>
      <w:r w:rsidRPr="00C92166">
        <w:rPr>
          <w:rFonts w:ascii="Times New Roman" w:hAnsi="Times New Roman" w:cs="Times New Roman"/>
          <w:i/>
          <w:sz w:val="24"/>
          <w:szCs w:val="24"/>
        </w:rPr>
        <w:t xml:space="preserve"> </w:t>
      </w:r>
      <w:proofErr w:type="spellStart"/>
      <w:r w:rsidRPr="00F37284">
        <w:rPr>
          <w:rFonts w:ascii="Times New Roman" w:hAnsi="Times New Roman" w:cs="Times New Roman"/>
          <w:i/>
          <w:sz w:val="24"/>
          <w:szCs w:val="24"/>
          <w:lang w:val="en-US"/>
        </w:rPr>
        <w:t>sociologija</w:t>
      </w:r>
      <w:proofErr w:type="spellEnd"/>
      <w:r w:rsidRPr="00C92166">
        <w:rPr>
          <w:rFonts w:ascii="Times New Roman" w:hAnsi="Times New Roman" w:cs="Times New Roman"/>
          <w:sz w:val="24"/>
          <w:szCs w:val="24"/>
        </w:rPr>
        <w:t xml:space="preserve">.-2014, </w:t>
      </w:r>
      <w:r w:rsidRPr="00F37284">
        <w:rPr>
          <w:rFonts w:ascii="Times New Roman" w:hAnsi="Times New Roman" w:cs="Times New Roman"/>
          <w:sz w:val="24"/>
          <w:szCs w:val="24"/>
          <w:lang w:val="en-US"/>
        </w:rPr>
        <w:t>no</w:t>
      </w:r>
      <w:r w:rsidRPr="00C92166">
        <w:rPr>
          <w:rFonts w:ascii="Times New Roman" w:hAnsi="Times New Roman" w:cs="Times New Roman"/>
          <w:sz w:val="24"/>
          <w:szCs w:val="24"/>
        </w:rPr>
        <w:t xml:space="preserve"> 2, </w:t>
      </w:r>
      <w:r w:rsidRPr="00F37284">
        <w:rPr>
          <w:rFonts w:ascii="Times New Roman" w:hAnsi="Times New Roman" w:cs="Times New Roman"/>
          <w:sz w:val="24"/>
          <w:szCs w:val="24"/>
          <w:lang w:val="en-US"/>
        </w:rPr>
        <w:t>pp</w:t>
      </w:r>
      <w:r w:rsidRPr="00C92166">
        <w:rPr>
          <w:rFonts w:ascii="Times New Roman" w:hAnsi="Times New Roman" w:cs="Times New Roman"/>
          <w:sz w:val="24"/>
          <w:szCs w:val="24"/>
        </w:rPr>
        <w:t>.39-51(</w:t>
      </w:r>
      <w:r w:rsidRPr="00F37284">
        <w:rPr>
          <w:rFonts w:ascii="Times New Roman" w:hAnsi="Times New Roman" w:cs="Times New Roman"/>
          <w:sz w:val="24"/>
          <w:szCs w:val="24"/>
          <w:lang w:val="en-US"/>
        </w:rPr>
        <w:t>In</w:t>
      </w:r>
      <w:r w:rsidRPr="00C92166">
        <w:rPr>
          <w:rFonts w:ascii="Times New Roman" w:hAnsi="Times New Roman" w:cs="Times New Roman"/>
          <w:sz w:val="24"/>
          <w:szCs w:val="24"/>
        </w:rPr>
        <w:t xml:space="preserve"> </w:t>
      </w:r>
      <w:r w:rsidRPr="00F37284">
        <w:rPr>
          <w:rFonts w:ascii="Times New Roman" w:hAnsi="Times New Roman" w:cs="Times New Roman"/>
          <w:sz w:val="24"/>
          <w:szCs w:val="24"/>
          <w:lang w:val="en-US"/>
        </w:rPr>
        <w:t>Russ</w:t>
      </w:r>
      <w:r w:rsidRPr="00C92166">
        <w:rPr>
          <w:rFonts w:ascii="Times New Roman" w:hAnsi="Times New Roman" w:cs="Times New Roman"/>
          <w:sz w:val="24"/>
          <w:szCs w:val="24"/>
        </w:rPr>
        <w:t>.).</w:t>
      </w:r>
    </w:p>
    <w:sectPr w:rsidR="005766FC" w:rsidRPr="00C92166" w:rsidSect="00C92166">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06A05" w:rsidRDefault="00B06A05" w:rsidP="005766FC">
      <w:pPr>
        <w:spacing w:after="0" w:line="240" w:lineRule="auto"/>
      </w:pPr>
      <w:r>
        <w:separator/>
      </w:r>
    </w:p>
  </w:endnote>
  <w:endnote w:type="continuationSeparator" w:id="0">
    <w:p w:rsidR="00B06A05" w:rsidRDefault="00B06A05" w:rsidP="005766F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06A05" w:rsidRDefault="00B06A05" w:rsidP="005766FC">
      <w:pPr>
        <w:spacing w:after="0" w:line="240" w:lineRule="auto"/>
      </w:pPr>
      <w:r>
        <w:separator/>
      </w:r>
    </w:p>
  </w:footnote>
  <w:footnote w:type="continuationSeparator" w:id="0">
    <w:p w:rsidR="00B06A05" w:rsidRDefault="00B06A05" w:rsidP="005766FC">
      <w:pPr>
        <w:spacing w:after="0" w:line="240" w:lineRule="auto"/>
      </w:pPr>
      <w:r>
        <w:continuationSeparator/>
      </w:r>
    </w:p>
  </w:footnote>
  <w:footnote w:id="1">
    <w:p w:rsidR="005766FC" w:rsidRDefault="005766FC" w:rsidP="005766FC">
      <w:pPr>
        <w:pStyle w:val="a3"/>
      </w:pPr>
      <w:r>
        <w:rPr>
          <w:rStyle w:val="a5"/>
        </w:rPr>
        <w:footnoteRef/>
      </w:r>
      <w:r>
        <w:t xml:space="preserve"> </w:t>
      </w:r>
      <w:r w:rsidRPr="00977A68">
        <w:rPr>
          <w:rFonts w:ascii="Times New Roman" w:hAnsi="Times New Roman" w:cs="Times New Roman"/>
        </w:rPr>
        <w:t xml:space="preserve">Статья подготовлена в рамках программы </w:t>
      </w:r>
      <w:r w:rsidR="00DD4F8C">
        <w:rPr>
          <w:rFonts w:ascii="Times New Roman" w:hAnsi="Times New Roman" w:cs="Times New Roman"/>
        </w:rPr>
        <w:t>ФНИ</w:t>
      </w:r>
      <w:r w:rsidRPr="00977A68">
        <w:rPr>
          <w:rFonts w:ascii="Times New Roman" w:hAnsi="Times New Roman" w:cs="Times New Roman"/>
        </w:rPr>
        <w:t xml:space="preserve"> </w:t>
      </w:r>
      <w:r w:rsidR="00DD4F8C">
        <w:rPr>
          <w:rFonts w:ascii="Times New Roman" w:hAnsi="Times New Roman" w:cs="Times New Roman"/>
        </w:rPr>
        <w:t>академий наук</w:t>
      </w:r>
      <w:r w:rsidRPr="00977A68">
        <w:rPr>
          <w:rFonts w:ascii="Times New Roman" w:hAnsi="Times New Roman" w:cs="Times New Roman"/>
        </w:rPr>
        <w:t xml:space="preserve"> «</w:t>
      </w:r>
      <w:r w:rsidR="00DD4F8C">
        <w:rPr>
          <w:rFonts w:ascii="Times New Roman" w:hAnsi="Times New Roman" w:cs="Times New Roman"/>
        </w:rPr>
        <w:t>Разработка стратегии трансформации социально-экономического пространства и территориального развития России</w:t>
      </w:r>
      <w:r w:rsidRPr="00977A68">
        <w:rPr>
          <w:rFonts w:ascii="Times New Roman" w:hAnsi="Times New Roman" w:cs="Times New Roman"/>
        </w:rPr>
        <w:t xml:space="preserve">», </w:t>
      </w:r>
      <w:r w:rsidR="00DD4F8C">
        <w:rPr>
          <w:rFonts w:ascii="Times New Roman" w:hAnsi="Times New Roman" w:cs="Times New Roman"/>
        </w:rPr>
        <w:t>НИОКР</w:t>
      </w:r>
      <w:r w:rsidRPr="00977A68">
        <w:rPr>
          <w:rFonts w:ascii="Times New Roman" w:hAnsi="Times New Roman" w:cs="Times New Roman"/>
        </w:rPr>
        <w:t xml:space="preserve"> «</w:t>
      </w:r>
      <w:r w:rsidR="00DD4F8C">
        <w:rPr>
          <w:rFonts w:ascii="Times New Roman" w:hAnsi="Times New Roman" w:cs="Times New Roman"/>
        </w:rPr>
        <w:t>Механизмы развития сельской экономики северного региона</w:t>
      </w:r>
      <w:r w:rsidRPr="00977A68">
        <w:rPr>
          <w:rFonts w:ascii="Times New Roman" w:hAnsi="Times New Roman" w:cs="Times New Roman"/>
        </w:rPr>
        <w:t>»</w:t>
      </w:r>
      <w:r w:rsidRPr="00977A68">
        <w:rPr>
          <w:rFonts w:ascii="Times New Roman" w:hAnsi="Times New Roman" w:cs="Times New Roman"/>
          <w:bCs/>
        </w:rPr>
        <w:t xml:space="preserve"> (№</w:t>
      </w:r>
      <w:r w:rsidR="00DD4F8C">
        <w:rPr>
          <w:rFonts w:ascii="Times New Roman" w:hAnsi="Times New Roman" w:cs="Times New Roman"/>
          <w:bCs/>
        </w:rPr>
        <w:t xml:space="preserve"> ААА</w:t>
      </w:r>
      <w:r w:rsidRPr="00977A68">
        <w:rPr>
          <w:rFonts w:ascii="Times New Roman" w:hAnsi="Times New Roman" w:cs="Times New Roman"/>
          <w:bCs/>
        </w:rPr>
        <w:t>-</w:t>
      </w:r>
      <w:r w:rsidR="00DD4F8C">
        <w:rPr>
          <w:rFonts w:ascii="Times New Roman" w:hAnsi="Times New Roman" w:cs="Times New Roman"/>
          <w:bCs/>
        </w:rPr>
        <w:t>А18</w:t>
      </w:r>
      <w:r w:rsidRPr="00977A68">
        <w:rPr>
          <w:rFonts w:ascii="Times New Roman" w:hAnsi="Times New Roman" w:cs="Times New Roman"/>
          <w:bCs/>
        </w:rPr>
        <w:t>-</w:t>
      </w:r>
      <w:r w:rsidR="00DD4F8C">
        <w:rPr>
          <w:rFonts w:ascii="Times New Roman" w:hAnsi="Times New Roman" w:cs="Times New Roman"/>
          <w:bCs/>
        </w:rPr>
        <w:t>11803091119-0</w:t>
      </w:r>
      <w:r w:rsidRPr="00977A68">
        <w:rPr>
          <w:rFonts w:ascii="Times New Roman" w:hAnsi="Times New Roman" w:cs="Times New Roman"/>
          <w:bCs/>
        </w:rPr>
        <w:t>).</w:t>
      </w:r>
    </w:p>
  </w:footnote>
  <w:footnote w:id="2">
    <w:p w:rsidR="00EE0D50" w:rsidRPr="00F37284" w:rsidRDefault="00EE0D50" w:rsidP="00EE0D50">
      <w:pPr>
        <w:spacing w:after="0" w:line="240" w:lineRule="auto"/>
        <w:contextualSpacing/>
        <w:rPr>
          <w:rFonts w:ascii="Times New Roman" w:hAnsi="Times New Roman" w:cs="Times New Roman"/>
          <w:sz w:val="24"/>
          <w:szCs w:val="24"/>
        </w:rPr>
      </w:pPr>
      <w:r>
        <w:rPr>
          <w:rStyle w:val="a5"/>
        </w:rPr>
        <w:footnoteRef/>
      </w:r>
      <w:r>
        <w:t xml:space="preserve"> </w:t>
      </w:r>
      <w:r w:rsidRPr="00F37284">
        <w:rPr>
          <w:rFonts w:ascii="Times New Roman" w:hAnsi="Times New Roman" w:cs="Times New Roman"/>
          <w:i/>
          <w:sz w:val="24"/>
          <w:szCs w:val="24"/>
        </w:rPr>
        <w:t>Источник: Рассчитано по Сельское хозяйство в Республике Коми. 201</w:t>
      </w:r>
      <w:r>
        <w:rPr>
          <w:rFonts w:ascii="Times New Roman" w:hAnsi="Times New Roman" w:cs="Times New Roman"/>
          <w:i/>
          <w:sz w:val="24"/>
          <w:szCs w:val="24"/>
        </w:rPr>
        <w:t>9</w:t>
      </w:r>
      <w:r w:rsidRPr="00F37284">
        <w:rPr>
          <w:rFonts w:ascii="Times New Roman" w:hAnsi="Times New Roman" w:cs="Times New Roman"/>
          <w:i/>
          <w:sz w:val="24"/>
          <w:szCs w:val="24"/>
        </w:rPr>
        <w:t xml:space="preserve">: стат. сб.: </w:t>
      </w:r>
      <w:proofErr w:type="spellStart"/>
      <w:r w:rsidRPr="00F37284">
        <w:rPr>
          <w:rFonts w:ascii="Times New Roman" w:hAnsi="Times New Roman" w:cs="Times New Roman"/>
          <w:i/>
          <w:sz w:val="24"/>
          <w:szCs w:val="24"/>
        </w:rPr>
        <w:t>Комистат</w:t>
      </w:r>
      <w:proofErr w:type="spellEnd"/>
      <w:r w:rsidRPr="00F37284">
        <w:rPr>
          <w:rFonts w:ascii="Times New Roman" w:hAnsi="Times New Roman" w:cs="Times New Roman"/>
          <w:i/>
          <w:sz w:val="24"/>
          <w:szCs w:val="24"/>
        </w:rPr>
        <w:t>. Сыктывкар, 201</w:t>
      </w:r>
      <w:r>
        <w:rPr>
          <w:rFonts w:ascii="Times New Roman" w:hAnsi="Times New Roman" w:cs="Times New Roman"/>
          <w:i/>
          <w:sz w:val="24"/>
          <w:szCs w:val="24"/>
        </w:rPr>
        <w:t>9</w:t>
      </w:r>
      <w:r w:rsidRPr="00F37284">
        <w:rPr>
          <w:rFonts w:ascii="Times New Roman" w:hAnsi="Times New Roman" w:cs="Times New Roman"/>
          <w:i/>
          <w:sz w:val="24"/>
          <w:szCs w:val="24"/>
        </w:rPr>
        <w:t>.</w:t>
      </w:r>
    </w:p>
    <w:p w:rsidR="00EE0D50" w:rsidRDefault="00EE0D50">
      <w:pPr>
        <w:pStyle w:val="a3"/>
      </w:pPr>
    </w:p>
  </w:footnote>
  <w:footnote w:id="3">
    <w:p w:rsidR="001437EB" w:rsidRPr="00F37284" w:rsidRDefault="001437EB" w:rsidP="001437EB">
      <w:pPr>
        <w:spacing w:after="0" w:line="240" w:lineRule="auto"/>
        <w:jc w:val="both"/>
        <w:rPr>
          <w:rFonts w:ascii="Times New Roman" w:hAnsi="Times New Roman" w:cs="Times New Roman"/>
          <w:sz w:val="24"/>
          <w:szCs w:val="24"/>
        </w:rPr>
      </w:pPr>
      <w:r>
        <w:rPr>
          <w:rStyle w:val="a5"/>
        </w:rPr>
        <w:footnoteRef/>
      </w:r>
      <w:r>
        <w:t xml:space="preserve"> </w:t>
      </w:r>
      <w:r w:rsidRPr="00F37284">
        <w:rPr>
          <w:rFonts w:ascii="Times New Roman" w:hAnsi="Times New Roman" w:cs="Times New Roman"/>
          <w:i/>
          <w:sz w:val="24"/>
          <w:szCs w:val="24"/>
        </w:rPr>
        <w:t xml:space="preserve">Источник: Рассчитано </w:t>
      </w:r>
      <w:r>
        <w:rPr>
          <w:rFonts w:ascii="Times New Roman" w:hAnsi="Times New Roman" w:cs="Times New Roman"/>
          <w:i/>
          <w:sz w:val="24"/>
          <w:szCs w:val="24"/>
        </w:rPr>
        <w:t xml:space="preserve">автором </w:t>
      </w:r>
      <w:r w:rsidRPr="00F37284">
        <w:rPr>
          <w:rFonts w:ascii="Times New Roman" w:hAnsi="Times New Roman" w:cs="Times New Roman"/>
          <w:i/>
          <w:sz w:val="24"/>
          <w:szCs w:val="24"/>
        </w:rPr>
        <w:t>по данным бухгалтерской отчетности сель</w:t>
      </w:r>
      <w:r>
        <w:rPr>
          <w:rFonts w:ascii="Times New Roman" w:hAnsi="Times New Roman" w:cs="Times New Roman"/>
          <w:i/>
          <w:sz w:val="24"/>
          <w:szCs w:val="24"/>
        </w:rPr>
        <w:t>ско</w:t>
      </w:r>
      <w:r w:rsidRPr="00F37284">
        <w:rPr>
          <w:rFonts w:ascii="Times New Roman" w:hAnsi="Times New Roman" w:cs="Times New Roman"/>
          <w:i/>
          <w:sz w:val="24"/>
          <w:szCs w:val="24"/>
        </w:rPr>
        <w:t>хоз</w:t>
      </w:r>
      <w:r>
        <w:rPr>
          <w:rFonts w:ascii="Times New Roman" w:hAnsi="Times New Roman" w:cs="Times New Roman"/>
          <w:i/>
          <w:sz w:val="24"/>
          <w:szCs w:val="24"/>
        </w:rPr>
        <w:t xml:space="preserve">яйственных </w:t>
      </w:r>
      <w:r w:rsidRPr="00F37284">
        <w:rPr>
          <w:rFonts w:ascii="Times New Roman" w:hAnsi="Times New Roman" w:cs="Times New Roman"/>
          <w:i/>
          <w:sz w:val="24"/>
          <w:szCs w:val="24"/>
        </w:rPr>
        <w:t>организаций</w:t>
      </w:r>
      <w:r>
        <w:rPr>
          <w:rFonts w:ascii="Times New Roman" w:hAnsi="Times New Roman" w:cs="Times New Roman"/>
          <w:i/>
          <w:sz w:val="24"/>
          <w:szCs w:val="24"/>
        </w:rPr>
        <w:t xml:space="preserve"> Республики Коми</w:t>
      </w:r>
      <w:r w:rsidRPr="00F37284">
        <w:rPr>
          <w:rFonts w:ascii="Times New Roman" w:hAnsi="Times New Roman" w:cs="Times New Roman"/>
          <w:sz w:val="24"/>
          <w:szCs w:val="24"/>
        </w:rPr>
        <w:t>.</w:t>
      </w:r>
    </w:p>
    <w:p w:rsidR="001437EB" w:rsidRDefault="001437EB">
      <w:pPr>
        <w:pStyle w:val="a3"/>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E4079F8"/>
    <w:multiLevelType w:val="hybridMultilevel"/>
    <w:tmpl w:val="FD1235EC"/>
    <w:lvl w:ilvl="0" w:tplc="3E2A42F8">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225"/>
  <w:proofState w:spelling="clean" w:grammar="clean"/>
  <w:defaultTabStop w:val="708"/>
  <w:characterSpacingControl w:val="doNotCompress"/>
  <w:footnotePr>
    <w:footnote w:id="-1"/>
    <w:footnote w:id="0"/>
  </w:footnotePr>
  <w:endnotePr>
    <w:endnote w:id="-1"/>
    <w:endnote w:id="0"/>
  </w:endnotePr>
  <w:compat/>
  <w:rsids>
    <w:rsidRoot w:val="005766FC"/>
    <w:rsid w:val="000554B9"/>
    <w:rsid w:val="001437EB"/>
    <w:rsid w:val="00531077"/>
    <w:rsid w:val="005766FC"/>
    <w:rsid w:val="00604FF7"/>
    <w:rsid w:val="006B677C"/>
    <w:rsid w:val="006F5C9D"/>
    <w:rsid w:val="007E2FC5"/>
    <w:rsid w:val="00811BDB"/>
    <w:rsid w:val="00907EA7"/>
    <w:rsid w:val="0096734D"/>
    <w:rsid w:val="00A45074"/>
    <w:rsid w:val="00AF3383"/>
    <w:rsid w:val="00B06A05"/>
    <w:rsid w:val="00B119D2"/>
    <w:rsid w:val="00B2696F"/>
    <w:rsid w:val="00B37540"/>
    <w:rsid w:val="00C92166"/>
    <w:rsid w:val="00D6474D"/>
    <w:rsid w:val="00DD4F8C"/>
    <w:rsid w:val="00DE7E0D"/>
    <w:rsid w:val="00E004E7"/>
    <w:rsid w:val="00E43A68"/>
    <w:rsid w:val="00EE0D50"/>
    <w:rsid w:val="00FF2F1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66F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ord">
    <w:name w:val="word"/>
    <w:basedOn w:val="a0"/>
    <w:rsid w:val="005766FC"/>
  </w:style>
  <w:style w:type="paragraph" w:styleId="a3">
    <w:name w:val="footnote text"/>
    <w:basedOn w:val="a"/>
    <w:link w:val="a4"/>
    <w:uiPriority w:val="99"/>
    <w:semiHidden/>
    <w:unhideWhenUsed/>
    <w:rsid w:val="005766FC"/>
    <w:pPr>
      <w:spacing w:after="0" w:line="240" w:lineRule="auto"/>
    </w:pPr>
    <w:rPr>
      <w:sz w:val="20"/>
      <w:szCs w:val="20"/>
    </w:rPr>
  </w:style>
  <w:style w:type="character" w:customStyle="1" w:styleId="a4">
    <w:name w:val="Текст сноски Знак"/>
    <w:basedOn w:val="a0"/>
    <w:link w:val="a3"/>
    <w:uiPriority w:val="99"/>
    <w:semiHidden/>
    <w:rsid w:val="005766FC"/>
    <w:rPr>
      <w:sz w:val="20"/>
      <w:szCs w:val="20"/>
    </w:rPr>
  </w:style>
  <w:style w:type="character" w:styleId="a5">
    <w:name w:val="footnote reference"/>
    <w:basedOn w:val="a0"/>
    <w:uiPriority w:val="99"/>
    <w:semiHidden/>
    <w:unhideWhenUsed/>
    <w:rsid w:val="005766FC"/>
    <w:rPr>
      <w:vertAlign w:val="superscript"/>
    </w:rPr>
  </w:style>
  <w:style w:type="character" w:styleId="a6">
    <w:name w:val="Hyperlink"/>
    <w:basedOn w:val="a0"/>
    <w:uiPriority w:val="99"/>
    <w:unhideWhenUsed/>
    <w:rsid w:val="005766FC"/>
    <w:rPr>
      <w:color w:val="0563C1" w:themeColor="hyperlink"/>
      <w:u w:val="single"/>
    </w:rPr>
  </w:style>
  <w:style w:type="paragraph" w:styleId="a7">
    <w:name w:val="List Paragraph"/>
    <w:basedOn w:val="a"/>
    <w:uiPriority w:val="34"/>
    <w:qFormat/>
    <w:rsid w:val="005766FC"/>
    <w:pPr>
      <w:spacing w:after="200" w:line="276" w:lineRule="auto"/>
      <w:ind w:left="720"/>
      <w:contextualSpacing/>
    </w:pPr>
  </w:style>
  <w:style w:type="paragraph" w:styleId="a8">
    <w:name w:val="Balloon Text"/>
    <w:basedOn w:val="a"/>
    <w:link w:val="a9"/>
    <w:uiPriority w:val="99"/>
    <w:semiHidden/>
    <w:unhideWhenUsed/>
    <w:rsid w:val="00DD4F8C"/>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DD4F8C"/>
    <w:rPr>
      <w:rFonts w:ascii="Segoe UI" w:hAnsi="Segoe UI" w:cs="Segoe UI"/>
      <w:sz w:val="18"/>
      <w:szCs w:val="18"/>
    </w:rPr>
  </w:style>
  <w:style w:type="paragraph" w:styleId="aa">
    <w:name w:val="endnote text"/>
    <w:basedOn w:val="a"/>
    <w:link w:val="ab"/>
    <w:uiPriority w:val="99"/>
    <w:semiHidden/>
    <w:unhideWhenUsed/>
    <w:rsid w:val="00EE0D50"/>
    <w:pPr>
      <w:spacing w:after="0" w:line="240" w:lineRule="auto"/>
    </w:pPr>
    <w:rPr>
      <w:sz w:val="20"/>
      <w:szCs w:val="20"/>
    </w:rPr>
  </w:style>
  <w:style w:type="character" w:customStyle="1" w:styleId="ab">
    <w:name w:val="Текст концевой сноски Знак"/>
    <w:basedOn w:val="a0"/>
    <w:link w:val="aa"/>
    <w:uiPriority w:val="99"/>
    <w:semiHidden/>
    <w:rsid w:val="00EE0D50"/>
    <w:rPr>
      <w:sz w:val="20"/>
      <w:szCs w:val="20"/>
    </w:rPr>
  </w:style>
  <w:style w:type="character" w:styleId="ac">
    <w:name w:val="endnote reference"/>
    <w:basedOn w:val="a0"/>
    <w:uiPriority w:val="99"/>
    <w:semiHidden/>
    <w:unhideWhenUsed/>
    <w:rsid w:val="00EE0D50"/>
    <w:rPr>
      <w:vertAlign w:val="superscript"/>
    </w:rPr>
  </w:style>
  <w:style w:type="paragraph" w:styleId="HTML">
    <w:name w:val="HTML Preformatted"/>
    <w:basedOn w:val="a"/>
    <w:link w:val="HTML0"/>
    <w:uiPriority w:val="99"/>
    <w:unhideWhenUsed/>
    <w:rsid w:val="00604F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604FF7"/>
    <w:rPr>
      <w:rFonts w:ascii="Courier New" w:eastAsia="Times New Roman" w:hAnsi="Courier New" w:cs="Courier New"/>
      <w:sz w:val="20"/>
      <w:szCs w:val="20"/>
      <w:lang w:eastAsia="ru-RU"/>
    </w:rPr>
  </w:style>
</w:styles>
</file>

<file path=word/webSettings.xml><?xml version="1.0" encoding="utf-8"?>
<w:webSettings xmlns:r="http://schemas.openxmlformats.org/officeDocument/2006/relationships" xmlns:w="http://schemas.openxmlformats.org/wordprocessingml/2006/main">
  <w:divs>
    <w:div w:id="38433561">
      <w:bodyDiv w:val="1"/>
      <w:marLeft w:val="0"/>
      <w:marRight w:val="0"/>
      <w:marTop w:val="0"/>
      <w:marBottom w:val="0"/>
      <w:divBdr>
        <w:top w:val="none" w:sz="0" w:space="0" w:color="auto"/>
        <w:left w:val="none" w:sz="0" w:space="0" w:color="auto"/>
        <w:bottom w:val="none" w:sz="0" w:space="0" w:color="auto"/>
        <w:right w:val="none" w:sz="0" w:space="0" w:color="auto"/>
      </w:divBdr>
    </w:div>
    <w:div w:id="1338380955">
      <w:bodyDiv w:val="1"/>
      <w:marLeft w:val="0"/>
      <w:marRight w:val="0"/>
      <w:marTop w:val="0"/>
      <w:marBottom w:val="0"/>
      <w:divBdr>
        <w:top w:val="none" w:sz="0" w:space="0" w:color="auto"/>
        <w:left w:val="none" w:sz="0" w:space="0" w:color="auto"/>
        <w:bottom w:val="none" w:sz="0" w:space="0" w:color="auto"/>
        <w:right w:val="none" w:sz="0" w:space="0" w:color="auto"/>
      </w:divBdr>
    </w:div>
    <w:div w:id="1356005749">
      <w:bodyDiv w:val="1"/>
      <w:marLeft w:val="0"/>
      <w:marRight w:val="0"/>
      <w:marTop w:val="0"/>
      <w:marBottom w:val="0"/>
      <w:divBdr>
        <w:top w:val="none" w:sz="0" w:space="0" w:color="auto"/>
        <w:left w:val="none" w:sz="0" w:space="0" w:color="auto"/>
        <w:bottom w:val="none" w:sz="0" w:space="0" w:color="auto"/>
        <w:right w:val="none" w:sz="0" w:space="0" w:color="auto"/>
      </w:divBdr>
    </w:div>
    <w:div w:id="1818690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ltseva@iespn.komisc.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maltseva@iespn.komisc.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3939A8C-6FB8-4CFB-A63C-AC2E1B96C7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2021</Words>
  <Characters>11521</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13515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2020-03-22T12:41:00Z</cp:lastPrinted>
  <dcterms:created xsi:type="dcterms:W3CDTF">2020-03-23T04:55:00Z</dcterms:created>
  <dcterms:modified xsi:type="dcterms:W3CDTF">2020-03-23T04:55:00Z</dcterms:modified>
</cp:coreProperties>
</file>