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31" w:rsidRPr="00E26DFD" w:rsidRDefault="000F0231" w:rsidP="00904405">
      <w:pPr>
        <w:spacing w:after="0" w:line="240" w:lineRule="auto"/>
        <w:ind w:firstLine="567"/>
        <w:rPr>
          <w:rFonts w:ascii="Times New Roman" w:hAnsi="Times New Roman" w:cs="Times New Roman"/>
          <w:b/>
          <w:sz w:val="24"/>
          <w:szCs w:val="24"/>
        </w:rPr>
      </w:pPr>
      <w:r w:rsidRPr="00E26DFD">
        <w:rPr>
          <w:rFonts w:ascii="Times New Roman" w:hAnsi="Times New Roman" w:cs="Times New Roman"/>
          <w:b/>
          <w:sz w:val="24"/>
          <w:szCs w:val="24"/>
        </w:rPr>
        <w:t xml:space="preserve">УДК </w:t>
      </w:r>
      <w:r w:rsidR="00904405" w:rsidRPr="00904405">
        <w:rPr>
          <w:rFonts w:ascii="Times New Roman" w:hAnsi="Times New Roman" w:cs="Times New Roman"/>
          <w:b/>
          <w:sz w:val="24"/>
          <w:szCs w:val="24"/>
        </w:rPr>
        <w:t>338.242</w:t>
      </w:r>
      <w:r w:rsidRPr="00E26DFD">
        <w:rPr>
          <w:rFonts w:ascii="Times New Roman" w:hAnsi="Times New Roman" w:cs="Times New Roman"/>
          <w:b/>
          <w:sz w:val="24"/>
          <w:szCs w:val="24"/>
        </w:rPr>
        <w:t>/ББК 6</w:t>
      </w:r>
      <w:r w:rsidR="00904405">
        <w:rPr>
          <w:rFonts w:ascii="Times New Roman" w:hAnsi="Times New Roman" w:cs="Times New Roman"/>
          <w:b/>
          <w:sz w:val="24"/>
          <w:szCs w:val="24"/>
        </w:rPr>
        <w:t>5</w:t>
      </w:r>
      <w:r w:rsidRPr="00E26DFD">
        <w:rPr>
          <w:rFonts w:ascii="Times New Roman" w:hAnsi="Times New Roman" w:cs="Times New Roman"/>
          <w:b/>
          <w:sz w:val="24"/>
          <w:szCs w:val="24"/>
        </w:rPr>
        <w:t>.</w:t>
      </w:r>
      <w:r w:rsidR="00904405">
        <w:rPr>
          <w:rFonts w:ascii="Times New Roman" w:hAnsi="Times New Roman" w:cs="Times New Roman"/>
          <w:b/>
          <w:sz w:val="24"/>
          <w:szCs w:val="24"/>
        </w:rPr>
        <w:t>05</w:t>
      </w:r>
    </w:p>
    <w:p w:rsidR="000F0231" w:rsidRPr="00E26DFD" w:rsidRDefault="00904405" w:rsidP="00904405">
      <w:pPr>
        <w:spacing w:after="0" w:line="240" w:lineRule="auto"/>
        <w:ind w:firstLine="567"/>
        <w:jc w:val="right"/>
        <w:rPr>
          <w:rFonts w:ascii="Times New Roman" w:hAnsi="Times New Roman" w:cs="Times New Roman"/>
          <w:b/>
          <w:sz w:val="24"/>
          <w:szCs w:val="24"/>
        </w:rPr>
      </w:pPr>
      <w:r w:rsidRPr="00904405">
        <w:rPr>
          <w:rFonts w:ascii="Times New Roman" w:hAnsi="Times New Roman" w:cs="Times New Roman"/>
          <w:b/>
          <w:sz w:val="24"/>
          <w:szCs w:val="24"/>
        </w:rPr>
        <w:t>Веретенников Д</w:t>
      </w:r>
      <w:r w:rsidR="008B4704">
        <w:rPr>
          <w:rFonts w:ascii="Times New Roman" w:hAnsi="Times New Roman" w:cs="Times New Roman"/>
          <w:b/>
          <w:sz w:val="24"/>
          <w:szCs w:val="24"/>
        </w:rPr>
        <w:t>.</w:t>
      </w:r>
      <w:r>
        <w:rPr>
          <w:rFonts w:ascii="Times New Roman" w:hAnsi="Times New Roman" w:cs="Times New Roman"/>
          <w:b/>
          <w:sz w:val="24"/>
          <w:szCs w:val="24"/>
        </w:rPr>
        <w:t>О</w:t>
      </w:r>
      <w:r w:rsidR="008B7CC7">
        <w:rPr>
          <w:rFonts w:ascii="Times New Roman" w:hAnsi="Times New Roman" w:cs="Times New Roman"/>
          <w:b/>
          <w:sz w:val="24"/>
          <w:szCs w:val="24"/>
        </w:rPr>
        <w:t>.</w:t>
      </w:r>
      <w:r w:rsidR="008B4704">
        <w:rPr>
          <w:rFonts w:ascii="Times New Roman" w:hAnsi="Times New Roman" w:cs="Times New Roman"/>
          <w:b/>
          <w:sz w:val="24"/>
          <w:szCs w:val="24"/>
        </w:rPr>
        <w:t xml:space="preserve">, </w:t>
      </w:r>
      <w:r w:rsidR="000F0231" w:rsidRPr="00E26DFD">
        <w:rPr>
          <w:rFonts w:ascii="Times New Roman" w:hAnsi="Times New Roman" w:cs="Times New Roman"/>
          <w:b/>
          <w:sz w:val="24"/>
          <w:szCs w:val="24"/>
        </w:rPr>
        <w:t>Терехов А.М.</w:t>
      </w:r>
    </w:p>
    <w:p w:rsidR="00E52A50" w:rsidRPr="00E26DFD" w:rsidRDefault="00904405" w:rsidP="00904405">
      <w:pPr>
        <w:spacing w:after="0" w:line="240" w:lineRule="auto"/>
        <w:ind w:firstLine="567"/>
        <w:jc w:val="center"/>
        <w:rPr>
          <w:rFonts w:ascii="Times New Roman" w:hAnsi="Times New Roman" w:cs="Times New Roman"/>
          <w:b/>
          <w:sz w:val="24"/>
          <w:szCs w:val="24"/>
        </w:rPr>
      </w:pPr>
      <w:r w:rsidRPr="00904405">
        <w:rPr>
          <w:rFonts w:ascii="Times New Roman" w:hAnsi="Times New Roman" w:cs="Times New Roman"/>
          <w:b/>
          <w:sz w:val="24"/>
          <w:szCs w:val="24"/>
        </w:rPr>
        <w:t>ЦИФРОВИЗАЦИЯ ОБЩЕСТВА КАК ВАЖНАЯ СОСТАВЛЯЮЩАЯ РАЗВИТИЯ СОВРЕМЕННОЙ ЭКОНОМИКИ</w:t>
      </w:r>
    </w:p>
    <w:p w:rsidR="00EA6495" w:rsidRPr="00E26DFD" w:rsidRDefault="00EA6495" w:rsidP="00904405">
      <w:pPr>
        <w:spacing w:after="0" w:line="240" w:lineRule="auto"/>
        <w:ind w:firstLine="567"/>
        <w:jc w:val="center"/>
        <w:rPr>
          <w:rFonts w:ascii="Times New Roman" w:hAnsi="Times New Roman" w:cs="Times New Roman"/>
          <w:sz w:val="24"/>
          <w:szCs w:val="24"/>
        </w:rPr>
      </w:pPr>
    </w:p>
    <w:p w:rsidR="000F0231" w:rsidRPr="00E26DFD" w:rsidRDefault="000F0231" w:rsidP="00904405">
      <w:pPr>
        <w:spacing w:after="0" w:line="240" w:lineRule="auto"/>
        <w:ind w:firstLine="567"/>
        <w:jc w:val="both"/>
        <w:rPr>
          <w:rFonts w:ascii="Times New Roman" w:hAnsi="Times New Roman" w:cs="Times New Roman"/>
          <w:bCs/>
          <w:i/>
          <w:sz w:val="24"/>
          <w:szCs w:val="24"/>
        </w:rPr>
      </w:pPr>
      <w:r w:rsidRPr="00E26DFD">
        <w:rPr>
          <w:rFonts w:ascii="Times New Roman" w:hAnsi="Times New Roman" w:cs="Times New Roman"/>
          <w:b/>
          <w:bCs/>
          <w:sz w:val="24"/>
          <w:szCs w:val="24"/>
        </w:rPr>
        <w:t>Аннотация</w:t>
      </w:r>
      <w:r w:rsidR="00F40E5B" w:rsidRPr="00E26DFD">
        <w:rPr>
          <w:rFonts w:ascii="Times New Roman" w:hAnsi="Times New Roman" w:cs="Times New Roman"/>
          <w:b/>
          <w:bCs/>
          <w:sz w:val="24"/>
          <w:szCs w:val="24"/>
        </w:rPr>
        <w:t>.</w:t>
      </w:r>
      <w:r w:rsidRPr="00E26DFD">
        <w:rPr>
          <w:rFonts w:ascii="Times New Roman" w:hAnsi="Times New Roman" w:cs="Times New Roman"/>
          <w:b/>
          <w:bCs/>
          <w:sz w:val="24"/>
          <w:szCs w:val="24"/>
        </w:rPr>
        <w:t xml:space="preserve"> </w:t>
      </w:r>
      <w:r w:rsidR="00904405" w:rsidRPr="00904405">
        <w:rPr>
          <w:rFonts w:ascii="Times New Roman" w:hAnsi="Times New Roman" w:cs="Times New Roman"/>
          <w:bCs/>
          <w:i/>
          <w:sz w:val="24"/>
          <w:szCs w:val="24"/>
        </w:rPr>
        <w:t xml:space="preserve">В статье рассматриваются современные тенденции развития </w:t>
      </w:r>
      <w:proofErr w:type="spellStart"/>
      <w:r w:rsidR="00904405" w:rsidRPr="00904405">
        <w:rPr>
          <w:rFonts w:ascii="Times New Roman" w:hAnsi="Times New Roman" w:cs="Times New Roman"/>
          <w:bCs/>
          <w:i/>
          <w:sz w:val="24"/>
          <w:szCs w:val="24"/>
        </w:rPr>
        <w:t>цифровизации</w:t>
      </w:r>
      <w:proofErr w:type="spellEnd"/>
      <w:r w:rsidR="00904405" w:rsidRPr="00904405">
        <w:rPr>
          <w:rFonts w:ascii="Times New Roman" w:hAnsi="Times New Roman" w:cs="Times New Roman"/>
          <w:bCs/>
          <w:i/>
          <w:sz w:val="24"/>
          <w:szCs w:val="24"/>
        </w:rPr>
        <w:t xml:space="preserve"> в России. Показано, что всестороннее использование цифровых технологий в различных сферах жизни общества является одним из факторов экономического развития региона, государства и отдельных территорий. В настоящее время в научной сфере активно разрабатываются  различные методики оценивания уровня </w:t>
      </w:r>
      <w:proofErr w:type="spellStart"/>
      <w:r w:rsidR="00904405" w:rsidRPr="00904405">
        <w:rPr>
          <w:rFonts w:ascii="Times New Roman" w:hAnsi="Times New Roman" w:cs="Times New Roman"/>
          <w:bCs/>
          <w:i/>
          <w:sz w:val="24"/>
          <w:szCs w:val="24"/>
        </w:rPr>
        <w:t>цифровизации</w:t>
      </w:r>
      <w:proofErr w:type="spellEnd"/>
      <w:r w:rsidR="00904405" w:rsidRPr="00904405">
        <w:rPr>
          <w:rFonts w:ascii="Times New Roman" w:hAnsi="Times New Roman" w:cs="Times New Roman"/>
          <w:bCs/>
          <w:i/>
          <w:sz w:val="24"/>
          <w:szCs w:val="24"/>
        </w:rPr>
        <w:t>, в свою очередь в сфере</w:t>
      </w:r>
      <w:r w:rsidR="00AC3B3E">
        <w:rPr>
          <w:rFonts w:ascii="Times New Roman" w:hAnsi="Times New Roman" w:cs="Times New Roman"/>
          <w:bCs/>
          <w:i/>
          <w:sz w:val="24"/>
          <w:szCs w:val="24"/>
        </w:rPr>
        <w:t xml:space="preserve"> государственного  управления </w:t>
      </w:r>
      <w:r w:rsidR="00904405" w:rsidRPr="00904405">
        <w:rPr>
          <w:rFonts w:ascii="Times New Roman" w:hAnsi="Times New Roman" w:cs="Times New Roman"/>
          <w:bCs/>
          <w:i/>
          <w:sz w:val="24"/>
          <w:szCs w:val="24"/>
        </w:rPr>
        <w:t xml:space="preserve">закладываются основы законодательного регулирования процессов </w:t>
      </w:r>
      <w:proofErr w:type="spellStart"/>
      <w:r w:rsidR="00904405" w:rsidRPr="00904405">
        <w:rPr>
          <w:rFonts w:ascii="Times New Roman" w:hAnsi="Times New Roman" w:cs="Times New Roman"/>
          <w:bCs/>
          <w:i/>
          <w:sz w:val="24"/>
          <w:szCs w:val="24"/>
        </w:rPr>
        <w:t>цифровизации</w:t>
      </w:r>
      <w:proofErr w:type="spellEnd"/>
      <w:r w:rsidR="00904405" w:rsidRPr="00904405">
        <w:rPr>
          <w:rFonts w:ascii="Times New Roman" w:hAnsi="Times New Roman" w:cs="Times New Roman"/>
          <w:bCs/>
          <w:i/>
          <w:sz w:val="24"/>
          <w:szCs w:val="24"/>
        </w:rPr>
        <w:t xml:space="preserve">. </w:t>
      </w:r>
      <w:proofErr w:type="spellStart"/>
      <w:r w:rsidR="00904405" w:rsidRPr="00904405">
        <w:rPr>
          <w:rFonts w:ascii="Times New Roman" w:hAnsi="Times New Roman" w:cs="Times New Roman"/>
          <w:bCs/>
          <w:i/>
          <w:sz w:val="24"/>
          <w:szCs w:val="24"/>
        </w:rPr>
        <w:t>Цифровизация</w:t>
      </w:r>
      <w:proofErr w:type="spellEnd"/>
      <w:r w:rsidR="00904405" w:rsidRPr="00904405">
        <w:rPr>
          <w:rFonts w:ascii="Times New Roman" w:hAnsi="Times New Roman" w:cs="Times New Roman"/>
          <w:bCs/>
          <w:i/>
          <w:sz w:val="24"/>
          <w:szCs w:val="24"/>
        </w:rPr>
        <w:t xml:space="preserve"> экономики и социальной сферы представляет собой важный и целенаправленный процесс, обусловленный тенденциями мирового развития.</w:t>
      </w:r>
    </w:p>
    <w:p w:rsidR="000F0231" w:rsidRPr="00E26DFD" w:rsidRDefault="000F0231" w:rsidP="00904405">
      <w:pPr>
        <w:spacing w:after="0" w:line="240" w:lineRule="auto"/>
        <w:ind w:firstLine="567"/>
        <w:jc w:val="both"/>
        <w:rPr>
          <w:rFonts w:ascii="Times New Roman" w:hAnsi="Times New Roman" w:cs="Times New Roman"/>
          <w:bCs/>
          <w:i/>
          <w:sz w:val="24"/>
          <w:szCs w:val="24"/>
        </w:rPr>
      </w:pPr>
      <w:r w:rsidRPr="00E26DFD">
        <w:rPr>
          <w:rFonts w:ascii="Times New Roman" w:hAnsi="Times New Roman" w:cs="Times New Roman"/>
          <w:b/>
          <w:bCs/>
          <w:sz w:val="24"/>
          <w:szCs w:val="24"/>
        </w:rPr>
        <w:t>Ключевые слова</w:t>
      </w:r>
      <w:r w:rsidR="001C793A" w:rsidRPr="00E26DFD">
        <w:rPr>
          <w:rFonts w:ascii="Times New Roman" w:hAnsi="Times New Roman" w:cs="Times New Roman"/>
          <w:b/>
          <w:bCs/>
          <w:sz w:val="24"/>
          <w:szCs w:val="24"/>
        </w:rPr>
        <w:t xml:space="preserve">: </w:t>
      </w:r>
      <w:proofErr w:type="spellStart"/>
      <w:r w:rsidR="00904405" w:rsidRPr="00904405">
        <w:rPr>
          <w:rFonts w:ascii="Times New Roman" w:hAnsi="Times New Roman" w:cs="Times New Roman"/>
          <w:bCs/>
          <w:i/>
          <w:sz w:val="24"/>
          <w:szCs w:val="24"/>
        </w:rPr>
        <w:t>цифровизация</w:t>
      </w:r>
      <w:proofErr w:type="spellEnd"/>
      <w:r w:rsidR="00904405" w:rsidRPr="00904405">
        <w:rPr>
          <w:rFonts w:ascii="Times New Roman" w:hAnsi="Times New Roman" w:cs="Times New Roman"/>
          <w:bCs/>
          <w:i/>
          <w:sz w:val="24"/>
          <w:szCs w:val="24"/>
        </w:rPr>
        <w:t xml:space="preserve"> общества, цифровая экономика, информационные технологии, методика оценки, индекс </w:t>
      </w:r>
      <w:proofErr w:type="spellStart"/>
      <w:r w:rsidR="00904405" w:rsidRPr="00904405">
        <w:rPr>
          <w:rFonts w:ascii="Times New Roman" w:hAnsi="Times New Roman" w:cs="Times New Roman"/>
          <w:bCs/>
          <w:i/>
          <w:sz w:val="24"/>
          <w:szCs w:val="24"/>
        </w:rPr>
        <w:t>цифровизации</w:t>
      </w:r>
      <w:proofErr w:type="spellEnd"/>
      <w:r w:rsidR="001C793A" w:rsidRPr="00E26DFD">
        <w:rPr>
          <w:rFonts w:ascii="Times New Roman" w:hAnsi="Times New Roman" w:cs="Times New Roman"/>
          <w:bCs/>
          <w:i/>
          <w:sz w:val="24"/>
          <w:szCs w:val="24"/>
        </w:rPr>
        <w:t>.</w:t>
      </w:r>
    </w:p>
    <w:p w:rsidR="00844716" w:rsidRPr="00E26DFD" w:rsidRDefault="00844716" w:rsidP="00904405">
      <w:pPr>
        <w:spacing w:after="0" w:line="240" w:lineRule="auto"/>
        <w:ind w:firstLine="567"/>
        <w:jc w:val="both"/>
        <w:rPr>
          <w:rFonts w:ascii="Times New Roman" w:hAnsi="Times New Roman" w:cs="Times New Roman"/>
          <w:sz w:val="24"/>
          <w:szCs w:val="24"/>
        </w:rPr>
      </w:pPr>
    </w:p>
    <w:p w:rsidR="00904405" w:rsidRPr="00904405" w:rsidRDefault="00AC3B3E"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К</w:t>
      </w:r>
      <w:r w:rsidR="00904405" w:rsidRPr="00904405">
        <w:rPr>
          <w:rFonts w:ascii="Times New Roman" w:eastAsia="Times New Roman" w:hAnsi="Times New Roman" w:cs="Times New Roman"/>
          <w:color w:val="000000"/>
          <w:sz w:val="24"/>
          <w:szCs w:val="24"/>
          <w:shd w:val="clear" w:color="auto" w:fill="FFFFFF"/>
          <w:lang w:eastAsia="ru-RU"/>
        </w:rPr>
        <w:t xml:space="preserve">онцепция </w:t>
      </w:r>
      <w:proofErr w:type="spellStart"/>
      <w:r w:rsidR="00904405"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00904405" w:rsidRPr="00904405">
        <w:rPr>
          <w:rFonts w:ascii="Times New Roman" w:eastAsia="Times New Roman" w:hAnsi="Times New Roman" w:cs="Times New Roman"/>
          <w:color w:val="000000"/>
          <w:sz w:val="24"/>
          <w:szCs w:val="24"/>
          <w:shd w:val="clear" w:color="auto" w:fill="FFFFFF"/>
          <w:lang w:eastAsia="ru-RU"/>
        </w:rPr>
        <w:t xml:space="preserve"> занимает приоритетное направление развития современного российского общества. В этой связи вопрос совершенствования человеческих ресурсов и потенциала становится наиболее актуальным в свете построения нового цифрового пространства в стране. При этом стоит отметить, что Россия обладает всеми необходимыми предпосылками для успешного развития цифров</w:t>
      </w:r>
      <w:r>
        <w:rPr>
          <w:rFonts w:ascii="Times New Roman" w:eastAsia="Times New Roman" w:hAnsi="Times New Roman" w:cs="Times New Roman"/>
          <w:color w:val="000000"/>
          <w:sz w:val="24"/>
          <w:szCs w:val="24"/>
          <w:shd w:val="clear" w:color="auto" w:fill="FFFFFF"/>
          <w:lang w:eastAsia="ru-RU"/>
        </w:rPr>
        <w:t>ых технологий</w:t>
      </w:r>
      <w:r w:rsidR="00904405" w:rsidRPr="00904405">
        <w:rPr>
          <w:rFonts w:ascii="Times New Roman" w:eastAsia="Times New Roman" w:hAnsi="Times New Roman" w:cs="Times New Roman"/>
          <w:color w:val="000000"/>
          <w:sz w:val="24"/>
          <w:szCs w:val="24"/>
          <w:shd w:val="clear" w:color="auto" w:fill="FFFFFF"/>
          <w:lang w:eastAsia="ru-RU"/>
        </w:rPr>
        <w:t xml:space="preserve"> и ускорения темпов роста цифровой экономики, поскольку «располагает достаточной интеллектуальной и научной базой, подкрепленной хорошей системой среднего и высшего технического образования» [1, </w:t>
      </w:r>
      <w:r>
        <w:rPr>
          <w:rFonts w:ascii="Times New Roman" w:eastAsia="Times New Roman" w:hAnsi="Times New Roman" w:cs="Times New Roman"/>
          <w:color w:val="000000"/>
          <w:sz w:val="24"/>
          <w:szCs w:val="24"/>
          <w:shd w:val="clear" w:color="auto" w:fill="FFFFFF"/>
          <w:lang w:eastAsia="ru-RU"/>
        </w:rPr>
        <w:t>с. 36</w:t>
      </w:r>
      <w:r w:rsidR="00904405" w:rsidRPr="00904405">
        <w:rPr>
          <w:rFonts w:ascii="Times New Roman" w:eastAsia="Times New Roman" w:hAnsi="Times New Roman" w:cs="Times New Roman"/>
          <w:color w:val="000000"/>
          <w:sz w:val="24"/>
          <w:szCs w:val="24"/>
          <w:shd w:val="clear" w:color="auto" w:fill="FFFFFF"/>
          <w:lang w:eastAsia="ru-RU"/>
        </w:rPr>
        <w:t xml:space="preserve">]. Однако вместе с тем сохраняются определенные сдерживающие факторы, не позволяющие данному сегменту экономики расти в полную силу. </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В настоящее время в стране активно ведется работа по модернизации и совершенствованию положений основополагающего закона страны – Конституции Российской Федерации. Неоднократно подчеркивается, что количество предложений по внесению поправок ежедневно растет. Так, на одной из встреч президента страны, В.В. Путина, с рабочей группой по подготовке предложений о внесении поправок в Конституцию были высказаны предложения по улучшению рассматриваемой ситуации. Т.Я. </w:t>
      </w:r>
      <w:proofErr w:type="spellStart"/>
      <w:r w:rsidRPr="00904405">
        <w:rPr>
          <w:rFonts w:ascii="Times New Roman" w:eastAsia="Times New Roman" w:hAnsi="Times New Roman" w:cs="Times New Roman"/>
          <w:color w:val="000000"/>
          <w:sz w:val="24"/>
          <w:szCs w:val="24"/>
          <w:shd w:val="clear" w:color="auto" w:fill="FFFFFF"/>
          <w:lang w:eastAsia="ru-RU"/>
        </w:rPr>
        <w:t>Хабриева</w:t>
      </w:r>
      <w:proofErr w:type="spellEnd"/>
      <w:r w:rsidRPr="00904405">
        <w:rPr>
          <w:rFonts w:ascii="Times New Roman" w:eastAsia="Times New Roman" w:hAnsi="Times New Roman" w:cs="Times New Roman"/>
          <w:color w:val="000000"/>
          <w:sz w:val="24"/>
          <w:szCs w:val="24"/>
          <w:shd w:val="clear" w:color="auto" w:fill="FFFFFF"/>
          <w:lang w:eastAsia="ru-RU"/>
        </w:rPr>
        <w:t xml:space="preserve"> – советский и российский учёный-правовед, доктор юридических наук, профессор, академик РАН отметила, что «развитие науки и новых технологий должно стать ключевым фактором обеспечения конкурентоспособности всей страны», указала, что у рабочей группы есть достаточно много предложений от IT-сообщества. Также было предложено следующее: «в статьях 71 и 72 Конституции </w:t>
      </w:r>
      <w:r w:rsidR="00AC3B3E">
        <w:rPr>
          <w:rFonts w:ascii="Times New Roman" w:eastAsia="Times New Roman" w:hAnsi="Times New Roman" w:cs="Times New Roman"/>
          <w:color w:val="000000"/>
          <w:sz w:val="24"/>
          <w:szCs w:val="24"/>
          <w:shd w:val="clear" w:color="auto" w:fill="FFFFFF"/>
          <w:lang w:eastAsia="ru-RU"/>
        </w:rPr>
        <w:t>следует</w:t>
      </w:r>
      <w:r w:rsidRPr="00904405">
        <w:rPr>
          <w:rFonts w:ascii="Times New Roman" w:eastAsia="Times New Roman" w:hAnsi="Times New Roman" w:cs="Times New Roman"/>
          <w:color w:val="000000"/>
          <w:sz w:val="24"/>
          <w:szCs w:val="24"/>
          <w:shd w:val="clear" w:color="auto" w:fill="FFFFFF"/>
          <w:lang w:eastAsia="ru-RU"/>
        </w:rPr>
        <w:t xml:space="preserve"> закрепить приоритеты научно-технологического развития. А в 114-й статье наделить Правительство полномочием их государственной поддержки» [2]. Представляется, что грамотное формирование конституционно-правовых основ, с учетом предложенных инициатив позволит сформировать  необходимый  и надежный фундамент для развития науки и новых технологий, который будет способствовать развитию человеческого потенциала в условиях </w:t>
      </w:r>
      <w:proofErr w:type="spellStart"/>
      <w:r w:rsidRPr="00904405">
        <w:rPr>
          <w:rFonts w:ascii="Times New Roman" w:eastAsia="Times New Roman" w:hAnsi="Times New Roman" w:cs="Times New Roman"/>
          <w:color w:val="000000"/>
          <w:sz w:val="24"/>
          <w:szCs w:val="24"/>
          <w:shd w:val="clear" w:color="auto" w:fill="FFFFFF"/>
          <w:lang w:eastAsia="ru-RU"/>
        </w:rPr>
        <w:t>цифровицации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общества. </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В рамках вышеуказанных рекомендаций, уже сегодня активно работают и развиваются положения ключевых документов, направленных на реализацию научно-технической политики. Центральными являются: Стратегия научно-технологического развития до 2035 года, Национальный проект «Наука», государственная программа «Научно-технологическое развитие Российской Федерации на 2019-2030 годы». Помимо перечисленных основных документов, на официальном сайте Научно-технологического развития Российской Федерации публикуется информация о реализации мероприятий и проектов, утвержденных в данных документах [</w:t>
      </w:r>
      <w:r w:rsidR="00FB565A">
        <w:rPr>
          <w:rFonts w:ascii="Times New Roman" w:eastAsia="Times New Roman" w:hAnsi="Times New Roman" w:cs="Times New Roman"/>
          <w:color w:val="000000"/>
          <w:sz w:val="24"/>
          <w:szCs w:val="24"/>
          <w:shd w:val="clear" w:color="auto" w:fill="FFFFFF"/>
          <w:lang w:eastAsia="ru-RU"/>
        </w:rPr>
        <w:t>4</w:t>
      </w:r>
      <w:r w:rsidRPr="00904405">
        <w:rPr>
          <w:rFonts w:ascii="Times New Roman" w:eastAsia="Times New Roman" w:hAnsi="Times New Roman" w:cs="Times New Roman"/>
          <w:color w:val="000000"/>
          <w:sz w:val="24"/>
          <w:szCs w:val="24"/>
          <w:shd w:val="clear" w:color="auto" w:fill="FFFFFF"/>
          <w:lang w:eastAsia="ru-RU"/>
        </w:rPr>
        <w:t>].</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Важно, что вся отечественная нормативно-правовая база по рассматриваемому вопросу, а также документы, касающиеся науки и образования, направлены на то, чтобы создать для </w:t>
      </w:r>
      <w:r w:rsidRPr="00904405">
        <w:rPr>
          <w:rFonts w:ascii="Times New Roman" w:eastAsia="Times New Roman" w:hAnsi="Times New Roman" w:cs="Times New Roman"/>
          <w:color w:val="000000"/>
          <w:sz w:val="24"/>
          <w:szCs w:val="24"/>
          <w:shd w:val="clear" w:color="auto" w:fill="FFFFFF"/>
          <w:lang w:eastAsia="ru-RU"/>
        </w:rPr>
        <w:lastRenderedPageBreak/>
        <w:t xml:space="preserve">населения страны такие условия жизнедеятельности и труда, которые максимально соответствовали бы современности. Поэтому целью образования на различных уровнях подготовки учащихся, студентов, слушателей программ становится обеспечение человека таким необходимым уровнем знаний, который позволил бы успешно осуществлять работу в новых сегментах, пронизанных новейшими технологиями.  Знания и компетенции, поступающих на работу, а также тех, кто уже работает, становятся решающими факторами их лидерства. Такие показатели качественных знаний работников, безусловно, повышают  уровень конкурентоспособности и успеха организаций, в которых они осуществляют свою трудовую функцию. </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Современные образовательные организации направлены на выявление талантливой молодежи, всестороннего развития всех участников учебного процесса и не только. Для реализации этих целей создаются различные форумы, семинары, научные сообщества, конференции пронизанные идеями образования и развития человеческого потенциала в условия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общества. Помимо перечисленного, государство проводит политику постоянной модернизации качества осуществляемых проектов, предоставляемых государственных услуг, сервисов, которые с каждым годом становятся удобнее и комфортнее для людей и бизнеса. </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В качестве достойного примера повышения качества образования в рамках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можно привести Ассоциацию «Цифровая энергетика» (АЦЭ), учрежденную в начале марта 2019 года Группой «</w:t>
      </w:r>
      <w:proofErr w:type="spellStart"/>
      <w:r w:rsidRPr="00904405">
        <w:rPr>
          <w:rFonts w:ascii="Times New Roman" w:eastAsia="Times New Roman" w:hAnsi="Times New Roman" w:cs="Times New Roman"/>
          <w:color w:val="000000"/>
          <w:sz w:val="24"/>
          <w:szCs w:val="24"/>
          <w:shd w:val="clear" w:color="auto" w:fill="FFFFFF"/>
          <w:lang w:eastAsia="ru-RU"/>
        </w:rPr>
        <w:t>Интер</w:t>
      </w:r>
      <w:proofErr w:type="spellEnd"/>
      <w:r w:rsidRPr="00904405">
        <w:rPr>
          <w:rFonts w:ascii="Times New Roman" w:eastAsia="Times New Roman" w:hAnsi="Times New Roman" w:cs="Times New Roman"/>
          <w:color w:val="000000"/>
          <w:sz w:val="24"/>
          <w:szCs w:val="24"/>
          <w:shd w:val="clear" w:color="auto" w:fill="FFFFFF"/>
          <w:lang w:eastAsia="ru-RU"/>
        </w:rPr>
        <w:t xml:space="preserve"> РАО», </w:t>
      </w:r>
      <w:proofErr w:type="spellStart"/>
      <w:r w:rsidRPr="00904405">
        <w:rPr>
          <w:rFonts w:ascii="Times New Roman" w:eastAsia="Times New Roman" w:hAnsi="Times New Roman" w:cs="Times New Roman"/>
          <w:color w:val="000000"/>
          <w:sz w:val="24"/>
          <w:szCs w:val="24"/>
          <w:shd w:val="clear" w:color="auto" w:fill="FFFFFF"/>
          <w:lang w:eastAsia="ru-RU"/>
        </w:rPr>
        <w:t>госкорпорацией</w:t>
      </w:r>
      <w:proofErr w:type="spellEnd"/>
      <w:r w:rsidRPr="00904405">
        <w:rPr>
          <w:rFonts w:ascii="Times New Roman" w:eastAsia="Times New Roman" w:hAnsi="Times New Roman" w:cs="Times New Roman"/>
          <w:color w:val="000000"/>
          <w:sz w:val="24"/>
          <w:szCs w:val="24"/>
          <w:shd w:val="clear" w:color="auto" w:fill="FFFFFF"/>
          <w:lang w:eastAsia="ru-RU"/>
        </w:rPr>
        <w:t xml:space="preserve"> «</w:t>
      </w:r>
      <w:proofErr w:type="spellStart"/>
      <w:r w:rsidRPr="00904405">
        <w:rPr>
          <w:rFonts w:ascii="Times New Roman" w:eastAsia="Times New Roman" w:hAnsi="Times New Roman" w:cs="Times New Roman"/>
          <w:color w:val="000000"/>
          <w:sz w:val="24"/>
          <w:szCs w:val="24"/>
          <w:shd w:val="clear" w:color="auto" w:fill="FFFFFF"/>
          <w:lang w:eastAsia="ru-RU"/>
        </w:rPr>
        <w:t>Росатом</w:t>
      </w:r>
      <w:proofErr w:type="spellEnd"/>
      <w:r w:rsidRPr="00904405">
        <w:rPr>
          <w:rFonts w:ascii="Times New Roman" w:eastAsia="Times New Roman" w:hAnsi="Times New Roman" w:cs="Times New Roman"/>
          <w:color w:val="000000"/>
          <w:sz w:val="24"/>
          <w:szCs w:val="24"/>
          <w:shd w:val="clear" w:color="auto" w:fill="FFFFFF"/>
          <w:lang w:eastAsia="ru-RU"/>
        </w:rPr>
        <w:t xml:space="preserve">» и «Системным оператором ЕЭС». Создатели  площадки рассчитывают не только на поддержку со стороны государства и представителей </w:t>
      </w:r>
      <w:proofErr w:type="gramStart"/>
      <w:r w:rsidRPr="00904405">
        <w:rPr>
          <w:rFonts w:ascii="Times New Roman" w:eastAsia="Times New Roman" w:hAnsi="Times New Roman" w:cs="Times New Roman"/>
          <w:color w:val="000000"/>
          <w:sz w:val="24"/>
          <w:szCs w:val="24"/>
          <w:shd w:val="clear" w:color="auto" w:fill="FFFFFF"/>
          <w:lang w:eastAsia="ru-RU"/>
        </w:rPr>
        <w:t>бизнес-сообщества</w:t>
      </w:r>
      <w:proofErr w:type="gramEnd"/>
      <w:r w:rsidRPr="00904405">
        <w:rPr>
          <w:rFonts w:ascii="Times New Roman" w:eastAsia="Times New Roman" w:hAnsi="Times New Roman" w:cs="Times New Roman"/>
          <w:color w:val="000000"/>
          <w:sz w:val="24"/>
          <w:szCs w:val="24"/>
          <w:shd w:val="clear" w:color="auto" w:fill="FFFFFF"/>
          <w:lang w:eastAsia="ru-RU"/>
        </w:rPr>
        <w:t xml:space="preserve">, но и на активное участие со стороны научно-исследовательских и образовательных организаций в сфере электроэнергетики. Ассоциация нацелена создать специальные лаборатории по изучению и апробации новых цифровых технологий. Предполагается, что в рамках АЦЭ будут создаваться оборудования и программные обеспечения, комплексные и платформенные решения для проектов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электроэнергетики, и их последующего промышленного внедрения в России и за её пределами. Подчеркивается, что членство научно-исследовательских и образовательных организаций в «инкубаторе для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не будет требовать от участников каких-либо взносов, то есть будет предоставляться бесплатно. Кроме того, АЦЭ </w:t>
      </w:r>
      <w:proofErr w:type="gramStart"/>
      <w:r w:rsidRPr="00904405">
        <w:rPr>
          <w:rFonts w:ascii="Times New Roman" w:eastAsia="Times New Roman" w:hAnsi="Times New Roman" w:cs="Times New Roman"/>
          <w:color w:val="000000"/>
          <w:sz w:val="24"/>
          <w:szCs w:val="24"/>
          <w:shd w:val="clear" w:color="auto" w:fill="FFFFFF"/>
          <w:lang w:eastAsia="ru-RU"/>
        </w:rPr>
        <w:t>намерена</w:t>
      </w:r>
      <w:proofErr w:type="gramEnd"/>
      <w:r w:rsidRPr="00904405">
        <w:rPr>
          <w:rFonts w:ascii="Times New Roman" w:eastAsia="Times New Roman" w:hAnsi="Times New Roman" w:cs="Times New Roman"/>
          <w:color w:val="000000"/>
          <w:sz w:val="24"/>
          <w:szCs w:val="24"/>
          <w:shd w:val="clear" w:color="auto" w:fill="FFFFFF"/>
          <w:lang w:eastAsia="ru-RU"/>
        </w:rPr>
        <w:t xml:space="preserve"> принимать активное участие в разработке стратегии цифровой трансформации, формулировать предложения по корректировке существующей нормативной базы [</w:t>
      </w:r>
      <w:r w:rsidR="00FB565A">
        <w:rPr>
          <w:rFonts w:ascii="Times New Roman" w:eastAsia="Times New Roman" w:hAnsi="Times New Roman" w:cs="Times New Roman"/>
          <w:color w:val="000000"/>
          <w:sz w:val="24"/>
          <w:szCs w:val="24"/>
          <w:shd w:val="clear" w:color="auto" w:fill="FFFFFF"/>
          <w:lang w:eastAsia="ru-RU"/>
        </w:rPr>
        <w:t>5</w:t>
      </w:r>
      <w:r w:rsidRPr="00904405">
        <w:rPr>
          <w:rFonts w:ascii="Times New Roman" w:eastAsia="Times New Roman" w:hAnsi="Times New Roman" w:cs="Times New Roman"/>
          <w:color w:val="000000"/>
          <w:sz w:val="24"/>
          <w:szCs w:val="24"/>
          <w:shd w:val="clear" w:color="auto" w:fill="FFFFFF"/>
          <w:lang w:eastAsia="ru-RU"/>
        </w:rPr>
        <w:t>].</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Представляется, что участие в АЦЭ и в других подобных мероприятиях - хороший профессиональный опыт. Партнерство в таких сферах деятельности, это всегда плюс, поскольку становится возможным участвовать в дискуссионных и практических площадках для реализации обмена мнениями и опытом, выбираются для последующего внедрения в практику лучшие из представленных проектов и др. </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Следует отметить, что исследования, касающиеся уровня развития процессов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в настоящее время приобретают особое значение, т.к. косвенно отражают состояние развитости государства, перспективы развития. В данном направлении научными коллективами, отдельными авторами разрабатываются и апробируются различные методики оценивания состояния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в разных сферах функционирования общества</w:t>
      </w:r>
      <w:r w:rsidR="00FB565A">
        <w:rPr>
          <w:rFonts w:ascii="Times New Roman" w:eastAsia="Times New Roman" w:hAnsi="Times New Roman" w:cs="Times New Roman"/>
          <w:color w:val="000000"/>
          <w:sz w:val="24"/>
          <w:szCs w:val="24"/>
          <w:shd w:val="clear" w:color="auto" w:fill="FFFFFF"/>
          <w:lang w:eastAsia="ru-RU"/>
        </w:rPr>
        <w:t xml:space="preserve"> [</w:t>
      </w:r>
      <w:r w:rsidR="007E614A">
        <w:rPr>
          <w:rFonts w:ascii="Times New Roman" w:eastAsia="Times New Roman" w:hAnsi="Times New Roman" w:cs="Times New Roman"/>
          <w:color w:val="000000"/>
          <w:sz w:val="24"/>
          <w:szCs w:val="24"/>
          <w:shd w:val="clear" w:color="auto" w:fill="FFFFFF"/>
          <w:lang w:eastAsia="ru-RU"/>
        </w:rPr>
        <w:t>6</w:t>
      </w:r>
      <w:r w:rsidR="00FB565A">
        <w:rPr>
          <w:rFonts w:ascii="Times New Roman" w:eastAsia="Times New Roman" w:hAnsi="Times New Roman" w:cs="Times New Roman"/>
          <w:color w:val="000000"/>
          <w:sz w:val="24"/>
          <w:szCs w:val="24"/>
          <w:shd w:val="clear" w:color="auto" w:fill="FFFFFF"/>
          <w:lang w:eastAsia="ru-RU"/>
        </w:rPr>
        <w:t>]</w:t>
      </w:r>
      <w:r w:rsidRPr="00904405">
        <w:rPr>
          <w:rFonts w:ascii="Times New Roman" w:eastAsia="Times New Roman" w:hAnsi="Times New Roman" w:cs="Times New Roman"/>
          <w:color w:val="000000"/>
          <w:sz w:val="24"/>
          <w:szCs w:val="24"/>
          <w:shd w:val="clear" w:color="auto" w:fill="FFFFFF"/>
          <w:lang w:eastAsia="ru-RU"/>
        </w:rPr>
        <w:t>.</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Так, например, для оценки уровня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в субъектах РФ Центром финансовых инноваций и безналичной экономики Московской школы управления </w:t>
      </w:r>
      <w:proofErr w:type="spellStart"/>
      <w:r w:rsidRPr="00904405">
        <w:rPr>
          <w:rFonts w:ascii="Times New Roman" w:eastAsia="Times New Roman" w:hAnsi="Times New Roman" w:cs="Times New Roman"/>
          <w:color w:val="000000"/>
          <w:sz w:val="24"/>
          <w:szCs w:val="24"/>
          <w:shd w:val="clear" w:color="auto" w:fill="FFFFFF"/>
          <w:lang w:eastAsia="ru-RU"/>
        </w:rPr>
        <w:t>Сколково</w:t>
      </w:r>
      <w:proofErr w:type="spellEnd"/>
      <w:r w:rsidRPr="00904405">
        <w:rPr>
          <w:rFonts w:ascii="Times New Roman" w:eastAsia="Times New Roman" w:hAnsi="Times New Roman" w:cs="Times New Roman"/>
          <w:color w:val="000000"/>
          <w:sz w:val="24"/>
          <w:szCs w:val="24"/>
          <w:shd w:val="clear" w:color="auto" w:fill="FFFFFF"/>
          <w:lang w:eastAsia="ru-RU"/>
        </w:rPr>
        <w:t xml:space="preserve"> разработана и реализована методика экспертной оценки индекса «Цифровая Россия». Индекс показывает состояние процессов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в различных субъектах РФ, т.е. уровень применения субъектами РФ потенциала цифровых технологий во всех сферах жизни общества и экономики. Для расчета индекса были задействованы семь </w:t>
      </w:r>
      <w:proofErr w:type="spellStart"/>
      <w:r w:rsidRPr="00904405">
        <w:rPr>
          <w:rFonts w:ascii="Times New Roman" w:eastAsia="Times New Roman" w:hAnsi="Times New Roman" w:cs="Times New Roman"/>
          <w:color w:val="000000"/>
          <w:sz w:val="24"/>
          <w:szCs w:val="24"/>
          <w:shd w:val="clear" w:color="auto" w:fill="FFFFFF"/>
          <w:lang w:eastAsia="ru-RU"/>
        </w:rPr>
        <w:t>субиндексов</w:t>
      </w:r>
      <w:proofErr w:type="spellEnd"/>
      <w:r w:rsidRPr="00904405">
        <w:rPr>
          <w:rFonts w:ascii="Times New Roman" w:eastAsia="Times New Roman" w:hAnsi="Times New Roman" w:cs="Times New Roman"/>
          <w:color w:val="000000"/>
          <w:sz w:val="24"/>
          <w:szCs w:val="24"/>
          <w:shd w:val="clear" w:color="auto" w:fill="FFFFFF"/>
          <w:lang w:eastAsia="ru-RU"/>
        </w:rPr>
        <w:t xml:space="preserve">, по которым осуществлялась балльная оценка индекса, в </w:t>
      </w:r>
      <w:proofErr w:type="spellStart"/>
      <w:r w:rsidRPr="00904405">
        <w:rPr>
          <w:rFonts w:ascii="Times New Roman" w:eastAsia="Times New Roman" w:hAnsi="Times New Roman" w:cs="Times New Roman"/>
          <w:color w:val="000000"/>
          <w:sz w:val="24"/>
          <w:szCs w:val="24"/>
          <w:shd w:val="clear" w:color="auto" w:fill="FFFFFF"/>
          <w:lang w:eastAsia="ru-RU"/>
        </w:rPr>
        <w:t>т.ч</w:t>
      </w:r>
      <w:proofErr w:type="spellEnd"/>
      <w:r w:rsidRPr="00904405">
        <w:rPr>
          <w:rFonts w:ascii="Times New Roman" w:eastAsia="Times New Roman" w:hAnsi="Times New Roman" w:cs="Times New Roman"/>
          <w:color w:val="000000"/>
          <w:sz w:val="24"/>
          <w:szCs w:val="24"/>
          <w:shd w:val="clear" w:color="auto" w:fill="FFFFFF"/>
          <w:lang w:eastAsia="ru-RU"/>
        </w:rPr>
        <w:t>.:</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 </w:t>
      </w:r>
      <w:proofErr w:type="spellStart"/>
      <w:r w:rsidRPr="00904405">
        <w:rPr>
          <w:rFonts w:ascii="Times New Roman" w:eastAsia="Times New Roman" w:hAnsi="Times New Roman" w:cs="Times New Roman"/>
          <w:color w:val="000000"/>
          <w:sz w:val="24"/>
          <w:szCs w:val="24"/>
          <w:shd w:val="clear" w:color="auto" w:fill="FFFFFF"/>
          <w:lang w:eastAsia="ru-RU"/>
        </w:rPr>
        <w:t>субиндекс</w:t>
      </w:r>
      <w:proofErr w:type="spellEnd"/>
      <w:r w:rsidRPr="00904405">
        <w:rPr>
          <w:rFonts w:ascii="Times New Roman" w:eastAsia="Times New Roman" w:hAnsi="Times New Roman" w:cs="Times New Roman"/>
          <w:color w:val="000000"/>
          <w:sz w:val="24"/>
          <w:szCs w:val="24"/>
          <w:shd w:val="clear" w:color="auto" w:fill="FFFFFF"/>
          <w:lang w:eastAsia="ru-RU"/>
        </w:rPr>
        <w:t xml:space="preserve"> 1: нормативное правовое регулирование и административные показатели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общества;</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 </w:t>
      </w:r>
      <w:proofErr w:type="spellStart"/>
      <w:r w:rsidRPr="00904405">
        <w:rPr>
          <w:rFonts w:ascii="Times New Roman" w:eastAsia="Times New Roman" w:hAnsi="Times New Roman" w:cs="Times New Roman"/>
          <w:color w:val="000000"/>
          <w:sz w:val="24"/>
          <w:szCs w:val="24"/>
          <w:shd w:val="clear" w:color="auto" w:fill="FFFFFF"/>
          <w:lang w:eastAsia="ru-RU"/>
        </w:rPr>
        <w:t>субиндекс</w:t>
      </w:r>
      <w:proofErr w:type="spellEnd"/>
      <w:r w:rsidRPr="00904405">
        <w:rPr>
          <w:rFonts w:ascii="Times New Roman" w:eastAsia="Times New Roman" w:hAnsi="Times New Roman" w:cs="Times New Roman"/>
          <w:color w:val="000000"/>
          <w:sz w:val="24"/>
          <w:szCs w:val="24"/>
          <w:shd w:val="clear" w:color="auto" w:fill="FFFFFF"/>
          <w:lang w:eastAsia="ru-RU"/>
        </w:rPr>
        <w:t xml:space="preserve"> 2: специализированные кадры и учебные программы;</w:t>
      </w:r>
    </w:p>
    <w:p w:rsidR="00904405" w:rsidRPr="00904405" w:rsidRDefault="00FB565A"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 </w:t>
      </w:r>
      <w:proofErr w:type="spellStart"/>
      <w:r w:rsidR="00904405" w:rsidRPr="00904405">
        <w:rPr>
          <w:rFonts w:ascii="Times New Roman" w:eastAsia="Times New Roman" w:hAnsi="Times New Roman" w:cs="Times New Roman"/>
          <w:color w:val="000000"/>
          <w:sz w:val="24"/>
          <w:szCs w:val="24"/>
          <w:shd w:val="clear" w:color="auto" w:fill="FFFFFF"/>
          <w:lang w:eastAsia="ru-RU"/>
        </w:rPr>
        <w:t>субиндекс</w:t>
      </w:r>
      <w:proofErr w:type="spellEnd"/>
      <w:r w:rsidR="00904405" w:rsidRPr="00904405">
        <w:rPr>
          <w:rFonts w:ascii="Times New Roman" w:eastAsia="Times New Roman" w:hAnsi="Times New Roman" w:cs="Times New Roman"/>
          <w:color w:val="000000"/>
          <w:sz w:val="24"/>
          <w:szCs w:val="24"/>
          <w:shd w:val="clear" w:color="auto" w:fill="FFFFFF"/>
          <w:lang w:eastAsia="ru-RU"/>
        </w:rPr>
        <w:t xml:space="preserve"> 3: формирование компетенций исследовательского характера и технологических заделов, в </w:t>
      </w:r>
      <w:proofErr w:type="spellStart"/>
      <w:r w:rsidR="00904405" w:rsidRPr="00904405">
        <w:rPr>
          <w:rFonts w:ascii="Times New Roman" w:eastAsia="Times New Roman" w:hAnsi="Times New Roman" w:cs="Times New Roman"/>
          <w:color w:val="000000"/>
          <w:sz w:val="24"/>
          <w:szCs w:val="24"/>
          <w:shd w:val="clear" w:color="auto" w:fill="FFFFFF"/>
          <w:lang w:eastAsia="ru-RU"/>
        </w:rPr>
        <w:t>т.ч</w:t>
      </w:r>
      <w:proofErr w:type="spellEnd"/>
      <w:r w:rsidR="00904405" w:rsidRPr="00904405">
        <w:rPr>
          <w:rFonts w:ascii="Times New Roman" w:eastAsia="Times New Roman" w:hAnsi="Times New Roman" w:cs="Times New Roman"/>
          <w:color w:val="000000"/>
          <w:sz w:val="24"/>
          <w:szCs w:val="24"/>
          <w:shd w:val="clear" w:color="auto" w:fill="FFFFFF"/>
          <w:lang w:eastAsia="ru-RU"/>
        </w:rPr>
        <w:t>. уровень НИОКР;</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 </w:t>
      </w:r>
      <w:proofErr w:type="spellStart"/>
      <w:r w:rsidRPr="00904405">
        <w:rPr>
          <w:rFonts w:ascii="Times New Roman" w:eastAsia="Times New Roman" w:hAnsi="Times New Roman" w:cs="Times New Roman"/>
          <w:color w:val="000000"/>
          <w:sz w:val="24"/>
          <w:szCs w:val="24"/>
          <w:shd w:val="clear" w:color="auto" w:fill="FFFFFF"/>
          <w:lang w:eastAsia="ru-RU"/>
        </w:rPr>
        <w:t>субиндекс</w:t>
      </w:r>
      <w:proofErr w:type="spellEnd"/>
      <w:r w:rsidRPr="00904405">
        <w:rPr>
          <w:rFonts w:ascii="Times New Roman" w:eastAsia="Times New Roman" w:hAnsi="Times New Roman" w:cs="Times New Roman"/>
          <w:color w:val="000000"/>
          <w:sz w:val="24"/>
          <w:szCs w:val="24"/>
          <w:shd w:val="clear" w:color="auto" w:fill="FFFFFF"/>
          <w:lang w:eastAsia="ru-RU"/>
        </w:rPr>
        <w:t xml:space="preserve"> 4: информационная инфраструктура;</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 </w:t>
      </w:r>
      <w:proofErr w:type="spellStart"/>
      <w:r w:rsidRPr="00904405">
        <w:rPr>
          <w:rFonts w:ascii="Times New Roman" w:eastAsia="Times New Roman" w:hAnsi="Times New Roman" w:cs="Times New Roman"/>
          <w:color w:val="000000"/>
          <w:sz w:val="24"/>
          <w:szCs w:val="24"/>
          <w:shd w:val="clear" w:color="auto" w:fill="FFFFFF"/>
          <w:lang w:eastAsia="ru-RU"/>
        </w:rPr>
        <w:t>субиндекс</w:t>
      </w:r>
      <w:proofErr w:type="spellEnd"/>
      <w:r w:rsidRPr="00904405">
        <w:rPr>
          <w:rFonts w:ascii="Times New Roman" w:eastAsia="Times New Roman" w:hAnsi="Times New Roman" w:cs="Times New Roman"/>
          <w:color w:val="000000"/>
          <w:sz w:val="24"/>
          <w:szCs w:val="24"/>
          <w:shd w:val="clear" w:color="auto" w:fill="FFFFFF"/>
          <w:lang w:eastAsia="ru-RU"/>
        </w:rPr>
        <w:t xml:space="preserve"> 5: информационная безопасность;</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 </w:t>
      </w:r>
      <w:proofErr w:type="spellStart"/>
      <w:r w:rsidRPr="00904405">
        <w:rPr>
          <w:rFonts w:ascii="Times New Roman" w:eastAsia="Times New Roman" w:hAnsi="Times New Roman" w:cs="Times New Roman"/>
          <w:color w:val="000000"/>
          <w:sz w:val="24"/>
          <w:szCs w:val="24"/>
          <w:shd w:val="clear" w:color="auto" w:fill="FFFFFF"/>
          <w:lang w:eastAsia="ru-RU"/>
        </w:rPr>
        <w:t>субиндекс</w:t>
      </w:r>
      <w:proofErr w:type="spellEnd"/>
      <w:r w:rsidRPr="00904405">
        <w:rPr>
          <w:rFonts w:ascii="Times New Roman" w:eastAsia="Times New Roman" w:hAnsi="Times New Roman" w:cs="Times New Roman"/>
          <w:color w:val="000000"/>
          <w:sz w:val="24"/>
          <w:szCs w:val="24"/>
          <w:shd w:val="clear" w:color="auto" w:fill="FFFFFF"/>
          <w:lang w:eastAsia="ru-RU"/>
        </w:rPr>
        <w:t xml:space="preserve"> 6: экономические показатели в области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 </w:t>
      </w:r>
      <w:proofErr w:type="spellStart"/>
      <w:r w:rsidRPr="00904405">
        <w:rPr>
          <w:rFonts w:ascii="Times New Roman" w:eastAsia="Times New Roman" w:hAnsi="Times New Roman" w:cs="Times New Roman"/>
          <w:color w:val="000000"/>
          <w:sz w:val="24"/>
          <w:szCs w:val="24"/>
          <w:shd w:val="clear" w:color="auto" w:fill="FFFFFF"/>
          <w:lang w:eastAsia="ru-RU"/>
        </w:rPr>
        <w:t>субиндекс</w:t>
      </w:r>
      <w:proofErr w:type="spellEnd"/>
      <w:r w:rsidRPr="00904405">
        <w:rPr>
          <w:rFonts w:ascii="Times New Roman" w:eastAsia="Times New Roman" w:hAnsi="Times New Roman" w:cs="Times New Roman"/>
          <w:color w:val="000000"/>
          <w:sz w:val="24"/>
          <w:szCs w:val="24"/>
          <w:shd w:val="clear" w:color="auto" w:fill="FFFFFF"/>
          <w:lang w:eastAsia="ru-RU"/>
        </w:rPr>
        <w:t xml:space="preserve"> 7: социальный эффект от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С помощью данного п</w:t>
      </w:r>
      <w:r w:rsidR="007E614A">
        <w:rPr>
          <w:rFonts w:ascii="Times New Roman" w:eastAsia="Times New Roman" w:hAnsi="Times New Roman" w:cs="Times New Roman"/>
          <w:color w:val="000000"/>
          <w:sz w:val="24"/>
          <w:szCs w:val="24"/>
          <w:shd w:val="clear" w:color="auto" w:fill="FFFFFF"/>
          <w:lang w:eastAsia="ru-RU"/>
        </w:rPr>
        <w:t>оказателя в 2017-2018 годах был</w:t>
      </w:r>
      <w:r w:rsidRPr="00904405">
        <w:rPr>
          <w:rFonts w:ascii="Times New Roman" w:eastAsia="Times New Roman" w:hAnsi="Times New Roman" w:cs="Times New Roman"/>
          <w:color w:val="000000"/>
          <w:sz w:val="24"/>
          <w:szCs w:val="24"/>
          <w:shd w:val="clear" w:color="auto" w:fill="FFFFFF"/>
          <w:lang w:eastAsia="ru-RU"/>
        </w:rPr>
        <w:t xml:space="preserve"> рассчитан и оценен и индекс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по всем субъектам РФ. Полученные результаты показали рост уровня внедрения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в целом в РФ. Результаты отражены в сводной таблице расчета индекса </w:t>
      </w:r>
      <w:proofErr w:type="spellStart"/>
      <w:r w:rsidRPr="00904405">
        <w:rPr>
          <w:rFonts w:ascii="Times New Roman" w:eastAsia="Times New Roman" w:hAnsi="Times New Roman" w:cs="Times New Roman"/>
          <w:color w:val="000000"/>
          <w:sz w:val="24"/>
          <w:szCs w:val="24"/>
          <w:shd w:val="clear" w:color="auto" w:fill="FFFFFF"/>
          <w:lang w:eastAsia="ru-RU"/>
        </w:rPr>
        <w:t>цифровизации</w:t>
      </w:r>
      <w:proofErr w:type="spellEnd"/>
      <w:r w:rsidRPr="00904405">
        <w:rPr>
          <w:rFonts w:ascii="Times New Roman" w:eastAsia="Times New Roman" w:hAnsi="Times New Roman" w:cs="Times New Roman"/>
          <w:color w:val="000000"/>
          <w:sz w:val="24"/>
          <w:szCs w:val="24"/>
          <w:shd w:val="clear" w:color="auto" w:fill="FFFFFF"/>
          <w:lang w:eastAsia="ru-RU"/>
        </w:rPr>
        <w:t>. По результатам оценки лидирующие позиции в 2018 г. заняли г. Москва, Республика Татарстан и г. Санкт-Петербург со значениями индекса 77,03 баллов, 76,48 баллов и 76,44 баллов соответственно. Так, например, Нижегородская область заняла в данном рейтинге только 34 место со значением показателя - 64,27 балла.</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Региональной общественной организацией «Центр </w:t>
      </w:r>
      <w:proofErr w:type="gramStart"/>
      <w:r w:rsidRPr="00904405">
        <w:rPr>
          <w:rFonts w:ascii="Times New Roman" w:eastAsia="Times New Roman" w:hAnsi="Times New Roman" w:cs="Times New Roman"/>
          <w:color w:val="000000"/>
          <w:sz w:val="24"/>
          <w:szCs w:val="24"/>
          <w:shd w:val="clear" w:color="auto" w:fill="FFFFFF"/>
          <w:lang w:eastAsia="ru-RU"/>
        </w:rPr>
        <w:t>Интернет-технологий</w:t>
      </w:r>
      <w:proofErr w:type="gramEnd"/>
      <w:r w:rsidRPr="00904405">
        <w:rPr>
          <w:rFonts w:ascii="Times New Roman" w:eastAsia="Times New Roman" w:hAnsi="Times New Roman" w:cs="Times New Roman"/>
          <w:color w:val="000000"/>
          <w:sz w:val="24"/>
          <w:szCs w:val="24"/>
          <w:shd w:val="clear" w:color="auto" w:fill="FFFFFF"/>
          <w:lang w:eastAsia="ru-RU"/>
        </w:rPr>
        <w:t xml:space="preserve">» совместно с Факультетом коммуникаций, медиа и дизайна НИУ ВШЭ впервые реализован исследовательский проект «Индекс цифровой грамотности РФ». Целью данной методики состоит в измерении и сравнении уровня развития цифровой грамотности населения в федеральных округах РФ. Индекс имеет вид трехуровневой модели, формируемой на основе двадцати значимых параметров, в </w:t>
      </w:r>
      <w:proofErr w:type="spellStart"/>
      <w:r w:rsidRPr="00904405">
        <w:rPr>
          <w:rFonts w:ascii="Times New Roman" w:eastAsia="Times New Roman" w:hAnsi="Times New Roman" w:cs="Times New Roman"/>
          <w:color w:val="000000"/>
          <w:sz w:val="24"/>
          <w:szCs w:val="24"/>
          <w:shd w:val="clear" w:color="auto" w:fill="FFFFFF"/>
          <w:lang w:eastAsia="ru-RU"/>
        </w:rPr>
        <w:t>т.ч</w:t>
      </w:r>
      <w:proofErr w:type="spellEnd"/>
      <w:r w:rsidRPr="00904405">
        <w:rPr>
          <w:rFonts w:ascii="Times New Roman" w:eastAsia="Times New Roman" w:hAnsi="Times New Roman" w:cs="Times New Roman"/>
          <w:color w:val="000000"/>
          <w:sz w:val="24"/>
          <w:szCs w:val="24"/>
          <w:shd w:val="clear" w:color="auto" w:fill="FFFFFF"/>
          <w:lang w:eastAsia="ru-RU"/>
        </w:rPr>
        <w:t xml:space="preserve">.: </w:t>
      </w:r>
      <w:proofErr w:type="spellStart"/>
      <w:r w:rsidRPr="00904405">
        <w:rPr>
          <w:rFonts w:ascii="Times New Roman" w:eastAsia="Times New Roman" w:hAnsi="Times New Roman" w:cs="Times New Roman"/>
          <w:color w:val="000000"/>
          <w:sz w:val="24"/>
          <w:szCs w:val="24"/>
          <w:shd w:val="clear" w:color="auto" w:fill="FFFFFF"/>
          <w:lang w:eastAsia="ru-RU"/>
        </w:rPr>
        <w:t>субиндекса</w:t>
      </w:r>
      <w:proofErr w:type="spellEnd"/>
      <w:r w:rsidRPr="00904405">
        <w:rPr>
          <w:rFonts w:ascii="Times New Roman" w:eastAsia="Times New Roman" w:hAnsi="Times New Roman" w:cs="Times New Roman"/>
          <w:color w:val="000000"/>
          <w:sz w:val="24"/>
          <w:szCs w:val="24"/>
          <w:shd w:val="clear" w:color="auto" w:fill="FFFFFF"/>
          <w:lang w:eastAsia="ru-RU"/>
        </w:rPr>
        <w:t xml:space="preserve"> цифрового потребления, </w:t>
      </w:r>
      <w:proofErr w:type="spellStart"/>
      <w:r w:rsidRPr="00904405">
        <w:rPr>
          <w:rFonts w:ascii="Times New Roman" w:eastAsia="Times New Roman" w:hAnsi="Times New Roman" w:cs="Times New Roman"/>
          <w:color w:val="000000"/>
          <w:sz w:val="24"/>
          <w:szCs w:val="24"/>
          <w:shd w:val="clear" w:color="auto" w:fill="FFFFFF"/>
          <w:lang w:eastAsia="ru-RU"/>
        </w:rPr>
        <w:t>субиндекса</w:t>
      </w:r>
      <w:proofErr w:type="spellEnd"/>
      <w:r w:rsidRPr="00904405">
        <w:rPr>
          <w:rFonts w:ascii="Times New Roman" w:eastAsia="Times New Roman" w:hAnsi="Times New Roman" w:cs="Times New Roman"/>
          <w:color w:val="000000"/>
          <w:sz w:val="24"/>
          <w:szCs w:val="24"/>
          <w:shd w:val="clear" w:color="auto" w:fill="FFFFFF"/>
          <w:lang w:eastAsia="ru-RU"/>
        </w:rPr>
        <w:t xml:space="preserve"> цифровых компетенций, </w:t>
      </w:r>
      <w:proofErr w:type="spellStart"/>
      <w:r w:rsidRPr="00904405">
        <w:rPr>
          <w:rFonts w:ascii="Times New Roman" w:eastAsia="Times New Roman" w:hAnsi="Times New Roman" w:cs="Times New Roman"/>
          <w:color w:val="000000"/>
          <w:sz w:val="24"/>
          <w:szCs w:val="24"/>
          <w:shd w:val="clear" w:color="auto" w:fill="FFFFFF"/>
          <w:lang w:eastAsia="ru-RU"/>
        </w:rPr>
        <w:t>субиндекса</w:t>
      </w:r>
      <w:proofErr w:type="spellEnd"/>
      <w:r w:rsidRPr="00904405">
        <w:rPr>
          <w:rFonts w:ascii="Times New Roman" w:eastAsia="Times New Roman" w:hAnsi="Times New Roman" w:cs="Times New Roman"/>
          <w:color w:val="000000"/>
          <w:sz w:val="24"/>
          <w:szCs w:val="24"/>
          <w:shd w:val="clear" w:color="auto" w:fill="FFFFFF"/>
          <w:lang w:eastAsia="ru-RU"/>
        </w:rPr>
        <w:t xml:space="preserve"> цифровой безопасности.</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Так, по результатам расчетов за 2016 г. Центральный ФО занял лидирующие позиции в расчете индекса цифровой грамотности (+ 10 % к значениям предыдущего года), на втором месте Северо-Западный ФО, который уступает позиции за счет снижения показателя «цифровые компетенции». Третье место занимал Уральский ФО (его значения за год практически не изменились). При этом, по темпам прироста лидирует Приволжский ФО (+ 11 % за год), хотя в рейтинге занимает всего лишь пятое место. Снижением позиций по данному показателю отмечены отдельные регионы Сибирского, Дальневосточного и Южного Федеральных округов. Так же в рамках исследования цифровой грамотности было установлено, что интернет-индустрия является наиболее активным и развивающимся сегментом экономики РФ, она  имеет серьезный запас роста по большинству позиций. Для повышения уровня цифровой грамотности авторами методики  предложено организовывать и проводить мероприятия по вовлечению населения в возможности информационных технологий образования и профориентации и пр.</w:t>
      </w:r>
    </w:p>
    <w:p w:rsidR="00904405" w:rsidRPr="00904405"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 xml:space="preserve">В рамках Национальной программы «Цифровая экономика Российской Федерации» Центром компетенций федерального проекта «Цифровые технологии» </w:t>
      </w:r>
      <w:proofErr w:type="spellStart"/>
      <w:r w:rsidRPr="00904405">
        <w:rPr>
          <w:rFonts w:ascii="Times New Roman" w:eastAsia="Times New Roman" w:hAnsi="Times New Roman" w:cs="Times New Roman"/>
          <w:color w:val="000000"/>
          <w:sz w:val="24"/>
          <w:szCs w:val="24"/>
          <w:shd w:val="clear" w:color="auto" w:fill="FFFFFF"/>
          <w:lang w:eastAsia="ru-RU"/>
        </w:rPr>
        <w:t>Госкорпорации</w:t>
      </w:r>
      <w:proofErr w:type="spellEnd"/>
      <w:r w:rsidRPr="00904405">
        <w:rPr>
          <w:rFonts w:ascii="Times New Roman" w:eastAsia="Times New Roman" w:hAnsi="Times New Roman" w:cs="Times New Roman"/>
          <w:color w:val="000000"/>
          <w:sz w:val="24"/>
          <w:szCs w:val="24"/>
          <w:shd w:val="clear" w:color="auto" w:fill="FFFFFF"/>
          <w:lang w:eastAsia="ru-RU"/>
        </w:rPr>
        <w:t xml:space="preserve"> «</w:t>
      </w:r>
      <w:proofErr w:type="spellStart"/>
      <w:r w:rsidRPr="00904405">
        <w:rPr>
          <w:rFonts w:ascii="Times New Roman" w:eastAsia="Times New Roman" w:hAnsi="Times New Roman" w:cs="Times New Roman"/>
          <w:color w:val="000000"/>
          <w:sz w:val="24"/>
          <w:szCs w:val="24"/>
          <w:shd w:val="clear" w:color="auto" w:fill="FFFFFF"/>
          <w:lang w:eastAsia="ru-RU"/>
        </w:rPr>
        <w:t>Росатом</w:t>
      </w:r>
      <w:proofErr w:type="spellEnd"/>
      <w:r w:rsidRPr="00904405">
        <w:rPr>
          <w:rFonts w:ascii="Times New Roman" w:eastAsia="Times New Roman" w:hAnsi="Times New Roman" w:cs="Times New Roman"/>
          <w:color w:val="000000"/>
          <w:sz w:val="24"/>
          <w:szCs w:val="24"/>
          <w:shd w:val="clear" w:color="auto" w:fill="FFFFFF"/>
          <w:lang w:eastAsia="ru-RU"/>
        </w:rPr>
        <w:t xml:space="preserve">» представлен Индекс развития цифровой экономики.  Данная методика предназначена для оценки уровня развития цифровой экономики в стране, позволяет сравнивать  степени готовности различных стран к использованию цифровых технологий и оценить их воздействие на социально-экономическое развитие. Целью проекта является разработка отечественных информационно-аналитических инструментов, позволяющих осуществлять мониторинг и оценку развития цифровой экономики на международном, национальном, региональном и отраслевом </w:t>
      </w:r>
      <w:proofErr w:type="gramStart"/>
      <w:r w:rsidRPr="00904405">
        <w:rPr>
          <w:rFonts w:ascii="Times New Roman" w:eastAsia="Times New Roman" w:hAnsi="Times New Roman" w:cs="Times New Roman"/>
          <w:color w:val="000000"/>
          <w:sz w:val="24"/>
          <w:szCs w:val="24"/>
          <w:shd w:val="clear" w:color="auto" w:fill="FFFFFF"/>
          <w:lang w:eastAsia="ru-RU"/>
        </w:rPr>
        <w:t>уровнях</w:t>
      </w:r>
      <w:proofErr w:type="gramEnd"/>
      <w:r w:rsidRPr="00904405">
        <w:rPr>
          <w:rFonts w:ascii="Times New Roman" w:eastAsia="Times New Roman" w:hAnsi="Times New Roman" w:cs="Times New Roman"/>
          <w:color w:val="000000"/>
          <w:sz w:val="24"/>
          <w:szCs w:val="24"/>
          <w:shd w:val="clear" w:color="auto" w:fill="FFFFFF"/>
          <w:lang w:eastAsia="ru-RU"/>
        </w:rPr>
        <w:t xml:space="preserve">, на основании чего скорректировать политику развития цифровой экономики в стране. </w:t>
      </w:r>
    </w:p>
    <w:p w:rsidR="00D90538" w:rsidRDefault="00904405"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04405">
        <w:rPr>
          <w:rFonts w:ascii="Times New Roman" w:eastAsia="Times New Roman" w:hAnsi="Times New Roman" w:cs="Times New Roman"/>
          <w:color w:val="000000"/>
          <w:sz w:val="24"/>
          <w:szCs w:val="24"/>
          <w:shd w:val="clear" w:color="auto" w:fill="FFFFFF"/>
          <w:lang w:eastAsia="ru-RU"/>
        </w:rPr>
        <w:t>В основе методики построения Индекса заложено последовательное агрегирование значений показателей (на нескольких уровнях) позволяющее строить рейтинги государств по различным направлениям и факторам цифровой трансформации с различной степенью детализации. Таким образом, по результатам исследования</w:t>
      </w:r>
      <w:r w:rsidR="00D1366E">
        <w:rPr>
          <w:rFonts w:ascii="Times New Roman" w:eastAsia="Times New Roman" w:hAnsi="Times New Roman" w:cs="Times New Roman"/>
          <w:color w:val="000000"/>
          <w:sz w:val="24"/>
          <w:szCs w:val="24"/>
          <w:shd w:val="clear" w:color="auto" w:fill="FFFFFF"/>
          <w:lang w:eastAsia="ru-RU"/>
        </w:rPr>
        <w:t xml:space="preserve"> </w:t>
      </w:r>
      <w:r w:rsidR="00D1366E" w:rsidRPr="00904405">
        <w:rPr>
          <w:rFonts w:ascii="Times New Roman" w:eastAsia="Times New Roman" w:hAnsi="Times New Roman" w:cs="Times New Roman"/>
          <w:color w:val="000000"/>
          <w:sz w:val="24"/>
          <w:szCs w:val="24"/>
          <w:shd w:val="clear" w:color="auto" w:fill="FFFFFF"/>
          <w:lang w:eastAsia="ru-RU"/>
        </w:rPr>
        <w:t>(рис.1)</w:t>
      </w:r>
      <w:r w:rsidRPr="00904405">
        <w:rPr>
          <w:rFonts w:ascii="Times New Roman" w:eastAsia="Times New Roman" w:hAnsi="Times New Roman" w:cs="Times New Roman"/>
          <w:color w:val="000000"/>
          <w:sz w:val="24"/>
          <w:szCs w:val="24"/>
          <w:shd w:val="clear" w:color="auto" w:fill="FFFFFF"/>
          <w:lang w:eastAsia="ru-RU"/>
        </w:rPr>
        <w:t xml:space="preserve"> выявлены наиболее развитые страны в области цифровой экономики </w:t>
      </w:r>
      <w:r w:rsidR="007E614A">
        <w:rPr>
          <w:rFonts w:ascii="Times New Roman" w:eastAsia="Times New Roman" w:hAnsi="Times New Roman" w:cs="Times New Roman"/>
          <w:color w:val="000000"/>
          <w:sz w:val="24"/>
          <w:szCs w:val="24"/>
          <w:shd w:val="clear" w:color="auto" w:fill="FFFFFF"/>
          <w:lang w:eastAsia="ru-RU"/>
        </w:rPr>
        <w:t xml:space="preserve">‒ </w:t>
      </w:r>
      <w:r w:rsidRPr="00904405">
        <w:rPr>
          <w:rFonts w:ascii="Times New Roman" w:eastAsia="Times New Roman" w:hAnsi="Times New Roman" w:cs="Times New Roman"/>
          <w:color w:val="000000"/>
          <w:sz w:val="24"/>
          <w:szCs w:val="24"/>
          <w:shd w:val="clear" w:color="auto" w:fill="FFFFFF"/>
          <w:lang w:eastAsia="ru-RU"/>
        </w:rPr>
        <w:t xml:space="preserve">это скандинавские государства (Швеция, Финляндия, Норвегия, Дания); замыкают рейтинг страны Юго-Восточной Европы (Болгария, Румыния). </w:t>
      </w:r>
      <w:proofErr w:type="gramStart"/>
      <w:r w:rsidRPr="00904405">
        <w:rPr>
          <w:rFonts w:ascii="Times New Roman" w:eastAsia="Times New Roman" w:hAnsi="Times New Roman" w:cs="Times New Roman"/>
          <w:color w:val="000000"/>
          <w:sz w:val="24"/>
          <w:szCs w:val="24"/>
          <w:shd w:val="clear" w:color="auto" w:fill="FFFFFF"/>
          <w:lang w:eastAsia="ru-RU"/>
        </w:rPr>
        <w:t xml:space="preserve">Россия, имея значения ниже среднего, опережает некоторые государства Восточной Европы (Польшу, Румынию, Венгрию, Болгарию), а так же отдельные страны </w:t>
      </w:r>
      <w:r w:rsidRPr="00904405">
        <w:rPr>
          <w:rFonts w:ascii="Times New Roman" w:eastAsia="Times New Roman" w:hAnsi="Times New Roman" w:cs="Times New Roman"/>
          <w:color w:val="000000"/>
          <w:sz w:val="24"/>
          <w:szCs w:val="24"/>
          <w:shd w:val="clear" w:color="auto" w:fill="FFFFFF"/>
          <w:lang w:eastAsia="ru-RU"/>
        </w:rPr>
        <w:lastRenderedPageBreak/>
        <w:t>Южной Европы (Кипр, Грецию).</w:t>
      </w:r>
      <w:proofErr w:type="gramEnd"/>
      <w:r w:rsidRPr="00904405">
        <w:rPr>
          <w:rFonts w:ascii="Times New Roman" w:eastAsia="Times New Roman" w:hAnsi="Times New Roman" w:cs="Times New Roman"/>
          <w:color w:val="000000"/>
          <w:sz w:val="24"/>
          <w:szCs w:val="24"/>
          <w:shd w:val="clear" w:color="auto" w:fill="FFFFFF"/>
          <w:lang w:eastAsia="ru-RU"/>
        </w:rPr>
        <w:t xml:space="preserve"> Наша страна по уровню развития цифровой экономики сравнима с Латвией и Турцией, занимает 23 место в рейтинге.</w:t>
      </w:r>
    </w:p>
    <w:p w:rsidR="000F76C0" w:rsidRDefault="00904405" w:rsidP="00904405">
      <w:pPr>
        <w:spacing w:after="0" w:line="240" w:lineRule="auto"/>
        <w:ind w:firstLine="567"/>
        <w:jc w:val="center"/>
        <w:rPr>
          <w:rFonts w:ascii="Times New Roman" w:hAnsi="Times New Roman" w:cs="Times New Roman"/>
          <w:sz w:val="24"/>
          <w:szCs w:val="24"/>
        </w:rPr>
      </w:pPr>
      <w:r>
        <w:rPr>
          <w:noProof/>
          <w:lang w:eastAsia="ru-RU"/>
        </w:rPr>
        <w:drawing>
          <wp:inline distT="0" distB="0" distL="0" distR="0" wp14:anchorId="2C06A303" wp14:editId="15A87DDD">
            <wp:extent cx="4114800" cy="6090250"/>
            <wp:effectExtent l="0" t="0" r="0" b="635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18149" cy="6095207"/>
                    </a:xfrm>
                    <a:prstGeom prst="rect">
                      <a:avLst/>
                    </a:prstGeom>
                    <a:noFill/>
                    <a:ln>
                      <a:noFill/>
                    </a:ln>
                  </pic:spPr>
                </pic:pic>
              </a:graphicData>
            </a:graphic>
          </wp:inline>
        </w:drawing>
      </w:r>
    </w:p>
    <w:p w:rsidR="00B02466" w:rsidRDefault="00B02466" w:rsidP="00904405">
      <w:pPr>
        <w:spacing w:after="0" w:line="240" w:lineRule="auto"/>
        <w:ind w:firstLine="567"/>
        <w:jc w:val="center"/>
        <w:rPr>
          <w:rFonts w:ascii="Times New Roman" w:hAnsi="Times New Roman" w:cs="Times New Roman"/>
          <w:sz w:val="24"/>
          <w:szCs w:val="24"/>
        </w:rPr>
      </w:pPr>
      <w:r w:rsidRPr="00B02466">
        <w:rPr>
          <w:rFonts w:ascii="Times New Roman" w:hAnsi="Times New Roman" w:cs="Times New Roman"/>
          <w:sz w:val="24"/>
          <w:szCs w:val="24"/>
        </w:rPr>
        <w:t>Рис</w:t>
      </w:r>
      <w:r w:rsidR="007742AF">
        <w:rPr>
          <w:rFonts w:ascii="Times New Roman" w:hAnsi="Times New Roman" w:cs="Times New Roman"/>
          <w:sz w:val="24"/>
          <w:szCs w:val="24"/>
        </w:rPr>
        <w:t>унок</w:t>
      </w:r>
      <w:r w:rsidRPr="00B02466">
        <w:rPr>
          <w:rFonts w:ascii="Times New Roman" w:hAnsi="Times New Roman" w:cs="Times New Roman"/>
          <w:sz w:val="24"/>
          <w:szCs w:val="24"/>
        </w:rPr>
        <w:t xml:space="preserve"> 1</w:t>
      </w:r>
      <w:r w:rsidR="00904405">
        <w:rPr>
          <w:rFonts w:ascii="Times New Roman" w:hAnsi="Times New Roman" w:cs="Times New Roman"/>
          <w:sz w:val="24"/>
          <w:szCs w:val="24"/>
        </w:rPr>
        <w:t xml:space="preserve"> </w:t>
      </w:r>
      <w:r w:rsidR="00904405" w:rsidRPr="00904405">
        <w:rPr>
          <w:rFonts w:ascii="Times New Roman" w:hAnsi="Times New Roman" w:cs="Times New Roman"/>
          <w:sz w:val="24"/>
          <w:szCs w:val="24"/>
        </w:rPr>
        <w:t>–</w:t>
      </w:r>
      <w:r w:rsidRPr="00B02466">
        <w:rPr>
          <w:rFonts w:ascii="Times New Roman" w:hAnsi="Times New Roman" w:cs="Times New Roman"/>
          <w:sz w:val="24"/>
          <w:szCs w:val="24"/>
        </w:rPr>
        <w:t xml:space="preserve"> </w:t>
      </w:r>
      <w:r w:rsidR="00904405" w:rsidRPr="00904405">
        <w:rPr>
          <w:rFonts w:ascii="Times New Roman" w:hAnsi="Times New Roman" w:cs="Times New Roman"/>
          <w:sz w:val="24"/>
          <w:szCs w:val="24"/>
        </w:rPr>
        <w:t>Рейтинг индекса развития цифровой экономики</w:t>
      </w:r>
    </w:p>
    <w:p w:rsidR="000E14B4" w:rsidRPr="00910A2A" w:rsidRDefault="000E14B4" w:rsidP="00904405">
      <w:pPr>
        <w:spacing w:after="0" w:line="240" w:lineRule="auto"/>
        <w:ind w:firstLine="567"/>
        <w:jc w:val="center"/>
        <w:rPr>
          <w:rFonts w:ascii="Times New Roman" w:hAnsi="Times New Roman" w:cs="Times New Roman"/>
          <w:sz w:val="24"/>
          <w:szCs w:val="24"/>
        </w:rPr>
      </w:pPr>
      <w:r w:rsidRPr="00910A2A">
        <w:rPr>
          <w:rFonts w:ascii="Times New Roman" w:hAnsi="Times New Roman" w:cs="Times New Roman"/>
          <w:sz w:val="24"/>
          <w:szCs w:val="24"/>
        </w:rPr>
        <w:t xml:space="preserve">Источник: Национальный индекс развития цифровой экономики: Пилотная реализация. М., </w:t>
      </w:r>
      <w:proofErr w:type="spellStart"/>
      <w:r w:rsidRPr="00910A2A">
        <w:rPr>
          <w:rFonts w:ascii="Times New Roman" w:hAnsi="Times New Roman" w:cs="Times New Roman"/>
          <w:sz w:val="24"/>
          <w:szCs w:val="24"/>
        </w:rPr>
        <w:t>Госкорпорация</w:t>
      </w:r>
      <w:proofErr w:type="spellEnd"/>
      <w:r w:rsidRPr="00910A2A">
        <w:rPr>
          <w:rFonts w:ascii="Times New Roman" w:hAnsi="Times New Roman" w:cs="Times New Roman"/>
          <w:sz w:val="24"/>
          <w:szCs w:val="24"/>
        </w:rPr>
        <w:t xml:space="preserve"> «</w:t>
      </w:r>
      <w:proofErr w:type="spellStart"/>
      <w:r w:rsidRPr="00910A2A">
        <w:rPr>
          <w:rFonts w:ascii="Times New Roman" w:hAnsi="Times New Roman" w:cs="Times New Roman"/>
          <w:sz w:val="24"/>
          <w:szCs w:val="24"/>
        </w:rPr>
        <w:t>Росатом</w:t>
      </w:r>
      <w:proofErr w:type="spellEnd"/>
      <w:r w:rsidRPr="00910A2A">
        <w:rPr>
          <w:rFonts w:ascii="Times New Roman" w:hAnsi="Times New Roman" w:cs="Times New Roman"/>
          <w:sz w:val="24"/>
          <w:szCs w:val="24"/>
        </w:rPr>
        <w:t>», 2018. с.16</w:t>
      </w:r>
    </w:p>
    <w:p w:rsidR="00B02466" w:rsidRDefault="00B02466" w:rsidP="00904405">
      <w:pPr>
        <w:spacing w:after="0" w:line="240" w:lineRule="auto"/>
        <w:ind w:firstLine="567"/>
        <w:jc w:val="center"/>
        <w:rPr>
          <w:rFonts w:ascii="Times New Roman" w:hAnsi="Times New Roman" w:cs="Times New Roman"/>
          <w:sz w:val="24"/>
          <w:szCs w:val="24"/>
        </w:rPr>
      </w:pPr>
    </w:p>
    <w:p w:rsidR="00B02466" w:rsidRDefault="000E14B4"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E14B4">
        <w:rPr>
          <w:rFonts w:ascii="Times New Roman" w:eastAsia="Times New Roman" w:hAnsi="Times New Roman" w:cs="Times New Roman"/>
          <w:color w:val="000000"/>
          <w:sz w:val="24"/>
          <w:szCs w:val="24"/>
          <w:shd w:val="clear" w:color="auto" w:fill="FFFFFF"/>
          <w:lang w:eastAsia="ru-RU"/>
        </w:rPr>
        <w:t xml:space="preserve">Анализируя все вышеизложенное, можно констатировать, что эффективное использование ресурсов человека в интересах цифровой экономики и в условиях </w:t>
      </w:r>
      <w:proofErr w:type="spellStart"/>
      <w:r w:rsidRPr="000E14B4">
        <w:rPr>
          <w:rFonts w:ascii="Times New Roman" w:eastAsia="Times New Roman" w:hAnsi="Times New Roman" w:cs="Times New Roman"/>
          <w:color w:val="000000"/>
          <w:sz w:val="24"/>
          <w:szCs w:val="24"/>
          <w:shd w:val="clear" w:color="auto" w:fill="FFFFFF"/>
          <w:lang w:eastAsia="ru-RU"/>
        </w:rPr>
        <w:t>цифровизации</w:t>
      </w:r>
      <w:proofErr w:type="spellEnd"/>
      <w:r w:rsidRPr="000E14B4">
        <w:rPr>
          <w:rFonts w:ascii="Times New Roman" w:eastAsia="Times New Roman" w:hAnsi="Times New Roman" w:cs="Times New Roman"/>
          <w:color w:val="000000"/>
          <w:sz w:val="24"/>
          <w:szCs w:val="24"/>
          <w:shd w:val="clear" w:color="auto" w:fill="FFFFFF"/>
          <w:lang w:eastAsia="ru-RU"/>
        </w:rPr>
        <w:t xml:space="preserve"> общества видится возможным, только при наличии достаточного образовательного уровня населения страны, который не должен ограничиваться только получением базовых основ, в рамках профессиональных стандартов. Систематическое участие в различных научных мероприятиях, сопряженных либо направленных в русло </w:t>
      </w:r>
      <w:proofErr w:type="spellStart"/>
      <w:r w:rsidRPr="000E14B4">
        <w:rPr>
          <w:rFonts w:ascii="Times New Roman" w:eastAsia="Times New Roman" w:hAnsi="Times New Roman" w:cs="Times New Roman"/>
          <w:color w:val="000000"/>
          <w:sz w:val="24"/>
          <w:szCs w:val="24"/>
          <w:shd w:val="clear" w:color="auto" w:fill="FFFFFF"/>
          <w:lang w:eastAsia="ru-RU"/>
        </w:rPr>
        <w:t>цифровицации</w:t>
      </w:r>
      <w:proofErr w:type="spellEnd"/>
      <w:r w:rsidRPr="000E14B4">
        <w:rPr>
          <w:rFonts w:ascii="Times New Roman" w:eastAsia="Times New Roman" w:hAnsi="Times New Roman" w:cs="Times New Roman"/>
          <w:color w:val="000000"/>
          <w:sz w:val="24"/>
          <w:szCs w:val="24"/>
          <w:shd w:val="clear" w:color="auto" w:fill="FFFFFF"/>
          <w:lang w:eastAsia="ru-RU"/>
        </w:rPr>
        <w:t>; проведение новых исследований, позволяющих выработать критерии оценки, тенденции развития и скрытые резервы; использование полученных достижений в практической деятельности – все это будет способствовать экономическому процветанию государства и максимальному раскрытию человеческого потенциала.</w:t>
      </w:r>
    </w:p>
    <w:p w:rsidR="00B65613" w:rsidRPr="00E26DFD" w:rsidRDefault="00B65613" w:rsidP="0090440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666FE4" w:rsidRPr="00E26DFD" w:rsidRDefault="001E0CFD" w:rsidP="00904405">
      <w:pPr>
        <w:spacing w:after="0" w:line="240" w:lineRule="auto"/>
        <w:ind w:firstLine="567"/>
        <w:jc w:val="center"/>
        <w:rPr>
          <w:rFonts w:ascii="Times New Roman" w:hAnsi="Times New Roman" w:cs="Times New Roman"/>
          <w:sz w:val="24"/>
          <w:szCs w:val="24"/>
        </w:rPr>
      </w:pPr>
      <w:r w:rsidRPr="00E26DFD">
        <w:rPr>
          <w:rFonts w:ascii="Times New Roman" w:hAnsi="Times New Roman" w:cs="Times New Roman"/>
          <w:b/>
          <w:bCs/>
          <w:sz w:val="24"/>
          <w:szCs w:val="24"/>
        </w:rPr>
        <w:t>Библиографический список</w:t>
      </w:r>
    </w:p>
    <w:p w:rsidR="000E14B4" w:rsidRPr="000E14B4" w:rsidRDefault="008B7CC7" w:rsidP="000E14B4">
      <w:pPr>
        <w:spacing w:after="0" w:line="240" w:lineRule="auto"/>
        <w:ind w:firstLine="567"/>
        <w:jc w:val="both"/>
        <w:rPr>
          <w:rFonts w:ascii="Times New Roman" w:hAnsi="Times New Roman" w:cs="Times New Roman"/>
          <w:color w:val="000000" w:themeColor="text1"/>
          <w:sz w:val="24"/>
          <w:szCs w:val="24"/>
        </w:rPr>
      </w:pPr>
      <w:r w:rsidRPr="008B7CC7">
        <w:rPr>
          <w:rFonts w:ascii="Times New Roman" w:hAnsi="Times New Roman" w:cs="Times New Roman"/>
          <w:color w:val="000000" w:themeColor="text1"/>
          <w:sz w:val="24"/>
          <w:szCs w:val="24"/>
        </w:rPr>
        <w:lastRenderedPageBreak/>
        <w:t xml:space="preserve">1. </w:t>
      </w:r>
      <w:r w:rsidR="007E614A">
        <w:rPr>
          <w:rFonts w:ascii="Times New Roman" w:hAnsi="Times New Roman" w:cs="Times New Roman"/>
          <w:color w:val="000000" w:themeColor="text1"/>
          <w:sz w:val="24"/>
          <w:szCs w:val="24"/>
        </w:rPr>
        <w:t>Гнездова</w:t>
      </w:r>
      <w:r w:rsidR="000E14B4" w:rsidRPr="000E14B4">
        <w:rPr>
          <w:rFonts w:ascii="Times New Roman" w:hAnsi="Times New Roman" w:cs="Times New Roman"/>
          <w:color w:val="000000" w:themeColor="text1"/>
          <w:sz w:val="24"/>
          <w:szCs w:val="24"/>
        </w:rPr>
        <w:t xml:space="preserve"> Ю.В. Аналитический обзор развития цифровой экономики в России: современность и перспективы.  </w:t>
      </w:r>
      <w:proofErr w:type="spellStart"/>
      <w:r w:rsidR="000E14B4" w:rsidRPr="000E14B4">
        <w:rPr>
          <w:rFonts w:ascii="Times New Roman" w:hAnsi="Times New Roman" w:cs="Times New Roman"/>
          <w:color w:val="000000" w:themeColor="text1"/>
          <w:sz w:val="24"/>
          <w:szCs w:val="24"/>
        </w:rPr>
        <w:t>Междунар</w:t>
      </w:r>
      <w:proofErr w:type="spellEnd"/>
      <w:r w:rsidR="000E14B4" w:rsidRPr="000E14B4">
        <w:rPr>
          <w:rFonts w:ascii="Times New Roman" w:hAnsi="Times New Roman" w:cs="Times New Roman"/>
          <w:color w:val="000000" w:themeColor="text1"/>
          <w:sz w:val="24"/>
          <w:szCs w:val="24"/>
        </w:rPr>
        <w:t xml:space="preserve">. науч. </w:t>
      </w:r>
      <w:proofErr w:type="spellStart"/>
      <w:r w:rsidR="000E14B4" w:rsidRPr="000E14B4">
        <w:rPr>
          <w:rFonts w:ascii="Times New Roman" w:hAnsi="Times New Roman" w:cs="Times New Roman"/>
          <w:color w:val="000000" w:themeColor="text1"/>
          <w:sz w:val="24"/>
          <w:szCs w:val="24"/>
        </w:rPr>
        <w:t>конф</w:t>
      </w:r>
      <w:proofErr w:type="spellEnd"/>
      <w:r w:rsidR="000E14B4" w:rsidRPr="000E14B4">
        <w:rPr>
          <w:rFonts w:ascii="Times New Roman" w:hAnsi="Times New Roman" w:cs="Times New Roman"/>
          <w:color w:val="000000" w:themeColor="text1"/>
          <w:sz w:val="24"/>
          <w:szCs w:val="24"/>
        </w:rPr>
        <w:t xml:space="preserve">., посвященная 90-летию С.П. </w:t>
      </w:r>
      <w:proofErr w:type="spellStart"/>
      <w:r w:rsidR="000E14B4" w:rsidRPr="000E14B4">
        <w:rPr>
          <w:rFonts w:ascii="Times New Roman" w:hAnsi="Times New Roman" w:cs="Times New Roman"/>
          <w:color w:val="000000" w:themeColor="text1"/>
          <w:sz w:val="24"/>
          <w:szCs w:val="24"/>
        </w:rPr>
        <w:t>Капицы</w:t>
      </w:r>
      <w:proofErr w:type="spellEnd"/>
      <w:r w:rsidR="000E14B4" w:rsidRPr="000E14B4">
        <w:rPr>
          <w:rFonts w:ascii="Times New Roman" w:hAnsi="Times New Roman" w:cs="Times New Roman"/>
          <w:color w:val="000000" w:themeColor="text1"/>
          <w:sz w:val="24"/>
          <w:szCs w:val="24"/>
        </w:rPr>
        <w:t xml:space="preserve">, Москва, 16 февраля 2018 г.: сб. докладов. – М.: Редакционно-издательский дом </w:t>
      </w:r>
      <w:proofErr w:type="spellStart"/>
      <w:r w:rsidR="000E14B4" w:rsidRPr="000E14B4">
        <w:rPr>
          <w:rFonts w:ascii="Times New Roman" w:hAnsi="Times New Roman" w:cs="Times New Roman"/>
          <w:color w:val="000000" w:themeColor="text1"/>
          <w:sz w:val="24"/>
          <w:szCs w:val="24"/>
        </w:rPr>
        <w:t>РосНОУ</w:t>
      </w:r>
      <w:proofErr w:type="spellEnd"/>
      <w:r w:rsidR="000E14B4" w:rsidRPr="000E14B4">
        <w:rPr>
          <w:rFonts w:ascii="Times New Roman" w:hAnsi="Times New Roman" w:cs="Times New Roman"/>
          <w:color w:val="000000" w:themeColor="text1"/>
          <w:sz w:val="24"/>
          <w:szCs w:val="24"/>
        </w:rPr>
        <w:t>. – 2018. – С. 36.</w:t>
      </w:r>
    </w:p>
    <w:p w:rsidR="000E14B4" w:rsidRDefault="000E14B4" w:rsidP="000E14B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0E14B4">
        <w:rPr>
          <w:rFonts w:ascii="Times New Roman" w:hAnsi="Times New Roman" w:cs="Times New Roman"/>
          <w:color w:val="000000" w:themeColor="text1"/>
          <w:sz w:val="24"/>
          <w:szCs w:val="24"/>
        </w:rPr>
        <w:t>Встреча с рабочей группой по подготовке предложений о внесении поправок в Конституцию от 13 февраля 2020 года [Электронный ресурс]. URL: http://kremlin.ru/events/president/news/62776 (дата обращения: 14.02.2020).</w:t>
      </w:r>
    </w:p>
    <w:p w:rsidR="00FB565A" w:rsidRPr="000E14B4" w:rsidRDefault="00FB565A" w:rsidP="000E14B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0E14B4">
        <w:rPr>
          <w:rFonts w:ascii="Times New Roman" w:hAnsi="Times New Roman" w:cs="Times New Roman"/>
          <w:color w:val="000000" w:themeColor="text1"/>
          <w:sz w:val="24"/>
          <w:szCs w:val="24"/>
        </w:rPr>
        <w:t>Национальный</w:t>
      </w:r>
      <w:r w:rsidRPr="00FB565A">
        <w:rPr>
          <w:rFonts w:ascii="Times New Roman" w:hAnsi="Times New Roman" w:cs="Times New Roman"/>
          <w:color w:val="000000" w:themeColor="text1"/>
          <w:sz w:val="24"/>
          <w:szCs w:val="24"/>
        </w:rPr>
        <w:t xml:space="preserve"> </w:t>
      </w:r>
      <w:r w:rsidRPr="000E14B4">
        <w:rPr>
          <w:rFonts w:ascii="Times New Roman" w:hAnsi="Times New Roman" w:cs="Times New Roman"/>
          <w:color w:val="000000" w:themeColor="text1"/>
          <w:sz w:val="24"/>
          <w:szCs w:val="24"/>
        </w:rPr>
        <w:t>индекс</w:t>
      </w:r>
      <w:r w:rsidRPr="00FB565A">
        <w:rPr>
          <w:rFonts w:ascii="Times New Roman" w:hAnsi="Times New Roman" w:cs="Times New Roman"/>
          <w:color w:val="000000" w:themeColor="text1"/>
          <w:sz w:val="24"/>
          <w:szCs w:val="24"/>
        </w:rPr>
        <w:t xml:space="preserve"> </w:t>
      </w:r>
      <w:r w:rsidRPr="000E14B4">
        <w:rPr>
          <w:rFonts w:ascii="Times New Roman" w:hAnsi="Times New Roman" w:cs="Times New Roman"/>
          <w:color w:val="000000" w:themeColor="text1"/>
          <w:sz w:val="24"/>
          <w:szCs w:val="24"/>
        </w:rPr>
        <w:t>развития</w:t>
      </w:r>
      <w:r w:rsidRPr="00FB565A">
        <w:rPr>
          <w:rFonts w:ascii="Times New Roman" w:hAnsi="Times New Roman" w:cs="Times New Roman"/>
          <w:color w:val="000000" w:themeColor="text1"/>
          <w:sz w:val="24"/>
          <w:szCs w:val="24"/>
        </w:rPr>
        <w:t xml:space="preserve"> </w:t>
      </w:r>
      <w:r w:rsidRPr="000E14B4">
        <w:rPr>
          <w:rFonts w:ascii="Times New Roman" w:hAnsi="Times New Roman" w:cs="Times New Roman"/>
          <w:color w:val="000000" w:themeColor="text1"/>
          <w:sz w:val="24"/>
          <w:szCs w:val="24"/>
        </w:rPr>
        <w:t>цифровой</w:t>
      </w:r>
      <w:r w:rsidRPr="00FB565A">
        <w:rPr>
          <w:rFonts w:ascii="Times New Roman" w:hAnsi="Times New Roman" w:cs="Times New Roman"/>
          <w:color w:val="000000" w:themeColor="text1"/>
          <w:sz w:val="24"/>
          <w:szCs w:val="24"/>
        </w:rPr>
        <w:t xml:space="preserve"> </w:t>
      </w:r>
      <w:r w:rsidRPr="000E14B4">
        <w:rPr>
          <w:rFonts w:ascii="Times New Roman" w:hAnsi="Times New Roman" w:cs="Times New Roman"/>
          <w:color w:val="000000" w:themeColor="text1"/>
          <w:sz w:val="24"/>
          <w:szCs w:val="24"/>
        </w:rPr>
        <w:t>экономики</w:t>
      </w:r>
      <w:r w:rsidRPr="00FB565A">
        <w:rPr>
          <w:rFonts w:ascii="Times New Roman" w:hAnsi="Times New Roman" w:cs="Times New Roman"/>
          <w:color w:val="000000" w:themeColor="text1"/>
          <w:sz w:val="24"/>
          <w:szCs w:val="24"/>
        </w:rPr>
        <w:t xml:space="preserve">: </w:t>
      </w:r>
      <w:r w:rsidRPr="000E14B4">
        <w:rPr>
          <w:rFonts w:ascii="Times New Roman" w:hAnsi="Times New Roman" w:cs="Times New Roman"/>
          <w:color w:val="000000" w:themeColor="text1"/>
          <w:sz w:val="24"/>
          <w:szCs w:val="24"/>
        </w:rPr>
        <w:t>Пилотная</w:t>
      </w:r>
      <w:r w:rsidRPr="00FB565A">
        <w:rPr>
          <w:rFonts w:ascii="Times New Roman" w:hAnsi="Times New Roman" w:cs="Times New Roman"/>
          <w:color w:val="000000" w:themeColor="text1"/>
          <w:sz w:val="24"/>
          <w:szCs w:val="24"/>
        </w:rPr>
        <w:t xml:space="preserve"> </w:t>
      </w:r>
      <w:r w:rsidRPr="000E14B4">
        <w:rPr>
          <w:rFonts w:ascii="Times New Roman" w:hAnsi="Times New Roman" w:cs="Times New Roman"/>
          <w:color w:val="000000" w:themeColor="text1"/>
          <w:sz w:val="24"/>
          <w:szCs w:val="24"/>
        </w:rPr>
        <w:t>реализация</w:t>
      </w:r>
      <w:r w:rsidRPr="00FB565A">
        <w:rPr>
          <w:rFonts w:ascii="Times New Roman" w:hAnsi="Times New Roman" w:cs="Times New Roman"/>
          <w:color w:val="000000" w:themeColor="text1"/>
          <w:sz w:val="24"/>
          <w:szCs w:val="24"/>
        </w:rPr>
        <w:t xml:space="preserve">. </w:t>
      </w:r>
      <w:r w:rsidRPr="000E14B4">
        <w:rPr>
          <w:rFonts w:ascii="Times New Roman" w:hAnsi="Times New Roman" w:cs="Times New Roman"/>
          <w:color w:val="000000" w:themeColor="text1"/>
          <w:sz w:val="24"/>
          <w:szCs w:val="24"/>
        </w:rPr>
        <w:t>М</w:t>
      </w:r>
      <w:r w:rsidRPr="00AC3B3E">
        <w:rPr>
          <w:rFonts w:ascii="Times New Roman" w:hAnsi="Times New Roman" w:cs="Times New Roman"/>
          <w:color w:val="000000" w:themeColor="text1"/>
          <w:sz w:val="24"/>
          <w:szCs w:val="24"/>
        </w:rPr>
        <w:t xml:space="preserve">., </w:t>
      </w:r>
      <w:proofErr w:type="spellStart"/>
      <w:r w:rsidRPr="000E14B4">
        <w:rPr>
          <w:rFonts w:ascii="Times New Roman" w:hAnsi="Times New Roman" w:cs="Times New Roman"/>
          <w:color w:val="000000" w:themeColor="text1"/>
          <w:sz w:val="24"/>
          <w:szCs w:val="24"/>
        </w:rPr>
        <w:t>Госкорпорация</w:t>
      </w:r>
      <w:proofErr w:type="spellEnd"/>
      <w:r w:rsidRPr="00AC3B3E">
        <w:rPr>
          <w:rFonts w:ascii="Times New Roman" w:hAnsi="Times New Roman" w:cs="Times New Roman"/>
          <w:color w:val="000000" w:themeColor="text1"/>
          <w:sz w:val="24"/>
          <w:szCs w:val="24"/>
        </w:rPr>
        <w:t xml:space="preserve"> «</w:t>
      </w:r>
      <w:proofErr w:type="spellStart"/>
      <w:r w:rsidRPr="000E14B4">
        <w:rPr>
          <w:rFonts w:ascii="Times New Roman" w:hAnsi="Times New Roman" w:cs="Times New Roman"/>
          <w:color w:val="000000" w:themeColor="text1"/>
          <w:sz w:val="24"/>
          <w:szCs w:val="24"/>
        </w:rPr>
        <w:t>Росатом</w:t>
      </w:r>
      <w:proofErr w:type="spellEnd"/>
      <w:r w:rsidRPr="00AC3B3E">
        <w:rPr>
          <w:rFonts w:ascii="Times New Roman" w:hAnsi="Times New Roman" w:cs="Times New Roman"/>
          <w:color w:val="000000" w:themeColor="text1"/>
          <w:sz w:val="24"/>
          <w:szCs w:val="24"/>
        </w:rPr>
        <w:t xml:space="preserve">», 2018. — 92 </w:t>
      </w:r>
      <w:r w:rsidRPr="000E14B4">
        <w:rPr>
          <w:rFonts w:ascii="Times New Roman" w:hAnsi="Times New Roman" w:cs="Times New Roman"/>
          <w:color w:val="000000" w:themeColor="text1"/>
          <w:sz w:val="24"/>
          <w:szCs w:val="24"/>
        </w:rPr>
        <w:t>с</w:t>
      </w:r>
      <w:r w:rsidRPr="00AC3B3E">
        <w:rPr>
          <w:rFonts w:ascii="Times New Roman" w:hAnsi="Times New Roman" w:cs="Times New Roman"/>
          <w:color w:val="000000" w:themeColor="text1"/>
          <w:sz w:val="24"/>
          <w:szCs w:val="24"/>
        </w:rPr>
        <w:t>.</w:t>
      </w:r>
    </w:p>
    <w:p w:rsidR="000E14B4" w:rsidRPr="000E14B4" w:rsidRDefault="00FB565A" w:rsidP="000E14B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E14B4">
        <w:rPr>
          <w:rFonts w:ascii="Times New Roman" w:hAnsi="Times New Roman" w:cs="Times New Roman"/>
          <w:color w:val="000000" w:themeColor="text1"/>
          <w:sz w:val="24"/>
          <w:szCs w:val="24"/>
        </w:rPr>
        <w:t xml:space="preserve">. </w:t>
      </w:r>
      <w:r w:rsidR="000E14B4" w:rsidRPr="000E14B4">
        <w:rPr>
          <w:rFonts w:ascii="Times New Roman" w:hAnsi="Times New Roman" w:cs="Times New Roman"/>
          <w:color w:val="000000" w:themeColor="text1"/>
          <w:sz w:val="24"/>
          <w:szCs w:val="24"/>
        </w:rPr>
        <w:t>Научно-технологическое развитие Российской Федерации [Электронный ресурс]. URL:  http://xn--m1agf.xn--p1ai/ (дата обращения: 14.02.2020).</w:t>
      </w:r>
    </w:p>
    <w:p w:rsidR="000E14B4" w:rsidRPr="000E14B4" w:rsidRDefault="00FB565A" w:rsidP="000E14B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E14B4">
        <w:rPr>
          <w:rFonts w:ascii="Times New Roman" w:hAnsi="Times New Roman" w:cs="Times New Roman"/>
          <w:color w:val="000000" w:themeColor="text1"/>
          <w:sz w:val="24"/>
          <w:szCs w:val="24"/>
        </w:rPr>
        <w:t xml:space="preserve">. </w:t>
      </w:r>
      <w:r w:rsidR="000E14B4" w:rsidRPr="000E14B4">
        <w:rPr>
          <w:rFonts w:ascii="Times New Roman" w:hAnsi="Times New Roman" w:cs="Times New Roman"/>
          <w:color w:val="000000" w:themeColor="text1"/>
          <w:sz w:val="24"/>
          <w:szCs w:val="24"/>
        </w:rPr>
        <w:t xml:space="preserve">Инкубатор для </w:t>
      </w:r>
      <w:proofErr w:type="spellStart"/>
      <w:r w:rsidR="000E14B4" w:rsidRPr="000E14B4">
        <w:rPr>
          <w:rFonts w:ascii="Times New Roman" w:hAnsi="Times New Roman" w:cs="Times New Roman"/>
          <w:color w:val="000000" w:themeColor="text1"/>
          <w:sz w:val="24"/>
          <w:szCs w:val="24"/>
        </w:rPr>
        <w:t>цифровизации</w:t>
      </w:r>
      <w:proofErr w:type="spellEnd"/>
      <w:r w:rsidR="000E14B4" w:rsidRPr="000E14B4">
        <w:rPr>
          <w:rFonts w:ascii="Times New Roman" w:hAnsi="Times New Roman" w:cs="Times New Roman"/>
          <w:color w:val="000000" w:themeColor="text1"/>
          <w:sz w:val="24"/>
          <w:szCs w:val="24"/>
        </w:rPr>
        <w:t xml:space="preserve"> [Электронный ресурс]. URL: https://peretok.ru/articles/innovations/20110/ (дата обращения: 15.02.2020).</w:t>
      </w:r>
    </w:p>
    <w:p w:rsidR="00361F0F" w:rsidRPr="00E26DFD" w:rsidRDefault="00FB565A" w:rsidP="000E14B4">
      <w:pPr>
        <w:spacing w:after="0" w:line="240" w:lineRule="auto"/>
        <w:ind w:firstLine="567"/>
        <w:jc w:val="both"/>
        <w:rPr>
          <w:rFonts w:ascii="Times New Roman" w:hAnsi="Times New Roman" w:cs="Times New Roman"/>
          <w:color w:val="000000" w:themeColor="text1"/>
          <w:sz w:val="24"/>
          <w:szCs w:val="24"/>
        </w:rPr>
      </w:pPr>
      <w:r w:rsidRPr="00AC3B3E">
        <w:rPr>
          <w:rFonts w:ascii="Times New Roman" w:hAnsi="Times New Roman" w:cs="Times New Roman"/>
          <w:color w:val="000000" w:themeColor="text1"/>
          <w:sz w:val="24"/>
          <w:szCs w:val="24"/>
          <w:lang w:val="en-US"/>
        </w:rPr>
        <w:t>6</w:t>
      </w:r>
      <w:r w:rsidR="000E14B4" w:rsidRPr="00AC3B3E">
        <w:rPr>
          <w:rFonts w:ascii="Times New Roman" w:hAnsi="Times New Roman" w:cs="Times New Roman"/>
          <w:color w:val="000000" w:themeColor="text1"/>
          <w:sz w:val="24"/>
          <w:szCs w:val="24"/>
          <w:lang w:val="en-US"/>
        </w:rPr>
        <w:t xml:space="preserve">. </w:t>
      </w:r>
      <w:r w:rsidR="000E14B4" w:rsidRPr="000E14B4">
        <w:rPr>
          <w:rFonts w:ascii="Times New Roman" w:hAnsi="Times New Roman" w:cs="Times New Roman"/>
          <w:color w:val="000000" w:themeColor="text1"/>
          <w:sz w:val="24"/>
          <w:szCs w:val="24"/>
          <w:lang w:val="en-US"/>
        </w:rPr>
        <w:t xml:space="preserve">Katz, Raul. </w:t>
      </w:r>
      <w:proofErr w:type="gramStart"/>
      <w:r w:rsidR="000E14B4" w:rsidRPr="000E14B4">
        <w:rPr>
          <w:rFonts w:ascii="Times New Roman" w:hAnsi="Times New Roman" w:cs="Times New Roman"/>
          <w:color w:val="000000" w:themeColor="text1"/>
          <w:sz w:val="24"/>
          <w:szCs w:val="24"/>
          <w:lang w:val="en-US"/>
        </w:rPr>
        <w:t>Social and economic impact of digital transformation on the economy.</w:t>
      </w:r>
      <w:proofErr w:type="gramEnd"/>
      <w:r w:rsidR="000E14B4" w:rsidRPr="000E14B4">
        <w:rPr>
          <w:rFonts w:ascii="Times New Roman" w:hAnsi="Times New Roman" w:cs="Times New Roman"/>
          <w:color w:val="000000" w:themeColor="text1"/>
          <w:sz w:val="24"/>
          <w:szCs w:val="24"/>
          <w:lang w:val="en-US"/>
        </w:rPr>
        <w:t xml:space="preserve"> International Telecommunications Union, Jul</w:t>
      </w:r>
      <w:r w:rsidR="000E14B4" w:rsidRPr="000E14B4">
        <w:rPr>
          <w:rFonts w:ascii="Times New Roman" w:hAnsi="Times New Roman" w:cs="Times New Roman"/>
          <w:color w:val="000000" w:themeColor="text1"/>
          <w:sz w:val="24"/>
          <w:szCs w:val="24"/>
        </w:rPr>
        <w:t>y 2017. 41 p.</w:t>
      </w:r>
    </w:p>
    <w:p w:rsidR="00633A65" w:rsidRPr="00E26DFD" w:rsidRDefault="00633A65" w:rsidP="00904405">
      <w:pPr>
        <w:spacing w:after="0" w:line="240" w:lineRule="auto"/>
        <w:ind w:firstLine="567"/>
        <w:jc w:val="both"/>
        <w:rPr>
          <w:rFonts w:ascii="Times New Roman" w:hAnsi="Times New Roman" w:cs="Times New Roman"/>
          <w:color w:val="000000" w:themeColor="text1"/>
          <w:sz w:val="24"/>
          <w:szCs w:val="24"/>
        </w:rPr>
      </w:pPr>
    </w:p>
    <w:p w:rsidR="00633A65" w:rsidRPr="00E26DFD" w:rsidRDefault="00633A65" w:rsidP="00904405">
      <w:pPr>
        <w:spacing w:after="0" w:line="240" w:lineRule="auto"/>
        <w:ind w:firstLine="567"/>
        <w:jc w:val="center"/>
        <w:rPr>
          <w:rFonts w:ascii="Times New Roman" w:hAnsi="Times New Roman" w:cs="Times New Roman"/>
          <w:b/>
          <w:bCs/>
          <w:color w:val="000000" w:themeColor="text1"/>
          <w:sz w:val="24"/>
          <w:szCs w:val="24"/>
        </w:rPr>
      </w:pPr>
      <w:r w:rsidRPr="00E26DFD">
        <w:rPr>
          <w:rFonts w:ascii="Times New Roman" w:hAnsi="Times New Roman" w:cs="Times New Roman"/>
          <w:b/>
          <w:bCs/>
          <w:color w:val="000000" w:themeColor="text1"/>
          <w:sz w:val="24"/>
          <w:szCs w:val="24"/>
        </w:rPr>
        <w:t>Информация об автор</w:t>
      </w:r>
      <w:r w:rsidR="00C9083C" w:rsidRPr="00E26DFD">
        <w:rPr>
          <w:rFonts w:ascii="Times New Roman" w:hAnsi="Times New Roman" w:cs="Times New Roman"/>
          <w:b/>
          <w:bCs/>
          <w:color w:val="000000" w:themeColor="text1"/>
          <w:sz w:val="24"/>
          <w:szCs w:val="24"/>
        </w:rPr>
        <w:t>ах</w:t>
      </w:r>
    </w:p>
    <w:p w:rsidR="00902F8C" w:rsidRDefault="00FB565A" w:rsidP="00904405">
      <w:pPr>
        <w:spacing w:after="0" w:line="240" w:lineRule="auto"/>
        <w:ind w:firstLine="567"/>
        <w:jc w:val="both"/>
        <w:rPr>
          <w:rFonts w:ascii="Times New Roman" w:eastAsia="Calibri" w:hAnsi="Times New Roman" w:cs="Times New Roman"/>
          <w:sz w:val="24"/>
          <w:szCs w:val="24"/>
        </w:rPr>
      </w:pPr>
      <w:r w:rsidRPr="00FB565A">
        <w:rPr>
          <w:rFonts w:ascii="Times New Roman" w:eastAsia="Calibri" w:hAnsi="Times New Roman" w:cs="Times New Roman"/>
          <w:sz w:val="24"/>
          <w:szCs w:val="24"/>
        </w:rPr>
        <w:t>Веретенников Даниил Олегович</w:t>
      </w:r>
      <w:r w:rsidR="00902F8C" w:rsidRPr="00902F8C">
        <w:rPr>
          <w:rFonts w:ascii="Times New Roman" w:eastAsia="Calibri" w:hAnsi="Times New Roman" w:cs="Times New Roman"/>
          <w:sz w:val="24"/>
          <w:szCs w:val="24"/>
        </w:rPr>
        <w:t xml:space="preserve"> (Россия, Нижний Новгород) – </w:t>
      </w:r>
      <w:r w:rsidR="00902F8C">
        <w:rPr>
          <w:rFonts w:ascii="Times New Roman" w:eastAsia="Calibri" w:hAnsi="Times New Roman" w:cs="Times New Roman"/>
          <w:sz w:val="24"/>
          <w:szCs w:val="24"/>
        </w:rPr>
        <w:t>студент</w:t>
      </w:r>
      <w:r w:rsidR="00902F8C" w:rsidRPr="00902F8C">
        <w:rPr>
          <w:rFonts w:ascii="Times New Roman" w:eastAsia="Calibri" w:hAnsi="Times New Roman" w:cs="Times New Roman"/>
          <w:sz w:val="24"/>
          <w:szCs w:val="24"/>
        </w:rPr>
        <w:t xml:space="preserve">, Федеральное государственное бюджетное образовательное учреждение высшего образования «Российский государственный университет правосудия» (Приволжский филиал) (603022, </w:t>
      </w:r>
      <w:proofErr w:type="spellStart"/>
      <w:r w:rsidR="00902F8C" w:rsidRPr="00902F8C">
        <w:rPr>
          <w:rFonts w:ascii="Times New Roman" w:eastAsia="Calibri" w:hAnsi="Times New Roman" w:cs="Times New Roman"/>
          <w:sz w:val="24"/>
          <w:szCs w:val="24"/>
        </w:rPr>
        <w:t>г</w:t>
      </w:r>
      <w:proofErr w:type="gramStart"/>
      <w:r w:rsidR="00902F8C" w:rsidRPr="00902F8C">
        <w:rPr>
          <w:rFonts w:ascii="Times New Roman" w:eastAsia="Calibri" w:hAnsi="Times New Roman" w:cs="Times New Roman"/>
          <w:sz w:val="24"/>
          <w:szCs w:val="24"/>
        </w:rPr>
        <w:t>.Н</w:t>
      </w:r>
      <w:proofErr w:type="gramEnd"/>
      <w:r w:rsidR="00902F8C" w:rsidRPr="00902F8C">
        <w:rPr>
          <w:rFonts w:ascii="Times New Roman" w:eastAsia="Calibri" w:hAnsi="Times New Roman" w:cs="Times New Roman"/>
          <w:sz w:val="24"/>
          <w:szCs w:val="24"/>
        </w:rPr>
        <w:t>ижний</w:t>
      </w:r>
      <w:proofErr w:type="spellEnd"/>
      <w:r w:rsidR="00902F8C">
        <w:rPr>
          <w:rFonts w:ascii="Times New Roman" w:eastAsia="Calibri" w:hAnsi="Times New Roman" w:cs="Times New Roman"/>
          <w:sz w:val="24"/>
          <w:szCs w:val="24"/>
        </w:rPr>
        <w:t xml:space="preserve"> Новгород, пр. </w:t>
      </w:r>
      <w:proofErr w:type="gramStart"/>
      <w:r w:rsidR="00902F8C">
        <w:rPr>
          <w:rFonts w:ascii="Times New Roman" w:eastAsia="Calibri" w:hAnsi="Times New Roman" w:cs="Times New Roman"/>
          <w:sz w:val="24"/>
          <w:szCs w:val="24"/>
        </w:rPr>
        <w:t>Гагарина, д.17а</w:t>
      </w:r>
      <w:r w:rsidR="00122749">
        <w:rPr>
          <w:rFonts w:ascii="Times New Roman" w:eastAsia="Calibri" w:hAnsi="Times New Roman" w:cs="Times New Roman"/>
          <w:sz w:val="24"/>
          <w:szCs w:val="24"/>
        </w:rPr>
        <w:t xml:space="preserve">, </w:t>
      </w:r>
      <w:r w:rsidRPr="00FB565A">
        <w:rPr>
          <w:rFonts w:ascii="Times New Roman" w:eastAsia="Calibri" w:hAnsi="Times New Roman" w:cs="Times New Roman"/>
          <w:sz w:val="24"/>
          <w:szCs w:val="24"/>
        </w:rPr>
        <w:t>dan.veretennikov.2001@mail.ru</w:t>
      </w:r>
      <w:r w:rsidR="00902F8C">
        <w:rPr>
          <w:rFonts w:ascii="Times New Roman" w:eastAsia="Calibri" w:hAnsi="Times New Roman" w:cs="Times New Roman"/>
          <w:sz w:val="24"/>
          <w:szCs w:val="24"/>
        </w:rPr>
        <w:t>)</w:t>
      </w:r>
      <w:r w:rsidR="00902F8C" w:rsidRPr="00902F8C">
        <w:rPr>
          <w:rFonts w:ascii="Times New Roman" w:eastAsia="Calibri" w:hAnsi="Times New Roman" w:cs="Times New Roman"/>
          <w:sz w:val="24"/>
          <w:szCs w:val="24"/>
        </w:rPr>
        <w:t>.</w:t>
      </w:r>
      <w:proofErr w:type="gramEnd"/>
    </w:p>
    <w:p w:rsidR="008E49D2" w:rsidRPr="00AD0D0C" w:rsidRDefault="008E49D2" w:rsidP="00904405">
      <w:pPr>
        <w:spacing w:after="0" w:line="240" w:lineRule="auto"/>
        <w:ind w:firstLine="567"/>
        <w:jc w:val="both"/>
        <w:rPr>
          <w:rFonts w:ascii="Times New Roman" w:hAnsi="Times New Roman" w:cs="Times New Roman"/>
          <w:color w:val="FF0000"/>
          <w:sz w:val="24"/>
          <w:szCs w:val="24"/>
        </w:rPr>
      </w:pPr>
      <w:r w:rsidRPr="00E26DFD">
        <w:rPr>
          <w:rFonts w:ascii="Times New Roman" w:eastAsia="Calibri" w:hAnsi="Times New Roman" w:cs="Times New Roman"/>
          <w:sz w:val="24"/>
          <w:szCs w:val="24"/>
        </w:rPr>
        <w:t>Терехов Андрей Михайлович (Россия, Нижний Новгород) – кандидат экономических наук, доцент кафедры гуманитарных и социально-экономических дисциплин, Федеральное государственное бюджетное образовательное учреждение высшего образования «Российский государственный университет правосудия» (Приволжский филиал)</w:t>
      </w:r>
      <w:r w:rsidR="002839AE" w:rsidRPr="00E26DFD">
        <w:rPr>
          <w:rFonts w:ascii="Times New Roman" w:eastAsia="Calibri" w:hAnsi="Times New Roman" w:cs="Times New Roman"/>
          <w:sz w:val="24"/>
          <w:szCs w:val="24"/>
        </w:rPr>
        <w:t xml:space="preserve"> (603022, </w:t>
      </w:r>
      <w:proofErr w:type="spellStart"/>
      <w:r w:rsidR="002839AE" w:rsidRPr="00E26DFD">
        <w:rPr>
          <w:rFonts w:ascii="Times New Roman" w:eastAsia="Calibri" w:hAnsi="Times New Roman" w:cs="Times New Roman"/>
          <w:sz w:val="24"/>
          <w:szCs w:val="24"/>
        </w:rPr>
        <w:t>г</w:t>
      </w:r>
      <w:proofErr w:type="gramStart"/>
      <w:r w:rsidR="002839AE" w:rsidRPr="00E26DFD">
        <w:rPr>
          <w:rFonts w:ascii="Times New Roman" w:eastAsia="Calibri" w:hAnsi="Times New Roman" w:cs="Times New Roman"/>
          <w:sz w:val="24"/>
          <w:szCs w:val="24"/>
        </w:rPr>
        <w:t>.Н</w:t>
      </w:r>
      <w:proofErr w:type="gramEnd"/>
      <w:r w:rsidR="002839AE" w:rsidRPr="00E26DFD">
        <w:rPr>
          <w:rFonts w:ascii="Times New Roman" w:eastAsia="Calibri" w:hAnsi="Times New Roman" w:cs="Times New Roman"/>
          <w:sz w:val="24"/>
          <w:szCs w:val="24"/>
        </w:rPr>
        <w:t>ижний</w:t>
      </w:r>
      <w:proofErr w:type="spellEnd"/>
      <w:r w:rsidR="002839AE" w:rsidRPr="00E26DFD">
        <w:rPr>
          <w:rFonts w:ascii="Times New Roman" w:eastAsia="Calibri" w:hAnsi="Times New Roman" w:cs="Times New Roman"/>
          <w:sz w:val="24"/>
          <w:szCs w:val="24"/>
        </w:rPr>
        <w:t xml:space="preserve"> Новгород, пр. </w:t>
      </w:r>
      <w:proofErr w:type="gramStart"/>
      <w:r w:rsidR="002839AE" w:rsidRPr="00E26DFD">
        <w:rPr>
          <w:rFonts w:ascii="Times New Roman" w:eastAsia="Calibri" w:hAnsi="Times New Roman" w:cs="Times New Roman"/>
          <w:sz w:val="24"/>
          <w:szCs w:val="24"/>
        </w:rPr>
        <w:t>Гагарина, д.17а</w:t>
      </w:r>
      <w:r w:rsidR="00902F8C">
        <w:rPr>
          <w:rFonts w:ascii="Times New Roman" w:eastAsia="Calibri" w:hAnsi="Times New Roman" w:cs="Times New Roman"/>
          <w:sz w:val="24"/>
          <w:szCs w:val="24"/>
        </w:rPr>
        <w:t>,</w:t>
      </w:r>
      <w:r w:rsidR="00902F8C" w:rsidRPr="00902F8C">
        <w:t xml:space="preserve"> </w:t>
      </w:r>
      <w:r w:rsidR="00902F8C" w:rsidRPr="00902F8C">
        <w:rPr>
          <w:rFonts w:ascii="Times New Roman" w:eastAsia="Calibri" w:hAnsi="Times New Roman" w:cs="Times New Roman"/>
          <w:sz w:val="24"/>
          <w:szCs w:val="24"/>
        </w:rPr>
        <w:t>terehoff.t@yandex.ru</w:t>
      </w:r>
      <w:r w:rsidR="00902F8C">
        <w:rPr>
          <w:rFonts w:ascii="Times New Roman" w:eastAsia="Calibri" w:hAnsi="Times New Roman" w:cs="Times New Roman"/>
          <w:sz w:val="24"/>
          <w:szCs w:val="24"/>
        </w:rPr>
        <w:t>)</w:t>
      </w:r>
      <w:r w:rsidRPr="00AD0D0C">
        <w:rPr>
          <w:rFonts w:ascii="Times New Roman" w:eastAsia="Calibri" w:hAnsi="Times New Roman" w:cs="Times New Roman"/>
          <w:sz w:val="24"/>
          <w:szCs w:val="24"/>
        </w:rPr>
        <w:t>.</w:t>
      </w:r>
      <w:proofErr w:type="gramEnd"/>
    </w:p>
    <w:p w:rsidR="00361F0F" w:rsidRPr="00AD0D0C" w:rsidRDefault="00361F0F" w:rsidP="00904405">
      <w:pPr>
        <w:spacing w:after="0" w:line="240" w:lineRule="auto"/>
        <w:ind w:firstLine="567"/>
        <w:jc w:val="both"/>
        <w:rPr>
          <w:rFonts w:ascii="Times New Roman" w:hAnsi="Times New Roman" w:cs="Times New Roman"/>
          <w:color w:val="000000" w:themeColor="text1"/>
          <w:sz w:val="24"/>
          <w:szCs w:val="24"/>
        </w:rPr>
      </w:pPr>
    </w:p>
    <w:p w:rsidR="004B384E" w:rsidRPr="00AC3B3E" w:rsidRDefault="00EF20FF" w:rsidP="00904405">
      <w:pPr>
        <w:spacing w:after="0" w:line="240" w:lineRule="auto"/>
        <w:ind w:firstLine="567"/>
        <w:jc w:val="right"/>
        <w:rPr>
          <w:rFonts w:ascii="Times New Roman" w:hAnsi="Times New Roman" w:cs="Times New Roman"/>
          <w:b/>
          <w:color w:val="000000" w:themeColor="text1"/>
          <w:sz w:val="24"/>
          <w:szCs w:val="24"/>
        </w:rPr>
      </w:pPr>
      <w:proofErr w:type="spellStart"/>
      <w:r w:rsidRPr="00EF20FF">
        <w:rPr>
          <w:rFonts w:ascii="Times New Roman" w:hAnsi="Times New Roman" w:cs="Times New Roman"/>
          <w:b/>
          <w:color w:val="000000" w:themeColor="text1"/>
          <w:sz w:val="24"/>
          <w:szCs w:val="24"/>
          <w:lang w:val="en-US"/>
        </w:rPr>
        <w:t>Veretennikov</w:t>
      </w:r>
      <w:proofErr w:type="spellEnd"/>
      <w:r w:rsidRPr="00AC3B3E">
        <w:rPr>
          <w:rFonts w:ascii="Times New Roman" w:hAnsi="Times New Roman" w:cs="Times New Roman"/>
          <w:b/>
          <w:color w:val="000000" w:themeColor="text1"/>
          <w:sz w:val="24"/>
          <w:szCs w:val="24"/>
        </w:rPr>
        <w:t xml:space="preserve"> </w:t>
      </w:r>
      <w:r w:rsidRPr="00EF20FF">
        <w:rPr>
          <w:rFonts w:ascii="Times New Roman" w:hAnsi="Times New Roman" w:cs="Times New Roman"/>
          <w:b/>
          <w:color w:val="000000" w:themeColor="text1"/>
          <w:sz w:val="24"/>
          <w:szCs w:val="24"/>
          <w:lang w:val="en-US"/>
        </w:rPr>
        <w:t>D</w:t>
      </w:r>
      <w:r w:rsidRPr="00AC3B3E">
        <w:rPr>
          <w:rFonts w:ascii="Times New Roman" w:hAnsi="Times New Roman" w:cs="Times New Roman"/>
          <w:b/>
          <w:color w:val="000000" w:themeColor="text1"/>
          <w:sz w:val="24"/>
          <w:szCs w:val="24"/>
        </w:rPr>
        <w:t>.</w:t>
      </w:r>
      <w:r w:rsidRPr="00EF20FF">
        <w:rPr>
          <w:rFonts w:ascii="Times New Roman" w:hAnsi="Times New Roman" w:cs="Times New Roman"/>
          <w:b/>
          <w:color w:val="000000" w:themeColor="text1"/>
          <w:sz w:val="24"/>
          <w:szCs w:val="24"/>
          <w:lang w:val="en-US"/>
        </w:rPr>
        <w:t>O</w:t>
      </w:r>
      <w:r w:rsidRPr="00AC3B3E">
        <w:rPr>
          <w:rFonts w:ascii="Times New Roman" w:hAnsi="Times New Roman" w:cs="Times New Roman"/>
          <w:b/>
          <w:color w:val="000000" w:themeColor="text1"/>
          <w:sz w:val="24"/>
          <w:szCs w:val="24"/>
        </w:rPr>
        <w:t>.</w:t>
      </w:r>
      <w:r w:rsidR="00902F8C" w:rsidRPr="00AC3B3E">
        <w:rPr>
          <w:rFonts w:ascii="Times New Roman" w:hAnsi="Times New Roman" w:cs="Times New Roman"/>
          <w:b/>
          <w:color w:val="000000" w:themeColor="text1"/>
          <w:sz w:val="24"/>
          <w:szCs w:val="24"/>
        </w:rPr>
        <w:t xml:space="preserve">, </w:t>
      </w:r>
      <w:proofErr w:type="spellStart"/>
      <w:r w:rsidR="004B384E" w:rsidRPr="00E26DFD">
        <w:rPr>
          <w:rFonts w:ascii="Times New Roman" w:hAnsi="Times New Roman" w:cs="Times New Roman"/>
          <w:b/>
          <w:color w:val="000000" w:themeColor="text1"/>
          <w:sz w:val="24"/>
          <w:szCs w:val="24"/>
          <w:lang w:val="en-US"/>
        </w:rPr>
        <w:t>Terekhov</w:t>
      </w:r>
      <w:proofErr w:type="spellEnd"/>
      <w:r w:rsidR="004B384E" w:rsidRPr="00AC3B3E">
        <w:rPr>
          <w:rFonts w:ascii="Times New Roman" w:hAnsi="Times New Roman" w:cs="Times New Roman"/>
          <w:b/>
          <w:color w:val="000000" w:themeColor="text1"/>
          <w:sz w:val="24"/>
          <w:szCs w:val="24"/>
        </w:rPr>
        <w:t xml:space="preserve"> </w:t>
      </w:r>
      <w:r w:rsidR="004B384E" w:rsidRPr="00E26DFD">
        <w:rPr>
          <w:rFonts w:ascii="Times New Roman" w:hAnsi="Times New Roman" w:cs="Times New Roman"/>
          <w:b/>
          <w:color w:val="000000" w:themeColor="text1"/>
          <w:sz w:val="24"/>
          <w:szCs w:val="24"/>
          <w:lang w:val="en-US"/>
        </w:rPr>
        <w:t>A</w:t>
      </w:r>
      <w:r w:rsidR="004B384E" w:rsidRPr="00AC3B3E">
        <w:rPr>
          <w:rFonts w:ascii="Times New Roman" w:hAnsi="Times New Roman" w:cs="Times New Roman"/>
          <w:b/>
          <w:color w:val="000000" w:themeColor="text1"/>
          <w:sz w:val="24"/>
          <w:szCs w:val="24"/>
        </w:rPr>
        <w:t xml:space="preserve">. </w:t>
      </w:r>
      <w:r w:rsidR="004B384E" w:rsidRPr="00E26DFD">
        <w:rPr>
          <w:rFonts w:ascii="Times New Roman" w:hAnsi="Times New Roman" w:cs="Times New Roman"/>
          <w:b/>
          <w:color w:val="000000" w:themeColor="text1"/>
          <w:sz w:val="24"/>
          <w:szCs w:val="24"/>
          <w:lang w:val="en-US"/>
        </w:rPr>
        <w:t>M</w:t>
      </w:r>
      <w:r w:rsidR="004B384E" w:rsidRPr="00AC3B3E">
        <w:rPr>
          <w:rFonts w:ascii="Times New Roman" w:hAnsi="Times New Roman" w:cs="Times New Roman"/>
          <w:b/>
          <w:color w:val="000000" w:themeColor="text1"/>
          <w:sz w:val="24"/>
          <w:szCs w:val="24"/>
        </w:rPr>
        <w:t>.</w:t>
      </w:r>
    </w:p>
    <w:p w:rsidR="004B384E" w:rsidRDefault="00EF20FF" w:rsidP="00904405">
      <w:pPr>
        <w:spacing w:after="0" w:line="240" w:lineRule="auto"/>
        <w:ind w:firstLine="567"/>
        <w:jc w:val="center"/>
        <w:rPr>
          <w:rFonts w:ascii="Times New Roman" w:hAnsi="Times New Roman" w:cs="Times New Roman"/>
          <w:b/>
          <w:color w:val="000000" w:themeColor="text1"/>
          <w:sz w:val="24"/>
          <w:szCs w:val="24"/>
        </w:rPr>
      </w:pPr>
      <w:r w:rsidRPr="00EF20FF">
        <w:rPr>
          <w:rFonts w:ascii="Times New Roman" w:hAnsi="Times New Roman" w:cs="Times New Roman"/>
          <w:b/>
          <w:color w:val="000000" w:themeColor="text1"/>
          <w:sz w:val="24"/>
          <w:szCs w:val="24"/>
          <w:lang w:val="en-US"/>
        </w:rPr>
        <w:t>DIGITALIZATION OF THE COMPANY AS AN IMPORTANT COMPONENT OF THE DEVELOPMENT OF THE MODERN ECONOMY</w:t>
      </w:r>
    </w:p>
    <w:p w:rsidR="007E614A" w:rsidRPr="007E614A" w:rsidRDefault="007E614A" w:rsidP="00904405">
      <w:pPr>
        <w:spacing w:after="0" w:line="240" w:lineRule="auto"/>
        <w:ind w:firstLine="567"/>
        <w:jc w:val="center"/>
        <w:rPr>
          <w:rFonts w:ascii="Times New Roman" w:hAnsi="Times New Roman" w:cs="Times New Roman"/>
          <w:b/>
          <w:color w:val="000000" w:themeColor="text1"/>
          <w:sz w:val="24"/>
          <w:szCs w:val="24"/>
        </w:rPr>
      </w:pPr>
    </w:p>
    <w:p w:rsidR="004B384E" w:rsidRPr="00E26DFD" w:rsidRDefault="00F40E5B" w:rsidP="00904405">
      <w:pPr>
        <w:spacing w:after="0" w:line="240" w:lineRule="auto"/>
        <w:ind w:firstLine="567"/>
        <w:jc w:val="both"/>
        <w:rPr>
          <w:rFonts w:ascii="Times New Roman" w:hAnsi="Times New Roman" w:cs="Times New Roman"/>
          <w:b/>
          <w:color w:val="000000" w:themeColor="text1"/>
          <w:sz w:val="24"/>
          <w:szCs w:val="24"/>
          <w:lang w:val="en-US"/>
        </w:rPr>
      </w:pPr>
      <w:proofErr w:type="gramStart"/>
      <w:r w:rsidRPr="00E26DFD">
        <w:rPr>
          <w:rFonts w:ascii="Times New Roman" w:hAnsi="Times New Roman" w:cs="Times New Roman"/>
          <w:b/>
          <w:color w:val="000000" w:themeColor="text1"/>
          <w:sz w:val="24"/>
          <w:szCs w:val="24"/>
          <w:lang w:val="en-US"/>
        </w:rPr>
        <w:t>Annotation.</w:t>
      </w:r>
      <w:proofErr w:type="gramEnd"/>
      <w:r w:rsidRPr="00E26DFD">
        <w:rPr>
          <w:rFonts w:ascii="Times New Roman" w:hAnsi="Times New Roman" w:cs="Times New Roman"/>
          <w:b/>
          <w:color w:val="000000" w:themeColor="text1"/>
          <w:sz w:val="24"/>
          <w:szCs w:val="24"/>
          <w:lang w:val="en-US"/>
        </w:rPr>
        <w:t xml:space="preserve"> </w:t>
      </w:r>
      <w:r w:rsidR="00D1366E" w:rsidRPr="00D1366E">
        <w:rPr>
          <w:rFonts w:ascii="Times New Roman" w:hAnsi="Times New Roman" w:cs="Times New Roman"/>
          <w:i/>
          <w:color w:val="000000" w:themeColor="text1"/>
          <w:sz w:val="24"/>
          <w:szCs w:val="24"/>
          <w:lang w:val="en-US"/>
        </w:rPr>
        <w:t>The article discusses modern trends in the development of digitalization in Russia. It is shown that the full use of digital technologies in various spheres of society is one of the factors in the economic development of the region, state and individual territories. Currently, various methods for assessing the level of digitalization are actively being developed in the scientific field, and, in turn, the foundations of legislative regulation of digitalization processes are being laid in the field of public administration. The digitalization of the economy and the social sphere is an important and focused process driv</w:t>
      </w:r>
      <w:r w:rsidR="00D1366E">
        <w:rPr>
          <w:rFonts w:ascii="Times New Roman" w:hAnsi="Times New Roman" w:cs="Times New Roman"/>
          <w:i/>
          <w:color w:val="000000" w:themeColor="text1"/>
          <w:sz w:val="24"/>
          <w:szCs w:val="24"/>
          <w:lang w:val="en-US"/>
        </w:rPr>
        <w:t>en by global development trends</w:t>
      </w:r>
      <w:bookmarkStart w:id="0" w:name="_GoBack"/>
      <w:bookmarkEnd w:id="0"/>
      <w:r w:rsidR="00EF20FF" w:rsidRPr="00DC6AF5">
        <w:rPr>
          <w:rFonts w:ascii="Times New Roman" w:hAnsi="Times New Roman" w:cs="Times New Roman"/>
          <w:i/>
          <w:color w:val="000000" w:themeColor="text1"/>
          <w:sz w:val="24"/>
          <w:szCs w:val="24"/>
          <w:lang w:val="en-US"/>
        </w:rPr>
        <w:t>.</w:t>
      </w:r>
    </w:p>
    <w:p w:rsidR="00C214EA" w:rsidRPr="00EF20FF" w:rsidRDefault="00F40E5B" w:rsidP="00904405">
      <w:pPr>
        <w:spacing w:after="0" w:line="240" w:lineRule="auto"/>
        <w:ind w:firstLine="567"/>
        <w:jc w:val="both"/>
        <w:rPr>
          <w:rFonts w:ascii="Times New Roman" w:hAnsi="Times New Roman" w:cs="Times New Roman"/>
          <w:sz w:val="24"/>
          <w:szCs w:val="24"/>
          <w:lang w:val="en-US"/>
        </w:rPr>
      </w:pPr>
      <w:r w:rsidRPr="00E26DFD">
        <w:rPr>
          <w:rFonts w:ascii="Times New Roman" w:hAnsi="Times New Roman" w:cs="Times New Roman"/>
          <w:b/>
          <w:sz w:val="24"/>
          <w:szCs w:val="24"/>
          <w:lang w:val="en-US"/>
        </w:rPr>
        <w:t>Key words:</w:t>
      </w:r>
      <w:r w:rsidRPr="00E26DFD">
        <w:rPr>
          <w:rFonts w:ascii="Times New Roman" w:hAnsi="Times New Roman" w:cs="Times New Roman"/>
          <w:sz w:val="24"/>
          <w:szCs w:val="24"/>
          <w:lang w:val="en-US"/>
        </w:rPr>
        <w:t xml:space="preserve"> </w:t>
      </w:r>
      <w:r w:rsidR="00EF20FF" w:rsidRPr="00DC6AF5">
        <w:rPr>
          <w:rFonts w:ascii="Times New Roman" w:hAnsi="Times New Roman" w:cs="Times New Roman"/>
          <w:i/>
          <w:sz w:val="24"/>
          <w:szCs w:val="24"/>
          <w:lang w:val="en-US"/>
        </w:rPr>
        <w:t>digitalization of society, digital economy, information technology, assessment methodology, digitalization index.</w:t>
      </w:r>
    </w:p>
    <w:p w:rsidR="00F40E5B" w:rsidRPr="00B82936" w:rsidRDefault="00F40E5B" w:rsidP="00904405">
      <w:pPr>
        <w:spacing w:after="0" w:line="240" w:lineRule="auto"/>
        <w:ind w:firstLine="567"/>
        <w:jc w:val="both"/>
        <w:rPr>
          <w:rFonts w:ascii="Times New Roman" w:hAnsi="Times New Roman" w:cs="Times New Roman"/>
          <w:sz w:val="24"/>
          <w:szCs w:val="24"/>
          <w:lang w:val="en-US"/>
        </w:rPr>
      </w:pPr>
    </w:p>
    <w:p w:rsidR="00C35FC5" w:rsidRPr="00B82936" w:rsidRDefault="00C35FC5" w:rsidP="00904405">
      <w:pPr>
        <w:spacing w:after="0" w:line="240" w:lineRule="auto"/>
        <w:ind w:firstLine="567"/>
        <w:jc w:val="center"/>
        <w:rPr>
          <w:rFonts w:ascii="Times New Roman" w:hAnsi="Times New Roman" w:cs="Times New Roman"/>
          <w:b/>
          <w:sz w:val="24"/>
          <w:szCs w:val="24"/>
          <w:lang w:val="en-US"/>
        </w:rPr>
      </w:pPr>
      <w:r w:rsidRPr="00B82936">
        <w:rPr>
          <w:rFonts w:ascii="Times New Roman" w:hAnsi="Times New Roman" w:cs="Times New Roman"/>
          <w:b/>
          <w:sz w:val="24"/>
          <w:szCs w:val="24"/>
          <w:lang w:val="en-US"/>
        </w:rPr>
        <w:t>Information about authors</w:t>
      </w:r>
    </w:p>
    <w:p w:rsidR="00902F8C" w:rsidRPr="00902F8C" w:rsidRDefault="00EC4356" w:rsidP="00904405">
      <w:pPr>
        <w:spacing w:after="0" w:line="240" w:lineRule="auto"/>
        <w:ind w:firstLine="567"/>
        <w:jc w:val="both"/>
        <w:rPr>
          <w:rFonts w:ascii="Times New Roman" w:hAnsi="Times New Roman" w:cs="Times New Roman"/>
          <w:sz w:val="24"/>
          <w:szCs w:val="24"/>
          <w:lang w:val="en-US"/>
        </w:rPr>
      </w:pPr>
      <w:proofErr w:type="spellStart"/>
      <w:r w:rsidRPr="00EC4356">
        <w:rPr>
          <w:rFonts w:ascii="Times New Roman" w:hAnsi="Times New Roman" w:cs="Times New Roman"/>
          <w:sz w:val="24"/>
          <w:szCs w:val="24"/>
          <w:lang w:val="en-US"/>
        </w:rPr>
        <w:t>Veretennikov</w:t>
      </w:r>
      <w:proofErr w:type="spellEnd"/>
      <w:r w:rsidRPr="00EC4356">
        <w:rPr>
          <w:rFonts w:ascii="Times New Roman" w:hAnsi="Times New Roman" w:cs="Times New Roman"/>
          <w:sz w:val="24"/>
          <w:szCs w:val="24"/>
          <w:lang w:val="en-US"/>
        </w:rPr>
        <w:t xml:space="preserve"> Daniil </w:t>
      </w:r>
      <w:proofErr w:type="spellStart"/>
      <w:r w:rsidRPr="00EC4356">
        <w:rPr>
          <w:rFonts w:ascii="Times New Roman" w:hAnsi="Times New Roman" w:cs="Times New Roman"/>
          <w:sz w:val="24"/>
          <w:szCs w:val="24"/>
          <w:lang w:val="en-US"/>
        </w:rPr>
        <w:t>Olegovich</w:t>
      </w:r>
      <w:proofErr w:type="spellEnd"/>
      <w:r w:rsidR="00902F8C" w:rsidRPr="00902F8C">
        <w:rPr>
          <w:rFonts w:ascii="Times New Roman" w:hAnsi="Times New Roman" w:cs="Times New Roman"/>
          <w:sz w:val="24"/>
          <w:szCs w:val="24"/>
          <w:lang w:val="en-US"/>
        </w:rPr>
        <w:t xml:space="preserve"> (Russia, Nizhny Novgorod) - student, Federal State Budget Educational </w:t>
      </w:r>
      <w:proofErr w:type="spellStart"/>
      <w:r w:rsidR="00902F8C" w:rsidRPr="00902F8C">
        <w:rPr>
          <w:rFonts w:ascii="Times New Roman" w:hAnsi="Times New Roman" w:cs="Times New Roman"/>
          <w:sz w:val="24"/>
          <w:szCs w:val="24"/>
          <w:lang w:val="en-US"/>
        </w:rPr>
        <w:t>Educational</w:t>
      </w:r>
      <w:proofErr w:type="spellEnd"/>
      <w:r w:rsidR="00902F8C" w:rsidRPr="00902F8C">
        <w:rPr>
          <w:rFonts w:ascii="Times New Roman" w:hAnsi="Times New Roman" w:cs="Times New Roman"/>
          <w:sz w:val="24"/>
          <w:szCs w:val="24"/>
          <w:lang w:val="en-US"/>
        </w:rPr>
        <w:t xml:space="preserve"> Institution of Higher Education "Russian State University of Justice" (</w:t>
      </w:r>
      <w:proofErr w:type="spellStart"/>
      <w:r w:rsidR="00902F8C" w:rsidRPr="00902F8C">
        <w:rPr>
          <w:rFonts w:ascii="Times New Roman" w:hAnsi="Times New Roman" w:cs="Times New Roman"/>
          <w:sz w:val="24"/>
          <w:szCs w:val="24"/>
          <w:lang w:val="en-US"/>
        </w:rPr>
        <w:t>Privolzhsky</w:t>
      </w:r>
      <w:proofErr w:type="spellEnd"/>
      <w:r w:rsidR="00902F8C" w:rsidRPr="00902F8C">
        <w:rPr>
          <w:rFonts w:ascii="Times New Roman" w:hAnsi="Times New Roman" w:cs="Times New Roman"/>
          <w:sz w:val="24"/>
          <w:szCs w:val="24"/>
          <w:lang w:val="en-US"/>
        </w:rPr>
        <w:t xml:space="preserve"> Branch) (603022,</w:t>
      </w:r>
      <w:r w:rsidR="00902F8C">
        <w:rPr>
          <w:rFonts w:ascii="Times New Roman" w:hAnsi="Times New Roman" w:cs="Times New Roman"/>
          <w:sz w:val="24"/>
          <w:szCs w:val="24"/>
          <w:lang w:val="en-US"/>
        </w:rPr>
        <w:t xml:space="preserve"> Nizhny Novgorod, Gagarin, 17a</w:t>
      </w:r>
      <w:r w:rsidR="00122749" w:rsidRPr="00122749">
        <w:rPr>
          <w:rFonts w:ascii="Times New Roman" w:hAnsi="Times New Roman" w:cs="Times New Roman"/>
          <w:sz w:val="24"/>
          <w:szCs w:val="24"/>
          <w:lang w:val="en-US"/>
        </w:rPr>
        <w:t xml:space="preserve">, </w:t>
      </w:r>
      <w:r w:rsidRPr="00EC4356">
        <w:rPr>
          <w:rFonts w:ascii="Times New Roman" w:hAnsi="Times New Roman" w:cs="Times New Roman"/>
          <w:sz w:val="24"/>
          <w:szCs w:val="24"/>
          <w:lang w:val="en-US"/>
        </w:rPr>
        <w:t>dan.veretennikov.2001@mail.ru</w:t>
      </w:r>
      <w:r w:rsidR="00902F8C">
        <w:rPr>
          <w:rFonts w:ascii="Times New Roman" w:hAnsi="Times New Roman" w:cs="Times New Roman"/>
          <w:sz w:val="24"/>
          <w:szCs w:val="24"/>
          <w:lang w:val="en-US"/>
        </w:rPr>
        <w:t>)</w:t>
      </w:r>
      <w:r w:rsidR="00902F8C" w:rsidRPr="00902F8C">
        <w:rPr>
          <w:rFonts w:ascii="Times New Roman" w:hAnsi="Times New Roman" w:cs="Times New Roman"/>
          <w:sz w:val="24"/>
          <w:szCs w:val="24"/>
          <w:lang w:val="en-US"/>
        </w:rPr>
        <w:t>.</w:t>
      </w:r>
    </w:p>
    <w:p w:rsidR="00C35FC5" w:rsidRPr="00E26DFD" w:rsidRDefault="008D7AC2" w:rsidP="00904405">
      <w:pPr>
        <w:spacing w:after="0" w:line="240" w:lineRule="auto"/>
        <w:ind w:firstLine="567"/>
        <w:jc w:val="both"/>
        <w:rPr>
          <w:rFonts w:ascii="Times New Roman" w:hAnsi="Times New Roman" w:cs="Times New Roman"/>
          <w:sz w:val="24"/>
          <w:szCs w:val="24"/>
          <w:lang w:val="en-US"/>
        </w:rPr>
      </w:pPr>
      <w:proofErr w:type="spellStart"/>
      <w:r w:rsidRPr="00E26DFD">
        <w:rPr>
          <w:rFonts w:ascii="Times New Roman" w:hAnsi="Times New Roman" w:cs="Times New Roman"/>
          <w:sz w:val="24"/>
          <w:szCs w:val="24"/>
          <w:lang w:val="en-US"/>
        </w:rPr>
        <w:t>Terekhov</w:t>
      </w:r>
      <w:proofErr w:type="spellEnd"/>
      <w:r w:rsidRPr="00E26DFD">
        <w:rPr>
          <w:rFonts w:ascii="Times New Roman" w:hAnsi="Times New Roman" w:cs="Times New Roman"/>
          <w:sz w:val="24"/>
          <w:szCs w:val="24"/>
          <w:lang w:val="en-US"/>
        </w:rPr>
        <w:t xml:space="preserve"> Andrei Mikhailovich (Russia, Nizhny Novgorod) - candidate of economic sciences, associate professor of the Department of Humanitarian and Socio-Economic Disciplines, Federal State Budget Educational </w:t>
      </w:r>
      <w:proofErr w:type="spellStart"/>
      <w:r w:rsidRPr="00E26DFD">
        <w:rPr>
          <w:rFonts w:ascii="Times New Roman" w:hAnsi="Times New Roman" w:cs="Times New Roman"/>
          <w:sz w:val="24"/>
          <w:szCs w:val="24"/>
          <w:lang w:val="en-US"/>
        </w:rPr>
        <w:t>Educational</w:t>
      </w:r>
      <w:proofErr w:type="spellEnd"/>
      <w:r w:rsidRPr="00E26DFD">
        <w:rPr>
          <w:rFonts w:ascii="Times New Roman" w:hAnsi="Times New Roman" w:cs="Times New Roman"/>
          <w:sz w:val="24"/>
          <w:szCs w:val="24"/>
          <w:lang w:val="en-US"/>
        </w:rPr>
        <w:t xml:space="preserve"> Institution of Higher Education "Russian State University of Justice" (</w:t>
      </w:r>
      <w:proofErr w:type="spellStart"/>
      <w:r w:rsidRPr="00E26DFD">
        <w:rPr>
          <w:rFonts w:ascii="Times New Roman" w:hAnsi="Times New Roman" w:cs="Times New Roman"/>
          <w:sz w:val="24"/>
          <w:szCs w:val="24"/>
          <w:lang w:val="en-US"/>
        </w:rPr>
        <w:t>Privolzhsky</w:t>
      </w:r>
      <w:proofErr w:type="spellEnd"/>
      <w:r w:rsidRPr="00E26DFD">
        <w:rPr>
          <w:rFonts w:ascii="Times New Roman" w:hAnsi="Times New Roman" w:cs="Times New Roman"/>
          <w:sz w:val="24"/>
          <w:szCs w:val="24"/>
          <w:lang w:val="en-US"/>
        </w:rPr>
        <w:t xml:space="preserve"> Branch) (603022, </w:t>
      </w:r>
      <w:r w:rsidR="00122749">
        <w:rPr>
          <w:rFonts w:ascii="Times New Roman" w:hAnsi="Times New Roman" w:cs="Times New Roman"/>
          <w:sz w:val="24"/>
          <w:szCs w:val="24"/>
          <w:lang w:val="en-US"/>
        </w:rPr>
        <w:t>Nizhny Novgorod, Gagarin, 17a</w:t>
      </w:r>
      <w:r w:rsidR="00122749" w:rsidRPr="00122749">
        <w:rPr>
          <w:rFonts w:ascii="Times New Roman" w:hAnsi="Times New Roman" w:cs="Times New Roman"/>
          <w:sz w:val="24"/>
          <w:szCs w:val="24"/>
          <w:lang w:val="en-US"/>
        </w:rPr>
        <w:t xml:space="preserve">, </w:t>
      </w:r>
      <w:r w:rsidRPr="00E26DFD">
        <w:rPr>
          <w:rFonts w:ascii="Times New Roman" w:hAnsi="Times New Roman" w:cs="Times New Roman"/>
          <w:sz w:val="24"/>
          <w:szCs w:val="24"/>
          <w:lang w:val="en-US"/>
        </w:rPr>
        <w:t>terehoff.t@yandex.ru).</w:t>
      </w:r>
    </w:p>
    <w:p w:rsidR="00C35FC5" w:rsidRPr="00B82936" w:rsidRDefault="00C35FC5" w:rsidP="00904405">
      <w:pPr>
        <w:spacing w:after="0" w:line="240" w:lineRule="auto"/>
        <w:ind w:firstLine="567"/>
        <w:jc w:val="both"/>
        <w:rPr>
          <w:rFonts w:ascii="Times New Roman" w:hAnsi="Times New Roman" w:cs="Times New Roman"/>
          <w:sz w:val="24"/>
          <w:szCs w:val="24"/>
          <w:lang w:val="en-US"/>
        </w:rPr>
      </w:pPr>
    </w:p>
    <w:p w:rsidR="008D7AC2" w:rsidRPr="00B82936" w:rsidRDefault="008D7AC2" w:rsidP="00904405">
      <w:pPr>
        <w:spacing w:after="0" w:line="240" w:lineRule="auto"/>
        <w:ind w:firstLine="567"/>
        <w:jc w:val="center"/>
        <w:rPr>
          <w:rFonts w:ascii="Times New Roman" w:hAnsi="Times New Roman" w:cs="Times New Roman"/>
          <w:b/>
          <w:sz w:val="24"/>
          <w:szCs w:val="24"/>
          <w:lang w:val="en-US"/>
        </w:rPr>
      </w:pPr>
      <w:r w:rsidRPr="00E26DFD">
        <w:rPr>
          <w:rFonts w:ascii="Times New Roman" w:hAnsi="Times New Roman" w:cs="Times New Roman"/>
          <w:b/>
          <w:sz w:val="24"/>
          <w:szCs w:val="24"/>
          <w:lang w:val="en-US"/>
        </w:rPr>
        <w:t>Bibliography</w:t>
      </w:r>
    </w:p>
    <w:p w:rsidR="00EC4356" w:rsidRPr="00EC4356" w:rsidRDefault="00A74CFF" w:rsidP="00EC4356">
      <w:pPr>
        <w:spacing w:after="0" w:line="240" w:lineRule="auto"/>
        <w:ind w:firstLine="567"/>
        <w:jc w:val="both"/>
        <w:rPr>
          <w:rFonts w:ascii="Times New Roman" w:hAnsi="Times New Roman" w:cs="Times New Roman"/>
          <w:sz w:val="24"/>
          <w:szCs w:val="24"/>
          <w:lang w:val="en-US"/>
        </w:rPr>
      </w:pPr>
      <w:r w:rsidRPr="00A74CFF">
        <w:rPr>
          <w:rFonts w:ascii="Times New Roman" w:hAnsi="Times New Roman" w:cs="Times New Roman"/>
          <w:sz w:val="24"/>
          <w:szCs w:val="24"/>
          <w:lang w:val="en-US"/>
        </w:rPr>
        <w:lastRenderedPageBreak/>
        <w:t xml:space="preserve">1. </w:t>
      </w:r>
      <w:proofErr w:type="spellStart"/>
      <w:r w:rsidR="00EC4356">
        <w:rPr>
          <w:rFonts w:ascii="Times New Roman" w:hAnsi="Times New Roman" w:cs="Times New Roman"/>
          <w:sz w:val="24"/>
          <w:szCs w:val="24"/>
          <w:lang w:val="en-US"/>
        </w:rPr>
        <w:t>Gnezdova</w:t>
      </w:r>
      <w:proofErr w:type="spellEnd"/>
      <w:r w:rsidR="00EC4356" w:rsidRPr="00EC4356">
        <w:rPr>
          <w:rFonts w:ascii="Times New Roman" w:hAnsi="Times New Roman" w:cs="Times New Roman"/>
          <w:sz w:val="24"/>
          <w:szCs w:val="24"/>
          <w:lang w:val="en-US"/>
        </w:rPr>
        <w:t xml:space="preserve"> </w:t>
      </w:r>
      <w:proofErr w:type="spellStart"/>
      <w:r w:rsidR="00EC4356" w:rsidRPr="00EC4356">
        <w:rPr>
          <w:rFonts w:ascii="Times New Roman" w:hAnsi="Times New Roman" w:cs="Times New Roman"/>
          <w:sz w:val="24"/>
          <w:szCs w:val="24"/>
          <w:lang w:val="en-US"/>
        </w:rPr>
        <w:t>Yu.V</w:t>
      </w:r>
      <w:proofErr w:type="spellEnd"/>
      <w:r w:rsidR="00EC4356" w:rsidRPr="00EC4356">
        <w:rPr>
          <w:rFonts w:ascii="Times New Roman" w:hAnsi="Times New Roman" w:cs="Times New Roman"/>
          <w:sz w:val="24"/>
          <w:szCs w:val="24"/>
          <w:lang w:val="en-US"/>
        </w:rPr>
        <w:t xml:space="preserve">. An analytical review of the development of the digital economy in Russia: modernity and prospects. Int. scientific Conf., dedicated to the 90th anniversary of S.P. Kapitsa, Moscow, February 16, 2018: Sat. reports. - </w:t>
      </w:r>
      <w:proofErr w:type="gramStart"/>
      <w:r w:rsidR="00EC4356" w:rsidRPr="00EC4356">
        <w:rPr>
          <w:rFonts w:ascii="Times New Roman" w:hAnsi="Times New Roman" w:cs="Times New Roman"/>
          <w:sz w:val="24"/>
          <w:szCs w:val="24"/>
          <w:lang w:val="en-US"/>
        </w:rPr>
        <w:t>M .</w:t>
      </w:r>
      <w:proofErr w:type="gramEnd"/>
      <w:r w:rsidR="00EC4356" w:rsidRPr="00EC4356">
        <w:rPr>
          <w:rFonts w:ascii="Times New Roman" w:hAnsi="Times New Roman" w:cs="Times New Roman"/>
          <w:sz w:val="24"/>
          <w:szCs w:val="24"/>
          <w:lang w:val="en-US"/>
        </w:rPr>
        <w:t>: The publi</w:t>
      </w:r>
      <w:r w:rsidR="00EC4356">
        <w:rPr>
          <w:rFonts w:ascii="Times New Roman" w:hAnsi="Times New Roman" w:cs="Times New Roman"/>
          <w:sz w:val="24"/>
          <w:szCs w:val="24"/>
          <w:lang w:val="en-US"/>
        </w:rPr>
        <w:t xml:space="preserve">shing house of </w:t>
      </w:r>
      <w:proofErr w:type="spellStart"/>
      <w:r w:rsidR="00EC4356">
        <w:rPr>
          <w:rFonts w:ascii="Times New Roman" w:hAnsi="Times New Roman" w:cs="Times New Roman"/>
          <w:sz w:val="24"/>
          <w:szCs w:val="24"/>
          <w:lang w:val="en-US"/>
        </w:rPr>
        <w:t>RosNOU</w:t>
      </w:r>
      <w:proofErr w:type="spellEnd"/>
      <w:r w:rsidR="00EC4356">
        <w:rPr>
          <w:rFonts w:ascii="Times New Roman" w:hAnsi="Times New Roman" w:cs="Times New Roman"/>
          <w:sz w:val="24"/>
          <w:szCs w:val="24"/>
          <w:lang w:val="en-US"/>
        </w:rPr>
        <w:t xml:space="preserve">. - </w:t>
      </w:r>
      <w:proofErr w:type="gramStart"/>
      <w:r w:rsidR="00EC4356">
        <w:rPr>
          <w:rFonts w:ascii="Times New Roman" w:hAnsi="Times New Roman" w:cs="Times New Roman"/>
          <w:sz w:val="24"/>
          <w:szCs w:val="24"/>
          <w:lang w:val="en-US"/>
        </w:rPr>
        <w:t>2018 .</w:t>
      </w:r>
      <w:r w:rsidR="00EC4356" w:rsidRPr="00EC4356">
        <w:rPr>
          <w:rFonts w:ascii="Times New Roman" w:hAnsi="Times New Roman" w:cs="Times New Roman"/>
          <w:sz w:val="24"/>
          <w:szCs w:val="24"/>
          <w:lang w:val="en-US"/>
        </w:rPr>
        <w:t>-</w:t>
      </w:r>
      <w:proofErr w:type="gramEnd"/>
      <w:r w:rsidR="00EC4356" w:rsidRPr="00EC4356">
        <w:rPr>
          <w:rFonts w:ascii="Times New Roman" w:hAnsi="Times New Roman" w:cs="Times New Roman"/>
          <w:sz w:val="24"/>
          <w:szCs w:val="24"/>
          <w:lang w:val="en-US"/>
        </w:rPr>
        <w:t xml:space="preserve"> S. 36.</w:t>
      </w:r>
    </w:p>
    <w:p w:rsidR="00EC4356" w:rsidRPr="00EC4356" w:rsidRDefault="00EC4356" w:rsidP="00EC4356">
      <w:pPr>
        <w:spacing w:after="0" w:line="240" w:lineRule="auto"/>
        <w:ind w:firstLine="567"/>
        <w:jc w:val="both"/>
        <w:rPr>
          <w:rFonts w:ascii="Times New Roman" w:hAnsi="Times New Roman" w:cs="Times New Roman"/>
          <w:sz w:val="24"/>
          <w:szCs w:val="24"/>
          <w:lang w:val="en-US"/>
        </w:rPr>
      </w:pPr>
      <w:r w:rsidRPr="00EC4356">
        <w:rPr>
          <w:rFonts w:ascii="Times New Roman" w:hAnsi="Times New Roman" w:cs="Times New Roman"/>
          <w:sz w:val="24"/>
          <w:szCs w:val="24"/>
          <w:lang w:val="en-US"/>
        </w:rPr>
        <w:t>2. Meeting with the working group on the preparation of proposals for amending the Constitution of February 13, 2020 [Electronic resource]. URL: http://kremlin.ru/events/president/news/62776 (accessed: 02.14.2020).</w:t>
      </w:r>
    </w:p>
    <w:p w:rsidR="00EC4356" w:rsidRPr="00EC4356" w:rsidRDefault="00EC4356" w:rsidP="00EC4356">
      <w:pPr>
        <w:spacing w:after="0" w:line="240" w:lineRule="auto"/>
        <w:ind w:firstLine="567"/>
        <w:jc w:val="both"/>
        <w:rPr>
          <w:rFonts w:ascii="Times New Roman" w:hAnsi="Times New Roman" w:cs="Times New Roman"/>
          <w:sz w:val="24"/>
          <w:szCs w:val="24"/>
          <w:lang w:val="en-US"/>
        </w:rPr>
      </w:pPr>
      <w:r w:rsidRPr="00EC4356">
        <w:rPr>
          <w:rFonts w:ascii="Times New Roman" w:hAnsi="Times New Roman" w:cs="Times New Roman"/>
          <w:sz w:val="24"/>
          <w:szCs w:val="24"/>
          <w:lang w:val="en-US"/>
        </w:rPr>
        <w:t xml:space="preserve">3. National Digital Economy Development Index: Pilot Implementation. Moscow, </w:t>
      </w:r>
      <w:proofErr w:type="spellStart"/>
      <w:r w:rsidRPr="00EC4356">
        <w:rPr>
          <w:rFonts w:ascii="Times New Roman" w:hAnsi="Times New Roman" w:cs="Times New Roman"/>
          <w:sz w:val="24"/>
          <w:szCs w:val="24"/>
          <w:lang w:val="en-US"/>
        </w:rPr>
        <w:t>Rosatom</w:t>
      </w:r>
      <w:proofErr w:type="spellEnd"/>
      <w:r w:rsidRPr="00EC4356">
        <w:rPr>
          <w:rFonts w:ascii="Times New Roman" w:hAnsi="Times New Roman" w:cs="Times New Roman"/>
          <w:sz w:val="24"/>
          <w:szCs w:val="24"/>
          <w:lang w:val="en-US"/>
        </w:rPr>
        <w:t xml:space="preserve"> State Corporation, 2018. - 92 p.</w:t>
      </w:r>
    </w:p>
    <w:p w:rsidR="00EC4356" w:rsidRPr="00EC4356" w:rsidRDefault="00EC4356" w:rsidP="00EC4356">
      <w:pPr>
        <w:spacing w:after="0" w:line="240" w:lineRule="auto"/>
        <w:ind w:firstLine="567"/>
        <w:jc w:val="both"/>
        <w:rPr>
          <w:rFonts w:ascii="Times New Roman" w:hAnsi="Times New Roman" w:cs="Times New Roman"/>
          <w:sz w:val="24"/>
          <w:szCs w:val="24"/>
          <w:lang w:val="en-US"/>
        </w:rPr>
      </w:pPr>
      <w:r w:rsidRPr="00EC4356">
        <w:rPr>
          <w:rFonts w:ascii="Times New Roman" w:hAnsi="Times New Roman" w:cs="Times New Roman"/>
          <w:sz w:val="24"/>
          <w:szCs w:val="24"/>
          <w:lang w:val="en-US"/>
        </w:rPr>
        <w:t>4. Scientific and technological development of the Russian Federation [Electronic resource]. URL: http: //</w:t>
      </w:r>
      <w:proofErr w:type="spellStart"/>
      <w:r w:rsidRPr="00EC4356">
        <w:rPr>
          <w:rFonts w:ascii="Times New Roman" w:hAnsi="Times New Roman" w:cs="Times New Roman"/>
          <w:sz w:val="24"/>
          <w:szCs w:val="24"/>
          <w:lang w:val="en-US"/>
        </w:rPr>
        <w:t>xn</w:t>
      </w:r>
      <w:proofErr w:type="spellEnd"/>
      <w:r w:rsidRPr="00EC4356">
        <w:rPr>
          <w:rFonts w:ascii="Times New Roman" w:hAnsi="Times New Roman" w:cs="Times New Roman"/>
          <w:sz w:val="24"/>
          <w:szCs w:val="24"/>
          <w:lang w:val="en-US"/>
        </w:rPr>
        <w:t>--m1agf.xn--p1ai/ (accessed date: 02/14/2020).</w:t>
      </w:r>
    </w:p>
    <w:p w:rsidR="00EC4356" w:rsidRPr="00EC4356" w:rsidRDefault="00EC4356" w:rsidP="00EC4356">
      <w:pPr>
        <w:spacing w:after="0" w:line="240" w:lineRule="auto"/>
        <w:ind w:firstLine="567"/>
        <w:jc w:val="both"/>
        <w:rPr>
          <w:rFonts w:ascii="Times New Roman" w:hAnsi="Times New Roman" w:cs="Times New Roman"/>
          <w:sz w:val="24"/>
          <w:szCs w:val="24"/>
          <w:lang w:val="en-US"/>
        </w:rPr>
      </w:pPr>
      <w:r w:rsidRPr="00EC4356">
        <w:rPr>
          <w:rFonts w:ascii="Times New Roman" w:hAnsi="Times New Roman" w:cs="Times New Roman"/>
          <w:sz w:val="24"/>
          <w:szCs w:val="24"/>
          <w:lang w:val="en-US"/>
        </w:rPr>
        <w:t>5. Incubator for digitalization [Electronic resource]. URL: https://peretok.ru/articles/innovations/20110/ (accessed: 02.15.2020).</w:t>
      </w:r>
    </w:p>
    <w:p w:rsidR="008D7AC2" w:rsidRPr="00E26DFD" w:rsidRDefault="00EC4356" w:rsidP="00EC4356">
      <w:pPr>
        <w:spacing w:after="0" w:line="240" w:lineRule="auto"/>
        <w:ind w:firstLine="567"/>
        <w:jc w:val="both"/>
        <w:rPr>
          <w:rFonts w:ascii="Times New Roman" w:hAnsi="Times New Roman" w:cs="Times New Roman"/>
          <w:sz w:val="24"/>
          <w:szCs w:val="24"/>
          <w:lang w:val="en-US"/>
        </w:rPr>
      </w:pPr>
      <w:r w:rsidRPr="00EC4356">
        <w:rPr>
          <w:rFonts w:ascii="Times New Roman" w:hAnsi="Times New Roman" w:cs="Times New Roman"/>
          <w:sz w:val="24"/>
          <w:szCs w:val="24"/>
          <w:lang w:val="en-US"/>
        </w:rPr>
        <w:t xml:space="preserve">6. Katz, Raul. </w:t>
      </w:r>
      <w:proofErr w:type="gramStart"/>
      <w:r w:rsidRPr="00EC4356">
        <w:rPr>
          <w:rFonts w:ascii="Times New Roman" w:hAnsi="Times New Roman" w:cs="Times New Roman"/>
          <w:sz w:val="24"/>
          <w:szCs w:val="24"/>
          <w:lang w:val="en-US"/>
        </w:rPr>
        <w:t>Social and economic impact of digital transformation on the economy.</w:t>
      </w:r>
      <w:proofErr w:type="gramEnd"/>
      <w:r w:rsidRPr="00EC4356">
        <w:rPr>
          <w:rFonts w:ascii="Times New Roman" w:hAnsi="Times New Roman" w:cs="Times New Roman"/>
          <w:sz w:val="24"/>
          <w:szCs w:val="24"/>
          <w:lang w:val="en-US"/>
        </w:rPr>
        <w:t xml:space="preserve"> International Telecommunications Union, July 2017. </w:t>
      </w:r>
      <w:proofErr w:type="gramStart"/>
      <w:r w:rsidRPr="00EC4356">
        <w:rPr>
          <w:rFonts w:ascii="Times New Roman" w:hAnsi="Times New Roman" w:cs="Times New Roman"/>
          <w:sz w:val="24"/>
          <w:szCs w:val="24"/>
          <w:lang w:val="en-US"/>
        </w:rPr>
        <w:t>41 p.</w:t>
      </w:r>
      <w:proofErr w:type="gramEnd"/>
    </w:p>
    <w:sectPr w:rsidR="008D7AC2" w:rsidRPr="00E26DFD" w:rsidSect="000D758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5D"/>
    <w:rsid w:val="00005570"/>
    <w:rsid w:val="00026B11"/>
    <w:rsid w:val="00031952"/>
    <w:rsid w:val="00044E68"/>
    <w:rsid w:val="000658F0"/>
    <w:rsid w:val="00076BB4"/>
    <w:rsid w:val="00086AD7"/>
    <w:rsid w:val="000A2968"/>
    <w:rsid w:val="000D7587"/>
    <w:rsid w:val="000E14B4"/>
    <w:rsid w:val="000F0231"/>
    <w:rsid w:val="000F76C0"/>
    <w:rsid w:val="00103462"/>
    <w:rsid w:val="00122749"/>
    <w:rsid w:val="001466CD"/>
    <w:rsid w:val="00147880"/>
    <w:rsid w:val="00183436"/>
    <w:rsid w:val="00194CD6"/>
    <w:rsid w:val="001A6BDA"/>
    <w:rsid w:val="001B0230"/>
    <w:rsid w:val="001B2645"/>
    <w:rsid w:val="001C793A"/>
    <w:rsid w:val="001E0CFD"/>
    <w:rsid w:val="001E1711"/>
    <w:rsid w:val="001E3D24"/>
    <w:rsid w:val="00206511"/>
    <w:rsid w:val="0022389F"/>
    <w:rsid w:val="002525D2"/>
    <w:rsid w:val="0027398A"/>
    <w:rsid w:val="002839AE"/>
    <w:rsid w:val="002A50E6"/>
    <w:rsid w:val="002A5A4A"/>
    <w:rsid w:val="002B2FC5"/>
    <w:rsid w:val="002C1506"/>
    <w:rsid w:val="002C7528"/>
    <w:rsid w:val="002E03F8"/>
    <w:rsid w:val="002F022A"/>
    <w:rsid w:val="0032326F"/>
    <w:rsid w:val="00346C28"/>
    <w:rsid w:val="00361F0F"/>
    <w:rsid w:val="003620A3"/>
    <w:rsid w:val="003624F4"/>
    <w:rsid w:val="003933B1"/>
    <w:rsid w:val="003A5FB2"/>
    <w:rsid w:val="003B294B"/>
    <w:rsid w:val="003B4591"/>
    <w:rsid w:val="003B75FB"/>
    <w:rsid w:val="003B7ABC"/>
    <w:rsid w:val="003E1CA4"/>
    <w:rsid w:val="003F08C3"/>
    <w:rsid w:val="003F74C9"/>
    <w:rsid w:val="00405776"/>
    <w:rsid w:val="00433F71"/>
    <w:rsid w:val="00441657"/>
    <w:rsid w:val="00451F27"/>
    <w:rsid w:val="00493478"/>
    <w:rsid w:val="004B04FD"/>
    <w:rsid w:val="004B384E"/>
    <w:rsid w:val="004D2639"/>
    <w:rsid w:val="00515607"/>
    <w:rsid w:val="00524883"/>
    <w:rsid w:val="00541C58"/>
    <w:rsid w:val="00551DC1"/>
    <w:rsid w:val="005854E1"/>
    <w:rsid w:val="00593982"/>
    <w:rsid w:val="005A5DE5"/>
    <w:rsid w:val="005A755C"/>
    <w:rsid w:val="005B709B"/>
    <w:rsid w:val="005C0630"/>
    <w:rsid w:val="005E27F4"/>
    <w:rsid w:val="00633A65"/>
    <w:rsid w:val="006450EE"/>
    <w:rsid w:val="00646186"/>
    <w:rsid w:val="00646A23"/>
    <w:rsid w:val="00663E76"/>
    <w:rsid w:val="00666FE4"/>
    <w:rsid w:val="00674C3A"/>
    <w:rsid w:val="00676DD1"/>
    <w:rsid w:val="00694DD1"/>
    <w:rsid w:val="00697B1E"/>
    <w:rsid w:val="006A0DE7"/>
    <w:rsid w:val="006E7E90"/>
    <w:rsid w:val="00701CAB"/>
    <w:rsid w:val="00704317"/>
    <w:rsid w:val="00724943"/>
    <w:rsid w:val="0074177B"/>
    <w:rsid w:val="0074481E"/>
    <w:rsid w:val="00746604"/>
    <w:rsid w:val="007504AD"/>
    <w:rsid w:val="00751229"/>
    <w:rsid w:val="00761C5C"/>
    <w:rsid w:val="007641E6"/>
    <w:rsid w:val="007742AF"/>
    <w:rsid w:val="007743C5"/>
    <w:rsid w:val="00785977"/>
    <w:rsid w:val="007B24C4"/>
    <w:rsid w:val="007B4B43"/>
    <w:rsid w:val="007B65F8"/>
    <w:rsid w:val="007B69C4"/>
    <w:rsid w:val="007C6B35"/>
    <w:rsid w:val="007E614A"/>
    <w:rsid w:val="007F1393"/>
    <w:rsid w:val="00801EC2"/>
    <w:rsid w:val="008215FB"/>
    <w:rsid w:val="00844716"/>
    <w:rsid w:val="00846CBE"/>
    <w:rsid w:val="008517E0"/>
    <w:rsid w:val="008B0661"/>
    <w:rsid w:val="008B2C7A"/>
    <w:rsid w:val="008B4704"/>
    <w:rsid w:val="008B7CC7"/>
    <w:rsid w:val="008C315D"/>
    <w:rsid w:val="008D7AC2"/>
    <w:rsid w:val="008E49D2"/>
    <w:rsid w:val="00902F8C"/>
    <w:rsid w:val="00904405"/>
    <w:rsid w:val="0090582F"/>
    <w:rsid w:val="00910A2A"/>
    <w:rsid w:val="00921960"/>
    <w:rsid w:val="00930A8E"/>
    <w:rsid w:val="00932184"/>
    <w:rsid w:val="009347AE"/>
    <w:rsid w:val="00971D23"/>
    <w:rsid w:val="009722A5"/>
    <w:rsid w:val="00983267"/>
    <w:rsid w:val="00995282"/>
    <w:rsid w:val="0099655D"/>
    <w:rsid w:val="009A1429"/>
    <w:rsid w:val="009A17C6"/>
    <w:rsid w:val="009E4F4E"/>
    <w:rsid w:val="009F7DC3"/>
    <w:rsid w:val="00A15029"/>
    <w:rsid w:val="00A21970"/>
    <w:rsid w:val="00A529FA"/>
    <w:rsid w:val="00A74CFF"/>
    <w:rsid w:val="00AB4B07"/>
    <w:rsid w:val="00AC3B3E"/>
    <w:rsid w:val="00AD0D0C"/>
    <w:rsid w:val="00AF2A47"/>
    <w:rsid w:val="00AF3422"/>
    <w:rsid w:val="00AF63ED"/>
    <w:rsid w:val="00B02466"/>
    <w:rsid w:val="00B0341C"/>
    <w:rsid w:val="00B27928"/>
    <w:rsid w:val="00B30BB9"/>
    <w:rsid w:val="00B32DCA"/>
    <w:rsid w:val="00B562A0"/>
    <w:rsid w:val="00B65613"/>
    <w:rsid w:val="00B80681"/>
    <w:rsid w:val="00B82936"/>
    <w:rsid w:val="00B85BA3"/>
    <w:rsid w:val="00B902C3"/>
    <w:rsid w:val="00BB1594"/>
    <w:rsid w:val="00BC1CCA"/>
    <w:rsid w:val="00BD5593"/>
    <w:rsid w:val="00BF63DD"/>
    <w:rsid w:val="00C107BB"/>
    <w:rsid w:val="00C214EA"/>
    <w:rsid w:val="00C35FC5"/>
    <w:rsid w:val="00C55B2C"/>
    <w:rsid w:val="00C66884"/>
    <w:rsid w:val="00C9083C"/>
    <w:rsid w:val="00CB3B03"/>
    <w:rsid w:val="00CD4F29"/>
    <w:rsid w:val="00CD65DD"/>
    <w:rsid w:val="00D1366E"/>
    <w:rsid w:val="00D472C1"/>
    <w:rsid w:val="00D502DD"/>
    <w:rsid w:val="00D62459"/>
    <w:rsid w:val="00D903CB"/>
    <w:rsid w:val="00D90538"/>
    <w:rsid w:val="00DA1F55"/>
    <w:rsid w:val="00DA754C"/>
    <w:rsid w:val="00DB0444"/>
    <w:rsid w:val="00DB1DF4"/>
    <w:rsid w:val="00DC68B5"/>
    <w:rsid w:val="00DC6AF5"/>
    <w:rsid w:val="00DD2BE8"/>
    <w:rsid w:val="00DD32FD"/>
    <w:rsid w:val="00DE6323"/>
    <w:rsid w:val="00E03BA8"/>
    <w:rsid w:val="00E26DFD"/>
    <w:rsid w:val="00E2705B"/>
    <w:rsid w:val="00E27DA7"/>
    <w:rsid w:val="00E40892"/>
    <w:rsid w:val="00E52A50"/>
    <w:rsid w:val="00E77F48"/>
    <w:rsid w:val="00E841E7"/>
    <w:rsid w:val="00E9222C"/>
    <w:rsid w:val="00E94B72"/>
    <w:rsid w:val="00EA6495"/>
    <w:rsid w:val="00EC4356"/>
    <w:rsid w:val="00EE0BB7"/>
    <w:rsid w:val="00EE2570"/>
    <w:rsid w:val="00EE4F10"/>
    <w:rsid w:val="00EF20FF"/>
    <w:rsid w:val="00F1752B"/>
    <w:rsid w:val="00F40E5B"/>
    <w:rsid w:val="00F862B1"/>
    <w:rsid w:val="00F9591B"/>
    <w:rsid w:val="00FB2AF5"/>
    <w:rsid w:val="00FB3583"/>
    <w:rsid w:val="00FB565A"/>
    <w:rsid w:val="00FC6D08"/>
    <w:rsid w:val="00FF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214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52B"/>
    <w:pPr>
      <w:ind w:left="720"/>
      <w:contextualSpacing/>
    </w:pPr>
  </w:style>
  <w:style w:type="paragraph" w:styleId="a4">
    <w:name w:val="Balloon Text"/>
    <w:basedOn w:val="a"/>
    <w:link w:val="a5"/>
    <w:uiPriority w:val="99"/>
    <w:semiHidden/>
    <w:unhideWhenUsed/>
    <w:rsid w:val="00E27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7DA7"/>
    <w:rPr>
      <w:rFonts w:ascii="Tahoma" w:hAnsi="Tahoma" w:cs="Tahoma"/>
      <w:sz w:val="16"/>
      <w:szCs w:val="16"/>
    </w:rPr>
  </w:style>
  <w:style w:type="table" w:styleId="a6">
    <w:name w:val="Table Grid"/>
    <w:basedOn w:val="a1"/>
    <w:uiPriority w:val="59"/>
    <w:rsid w:val="001B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06511"/>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5854E1"/>
    <w:rPr>
      <w:color w:val="0000FF" w:themeColor="hyperlink"/>
      <w:u w:val="single"/>
    </w:rPr>
  </w:style>
  <w:style w:type="paragraph" w:styleId="a8">
    <w:name w:val="Normal (Web)"/>
    <w:basedOn w:val="a"/>
    <w:uiPriority w:val="99"/>
    <w:semiHidden/>
    <w:unhideWhenUsed/>
    <w:rsid w:val="00C10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214EA"/>
    <w:rPr>
      <w:color w:val="800080" w:themeColor="followedHyperlink"/>
      <w:u w:val="single"/>
    </w:rPr>
  </w:style>
  <w:style w:type="character" w:customStyle="1" w:styleId="30">
    <w:name w:val="Заголовок 3 Знак"/>
    <w:basedOn w:val="a0"/>
    <w:link w:val="3"/>
    <w:uiPriority w:val="9"/>
    <w:semiHidden/>
    <w:rsid w:val="00C214E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214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52B"/>
    <w:pPr>
      <w:ind w:left="720"/>
      <w:contextualSpacing/>
    </w:pPr>
  </w:style>
  <w:style w:type="paragraph" w:styleId="a4">
    <w:name w:val="Balloon Text"/>
    <w:basedOn w:val="a"/>
    <w:link w:val="a5"/>
    <w:uiPriority w:val="99"/>
    <w:semiHidden/>
    <w:unhideWhenUsed/>
    <w:rsid w:val="00E27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7DA7"/>
    <w:rPr>
      <w:rFonts w:ascii="Tahoma" w:hAnsi="Tahoma" w:cs="Tahoma"/>
      <w:sz w:val="16"/>
      <w:szCs w:val="16"/>
    </w:rPr>
  </w:style>
  <w:style w:type="table" w:styleId="a6">
    <w:name w:val="Table Grid"/>
    <w:basedOn w:val="a1"/>
    <w:uiPriority w:val="59"/>
    <w:rsid w:val="001B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06511"/>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5854E1"/>
    <w:rPr>
      <w:color w:val="0000FF" w:themeColor="hyperlink"/>
      <w:u w:val="single"/>
    </w:rPr>
  </w:style>
  <w:style w:type="paragraph" w:styleId="a8">
    <w:name w:val="Normal (Web)"/>
    <w:basedOn w:val="a"/>
    <w:uiPriority w:val="99"/>
    <w:semiHidden/>
    <w:unhideWhenUsed/>
    <w:rsid w:val="00C10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214EA"/>
    <w:rPr>
      <w:color w:val="800080" w:themeColor="followedHyperlink"/>
      <w:u w:val="single"/>
    </w:rPr>
  </w:style>
  <w:style w:type="character" w:customStyle="1" w:styleId="30">
    <w:name w:val="Заголовок 3 Знак"/>
    <w:basedOn w:val="a0"/>
    <w:link w:val="3"/>
    <w:uiPriority w:val="9"/>
    <w:semiHidden/>
    <w:rsid w:val="00C214E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3573">
      <w:bodyDiv w:val="1"/>
      <w:marLeft w:val="0"/>
      <w:marRight w:val="0"/>
      <w:marTop w:val="0"/>
      <w:marBottom w:val="0"/>
      <w:divBdr>
        <w:top w:val="none" w:sz="0" w:space="0" w:color="auto"/>
        <w:left w:val="none" w:sz="0" w:space="0" w:color="auto"/>
        <w:bottom w:val="none" w:sz="0" w:space="0" w:color="auto"/>
        <w:right w:val="none" w:sz="0" w:space="0" w:color="auto"/>
      </w:divBdr>
    </w:div>
    <w:div w:id="374812158">
      <w:bodyDiv w:val="1"/>
      <w:marLeft w:val="0"/>
      <w:marRight w:val="0"/>
      <w:marTop w:val="0"/>
      <w:marBottom w:val="0"/>
      <w:divBdr>
        <w:top w:val="none" w:sz="0" w:space="0" w:color="auto"/>
        <w:left w:val="none" w:sz="0" w:space="0" w:color="auto"/>
        <w:bottom w:val="none" w:sz="0" w:space="0" w:color="auto"/>
        <w:right w:val="none" w:sz="0" w:space="0" w:color="auto"/>
      </w:divBdr>
      <w:divsChild>
        <w:div w:id="29885601">
          <w:marLeft w:val="0"/>
          <w:marRight w:val="150"/>
          <w:marTop w:val="0"/>
          <w:marBottom w:val="0"/>
          <w:divBdr>
            <w:top w:val="none" w:sz="0" w:space="0" w:color="auto"/>
            <w:left w:val="none" w:sz="0" w:space="0" w:color="auto"/>
            <w:bottom w:val="none" w:sz="0" w:space="0" w:color="auto"/>
            <w:right w:val="none" w:sz="0" w:space="0" w:color="auto"/>
          </w:divBdr>
        </w:div>
      </w:divsChild>
    </w:div>
    <w:div w:id="454179904">
      <w:bodyDiv w:val="1"/>
      <w:marLeft w:val="0"/>
      <w:marRight w:val="0"/>
      <w:marTop w:val="0"/>
      <w:marBottom w:val="0"/>
      <w:divBdr>
        <w:top w:val="none" w:sz="0" w:space="0" w:color="auto"/>
        <w:left w:val="none" w:sz="0" w:space="0" w:color="auto"/>
        <w:bottom w:val="none" w:sz="0" w:space="0" w:color="auto"/>
        <w:right w:val="none" w:sz="0" w:space="0" w:color="auto"/>
      </w:divBdr>
    </w:div>
    <w:div w:id="758527203">
      <w:bodyDiv w:val="1"/>
      <w:marLeft w:val="0"/>
      <w:marRight w:val="0"/>
      <w:marTop w:val="0"/>
      <w:marBottom w:val="0"/>
      <w:divBdr>
        <w:top w:val="none" w:sz="0" w:space="0" w:color="auto"/>
        <w:left w:val="none" w:sz="0" w:space="0" w:color="auto"/>
        <w:bottom w:val="none" w:sz="0" w:space="0" w:color="auto"/>
        <w:right w:val="none" w:sz="0" w:space="0" w:color="auto"/>
      </w:divBdr>
    </w:div>
    <w:div w:id="856961491">
      <w:bodyDiv w:val="1"/>
      <w:marLeft w:val="0"/>
      <w:marRight w:val="0"/>
      <w:marTop w:val="0"/>
      <w:marBottom w:val="0"/>
      <w:divBdr>
        <w:top w:val="none" w:sz="0" w:space="0" w:color="auto"/>
        <w:left w:val="none" w:sz="0" w:space="0" w:color="auto"/>
        <w:bottom w:val="none" w:sz="0" w:space="0" w:color="auto"/>
        <w:right w:val="none" w:sz="0" w:space="0" w:color="auto"/>
      </w:divBdr>
    </w:div>
    <w:div w:id="921529268">
      <w:bodyDiv w:val="1"/>
      <w:marLeft w:val="0"/>
      <w:marRight w:val="0"/>
      <w:marTop w:val="0"/>
      <w:marBottom w:val="0"/>
      <w:divBdr>
        <w:top w:val="none" w:sz="0" w:space="0" w:color="auto"/>
        <w:left w:val="none" w:sz="0" w:space="0" w:color="auto"/>
        <w:bottom w:val="none" w:sz="0" w:space="0" w:color="auto"/>
        <w:right w:val="none" w:sz="0" w:space="0" w:color="auto"/>
      </w:divBdr>
    </w:div>
    <w:div w:id="13321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66B8-FF18-47EE-8144-ECF65AC4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2020-03-04T16:37:00Z</dcterms:created>
  <dcterms:modified xsi:type="dcterms:W3CDTF">2020-04-27T14:04:00Z</dcterms:modified>
</cp:coreProperties>
</file>