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7BA0" w:rsidRDefault="005532A7" w:rsidP="00586DE4">
      <w:pPr>
        <w:spacing w:after="0" w:line="240" w:lineRule="auto"/>
        <w:ind w:firstLine="567"/>
        <w:jc w:val="center"/>
        <w:rPr>
          <w:rFonts w:ascii="Times New Roman" w:hAnsi="Times New Roman" w:cs="Times New Roman"/>
          <w:b/>
          <w:sz w:val="24"/>
          <w:szCs w:val="24"/>
          <w:lang w:val="en-US"/>
        </w:rPr>
      </w:pPr>
      <w:r w:rsidRPr="005532A7">
        <w:rPr>
          <w:rFonts w:ascii="Times New Roman" w:hAnsi="Times New Roman" w:cs="Times New Roman"/>
          <w:b/>
          <w:sz w:val="24"/>
          <w:szCs w:val="24"/>
        </w:rPr>
        <w:t xml:space="preserve">Негативные тенденции </w:t>
      </w:r>
      <w:r w:rsidR="00F87BA0" w:rsidRPr="005532A7">
        <w:rPr>
          <w:rFonts w:ascii="Times New Roman" w:hAnsi="Times New Roman" w:cs="Times New Roman"/>
          <w:b/>
          <w:sz w:val="24"/>
          <w:szCs w:val="24"/>
        </w:rPr>
        <w:t xml:space="preserve">рождаемости </w:t>
      </w:r>
      <w:r w:rsidRPr="005532A7">
        <w:rPr>
          <w:rFonts w:ascii="Times New Roman" w:hAnsi="Times New Roman" w:cs="Times New Roman"/>
          <w:b/>
          <w:sz w:val="24"/>
          <w:szCs w:val="24"/>
        </w:rPr>
        <w:t xml:space="preserve">в </w:t>
      </w:r>
      <w:r w:rsidR="00F87BA0" w:rsidRPr="005532A7">
        <w:rPr>
          <w:rFonts w:ascii="Times New Roman" w:hAnsi="Times New Roman" w:cs="Times New Roman"/>
          <w:b/>
          <w:sz w:val="24"/>
          <w:szCs w:val="24"/>
        </w:rPr>
        <w:t xml:space="preserve">Беларуси </w:t>
      </w:r>
      <w:r w:rsidRPr="005532A7">
        <w:rPr>
          <w:rFonts w:ascii="Times New Roman" w:hAnsi="Times New Roman" w:cs="Times New Roman"/>
          <w:b/>
          <w:sz w:val="24"/>
          <w:szCs w:val="24"/>
        </w:rPr>
        <w:t>и пути их преодоления</w:t>
      </w:r>
    </w:p>
    <w:p w:rsidR="00586DE4" w:rsidRPr="00586DE4" w:rsidRDefault="00586DE4" w:rsidP="00586DE4">
      <w:pPr>
        <w:spacing w:after="0" w:line="240" w:lineRule="auto"/>
        <w:ind w:firstLine="567"/>
        <w:jc w:val="center"/>
        <w:rPr>
          <w:rFonts w:ascii="Times New Roman" w:hAnsi="Times New Roman" w:cs="Times New Roman"/>
          <w:b/>
          <w:sz w:val="24"/>
          <w:szCs w:val="24"/>
          <w:lang w:val="en-US"/>
        </w:rPr>
      </w:pPr>
    </w:p>
    <w:p w:rsidR="00622398" w:rsidRDefault="00622398" w:rsidP="00622398">
      <w:pPr>
        <w:spacing w:after="0" w:line="240" w:lineRule="auto"/>
        <w:ind w:firstLine="567"/>
        <w:jc w:val="both"/>
        <w:rPr>
          <w:rFonts w:ascii="Times New Roman" w:hAnsi="Times New Roman" w:cs="Times New Roman"/>
          <w:b/>
          <w:sz w:val="24"/>
          <w:szCs w:val="24"/>
        </w:rPr>
      </w:pPr>
      <w:r>
        <w:rPr>
          <w:rFonts w:ascii="Times New Roman" w:hAnsi="Times New Roman" w:cs="Times New Roman"/>
          <w:b/>
          <w:sz w:val="24"/>
          <w:szCs w:val="24"/>
        </w:rPr>
        <w:t>Аннотация</w:t>
      </w:r>
    </w:p>
    <w:p w:rsidR="00622398" w:rsidRPr="005532A7" w:rsidRDefault="00EC2A5E" w:rsidP="0062239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Среди</w:t>
      </w:r>
      <w:r w:rsidR="00622398" w:rsidRPr="005532A7">
        <w:rPr>
          <w:rFonts w:ascii="Times New Roman" w:hAnsi="Times New Roman" w:cs="Times New Roman"/>
          <w:sz w:val="24"/>
          <w:szCs w:val="24"/>
        </w:rPr>
        <w:t xml:space="preserve"> демографических вызовов </w:t>
      </w:r>
      <w:r w:rsidR="00622398">
        <w:rPr>
          <w:rFonts w:ascii="Times New Roman" w:hAnsi="Times New Roman" w:cs="Times New Roman"/>
          <w:sz w:val="24"/>
          <w:szCs w:val="24"/>
        </w:rPr>
        <w:t xml:space="preserve">в Беларуси </w:t>
      </w:r>
      <w:r w:rsidR="00622398" w:rsidRPr="005532A7">
        <w:rPr>
          <w:rFonts w:ascii="Times New Roman" w:hAnsi="Times New Roman" w:cs="Times New Roman"/>
          <w:sz w:val="24"/>
          <w:szCs w:val="24"/>
        </w:rPr>
        <w:t>продолжает остава</w:t>
      </w:r>
      <w:r>
        <w:rPr>
          <w:rFonts w:ascii="Times New Roman" w:hAnsi="Times New Roman" w:cs="Times New Roman"/>
          <w:sz w:val="24"/>
          <w:szCs w:val="24"/>
        </w:rPr>
        <w:t>ться низкий уровень рождаемости</w:t>
      </w:r>
      <w:r w:rsidR="00622398" w:rsidRPr="005532A7">
        <w:rPr>
          <w:rFonts w:ascii="Times New Roman" w:hAnsi="Times New Roman" w:cs="Times New Roman"/>
          <w:sz w:val="24"/>
          <w:szCs w:val="24"/>
        </w:rPr>
        <w:t>.</w:t>
      </w:r>
      <w:r w:rsidR="00622398">
        <w:rPr>
          <w:rFonts w:ascii="Times New Roman" w:hAnsi="Times New Roman" w:cs="Times New Roman"/>
          <w:sz w:val="24"/>
          <w:szCs w:val="24"/>
        </w:rPr>
        <w:t xml:space="preserve"> </w:t>
      </w:r>
      <w:r>
        <w:rPr>
          <w:rFonts w:ascii="Times New Roman" w:hAnsi="Times New Roman" w:cs="Times New Roman"/>
          <w:sz w:val="24"/>
          <w:szCs w:val="24"/>
        </w:rPr>
        <w:t>Неизбежный</w:t>
      </w:r>
      <w:r w:rsidR="00622398">
        <w:rPr>
          <w:rFonts w:ascii="Times New Roman" w:hAnsi="Times New Roman" w:cs="Times New Roman"/>
          <w:sz w:val="24"/>
          <w:szCs w:val="24"/>
        </w:rPr>
        <w:t xml:space="preserve"> фактор сокращения числа рождений </w:t>
      </w:r>
      <w:r>
        <w:rPr>
          <w:rFonts w:ascii="Times New Roman" w:hAnsi="Times New Roman" w:cs="Times New Roman"/>
          <w:sz w:val="24"/>
          <w:szCs w:val="24"/>
        </w:rPr>
        <w:t>–</w:t>
      </w:r>
      <w:r w:rsidR="00622398">
        <w:rPr>
          <w:rFonts w:ascii="Times New Roman" w:hAnsi="Times New Roman" w:cs="Times New Roman"/>
          <w:sz w:val="24"/>
          <w:szCs w:val="24"/>
        </w:rPr>
        <w:t xml:space="preserve"> </w:t>
      </w:r>
      <w:r>
        <w:rPr>
          <w:rFonts w:ascii="Times New Roman" w:hAnsi="Times New Roman" w:cs="Times New Roman"/>
          <w:sz w:val="24"/>
          <w:szCs w:val="24"/>
        </w:rPr>
        <w:t xml:space="preserve">трансформация </w:t>
      </w:r>
      <w:r w:rsidR="00622398">
        <w:rPr>
          <w:rFonts w:ascii="Times New Roman" w:hAnsi="Times New Roman" w:cs="Times New Roman"/>
          <w:sz w:val="24"/>
          <w:szCs w:val="24"/>
        </w:rPr>
        <w:t>структур</w:t>
      </w:r>
      <w:r>
        <w:rPr>
          <w:rFonts w:ascii="Times New Roman" w:hAnsi="Times New Roman" w:cs="Times New Roman"/>
          <w:sz w:val="24"/>
          <w:szCs w:val="24"/>
        </w:rPr>
        <w:t>ы</w:t>
      </w:r>
      <w:r w:rsidR="00622398">
        <w:rPr>
          <w:rFonts w:ascii="Times New Roman" w:hAnsi="Times New Roman" w:cs="Times New Roman"/>
          <w:sz w:val="24"/>
          <w:szCs w:val="24"/>
        </w:rPr>
        <w:t xml:space="preserve"> </w:t>
      </w:r>
      <w:r>
        <w:rPr>
          <w:rFonts w:ascii="Times New Roman" w:hAnsi="Times New Roman" w:cs="Times New Roman"/>
          <w:sz w:val="24"/>
          <w:szCs w:val="24"/>
        </w:rPr>
        <w:t>населения</w:t>
      </w:r>
      <w:r w:rsidR="00622398">
        <w:rPr>
          <w:rFonts w:ascii="Times New Roman" w:hAnsi="Times New Roman" w:cs="Times New Roman"/>
          <w:sz w:val="24"/>
          <w:szCs w:val="24"/>
        </w:rPr>
        <w:t>.</w:t>
      </w:r>
      <w:r>
        <w:rPr>
          <w:rFonts w:ascii="Times New Roman" w:hAnsi="Times New Roman" w:cs="Times New Roman"/>
          <w:sz w:val="24"/>
          <w:szCs w:val="24"/>
        </w:rPr>
        <w:t xml:space="preserve"> Для решения задачи по повышению уровня рождаемости требуются дополнительные меры демографической и социальной политики. </w:t>
      </w:r>
    </w:p>
    <w:p w:rsidR="00622398" w:rsidRPr="00C72CC7" w:rsidRDefault="00C72CC7" w:rsidP="00622398">
      <w:pPr>
        <w:spacing w:after="0" w:line="240" w:lineRule="auto"/>
        <w:ind w:firstLine="567"/>
        <w:jc w:val="both"/>
        <w:rPr>
          <w:rFonts w:ascii="Times New Roman" w:hAnsi="Times New Roman" w:cs="Times New Roman"/>
          <w:sz w:val="24"/>
          <w:szCs w:val="24"/>
        </w:rPr>
      </w:pPr>
      <w:r>
        <w:rPr>
          <w:rFonts w:ascii="Times New Roman" w:hAnsi="Times New Roman" w:cs="Times New Roman"/>
          <w:b/>
          <w:sz w:val="24"/>
          <w:szCs w:val="24"/>
        </w:rPr>
        <w:t xml:space="preserve">Ключевые слова: </w:t>
      </w:r>
      <w:r w:rsidRPr="00C72CC7">
        <w:rPr>
          <w:rFonts w:ascii="Times New Roman" w:hAnsi="Times New Roman" w:cs="Times New Roman"/>
          <w:sz w:val="24"/>
          <w:szCs w:val="24"/>
        </w:rPr>
        <w:t xml:space="preserve">рождаемость, </w:t>
      </w:r>
      <w:r w:rsidRPr="00C72CC7">
        <w:rPr>
          <w:rFonts w:ascii="Times New Roman" w:hAnsi="Times New Roman" w:cs="Times New Roman"/>
          <w:sz w:val="24"/>
          <w:szCs w:val="24"/>
        </w:rPr>
        <w:t>стимул</w:t>
      </w:r>
      <w:r w:rsidRPr="00C72CC7">
        <w:rPr>
          <w:rFonts w:ascii="Times New Roman" w:hAnsi="Times New Roman" w:cs="Times New Roman"/>
          <w:sz w:val="24"/>
          <w:szCs w:val="24"/>
        </w:rPr>
        <w:t>ирование увеличения числа рождений</w:t>
      </w:r>
    </w:p>
    <w:p w:rsidR="00442B6E" w:rsidRDefault="00442B6E" w:rsidP="00622398">
      <w:pPr>
        <w:spacing w:after="0" w:line="240" w:lineRule="auto"/>
        <w:ind w:firstLine="567"/>
        <w:jc w:val="both"/>
        <w:rPr>
          <w:rFonts w:ascii="Times New Roman" w:hAnsi="Times New Roman" w:cs="Times New Roman"/>
          <w:b/>
          <w:sz w:val="24"/>
          <w:szCs w:val="24"/>
        </w:rPr>
      </w:pPr>
    </w:p>
    <w:p w:rsidR="00442B6E" w:rsidRDefault="00442B6E" w:rsidP="00622398">
      <w:pPr>
        <w:spacing w:after="0" w:line="240" w:lineRule="auto"/>
        <w:ind w:firstLine="567"/>
        <w:jc w:val="both"/>
        <w:rPr>
          <w:rFonts w:ascii="Times New Roman" w:hAnsi="Times New Roman" w:cs="Times New Roman"/>
          <w:b/>
          <w:sz w:val="24"/>
          <w:szCs w:val="24"/>
        </w:rPr>
      </w:pPr>
    </w:p>
    <w:p w:rsidR="00C72CC7" w:rsidRPr="00C72CC7" w:rsidRDefault="00C72CC7" w:rsidP="00622398">
      <w:pPr>
        <w:spacing w:after="0" w:line="240" w:lineRule="auto"/>
        <w:ind w:firstLine="567"/>
        <w:jc w:val="both"/>
        <w:rPr>
          <w:rFonts w:ascii="Times New Roman" w:hAnsi="Times New Roman" w:cs="Times New Roman"/>
          <w:b/>
          <w:sz w:val="24"/>
          <w:szCs w:val="24"/>
        </w:rPr>
      </w:pPr>
      <w:r w:rsidRPr="00C72CC7">
        <w:rPr>
          <w:rFonts w:ascii="Times New Roman" w:hAnsi="Times New Roman" w:cs="Times New Roman"/>
          <w:b/>
          <w:sz w:val="24"/>
          <w:szCs w:val="24"/>
        </w:rPr>
        <w:t>УДК</w:t>
      </w:r>
      <w:r w:rsidR="00442B6E">
        <w:rPr>
          <w:rFonts w:ascii="Times New Roman" w:hAnsi="Times New Roman" w:cs="Times New Roman"/>
          <w:b/>
          <w:sz w:val="24"/>
          <w:szCs w:val="24"/>
        </w:rPr>
        <w:t xml:space="preserve"> 314</w:t>
      </w:r>
    </w:p>
    <w:p w:rsidR="00C72CC7" w:rsidRPr="00442B6E" w:rsidRDefault="00442B6E" w:rsidP="00442B6E">
      <w:pPr>
        <w:spacing w:after="0" w:line="240" w:lineRule="auto"/>
        <w:ind w:firstLine="567"/>
        <w:jc w:val="right"/>
        <w:rPr>
          <w:rFonts w:ascii="Times New Roman" w:hAnsi="Times New Roman" w:cs="Times New Roman"/>
          <w:b/>
          <w:sz w:val="24"/>
          <w:szCs w:val="24"/>
        </w:rPr>
      </w:pPr>
      <w:r w:rsidRPr="00442B6E">
        <w:rPr>
          <w:rFonts w:ascii="Times New Roman" w:hAnsi="Times New Roman" w:cs="Times New Roman"/>
          <w:b/>
          <w:sz w:val="24"/>
          <w:szCs w:val="24"/>
        </w:rPr>
        <w:t>Боброва А.Г.</w:t>
      </w:r>
    </w:p>
    <w:p w:rsidR="00442B6E" w:rsidRDefault="00442B6E" w:rsidP="00442B6E">
      <w:pPr>
        <w:spacing w:after="0" w:line="240" w:lineRule="auto"/>
        <w:ind w:firstLine="567"/>
        <w:jc w:val="center"/>
        <w:rPr>
          <w:rFonts w:ascii="Times New Roman" w:hAnsi="Times New Roman" w:cs="Times New Roman"/>
          <w:b/>
          <w:sz w:val="24"/>
          <w:szCs w:val="24"/>
        </w:rPr>
      </w:pPr>
      <w:r w:rsidRPr="005532A7">
        <w:rPr>
          <w:rFonts w:ascii="Times New Roman" w:hAnsi="Times New Roman" w:cs="Times New Roman"/>
          <w:b/>
          <w:sz w:val="24"/>
          <w:szCs w:val="24"/>
        </w:rPr>
        <w:t>НЕГАТИВНЫЕ ТЕНДЕНЦИИ РОЖДАЕМОСТИ В БЕЛАРУСИ И ПУТИ ИХ ПРЕОДОЛЕНИЯ</w:t>
      </w:r>
    </w:p>
    <w:p w:rsidR="00442B6E" w:rsidRDefault="00442B6E" w:rsidP="00622398">
      <w:pPr>
        <w:spacing w:after="0" w:line="240" w:lineRule="auto"/>
        <w:ind w:firstLine="567"/>
        <w:jc w:val="both"/>
        <w:rPr>
          <w:rFonts w:ascii="Times New Roman" w:hAnsi="Times New Roman" w:cs="Times New Roman"/>
          <w:sz w:val="24"/>
          <w:szCs w:val="24"/>
        </w:rPr>
      </w:pPr>
    </w:p>
    <w:p w:rsidR="00442B6E" w:rsidRDefault="00442B6E" w:rsidP="00442B6E">
      <w:pPr>
        <w:spacing w:after="0" w:line="240" w:lineRule="auto"/>
        <w:ind w:firstLine="567"/>
        <w:jc w:val="both"/>
        <w:rPr>
          <w:rFonts w:ascii="Times New Roman" w:hAnsi="Times New Roman" w:cs="Times New Roman"/>
          <w:b/>
          <w:sz w:val="24"/>
          <w:szCs w:val="24"/>
        </w:rPr>
      </w:pPr>
      <w:r>
        <w:rPr>
          <w:rFonts w:ascii="Times New Roman" w:hAnsi="Times New Roman" w:cs="Times New Roman"/>
          <w:b/>
          <w:sz w:val="24"/>
          <w:szCs w:val="24"/>
        </w:rPr>
        <w:t>Аннотация</w:t>
      </w:r>
    </w:p>
    <w:p w:rsidR="00442B6E" w:rsidRPr="005532A7" w:rsidRDefault="00442B6E" w:rsidP="00442B6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Среди</w:t>
      </w:r>
      <w:r w:rsidRPr="005532A7">
        <w:rPr>
          <w:rFonts w:ascii="Times New Roman" w:hAnsi="Times New Roman" w:cs="Times New Roman"/>
          <w:sz w:val="24"/>
          <w:szCs w:val="24"/>
        </w:rPr>
        <w:t xml:space="preserve"> демографических вызовов </w:t>
      </w:r>
      <w:r>
        <w:rPr>
          <w:rFonts w:ascii="Times New Roman" w:hAnsi="Times New Roman" w:cs="Times New Roman"/>
          <w:sz w:val="24"/>
          <w:szCs w:val="24"/>
        </w:rPr>
        <w:t xml:space="preserve">в Беларуси </w:t>
      </w:r>
      <w:r w:rsidRPr="005532A7">
        <w:rPr>
          <w:rFonts w:ascii="Times New Roman" w:hAnsi="Times New Roman" w:cs="Times New Roman"/>
          <w:sz w:val="24"/>
          <w:szCs w:val="24"/>
        </w:rPr>
        <w:t>продолжает остава</w:t>
      </w:r>
      <w:r>
        <w:rPr>
          <w:rFonts w:ascii="Times New Roman" w:hAnsi="Times New Roman" w:cs="Times New Roman"/>
          <w:sz w:val="24"/>
          <w:szCs w:val="24"/>
        </w:rPr>
        <w:t>ться низкий уровень рождаемости</w:t>
      </w:r>
      <w:r w:rsidRPr="005532A7">
        <w:rPr>
          <w:rFonts w:ascii="Times New Roman" w:hAnsi="Times New Roman" w:cs="Times New Roman"/>
          <w:sz w:val="24"/>
          <w:szCs w:val="24"/>
        </w:rPr>
        <w:t>.</w:t>
      </w:r>
      <w:r>
        <w:rPr>
          <w:rFonts w:ascii="Times New Roman" w:hAnsi="Times New Roman" w:cs="Times New Roman"/>
          <w:sz w:val="24"/>
          <w:szCs w:val="24"/>
        </w:rPr>
        <w:t xml:space="preserve"> Неизбежный фактор сокращения числа рождений – трансформация структуры населения. Для решения задачи по повышению уровня рождаемости требуются дополнительные меры демографической и социальной политики. </w:t>
      </w:r>
    </w:p>
    <w:p w:rsidR="00442B6E" w:rsidRPr="00C72CC7" w:rsidRDefault="00442B6E" w:rsidP="00442B6E">
      <w:pPr>
        <w:spacing w:after="0" w:line="240" w:lineRule="auto"/>
        <w:ind w:firstLine="567"/>
        <w:jc w:val="both"/>
        <w:rPr>
          <w:rFonts w:ascii="Times New Roman" w:hAnsi="Times New Roman" w:cs="Times New Roman"/>
          <w:sz w:val="24"/>
          <w:szCs w:val="24"/>
        </w:rPr>
      </w:pPr>
      <w:r>
        <w:rPr>
          <w:rFonts w:ascii="Times New Roman" w:hAnsi="Times New Roman" w:cs="Times New Roman"/>
          <w:b/>
          <w:sz w:val="24"/>
          <w:szCs w:val="24"/>
        </w:rPr>
        <w:t xml:space="preserve">Ключевые слова: </w:t>
      </w:r>
      <w:r w:rsidRPr="00C72CC7">
        <w:rPr>
          <w:rFonts w:ascii="Times New Roman" w:hAnsi="Times New Roman" w:cs="Times New Roman"/>
          <w:sz w:val="24"/>
          <w:szCs w:val="24"/>
        </w:rPr>
        <w:t>рождаемость, стимулирование увеличения числа рождений</w:t>
      </w:r>
    </w:p>
    <w:p w:rsidR="00442B6E" w:rsidRDefault="00442B6E" w:rsidP="00622398">
      <w:pPr>
        <w:spacing w:after="0" w:line="240" w:lineRule="auto"/>
        <w:ind w:firstLine="567"/>
        <w:jc w:val="both"/>
        <w:rPr>
          <w:rFonts w:ascii="Times New Roman" w:hAnsi="Times New Roman" w:cs="Times New Roman"/>
          <w:sz w:val="24"/>
          <w:szCs w:val="24"/>
        </w:rPr>
      </w:pPr>
    </w:p>
    <w:p w:rsidR="00F87BA0" w:rsidRPr="00F87BA0" w:rsidRDefault="00F87BA0" w:rsidP="00F87BA0">
      <w:pPr>
        <w:spacing w:after="0" w:line="240" w:lineRule="auto"/>
        <w:ind w:firstLine="709"/>
        <w:jc w:val="both"/>
        <w:rPr>
          <w:rFonts w:ascii="Times New Roman" w:hAnsi="Times New Roman" w:cs="Times New Roman"/>
          <w:sz w:val="24"/>
          <w:szCs w:val="24"/>
        </w:rPr>
      </w:pPr>
      <w:r w:rsidRPr="00F87BA0">
        <w:rPr>
          <w:rFonts w:ascii="Times New Roman" w:hAnsi="Times New Roman" w:cs="Times New Roman"/>
          <w:sz w:val="24"/>
          <w:szCs w:val="24"/>
        </w:rPr>
        <w:t xml:space="preserve">В 2017 г в Беларуси наблюдались негативные тенденции всех основных демографических процессов. На начало 2018 г. численность населения сократилась до 9491,9 тысяч человек, что на 12,8 тысяч человек меньше по сравнению с началом 2017 г. Низкий объем положительного миграционного сальдо не смог перекрыть естественную убыль населения и </w:t>
      </w:r>
      <w:r w:rsidRPr="00F87BA0">
        <w:rPr>
          <w:rFonts w:ascii="Times New Roman" w:eastAsia="SimSun" w:hAnsi="Times New Roman" w:cs="Times New Roman"/>
          <w:sz w:val="24"/>
          <w:szCs w:val="24"/>
          <w:lang w:eastAsia="ru-RU"/>
        </w:rPr>
        <w:t>обеспечить рост численности населения</w:t>
      </w:r>
      <w:r w:rsidRPr="00F87BA0">
        <w:rPr>
          <w:rFonts w:ascii="Times New Roman" w:hAnsi="Times New Roman" w:cs="Times New Roman"/>
          <w:sz w:val="24"/>
          <w:szCs w:val="24"/>
        </w:rPr>
        <w:t xml:space="preserve">. </w:t>
      </w:r>
    </w:p>
    <w:p w:rsidR="00F87BA0" w:rsidRPr="005532A7" w:rsidRDefault="00F87BA0" w:rsidP="00F87BA0">
      <w:pPr>
        <w:spacing w:after="0" w:line="240" w:lineRule="auto"/>
        <w:ind w:firstLine="709"/>
        <w:jc w:val="both"/>
        <w:rPr>
          <w:rFonts w:ascii="Times New Roman" w:hAnsi="Times New Roman" w:cs="Times New Roman"/>
          <w:sz w:val="24"/>
          <w:szCs w:val="24"/>
        </w:rPr>
      </w:pPr>
      <w:r w:rsidRPr="005532A7">
        <w:rPr>
          <w:rFonts w:ascii="Times New Roman" w:hAnsi="Times New Roman" w:cs="Times New Roman"/>
          <w:sz w:val="24"/>
          <w:szCs w:val="24"/>
        </w:rPr>
        <w:t>Одним из главных демографических вызовов продолжает оставаться низкий уровень рождаемости, не обеспечивающий уровень простого воспроизводства.</w:t>
      </w:r>
    </w:p>
    <w:p w:rsidR="00F87BA0" w:rsidRPr="00F87BA0" w:rsidRDefault="00F87BA0" w:rsidP="00F87BA0">
      <w:pPr>
        <w:spacing w:after="0" w:line="240" w:lineRule="auto"/>
        <w:ind w:firstLine="567"/>
        <w:jc w:val="both"/>
        <w:rPr>
          <w:rFonts w:ascii="Times New Roman" w:hAnsi="Times New Roman" w:cs="Times New Roman"/>
          <w:bCs/>
          <w:sz w:val="24"/>
          <w:szCs w:val="24"/>
        </w:rPr>
      </w:pPr>
      <w:r w:rsidRPr="00F87BA0">
        <w:rPr>
          <w:rFonts w:ascii="Times New Roman" w:hAnsi="Times New Roman" w:cs="Times New Roman"/>
          <w:sz w:val="24"/>
          <w:szCs w:val="24"/>
        </w:rPr>
        <w:t>На процесс рождаемости влияет две основные группы факторов: структурные (состав населения по полу, возрасту, брачному состоянию и пр.) и социально-экономические (</w:t>
      </w:r>
      <w:r w:rsidRPr="00F87BA0">
        <w:rPr>
          <w:rFonts w:ascii="Times New Roman" w:hAnsi="Times New Roman" w:cs="Times New Roman"/>
          <w:bCs/>
          <w:sz w:val="24"/>
          <w:szCs w:val="24"/>
        </w:rPr>
        <w:t>качество жизни населения, особенно материальное положение и жилищные условия, и реализация мер социально-демографической политики).</w:t>
      </w:r>
    </w:p>
    <w:p w:rsidR="00F87BA0" w:rsidRPr="00F87BA0" w:rsidRDefault="00F87BA0" w:rsidP="00F87BA0">
      <w:pPr>
        <w:spacing w:after="0" w:line="240" w:lineRule="auto"/>
        <w:ind w:firstLine="567"/>
        <w:jc w:val="both"/>
        <w:rPr>
          <w:rFonts w:ascii="Times New Roman" w:hAnsi="Times New Roman" w:cs="Times New Roman"/>
          <w:sz w:val="24"/>
          <w:szCs w:val="24"/>
        </w:rPr>
      </w:pPr>
      <w:r w:rsidRPr="00F87BA0">
        <w:rPr>
          <w:rFonts w:ascii="Times New Roman" w:hAnsi="Times New Roman" w:cs="Times New Roman"/>
          <w:sz w:val="24"/>
          <w:szCs w:val="24"/>
        </w:rPr>
        <w:t xml:space="preserve">В первом десятилетии </w:t>
      </w:r>
      <w:r w:rsidRPr="00F87BA0">
        <w:rPr>
          <w:rFonts w:ascii="Times New Roman" w:hAnsi="Times New Roman" w:cs="Times New Roman"/>
          <w:sz w:val="24"/>
          <w:szCs w:val="24"/>
          <w:lang w:val="en-US"/>
        </w:rPr>
        <w:t>XXI</w:t>
      </w:r>
      <w:r w:rsidRPr="00F87BA0">
        <w:rPr>
          <w:rFonts w:ascii="Times New Roman" w:hAnsi="Times New Roman" w:cs="Times New Roman"/>
          <w:sz w:val="24"/>
          <w:szCs w:val="24"/>
        </w:rPr>
        <w:t xml:space="preserve"> в. в Беларуси структурные факторы оказывали позитивное влияние на демографические процессы</w:t>
      </w:r>
      <w:r w:rsidR="00A000FE">
        <w:rPr>
          <w:rFonts w:ascii="Times New Roman" w:hAnsi="Times New Roman" w:cs="Times New Roman"/>
          <w:sz w:val="24"/>
          <w:szCs w:val="24"/>
        </w:rPr>
        <w:t xml:space="preserve"> </w:t>
      </w:r>
      <w:r w:rsidR="00A000FE">
        <w:rPr>
          <w:rFonts w:ascii="Times New Roman" w:hAnsi="Times New Roman" w:cs="Times New Roman"/>
          <w:sz w:val="24"/>
          <w:szCs w:val="24"/>
          <w:lang w:val="en-US"/>
        </w:rPr>
        <w:t>[1]</w:t>
      </w:r>
      <w:r w:rsidRPr="00F87BA0">
        <w:rPr>
          <w:rFonts w:ascii="Times New Roman" w:hAnsi="Times New Roman" w:cs="Times New Roman"/>
          <w:sz w:val="24"/>
          <w:szCs w:val="24"/>
        </w:rPr>
        <w:t xml:space="preserve">. Однако на сегодняшний день изменения в структуре населения </w:t>
      </w:r>
      <w:proofErr w:type="gramStart"/>
      <w:r w:rsidRPr="00F87BA0">
        <w:rPr>
          <w:rFonts w:ascii="Times New Roman" w:hAnsi="Times New Roman" w:cs="Times New Roman"/>
          <w:sz w:val="24"/>
          <w:szCs w:val="24"/>
        </w:rPr>
        <w:t>препятствуют</w:t>
      </w:r>
      <w:proofErr w:type="gramEnd"/>
      <w:r w:rsidRPr="00F87BA0">
        <w:rPr>
          <w:rFonts w:ascii="Times New Roman" w:hAnsi="Times New Roman" w:cs="Times New Roman"/>
          <w:sz w:val="24"/>
          <w:szCs w:val="24"/>
        </w:rPr>
        <w:t xml:space="preserve">  и будут препятствовать в ближайшее десятилетие реализации задачи по повышению числа родившихся. Недопущение сокращения уровня суммарного коэффициента ниже 1,7 ребенка на 1 женщину уже является признанием эффективности программ социально-экономического и демографического развития.</w:t>
      </w:r>
    </w:p>
    <w:p w:rsidR="00F87BA0" w:rsidRPr="00F87BA0" w:rsidRDefault="00F87BA0" w:rsidP="00F87BA0">
      <w:pPr>
        <w:spacing w:after="0" w:line="240" w:lineRule="auto"/>
        <w:ind w:firstLine="567"/>
        <w:jc w:val="both"/>
        <w:rPr>
          <w:rFonts w:ascii="Times New Roman" w:hAnsi="Times New Roman" w:cs="Times New Roman"/>
          <w:sz w:val="24"/>
          <w:szCs w:val="24"/>
        </w:rPr>
      </w:pPr>
      <w:r w:rsidRPr="00F87BA0">
        <w:rPr>
          <w:rFonts w:ascii="Times New Roman" w:hAnsi="Times New Roman" w:cs="Times New Roman"/>
          <w:sz w:val="24"/>
          <w:szCs w:val="24"/>
        </w:rPr>
        <w:t>На основе методики, разработанной сотрудниками Института экономики НАН Беларуси на основе фактических данных о числе женщин и повозрастных коэффициентах рождаемости, проведена оценка влияния структурных и социально-экономических факторов на динамику родившихся в Беларуси</w:t>
      </w:r>
      <w:r w:rsidR="00A000FE">
        <w:rPr>
          <w:rFonts w:ascii="Times New Roman" w:hAnsi="Times New Roman" w:cs="Times New Roman"/>
          <w:sz w:val="24"/>
          <w:szCs w:val="24"/>
        </w:rPr>
        <w:t xml:space="preserve"> </w:t>
      </w:r>
      <w:r w:rsidR="00A000FE">
        <w:rPr>
          <w:rFonts w:ascii="Times New Roman" w:hAnsi="Times New Roman" w:cs="Times New Roman"/>
          <w:sz w:val="24"/>
          <w:szCs w:val="24"/>
          <w:lang w:val="en-US"/>
        </w:rPr>
        <w:t>[2]</w:t>
      </w:r>
      <w:r w:rsidRPr="00F87BA0">
        <w:rPr>
          <w:rFonts w:ascii="Times New Roman" w:hAnsi="Times New Roman" w:cs="Times New Roman"/>
          <w:sz w:val="24"/>
          <w:szCs w:val="24"/>
        </w:rPr>
        <w:t>. Так результаты показали, что если бы не было положительного эффекта от реализации мер социально-экономической и семейной политики в 2016 г. по сравнению с 2010 г. число родившихся значительно сократилось бы по объективным причинам ухудшения структуры женского населения (рисунок</w:t>
      </w:r>
      <w:r>
        <w:rPr>
          <w:rFonts w:ascii="Times New Roman" w:hAnsi="Times New Roman" w:cs="Times New Roman"/>
          <w:sz w:val="24"/>
          <w:szCs w:val="24"/>
        </w:rPr>
        <w:t xml:space="preserve"> 1</w:t>
      </w:r>
      <w:r w:rsidRPr="00F87BA0">
        <w:rPr>
          <w:rFonts w:ascii="Times New Roman" w:hAnsi="Times New Roman" w:cs="Times New Roman"/>
          <w:sz w:val="24"/>
          <w:szCs w:val="24"/>
        </w:rPr>
        <w:t>).</w:t>
      </w:r>
    </w:p>
    <w:p w:rsidR="00F87BA0" w:rsidRPr="00F87BA0" w:rsidRDefault="00F87BA0" w:rsidP="00F87BA0">
      <w:pPr>
        <w:spacing w:after="0" w:line="240" w:lineRule="auto"/>
        <w:rPr>
          <w:rFonts w:ascii="Times New Roman" w:hAnsi="Times New Roman" w:cs="Times New Roman"/>
          <w:sz w:val="24"/>
          <w:szCs w:val="24"/>
        </w:rPr>
      </w:pPr>
    </w:p>
    <w:p w:rsidR="00F87BA0" w:rsidRPr="00F87BA0" w:rsidRDefault="00F87BA0" w:rsidP="00F87BA0">
      <w:pPr>
        <w:spacing w:after="0" w:line="240" w:lineRule="auto"/>
        <w:jc w:val="center"/>
        <w:rPr>
          <w:rFonts w:ascii="Times New Roman" w:hAnsi="Times New Roman" w:cs="Times New Roman"/>
          <w:sz w:val="24"/>
          <w:szCs w:val="24"/>
        </w:rPr>
      </w:pPr>
      <w:r w:rsidRPr="00F87BA0">
        <w:rPr>
          <w:noProof/>
          <w:sz w:val="24"/>
          <w:szCs w:val="24"/>
          <w:lang w:eastAsia="ru-RU"/>
        </w:rPr>
        <w:lastRenderedPageBreak/>
        <w:drawing>
          <wp:inline distT="0" distB="0" distL="0" distR="0" wp14:anchorId="74B8308A" wp14:editId="592B0190">
            <wp:extent cx="4572000" cy="2743200"/>
            <wp:effectExtent l="0" t="0" r="19050"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F87BA0" w:rsidRPr="00F87BA0" w:rsidRDefault="00F87BA0" w:rsidP="00F87BA0">
      <w:pPr>
        <w:spacing w:after="0" w:line="240" w:lineRule="auto"/>
        <w:ind w:left="-142"/>
        <w:jc w:val="center"/>
        <w:rPr>
          <w:rFonts w:ascii="Times New Roman" w:hAnsi="Times New Roman" w:cs="Times New Roman"/>
          <w:sz w:val="24"/>
          <w:szCs w:val="24"/>
        </w:rPr>
      </w:pPr>
      <w:r w:rsidRPr="00F87BA0">
        <w:rPr>
          <w:rFonts w:ascii="Times New Roman" w:hAnsi="Times New Roman" w:cs="Times New Roman"/>
          <w:sz w:val="24"/>
          <w:szCs w:val="24"/>
        </w:rPr>
        <w:t xml:space="preserve">Рисунок </w:t>
      </w:r>
      <w:r>
        <w:rPr>
          <w:rFonts w:ascii="Times New Roman" w:hAnsi="Times New Roman" w:cs="Times New Roman"/>
          <w:sz w:val="24"/>
          <w:szCs w:val="24"/>
        </w:rPr>
        <w:t>1</w:t>
      </w:r>
      <w:r w:rsidRPr="00F87BA0">
        <w:rPr>
          <w:rFonts w:ascii="Times New Roman" w:hAnsi="Times New Roman" w:cs="Times New Roman"/>
          <w:sz w:val="24"/>
          <w:szCs w:val="24"/>
        </w:rPr>
        <w:t>. Влияние структурных и социально-экономических факторов на динамику родившихся в Беларуси в 2016 г. по сравнению с 2010 г.</w:t>
      </w:r>
    </w:p>
    <w:p w:rsidR="00F87BA0" w:rsidRPr="00F87BA0" w:rsidRDefault="00F87BA0" w:rsidP="00F87BA0">
      <w:pPr>
        <w:spacing w:after="0" w:line="240" w:lineRule="auto"/>
        <w:rPr>
          <w:rFonts w:ascii="Times New Roman" w:hAnsi="Times New Roman" w:cs="Times New Roman"/>
          <w:sz w:val="24"/>
          <w:szCs w:val="24"/>
        </w:rPr>
      </w:pPr>
    </w:p>
    <w:p w:rsidR="00F87BA0" w:rsidRPr="00F87BA0" w:rsidRDefault="00F87BA0" w:rsidP="00F87BA0">
      <w:pPr>
        <w:spacing w:after="0" w:line="240" w:lineRule="auto"/>
        <w:ind w:firstLine="709"/>
        <w:jc w:val="both"/>
        <w:rPr>
          <w:rFonts w:ascii="Times New Roman" w:hAnsi="Times New Roman" w:cs="Times New Roman"/>
          <w:sz w:val="24"/>
          <w:szCs w:val="24"/>
        </w:rPr>
      </w:pPr>
      <w:r w:rsidRPr="00F87BA0">
        <w:rPr>
          <w:rFonts w:ascii="Times New Roman" w:hAnsi="Times New Roman" w:cs="Times New Roman"/>
          <w:sz w:val="24"/>
          <w:szCs w:val="24"/>
        </w:rPr>
        <w:t>Продолжает увеличиваться возраст матери при рождении детей всех очередностей. В 2016 г. средний возраст матери при рождении составил 28,9 лет, рождения первенца – 26,3 года. При этом численность женщин в возрасте 20-29 лет в 2016 г. по сравнению с 2010 г. сократилась более</w:t>
      </w:r>
      <w:proofErr w:type="gramStart"/>
      <w:r w:rsidRPr="00F87BA0">
        <w:rPr>
          <w:rFonts w:ascii="Times New Roman" w:hAnsi="Times New Roman" w:cs="Times New Roman"/>
          <w:sz w:val="24"/>
          <w:szCs w:val="24"/>
        </w:rPr>
        <w:t>,</w:t>
      </w:r>
      <w:proofErr w:type="gramEnd"/>
      <w:r w:rsidRPr="00F87BA0">
        <w:rPr>
          <w:rFonts w:ascii="Times New Roman" w:hAnsi="Times New Roman" w:cs="Times New Roman"/>
          <w:sz w:val="24"/>
          <w:szCs w:val="24"/>
        </w:rPr>
        <w:t xml:space="preserve"> чем на 100 тысяч человек, что обусловило сокращение числа рождения первенцев. </w:t>
      </w:r>
    </w:p>
    <w:p w:rsidR="00F87BA0" w:rsidRPr="00F87BA0" w:rsidRDefault="00F87BA0" w:rsidP="00F87BA0">
      <w:pPr>
        <w:spacing w:after="0" w:line="240" w:lineRule="auto"/>
        <w:ind w:firstLine="709"/>
        <w:jc w:val="both"/>
        <w:rPr>
          <w:rFonts w:ascii="Times New Roman" w:hAnsi="Times New Roman" w:cs="Times New Roman"/>
          <w:sz w:val="24"/>
          <w:szCs w:val="24"/>
        </w:rPr>
      </w:pPr>
      <w:r w:rsidRPr="00F87BA0">
        <w:rPr>
          <w:rFonts w:ascii="Times New Roman" w:hAnsi="Times New Roman" w:cs="Times New Roman"/>
          <w:sz w:val="24"/>
          <w:szCs w:val="24"/>
        </w:rPr>
        <w:t xml:space="preserve">В </w:t>
      </w:r>
      <w:proofErr w:type="gramStart"/>
      <w:r w:rsidRPr="00F87BA0">
        <w:rPr>
          <w:rFonts w:ascii="Times New Roman" w:hAnsi="Times New Roman" w:cs="Times New Roman"/>
          <w:sz w:val="24"/>
          <w:szCs w:val="24"/>
        </w:rPr>
        <w:t>последние</w:t>
      </w:r>
      <w:proofErr w:type="gramEnd"/>
      <w:r w:rsidRPr="00F87BA0">
        <w:rPr>
          <w:rFonts w:ascii="Times New Roman" w:hAnsi="Times New Roman" w:cs="Times New Roman"/>
          <w:sz w:val="24"/>
          <w:szCs w:val="24"/>
        </w:rPr>
        <w:t xml:space="preserve"> 2 года ситуация еще более осложнилась. Действие социально-экономических факторов сократилось, структурных усилилось, в частности в сельской местности (рисунок </w:t>
      </w:r>
      <w:r>
        <w:rPr>
          <w:rFonts w:ascii="Times New Roman" w:hAnsi="Times New Roman" w:cs="Times New Roman"/>
          <w:sz w:val="24"/>
          <w:szCs w:val="24"/>
        </w:rPr>
        <w:t>2</w:t>
      </w:r>
      <w:r w:rsidRPr="00F87BA0">
        <w:rPr>
          <w:rFonts w:ascii="Times New Roman" w:hAnsi="Times New Roman" w:cs="Times New Roman"/>
          <w:sz w:val="24"/>
          <w:szCs w:val="24"/>
        </w:rPr>
        <w:t>).</w:t>
      </w:r>
    </w:p>
    <w:p w:rsidR="00F87BA0" w:rsidRPr="00F87BA0" w:rsidRDefault="00F87BA0" w:rsidP="00F87BA0">
      <w:pPr>
        <w:spacing w:after="0" w:line="240" w:lineRule="auto"/>
        <w:ind w:firstLine="709"/>
        <w:jc w:val="both"/>
        <w:rPr>
          <w:rFonts w:ascii="Times New Roman" w:hAnsi="Times New Roman" w:cs="Times New Roman"/>
          <w:sz w:val="24"/>
          <w:szCs w:val="24"/>
        </w:rPr>
      </w:pPr>
    </w:p>
    <w:p w:rsidR="00F87BA0" w:rsidRPr="00F87BA0" w:rsidRDefault="00F87BA0" w:rsidP="00F87BA0">
      <w:pPr>
        <w:spacing w:after="0" w:line="240" w:lineRule="auto"/>
        <w:jc w:val="center"/>
        <w:rPr>
          <w:rFonts w:ascii="Times New Roman" w:hAnsi="Times New Roman" w:cs="Times New Roman"/>
          <w:sz w:val="24"/>
          <w:szCs w:val="24"/>
        </w:rPr>
      </w:pPr>
      <w:r w:rsidRPr="00F87BA0">
        <w:rPr>
          <w:noProof/>
          <w:sz w:val="24"/>
          <w:szCs w:val="24"/>
          <w:lang w:eastAsia="ru-RU"/>
        </w:rPr>
        <w:drawing>
          <wp:inline distT="0" distB="0" distL="0" distR="0" wp14:anchorId="61E7CCA6" wp14:editId="14A2E642">
            <wp:extent cx="4572000" cy="2743200"/>
            <wp:effectExtent l="0" t="0" r="19050" b="190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F87BA0" w:rsidRPr="00F87BA0" w:rsidRDefault="00F87BA0" w:rsidP="00F87BA0">
      <w:pPr>
        <w:spacing w:after="0" w:line="240" w:lineRule="auto"/>
        <w:jc w:val="center"/>
        <w:rPr>
          <w:rFonts w:ascii="Times New Roman" w:hAnsi="Times New Roman" w:cs="Times New Roman"/>
          <w:sz w:val="24"/>
          <w:szCs w:val="24"/>
        </w:rPr>
      </w:pPr>
      <w:r w:rsidRPr="00F87BA0">
        <w:rPr>
          <w:rFonts w:ascii="Times New Roman" w:hAnsi="Times New Roman" w:cs="Times New Roman"/>
          <w:sz w:val="24"/>
          <w:szCs w:val="24"/>
        </w:rPr>
        <w:t xml:space="preserve">Рисунок </w:t>
      </w:r>
      <w:r>
        <w:rPr>
          <w:rFonts w:ascii="Times New Roman" w:hAnsi="Times New Roman" w:cs="Times New Roman"/>
          <w:sz w:val="24"/>
          <w:szCs w:val="24"/>
        </w:rPr>
        <w:t>2</w:t>
      </w:r>
      <w:r w:rsidRPr="00F87BA0">
        <w:rPr>
          <w:rFonts w:ascii="Times New Roman" w:hAnsi="Times New Roman" w:cs="Times New Roman"/>
          <w:sz w:val="24"/>
          <w:szCs w:val="24"/>
        </w:rPr>
        <w:t>. Влияние структурных и социально-экономических факторов на динамику родившихся в Беларуси в 2016 г. по сравнению с 2015 г.</w:t>
      </w:r>
    </w:p>
    <w:p w:rsidR="00F87BA0" w:rsidRDefault="00F87BA0" w:rsidP="00F87BA0">
      <w:pPr>
        <w:spacing w:after="0" w:line="240" w:lineRule="auto"/>
        <w:ind w:firstLine="709"/>
        <w:jc w:val="both"/>
        <w:rPr>
          <w:rFonts w:ascii="Times New Roman" w:hAnsi="Times New Roman" w:cs="Times New Roman"/>
          <w:sz w:val="24"/>
          <w:szCs w:val="24"/>
        </w:rPr>
      </w:pPr>
    </w:p>
    <w:p w:rsidR="00F87BA0" w:rsidRPr="00F87BA0" w:rsidRDefault="00F87BA0" w:rsidP="00F87BA0">
      <w:pPr>
        <w:spacing w:after="0" w:line="240" w:lineRule="auto"/>
        <w:ind w:firstLine="709"/>
        <w:jc w:val="both"/>
        <w:rPr>
          <w:rFonts w:ascii="Times New Roman" w:hAnsi="Times New Roman" w:cs="Times New Roman"/>
          <w:sz w:val="24"/>
          <w:szCs w:val="24"/>
        </w:rPr>
      </w:pPr>
      <w:r w:rsidRPr="00F87BA0">
        <w:rPr>
          <w:rFonts w:ascii="Times New Roman" w:hAnsi="Times New Roman" w:cs="Times New Roman"/>
          <w:sz w:val="24"/>
          <w:szCs w:val="24"/>
        </w:rPr>
        <w:t xml:space="preserve">В результате в 2016 и 2017 гг. произошло сокращение числа </w:t>
      </w:r>
      <w:proofErr w:type="gramStart"/>
      <w:r w:rsidRPr="00F87BA0">
        <w:rPr>
          <w:rFonts w:ascii="Times New Roman" w:hAnsi="Times New Roman" w:cs="Times New Roman"/>
          <w:sz w:val="24"/>
          <w:szCs w:val="24"/>
        </w:rPr>
        <w:t>родившихся</w:t>
      </w:r>
      <w:proofErr w:type="gramEnd"/>
      <w:r w:rsidRPr="00F87BA0">
        <w:rPr>
          <w:rFonts w:ascii="Times New Roman" w:hAnsi="Times New Roman" w:cs="Times New Roman"/>
          <w:sz w:val="24"/>
          <w:szCs w:val="24"/>
        </w:rPr>
        <w:t>. Число рожденных первых детей сократилось и в абсолютном, и в относительном исчислении – с 50,9 тысяч (42,8% от всех родившихся) в 2015 г. до 48,5 тысяч в 2016 г. (41,2% от всех родившихся).</w:t>
      </w:r>
    </w:p>
    <w:p w:rsidR="00F87BA0" w:rsidRPr="00F87BA0" w:rsidRDefault="00F87BA0" w:rsidP="00F87BA0">
      <w:pPr>
        <w:spacing w:after="0" w:line="240" w:lineRule="auto"/>
        <w:ind w:firstLine="709"/>
        <w:jc w:val="both"/>
        <w:rPr>
          <w:rFonts w:ascii="Times New Roman" w:hAnsi="Times New Roman" w:cs="Times New Roman"/>
          <w:sz w:val="24"/>
          <w:szCs w:val="24"/>
        </w:rPr>
      </w:pPr>
      <w:r w:rsidRPr="00F87BA0">
        <w:rPr>
          <w:rFonts w:ascii="Times New Roman" w:hAnsi="Times New Roman" w:cs="Times New Roman"/>
          <w:sz w:val="24"/>
          <w:szCs w:val="24"/>
        </w:rPr>
        <w:t>Ситуацию смягчило то, что в активном детородном возрасте продолжает оставаться многочисленная когорта «</w:t>
      </w:r>
      <w:proofErr w:type="spellStart"/>
      <w:r w:rsidRPr="00F87BA0">
        <w:rPr>
          <w:rFonts w:ascii="Times New Roman" w:hAnsi="Times New Roman" w:cs="Times New Roman"/>
          <w:sz w:val="24"/>
          <w:szCs w:val="24"/>
        </w:rPr>
        <w:t>беби-бумеров</w:t>
      </w:r>
      <w:proofErr w:type="spellEnd"/>
      <w:r w:rsidRPr="00F87BA0">
        <w:rPr>
          <w:rFonts w:ascii="Times New Roman" w:hAnsi="Times New Roman" w:cs="Times New Roman"/>
          <w:sz w:val="24"/>
          <w:szCs w:val="24"/>
        </w:rPr>
        <w:t xml:space="preserve">» середины 1980-х годов. Численность женщин в </w:t>
      </w:r>
      <w:r w:rsidRPr="00F87BA0">
        <w:rPr>
          <w:rFonts w:ascii="Times New Roman" w:hAnsi="Times New Roman" w:cs="Times New Roman"/>
          <w:sz w:val="24"/>
          <w:szCs w:val="24"/>
        </w:rPr>
        <w:lastRenderedPageBreak/>
        <w:t>возрасте 30-34 года увеличилась в 2016 г. по сравнению с 2015 г. на 35 тысяч человек. Своевременная реализация мер демографической политики позволила стимулировать рождение детей у данной когорты женщин всех очередностей, но, прежде всего, третьих детей. Число последних увеличилось с 30,7 тысяч до 31,9 тысяч родившихся.</w:t>
      </w:r>
    </w:p>
    <w:p w:rsidR="00F87BA0" w:rsidRPr="00F87BA0" w:rsidRDefault="00F87BA0" w:rsidP="00F87BA0">
      <w:pPr>
        <w:spacing w:after="0" w:line="240" w:lineRule="auto"/>
        <w:ind w:firstLine="709"/>
        <w:jc w:val="both"/>
        <w:rPr>
          <w:rFonts w:ascii="Times New Roman" w:hAnsi="Times New Roman" w:cs="Times New Roman"/>
          <w:bCs/>
          <w:i/>
          <w:sz w:val="24"/>
          <w:szCs w:val="24"/>
        </w:rPr>
      </w:pPr>
      <w:r w:rsidRPr="00F87BA0">
        <w:rPr>
          <w:rFonts w:ascii="Times New Roman" w:hAnsi="Times New Roman" w:cs="Times New Roman"/>
          <w:sz w:val="24"/>
          <w:szCs w:val="24"/>
        </w:rPr>
        <w:t xml:space="preserve">Важно отметить, что в городской местности влияние социально-экономических факторов стало носить негативный характер. Монетарные меры поддержки семей с детьми находят больший эффект среди женщин, проживающих в сельской местности, а также имеющих низкий уровень оплаты труда. Для работающих женщин необходим комплекс дополнительных стимулов, которые позволят поддержать рождаемость на текущем уровне. </w:t>
      </w:r>
      <w:r w:rsidRPr="00F87BA0">
        <w:rPr>
          <w:rFonts w:ascii="Times New Roman" w:hAnsi="Times New Roman" w:cs="Times New Roman"/>
          <w:bCs/>
          <w:i/>
          <w:sz w:val="24"/>
          <w:szCs w:val="24"/>
        </w:rPr>
        <w:t xml:space="preserve">Среди таковых </w:t>
      </w:r>
      <w:proofErr w:type="gramStart"/>
      <w:r w:rsidRPr="00F87BA0">
        <w:rPr>
          <w:rFonts w:ascii="Times New Roman" w:hAnsi="Times New Roman" w:cs="Times New Roman"/>
          <w:bCs/>
          <w:i/>
          <w:sz w:val="24"/>
          <w:szCs w:val="24"/>
        </w:rPr>
        <w:t>выделены</w:t>
      </w:r>
      <w:proofErr w:type="gramEnd"/>
      <w:r w:rsidRPr="00F87BA0">
        <w:rPr>
          <w:rFonts w:ascii="Times New Roman" w:hAnsi="Times New Roman" w:cs="Times New Roman"/>
          <w:bCs/>
          <w:i/>
          <w:sz w:val="24"/>
          <w:szCs w:val="24"/>
        </w:rPr>
        <w:t xml:space="preserve"> следующие.</w:t>
      </w:r>
    </w:p>
    <w:p w:rsidR="00F87BA0" w:rsidRPr="00F87BA0" w:rsidRDefault="00F87BA0" w:rsidP="00F87BA0">
      <w:pPr>
        <w:spacing w:after="0" w:line="240" w:lineRule="auto"/>
        <w:ind w:firstLine="709"/>
        <w:jc w:val="both"/>
        <w:rPr>
          <w:rFonts w:ascii="Times New Roman" w:hAnsi="Times New Roman" w:cs="Times New Roman"/>
          <w:b/>
          <w:i/>
          <w:sz w:val="24"/>
          <w:szCs w:val="24"/>
        </w:rPr>
      </w:pPr>
      <w:r w:rsidRPr="00F87BA0">
        <w:rPr>
          <w:rFonts w:ascii="Times New Roman" w:hAnsi="Times New Roman" w:cs="Times New Roman"/>
          <w:b/>
          <w:bCs/>
          <w:i/>
          <w:sz w:val="24"/>
          <w:szCs w:val="24"/>
        </w:rPr>
        <w:t>Расширение возможностей эффективной занятости родителей, воспитывающих детей, и ее совмещения с воспитанием детей.</w:t>
      </w:r>
    </w:p>
    <w:p w:rsidR="00F87BA0" w:rsidRPr="00F87BA0" w:rsidRDefault="00F87BA0" w:rsidP="00F87BA0">
      <w:pPr>
        <w:autoSpaceDE w:val="0"/>
        <w:autoSpaceDN w:val="0"/>
        <w:adjustRightInd w:val="0"/>
        <w:spacing w:after="0" w:line="240" w:lineRule="auto"/>
        <w:ind w:firstLine="709"/>
        <w:jc w:val="both"/>
        <w:rPr>
          <w:rFonts w:ascii="Times New Roman" w:hAnsi="Times New Roman" w:cs="Times New Roman"/>
          <w:bCs/>
          <w:i/>
          <w:sz w:val="24"/>
          <w:szCs w:val="24"/>
        </w:rPr>
      </w:pPr>
      <w:r w:rsidRPr="00F87BA0">
        <w:rPr>
          <w:rFonts w:ascii="Times New Roman" w:hAnsi="Times New Roman" w:cs="Times New Roman"/>
          <w:sz w:val="24"/>
          <w:szCs w:val="24"/>
        </w:rPr>
        <w:t>Создание условий для совмещения профессиональных и семейных обязанностей является ключевым аспектом семейной политики во многих европейских странах. При этом предпочтение отдается мерам, позволяющим совмещение работы и ухода за детьми. Таким образом, гибкий график работы и доступность услуг по уходу за ребенком играют более важную роль для стимулирования рождения второго ребенка, чем денежные пособия и продолжительность декретного отпуска.</w:t>
      </w:r>
      <w:r w:rsidRPr="00F87BA0">
        <w:rPr>
          <w:rFonts w:ascii="Times New Roman" w:hAnsi="Times New Roman" w:cs="Times New Roman"/>
          <w:bCs/>
          <w:i/>
          <w:sz w:val="24"/>
          <w:szCs w:val="24"/>
        </w:rPr>
        <w:t xml:space="preserve"> </w:t>
      </w:r>
    </w:p>
    <w:p w:rsidR="00F87BA0" w:rsidRPr="00F87BA0" w:rsidRDefault="00F87BA0" w:rsidP="00F87BA0">
      <w:pPr>
        <w:autoSpaceDE w:val="0"/>
        <w:autoSpaceDN w:val="0"/>
        <w:adjustRightInd w:val="0"/>
        <w:spacing w:after="0" w:line="240" w:lineRule="auto"/>
        <w:ind w:firstLine="709"/>
        <w:jc w:val="both"/>
        <w:rPr>
          <w:rFonts w:ascii="Times New Roman" w:hAnsi="Times New Roman" w:cs="Times New Roman"/>
          <w:bCs/>
          <w:sz w:val="24"/>
          <w:szCs w:val="24"/>
        </w:rPr>
      </w:pPr>
      <w:r w:rsidRPr="00F87BA0">
        <w:rPr>
          <w:rFonts w:ascii="Times New Roman" w:hAnsi="Times New Roman" w:cs="Times New Roman"/>
          <w:bCs/>
          <w:sz w:val="24"/>
          <w:szCs w:val="24"/>
        </w:rPr>
        <w:t xml:space="preserve">В Беларуси уже созданы организационно-правовые условия применения отдельных гибких форм занятости (гибкие режимы рабочего времени, надомный труд), разработаны рекомендации для нанимателей по их применению. </w:t>
      </w:r>
    </w:p>
    <w:p w:rsidR="00F87BA0" w:rsidRPr="00F87BA0" w:rsidRDefault="00F87BA0" w:rsidP="00F87BA0">
      <w:pPr>
        <w:autoSpaceDE w:val="0"/>
        <w:autoSpaceDN w:val="0"/>
        <w:adjustRightInd w:val="0"/>
        <w:spacing w:after="0" w:line="240" w:lineRule="auto"/>
        <w:ind w:firstLine="709"/>
        <w:jc w:val="both"/>
        <w:rPr>
          <w:rFonts w:ascii="Times New Roman" w:hAnsi="Times New Roman" w:cs="Times New Roman"/>
          <w:bCs/>
          <w:sz w:val="24"/>
          <w:szCs w:val="24"/>
        </w:rPr>
      </w:pPr>
      <w:r w:rsidRPr="00F87BA0">
        <w:rPr>
          <w:rFonts w:ascii="Times New Roman" w:hAnsi="Times New Roman" w:cs="Times New Roman"/>
          <w:bCs/>
          <w:sz w:val="24"/>
          <w:szCs w:val="24"/>
        </w:rPr>
        <w:t>Однако для эффективной реализации политики, направленной на поддержку конкурентоспособности женщин с детьми на рынке труда, недостаточно развит рынок доступных услуг для детей младшего возраста, особенно до 2 лет (уход, досмотр детей, образование и раннее развитие, досуг и др.).</w:t>
      </w:r>
    </w:p>
    <w:p w:rsidR="00F87BA0" w:rsidRPr="00F87BA0" w:rsidRDefault="00F87BA0" w:rsidP="00F87BA0">
      <w:pPr>
        <w:autoSpaceDE w:val="0"/>
        <w:autoSpaceDN w:val="0"/>
        <w:adjustRightInd w:val="0"/>
        <w:spacing w:after="0" w:line="240" w:lineRule="auto"/>
        <w:ind w:firstLine="709"/>
        <w:jc w:val="both"/>
        <w:rPr>
          <w:rFonts w:ascii="Times New Roman" w:hAnsi="Times New Roman" w:cs="Times New Roman"/>
          <w:bCs/>
          <w:i/>
          <w:sz w:val="24"/>
          <w:szCs w:val="24"/>
        </w:rPr>
      </w:pPr>
      <w:r w:rsidRPr="00F87BA0">
        <w:rPr>
          <w:rFonts w:ascii="Times New Roman" w:hAnsi="Times New Roman" w:cs="Times New Roman"/>
          <w:bCs/>
          <w:i/>
          <w:sz w:val="24"/>
          <w:szCs w:val="24"/>
        </w:rPr>
        <w:t>Целесообразно разработать механизмы, позволяющие совмещать трудовую, рекреационную и репродуктивную деятельность семьи: поддержка частных детских садов, садов на дому, внедрение практики государственных аккредитованных нянь, компенсации расходов на их услуги; распространение гибких форм занятости, расширение рекреационных услуг, ориентированных на параллельное обслуживание всех членов семьи.</w:t>
      </w:r>
    </w:p>
    <w:p w:rsidR="00F87BA0" w:rsidRPr="00F87BA0" w:rsidRDefault="00F87BA0" w:rsidP="00F87BA0">
      <w:pPr>
        <w:spacing w:after="0" w:line="240" w:lineRule="auto"/>
        <w:ind w:firstLine="709"/>
        <w:jc w:val="both"/>
        <w:rPr>
          <w:rFonts w:ascii="Times New Roman" w:hAnsi="Times New Roman" w:cs="Times New Roman"/>
          <w:bCs/>
          <w:sz w:val="24"/>
          <w:szCs w:val="24"/>
        </w:rPr>
      </w:pPr>
      <w:r w:rsidRPr="00F87BA0">
        <w:rPr>
          <w:rFonts w:ascii="Times New Roman" w:hAnsi="Times New Roman" w:cs="Times New Roman"/>
          <w:sz w:val="24"/>
          <w:szCs w:val="24"/>
        </w:rPr>
        <w:t xml:space="preserve">Для повышения рождаемости женщин, активно принимающих участие в экономической жизни страны, невозможно обойтись без </w:t>
      </w:r>
      <w:r w:rsidRPr="00F87BA0">
        <w:rPr>
          <w:rFonts w:ascii="Times New Roman" w:hAnsi="Times New Roman" w:cs="Times New Roman"/>
          <w:bCs/>
          <w:sz w:val="24"/>
          <w:szCs w:val="24"/>
        </w:rPr>
        <w:t xml:space="preserve">расширения предложения услуг для детей дошкольного возраста и </w:t>
      </w:r>
      <w:r w:rsidRPr="00F87BA0">
        <w:rPr>
          <w:rFonts w:ascii="Times New Roman" w:hAnsi="Times New Roman" w:cs="Times New Roman"/>
          <w:b/>
          <w:bCs/>
          <w:i/>
          <w:sz w:val="24"/>
          <w:szCs w:val="24"/>
        </w:rPr>
        <w:t>развития всех</w:t>
      </w:r>
      <w:r w:rsidRPr="00F87BA0">
        <w:rPr>
          <w:rFonts w:ascii="Times New Roman" w:hAnsi="Times New Roman" w:cs="Times New Roman"/>
          <w:b/>
          <w:i/>
          <w:sz w:val="24"/>
          <w:szCs w:val="24"/>
        </w:rPr>
        <w:t xml:space="preserve"> видов услуг по уходу и воспитанию детей в зависимости от их возраста</w:t>
      </w:r>
      <w:r w:rsidRPr="00F87BA0">
        <w:rPr>
          <w:rFonts w:ascii="Times New Roman" w:hAnsi="Times New Roman" w:cs="Times New Roman"/>
          <w:sz w:val="24"/>
          <w:szCs w:val="24"/>
        </w:rPr>
        <w:t xml:space="preserve"> (частные детские сады, домашние ясельные группы, няни и т.д.). </w:t>
      </w:r>
      <w:r w:rsidRPr="00F87BA0">
        <w:rPr>
          <w:rFonts w:ascii="Times New Roman" w:hAnsi="Times New Roman" w:cs="Times New Roman"/>
          <w:bCs/>
          <w:sz w:val="24"/>
          <w:szCs w:val="24"/>
        </w:rPr>
        <w:t xml:space="preserve">В г. Минске функционирует только 1 </w:t>
      </w:r>
      <w:proofErr w:type="gramStart"/>
      <w:r w:rsidRPr="00F87BA0">
        <w:rPr>
          <w:rFonts w:ascii="Times New Roman" w:hAnsi="Times New Roman" w:cs="Times New Roman"/>
          <w:bCs/>
          <w:sz w:val="24"/>
          <w:szCs w:val="24"/>
        </w:rPr>
        <w:t>ясли-сад</w:t>
      </w:r>
      <w:proofErr w:type="gramEnd"/>
      <w:r w:rsidRPr="00F87BA0">
        <w:rPr>
          <w:rFonts w:ascii="Times New Roman" w:hAnsi="Times New Roman" w:cs="Times New Roman"/>
          <w:bCs/>
          <w:sz w:val="24"/>
          <w:szCs w:val="24"/>
        </w:rPr>
        <w:t>, в который принимают детей от 10 месяцев.</w:t>
      </w:r>
    </w:p>
    <w:p w:rsidR="00F87BA0" w:rsidRPr="00F87BA0" w:rsidRDefault="00F87BA0" w:rsidP="00F87BA0">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F87BA0">
        <w:rPr>
          <w:rFonts w:ascii="Times New Roman" w:eastAsia="Times New Roman" w:hAnsi="Times New Roman" w:cs="Times New Roman"/>
          <w:b/>
          <w:i/>
          <w:sz w:val="24"/>
          <w:szCs w:val="24"/>
          <w:lang w:eastAsia="ru-RU"/>
        </w:rPr>
        <w:t>Реализация мер, направленных на повышение репродуктивного здоровья населения,</w:t>
      </w:r>
      <w:r w:rsidRPr="00F87BA0">
        <w:rPr>
          <w:rFonts w:ascii="Times New Roman" w:eastAsia="Times New Roman" w:hAnsi="Times New Roman" w:cs="Times New Roman"/>
          <w:b/>
          <w:sz w:val="24"/>
          <w:szCs w:val="24"/>
          <w:lang w:eastAsia="ru-RU"/>
        </w:rPr>
        <w:t xml:space="preserve"> </w:t>
      </w:r>
      <w:r w:rsidRPr="00F87BA0">
        <w:rPr>
          <w:rFonts w:ascii="Times New Roman" w:eastAsia="Times New Roman" w:hAnsi="Times New Roman" w:cs="Times New Roman"/>
          <w:sz w:val="24"/>
          <w:szCs w:val="24"/>
          <w:lang w:eastAsia="ru-RU"/>
        </w:rPr>
        <w:t xml:space="preserve">позволит включить в процесс воспроизводства населения семьи, которые в связи с проблемами со здоровьем не могут родить детей. </w:t>
      </w:r>
      <w:r w:rsidR="00FD0296">
        <w:rPr>
          <w:rFonts w:ascii="Times New Roman" w:eastAsia="Times New Roman" w:hAnsi="Times New Roman" w:cs="Times New Roman"/>
          <w:sz w:val="24"/>
          <w:szCs w:val="24"/>
          <w:lang w:eastAsia="ru-RU"/>
        </w:rPr>
        <w:t xml:space="preserve">Компетенция белорусских </w:t>
      </w:r>
      <w:r w:rsidRPr="00F87BA0">
        <w:rPr>
          <w:rFonts w:ascii="Times New Roman" w:eastAsia="Times New Roman" w:hAnsi="Times New Roman" w:cs="Times New Roman"/>
          <w:sz w:val="24"/>
          <w:szCs w:val="24"/>
          <w:lang w:eastAsia="ru-RU"/>
        </w:rPr>
        <w:t xml:space="preserve">врачей, уровень технологий и оборудования позволяют белорусским семейным парам восстанавливать репродуктивное здоровье. </w:t>
      </w:r>
    </w:p>
    <w:p w:rsidR="00F87BA0" w:rsidRPr="00F87BA0" w:rsidRDefault="00F87BA0" w:rsidP="00F87BA0">
      <w:pPr>
        <w:spacing w:after="0" w:line="240" w:lineRule="auto"/>
        <w:ind w:firstLine="709"/>
        <w:jc w:val="both"/>
        <w:rPr>
          <w:rFonts w:ascii="Times New Roman" w:eastAsia="Times New Roman" w:hAnsi="Times New Roman" w:cs="Times New Roman"/>
          <w:sz w:val="24"/>
          <w:szCs w:val="24"/>
          <w:lang w:eastAsia="ru-RU"/>
        </w:rPr>
      </w:pPr>
      <w:r w:rsidRPr="00F87BA0">
        <w:rPr>
          <w:rFonts w:ascii="Times New Roman" w:eastAsia="Times New Roman" w:hAnsi="Times New Roman" w:cs="Times New Roman"/>
          <w:i/>
          <w:sz w:val="24"/>
          <w:szCs w:val="24"/>
          <w:lang w:eastAsia="ru-RU"/>
        </w:rPr>
        <w:t>Своевременным становится использование дополнительных инструментов</w:t>
      </w:r>
      <w:r w:rsidRPr="00F87BA0">
        <w:rPr>
          <w:rFonts w:ascii="Times New Roman" w:hAnsi="Times New Roman" w:cs="Times New Roman"/>
          <w:i/>
          <w:sz w:val="24"/>
          <w:szCs w:val="24"/>
          <w:lang w:val="be-BY"/>
        </w:rPr>
        <w:t xml:space="preserve"> финансовой поддержки лечения семей от бесплодия</w:t>
      </w:r>
      <w:r w:rsidRPr="00F87BA0">
        <w:rPr>
          <w:rFonts w:ascii="Times New Roman" w:hAnsi="Times New Roman" w:cs="Times New Roman"/>
          <w:sz w:val="24"/>
          <w:szCs w:val="24"/>
          <w:lang w:val="be-BY"/>
        </w:rPr>
        <w:t xml:space="preserve">. </w:t>
      </w:r>
      <w:r w:rsidRPr="00F87BA0">
        <w:rPr>
          <w:rFonts w:ascii="Times New Roman" w:eastAsia="Times New Roman" w:hAnsi="Times New Roman" w:cs="Times New Roman"/>
          <w:sz w:val="24"/>
          <w:szCs w:val="24"/>
          <w:lang w:eastAsia="ru-RU"/>
        </w:rPr>
        <w:t>С июля 2012 г. вступил в силу Закон «О вспомогательных репродуктивных технологиях» от 7 января 2012 г., который в целях комплексного решения вопросов применения вспомогательных репродуктивных технологий, основанных на современных тенденциях, предусматривает принципиально новые подходы правового регулирования доступа к репродуктивным технологиям. Согласно закону к видам вспомогательных репродуктивных технологий относятся:</w:t>
      </w:r>
    </w:p>
    <w:p w:rsidR="00F87BA0" w:rsidRPr="00F87BA0" w:rsidRDefault="00F87BA0" w:rsidP="00F87BA0">
      <w:pPr>
        <w:spacing w:after="0" w:line="240" w:lineRule="auto"/>
        <w:ind w:firstLine="709"/>
        <w:jc w:val="both"/>
        <w:rPr>
          <w:rFonts w:ascii="Times New Roman" w:eastAsia="Times New Roman" w:hAnsi="Times New Roman" w:cs="Times New Roman"/>
          <w:sz w:val="24"/>
          <w:szCs w:val="24"/>
          <w:lang w:eastAsia="ru-RU"/>
        </w:rPr>
      </w:pPr>
      <w:r w:rsidRPr="00F87BA0">
        <w:rPr>
          <w:rFonts w:ascii="Times New Roman" w:eastAsia="Times New Roman" w:hAnsi="Times New Roman" w:cs="Times New Roman"/>
          <w:sz w:val="24"/>
          <w:szCs w:val="24"/>
          <w:lang w:eastAsia="ru-RU"/>
        </w:rPr>
        <w:t>- экстракорпоральное оплодотворение (ЭКО);</w:t>
      </w:r>
    </w:p>
    <w:p w:rsidR="00F87BA0" w:rsidRPr="00F87BA0" w:rsidRDefault="00F87BA0" w:rsidP="00F87BA0">
      <w:pPr>
        <w:spacing w:after="0" w:line="240" w:lineRule="auto"/>
        <w:ind w:firstLine="709"/>
        <w:jc w:val="both"/>
        <w:rPr>
          <w:rFonts w:ascii="Times New Roman" w:eastAsia="Times New Roman" w:hAnsi="Times New Roman" w:cs="Times New Roman"/>
          <w:sz w:val="24"/>
          <w:szCs w:val="24"/>
          <w:lang w:eastAsia="ru-RU"/>
        </w:rPr>
      </w:pPr>
      <w:r w:rsidRPr="00F87BA0">
        <w:rPr>
          <w:rFonts w:ascii="Times New Roman" w:eastAsia="Times New Roman" w:hAnsi="Times New Roman" w:cs="Times New Roman"/>
          <w:sz w:val="24"/>
          <w:szCs w:val="24"/>
          <w:lang w:eastAsia="ru-RU"/>
        </w:rPr>
        <w:t>- суррогатное материнство;</w:t>
      </w:r>
    </w:p>
    <w:p w:rsidR="00F87BA0" w:rsidRPr="00F87BA0" w:rsidRDefault="00F87BA0" w:rsidP="00F87BA0">
      <w:pPr>
        <w:spacing w:after="0" w:line="240" w:lineRule="auto"/>
        <w:ind w:firstLine="709"/>
        <w:jc w:val="both"/>
        <w:rPr>
          <w:rFonts w:ascii="Times New Roman" w:eastAsia="Times New Roman" w:hAnsi="Times New Roman" w:cs="Times New Roman"/>
          <w:sz w:val="24"/>
          <w:szCs w:val="24"/>
          <w:lang w:eastAsia="ru-RU"/>
        </w:rPr>
      </w:pPr>
      <w:r w:rsidRPr="00F87BA0">
        <w:rPr>
          <w:rFonts w:ascii="Times New Roman" w:eastAsia="Times New Roman" w:hAnsi="Times New Roman" w:cs="Times New Roman"/>
          <w:sz w:val="24"/>
          <w:szCs w:val="24"/>
          <w:lang w:eastAsia="ru-RU"/>
        </w:rPr>
        <w:t xml:space="preserve">- искусственная </w:t>
      </w:r>
      <w:proofErr w:type="spellStart"/>
      <w:r w:rsidRPr="00F87BA0">
        <w:rPr>
          <w:rFonts w:ascii="Times New Roman" w:eastAsia="Times New Roman" w:hAnsi="Times New Roman" w:cs="Times New Roman"/>
          <w:sz w:val="24"/>
          <w:szCs w:val="24"/>
          <w:lang w:eastAsia="ru-RU"/>
        </w:rPr>
        <w:t>инсеминация</w:t>
      </w:r>
      <w:proofErr w:type="spellEnd"/>
      <w:r w:rsidRPr="00F87BA0">
        <w:rPr>
          <w:rFonts w:ascii="Times New Roman" w:eastAsia="Times New Roman" w:hAnsi="Times New Roman" w:cs="Times New Roman"/>
          <w:sz w:val="24"/>
          <w:szCs w:val="24"/>
          <w:lang w:eastAsia="ru-RU"/>
        </w:rPr>
        <w:t>.</w:t>
      </w:r>
    </w:p>
    <w:p w:rsidR="00F87BA0" w:rsidRPr="00F87BA0" w:rsidRDefault="00F87BA0" w:rsidP="00F87BA0">
      <w:pPr>
        <w:spacing w:after="0" w:line="240" w:lineRule="auto"/>
        <w:ind w:firstLine="709"/>
        <w:jc w:val="both"/>
        <w:rPr>
          <w:rFonts w:ascii="Times New Roman" w:eastAsia="Times New Roman" w:hAnsi="Times New Roman" w:cs="Times New Roman"/>
          <w:sz w:val="24"/>
          <w:szCs w:val="24"/>
          <w:lang w:eastAsia="ru-RU"/>
        </w:rPr>
      </w:pPr>
      <w:r w:rsidRPr="00F87BA0">
        <w:rPr>
          <w:rFonts w:ascii="Times New Roman" w:eastAsia="Times New Roman" w:hAnsi="Times New Roman" w:cs="Times New Roman"/>
          <w:sz w:val="24"/>
          <w:szCs w:val="24"/>
          <w:lang w:eastAsia="ru-RU"/>
        </w:rPr>
        <w:lastRenderedPageBreak/>
        <w:t xml:space="preserve">Для материальной поддержки семей, вынужденных прибегать к методам вспомогательных репродуктивных технологий государством предусмотрено предоставление матери льготного кредита для проведения ЭКО </w:t>
      </w:r>
      <w:r w:rsidR="00A000FE">
        <w:rPr>
          <w:rFonts w:ascii="Times New Roman" w:eastAsia="Times New Roman" w:hAnsi="Times New Roman" w:cs="Times New Roman"/>
          <w:sz w:val="24"/>
          <w:szCs w:val="24"/>
          <w:lang w:val="en-US" w:eastAsia="ru-RU"/>
        </w:rPr>
        <w:t>[3]</w:t>
      </w:r>
      <w:r w:rsidRPr="00F87BA0">
        <w:rPr>
          <w:rFonts w:ascii="Times New Roman" w:eastAsia="Times New Roman" w:hAnsi="Times New Roman" w:cs="Times New Roman"/>
          <w:sz w:val="24"/>
          <w:szCs w:val="24"/>
          <w:lang w:eastAsia="ru-RU"/>
        </w:rPr>
        <w:t>. С помощью кредита оплачивается только сама процедура, в то время как все сопутствующие процедуре медицинские манипуляции (медицинские препараты, анализы, консультации специалистов, УЗИ), стоимость которых может превышать стоимость процедуры ЭКО, не подпадают под льготное кредитование. Такой механизм кредитования отдельной процедуры ограничивает доступность вспомогательных репродуктивных технологий для отдельных семей, в особенности, если речь идет о рождении второго ребенка.</w:t>
      </w:r>
    </w:p>
    <w:p w:rsidR="00F87BA0" w:rsidRPr="00F87BA0" w:rsidRDefault="00F87BA0" w:rsidP="00F87BA0">
      <w:pPr>
        <w:spacing w:after="0" w:line="240" w:lineRule="auto"/>
        <w:ind w:firstLine="709"/>
        <w:jc w:val="both"/>
        <w:rPr>
          <w:rFonts w:ascii="Times New Roman" w:eastAsia="Times New Roman" w:hAnsi="Times New Roman" w:cs="Times New Roman"/>
          <w:i/>
          <w:sz w:val="24"/>
          <w:szCs w:val="24"/>
          <w:lang w:eastAsia="ru-RU"/>
        </w:rPr>
      </w:pPr>
      <w:r w:rsidRPr="00F87BA0">
        <w:rPr>
          <w:rFonts w:ascii="Times New Roman" w:eastAsia="Times New Roman" w:hAnsi="Times New Roman" w:cs="Times New Roman"/>
          <w:sz w:val="24"/>
          <w:szCs w:val="24"/>
          <w:lang w:eastAsia="ru-RU"/>
        </w:rPr>
        <w:t xml:space="preserve">Также не предусмотрена оплата услуг суррогатной матери или доноров половых клеток. </w:t>
      </w:r>
      <w:r w:rsidRPr="00F87BA0">
        <w:rPr>
          <w:rFonts w:ascii="Times New Roman" w:eastAsia="Times New Roman" w:hAnsi="Times New Roman" w:cs="Times New Roman"/>
          <w:i/>
          <w:sz w:val="24"/>
          <w:szCs w:val="24"/>
          <w:lang w:eastAsia="ru-RU"/>
        </w:rPr>
        <w:t xml:space="preserve">Следует рассмотреть возможность включение в перечень кредитуемых вспомогательных репродуктивных технологий суррогатное материнство и искусственную </w:t>
      </w:r>
      <w:proofErr w:type="spellStart"/>
      <w:r w:rsidRPr="00F87BA0">
        <w:rPr>
          <w:rFonts w:ascii="Times New Roman" w:eastAsia="Times New Roman" w:hAnsi="Times New Roman" w:cs="Times New Roman"/>
          <w:i/>
          <w:sz w:val="24"/>
          <w:szCs w:val="24"/>
          <w:lang w:eastAsia="ru-RU"/>
        </w:rPr>
        <w:t>инсеминацию</w:t>
      </w:r>
      <w:proofErr w:type="spellEnd"/>
      <w:r w:rsidRPr="00F87BA0">
        <w:rPr>
          <w:rFonts w:ascii="Times New Roman" w:eastAsia="Times New Roman" w:hAnsi="Times New Roman" w:cs="Times New Roman"/>
          <w:i/>
          <w:sz w:val="24"/>
          <w:szCs w:val="24"/>
          <w:lang w:eastAsia="ru-RU"/>
        </w:rPr>
        <w:t>.</w:t>
      </w:r>
    </w:p>
    <w:p w:rsidR="00F87BA0" w:rsidRPr="00F87BA0" w:rsidRDefault="00F87BA0" w:rsidP="00F87BA0">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F87BA0">
        <w:rPr>
          <w:rFonts w:ascii="Times New Roman" w:eastAsia="Times New Roman" w:hAnsi="Times New Roman" w:cs="Times New Roman"/>
          <w:bCs/>
          <w:sz w:val="24"/>
          <w:szCs w:val="24"/>
          <w:shd w:val="clear" w:color="auto" w:fill="FFFFFF"/>
          <w:lang w:eastAsia="ru-RU"/>
        </w:rPr>
        <w:t xml:space="preserve">Учитывая демографические вызовы целесообразно рассмотреть вопрос о </w:t>
      </w:r>
      <w:r w:rsidRPr="00F87BA0">
        <w:rPr>
          <w:rFonts w:ascii="Times New Roman" w:eastAsia="Times New Roman" w:hAnsi="Times New Roman" w:cs="Times New Roman"/>
          <w:bCs/>
          <w:i/>
          <w:sz w:val="24"/>
          <w:szCs w:val="24"/>
          <w:shd w:val="clear" w:color="auto" w:fill="FFFFFF"/>
          <w:lang w:eastAsia="ru-RU"/>
        </w:rPr>
        <w:t>возмещении расходов для белорусских граждан на использование вспомогательных репродуктивных технологий из средств местных бюджетов</w:t>
      </w:r>
      <w:r w:rsidRPr="00F87BA0">
        <w:rPr>
          <w:rFonts w:ascii="Times New Roman" w:eastAsia="Times New Roman" w:hAnsi="Times New Roman" w:cs="Times New Roman"/>
          <w:bCs/>
          <w:sz w:val="24"/>
          <w:szCs w:val="24"/>
          <w:shd w:val="clear" w:color="auto" w:fill="FFFFFF"/>
          <w:lang w:eastAsia="ru-RU"/>
        </w:rPr>
        <w:t xml:space="preserve">. Стоимость ЭКО (с учетом всех используемых расходных медицинских материалов) в Беларуси составляет от 3000 до 5000 </w:t>
      </w:r>
      <w:r w:rsidRPr="00F87BA0">
        <w:rPr>
          <w:rFonts w:ascii="Times New Roman" w:eastAsia="Times New Roman" w:hAnsi="Times New Roman" w:cs="Times New Roman"/>
          <w:bCs/>
          <w:sz w:val="24"/>
          <w:szCs w:val="24"/>
          <w:shd w:val="clear" w:color="auto" w:fill="FFFFFF"/>
          <w:lang w:val="en-US" w:eastAsia="ru-RU"/>
        </w:rPr>
        <w:t>BYN</w:t>
      </w:r>
      <w:r w:rsidRPr="00F87BA0">
        <w:rPr>
          <w:rFonts w:ascii="Times New Roman" w:eastAsia="Times New Roman" w:hAnsi="Times New Roman" w:cs="Times New Roman"/>
          <w:bCs/>
          <w:sz w:val="24"/>
          <w:szCs w:val="24"/>
          <w:shd w:val="clear" w:color="auto" w:fill="FFFFFF"/>
          <w:lang w:eastAsia="ru-RU"/>
        </w:rPr>
        <w:t xml:space="preserve">. При этом руководствуясь ст.45 Конституции Республики Беларусь </w:t>
      </w:r>
      <w:r w:rsidRPr="00F87BA0">
        <w:rPr>
          <w:rFonts w:ascii="Times New Roman" w:eastAsia="Times New Roman" w:hAnsi="Times New Roman" w:cs="Times New Roman"/>
          <w:sz w:val="24"/>
          <w:szCs w:val="24"/>
          <w:lang w:eastAsia="ru-RU"/>
        </w:rPr>
        <w:t>государство обязуется создать условия доступного для всех граждан медицинского обслуживания и гарантировать право на охрану здоровья, включая бесплатное лечение в государственных учреждениях здравоохранения. Применение вспомогательных репродуктивных технологий не прихоть, а вынужденная мера для лечения проблем с зачатием. Возмещение расходов на ЭКО полностью или частично позволит не только увеличить число родившихся детей, но и обеспечить выполнение</w:t>
      </w:r>
      <w:proofErr w:type="gramStart"/>
      <w:r w:rsidRPr="00F87BA0">
        <w:rPr>
          <w:rFonts w:ascii="Times New Roman" w:eastAsia="Times New Roman" w:hAnsi="Times New Roman" w:cs="Times New Roman"/>
          <w:sz w:val="24"/>
          <w:szCs w:val="24"/>
          <w:lang w:eastAsia="ru-RU"/>
        </w:rPr>
        <w:t xml:space="preserve"> С</w:t>
      </w:r>
      <w:proofErr w:type="gramEnd"/>
      <w:r w:rsidRPr="00F87BA0">
        <w:rPr>
          <w:rFonts w:ascii="Times New Roman" w:eastAsia="Times New Roman" w:hAnsi="Times New Roman" w:cs="Times New Roman"/>
          <w:bCs/>
          <w:sz w:val="24"/>
          <w:szCs w:val="24"/>
          <w:shd w:val="clear" w:color="auto" w:fill="FFFFFF"/>
          <w:lang w:eastAsia="ru-RU"/>
        </w:rPr>
        <w:t>т.24 Конституции Республики Беларусь, которая гласит: «К</w:t>
      </w:r>
      <w:r w:rsidRPr="00F87BA0">
        <w:rPr>
          <w:rFonts w:ascii="Times New Roman" w:eastAsia="Times New Roman" w:hAnsi="Times New Roman" w:cs="Times New Roman"/>
          <w:sz w:val="24"/>
          <w:szCs w:val="24"/>
          <w:shd w:val="clear" w:color="auto" w:fill="FFFFFF"/>
          <w:lang w:eastAsia="ru-RU"/>
        </w:rPr>
        <w:t xml:space="preserve">аждый имеет право на жизнь». </w:t>
      </w:r>
    </w:p>
    <w:p w:rsidR="00F87BA0" w:rsidRPr="00F87BA0" w:rsidRDefault="00F87BA0" w:rsidP="00F87BA0">
      <w:pPr>
        <w:spacing w:after="0" w:line="240" w:lineRule="auto"/>
        <w:ind w:firstLine="709"/>
        <w:jc w:val="both"/>
        <w:rPr>
          <w:rFonts w:ascii="Times New Roman" w:hAnsi="Times New Roman" w:cs="Times New Roman"/>
          <w:sz w:val="24"/>
          <w:szCs w:val="24"/>
          <w:shd w:val="clear" w:color="auto" w:fill="FFFFFF"/>
          <w:lang w:val="en-US"/>
        </w:rPr>
      </w:pPr>
      <w:r w:rsidRPr="00F87BA0">
        <w:rPr>
          <w:rStyle w:val="apple-converted-space"/>
          <w:rFonts w:ascii="Times New Roman" w:hAnsi="Times New Roman" w:cs="Times New Roman"/>
          <w:sz w:val="24"/>
          <w:szCs w:val="24"/>
          <w:shd w:val="clear" w:color="auto" w:fill="FFFFFF"/>
        </w:rPr>
        <w:t xml:space="preserve">Одной </w:t>
      </w:r>
      <w:r w:rsidRPr="00F87BA0">
        <w:rPr>
          <w:rFonts w:ascii="Times New Roman" w:hAnsi="Times New Roman" w:cs="Times New Roman"/>
          <w:sz w:val="24"/>
          <w:szCs w:val="24"/>
          <w:shd w:val="clear" w:color="auto" w:fill="FFFFFF"/>
        </w:rPr>
        <w:t xml:space="preserve"> из основных проблем современной </w:t>
      </w:r>
      <w:proofErr w:type="spellStart"/>
      <w:r w:rsidRPr="00F87BA0">
        <w:rPr>
          <w:rFonts w:ascii="Times New Roman" w:hAnsi="Times New Roman" w:cs="Times New Roman"/>
          <w:sz w:val="24"/>
          <w:szCs w:val="24"/>
          <w:shd w:val="clear" w:color="auto" w:fill="FFFFFF"/>
        </w:rPr>
        <w:t>репродуктологии</w:t>
      </w:r>
      <w:proofErr w:type="spellEnd"/>
      <w:r w:rsidRPr="00F87BA0">
        <w:rPr>
          <w:rStyle w:val="a3"/>
          <w:rFonts w:ascii="Times New Roman" w:hAnsi="Times New Roman" w:cs="Times New Roman"/>
          <w:b w:val="0"/>
          <w:sz w:val="24"/>
          <w:szCs w:val="24"/>
          <w:shd w:val="clear" w:color="auto" w:fill="FFFFFF"/>
        </w:rPr>
        <w:t xml:space="preserve"> является </w:t>
      </w:r>
      <w:proofErr w:type="spellStart"/>
      <w:r w:rsidRPr="00F87BA0">
        <w:rPr>
          <w:rStyle w:val="a3"/>
          <w:rFonts w:ascii="Times New Roman" w:hAnsi="Times New Roman" w:cs="Times New Roman"/>
          <w:b w:val="0"/>
          <w:sz w:val="24"/>
          <w:szCs w:val="24"/>
          <w:shd w:val="clear" w:color="auto" w:fill="FFFFFF"/>
        </w:rPr>
        <w:t>невынашивание</w:t>
      </w:r>
      <w:proofErr w:type="spellEnd"/>
      <w:r w:rsidRPr="00F87BA0">
        <w:rPr>
          <w:rStyle w:val="a3"/>
          <w:rFonts w:ascii="Times New Roman" w:hAnsi="Times New Roman" w:cs="Times New Roman"/>
          <w:b w:val="0"/>
          <w:sz w:val="24"/>
          <w:szCs w:val="24"/>
          <w:shd w:val="clear" w:color="auto" w:fill="FFFFFF"/>
        </w:rPr>
        <w:t xml:space="preserve"> беременности</w:t>
      </w:r>
      <w:r w:rsidRPr="00F87BA0">
        <w:rPr>
          <w:rFonts w:ascii="Times New Roman" w:hAnsi="Times New Roman" w:cs="Times New Roman"/>
          <w:sz w:val="24"/>
          <w:szCs w:val="24"/>
          <w:shd w:val="clear" w:color="auto" w:fill="FFFFFF"/>
        </w:rPr>
        <w:t xml:space="preserve">. Частота </w:t>
      </w:r>
      <w:proofErr w:type="spellStart"/>
      <w:r w:rsidRPr="00F87BA0">
        <w:rPr>
          <w:rFonts w:ascii="Times New Roman" w:hAnsi="Times New Roman" w:cs="Times New Roman"/>
          <w:sz w:val="24"/>
          <w:szCs w:val="24"/>
          <w:shd w:val="clear" w:color="auto" w:fill="FFFFFF"/>
        </w:rPr>
        <w:t>невынашивания</w:t>
      </w:r>
      <w:proofErr w:type="spellEnd"/>
      <w:r w:rsidRPr="00F87BA0">
        <w:rPr>
          <w:rFonts w:ascii="Times New Roman" w:hAnsi="Times New Roman" w:cs="Times New Roman"/>
          <w:sz w:val="24"/>
          <w:szCs w:val="24"/>
          <w:shd w:val="clear" w:color="auto" w:fill="FFFFFF"/>
        </w:rPr>
        <w:t xml:space="preserve"> на сегодняшний день составляет 10-15%. Привычным </w:t>
      </w:r>
      <w:proofErr w:type="spellStart"/>
      <w:r w:rsidRPr="00F87BA0">
        <w:rPr>
          <w:rFonts w:ascii="Times New Roman" w:hAnsi="Times New Roman" w:cs="Times New Roman"/>
          <w:sz w:val="24"/>
          <w:szCs w:val="24"/>
          <w:shd w:val="clear" w:color="auto" w:fill="FFFFFF"/>
        </w:rPr>
        <w:t>невынашиванием</w:t>
      </w:r>
      <w:proofErr w:type="spellEnd"/>
      <w:r w:rsidRPr="00F87BA0">
        <w:rPr>
          <w:rFonts w:ascii="Times New Roman" w:hAnsi="Times New Roman" w:cs="Times New Roman"/>
          <w:sz w:val="24"/>
          <w:szCs w:val="24"/>
          <w:shd w:val="clear" w:color="auto" w:fill="FFFFFF"/>
        </w:rPr>
        <w:t xml:space="preserve"> беременности является самопроизвольное прерывание беременности два раза подряд и более. До 85% выкидышей приходится на долю I триместра беременности (до 13 недель), остальные 15% - прерывание во втором и третьем триместре. Прерывания беременности до 22 недель относятся к самопроизвольным выкидышам, после 22 недель – является преждевременными родами, так как возможно рождение незрелого, но жизнеспособного ребенка.</w:t>
      </w:r>
    </w:p>
    <w:p w:rsidR="00F87BA0" w:rsidRPr="00F87BA0" w:rsidRDefault="00F87BA0" w:rsidP="00F87BA0">
      <w:pPr>
        <w:spacing w:after="0" w:line="240" w:lineRule="auto"/>
        <w:ind w:firstLine="709"/>
        <w:jc w:val="both"/>
        <w:rPr>
          <w:rFonts w:ascii="Times New Roman" w:hAnsi="Times New Roman" w:cs="Times New Roman"/>
          <w:i/>
          <w:sz w:val="24"/>
          <w:szCs w:val="24"/>
          <w:shd w:val="clear" w:color="auto" w:fill="FFFFFF"/>
        </w:rPr>
      </w:pPr>
      <w:r w:rsidRPr="00F87BA0">
        <w:rPr>
          <w:rFonts w:ascii="Times New Roman" w:hAnsi="Times New Roman" w:cs="Times New Roman"/>
          <w:sz w:val="24"/>
          <w:szCs w:val="24"/>
          <w:shd w:val="clear" w:color="auto" w:fill="FFFFFF"/>
        </w:rPr>
        <w:t xml:space="preserve">Современные технологии позволяют выявлять наличие в анамнезе наследственных заболеваний, бесплодия и/или </w:t>
      </w:r>
      <w:proofErr w:type="spellStart"/>
      <w:r w:rsidRPr="00F87BA0">
        <w:rPr>
          <w:rFonts w:ascii="Times New Roman" w:hAnsi="Times New Roman" w:cs="Times New Roman"/>
          <w:sz w:val="24"/>
          <w:szCs w:val="24"/>
          <w:shd w:val="clear" w:color="auto" w:fill="FFFFFF"/>
        </w:rPr>
        <w:t>невынашивания</w:t>
      </w:r>
      <w:proofErr w:type="spellEnd"/>
      <w:r w:rsidRPr="00F87BA0">
        <w:rPr>
          <w:rFonts w:ascii="Times New Roman" w:hAnsi="Times New Roman" w:cs="Times New Roman"/>
          <w:sz w:val="24"/>
          <w:szCs w:val="24"/>
          <w:shd w:val="clear" w:color="auto" w:fill="FFFFFF"/>
        </w:rPr>
        <w:t xml:space="preserve"> беременности неясного генеза у членов семьи, рождения детей с задержкой умственного развития. Институт цитологии и генетики НАН Беларуси предоставляет возможность всем желающим  пройти на платной основе ДНК-тестирование генетической предрасположенности к многофакторным заболеваниям и </w:t>
      </w:r>
      <w:proofErr w:type="spellStart"/>
      <w:r w:rsidRPr="00F87BA0">
        <w:rPr>
          <w:rFonts w:ascii="Times New Roman" w:hAnsi="Times New Roman" w:cs="Times New Roman"/>
          <w:sz w:val="24"/>
          <w:szCs w:val="24"/>
          <w:shd w:val="clear" w:color="auto" w:fill="FFFFFF"/>
        </w:rPr>
        <w:t>невынашиванию</w:t>
      </w:r>
      <w:proofErr w:type="spellEnd"/>
      <w:r w:rsidRPr="00F87BA0">
        <w:rPr>
          <w:rFonts w:ascii="Times New Roman" w:hAnsi="Times New Roman" w:cs="Times New Roman"/>
          <w:sz w:val="24"/>
          <w:szCs w:val="24"/>
          <w:shd w:val="clear" w:color="auto" w:fill="FFFFFF"/>
        </w:rPr>
        <w:t xml:space="preserve"> беременности, выявление групп риска среди населения для профилактики  или ранней диагностики патологии.</w:t>
      </w:r>
      <w:r w:rsidRPr="00F87BA0">
        <w:rPr>
          <w:rStyle w:val="apple-converted-space"/>
          <w:rFonts w:ascii="Times New Roman" w:hAnsi="Times New Roman" w:cs="Times New Roman"/>
          <w:sz w:val="24"/>
          <w:szCs w:val="24"/>
          <w:shd w:val="clear" w:color="auto" w:fill="FFFFFF"/>
        </w:rPr>
        <w:t xml:space="preserve"> </w:t>
      </w:r>
      <w:r w:rsidRPr="00F87BA0">
        <w:rPr>
          <w:rFonts w:ascii="Times New Roman" w:hAnsi="Times New Roman" w:cs="Times New Roman"/>
          <w:sz w:val="24"/>
          <w:szCs w:val="24"/>
          <w:shd w:val="clear" w:color="auto" w:fill="FFFFFF"/>
        </w:rPr>
        <w:t xml:space="preserve">Однако такая диагностика на сегодняшний день является дорогостоящей процедурой. Видится целесообразным рассмотреть вопрос о </w:t>
      </w:r>
      <w:r w:rsidRPr="00F87BA0">
        <w:rPr>
          <w:rFonts w:ascii="Times New Roman" w:hAnsi="Times New Roman" w:cs="Times New Roman"/>
          <w:i/>
          <w:sz w:val="24"/>
          <w:szCs w:val="24"/>
          <w:shd w:val="clear" w:color="auto" w:fill="FFFFFF"/>
        </w:rPr>
        <w:t xml:space="preserve">полном или частичном возмещении затрат на проведение диагностики генетических причин </w:t>
      </w:r>
      <w:proofErr w:type="spellStart"/>
      <w:r w:rsidRPr="00F87BA0">
        <w:rPr>
          <w:rFonts w:ascii="Times New Roman" w:hAnsi="Times New Roman" w:cs="Times New Roman"/>
          <w:i/>
          <w:sz w:val="24"/>
          <w:szCs w:val="24"/>
          <w:shd w:val="clear" w:color="auto" w:fill="FFFFFF"/>
        </w:rPr>
        <w:t>невынашивания</w:t>
      </w:r>
      <w:proofErr w:type="spellEnd"/>
      <w:r w:rsidRPr="00F87BA0">
        <w:rPr>
          <w:rFonts w:ascii="Times New Roman" w:hAnsi="Times New Roman" w:cs="Times New Roman"/>
          <w:i/>
          <w:sz w:val="24"/>
          <w:szCs w:val="24"/>
          <w:shd w:val="clear" w:color="auto" w:fill="FFFFFF"/>
        </w:rPr>
        <w:t xml:space="preserve"> беременности за счет средств местных бюджетов.</w:t>
      </w:r>
    </w:p>
    <w:p w:rsidR="00F87BA0" w:rsidRPr="00F87BA0" w:rsidRDefault="00F87BA0" w:rsidP="00F87BA0">
      <w:pPr>
        <w:spacing w:after="0" w:line="240" w:lineRule="auto"/>
        <w:ind w:firstLine="709"/>
        <w:jc w:val="both"/>
        <w:rPr>
          <w:rFonts w:ascii="Times New Roman" w:hAnsi="Times New Roman" w:cs="Times New Roman"/>
          <w:sz w:val="24"/>
          <w:szCs w:val="24"/>
        </w:rPr>
      </w:pPr>
      <w:r w:rsidRPr="00F87BA0">
        <w:rPr>
          <w:rFonts w:ascii="Times New Roman" w:hAnsi="Times New Roman" w:cs="Times New Roman"/>
          <w:sz w:val="24"/>
          <w:szCs w:val="24"/>
        </w:rPr>
        <w:t xml:space="preserve">Важно отметить, что проблема бесплодия и </w:t>
      </w:r>
      <w:proofErr w:type="spellStart"/>
      <w:r w:rsidRPr="00F87BA0">
        <w:rPr>
          <w:rFonts w:ascii="Times New Roman" w:hAnsi="Times New Roman" w:cs="Times New Roman"/>
          <w:sz w:val="24"/>
          <w:szCs w:val="24"/>
        </w:rPr>
        <w:t>невынашивания</w:t>
      </w:r>
      <w:proofErr w:type="spellEnd"/>
      <w:r w:rsidRPr="00F87BA0">
        <w:rPr>
          <w:rFonts w:ascii="Times New Roman" w:hAnsi="Times New Roman" w:cs="Times New Roman"/>
          <w:sz w:val="24"/>
          <w:szCs w:val="24"/>
        </w:rPr>
        <w:t xml:space="preserve"> беременности может усугубиться вследствие нелегальных абортов. На сегодняшний день в Республике Беларусь создана эффективная система оказания медицинских услуг женщинам, позволяющая смягчать последствия прерывания беременности, в том числе без медицинских показаний. Согласно законодательству женщинам, обратившимся за проведением искусственного прерывания беременности в организации здравоохранения, обязательно необходимо пройти </w:t>
      </w:r>
      <w:proofErr w:type="spellStart"/>
      <w:r w:rsidRPr="00F87BA0">
        <w:rPr>
          <w:rFonts w:ascii="Times New Roman" w:hAnsi="Times New Roman" w:cs="Times New Roman"/>
          <w:sz w:val="24"/>
          <w:szCs w:val="24"/>
        </w:rPr>
        <w:t>предабортное</w:t>
      </w:r>
      <w:proofErr w:type="spellEnd"/>
      <w:r w:rsidRPr="00F87BA0">
        <w:rPr>
          <w:rFonts w:ascii="Times New Roman" w:hAnsi="Times New Roman" w:cs="Times New Roman"/>
          <w:sz w:val="24"/>
          <w:szCs w:val="24"/>
        </w:rPr>
        <w:t xml:space="preserve"> психологическое консультирование. Считаем целесообразным  усовершенствовать методические рекомендации для психологов, врачей-специалистов </w:t>
      </w:r>
      <w:r w:rsidRPr="00F87BA0">
        <w:rPr>
          <w:rFonts w:ascii="Times New Roman" w:hAnsi="Times New Roman" w:cs="Times New Roman"/>
          <w:sz w:val="24"/>
          <w:szCs w:val="24"/>
        </w:rPr>
        <w:lastRenderedPageBreak/>
        <w:t xml:space="preserve">(психотерапевтов, акушеров-гинекологов) с целью использования при проведении </w:t>
      </w:r>
      <w:proofErr w:type="spellStart"/>
      <w:r w:rsidRPr="00F87BA0">
        <w:rPr>
          <w:rFonts w:ascii="Times New Roman" w:hAnsi="Times New Roman" w:cs="Times New Roman"/>
          <w:sz w:val="24"/>
          <w:szCs w:val="24"/>
        </w:rPr>
        <w:t>предабортного</w:t>
      </w:r>
      <w:proofErr w:type="spellEnd"/>
      <w:r w:rsidRPr="00F87BA0">
        <w:rPr>
          <w:rFonts w:ascii="Times New Roman" w:hAnsi="Times New Roman" w:cs="Times New Roman"/>
          <w:sz w:val="24"/>
          <w:szCs w:val="24"/>
        </w:rPr>
        <w:t xml:space="preserve"> психологического консультирования и усилить контроль над качеством оказания услуги. </w:t>
      </w:r>
    </w:p>
    <w:p w:rsidR="00F87BA0" w:rsidRPr="00F87BA0" w:rsidRDefault="00F87BA0" w:rsidP="00F87BA0">
      <w:pPr>
        <w:spacing w:after="0" w:line="240" w:lineRule="auto"/>
        <w:ind w:firstLine="709"/>
        <w:jc w:val="both"/>
        <w:rPr>
          <w:rFonts w:ascii="Times New Roman" w:hAnsi="Times New Roman" w:cs="Times New Roman"/>
          <w:sz w:val="24"/>
          <w:szCs w:val="24"/>
          <w:highlight w:val="yellow"/>
        </w:rPr>
      </w:pPr>
      <w:r w:rsidRPr="00F87BA0">
        <w:rPr>
          <w:rFonts w:ascii="Times New Roman" w:hAnsi="Times New Roman" w:cs="Times New Roman"/>
          <w:sz w:val="24"/>
          <w:szCs w:val="24"/>
        </w:rPr>
        <w:t>Ограничения или запрет осуществления такой процедуры в учреждениях здравоохранения   могут повлечь рост нелегальных абортов и оказать негативное влияние на демографическую ситуацию в будущем. В 2016 г. в стране было сделано 13,9 тысяч абортов. Однако их предотвращение все равно не обеспечило бы уровня простого воспроизводства. Для этого нужно было родиться 146 тысячам детей, т.е. на 28,2 тысячи детей больше фактического.</w:t>
      </w:r>
    </w:p>
    <w:p w:rsidR="00F87BA0" w:rsidRPr="00F87BA0" w:rsidRDefault="00F87BA0" w:rsidP="00F87BA0">
      <w:pPr>
        <w:spacing w:after="0" w:line="240" w:lineRule="auto"/>
        <w:ind w:firstLine="709"/>
        <w:jc w:val="both"/>
        <w:rPr>
          <w:rFonts w:ascii="Times New Roman" w:hAnsi="Times New Roman" w:cs="Times New Roman"/>
          <w:bCs/>
          <w:sz w:val="24"/>
          <w:szCs w:val="24"/>
        </w:rPr>
      </w:pPr>
      <w:r w:rsidRPr="00F87BA0">
        <w:rPr>
          <w:rFonts w:ascii="Times New Roman" w:hAnsi="Times New Roman" w:cs="Times New Roman"/>
          <w:bCs/>
          <w:sz w:val="24"/>
          <w:szCs w:val="24"/>
        </w:rPr>
        <w:t xml:space="preserve">Решение задачи повышения рождаемости следует тесно увязывать с возможностями для обеспечения высокого качества жизни матери и ребенка. На сегодняшний день </w:t>
      </w:r>
      <w:r w:rsidRPr="00F87BA0">
        <w:rPr>
          <w:rFonts w:ascii="Times New Roman" w:eastAsia="Times New Roman" w:hAnsi="Times New Roman" w:cs="Times New Roman"/>
          <w:color w:val="000000"/>
          <w:sz w:val="24"/>
          <w:szCs w:val="24"/>
          <w:lang w:eastAsia="ru-RU"/>
        </w:rPr>
        <w:t xml:space="preserve">молодым родителям обеспечены </w:t>
      </w:r>
      <w:r w:rsidRPr="00F87BA0">
        <w:rPr>
          <w:rFonts w:ascii="Times New Roman" w:eastAsia="Times New Roman" w:hAnsi="Times New Roman" w:cs="Times New Roman"/>
          <w:sz w:val="24"/>
          <w:szCs w:val="24"/>
          <w:lang w:eastAsia="ru-RU"/>
        </w:rPr>
        <w:t xml:space="preserve">действенные экономические стимулы рождения и воспитания детей, что обеспечивает большую нагрузку на Фонд социальной защиты населения (ФСЗН). Считаем своевременным пересмотреть расходы на социальную защиту в сторону их увеличения для того, чтобы быть готовыми к росту числа родившихся. Так, если бы в 2016 г. родилось на 28,2 тысячи детей больше, </w:t>
      </w:r>
      <w:r w:rsidRPr="00F87BA0">
        <w:rPr>
          <w:rFonts w:ascii="Times New Roman" w:hAnsi="Times New Roman" w:cs="Times New Roman"/>
          <w:sz w:val="24"/>
          <w:szCs w:val="24"/>
        </w:rPr>
        <w:t xml:space="preserve">то  потребовалось по самым минимальным оценкам, включающим выплаты пособий, оплату больничных листов по беременности и родам, а также </w:t>
      </w:r>
      <w:proofErr w:type="spellStart"/>
      <w:r w:rsidRPr="00F87BA0">
        <w:rPr>
          <w:rFonts w:ascii="Times New Roman" w:hAnsi="Times New Roman" w:cs="Times New Roman"/>
          <w:sz w:val="24"/>
          <w:szCs w:val="24"/>
        </w:rPr>
        <w:t>недополучение</w:t>
      </w:r>
      <w:proofErr w:type="spellEnd"/>
      <w:r w:rsidRPr="00F87BA0">
        <w:rPr>
          <w:rFonts w:ascii="Times New Roman" w:hAnsi="Times New Roman" w:cs="Times New Roman"/>
          <w:sz w:val="24"/>
          <w:szCs w:val="24"/>
        </w:rPr>
        <w:t xml:space="preserve"> отчислений в ФСЗН вследствие нахождения в декретном отпуске и отпуске по уходу за ребенком, 451,6 </w:t>
      </w:r>
      <w:proofErr w:type="gramStart"/>
      <w:r w:rsidRPr="00F87BA0">
        <w:rPr>
          <w:rFonts w:ascii="Times New Roman" w:hAnsi="Times New Roman" w:cs="Times New Roman"/>
          <w:sz w:val="24"/>
          <w:szCs w:val="24"/>
        </w:rPr>
        <w:t>млн</w:t>
      </w:r>
      <w:proofErr w:type="gramEnd"/>
      <w:r w:rsidRPr="00F87BA0">
        <w:rPr>
          <w:rFonts w:ascii="Times New Roman" w:hAnsi="Times New Roman" w:cs="Times New Roman"/>
          <w:sz w:val="24"/>
          <w:szCs w:val="24"/>
        </w:rPr>
        <w:t xml:space="preserve"> </w:t>
      </w:r>
      <w:r w:rsidR="00A000FE" w:rsidRPr="00F87BA0">
        <w:rPr>
          <w:rFonts w:ascii="Times New Roman" w:eastAsia="Times New Roman" w:hAnsi="Times New Roman" w:cs="Times New Roman"/>
          <w:bCs/>
          <w:sz w:val="24"/>
          <w:szCs w:val="24"/>
          <w:shd w:val="clear" w:color="auto" w:fill="FFFFFF"/>
          <w:lang w:val="en-US" w:eastAsia="ru-RU"/>
        </w:rPr>
        <w:t>BYN</w:t>
      </w:r>
      <w:r w:rsidRPr="00F87BA0">
        <w:rPr>
          <w:rFonts w:ascii="Times New Roman" w:hAnsi="Times New Roman" w:cs="Times New Roman"/>
          <w:sz w:val="24"/>
          <w:szCs w:val="24"/>
        </w:rPr>
        <w:t>. С</w:t>
      </w:r>
      <w:r w:rsidRPr="00F87BA0">
        <w:rPr>
          <w:rFonts w:ascii="Times New Roman" w:hAnsi="Times New Roman" w:cs="Times New Roman"/>
          <w:bCs/>
          <w:sz w:val="24"/>
          <w:szCs w:val="24"/>
        </w:rPr>
        <w:t>убвенции из республиканского бюджета на выплату пособий в 2016 г. составили 1</w:t>
      </w:r>
      <w:r>
        <w:rPr>
          <w:rFonts w:ascii="Times New Roman" w:hAnsi="Times New Roman" w:cs="Times New Roman"/>
          <w:bCs/>
          <w:sz w:val="24"/>
          <w:szCs w:val="24"/>
        </w:rPr>
        <w:t> </w:t>
      </w:r>
      <w:r w:rsidRPr="00F87BA0">
        <w:rPr>
          <w:rFonts w:ascii="Times New Roman" w:hAnsi="Times New Roman" w:cs="Times New Roman"/>
          <w:bCs/>
          <w:sz w:val="24"/>
          <w:szCs w:val="24"/>
        </w:rPr>
        <w:t xml:space="preserve">419,5 </w:t>
      </w:r>
      <w:proofErr w:type="gramStart"/>
      <w:r w:rsidRPr="00F87BA0">
        <w:rPr>
          <w:rFonts w:ascii="Times New Roman" w:hAnsi="Times New Roman" w:cs="Times New Roman"/>
          <w:bCs/>
          <w:sz w:val="24"/>
          <w:szCs w:val="24"/>
        </w:rPr>
        <w:t>млн</w:t>
      </w:r>
      <w:proofErr w:type="gramEnd"/>
      <w:r w:rsidRPr="00F87BA0">
        <w:rPr>
          <w:rFonts w:ascii="Times New Roman" w:hAnsi="Times New Roman" w:cs="Times New Roman"/>
          <w:bCs/>
          <w:sz w:val="24"/>
          <w:szCs w:val="24"/>
        </w:rPr>
        <w:t xml:space="preserve"> </w:t>
      </w:r>
      <w:r w:rsidRPr="00F87BA0">
        <w:rPr>
          <w:rFonts w:ascii="Times New Roman" w:eastAsia="Times New Roman" w:hAnsi="Times New Roman" w:cs="Times New Roman"/>
          <w:bCs/>
          <w:sz w:val="24"/>
          <w:szCs w:val="24"/>
          <w:shd w:val="clear" w:color="auto" w:fill="FFFFFF"/>
          <w:lang w:val="en-US" w:eastAsia="ru-RU"/>
        </w:rPr>
        <w:t>BYN</w:t>
      </w:r>
      <w:r w:rsidRPr="00F87BA0">
        <w:rPr>
          <w:rFonts w:ascii="Times New Roman" w:hAnsi="Times New Roman" w:cs="Times New Roman"/>
          <w:bCs/>
          <w:sz w:val="24"/>
          <w:szCs w:val="24"/>
        </w:rPr>
        <w:t xml:space="preserve"> (12,1%).</w:t>
      </w:r>
    </w:p>
    <w:p w:rsidR="00F87BA0" w:rsidRPr="00F87BA0" w:rsidRDefault="00F87BA0" w:rsidP="00F87BA0">
      <w:pPr>
        <w:spacing w:after="0" w:line="240" w:lineRule="auto"/>
        <w:ind w:firstLine="709"/>
        <w:jc w:val="both"/>
        <w:rPr>
          <w:rFonts w:ascii="Times New Roman" w:eastAsia="Times New Roman" w:hAnsi="Times New Roman" w:cs="Times New Roman"/>
          <w:sz w:val="24"/>
          <w:szCs w:val="24"/>
          <w:lang w:eastAsia="ru-RU"/>
        </w:rPr>
      </w:pPr>
      <w:r w:rsidRPr="00F87BA0">
        <w:rPr>
          <w:rFonts w:ascii="Times New Roman" w:hAnsi="Times New Roman" w:cs="Times New Roman"/>
          <w:sz w:val="24"/>
          <w:szCs w:val="24"/>
        </w:rPr>
        <w:t xml:space="preserve">Для увеличения числа родившихся 3 и более детей с </w:t>
      </w:r>
      <w:r w:rsidRPr="00F87BA0">
        <w:rPr>
          <w:rFonts w:ascii="Times New Roman" w:eastAsia="Calibri" w:hAnsi="Times New Roman" w:cs="Times New Roman"/>
          <w:sz w:val="24"/>
          <w:szCs w:val="24"/>
        </w:rPr>
        <w:t xml:space="preserve">1 января 2015 г. ввели дополнительный экономический стимул – семейный капитал. </w:t>
      </w:r>
      <w:r w:rsidRPr="00F87BA0">
        <w:rPr>
          <w:rFonts w:ascii="Times New Roman" w:hAnsi="Times New Roman" w:cs="Times New Roman"/>
          <w:sz w:val="24"/>
          <w:szCs w:val="24"/>
        </w:rPr>
        <w:t xml:space="preserve">На 1 января 2018 г. в ОАО «АСБ </w:t>
      </w:r>
      <w:proofErr w:type="spellStart"/>
      <w:r w:rsidRPr="00F87BA0">
        <w:rPr>
          <w:rFonts w:ascii="Times New Roman" w:hAnsi="Times New Roman" w:cs="Times New Roman"/>
          <w:sz w:val="24"/>
          <w:szCs w:val="24"/>
        </w:rPr>
        <w:t>Беларусбанк</w:t>
      </w:r>
      <w:proofErr w:type="spellEnd"/>
      <w:r w:rsidRPr="00F87BA0">
        <w:rPr>
          <w:rFonts w:ascii="Times New Roman" w:hAnsi="Times New Roman" w:cs="Times New Roman"/>
          <w:sz w:val="24"/>
          <w:szCs w:val="24"/>
        </w:rPr>
        <w:t xml:space="preserve">» открыто 47 405 депозитных счетов «семейный капитал» на сумму 474,05 </w:t>
      </w:r>
      <w:proofErr w:type="gramStart"/>
      <w:r w:rsidRPr="00F87BA0">
        <w:rPr>
          <w:rFonts w:ascii="Times New Roman" w:hAnsi="Times New Roman" w:cs="Times New Roman"/>
          <w:sz w:val="24"/>
          <w:szCs w:val="24"/>
        </w:rPr>
        <w:t>млн</w:t>
      </w:r>
      <w:proofErr w:type="gramEnd"/>
      <w:r w:rsidRPr="00F87BA0">
        <w:rPr>
          <w:rFonts w:ascii="Times New Roman" w:hAnsi="Times New Roman" w:cs="Times New Roman"/>
          <w:sz w:val="24"/>
          <w:szCs w:val="24"/>
        </w:rPr>
        <w:t xml:space="preserve"> долларов США. Данная мера в краткосрочном периоде оправдала</w:t>
      </w:r>
      <w:r w:rsidRPr="00F87BA0">
        <w:rPr>
          <w:rFonts w:ascii="Times New Roman" w:eastAsia="Calibri" w:hAnsi="Times New Roman" w:cs="Times New Roman"/>
          <w:sz w:val="24"/>
          <w:szCs w:val="24"/>
        </w:rPr>
        <w:t xml:space="preserve"> надежды на рост числа многодетных семей. Но в</w:t>
      </w:r>
      <w:r w:rsidRPr="00F87BA0">
        <w:rPr>
          <w:rFonts w:ascii="Times New Roman" w:eastAsia="Times New Roman" w:hAnsi="Times New Roman" w:cs="Times New Roman"/>
          <w:sz w:val="24"/>
          <w:szCs w:val="24"/>
          <w:lang w:eastAsia="ru-RU"/>
        </w:rPr>
        <w:t>озможности использования семейного капитала, в том числе и досрочного, уже не рассматриваются семьями как материальный стимул к рождению ребенка, что требует дополнительной разработки условий использования семейного капитала на улучшение социального и материального благополучия семей, в частности расширение возможности пользоваться деньгами на текущие нужды ребенка и семьи сегодня.</w:t>
      </w:r>
    </w:p>
    <w:p w:rsidR="00F87BA0" w:rsidRPr="00F87BA0" w:rsidRDefault="00F87BA0" w:rsidP="00F87BA0">
      <w:pPr>
        <w:spacing w:after="0" w:line="240" w:lineRule="auto"/>
        <w:ind w:firstLine="709"/>
        <w:jc w:val="both"/>
        <w:rPr>
          <w:rFonts w:ascii="Times New Roman" w:hAnsi="Times New Roman" w:cs="Times New Roman"/>
          <w:b/>
          <w:sz w:val="24"/>
          <w:szCs w:val="24"/>
        </w:rPr>
      </w:pPr>
      <w:r w:rsidRPr="00F87BA0">
        <w:rPr>
          <w:rFonts w:ascii="Times New Roman" w:hAnsi="Times New Roman" w:cs="Times New Roman"/>
          <w:sz w:val="24"/>
          <w:szCs w:val="24"/>
        </w:rPr>
        <w:t xml:space="preserve">С учетом современных демографических вызовов считаем своевременным пересмотреть стаж для матерей не только 5, но и 4 детей, а также рассмотреть </w:t>
      </w:r>
      <w:r w:rsidRPr="00F87BA0">
        <w:rPr>
          <w:rFonts w:ascii="Times New Roman" w:hAnsi="Times New Roman" w:cs="Times New Roman"/>
          <w:i/>
          <w:sz w:val="24"/>
          <w:szCs w:val="24"/>
        </w:rPr>
        <w:t>вопрос о повышении пенсий родителям трех и более детей за более значимый вклад  в обеспечение солидарной пенсионной системы в будущем.</w:t>
      </w:r>
      <w:r w:rsidRPr="00F87BA0">
        <w:rPr>
          <w:rFonts w:ascii="Times New Roman" w:hAnsi="Times New Roman" w:cs="Times New Roman"/>
          <w:sz w:val="24"/>
          <w:szCs w:val="24"/>
        </w:rPr>
        <w:t xml:space="preserve"> К примеру, в советское время </w:t>
      </w:r>
      <w:proofErr w:type="gramStart"/>
      <w:r w:rsidRPr="00F87BA0">
        <w:rPr>
          <w:rFonts w:ascii="Times New Roman" w:hAnsi="Times New Roman" w:cs="Times New Roman"/>
          <w:sz w:val="24"/>
          <w:szCs w:val="24"/>
          <w:shd w:val="clear" w:color="auto" w:fill="FFFFFF"/>
        </w:rPr>
        <w:t>женщинам, имеющим детей и проработавшим на одном предприятии 20 назначали</w:t>
      </w:r>
      <w:proofErr w:type="gramEnd"/>
      <w:r w:rsidRPr="00F87BA0">
        <w:rPr>
          <w:rFonts w:ascii="Times New Roman" w:hAnsi="Times New Roman" w:cs="Times New Roman"/>
          <w:sz w:val="24"/>
          <w:szCs w:val="24"/>
          <w:shd w:val="clear" w:color="auto" w:fill="FFFFFF"/>
        </w:rPr>
        <w:t xml:space="preserve"> надбавку к пенсии в размере </w:t>
      </w:r>
      <w:r w:rsidRPr="00F87BA0">
        <w:rPr>
          <w:rStyle w:val="a3"/>
          <w:rFonts w:ascii="Times New Roman" w:hAnsi="Times New Roman" w:cs="Times New Roman"/>
          <w:b w:val="0"/>
          <w:sz w:val="24"/>
          <w:szCs w:val="24"/>
          <w:bdr w:val="none" w:sz="0" w:space="0" w:color="auto" w:frame="1"/>
          <w:shd w:val="clear" w:color="auto" w:fill="FFFFFF"/>
        </w:rPr>
        <w:t>20 %</w:t>
      </w:r>
      <w:r w:rsidRPr="00F87BA0">
        <w:rPr>
          <w:rFonts w:ascii="Times New Roman" w:hAnsi="Times New Roman" w:cs="Times New Roman"/>
          <w:b/>
          <w:sz w:val="24"/>
          <w:szCs w:val="24"/>
          <w:shd w:val="clear" w:color="auto" w:fill="FFFFFF"/>
        </w:rPr>
        <w:t xml:space="preserve">.  </w:t>
      </w:r>
    </w:p>
    <w:p w:rsidR="00F87BA0" w:rsidRDefault="00F87BA0" w:rsidP="00F87BA0">
      <w:pPr>
        <w:spacing w:after="0" w:line="240" w:lineRule="auto"/>
        <w:ind w:firstLine="709"/>
        <w:jc w:val="both"/>
        <w:rPr>
          <w:rFonts w:ascii="Times New Roman" w:hAnsi="Times New Roman" w:cs="Times New Roman"/>
          <w:sz w:val="24"/>
          <w:szCs w:val="24"/>
        </w:rPr>
      </w:pPr>
      <w:r w:rsidRPr="00F87BA0">
        <w:rPr>
          <w:rFonts w:ascii="Times New Roman" w:hAnsi="Times New Roman" w:cs="Times New Roman"/>
          <w:sz w:val="24"/>
          <w:szCs w:val="24"/>
        </w:rPr>
        <w:t xml:space="preserve">Следует пересмотреть последние изменения в действующее законодательство, которые направлены на </w:t>
      </w:r>
      <w:r w:rsidRPr="00F87BA0">
        <w:rPr>
          <w:rFonts w:ascii="Times New Roman" w:hAnsi="Times New Roman" w:cs="Times New Roman"/>
          <w:i/>
          <w:sz w:val="24"/>
          <w:szCs w:val="24"/>
        </w:rPr>
        <w:t>определение и формирование социального стажа в период нахождения в отпуске по беременности и родам и по уходу за ребенком</w:t>
      </w:r>
      <w:r w:rsidRPr="00F87BA0">
        <w:rPr>
          <w:rFonts w:ascii="Times New Roman" w:hAnsi="Times New Roman" w:cs="Times New Roman"/>
          <w:sz w:val="24"/>
          <w:szCs w:val="24"/>
        </w:rPr>
        <w:t xml:space="preserve">. Так, согласно Указу Президента Республики Беларусь № 233 от 29 июня 2017 г. «О пенсионном обеспечении отдельных категорий граждан» для получения пенсии женщина должна получить страховой стаж не менее 10 лет и общий трудовой стаж не менее 35 лет. При этом следует учитывать норму ст. 51 Закона Республики Беларусь от 17.04.1992 г. «О пенсионном обеспечении», которая предписывает учитывать в стаже работы период нахождения в отпуске по уходу за ребенком и ухода за детьми до достижения ими возраста 3 лет, но не более 9 лет в общей сложности. Более льготные условия предусмотрены лишь в случае, если женщина имеет пять и более детей, так как страховой стаж для нее составит 5 лет, а общий трудовой 20. К сожалению, указанные нововведения ухудшили правовое положение матерей, особенно тех, кто воспитывает трех или четырех детей, так как для возникновения у нее права на получение пенсии требуется 10 лет страхового стажа. В связи с чем, считаем необходимым привести действующее законодательство о социальном обеспечении граждан в соответствии с целями и задачами государственной политики по улучшению демографического </w:t>
      </w:r>
      <w:r w:rsidRPr="00F87BA0">
        <w:rPr>
          <w:rFonts w:ascii="Times New Roman" w:hAnsi="Times New Roman" w:cs="Times New Roman"/>
          <w:sz w:val="24"/>
          <w:szCs w:val="24"/>
        </w:rPr>
        <w:lastRenderedPageBreak/>
        <w:t>потенциала страны, которые нашли свое отражение в Программе социально-экономического развития Республики Беларусь на 2016-2020 годы.</w:t>
      </w:r>
    </w:p>
    <w:p w:rsidR="00A000FE" w:rsidRDefault="00A000FE" w:rsidP="00F87BA0">
      <w:pPr>
        <w:spacing w:after="0" w:line="240" w:lineRule="auto"/>
        <w:ind w:firstLine="709"/>
        <w:jc w:val="both"/>
        <w:rPr>
          <w:rFonts w:ascii="Times New Roman" w:hAnsi="Times New Roman" w:cs="Times New Roman"/>
          <w:sz w:val="24"/>
          <w:szCs w:val="24"/>
        </w:rPr>
      </w:pPr>
    </w:p>
    <w:p w:rsidR="00A000FE" w:rsidRDefault="00A000FE" w:rsidP="00442B6E">
      <w:pPr>
        <w:spacing w:after="0" w:line="240" w:lineRule="auto"/>
        <w:ind w:firstLine="709"/>
        <w:jc w:val="center"/>
        <w:rPr>
          <w:rFonts w:ascii="Times New Roman" w:hAnsi="Times New Roman" w:cs="Times New Roman"/>
          <w:b/>
          <w:sz w:val="24"/>
          <w:szCs w:val="24"/>
        </w:rPr>
      </w:pPr>
      <w:r w:rsidRPr="00442B6E">
        <w:rPr>
          <w:rFonts w:ascii="Times New Roman" w:hAnsi="Times New Roman" w:cs="Times New Roman"/>
          <w:b/>
          <w:sz w:val="24"/>
          <w:szCs w:val="24"/>
        </w:rPr>
        <w:t>Библиографический список:</w:t>
      </w:r>
    </w:p>
    <w:p w:rsidR="00A000FE" w:rsidRPr="002F3ED2" w:rsidRDefault="00A000FE" w:rsidP="00586DE4">
      <w:pPr>
        <w:pStyle w:val="a6"/>
        <w:numPr>
          <w:ilvl w:val="0"/>
          <w:numId w:val="1"/>
        </w:numPr>
        <w:tabs>
          <w:tab w:val="left" w:pos="426"/>
        </w:tabs>
        <w:spacing w:after="0" w:line="240" w:lineRule="auto"/>
        <w:ind w:left="0" w:firstLine="0"/>
        <w:jc w:val="both"/>
        <w:rPr>
          <w:rFonts w:ascii="Times New Roman" w:hAnsi="Times New Roman" w:cs="Times New Roman"/>
          <w:sz w:val="24"/>
          <w:szCs w:val="24"/>
        </w:rPr>
      </w:pPr>
      <w:proofErr w:type="spellStart"/>
      <w:r w:rsidRPr="002F3ED2">
        <w:rPr>
          <w:rFonts w:ascii="Times New Roman" w:hAnsi="Times New Roman" w:cs="Times New Roman"/>
          <w:sz w:val="24"/>
          <w:szCs w:val="24"/>
        </w:rPr>
        <w:t>Шахотько</w:t>
      </w:r>
      <w:proofErr w:type="spellEnd"/>
      <w:r w:rsidRPr="002F3ED2">
        <w:rPr>
          <w:rFonts w:ascii="Times New Roman" w:hAnsi="Times New Roman" w:cs="Times New Roman"/>
          <w:sz w:val="24"/>
          <w:szCs w:val="24"/>
        </w:rPr>
        <w:t xml:space="preserve"> Л.П., </w:t>
      </w:r>
      <w:proofErr w:type="spellStart"/>
      <w:r w:rsidRPr="002F3ED2">
        <w:rPr>
          <w:rFonts w:ascii="Times New Roman" w:hAnsi="Times New Roman" w:cs="Times New Roman"/>
          <w:sz w:val="24"/>
          <w:szCs w:val="24"/>
        </w:rPr>
        <w:t>Шахотько</w:t>
      </w:r>
      <w:proofErr w:type="spellEnd"/>
      <w:r w:rsidRPr="002F3ED2">
        <w:rPr>
          <w:rFonts w:ascii="Times New Roman" w:hAnsi="Times New Roman" w:cs="Times New Roman"/>
          <w:sz w:val="24"/>
          <w:szCs w:val="24"/>
        </w:rPr>
        <w:t xml:space="preserve"> Д.В. Домохозяйство, </w:t>
      </w:r>
      <w:r w:rsidR="00B365EA" w:rsidRPr="002F3ED2">
        <w:rPr>
          <w:rFonts w:ascii="Times New Roman" w:hAnsi="Times New Roman" w:cs="Times New Roman"/>
          <w:sz w:val="24"/>
          <w:szCs w:val="24"/>
        </w:rPr>
        <w:t xml:space="preserve">семья и семейная политика в Беларуси / Л.П. </w:t>
      </w:r>
      <w:proofErr w:type="spellStart"/>
      <w:r w:rsidR="00B365EA" w:rsidRPr="002F3ED2">
        <w:rPr>
          <w:rFonts w:ascii="Times New Roman" w:hAnsi="Times New Roman" w:cs="Times New Roman"/>
          <w:sz w:val="24"/>
          <w:szCs w:val="24"/>
        </w:rPr>
        <w:t>Шахотько</w:t>
      </w:r>
      <w:proofErr w:type="spellEnd"/>
      <w:r w:rsidR="00B365EA" w:rsidRPr="002F3ED2">
        <w:rPr>
          <w:rFonts w:ascii="Times New Roman" w:hAnsi="Times New Roman" w:cs="Times New Roman"/>
          <w:sz w:val="24"/>
          <w:szCs w:val="24"/>
        </w:rPr>
        <w:t xml:space="preserve">, Д.В. </w:t>
      </w:r>
      <w:proofErr w:type="spellStart"/>
      <w:r w:rsidR="00B365EA" w:rsidRPr="002F3ED2">
        <w:rPr>
          <w:rFonts w:ascii="Times New Roman" w:hAnsi="Times New Roman" w:cs="Times New Roman"/>
          <w:sz w:val="24"/>
          <w:szCs w:val="24"/>
        </w:rPr>
        <w:t>Шахотько</w:t>
      </w:r>
      <w:proofErr w:type="spellEnd"/>
      <w:proofErr w:type="gramStart"/>
      <w:r w:rsidR="00B365EA" w:rsidRPr="002F3ED2">
        <w:rPr>
          <w:rFonts w:ascii="Times New Roman" w:hAnsi="Times New Roman" w:cs="Times New Roman"/>
          <w:sz w:val="24"/>
          <w:szCs w:val="24"/>
        </w:rPr>
        <w:t xml:space="preserve"> ;</w:t>
      </w:r>
      <w:proofErr w:type="gramEnd"/>
      <w:r w:rsidR="00B365EA" w:rsidRPr="002F3ED2">
        <w:rPr>
          <w:rFonts w:ascii="Times New Roman" w:hAnsi="Times New Roman" w:cs="Times New Roman"/>
          <w:sz w:val="24"/>
          <w:szCs w:val="24"/>
        </w:rPr>
        <w:t xml:space="preserve"> Национальная академия наук Беларуси, Институт экономики. – Минск</w:t>
      </w:r>
      <w:proofErr w:type="gramStart"/>
      <w:r w:rsidR="00B365EA" w:rsidRPr="002F3ED2">
        <w:rPr>
          <w:rFonts w:ascii="Times New Roman" w:hAnsi="Times New Roman" w:cs="Times New Roman"/>
          <w:sz w:val="24"/>
          <w:szCs w:val="24"/>
        </w:rPr>
        <w:t xml:space="preserve"> :</w:t>
      </w:r>
      <w:proofErr w:type="gramEnd"/>
      <w:r w:rsidR="00B365EA" w:rsidRPr="002F3ED2">
        <w:rPr>
          <w:rFonts w:ascii="Times New Roman" w:hAnsi="Times New Roman" w:cs="Times New Roman"/>
          <w:sz w:val="24"/>
          <w:szCs w:val="24"/>
        </w:rPr>
        <w:t xml:space="preserve"> </w:t>
      </w:r>
      <w:proofErr w:type="spellStart"/>
      <w:r w:rsidR="00B365EA" w:rsidRPr="002F3ED2">
        <w:rPr>
          <w:rFonts w:ascii="Times New Roman" w:hAnsi="Times New Roman" w:cs="Times New Roman"/>
          <w:sz w:val="24"/>
          <w:szCs w:val="24"/>
        </w:rPr>
        <w:t>Беларуская</w:t>
      </w:r>
      <w:proofErr w:type="spellEnd"/>
      <w:r w:rsidR="00B365EA" w:rsidRPr="002F3ED2">
        <w:rPr>
          <w:rFonts w:ascii="Times New Roman" w:hAnsi="Times New Roman" w:cs="Times New Roman"/>
          <w:sz w:val="24"/>
          <w:szCs w:val="24"/>
        </w:rPr>
        <w:t xml:space="preserve"> </w:t>
      </w:r>
      <w:proofErr w:type="spellStart"/>
      <w:r w:rsidR="00B365EA" w:rsidRPr="002F3ED2">
        <w:rPr>
          <w:rFonts w:ascii="Times New Roman" w:hAnsi="Times New Roman" w:cs="Times New Roman"/>
          <w:sz w:val="24"/>
          <w:szCs w:val="24"/>
        </w:rPr>
        <w:t>навука</w:t>
      </w:r>
      <w:proofErr w:type="spellEnd"/>
      <w:r w:rsidR="00B365EA" w:rsidRPr="002F3ED2">
        <w:rPr>
          <w:rFonts w:ascii="Times New Roman" w:hAnsi="Times New Roman" w:cs="Times New Roman"/>
          <w:sz w:val="24"/>
          <w:szCs w:val="24"/>
        </w:rPr>
        <w:t>, 2018. – 400 с.</w:t>
      </w:r>
    </w:p>
    <w:p w:rsidR="002F3ED2" w:rsidRPr="002F3ED2" w:rsidRDefault="002F3ED2" w:rsidP="00586DE4">
      <w:pPr>
        <w:pStyle w:val="a6"/>
        <w:numPr>
          <w:ilvl w:val="0"/>
          <w:numId w:val="1"/>
        </w:numPr>
        <w:tabs>
          <w:tab w:val="left" w:pos="426"/>
        </w:tabs>
        <w:spacing w:after="0" w:line="240" w:lineRule="auto"/>
        <w:ind w:left="0" w:firstLine="0"/>
        <w:jc w:val="both"/>
        <w:rPr>
          <w:rFonts w:ascii="Times New Roman" w:hAnsi="Times New Roman" w:cs="Times New Roman"/>
          <w:sz w:val="24"/>
          <w:szCs w:val="24"/>
        </w:rPr>
      </w:pPr>
      <w:proofErr w:type="spellStart"/>
      <w:r w:rsidRPr="002F3ED2">
        <w:rPr>
          <w:rFonts w:ascii="Times New Roman" w:hAnsi="Times New Roman" w:cs="Times New Roman"/>
          <w:bCs/>
          <w:iCs/>
          <w:spacing w:val="-6"/>
          <w:sz w:val="24"/>
          <w:szCs w:val="24"/>
          <w:lang w:val="en-US"/>
        </w:rPr>
        <w:t>Shakhotska</w:t>
      </w:r>
      <w:proofErr w:type="spellEnd"/>
      <w:r w:rsidRPr="002F3ED2">
        <w:rPr>
          <w:rFonts w:ascii="Times New Roman" w:hAnsi="Times New Roman" w:cs="Times New Roman"/>
          <w:bCs/>
          <w:iCs/>
          <w:spacing w:val="-6"/>
          <w:sz w:val="24"/>
          <w:szCs w:val="24"/>
          <w:lang w:val="en-US"/>
        </w:rPr>
        <w:t xml:space="preserve"> </w:t>
      </w:r>
      <w:proofErr w:type="spellStart"/>
      <w:r w:rsidRPr="002F3ED2">
        <w:rPr>
          <w:rFonts w:ascii="Times New Roman" w:hAnsi="Times New Roman" w:cs="Times New Roman"/>
          <w:bCs/>
          <w:iCs/>
          <w:spacing w:val="-6"/>
          <w:sz w:val="24"/>
          <w:szCs w:val="24"/>
          <w:lang w:val="en-US"/>
        </w:rPr>
        <w:t>Liudmila</w:t>
      </w:r>
      <w:proofErr w:type="spellEnd"/>
      <w:r w:rsidRPr="002F3ED2">
        <w:rPr>
          <w:rFonts w:ascii="Times New Roman" w:hAnsi="Times New Roman" w:cs="Times New Roman"/>
          <w:spacing w:val="-6"/>
          <w:sz w:val="24"/>
          <w:szCs w:val="24"/>
          <w:lang w:val="en-US"/>
        </w:rPr>
        <w:t xml:space="preserve">, </w:t>
      </w:r>
      <w:proofErr w:type="spellStart"/>
      <w:r w:rsidRPr="002F3ED2">
        <w:rPr>
          <w:rFonts w:ascii="Times New Roman" w:hAnsi="Times New Roman" w:cs="Times New Roman"/>
          <w:spacing w:val="-6"/>
          <w:sz w:val="24"/>
          <w:szCs w:val="24"/>
          <w:lang w:val="en-US"/>
        </w:rPr>
        <w:t>Bobrova</w:t>
      </w:r>
      <w:proofErr w:type="spellEnd"/>
      <w:r w:rsidRPr="002F3ED2">
        <w:rPr>
          <w:rFonts w:ascii="Times New Roman" w:hAnsi="Times New Roman" w:cs="Times New Roman"/>
          <w:spacing w:val="-6"/>
          <w:sz w:val="24"/>
          <w:szCs w:val="24"/>
          <w:lang w:val="en-US"/>
        </w:rPr>
        <w:t xml:space="preserve"> </w:t>
      </w:r>
      <w:proofErr w:type="spellStart"/>
      <w:r w:rsidRPr="002F3ED2">
        <w:rPr>
          <w:rFonts w:ascii="Times New Roman" w:hAnsi="Times New Roman" w:cs="Times New Roman"/>
          <w:spacing w:val="-6"/>
          <w:sz w:val="24"/>
          <w:szCs w:val="24"/>
          <w:lang w:val="en-US"/>
        </w:rPr>
        <w:t>Anastacia</w:t>
      </w:r>
      <w:proofErr w:type="spellEnd"/>
      <w:r w:rsidRPr="002F3ED2">
        <w:rPr>
          <w:rFonts w:ascii="Times New Roman" w:hAnsi="Times New Roman" w:cs="Times New Roman"/>
          <w:spacing w:val="-6"/>
          <w:sz w:val="24"/>
          <w:szCs w:val="24"/>
        </w:rPr>
        <w:t xml:space="preserve"> </w:t>
      </w:r>
      <w:r w:rsidRPr="002F3ED2">
        <w:rPr>
          <w:rFonts w:ascii="Times New Roman" w:hAnsi="Times New Roman" w:cs="Times New Roman"/>
          <w:spacing w:val="-6"/>
          <w:sz w:val="24"/>
          <w:szCs w:val="24"/>
          <w:lang w:val="en-US"/>
        </w:rPr>
        <w:t>Impact of structural and socio-economic factors on the number of births and deaths in the Republic of Belarus ISSN 2072-9480. «</w:t>
      </w:r>
      <w:proofErr w:type="spellStart"/>
      <w:r w:rsidRPr="002F3ED2">
        <w:rPr>
          <w:rFonts w:ascii="Times New Roman" w:hAnsi="Times New Roman" w:cs="Times New Roman"/>
          <w:spacing w:val="-6"/>
          <w:sz w:val="24"/>
          <w:szCs w:val="24"/>
        </w:rPr>
        <w:t>Демографія</w:t>
      </w:r>
      <w:proofErr w:type="spellEnd"/>
      <w:r w:rsidRPr="002F3ED2">
        <w:rPr>
          <w:rFonts w:ascii="Times New Roman" w:hAnsi="Times New Roman" w:cs="Times New Roman"/>
          <w:spacing w:val="-6"/>
          <w:sz w:val="24"/>
          <w:szCs w:val="24"/>
          <w:lang w:val="en-US"/>
        </w:rPr>
        <w:t xml:space="preserve"> </w:t>
      </w:r>
      <w:r w:rsidRPr="002F3ED2">
        <w:rPr>
          <w:rFonts w:ascii="Times New Roman" w:hAnsi="Times New Roman" w:cs="Times New Roman"/>
          <w:spacing w:val="-6"/>
          <w:sz w:val="24"/>
          <w:szCs w:val="24"/>
        </w:rPr>
        <w:t>та</w:t>
      </w:r>
      <w:r w:rsidRPr="002F3ED2">
        <w:rPr>
          <w:rFonts w:ascii="Times New Roman" w:hAnsi="Times New Roman" w:cs="Times New Roman"/>
          <w:spacing w:val="-6"/>
          <w:sz w:val="24"/>
          <w:szCs w:val="24"/>
          <w:lang w:val="en-US"/>
        </w:rPr>
        <w:t xml:space="preserve"> </w:t>
      </w:r>
      <w:proofErr w:type="spellStart"/>
      <w:r w:rsidRPr="002F3ED2">
        <w:rPr>
          <w:rFonts w:ascii="Times New Roman" w:hAnsi="Times New Roman" w:cs="Times New Roman"/>
          <w:spacing w:val="-6"/>
          <w:sz w:val="24"/>
          <w:szCs w:val="24"/>
        </w:rPr>
        <w:t>соціальна</w:t>
      </w:r>
      <w:proofErr w:type="spellEnd"/>
      <w:r w:rsidRPr="002F3ED2">
        <w:rPr>
          <w:rFonts w:ascii="Times New Roman" w:hAnsi="Times New Roman" w:cs="Times New Roman"/>
          <w:spacing w:val="-6"/>
          <w:sz w:val="24"/>
          <w:szCs w:val="24"/>
          <w:lang w:val="en-US"/>
        </w:rPr>
        <w:t xml:space="preserve"> </w:t>
      </w:r>
      <w:proofErr w:type="spellStart"/>
      <w:r w:rsidRPr="002F3ED2">
        <w:rPr>
          <w:rFonts w:ascii="Times New Roman" w:hAnsi="Times New Roman" w:cs="Times New Roman"/>
          <w:spacing w:val="-6"/>
          <w:sz w:val="24"/>
          <w:szCs w:val="24"/>
        </w:rPr>
        <w:t>економіка</w:t>
      </w:r>
      <w:proofErr w:type="spellEnd"/>
      <w:r w:rsidRPr="002F3ED2">
        <w:rPr>
          <w:rFonts w:ascii="Times New Roman" w:hAnsi="Times New Roman" w:cs="Times New Roman"/>
          <w:spacing w:val="-6"/>
          <w:sz w:val="24"/>
          <w:szCs w:val="24"/>
          <w:lang w:val="en-US"/>
        </w:rPr>
        <w:t xml:space="preserve">», 2014, № 2 (22).  – </w:t>
      </w:r>
      <w:proofErr w:type="gramStart"/>
      <w:r w:rsidRPr="002F3ED2">
        <w:rPr>
          <w:rFonts w:ascii="Times New Roman" w:hAnsi="Times New Roman" w:cs="Times New Roman"/>
          <w:spacing w:val="-6"/>
          <w:sz w:val="24"/>
          <w:szCs w:val="24"/>
          <w:lang w:val="en-US"/>
        </w:rPr>
        <w:t>p.101-111</w:t>
      </w:r>
      <w:proofErr w:type="gramEnd"/>
      <w:r w:rsidRPr="002F3ED2">
        <w:rPr>
          <w:rFonts w:ascii="Times New Roman" w:hAnsi="Times New Roman" w:cs="Times New Roman"/>
          <w:spacing w:val="-6"/>
          <w:sz w:val="24"/>
          <w:szCs w:val="24"/>
          <w:lang w:val="en-US"/>
        </w:rPr>
        <w:t xml:space="preserve">. Kiev. </w:t>
      </w:r>
    </w:p>
    <w:p w:rsidR="00A000FE" w:rsidRDefault="00A000FE" w:rsidP="00586DE4">
      <w:pPr>
        <w:pStyle w:val="a6"/>
        <w:numPr>
          <w:ilvl w:val="0"/>
          <w:numId w:val="1"/>
        </w:numPr>
        <w:tabs>
          <w:tab w:val="left" w:pos="426"/>
        </w:tabs>
        <w:spacing w:after="0" w:line="240" w:lineRule="auto"/>
        <w:ind w:left="0" w:firstLine="0"/>
        <w:jc w:val="both"/>
        <w:rPr>
          <w:rFonts w:ascii="Times New Roman" w:hAnsi="Times New Roman" w:cs="Times New Roman"/>
          <w:sz w:val="24"/>
          <w:szCs w:val="24"/>
        </w:rPr>
      </w:pPr>
      <w:r w:rsidRPr="002F3ED2">
        <w:rPr>
          <w:rFonts w:ascii="Times New Roman" w:eastAsia="Times New Roman" w:hAnsi="Times New Roman" w:cs="Times New Roman"/>
          <w:sz w:val="24"/>
          <w:szCs w:val="24"/>
          <w:lang w:eastAsia="ru-RU"/>
        </w:rPr>
        <w:t>Указ Президента Республики Беларусь № 574 от 27.12.2013 г. «О предоставлении гражданам Республики Беларусь кредитов на льготных условиях для оплаты экстракорпорального оплодотворения»</w:t>
      </w:r>
      <w:r w:rsidR="002F3ED2" w:rsidRPr="002F3ED2">
        <w:rPr>
          <w:rFonts w:ascii="Times New Roman" w:eastAsia="Times New Roman" w:hAnsi="Times New Roman" w:cs="Times New Roman"/>
          <w:sz w:val="24"/>
          <w:szCs w:val="24"/>
          <w:lang w:eastAsia="ru-RU"/>
        </w:rPr>
        <w:t xml:space="preserve"> // </w:t>
      </w:r>
      <w:r w:rsidR="002F3ED2" w:rsidRPr="002F3ED2">
        <w:rPr>
          <w:rFonts w:ascii="Times New Roman" w:hAnsi="Times New Roman" w:cs="Times New Roman"/>
          <w:sz w:val="24"/>
          <w:szCs w:val="24"/>
        </w:rPr>
        <w:t>Национальный правовой Интернет-портал Республики Беларусь, 01.01.2014, 1/14716</w:t>
      </w:r>
      <w:r w:rsidR="002F3ED2" w:rsidRPr="002F3ED2">
        <w:rPr>
          <w:rFonts w:ascii="Times New Roman" w:hAnsi="Times New Roman" w:cs="Times New Roman"/>
          <w:sz w:val="24"/>
          <w:szCs w:val="24"/>
        </w:rPr>
        <w:t>.</w:t>
      </w:r>
    </w:p>
    <w:p w:rsidR="00442B6E" w:rsidRDefault="00442B6E" w:rsidP="00442B6E">
      <w:pPr>
        <w:pStyle w:val="a6"/>
        <w:spacing w:after="0" w:line="240" w:lineRule="auto"/>
        <w:ind w:left="1069"/>
        <w:jc w:val="both"/>
        <w:rPr>
          <w:rFonts w:ascii="Times New Roman" w:hAnsi="Times New Roman" w:cs="Times New Roman"/>
          <w:sz w:val="24"/>
          <w:szCs w:val="24"/>
        </w:rPr>
      </w:pPr>
    </w:p>
    <w:p w:rsidR="00586DE4" w:rsidRPr="00586DE4" w:rsidRDefault="00586DE4" w:rsidP="00586DE4">
      <w:pPr>
        <w:pStyle w:val="a6"/>
        <w:spacing w:after="0" w:line="240" w:lineRule="auto"/>
        <w:ind w:left="1069"/>
        <w:jc w:val="center"/>
        <w:rPr>
          <w:rFonts w:ascii="Times New Roman" w:hAnsi="Times New Roman" w:cs="Times New Roman"/>
          <w:b/>
          <w:sz w:val="24"/>
          <w:szCs w:val="24"/>
        </w:rPr>
      </w:pPr>
      <w:r>
        <w:rPr>
          <w:rFonts w:ascii="Times New Roman" w:hAnsi="Times New Roman" w:cs="Times New Roman"/>
          <w:b/>
          <w:sz w:val="24"/>
          <w:szCs w:val="24"/>
        </w:rPr>
        <w:t>Информация об авторе:</w:t>
      </w:r>
    </w:p>
    <w:p w:rsidR="00586DE4" w:rsidRPr="00442B6E" w:rsidRDefault="00586DE4" w:rsidP="00586DE4">
      <w:pPr>
        <w:spacing w:after="0" w:line="240" w:lineRule="auto"/>
        <w:ind w:firstLine="567"/>
        <w:jc w:val="both"/>
        <w:rPr>
          <w:rFonts w:ascii="Times New Roman" w:hAnsi="Times New Roman" w:cs="Times New Roman"/>
          <w:sz w:val="24"/>
          <w:szCs w:val="24"/>
        </w:rPr>
      </w:pPr>
      <w:r w:rsidRPr="00442B6E">
        <w:rPr>
          <w:rFonts w:ascii="Times New Roman" w:hAnsi="Times New Roman" w:cs="Times New Roman"/>
          <w:sz w:val="24"/>
          <w:szCs w:val="24"/>
        </w:rPr>
        <w:t>Боброва Анастасия Григорьевна</w:t>
      </w:r>
    </w:p>
    <w:p w:rsidR="00586DE4" w:rsidRPr="00442B6E" w:rsidRDefault="00586DE4" w:rsidP="00586DE4">
      <w:pPr>
        <w:spacing w:after="0" w:line="240" w:lineRule="auto"/>
        <w:ind w:firstLine="567"/>
        <w:jc w:val="both"/>
        <w:rPr>
          <w:rFonts w:ascii="Times New Roman" w:hAnsi="Times New Roman" w:cs="Times New Roman"/>
          <w:sz w:val="24"/>
          <w:szCs w:val="24"/>
        </w:rPr>
      </w:pPr>
      <w:r w:rsidRPr="00442B6E">
        <w:rPr>
          <w:rFonts w:ascii="Times New Roman" w:hAnsi="Times New Roman" w:cs="Times New Roman"/>
          <w:sz w:val="24"/>
          <w:szCs w:val="24"/>
        </w:rPr>
        <w:t>Кандидат экономических наук, заведующий отделом человеческого развития и демографии</w:t>
      </w:r>
    </w:p>
    <w:p w:rsidR="00586DE4" w:rsidRPr="00442B6E" w:rsidRDefault="00586DE4" w:rsidP="00586DE4">
      <w:pPr>
        <w:spacing w:after="0" w:line="240" w:lineRule="auto"/>
        <w:ind w:firstLine="567"/>
        <w:jc w:val="both"/>
        <w:rPr>
          <w:rFonts w:ascii="Times New Roman" w:hAnsi="Times New Roman" w:cs="Times New Roman"/>
          <w:sz w:val="24"/>
          <w:szCs w:val="24"/>
        </w:rPr>
      </w:pPr>
      <w:r w:rsidRPr="00442B6E">
        <w:rPr>
          <w:rFonts w:ascii="Times New Roman" w:hAnsi="Times New Roman" w:cs="Times New Roman"/>
          <w:sz w:val="24"/>
          <w:szCs w:val="24"/>
        </w:rPr>
        <w:t xml:space="preserve">ГНУ «Институт экономики НАН Беларуси», </w:t>
      </w:r>
      <w:r w:rsidRPr="00442B6E">
        <w:rPr>
          <w:rFonts w:ascii="Times New Roman" w:hAnsi="Times New Roman" w:cs="Times New Roman"/>
          <w:sz w:val="24"/>
          <w:szCs w:val="24"/>
          <w:lang w:val="en-US"/>
        </w:rPr>
        <w:t>director@</w:t>
      </w:r>
      <w:r w:rsidRPr="00442B6E">
        <w:t xml:space="preserve"> </w:t>
      </w:r>
      <w:r w:rsidRPr="00442B6E">
        <w:rPr>
          <w:rFonts w:ascii="Times New Roman" w:hAnsi="Times New Roman" w:cs="Times New Roman"/>
          <w:sz w:val="24"/>
          <w:szCs w:val="24"/>
          <w:lang w:val="en-US"/>
        </w:rPr>
        <w:t>economics.basnet.by</w:t>
      </w:r>
      <w:r w:rsidRPr="00442B6E">
        <w:rPr>
          <w:rFonts w:ascii="Times New Roman" w:hAnsi="Times New Roman" w:cs="Times New Roman"/>
          <w:sz w:val="24"/>
          <w:szCs w:val="24"/>
        </w:rPr>
        <w:t>, 220072, Республика Беларусь, г. Минск, ул. Сурганова 1 корп.2</w:t>
      </w:r>
    </w:p>
    <w:p w:rsidR="00586DE4" w:rsidRDefault="00586DE4" w:rsidP="00442B6E">
      <w:pPr>
        <w:pStyle w:val="a6"/>
        <w:spacing w:after="0" w:line="240" w:lineRule="auto"/>
        <w:ind w:left="1069"/>
        <w:jc w:val="center"/>
        <w:rPr>
          <w:rFonts w:ascii="Times New Roman" w:hAnsi="Times New Roman" w:cs="Times New Roman"/>
          <w:b/>
          <w:sz w:val="24"/>
          <w:szCs w:val="24"/>
        </w:rPr>
      </w:pPr>
    </w:p>
    <w:p w:rsidR="00586DE4" w:rsidRDefault="00586DE4" w:rsidP="00586DE4">
      <w:pPr>
        <w:pStyle w:val="a6"/>
        <w:spacing w:after="0" w:line="240" w:lineRule="auto"/>
        <w:ind w:left="1069"/>
        <w:jc w:val="right"/>
        <w:rPr>
          <w:rFonts w:ascii="Times New Roman" w:hAnsi="Times New Roman" w:cs="Times New Roman"/>
          <w:b/>
          <w:sz w:val="24"/>
          <w:szCs w:val="24"/>
          <w:lang w:val="en-US"/>
        </w:rPr>
      </w:pPr>
      <w:proofErr w:type="spellStart"/>
      <w:r>
        <w:rPr>
          <w:rFonts w:ascii="Times New Roman" w:hAnsi="Times New Roman" w:cs="Times New Roman"/>
          <w:b/>
          <w:sz w:val="24"/>
          <w:szCs w:val="24"/>
          <w:lang w:val="en-US"/>
        </w:rPr>
        <w:t>Bobrova</w:t>
      </w:r>
      <w:proofErr w:type="spellEnd"/>
      <w:r>
        <w:rPr>
          <w:rFonts w:ascii="Times New Roman" w:hAnsi="Times New Roman" w:cs="Times New Roman"/>
          <w:b/>
          <w:sz w:val="24"/>
          <w:szCs w:val="24"/>
          <w:lang w:val="en-US"/>
        </w:rPr>
        <w:t xml:space="preserve"> A.</w:t>
      </w:r>
    </w:p>
    <w:p w:rsidR="00586DE4" w:rsidRDefault="00586DE4" w:rsidP="00442B6E">
      <w:pPr>
        <w:pStyle w:val="a6"/>
        <w:spacing w:after="0" w:line="240" w:lineRule="auto"/>
        <w:ind w:left="1069"/>
        <w:jc w:val="center"/>
        <w:rPr>
          <w:rFonts w:ascii="Times New Roman" w:hAnsi="Times New Roman" w:cs="Times New Roman"/>
          <w:b/>
          <w:sz w:val="24"/>
          <w:szCs w:val="24"/>
          <w:lang w:val="en-US"/>
        </w:rPr>
      </w:pPr>
    </w:p>
    <w:p w:rsidR="00586DE4" w:rsidRDefault="00586DE4" w:rsidP="00586DE4">
      <w:pPr>
        <w:pStyle w:val="a6"/>
        <w:spacing w:after="0" w:line="240" w:lineRule="auto"/>
        <w:ind w:left="0"/>
        <w:jc w:val="center"/>
        <w:rPr>
          <w:rFonts w:ascii="Times New Roman" w:hAnsi="Times New Roman" w:cs="Times New Roman"/>
          <w:b/>
          <w:sz w:val="24"/>
          <w:szCs w:val="24"/>
          <w:lang w:val="en-US"/>
        </w:rPr>
      </w:pPr>
      <w:r w:rsidRPr="00586DE4">
        <w:rPr>
          <w:rFonts w:ascii="Times New Roman" w:hAnsi="Times New Roman" w:cs="Times New Roman"/>
          <w:b/>
          <w:sz w:val="24"/>
          <w:szCs w:val="24"/>
          <w:lang w:val="en-US"/>
        </w:rPr>
        <w:t xml:space="preserve">NEGATIVE TRENDS IN THE BIRTH RATE IN BELARUS AND </w:t>
      </w:r>
    </w:p>
    <w:p w:rsidR="00586DE4" w:rsidRDefault="00586DE4" w:rsidP="00586DE4">
      <w:pPr>
        <w:pStyle w:val="a6"/>
        <w:spacing w:after="0" w:line="240" w:lineRule="auto"/>
        <w:ind w:left="0"/>
        <w:jc w:val="center"/>
        <w:rPr>
          <w:rFonts w:ascii="Times New Roman" w:hAnsi="Times New Roman" w:cs="Times New Roman"/>
          <w:b/>
          <w:sz w:val="24"/>
          <w:szCs w:val="24"/>
          <w:lang w:val="en-US"/>
        </w:rPr>
      </w:pPr>
      <w:r>
        <w:rPr>
          <w:rFonts w:ascii="Times New Roman" w:hAnsi="Times New Roman" w:cs="Times New Roman"/>
          <w:b/>
          <w:sz w:val="24"/>
          <w:szCs w:val="24"/>
          <w:lang w:val="en-US"/>
        </w:rPr>
        <w:t xml:space="preserve">THE </w:t>
      </w:r>
      <w:r w:rsidRPr="00586DE4">
        <w:rPr>
          <w:rFonts w:ascii="Times New Roman" w:hAnsi="Times New Roman" w:cs="Times New Roman"/>
          <w:b/>
          <w:sz w:val="24"/>
          <w:szCs w:val="24"/>
          <w:lang w:val="en-US"/>
        </w:rPr>
        <w:t>WAYS TO OVERCOME THEM</w:t>
      </w:r>
    </w:p>
    <w:p w:rsidR="00586DE4" w:rsidRDefault="00586DE4" w:rsidP="00586DE4">
      <w:pPr>
        <w:pStyle w:val="a6"/>
        <w:spacing w:after="0" w:line="240" w:lineRule="auto"/>
        <w:ind w:left="0"/>
        <w:jc w:val="center"/>
        <w:rPr>
          <w:rFonts w:ascii="Times New Roman" w:hAnsi="Times New Roman" w:cs="Times New Roman"/>
          <w:b/>
          <w:sz w:val="24"/>
          <w:szCs w:val="24"/>
          <w:lang w:val="en-US"/>
        </w:rPr>
      </w:pPr>
    </w:p>
    <w:p w:rsidR="00586DE4" w:rsidRPr="00586DE4" w:rsidRDefault="00586DE4" w:rsidP="00586DE4">
      <w:pPr>
        <w:pStyle w:val="a6"/>
        <w:spacing w:after="0" w:line="240" w:lineRule="auto"/>
        <w:ind w:left="0" w:firstLine="567"/>
        <w:jc w:val="both"/>
        <w:rPr>
          <w:rFonts w:ascii="Times New Roman" w:hAnsi="Times New Roman" w:cs="Times New Roman"/>
          <w:sz w:val="24"/>
          <w:szCs w:val="24"/>
          <w:lang w:val="en-US"/>
        </w:rPr>
      </w:pPr>
      <w:r w:rsidRPr="00586DE4">
        <w:rPr>
          <w:rFonts w:ascii="Times New Roman" w:hAnsi="Times New Roman" w:cs="Times New Roman"/>
          <w:sz w:val="24"/>
          <w:szCs w:val="24"/>
          <w:lang w:val="en-US"/>
        </w:rPr>
        <w:t>Among the demographic challenges in Belarus continues to be a low birth rate. The transformation of the population structure is an inevitable factor in reducing the number of births. To solve the problem of raising the birth rate, additional measures of demographic and social policy are required.</w:t>
      </w:r>
    </w:p>
    <w:p w:rsidR="00586DE4" w:rsidRPr="00586DE4" w:rsidRDefault="00586DE4" w:rsidP="00586DE4">
      <w:pPr>
        <w:pStyle w:val="a6"/>
        <w:spacing w:after="0" w:line="240" w:lineRule="auto"/>
        <w:ind w:left="567"/>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Key words: </w:t>
      </w:r>
      <w:r w:rsidRPr="00586DE4">
        <w:rPr>
          <w:rFonts w:ascii="Times New Roman" w:hAnsi="Times New Roman" w:cs="Times New Roman"/>
          <w:sz w:val="24"/>
          <w:szCs w:val="24"/>
          <w:lang w:val="en-US"/>
        </w:rPr>
        <w:t>birth rate, the stimulation of an increase in the number of births</w:t>
      </w:r>
    </w:p>
    <w:p w:rsidR="00442B6E" w:rsidRDefault="00442B6E" w:rsidP="00442B6E">
      <w:pPr>
        <w:pStyle w:val="a6"/>
        <w:spacing w:after="0" w:line="240" w:lineRule="auto"/>
        <w:ind w:left="1069"/>
        <w:jc w:val="center"/>
        <w:rPr>
          <w:rFonts w:ascii="Times New Roman" w:hAnsi="Times New Roman" w:cs="Times New Roman"/>
          <w:b/>
          <w:sz w:val="24"/>
          <w:szCs w:val="24"/>
        </w:rPr>
      </w:pPr>
    </w:p>
    <w:p w:rsidR="00442B6E" w:rsidRPr="00442B6E" w:rsidRDefault="00442B6E" w:rsidP="00442B6E">
      <w:pPr>
        <w:pStyle w:val="a6"/>
        <w:spacing w:after="0" w:line="240" w:lineRule="auto"/>
        <w:ind w:left="0" w:firstLine="567"/>
        <w:jc w:val="both"/>
        <w:rPr>
          <w:rFonts w:ascii="Times New Roman" w:hAnsi="Times New Roman" w:cs="Times New Roman"/>
          <w:sz w:val="24"/>
          <w:szCs w:val="24"/>
          <w:lang w:val="en-US"/>
        </w:rPr>
      </w:pPr>
      <w:proofErr w:type="spellStart"/>
      <w:r w:rsidRPr="00442B6E">
        <w:rPr>
          <w:rFonts w:ascii="Times New Roman" w:hAnsi="Times New Roman" w:cs="Times New Roman"/>
          <w:sz w:val="24"/>
          <w:szCs w:val="24"/>
          <w:lang w:val="en-US"/>
        </w:rPr>
        <w:t>Bobrova</w:t>
      </w:r>
      <w:proofErr w:type="spellEnd"/>
      <w:r w:rsidRPr="00442B6E">
        <w:rPr>
          <w:rFonts w:ascii="Times New Roman" w:hAnsi="Times New Roman" w:cs="Times New Roman"/>
          <w:sz w:val="24"/>
          <w:szCs w:val="24"/>
          <w:lang w:val="en-US"/>
        </w:rPr>
        <w:t xml:space="preserve"> </w:t>
      </w:r>
      <w:proofErr w:type="spellStart"/>
      <w:r w:rsidRPr="00442B6E">
        <w:rPr>
          <w:rFonts w:ascii="Times New Roman" w:hAnsi="Times New Roman" w:cs="Times New Roman"/>
          <w:sz w:val="24"/>
          <w:szCs w:val="24"/>
          <w:lang w:val="en-US"/>
        </w:rPr>
        <w:t>Anastacia</w:t>
      </w:r>
      <w:proofErr w:type="spellEnd"/>
    </w:p>
    <w:p w:rsidR="00442B6E" w:rsidRDefault="00442B6E" w:rsidP="00442B6E">
      <w:pPr>
        <w:pStyle w:val="a6"/>
        <w:spacing w:after="0" w:line="240" w:lineRule="auto"/>
        <w:ind w:left="0" w:firstLine="567"/>
        <w:jc w:val="both"/>
        <w:rPr>
          <w:rFonts w:ascii="Times New Roman" w:hAnsi="Times New Roman" w:cs="Times New Roman"/>
          <w:sz w:val="24"/>
          <w:szCs w:val="24"/>
          <w:lang w:val="en-US"/>
        </w:rPr>
      </w:pPr>
      <w:r w:rsidRPr="00442B6E">
        <w:rPr>
          <w:rFonts w:ascii="Times New Roman" w:hAnsi="Times New Roman" w:cs="Times New Roman"/>
          <w:sz w:val="24"/>
          <w:szCs w:val="24"/>
          <w:lang w:val="en-US"/>
        </w:rPr>
        <w:t>Candidate of Economic Sciences, Head of Department of Human Development and Demography</w:t>
      </w:r>
    </w:p>
    <w:p w:rsidR="00442B6E" w:rsidRDefault="00442B6E" w:rsidP="00442B6E">
      <w:pPr>
        <w:pStyle w:val="a6"/>
        <w:spacing w:after="0" w:line="240" w:lineRule="auto"/>
        <w:ind w:left="0" w:firstLine="567"/>
        <w:jc w:val="both"/>
        <w:rPr>
          <w:rFonts w:ascii="Times New Roman" w:hAnsi="Times New Roman" w:cs="Times New Roman"/>
          <w:sz w:val="24"/>
          <w:szCs w:val="24"/>
        </w:rPr>
      </w:pPr>
      <w:r>
        <w:rPr>
          <w:rFonts w:ascii="Times New Roman" w:hAnsi="Times New Roman" w:cs="Times New Roman"/>
          <w:sz w:val="24"/>
          <w:szCs w:val="24"/>
          <w:lang w:val="en-US"/>
        </w:rPr>
        <w:t xml:space="preserve">The Institute of Economics NAS of Belarus, 1 </w:t>
      </w:r>
      <w:proofErr w:type="spellStart"/>
      <w:r>
        <w:rPr>
          <w:rFonts w:ascii="Times New Roman" w:hAnsi="Times New Roman" w:cs="Times New Roman"/>
          <w:sz w:val="24"/>
          <w:szCs w:val="24"/>
          <w:lang w:val="en-US"/>
        </w:rPr>
        <w:t>Surganova</w:t>
      </w:r>
      <w:proofErr w:type="spellEnd"/>
      <w:r>
        <w:rPr>
          <w:rFonts w:ascii="Times New Roman" w:hAnsi="Times New Roman" w:cs="Times New Roman"/>
          <w:sz w:val="24"/>
          <w:szCs w:val="24"/>
          <w:lang w:val="en-US"/>
        </w:rPr>
        <w:t xml:space="preserve"> Str., build. </w:t>
      </w:r>
      <w:proofErr w:type="gramStart"/>
      <w:r>
        <w:rPr>
          <w:rFonts w:ascii="Times New Roman" w:hAnsi="Times New Roman" w:cs="Times New Roman"/>
          <w:sz w:val="24"/>
          <w:szCs w:val="24"/>
          <w:lang w:val="en-US"/>
        </w:rPr>
        <w:t>2, Minsk, Republic of Belarus, 220072.</w:t>
      </w:r>
      <w:proofErr w:type="gramEnd"/>
    </w:p>
    <w:p w:rsidR="00586DE4" w:rsidRDefault="00586DE4" w:rsidP="00442B6E">
      <w:pPr>
        <w:pStyle w:val="a6"/>
        <w:spacing w:after="0" w:line="240" w:lineRule="auto"/>
        <w:ind w:left="0" w:firstLine="567"/>
        <w:jc w:val="both"/>
        <w:rPr>
          <w:rFonts w:ascii="Times New Roman" w:hAnsi="Times New Roman" w:cs="Times New Roman"/>
          <w:sz w:val="24"/>
          <w:szCs w:val="24"/>
        </w:rPr>
      </w:pPr>
    </w:p>
    <w:p w:rsidR="00586DE4" w:rsidRDefault="00586DE4" w:rsidP="00586DE4">
      <w:pPr>
        <w:pStyle w:val="a6"/>
        <w:spacing w:after="0" w:line="240" w:lineRule="auto"/>
        <w:ind w:left="0" w:firstLine="567"/>
        <w:jc w:val="center"/>
        <w:rPr>
          <w:rFonts w:ascii="Times New Roman" w:hAnsi="Times New Roman" w:cs="Times New Roman"/>
          <w:b/>
          <w:sz w:val="24"/>
          <w:szCs w:val="24"/>
          <w:lang w:val="en-US"/>
        </w:rPr>
      </w:pPr>
      <w:r>
        <w:rPr>
          <w:rFonts w:ascii="Times New Roman" w:hAnsi="Times New Roman" w:cs="Times New Roman"/>
          <w:b/>
          <w:sz w:val="24"/>
          <w:szCs w:val="24"/>
          <w:lang w:val="en-US"/>
        </w:rPr>
        <w:t>Bi</w:t>
      </w:r>
      <w:r w:rsidRPr="00586DE4">
        <w:rPr>
          <w:rFonts w:ascii="Times New Roman" w:hAnsi="Times New Roman" w:cs="Times New Roman"/>
          <w:b/>
          <w:sz w:val="24"/>
          <w:szCs w:val="24"/>
          <w:lang w:val="en-US"/>
        </w:rPr>
        <w:t>bliography</w:t>
      </w:r>
    </w:p>
    <w:p w:rsidR="00586DE4" w:rsidRPr="00586DE4" w:rsidRDefault="00586DE4" w:rsidP="00586DE4">
      <w:pPr>
        <w:pStyle w:val="a6"/>
        <w:numPr>
          <w:ilvl w:val="0"/>
          <w:numId w:val="2"/>
        </w:numPr>
        <w:tabs>
          <w:tab w:val="left" w:pos="426"/>
          <w:tab w:val="left" w:pos="851"/>
        </w:tabs>
        <w:spacing w:after="0" w:line="240" w:lineRule="auto"/>
        <w:ind w:left="0" w:firstLine="567"/>
        <w:jc w:val="both"/>
        <w:rPr>
          <w:rFonts w:ascii="Times New Roman" w:hAnsi="Times New Roman" w:cs="Times New Roman"/>
          <w:sz w:val="24"/>
          <w:szCs w:val="24"/>
        </w:rPr>
      </w:pPr>
      <w:proofErr w:type="spellStart"/>
      <w:r>
        <w:rPr>
          <w:rFonts w:ascii="Times New Roman" w:hAnsi="Times New Roman" w:cs="Times New Roman"/>
          <w:sz w:val="24"/>
          <w:szCs w:val="24"/>
        </w:rPr>
        <w:t>Sha</w:t>
      </w:r>
      <w:proofErr w:type="spellEnd"/>
      <w:r>
        <w:rPr>
          <w:rFonts w:ascii="Times New Roman" w:hAnsi="Times New Roman" w:cs="Times New Roman"/>
          <w:sz w:val="24"/>
          <w:szCs w:val="24"/>
          <w:lang w:val="en-US"/>
        </w:rPr>
        <w:t>k</w:t>
      </w:r>
      <w:proofErr w:type="spellStart"/>
      <w:r w:rsidRPr="00586DE4">
        <w:rPr>
          <w:rFonts w:ascii="Times New Roman" w:hAnsi="Times New Roman" w:cs="Times New Roman"/>
          <w:sz w:val="24"/>
          <w:szCs w:val="24"/>
        </w:rPr>
        <w:t>hot</w:t>
      </w:r>
      <w:proofErr w:type="spellEnd"/>
      <w:r>
        <w:rPr>
          <w:rFonts w:ascii="Times New Roman" w:hAnsi="Times New Roman" w:cs="Times New Roman"/>
          <w:sz w:val="24"/>
          <w:szCs w:val="24"/>
          <w:lang w:val="en-US"/>
        </w:rPr>
        <w:t>s</w:t>
      </w:r>
      <w:r>
        <w:rPr>
          <w:rFonts w:ascii="Times New Roman" w:hAnsi="Times New Roman" w:cs="Times New Roman"/>
          <w:sz w:val="24"/>
          <w:szCs w:val="24"/>
        </w:rPr>
        <w:t>k</w:t>
      </w:r>
      <w:r>
        <w:rPr>
          <w:rFonts w:ascii="Times New Roman" w:hAnsi="Times New Roman" w:cs="Times New Roman"/>
          <w:sz w:val="24"/>
          <w:szCs w:val="24"/>
          <w:lang w:val="en-US"/>
        </w:rPr>
        <w:t>a</w:t>
      </w:r>
      <w:r w:rsidRPr="00586DE4">
        <w:rPr>
          <w:rFonts w:ascii="Times New Roman" w:hAnsi="Times New Roman" w:cs="Times New Roman"/>
          <w:sz w:val="24"/>
          <w:szCs w:val="24"/>
        </w:rPr>
        <w:t xml:space="preserve"> LP, </w:t>
      </w:r>
      <w:proofErr w:type="spellStart"/>
      <w:r>
        <w:rPr>
          <w:rFonts w:ascii="Times New Roman" w:hAnsi="Times New Roman" w:cs="Times New Roman"/>
          <w:sz w:val="24"/>
          <w:szCs w:val="24"/>
        </w:rPr>
        <w:t>Sha</w:t>
      </w:r>
      <w:proofErr w:type="spellEnd"/>
      <w:r>
        <w:rPr>
          <w:rFonts w:ascii="Times New Roman" w:hAnsi="Times New Roman" w:cs="Times New Roman"/>
          <w:sz w:val="24"/>
          <w:szCs w:val="24"/>
          <w:lang w:val="en-US"/>
        </w:rPr>
        <w:t>k</w:t>
      </w:r>
      <w:proofErr w:type="spellStart"/>
      <w:r w:rsidRPr="00586DE4">
        <w:rPr>
          <w:rFonts w:ascii="Times New Roman" w:hAnsi="Times New Roman" w:cs="Times New Roman"/>
          <w:sz w:val="24"/>
          <w:szCs w:val="24"/>
        </w:rPr>
        <w:t>hot</w:t>
      </w:r>
      <w:proofErr w:type="spellEnd"/>
      <w:r>
        <w:rPr>
          <w:rFonts w:ascii="Times New Roman" w:hAnsi="Times New Roman" w:cs="Times New Roman"/>
          <w:sz w:val="24"/>
          <w:szCs w:val="24"/>
          <w:lang w:val="en-US"/>
        </w:rPr>
        <w:t>s</w:t>
      </w:r>
      <w:r>
        <w:rPr>
          <w:rFonts w:ascii="Times New Roman" w:hAnsi="Times New Roman" w:cs="Times New Roman"/>
          <w:sz w:val="24"/>
          <w:szCs w:val="24"/>
        </w:rPr>
        <w:t>k</w:t>
      </w:r>
      <w:r>
        <w:rPr>
          <w:rFonts w:ascii="Times New Roman" w:hAnsi="Times New Roman" w:cs="Times New Roman"/>
          <w:sz w:val="24"/>
          <w:szCs w:val="24"/>
          <w:lang w:val="en-US"/>
        </w:rPr>
        <w:t>a</w:t>
      </w:r>
      <w:r w:rsidRPr="00586DE4">
        <w:rPr>
          <w:rFonts w:ascii="Times New Roman" w:hAnsi="Times New Roman" w:cs="Times New Roman"/>
          <w:sz w:val="24"/>
          <w:szCs w:val="24"/>
        </w:rPr>
        <w:t xml:space="preserve"> D.V. </w:t>
      </w:r>
      <w:proofErr w:type="spellStart"/>
      <w:r w:rsidRPr="00586DE4">
        <w:rPr>
          <w:rFonts w:ascii="Times New Roman" w:hAnsi="Times New Roman" w:cs="Times New Roman"/>
          <w:sz w:val="24"/>
          <w:szCs w:val="24"/>
        </w:rPr>
        <w:t>Household</w:t>
      </w:r>
      <w:proofErr w:type="spellEnd"/>
      <w:r w:rsidRPr="00586DE4">
        <w:rPr>
          <w:rFonts w:ascii="Times New Roman" w:hAnsi="Times New Roman" w:cs="Times New Roman"/>
          <w:sz w:val="24"/>
          <w:szCs w:val="24"/>
        </w:rPr>
        <w:t xml:space="preserve">, </w:t>
      </w:r>
      <w:proofErr w:type="spellStart"/>
      <w:r w:rsidRPr="00586DE4">
        <w:rPr>
          <w:rFonts w:ascii="Times New Roman" w:hAnsi="Times New Roman" w:cs="Times New Roman"/>
          <w:sz w:val="24"/>
          <w:szCs w:val="24"/>
        </w:rPr>
        <w:t>family</w:t>
      </w:r>
      <w:proofErr w:type="spellEnd"/>
      <w:r w:rsidRPr="00586DE4">
        <w:rPr>
          <w:rFonts w:ascii="Times New Roman" w:hAnsi="Times New Roman" w:cs="Times New Roman"/>
          <w:sz w:val="24"/>
          <w:szCs w:val="24"/>
        </w:rPr>
        <w:t xml:space="preserve"> </w:t>
      </w:r>
      <w:proofErr w:type="spellStart"/>
      <w:r w:rsidRPr="00586DE4">
        <w:rPr>
          <w:rFonts w:ascii="Times New Roman" w:hAnsi="Times New Roman" w:cs="Times New Roman"/>
          <w:sz w:val="24"/>
          <w:szCs w:val="24"/>
        </w:rPr>
        <w:t>and</w:t>
      </w:r>
      <w:proofErr w:type="spellEnd"/>
      <w:r w:rsidRPr="00586DE4">
        <w:rPr>
          <w:rFonts w:ascii="Times New Roman" w:hAnsi="Times New Roman" w:cs="Times New Roman"/>
          <w:sz w:val="24"/>
          <w:szCs w:val="24"/>
        </w:rPr>
        <w:t xml:space="preserve"> </w:t>
      </w:r>
      <w:proofErr w:type="spellStart"/>
      <w:r w:rsidRPr="00586DE4">
        <w:rPr>
          <w:rFonts w:ascii="Times New Roman" w:hAnsi="Times New Roman" w:cs="Times New Roman"/>
          <w:sz w:val="24"/>
          <w:szCs w:val="24"/>
        </w:rPr>
        <w:t>family</w:t>
      </w:r>
      <w:proofErr w:type="spellEnd"/>
      <w:r w:rsidRPr="00586DE4">
        <w:rPr>
          <w:rFonts w:ascii="Times New Roman" w:hAnsi="Times New Roman" w:cs="Times New Roman"/>
          <w:sz w:val="24"/>
          <w:szCs w:val="24"/>
        </w:rPr>
        <w:t xml:space="preserve"> </w:t>
      </w:r>
      <w:proofErr w:type="spellStart"/>
      <w:r w:rsidRPr="00586DE4">
        <w:rPr>
          <w:rFonts w:ascii="Times New Roman" w:hAnsi="Times New Roman" w:cs="Times New Roman"/>
          <w:sz w:val="24"/>
          <w:szCs w:val="24"/>
        </w:rPr>
        <w:t>policy</w:t>
      </w:r>
      <w:proofErr w:type="spellEnd"/>
      <w:r w:rsidRPr="00586DE4">
        <w:rPr>
          <w:rFonts w:ascii="Times New Roman" w:hAnsi="Times New Roman" w:cs="Times New Roman"/>
          <w:sz w:val="24"/>
          <w:szCs w:val="24"/>
        </w:rPr>
        <w:t xml:space="preserve"> </w:t>
      </w:r>
      <w:proofErr w:type="spellStart"/>
      <w:r w:rsidRPr="00586DE4">
        <w:rPr>
          <w:rFonts w:ascii="Times New Roman" w:hAnsi="Times New Roman" w:cs="Times New Roman"/>
          <w:sz w:val="24"/>
          <w:szCs w:val="24"/>
        </w:rPr>
        <w:t>in</w:t>
      </w:r>
      <w:proofErr w:type="spellEnd"/>
      <w:r w:rsidRPr="00586DE4">
        <w:rPr>
          <w:rFonts w:ascii="Times New Roman" w:hAnsi="Times New Roman" w:cs="Times New Roman"/>
          <w:sz w:val="24"/>
          <w:szCs w:val="24"/>
        </w:rPr>
        <w:t xml:space="preserve"> </w:t>
      </w:r>
      <w:proofErr w:type="spellStart"/>
      <w:r w:rsidRPr="00586DE4">
        <w:rPr>
          <w:rFonts w:ascii="Times New Roman" w:hAnsi="Times New Roman" w:cs="Times New Roman"/>
          <w:sz w:val="24"/>
          <w:szCs w:val="24"/>
        </w:rPr>
        <w:t>Belarus</w:t>
      </w:r>
      <w:proofErr w:type="spellEnd"/>
      <w:r w:rsidRPr="00586DE4">
        <w:rPr>
          <w:rFonts w:ascii="Times New Roman" w:hAnsi="Times New Roman" w:cs="Times New Roman"/>
          <w:sz w:val="24"/>
          <w:szCs w:val="24"/>
        </w:rPr>
        <w:t xml:space="preserve"> </w:t>
      </w:r>
      <w:r w:rsidRPr="00586DE4">
        <w:rPr>
          <w:rFonts w:ascii="Times New Roman" w:hAnsi="Times New Roman" w:cs="Times New Roman"/>
          <w:sz w:val="24"/>
          <w:szCs w:val="24"/>
          <w:lang w:val="en-US"/>
        </w:rPr>
        <w:t>[</w:t>
      </w:r>
      <w:proofErr w:type="spellStart"/>
      <w:r w:rsidRPr="00586DE4">
        <w:rPr>
          <w:rFonts w:ascii="Times New Roman" w:hAnsi="Times New Roman" w:cs="Times New Roman"/>
          <w:sz w:val="24"/>
          <w:szCs w:val="24"/>
          <w:shd w:val="clear" w:color="auto" w:fill="FFFFFF"/>
        </w:rPr>
        <w:t>Domokhozyaystvo</w:t>
      </w:r>
      <w:proofErr w:type="spellEnd"/>
      <w:r w:rsidRPr="00586DE4">
        <w:rPr>
          <w:rFonts w:ascii="Times New Roman" w:hAnsi="Times New Roman" w:cs="Times New Roman"/>
          <w:sz w:val="24"/>
          <w:szCs w:val="24"/>
          <w:shd w:val="clear" w:color="auto" w:fill="FFFFFF"/>
        </w:rPr>
        <w:t xml:space="preserve">, </w:t>
      </w:r>
      <w:proofErr w:type="spellStart"/>
      <w:r w:rsidRPr="00586DE4">
        <w:rPr>
          <w:rFonts w:ascii="Times New Roman" w:hAnsi="Times New Roman" w:cs="Times New Roman"/>
          <w:sz w:val="24"/>
          <w:szCs w:val="24"/>
          <w:shd w:val="clear" w:color="auto" w:fill="FFFFFF"/>
        </w:rPr>
        <w:t>sem'ya</w:t>
      </w:r>
      <w:proofErr w:type="spellEnd"/>
      <w:r w:rsidRPr="00586DE4">
        <w:rPr>
          <w:rFonts w:ascii="Times New Roman" w:hAnsi="Times New Roman" w:cs="Times New Roman"/>
          <w:sz w:val="24"/>
          <w:szCs w:val="24"/>
          <w:shd w:val="clear" w:color="auto" w:fill="FFFFFF"/>
        </w:rPr>
        <w:t xml:space="preserve"> i </w:t>
      </w:r>
      <w:proofErr w:type="spellStart"/>
      <w:r w:rsidRPr="00586DE4">
        <w:rPr>
          <w:rFonts w:ascii="Times New Roman" w:hAnsi="Times New Roman" w:cs="Times New Roman"/>
          <w:sz w:val="24"/>
          <w:szCs w:val="24"/>
          <w:shd w:val="clear" w:color="auto" w:fill="FFFFFF"/>
        </w:rPr>
        <w:t>semeynaya</w:t>
      </w:r>
      <w:proofErr w:type="spellEnd"/>
      <w:r w:rsidRPr="00586DE4">
        <w:rPr>
          <w:rFonts w:ascii="Times New Roman" w:hAnsi="Times New Roman" w:cs="Times New Roman"/>
          <w:sz w:val="24"/>
          <w:szCs w:val="24"/>
          <w:shd w:val="clear" w:color="auto" w:fill="FFFFFF"/>
        </w:rPr>
        <w:t xml:space="preserve"> </w:t>
      </w:r>
      <w:proofErr w:type="spellStart"/>
      <w:r w:rsidRPr="00586DE4">
        <w:rPr>
          <w:rFonts w:ascii="Times New Roman" w:hAnsi="Times New Roman" w:cs="Times New Roman"/>
          <w:sz w:val="24"/>
          <w:szCs w:val="24"/>
          <w:shd w:val="clear" w:color="auto" w:fill="FFFFFF"/>
        </w:rPr>
        <w:t>politika</w:t>
      </w:r>
      <w:proofErr w:type="spellEnd"/>
      <w:r w:rsidRPr="00586DE4">
        <w:rPr>
          <w:rFonts w:ascii="Times New Roman" w:hAnsi="Times New Roman" w:cs="Times New Roman"/>
          <w:sz w:val="24"/>
          <w:szCs w:val="24"/>
          <w:shd w:val="clear" w:color="auto" w:fill="FFFFFF"/>
        </w:rPr>
        <w:t xml:space="preserve"> v </w:t>
      </w:r>
      <w:proofErr w:type="spellStart"/>
      <w:r w:rsidRPr="00586DE4">
        <w:rPr>
          <w:rFonts w:ascii="Times New Roman" w:hAnsi="Times New Roman" w:cs="Times New Roman"/>
          <w:sz w:val="24"/>
          <w:szCs w:val="24"/>
          <w:shd w:val="clear" w:color="auto" w:fill="FFFFFF"/>
        </w:rPr>
        <w:t>Belarusi</w:t>
      </w:r>
      <w:proofErr w:type="spellEnd"/>
      <w:r w:rsidRPr="00586DE4">
        <w:rPr>
          <w:rStyle w:val="apple-converted-space"/>
          <w:rFonts w:ascii="Times New Roman" w:hAnsi="Times New Roman" w:cs="Times New Roman"/>
          <w:sz w:val="24"/>
          <w:szCs w:val="24"/>
          <w:shd w:val="clear" w:color="auto" w:fill="FFFFFF"/>
          <w:lang w:val="en-US"/>
        </w:rPr>
        <w:t>]</w:t>
      </w:r>
      <w:r w:rsidRPr="00586DE4">
        <w:rPr>
          <w:rFonts w:ascii="Times New Roman" w:hAnsi="Times New Roman" w:cs="Times New Roman"/>
          <w:sz w:val="24"/>
          <w:szCs w:val="24"/>
        </w:rPr>
        <w:t xml:space="preserve">/ </w:t>
      </w:r>
      <w:proofErr w:type="spellStart"/>
      <w:r w:rsidRPr="00586DE4">
        <w:rPr>
          <w:rFonts w:ascii="Times New Roman" w:hAnsi="Times New Roman" w:cs="Times New Roman"/>
          <w:sz w:val="24"/>
          <w:szCs w:val="24"/>
        </w:rPr>
        <w:t>National</w:t>
      </w:r>
      <w:proofErr w:type="spellEnd"/>
      <w:r w:rsidRPr="00586DE4">
        <w:rPr>
          <w:rFonts w:ascii="Times New Roman" w:hAnsi="Times New Roman" w:cs="Times New Roman"/>
          <w:sz w:val="24"/>
          <w:szCs w:val="24"/>
        </w:rPr>
        <w:t xml:space="preserve"> </w:t>
      </w:r>
      <w:proofErr w:type="spellStart"/>
      <w:r w:rsidRPr="00586DE4">
        <w:rPr>
          <w:rFonts w:ascii="Times New Roman" w:hAnsi="Times New Roman" w:cs="Times New Roman"/>
          <w:sz w:val="24"/>
          <w:szCs w:val="24"/>
        </w:rPr>
        <w:t>Academy</w:t>
      </w:r>
      <w:proofErr w:type="spellEnd"/>
      <w:r w:rsidRPr="00586DE4">
        <w:rPr>
          <w:rFonts w:ascii="Times New Roman" w:hAnsi="Times New Roman" w:cs="Times New Roman"/>
          <w:sz w:val="24"/>
          <w:szCs w:val="24"/>
        </w:rPr>
        <w:t xml:space="preserve"> </w:t>
      </w:r>
      <w:proofErr w:type="spellStart"/>
      <w:r w:rsidRPr="00586DE4">
        <w:rPr>
          <w:rFonts w:ascii="Times New Roman" w:hAnsi="Times New Roman" w:cs="Times New Roman"/>
          <w:sz w:val="24"/>
          <w:szCs w:val="24"/>
        </w:rPr>
        <w:t>of</w:t>
      </w:r>
      <w:proofErr w:type="spellEnd"/>
      <w:r w:rsidRPr="00586DE4">
        <w:rPr>
          <w:rFonts w:ascii="Times New Roman" w:hAnsi="Times New Roman" w:cs="Times New Roman"/>
          <w:sz w:val="24"/>
          <w:szCs w:val="24"/>
        </w:rPr>
        <w:t xml:space="preserve"> </w:t>
      </w:r>
      <w:proofErr w:type="spellStart"/>
      <w:r w:rsidRPr="00586DE4">
        <w:rPr>
          <w:rFonts w:ascii="Times New Roman" w:hAnsi="Times New Roman" w:cs="Times New Roman"/>
          <w:sz w:val="24"/>
          <w:szCs w:val="24"/>
        </w:rPr>
        <w:t>Sciences</w:t>
      </w:r>
      <w:proofErr w:type="spellEnd"/>
      <w:r w:rsidRPr="00586DE4">
        <w:rPr>
          <w:rFonts w:ascii="Times New Roman" w:hAnsi="Times New Roman" w:cs="Times New Roman"/>
          <w:sz w:val="24"/>
          <w:szCs w:val="24"/>
        </w:rPr>
        <w:t xml:space="preserve"> </w:t>
      </w:r>
      <w:proofErr w:type="spellStart"/>
      <w:r w:rsidRPr="00586DE4">
        <w:rPr>
          <w:rFonts w:ascii="Times New Roman" w:hAnsi="Times New Roman" w:cs="Times New Roman"/>
          <w:sz w:val="24"/>
          <w:szCs w:val="24"/>
        </w:rPr>
        <w:t>of</w:t>
      </w:r>
      <w:proofErr w:type="spellEnd"/>
      <w:r w:rsidRPr="00586DE4">
        <w:rPr>
          <w:rFonts w:ascii="Times New Roman" w:hAnsi="Times New Roman" w:cs="Times New Roman"/>
          <w:sz w:val="24"/>
          <w:szCs w:val="24"/>
        </w:rPr>
        <w:t xml:space="preserve"> </w:t>
      </w:r>
      <w:proofErr w:type="spellStart"/>
      <w:r w:rsidRPr="00586DE4">
        <w:rPr>
          <w:rFonts w:ascii="Times New Roman" w:hAnsi="Times New Roman" w:cs="Times New Roman"/>
          <w:sz w:val="24"/>
          <w:szCs w:val="24"/>
        </w:rPr>
        <w:t>Belarus</w:t>
      </w:r>
      <w:proofErr w:type="spellEnd"/>
      <w:r w:rsidRPr="00586DE4">
        <w:rPr>
          <w:rFonts w:ascii="Times New Roman" w:hAnsi="Times New Roman" w:cs="Times New Roman"/>
          <w:sz w:val="24"/>
          <w:szCs w:val="24"/>
        </w:rPr>
        <w:t xml:space="preserve">, </w:t>
      </w:r>
      <w:proofErr w:type="spellStart"/>
      <w:r w:rsidRPr="00586DE4">
        <w:rPr>
          <w:rFonts w:ascii="Times New Roman" w:hAnsi="Times New Roman" w:cs="Times New Roman"/>
          <w:sz w:val="24"/>
          <w:szCs w:val="24"/>
        </w:rPr>
        <w:t>Institute</w:t>
      </w:r>
      <w:proofErr w:type="spellEnd"/>
      <w:r w:rsidRPr="00586DE4">
        <w:rPr>
          <w:rFonts w:ascii="Times New Roman" w:hAnsi="Times New Roman" w:cs="Times New Roman"/>
          <w:sz w:val="24"/>
          <w:szCs w:val="24"/>
        </w:rPr>
        <w:t xml:space="preserve"> </w:t>
      </w:r>
      <w:proofErr w:type="spellStart"/>
      <w:r w:rsidRPr="00586DE4">
        <w:rPr>
          <w:rFonts w:ascii="Times New Roman" w:hAnsi="Times New Roman" w:cs="Times New Roman"/>
          <w:sz w:val="24"/>
          <w:szCs w:val="24"/>
        </w:rPr>
        <w:t>of</w:t>
      </w:r>
      <w:proofErr w:type="spellEnd"/>
      <w:r w:rsidRPr="00586DE4">
        <w:rPr>
          <w:rFonts w:ascii="Times New Roman" w:hAnsi="Times New Roman" w:cs="Times New Roman"/>
          <w:sz w:val="24"/>
          <w:szCs w:val="24"/>
        </w:rPr>
        <w:t xml:space="preserve"> </w:t>
      </w:r>
      <w:proofErr w:type="spellStart"/>
      <w:r w:rsidRPr="00586DE4">
        <w:rPr>
          <w:rFonts w:ascii="Times New Roman" w:hAnsi="Times New Roman" w:cs="Times New Roman"/>
          <w:sz w:val="24"/>
          <w:szCs w:val="24"/>
        </w:rPr>
        <w:t>Economics</w:t>
      </w:r>
      <w:proofErr w:type="spellEnd"/>
      <w:r w:rsidRPr="00586DE4">
        <w:rPr>
          <w:rFonts w:ascii="Times New Roman" w:hAnsi="Times New Roman" w:cs="Times New Roman"/>
          <w:sz w:val="24"/>
          <w:szCs w:val="24"/>
        </w:rPr>
        <w:t xml:space="preserve">. - </w:t>
      </w:r>
      <w:proofErr w:type="spellStart"/>
      <w:r w:rsidRPr="00586DE4">
        <w:rPr>
          <w:rFonts w:ascii="Times New Roman" w:hAnsi="Times New Roman" w:cs="Times New Roman"/>
          <w:sz w:val="24"/>
          <w:szCs w:val="24"/>
        </w:rPr>
        <w:t>Minsk</w:t>
      </w:r>
      <w:proofErr w:type="spellEnd"/>
      <w:r w:rsidRPr="00586DE4">
        <w:rPr>
          <w:rFonts w:ascii="Times New Roman" w:hAnsi="Times New Roman" w:cs="Times New Roman"/>
          <w:sz w:val="24"/>
          <w:szCs w:val="24"/>
        </w:rPr>
        <w:t xml:space="preserve">: </w:t>
      </w:r>
      <w:proofErr w:type="spellStart"/>
      <w:r w:rsidRPr="00586DE4">
        <w:rPr>
          <w:rFonts w:ascii="Times New Roman" w:hAnsi="Times New Roman" w:cs="Times New Roman"/>
          <w:sz w:val="24"/>
          <w:szCs w:val="24"/>
        </w:rPr>
        <w:t>Belaruskaya</w:t>
      </w:r>
      <w:proofErr w:type="spellEnd"/>
      <w:r w:rsidRPr="00586DE4">
        <w:rPr>
          <w:rFonts w:ascii="Times New Roman" w:hAnsi="Times New Roman" w:cs="Times New Roman"/>
          <w:sz w:val="24"/>
          <w:szCs w:val="24"/>
        </w:rPr>
        <w:t xml:space="preserve"> </w:t>
      </w:r>
      <w:proofErr w:type="spellStart"/>
      <w:r w:rsidRPr="00586DE4">
        <w:rPr>
          <w:rFonts w:ascii="Times New Roman" w:hAnsi="Times New Roman" w:cs="Times New Roman"/>
          <w:sz w:val="24"/>
          <w:szCs w:val="24"/>
        </w:rPr>
        <w:t>Navuka</w:t>
      </w:r>
      <w:proofErr w:type="spellEnd"/>
      <w:r w:rsidRPr="00586DE4">
        <w:rPr>
          <w:rFonts w:ascii="Times New Roman" w:hAnsi="Times New Roman" w:cs="Times New Roman"/>
          <w:sz w:val="24"/>
          <w:szCs w:val="24"/>
        </w:rPr>
        <w:t>, 2018. - 400 p.</w:t>
      </w:r>
    </w:p>
    <w:p w:rsidR="00586DE4" w:rsidRPr="002F3ED2" w:rsidRDefault="00586DE4" w:rsidP="00586DE4">
      <w:pPr>
        <w:pStyle w:val="a6"/>
        <w:numPr>
          <w:ilvl w:val="0"/>
          <w:numId w:val="2"/>
        </w:numPr>
        <w:tabs>
          <w:tab w:val="left" w:pos="426"/>
          <w:tab w:val="left" w:pos="851"/>
        </w:tabs>
        <w:spacing w:after="0" w:line="240" w:lineRule="auto"/>
        <w:ind w:left="0" w:firstLine="567"/>
        <w:jc w:val="both"/>
        <w:rPr>
          <w:rFonts w:ascii="Times New Roman" w:hAnsi="Times New Roman" w:cs="Times New Roman"/>
          <w:sz w:val="24"/>
          <w:szCs w:val="24"/>
        </w:rPr>
      </w:pPr>
      <w:proofErr w:type="spellStart"/>
      <w:r w:rsidRPr="002F3ED2">
        <w:rPr>
          <w:rFonts w:ascii="Times New Roman" w:hAnsi="Times New Roman" w:cs="Times New Roman"/>
          <w:bCs/>
          <w:iCs/>
          <w:spacing w:val="-6"/>
          <w:sz w:val="24"/>
          <w:szCs w:val="24"/>
          <w:lang w:val="en-US"/>
        </w:rPr>
        <w:t>Shakhotska</w:t>
      </w:r>
      <w:proofErr w:type="spellEnd"/>
      <w:r w:rsidRPr="002F3ED2">
        <w:rPr>
          <w:rFonts w:ascii="Times New Roman" w:hAnsi="Times New Roman" w:cs="Times New Roman"/>
          <w:bCs/>
          <w:iCs/>
          <w:spacing w:val="-6"/>
          <w:sz w:val="24"/>
          <w:szCs w:val="24"/>
          <w:lang w:val="en-US"/>
        </w:rPr>
        <w:t xml:space="preserve"> </w:t>
      </w:r>
      <w:proofErr w:type="spellStart"/>
      <w:r w:rsidRPr="002F3ED2">
        <w:rPr>
          <w:rFonts w:ascii="Times New Roman" w:hAnsi="Times New Roman" w:cs="Times New Roman"/>
          <w:bCs/>
          <w:iCs/>
          <w:spacing w:val="-6"/>
          <w:sz w:val="24"/>
          <w:szCs w:val="24"/>
          <w:lang w:val="en-US"/>
        </w:rPr>
        <w:t>Liudmila</w:t>
      </w:r>
      <w:proofErr w:type="spellEnd"/>
      <w:r w:rsidRPr="002F3ED2">
        <w:rPr>
          <w:rFonts w:ascii="Times New Roman" w:hAnsi="Times New Roman" w:cs="Times New Roman"/>
          <w:spacing w:val="-6"/>
          <w:sz w:val="24"/>
          <w:szCs w:val="24"/>
          <w:lang w:val="en-US"/>
        </w:rPr>
        <w:t xml:space="preserve">, </w:t>
      </w:r>
      <w:proofErr w:type="spellStart"/>
      <w:r w:rsidRPr="002F3ED2">
        <w:rPr>
          <w:rFonts w:ascii="Times New Roman" w:hAnsi="Times New Roman" w:cs="Times New Roman"/>
          <w:spacing w:val="-6"/>
          <w:sz w:val="24"/>
          <w:szCs w:val="24"/>
          <w:lang w:val="en-US"/>
        </w:rPr>
        <w:t>Bobrova</w:t>
      </w:r>
      <w:proofErr w:type="spellEnd"/>
      <w:r w:rsidRPr="002F3ED2">
        <w:rPr>
          <w:rFonts w:ascii="Times New Roman" w:hAnsi="Times New Roman" w:cs="Times New Roman"/>
          <w:spacing w:val="-6"/>
          <w:sz w:val="24"/>
          <w:szCs w:val="24"/>
          <w:lang w:val="en-US"/>
        </w:rPr>
        <w:t xml:space="preserve"> </w:t>
      </w:r>
      <w:proofErr w:type="spellStart"/>
      <w:r w:rsidRPr="002F3ED2">
        <w:rPr>
          <w:rFonts w:ascii="Times New Roman" w:hAnsi="Times New Roman" w:cs="Times New Roman"/>
          <w:spacing w:val="-6"/>
          <w:sz w:val="24"/>
          <w:szCs w:val="24"/>
          <w:lang w:val="en-US"/>
        </w:rPr>
        <w:t>Anastacia</w:t>
      </w:r>
      <w:proofErr w:type="spellEnd"/>
      <w:r w:rsidRPr="002F3ED2">
        <w:rPr>
          <w:rFonts w:ascii="Times New Roman" w:hAnsi="Times New Roman" w:cs="Times New Roman"/>
          <w:spacing w:val="-6"/>
          <w:sz w:val="24"/>
          <w:szCs w:val="24"/>
        </w:rPr>
        <w:t xml:space="preserve"> </w:t>
      </w:r>
      <w:r w:rsidRPr="002F3ED2">
        <w:rPr>
          <w:rFonts w:ascii="Times New Roman" w:hAnsi="Times New Roman" w:cs="Times New Roman"/>
          <w:spacing w:val="-6"/>
          <w:sz w:val="24"/>
          <w:szCs w:val="24"/>
          <w:lang w:val="en-US"/>
        </w:rPr>
        <w:t>Impact of structural and socio-economic factors on the number of births and deaths in the Republic of Belarus ISSN 2072-9480. «</w:t>
      </w:r>
      <w:proofErr w:type="spellStart"/>
      <w:r w:rsidRPr="002F3ED2">
        <w:rPr>
          <w:rFonts w:ascii="Times New Roman" w:hAnsi="Times New Roman" w:cs="Times New Roman"/>
          <w:spacing w:val="-6"/>
          <w:sz w:val="24"/>
          <w:szCs w:val="24"/>
        </w:rPr>
        <w:t>Демографія</w:t>
      </w:r>
      <w:proofErr w:type="spellEnd"/>
      <w:r w:rsidRPr="002F3ED2">
        <w:rPr>
          <w:rFonts w:ascii="Times New Roman" w:hAnsi="Times New Roman" w:cs="Times New Roman"/>
          <w:spacing w:val="-6"/>
          <w:sz w:val="24"/>
          <w:szCs w:val="24"/>
          <w:lang w:val="en-US"/>
        </w:rPr>
        <w:t xml:space="preserve"> </w:t>
      </w:r>
      <w:r w:rsidRPr="002F3ED2">
        <w:rPr>
          <w:rFonts w:ascii="Times New Roman" w:hAnsi="Times New Roman" w:cs="Times New Roman"/>
          <w:spacing w:val="-6"/>
          <w:sz w:val="24"/>
          <w:szCs w:val="24"/>
        </w:rPr>
        <w:t>та</w:t>
      </w:r>
      <w:r w:rsidRPr="002F3ED2">
        <w:rPr>
          <w:rFonts w:ascii="Times New Roman" w:hAnsi="Times New Roman" w:cs="Times New Roman"/>
          <w:spacing w:val="-6"/>
          <w:sz w:val="24"/>
          <w:szCs w:val="24"/>
          <w:lang w:val="en-US"/>
        </w:rPr>
        <w:t xml:space="preserve"> </w:t>
      </w:r>
      <w:proofErr w:type="spellStart"/>
      <w:r w:rsidRPr="002F3ED2">
        <w:rPr>
          <w:rFonts w:ascii="Times New Roman" w:hAnsi="Times New Roman" w:cs="Times New Roman"/>
          <w:spacing w:val="-6"/>
          <w:sz w:val="24"/>
          <w:szCs w:val="24"/>
        </w:rPr>
        <w:t>соціальна</w:t>
      </w:r>
      <w:proofErr w:type="spellEnd"/>
      <w:r w:rsidRPr="002F3ED2">
        <w:rPr>
          <w:rFonts w:ascii="Times New Roman" w:hAnsi="Times New Roman" w:cs="Times New Roman"/>
          <w:spacing w:val="-6"/>
          <w:sz w:val="24"/>
          <w:szCs w:val="24"/>
          <w:lang w:val="en-US"/>
        </w:rPr>
        <w:t xml:space="preserve"> </w:t>
      </w:r>
      <w:proofErr w:type="spellStart"/>
      <w:r w:rsidRPr="002F3ED2">
        <w:rPr>
          <w:rFonts w:ascii="Times New Roman" w:hAnsi="Times New Roman" w:cs="Times New Roman"/>
          <w:spacing w:val="-6"/>
          <w:sz w:val="24"/>
          <w:szCs w:val="24"/>
        </w:rPr>
        <w:t>економіка</w:t>
      </w:r>
      <w:proofErr w:type="spellEnd"/>
      <w:r w:rsidRPr="002F3ED2">
        <w:rPr>
          <w:rFonts w:ascii="Times New Roman" w:hAnsi="Times New Roman" w:cs="Times New Roman"/>
          <w:spacing w:val="-6"/>
          <w:sz w:val="24"/>
          <w:szCs w:val="24"/>
          <w:lang w:val="en-US"/>
        </w:rPr>
        <w:t xml:space="preserve">», 2014, № 2 (22).  – </w:t>
      </w:r>
      <w:proofErr w:type="gramStart"/>
      <w:r w:rsidRPr="002F3ED2">
        <w:rPr>
          <w:rFonts w:ascii="Times New Roman" w:hAnsi="Times New Roman" w:cs="Times New Roman"/>
          <w:spacing w:val="-6"/>
          <w:sz w:val="24"/>
          <w:szCs w:val="24"/>
          <w:lang w:val="en-US"/>
        </w:rPr>
        <w:t>p.101-111</w:t>
      </w:r>
      <w:proofErr w:type="gramEnd"/>
      <w:r w:rsidRPr="002F3ED2">
        <w:rPr>
          <w:rFonts w:ascii="Times New Roman" w:hAnsi="Times New Roman" w:cs="Times New Roman"/>
          <w:spacing w:val="-6"/>
          <w:sz w:val="24"/>
          <w:szCs w:val="24"/>
          <w:lang w:val="en-US"/>
        </w:rPr>
        <w:t xml:space="preserve">. Kiev. </w:t>
      </w:r>
    </w:p>
    <w:p w:rsidR="00586DE4" w:rsidRPr="00586DE4" w:rsidRDefault="00586DE4" w:rsidP="00586DE4">
      <w:pPr>
        <w:pStyle w:val="a6"/>
        <w:numPr>
          <w:ilvl w:val="0"/>
          <w:numId w:val="2"/>
        </w:numPr>
        <w:tabs>
          <w:tab w:val="left" w:pos="851"/>
        </w:tabs>
        <w:spacing w:after="0" w:line="240" w:lineRule="auto"/>
        <w:ind w:left="0" w:firstLine="567"/>
        <w:jc w:val="both"/>
        <w:rPr>
          <w:rFonts w:ascii="Times New Roman" w:hAnsi="Times New Roman" w:cs="Times New Roman"/>
          <w:b/>
          <w:sz w:val="24"/>
          <w:szCs w:val="24"/>
          <w:lang w:val="en-US"/>
        </w:rPr>
      </w:pPr>
      <w:bookmarkStart w:id="0" w:name="_GoBack"/>
      <w:bookmarkEnd w:id="0"/>
      <w:proofErr w:type="spellStart"/>
      <w:r w:rsidRPr="00586DE4">
        <w:rPr>
          <w:rFonts w:ascii="Times New Roman" w:eastAsia="Times New Roman" w:hAnsi="Times New Roman" w:cs="Times New Roman"/>
          <w:sz w:val="24"/>
          <w:szCs w:val="24"/>
          <w:lang w:eastAsia="ru-RU"/>
        </w:rPr>
        <w:t>Decree</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of</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the</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President</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of</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the</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Republic</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of</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Belarus</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No</w:t>
      </w:r>
      <w:proofErr w:type="spellEnd"/>
      <w:r w:rsidRPr="00586DE4">
        <w:rPr>
          <w:rFonts w:ascii="Times New Roman" w:eastAsia="Times New Roman" w:hAnsi="Times New Roman" w:cs="Times New Roman"/>
          <w:sz w:val="24"/>
          <w:szCs w:val="24"/>
          <w:lang w:eastAsia="ru-RU"/>
        </w:rPr>
        <w:t xml:space="preserve">. 574 </w:t>
      </w:r>
      <w:proofErr w:type="spellStart"/>
      <w:r w:rsidRPr="00586DE4">
        <w:rPr>
          <w:rFonts w:ascii="Times New Roman" w:eastAsia="Times New Roman" w:hAnsi="Times New Roman" w:cs="Times New Roman"/>
          <w:sz w:val="24"/>
          <w:szCs w:val="24"/>
          <w:lang w:eastAsia="ru-RU"/>
        </w:rPr>
        <w:t>of</w:t>
      </w:r>
      <w:proofErr w:type="spellEnd"/>
      <w:r w:rsidRPr="00586DE4">
        <w:rPr>
          <w:rFonts w:ascii="Times New Roman" w:eastAsia="Times New Roman" w:hAnsi="Times New Roman" w:cs="Times New Roman"/>
          <w:sz w:val="24"/>
          <w:szCs w:val="24"/>
          <w:lang w:eastAsia="ru-RU"/>
        </w:rPr>
        <w:t xml:space="preserve"> 27.12.2013 "</w:t>
      </w:r>
      <w:proofErr w:type="spellStart"/>
      <w:r w:rsidRPr="00586DE4">
        <w:rPr>
          <w:rFonts w:ascii="Times New Roman" w:eastAsia="Times New Roman" w:hAnsi="Times New Roman" w:cs="Times New Roman"/>
          <w:sz w:val="24"/>
          <w:szCs w:val="24"/>
          <w:lang w:eastAsia="ru-RU"/>
        </w:rPr>
        <w:t>On</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granting</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loans</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to</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citizens</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of</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the</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Republic</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of</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Belarus</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on</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preferential</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terms</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for</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payment</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of</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in</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vitro</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fertilization</w:t>
      </w:r>
      <w:proofErr w:type="spellEnd"/>
      <w:r w:rsidRPr="00586DE4">
        <w:rPr>
          <w:rFonts w:ascii="Times New Roman" w:eastAsia="Times New Roman" w:hAnsi="Times New Roman" w:cs="Times New Roman"/>
          <w:sz w:val="24"/>
          <w:szCs w:val="24"/>
          <w:lang w:eastAsia="ru-RU"/>
        </w:rPr>
        <w:t xml:space="preserve">" // </w:t>
      </w:r>
      <w:proofErr w:type="spellStart"/>
      <w:r w:rsidRPr="00586DE4">
        <w:rPr>
          <w:rFonts w:ascii="Times New Roman" w:eastAsia="Times New Roman" w:hAnsi="Times New Roman" w:cs="Times New Roman"/>
          <w:sz w:val="24"/>
          <w:szCs w:val="24"/>
          <w:lang w:eastAsia="ru-RU"/>
        </w:rPr>
        <w:t>The</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National</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Legal</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Internet</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Portal</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of</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the</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Republic</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of</w:t>
      </w:r>
      <w:proofErr w:type="spellEnd"/>
      <w:r w:rsidRPr="00586DE4">
        <w:rPr>
          <w:rFonts w:ascii="Times New Roman" w:eastAsia="Times New Roman" w:hAnsi="Times New Roman" w:cs="Times New Roman"/>
          <w:sz w:val="24"/>
          <w:szCs w:val="24"/>
          <w:lang w:eastAsia="ru-RU"/>
        </w:rPr>
        <w:t xml:space="preserve"> </w:t>
      </w:r>
      <w:proofErr w:type="spellStart"/>
      <w:r w:rsidRPr="00586DE4">
        <w:rPr>
          <w:rFonts w:ascii="Times New Roman" w:eastAsia="Times New Roman" w:hAnsi="Times New Roman" w:cs="Times New Roman"/>
          <w:sz w:val="24"/>
          <w:szCs w:val="24"/>
          <w:lang w:eastAsia="ru-RU"/>
        </w:rPr>
        <w:t>Belarus</w:t>
      </w:r>
      <w:proofErr w:type="spellEnd"/>
      <w:r w:rsidRPr="00586DE4">
        <w:rPr>
          <w:rFonts w:ascii="Times New Roman" w:eastAsia="Times New Roman" w:hAnsi="Times New Roman" w:cs="Times New Roman"/>
          <w:sz w:val="24"/>
          <w:szCs w:val="24"/>
          <w:lang w:eastAsia="ru-RU"/>
        </w:rPr>
        <w:t>, 01/01/2014, 1/14716.</w:t>
      </w:r>
    </w:p>
    <w:sectPr w:rsidR="00586DE4" w:rsidRPr="00586DE4" w:rsidSect="00A000FE">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61002A87" w:usb1="80000000" w:usb2="00000008"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B684A34"/>
    <w:multiLevelType w:val="hybridMultilevel"/>
    <w:tmpl w:val="EE468520"/>
    <w:lvl w:ilvl="0" w:tplc="A0042BF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6BE45CA9"/>
    <w:multiLevelType w:val="hybridMultilevel"/>
    <w:tmpl w:val="E4483F42"/>
    <w:lvl w:ilvl="0" w:tplc="13840B82">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7BA0"/>
    <w:rsid w:val="000448BE"/>
    <w:rsid w:val="002F3ED2"/>
    <w:rsid w:val="00442B6E"/>
    <w:rsid w:val="004F4909"/>
    <w:rsid w:val="005532A7"/>
    <w:rsid w:val="00586DE4"/>
    <w:rsid w:val="00622398"/>
    <w:rsid w:val="00A000FE"/>
    <w:rsid w:val="00B365EA"/>
    <w:rsid w:val="00C664C3"/>
    <w:rsid w:val="00C72CC7"/>
    <w:rsid w:val="00EC2A5E"/>
    <w:rsid w:val="00F87BA0"/>
    <w:rsid w:val="00FD029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7BA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F87BA0"/>
  </w:style>
  <w:style w:type="character" w:styleId="a3">
    <w:name w:val="Strong"/>
    <w:basedOn w:val="a0"/>
    <w:uiPriority w:val="22"/>
    <w:qFormat/>
    <w:rsid w:val="00F87BA0"/>
    <w:rPr>
      <w:b/>
      <w:bCs/>
    </w:rPr>
  </w:style>
  <w:style w:type="paragraph" w:styleId="a4">
    <w:name w:val="Balloon Text"/>
    <w:basedOn w:val="a"/>
    <w:link w:val="a5"/>
    <w:uiPriority w:val="99"/>
    <w:semiHidden/>
    <w:unhideWhenUsed/>
    <w:rsid w:val="00F87BA0"/>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F87BA0"/>
    <w:rPr>
      <w:rFonts w:ascii="Tahoma" w:hAnsi="Tahoma" w:cs="Tahoma"/>
      <w:sz w:val="16"/>
      <w:szCs w:val="16"/>
    </w:rPr>
  </w:style>
  <w:style w:type="paragraph" w:styleId="a6">
    <w:name w:val="List Paragraph"/>
    <w:basedOn w:val="a"/>
    <w:uiPriority w:val="34"/>
    <w:qFormat/>
    <w:rsid w:val="00A000F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7BA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F87BA0"/>
  </w:style>
  <w:style w:type="character" w:styleId="a3">
    <w:name w:val="Strong"/>
    <w:basedOn w:val="a0"/>
    <w:uiPriority w:val="22"/>
    <w:qFormat/>
    <w:rsid w:val="00F87BA0"/>
    <w:rPr>
      <w:b/>
      <w:bCs/>
    </w:rPr>
  </w:style>
  <w:style w:type="paragraph" w:styleId="a4">
    <w:name w:val="Balloon Text"/>
    <w:basedOn w:val="a"/>
    <w:link w:val="a5"/>
    <w:uiPriority w:val="99"/>
    <w:semiHidden/>
    <w:unhideWhenUsed/>
    <w:rsid w:val="00F87BA0"/>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F87BA0"/>
    <w:rPr>
      <w:rFonts w:ascii="Tahoma" w:hAnsi="Tahoma" w:cs="Tahoma"/>
      <w:sz w:val="16"/>
      <w:szCs w:val="16"/>
    </w:rPr>
  </w:style>
  <w:style w:type="paragraph" w:styleId="a6">
    <w:name w:val="List Paragraph"/>
    <w:basedOn w:val="a"/>
    <w:uiPriority w:val="34"/>
    <w:qFormat/>
    <w:rsid w:val="00A000F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3" Type="http://schemas.openxmlformats.org/officeDocument/2006/relationships/styles" Target="styles.xml"/><Relationship Id="rId7" Type="http://schemas.openxmlformats.org/officeDocument/2006/relationships/chart" Target="charts/chart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autoTitleDeleted val="0"/>
    <c:plotArea>
      <c:layout/>
      <c:barChart>
        <c:barDir val="bar"/>
        <c:grouping val="stacked"/>
        <c:varyColors val="0"/>
        <c:ser>
          <c:idx val="0"/>
          <c:order val="0"/>
          <c:tx>
            <c:strRef>
              <c:f>Лист1!$A$2</c:f>
              <c:strCache>
                <c:ptCount val="1"/>
                <c:pt idx="0">
                  <c:v>влияние структурных факторов</c:v>
                </c:pt>
              </c:strCache>
            </c:strRef>
          </c:tx>
          <c:spPr>
            <a:solidFill>
              <a:schemeClr val="tx1">
                <a:lumMod val="65000"/>
                <a:lumOff val="35000"/>
              </a:schemeClr>
            </a:solidFill>
          </c:spPr>
          <c:invertIfNegative val="0"/>
          <c:cat>
            <c:strRef>
              <c:f>Лист1!$B$1:$D$1</c:f>
              <c:strCache>
                <c:ptCount val="3"/>
                <c:pt idx="0">
                  <c:v>всего</c:v>
                </c:pt>
                <c:pt idx="1">
                  <c:v>город </c:v>
                </c:pt>
                <c:pt idx="2">
                  <c:v>село</c:v>
                </c:pt>
              </c:strCache>
            </c:strRef>
          </c:cat>
          <c:val>
            <c:numRef>
              <c:f>Лист1!$B$2:$D$2</c:f>
              <c:numCache>
                <c:formatCode>General</c:formatCode>
                <c:ptCount val="3"/>
                <c:pt idx="0">
                  <c:v>-8888</c:v>
                </c:pt>
                <c:pt idx="1">
                  <c:v>1351</c:v>
                </c:pt>
                <c:pt idx="2">
                  <c:v>-9137</c:v>
                </c:pt>
              </c:numCache>
            </c:numRef>
          </c:val>
        </c:ser>
        <c:ser>
          <c:idx val="1"/>
          <c:order val="1"/>
          <c:tx>
            <c:strRef>
              <c:f>Лист1!$A$3</c:f>
              <c:strCache>
                <c:ptCount val="1"/>
                <c:pt idx="0">
                  <c:v>влияние социально-экономических факторов</c:v>
                </c:pt>
              </c:strCache>
            </c:strRef>
          </c:tx>
          <c:spPr>
            <a:pattFill prst="wdDnDiag">
              <a:fgClr>
                <a:sysClr val="window" lastClr="FFFFFF">
                  <a:lumMod val="75000"/>
                </a:sysClr>
              </a:fgClr>
              <a:bgClr>
                <a:sysClr val="window" lastClr="FFFFFF"/>
              </a:bgClr>
            </a:pattFill>
          </c:spPr>
          <c:invertIfNegative val="0"/>
          <c:cat>
            <c:strRef>
              <c:f>Лист1!$B$1:$D$1</c:f>
              <c:strCache>
                <c:ptCount val="3"/>
                <c:pt idx="0">
                  <c:v>всего</c:v>
                </c:pt>
                <c:pt idx="1">
                  <c:v>город </c:v>
                </c:pt>
                <c:pt idx="2">
                  <c:v>село</c:v>
                </c:pt>
              </c:strCache>
            </c:strRef>
          </c:cat>
          <c:val>
            <c:numRef>
              <c:f>Лист1!$B$3:$D$3</c:f>
              <c:numCache>
                <c:formatCode>General</c:formatCode>
                <c:ptCount val="3"/>
                <c:pt idx="0">
                  <c:v>18317</c:v>
                </c:pt>
                <c:pt idx="1">
                  <c:v>7348</c:v>
                </c:pt>
                <c:pt idx="2">
                  <c:v>10257</c:v>
                </c:pt>
              </c:numCache>
            </c:numRef>
          </c:val>
        </c:ser>
        <c:dLbls>
          <c:showLegendKey val="0"/>
          <c:showVal val="0"/>
          <c:showCatName val="0"/>
          <c:showSerName val="0"/>
          <c:showPercent val="0"/>
          <c:showBubbleSize val="0"/>
        </c:dLbls>
        <c:gapWidth val="46"/>
        <c:overlap val="100"/>
        <c:axId val="106561920"/>
        <c:axId val="106563456"/>
      </c:barChart>
      <c:catAx>
        <c:axId val="106561920"/>
        <c:scaling>
          <c:orientation val="minMax"/>
        </c:scaling>
        <c:delete val="0"/>
        <c:axPos val="l"/>
        <c:majorTickMark val="out"/>
        <c:minorTickMark val="none"/>
        <c:tickLblPos val="nextTo"/>
        <c:txPr>
          <a:bodyPr/>
          <a:lstStyle/>
          <a:p>
            <a:pPr>
              <a:defRPr b="1"/>
            </a:pPr>
            <a:endParaRPr lang="ru-RU"/>
          </a:p>
        </c:txPr>
        <c:crossAx val="106563456"/>
        <c:crosses val="autoZero"/>
        <c:auto val="1"/>
        <c:lblAlgn val="ctr"/>
        <c:lblOffset val="100"/>
        <c:noMultiLvlLbl val="0"/>
      </c:catAx>
      <c:valAx>
        <c:axId val="106563456"/>
        <c:scaling>
          <c:orientation val="minMax"/>
        </c:scaling>
        <c:delete val="0"/>
        <c:axPos val="b"/>
        <c:majorGridlines/>
        <c:numFmt formatCode="General" sourceLinked="1"/>
        <c:majorTickMark val="out"/>
        <c:minorTickMark val="none"/>
        <c:tickLblPos val="nextTo"/>
        <c:crossAx val="106561920"/>
        <c:crosses val="autoZero"/>
        <c:crossBetween val="between"/>
      </c:valAx>
    </c:plotArea>
    <c:legend>
      <c:legendPos val="b"/>
      <c:layout/>
      <c:overlay val="0"/>
    </c:legend>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autoTitleDeleted val="0"/>
    <c:plotArea>
      <c:layout/>
      <c:barChart>
        <c:barDir val="bar"/>
        <c:grouping val="stacked"/>
        <c:varyColors val="0"/>
        <c:ser>
          <c:idx val="0"/>
          <c:order val="0"/>
          <c:tx>
            <c:strRef>
              <c:f>Лист1!$A$7</c:f>
              <c:strCache>
                <c:ptCount val="1"/>
                <c:pt idx="0">
                  <c:v>влияние структурных факторов</c:v>
                </c:pt>
              </c:strCache>
            </c:strRef>
          </c:tx>
          <c:spPr>
            <a:solidFill>
              <a:schemeClr val="tx1">
                <a:lumMod val="65000"/>
                <a:lumOff val="35000"/>
              </a:schemeClr>
            </a:solidFill>
          </c:spPr>
          <c:invertIfNegative val="0"/>
          <c:cat>
            <c:strRef>
              <c:f>Лист1!$B$6:$D$6</c:f>
              <c:strCache>
                <c:ptCount val="3"/>
                <c:pt idx="0">
                  <c:v>всего</c:v>
                </c:pt>
                <c:pt idx="1">
                  <c:v>город </c:v>
                </c:pt>
                <c:pt idx="2">
                  <c:v>село</c:v>
                </c:pt>
              </c:strCache>
            </c:strRef>
          </c:cat>
          <c:val>
            <c:numRef>
              <c:f>Лист1!$B$7:$D$7</c:f>
              <c:numCache>
                <c:formatCode>General</c:formatCode>
                <c:ptCount val="3"/>
                <c:pt idx="0">
                  <c:v>-2321</c:v>
                </c:pt>
                <c:pt idx="1">
                  <c:v>337</c:v>
                </c:pt>
                <c:pt idx="2">
                  <c:v>-1831</c:v>
                </c:pt>
              </c:numCache>
            </c:numRef>
          </c:val>
        </c:ser>
        <c:ser>
          <c:idx val="1"/>
          <c:order val="1"/>
          <c:tx>
            <c:strRef>
              <c:f>Лист1!$A$8</c:f>
              <c:strCache>
                <c:ptCount val="1"/>
                <c:pt idx="0">
                  <c:v>влияние социально-экономических факторов</c:v>
                </c:pt>
              </c:strCache>
            </c:strRef>
          </c:tx>
          <c:spPr>
            <a:pattFill prst="wdDnDiag">
              <a:fgClr>
                <a:sysClr val="window" lastClr="FFFFFF">
                  <a:lumMod val="75000"/>
                </a:sysClr>
              </a:fgClr>
              <a:bgClr>
                <a:sysClr val="window" lastClr="FFFFFF"/>
              </a:bgClr>
            </a:pattFill>
          </c:spPr>
          <c:invertIfNegative val="0"/>
          <c:cat>
            <c:strRef>
              <c:f>Лист1!$B$6:$D$6</c:f>
              <c:strCache>
                <c:ptCount val="3"/>
                <c:pt idx="0">
                  <c:v>всего</c:v>
                </c:pt>
                <c:pt idx="1">
                  <c:v>город </c:v>
                </c:pt>
                <c:pt idx="2">
                  <c:v>село</c:v>
                </c:pt>
              </c:strCache>
            </c:strRef>
          </c:cat>
          <c:val>
            <c:numRef>
              <c:f>Лист1!$B$8:$D$8</c:f>
              <c:numCache>
                <c:formatCode>General</c:formatCode>
                <c:ptCount val="3"/>
                <c:pt idx="0">
                  <c:v>1072</c:v>
                </c:pt>
                <c:pt idx="1">
                  <c:v>-1202</c:v>
                </c:pt>
                <c:pt idx="2">
                  <c:v>1535</c:v>
                </c:pt>
              </c:numCache>
            </c:numRef>
          </c:val>
        </c:ser>
        <c:dLbls>
          <c:showLegendKey val="0"/>
          <c:showVal val="0"/>
          <c:showCatName val="0"/>
          <c:showSerName val="0"/>
          <c:showPercent val="0"/>
          <c:showBubbleSize val="0"/>
        </c:dLbls>
        <c:gapWidth val="46"/>
        <c:overlap val="100"/>
        <c:axId val="132082304"/>
        <c:axId val="132084096"/>
      </c:barChart>
      <c:catAx>
        <c:axId val="132082304"/>
        <c:scaling>
          <c:orientation val="minMax"/>
        </c:scaling>
        <c:delete val="0"/>
        <c:axPos val="l"/>
        <c:majorTickMark val="out"/>
        <c:minorTickMark val="none"/>
        <c:tickLblPos val="nextTo"/>
        <c:txPr>
          <a:bodyPr/>
          <a:lstStyle/>
          <a:p>
            <a:pPr>
              <a:defRPr b="1"/>
            </a:pPr>
            <a:endParaRPr lang="ru-RU"/>
          </a:p>
        </c:txPr>
        <c:crossAx val="132084096"/>
        <c:crosses val="autoZero"/>
        <c:auto val="1"/>
        <c:lblAlgn val="ctr"/>
        <c:lblOffset val="100"/>
        <c:noMultiLvlLbl val="0"/>
      </c:catAx>
      <c:valAx>
        <c:axId val="132084096"/>
        <c:scaling>
          <c:orientation val="minMax"/>
        </c:scaling>
        <c:delete val="0"/>
        <c:axPos val="b"/>
        <c:majorGridlines/>
        <c:numFmt formatCode="General" sourceLinked="1"/>
        <c:majorTickMark val="out"/>
        <c:minorTickMark val="none"/>
        <c:tickLblPos val="nextTo"/>
        <c:crossAx val="132082304"/>
        <c:crosses val="autoZero"/>
        <c:crossBetween val="between"/>
      </c:valAx>
    </c:plotArea>
    <c:legend>
      <c:legendPos val="b"/>
      <c:layout/>
      <c:overlay val="0"/>
    </c:legend>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71CF37-FAB1-49B4-ADF3-DF968FEF6B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2689</Words>
  <Characters>15330</Characters>
  <Application>Microsoft Office Word</Application>
  <DocSecurity>0</DocSecurity>
  <Lines>127</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17984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2018-02-22T09:38:00Z</dcterms:created>
  <dcterms:modified xsi:type="dcterms:W3CDTF">2018-02-22T09:38:00Z</dcterms:modified>
</cp:coreProperties>
</file>