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18BF" w:rsidRDefault="007F6DFE">
      <w:pPr>
        <w:rPr>
          <w:rFonts w:ascii="Times New Roman" w:hAnsi="Times New Roman" w:cs="Times New Roman"/>
          <w:sz w:val="24"/>
          <w:szCs w:val="24"/>
        </w:rPr>
      </w:pPr>
      <w:r w:rsidRPr="00264325">
        <w:rPr>
          <w:rFonts w:ascii="Times New Roman" w:eastAsia="Times New Roman" w:hAnsi="Times New Roman" w:cs="Times New Roman"/>
          <w:sz w:val="24"/>
          <w:szCs w:val="24"/>
          <w:lang w:val="uk-UA" w:eastAsia="uk-UA"/>
        </w:rPr>
        <w:t>УДК</w:t>
      </w:r>
      <w:r>
        <w:rPr>
          <w:rFonts w:ascii="Times New Roman" w:eastAsia="Times New Roman" w:hAnsi="Times New Roman" w:cs="Times New Roman"/>
          <w:sz w:val="24"/>
          <w:szCs w:val="24"/>
          <w:lang w:val="uk-UA" w:eastAsia="uk-UA"/>
        </w:rPr>
        <w:t xml:space="preserve"> </w:t>
      </w:r>
      <w:r w:rsidR="00F620BA">
        <w:rPr>
          <w:rFonts w:ascii="Times New Roman" w:eastAsia="Times New Roman" w:hAnsi="Times New Roman" w:cs="Times New Roman"/>
          <w:sz w:val="24"/>
          <w:szCs w:val="24"/>
          <w:lang w:val="uk-UA" w:eastAsia="uk-UA"/>
        </w:rPr>
        <w:t xml:space="preserve">332.133.4 </w:t>
      </w:r>
    </w:p>
    <w:p w:rsidR="007F6DFE" w:rsidRPr="00264325" w:rsidRDefault="007F6DFE" w:rsidP="007F6DFE">
      <w:pPr>
        <w:tabs>
          <w:tab w:val="center" w:pos="4960"/>
          <w:tab w:val="left" w:pos="7797"/>
        </w:tabs>
        <w:jc w:val="right"/>
        <w:rPr>
          <w:rFonts w:ascii="Times New Roman" w:eastAsia="Times New Roman" w:hAnsi="Times New Roman" w:cs="Times New Roman"/>
          <w:b/>
          <w:sz w:val="24"/>
          <w:szCs w:val="24"/>
          <w:lang w:val="uk-UA" w:eastAsia="uk-UA"/>
        </w:rPr>
      </w:pPr>
      <w:r w:rsidRPr="00264325">
        <w:rPr>
          <w:rFonts w:ascii="Times New Roman" w:eastAsia="Times New Roman" w:hAnsi="Times New Roman" w:cs="Times New Roman"/>
          <w:b/>
          <w:sz w:val="24"/>
          <w:szCs w:val="24"/>
          <w:lang w:val="uk-UA" w:eastAsia="uk-UA"/>
        </w:rPr>
        <w:t>В</w:t>
      </w:r>
      <w:r w:rsidR="00F73F4A">
        <w:rPr>
          <w:rFonts w:ascii="Times New Roman" w:eastAsia="Times New Roman" w:hAnsi="Times New Roman" w:cs="Times New Roman"/>
          <w:b/>
          <w:sz w:val="24"/>
          <w:szCs w:val="24"/>
          <w:lang w:val="uk-UA" w:eastAsia="uk-UA"/>
        </w:rPr>
        <w:t>АСИЛЕНКО</w:t>
      </w:r>
      <w:r w:rsidR="00F620BA" w:rsidRPr="00F620BA">
        <w:rPr>
          <w:rFonts w:ascii="Times New Roman" w:eastAsia="Times New Roman" w:hAnsi="Times New Roman" w:cs="Times New Roman"/>
          <w:b/>
          <w:sz w:val="24"/>
          <w:szCs w:val="24"/>
          <w:lang w:val="uk-UA" w:eastAsia="uk-UA"/>
        </w:rPr>
        <w:t xml:space="preserve"> </w:t>
      </w:r>
      <w:r w:rsidR="00F620BA" w:rsidRPr="00264325">
        <w:rPr>
          <w:rFonts w:ascii="Times New Roman" w:eastAsia="Times New Roman" w:hAnsi="Times New Roman" w:cs="Times New Roman"/>
          <w:b/>
          <w:sz w:val="24"/>
          <w:szCs w:val="24"/>
          <w:lang w:val="uk-UA" w:eastAsia="uk-UA"/>
        </w:rPr>
        <w:t>В.Н.</w:t>
      </w:r>
    </w:p>
    <w:p w:rsidR="00606C87" w:rsidRDefault="00606C87" w:rsidP="00C46BCF">
      <w:pPr>
        <w:jc w:val="center"/>
        <w:rPr>
          <w:rFonts w:ascii="Times New Roman" w:hAnsi="Times New Roman" w:cs="Times New Roman"/>
          <w:b/>
          <w:sz w:val="24"/>
          <w:szCs w:val="24"/>
        </w:rPr>
      </w:pPr>
    </w:p>
    <w:p w:rsidR="007F6DFE" w:rsidRDefault="00F620BA" w:rsidP="00C46BCF">
      <w:pPr>
        <w:jc w:val="center"/>
        <w:rPr>
          <w:rFonts w:ascii="Times New Roman" w:hAnsi="Times New Roman" w:cs="Times New Roman"/>
          <w:sz w:val="24"/>
          <w:szCs w:val="24"/>
        </w:rPr>
      </w:pPr>
      <w:r w:rsidRPr="00F620BA">
        <w:rPr>
          <w:rFonts w:ascii="Times New Roman" w:hAnsi="Times New Roman" w:cs="Times New Roman"/>
          <w:b/>
          <w:sz w:val="24"/>
          <w:szCs w:val="24"/>
        </w:rPr>
        <w:t>ПЕРСПЕКТИВ</w:t>
      </w:r>
      <w:r w:rsidR="00D42E09">
        <w:rPr>
          <w:rFonts w:ascii="Times New Roman" w:hAnsi="Times New Roman" w:cs="Times New Roman"/>
          <w:b/>
          <w:sz w:val="24"/>
          <w:szCs w:val="24"/>
        </w:rPr>
        <w:t>Н</w:t>
      </w:r>
      <w:r w:rsidRPr="00F620BA">
        <w:rPr>
          <w:rFonts w:ascii="Times New Roman" w:hAnsi="Times New Roman" w:cs="Times New Roman"/>
          <w:b/>
          <w:sz w:val="24"/>
          <w:szCs w:val="24"/>
        </w:rPr>
        <w:t>Ы</w:t>
      </w:r>
      <w:r w:rsidR="00D42E09">
        <w:rPr>
          <w:rFonts w:ascii="Times New Roman" w:hAnsi="Times New Roman" w:cs="Times New Roman"/>
          <w:b/>
          <w:sz w:val="24"/>
          <w:szCs w:val="24"/>
        </w:rPr>
        <w:t>Е ТРЕНДЫ</w:t>
      </w:r>
      <w:r w:rsidRPr="00F620BA">
        <w:rPr>
          <w:rFonts w:ascii="Times New Roman" w:hAnsi="Times New Roman" w:cs="Times New Roman"/>
          <w:b/>
          <w:sz w:val="24"/>
          <w:szCs w:val="24"/>
        </w:rPr>
        <w:t xml:space="preserve"> РАЗВИТИЯ ЭКОНОМИ</w:t>
      </w:r>
      <w:r w:rsidR="00C46BCF">
        <w:rPr>
          <w:rFonts w:ascii="Times New Roman" w:hAnsi="Times New Roman" w:cs="Times New Roman"/>
          <w:b/>
          <w:sz w:val="24"/>
          <w:szCs w:val="24"/>
        </w:rPr>
        <w:t xml:space="preserve">ЧЕСКОГО </w:t>
      </w:r>
      <w:r w:rsidR="00C46BCF" w:rsidRPr="00F620BA">
        <w:rPr>
          <w:rFonts w:ascii="Times New Roman" w:hAnsi="Times New Roman" w:cs="Times New Roman"/>
          <w:b/>
          <w:sz w:val="24"/>
          <w:szCs w:val="24"/>
        </w:rPr>
        <w:t>ПРОСТРАНСТВ</w:t>
      </w:r>
      <w:r w:rsidR="00C46BCF">
        <w:rPr>
          <w:rFonts w:ascii="Times New Roman" w:hAnsi="Times New Roman" w:cs="Times New Roman"/>
          <w:b/>
          <w:sz w:val="24"/>
          <w:szCs w:val="24"/>
        </w:rPr>
        <w:t>А</w:t>
      </w:r>
    </w:p>
    <w:p w:rsidR="00606C87" w:rsidRDefault="00606C87" w:rsidP="00FF73AC">
      <w:pPr>
        <w:ind w:firstLine="567"/>
        <w:jc w:val="both"/>
        <w:rPr>
          <w:rStyle w:val="rvts52"/>
          <w:rFonts w:ascii="Times New Roman" w:hAnsi="Times New Roman" w:cs="Times New Roman"/>
          <w:b/>
          <w:bCs/>
          <w:sz w:val="24"/>
          <w:szCs w:val="24"/>
        </w:rPr>
      </w:pPr>
    </w:p>
    <w:p w:rsidR="007F6DFE" w:rsidRPr="00992834" w:rsidRDefault="007F6DFE" w:rsidP="00FF73AC">
      <w:pPr>
        <w:ind w:firstLine="567"/>
        <w:jc w:val="both"/>
        <w:rPr>
          <w:rFonts w:ascii="Times New Roman" w:hAnsi="Times New Roman" w:cs="Times New Roman"/>
          <w:i/>
          <w:sz w:val="24"/>
          <w:szCs w:val="24"/>
        </w:rPr>
      </w:pPr>
      <w:r w:rsidRPr="00264325">
        <w:rPr>
          <w:rStyle w:val="rvts52"/>
          <w:rFonts w:ascii="Times New Roman" w:hAnsi="Times New Roman" w:cs="Times New Roman"/>
          <w:b/>
          <w:bCs/>
          <w:sz w:val="24"/>
          <w:szCs w:val="24"/>
        </w:rPr>
        <w:t>Аннотация</w:t>
      </w:r>
      <w:r>
        <w:rPr>
          <w:rFonts w:ascii="Georgia" w:eastAsia="Times New Roman" w:hAnsi="Georgia" w:cs="Times New Roman"/>
          <w:sz w:val="20"/>
          <w:szCs w:val="20"/>
          <w:lang w:eastAsia="uk-UA"/>
        </w:rPr>
        <w:t>.</w:t>
      </w:r>
      <w:r w:rsidRPr="007F6DFE">
        <w:rPr>
          <w:rFonts w:ascii="Times New Roman" w:hAnsi="Times New Roman" w:cs="Times New Roman"/>
          <w:sz w:val="24"/>
          <w:szCs w:val="24"/>
        </w:rPr>
        <w:t xml:space="preserve"> </w:t>
      </w:r>
      <w:r w:rsidR="00FF73AC" w:rsidRPr="00FF73AC">
        <w:rPr>
          <w:rFonts w:ascii="Times New Roman" w:hAnsi="Times New Roman" w:cs="Times New Roman"/>
          <w:i/>
          <w:sz w:val="24"/>
          <w:szCs w:val="24"/>
        </w:rPr>
        <w:t>Под региональным экономическим пространством</w:t>
      </w:r>
      <w:r w:rsidR="00FF73AC">
        <w:rPr>
          <w:rFonts w:ascii="Times New Roman" w:hAnsi="Times New Roman" w:cs="Times New Roman"/>
          <w:i/>
          <w:sz w:val="24"/>
          <w:szCs w:val="24"/>
        </w:rPr>
        <w:t xml:space="preserve"> предложено понимать некоторую форму организации и позиционирования элементов производительных сил. Рассмотрены основные формы пространственной организации населения и хозяйства. Определены перспективы пространственного развития экономики через призму возникновения</w:t>
      </w:r>
      <w:r w:rsidR="00A577FA">
        <w:rPr>
          <w:rFonts w:ascii="Times New Roman" w:hAnsi="Times New Roman" w:cs="Times New Roman"/>
          <w:i/>
          <w:sz w:val="24"/>
          <w:szCs w:val="24"/>
        </w:rPr>
        <w:t xml:space="preserve"> точек развития и полюсов роста</w:t>
      </w:r>
    </w:p>
    <w:p w:rsidR="00A577FA" w:rsidRDefault="007F6DFE" w:rsidP="00A577FA">
      <w:pPr>
        <w:ind w:firstLine="567"/>
        <w:jc w:val="both"/>
        <w:rPr>
          <w:rFonts w:ascii="Times New Roman" w:hAnsi="Times New Roman" w:cs="Times New Roman"/>
          <w:sz w:val="24"/>
          <w:szCs w:val="24"/>
        </w:rPr>
      </w:pPr>
      <w:r w:rsidRPr="00A16C39">
        <w:rPr>
          <w:rFonts w:ascii="Times New Roman" w:eastAsia="Times New Roman" w:hAnsi="Times New Roman" w:cs="Times New Roman"/>
          <w:b/>
          <w:sz w:val="24"/>
          <w:szCs w:val="24"/>
          <w:lang w:eastAsia="uk-UA"/>
        </w:rPr>
        <w:t>Ключевые слова</w:t>
      </w:r>
      <w:r w:rsidRPr="007F6DFE">
        <w:rPr>
          <w:rFonts w:ascii="Times New Roman" w:eastAsia="Times New Roman" w:hAnsi="Times New Roman" w:cs="Times New Roman"/>
          <w:i/>
          <w:sz w:val="24"/>
          <w:szCs w:val="24"/>
          <w:lang w:eastAsia="uk-UA"/>
        </w:rPr>
        <w:t xml:space="preserve">: </w:t>
      </w:r>
      <w:r w:rsidR="00F620BA" w:rsidRPr="00E95A55">
        <w:rPr>
          <w:rFonts w:ascii="Times New Roman" w:hAnsi="Times New Roman" w:cs="Times New Roman"/>
          <w:i/>
          <w:sz w:val="24"/>
          <w:szCs w:val="24"/>
        </w:rPr>
        <w:t>формы пространственной организации населения, формы пространственной организации хозяйства</w:t>
      </w:r>
      <w:r w:rsidR="00E95A55">
        <w:rPr>
          <w:rFonts w:ascii="Times New Roman" w:hAnsi="Times New Roman" w:cs="Times New Roman"/>
          <w:i/>
          <w:sz w:val="24"/>
          <w:szCs w:val="24"/>
        </w:rPr>
        <w:t>, точки развития, полюса роста</w:t>
      </w:r>
      <w:r w:rsidR="00F620BA" w:rsidRPr="00E95A55">
        <w:rPr>
          <w:rFonts w:ascii="Times New Roman" w:hAnsi="Times New Roman" w:cs="Times New Roman"/>
          <w:i/>
          <w:sz w:val="24"/>
          <w:szCs w:val="24"/>
        </w:rPr>
        <w:t xml:space="preserve">, </w:t>
      </w:r>
      <w:r w:rsidR="00A577FA" w:rsidRPr="00E95A55">
        <w:rPr>
          <w:rFonts w:ascii="Times New Roman" w:hAnsi="Times New Roman" w:cs="Times New Roman"/>
          <w:i/>
          <w:sz w:val="24"/>
          <w:szCs w:val="24"/>
        </w:rPr>
        <w:t>развитие экономи</w:t>
      </w:r>
      <w:r w:rsidR="00A577FA">
        <w:rPr>
          <w:rFonts w:ascii="Times New Roman" w:hAnsi="Times New Roman" w:cs="Times New Roman"/>
          <w:i/>
          <w:sz w:val="24"/>
          <w:szCs w:val="24"/>
        </w:rPr>
        <w:t>ческого</w:t>
      </w:r>
      <w:r w:rsidR="00A577FA" w:rsidRPr="00E95A55">
        <w:rPr>
          <w:rFonts w:ascii="Times New Roman" w:hAnsi="Times New Roman" w:cs="Times New Roman"/>
          <w:i/>
          <w:sz w:val="24"/>
          <w:szCs w:val="24"/>
        </w:rPr>
        <w:t xml:space="preserve"> пространств</w:t>
      </w:r>
      <w:r w:rsidR="00A577FA">
        <w:rPr>
          <w:rFonts w:ascii="Times New Roman" w:hAnsi="Times New Roman" w:cs="Times New Roman"/>
          <w:i/>
          <w:sz w:val="24"/>
          <w:szCs w:val="24"/>
        </w:rPr>
        <w:t>а</w:t>
      </w:r>
      <w:r w:rsidR="00A577FA" w:rsidRPr="00AD47A7">
        <w:rPr>
          <w:rFonts w:ascii="Times New Roman" w:hAnsi="Times New Roman" w:cs="Times New Roman"/>
          <w:sz w:val="24"/>
          <w:szCs w:val="24"/>
        </w:rPr>
        <w:t xml:space="preserve"> </w:t>
      </w:r>
    </w:p>
    <w:p w:rsidR="00A577FA" w:rsidRDefault="00A577FA" w:rsidP="00A577FA">
      <w:pPr>
        <w:ind w:firstLine="567"/>
        <w:jc w:val="both"/>
        <w:rPr>
          <w:rFonts w:ascii="Times New Roman" w:hAnsi="Times New Roman" w:cs="Times New Roman"/>
          <w:sz w:val="24"/>
          <w:szCs w:val="24"/>
        </w:rPr>
      </w:pPr>
    </w:p>
    <w:p w:rsidR="005434A0" w:rsidRPr="00AD47A7" w:rsidRDefault="005434A0" w:rsidP="00A577FA">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В последнее время очень широко стали использовать словесную конструкцию </w:t>
      </w:r>
      <w:r w:rsidRPr="00FF73AC">
        <w:rPr>
          <w:rFonts w:ascii="Times New Roman" w:hAnsi="Times New Roman" w:cs="Times New Roman"/>
          <w:sz w:val="24"/>
          <w:szCs w:val="24"/>
        </w:rPr>
        <w:t>«экономическое пространство»</w:t>
      </w:r>
      <w:r w:rsidRPr="00AD47A7">
        <w:rPr>
          <w:rFonts w:ascii="Times New Roman" w:hAnsi="Times New Roman" w:cs="Times New Roman"/>
          <w:sz w:val="24"/>
          <w:szCs w:val="24"/>
        </w:rPr>
        <w:t xml:space="preserve"> не только применительно к разным по своему масштабу объектам: городам, регионам, странам, но и к разным областям человеческих отношений: культуре, религии, информации и т.п. Скорее всего, это вызвано тем обстоятельством, что используемый для целей раскрытия глубины общественных отношений научный аппарат уже не в полной мере позволяет доказывать наличие существующих проблемных ситуаций и доносить до аудитории отдельные нюансы и оттенки тех решений, которые бы в полной мере это позволяли делать. Чему, собственно, и призвано содействовать терминологическое словосочетание «экономическое пространство». </w:t>
      </w:r>
    </w:p>
    <w:p w:rsidR="00485AEE" w:rsidRPr="00AD47A7" w:rsidRDefault="005434A0" w:rsidP="00A577FA">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Под </w:t>
      </w:r>
      <w:r w:rsidR="00992834" w:rsidRPr="00AD47A7">
        <w:rPr>
          <w:rFonts w:ascii="Times New Roman" w:hAnsi="Times New Roman" w:cs="Times New Roman"/>
          <w:sz w:val="24"/>
          <w:szCs w:val="24"/>
        </w:rPr>
        <w:t>региона</w:t>
      </w:r>
      <w:r w:rsidR="00992834">
        <w:rPr>
          <w:rFonts w:ascii="Times New Roman" w:hAnsi="Times New Roman" w:cs="Times New Roman"/>
          <w:sz w:val="24"/>
          <w:szCs w:val="24"/>
        </w:rPr>
        <w:t>льным</w:t>
      </w:r>
      <w:r w:rsidR="00992834" w:rsidRPr="00AD47A7">
        <w:rPr>
          <w:rFonts w:ascii="Times New Roman" w:hAnsi="Times New Roman" w:cs="Times New Roman"/>
          <w:sz w:val="24"/>
          <w:szCs w:val="24"/>
        </w:rPr>
        <w:t xml:space="preserve"> </w:t>
      </w:r>
      <w:r w:rsidRPr="00AD47A7">
        <w:rPr>
          <w:rFonts w:ascii="Times New Roman" w:hAnsi="Times New Roman" w:cs="Times New Roman"/>
          <w:sz w:val="24"/>
          <w:szCs w:val="24"/>
        </w:rPr>
        <w:t xml:space="preserve">экономическим пространством может пониматься некоторая форма организации и позиционирования материальных объектов или элементов производительных сил, проявляющаяся в порядке их вовлечения и взаимодействия в общественном производстве и в обеспечении закономерностей движения во времени. Такая структуризация позволяет формировать пространственно-связевые представления не только о каждом из таких объектов в отдельности, но и обо всей совокупности экономических объектов, вовлеченных в экономические процессы. Как и любое физическое явление, региональное экономическое пространство может характеризоваться некоторыми </w:t>
      </w:r>
      <w:r w:rsidR="00485AEE" w:rsidRPr="00AD47A7">
        <w:rPr>
          <w:rFonts w:ascii="Times New Roman" w:hAnsi="Times New Roman" w:cs="Times New Roman"/>
          <w:sz w:val="24"/>
          <w:szCs w:val="24"/>
        </w:rPr>
        <w:t xml:space="preserve">элементами, имеющими собственные параметры, </w:t>
      </w:r>
      <w:r w:rsidRPr="00AD47A7">
        <w:rPr>
          <w:rFonts w:ascii="Times New Roman" w:hAnsi="Times New Roman" w:cs="Times New Roman"/>
          <w:sz w:val="24"/>
          <w:szCs w:val="24"/>
        </w:rPr>
        <w:t xml:space="preserve">по которым оно может быть отличимое от аналогичных объектов. </w:t>
      </w:r>
    </w:p>
    <w:p w:rsidR="009B26A8" w:rsidRPr="009B26A8" w:rsidRDefault="00C01123" w:rsidP="009B26A8">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Основными элементами экономического пространства региона выступают </w:t>
      </w:r>
      <w:r w:rsidR="00104D5E" w:rsidRPr="00AD47A7">
        <w:rPr>
          <w:rFonts w:ascii="Times New Roman" w:hAnsi="Times New Roman" w:cs="Times New Roman"/>
          <w:sz w:val="24"/>
          <w:szCs w:val="24"/>
        </w:rPr>
        <w:t xml:space="preserve">территория, </w:t>
      </w:r>
      <w:r w:rsidRPr="00AD47A7">
        <w:rPr>
          <w:rFonts w:ascii="Times New Roman" w:hAnsi="Times New Roman" w:cs="Times New Roman"/>
          <w:sz w:val="24"/>
          <w:szCs w:val="24"/>
        </w:rPr>
        <w:t>население</w:t>
      </w:r>
      <w:r w:rsidR="00104D5E" w:rsidRPr="00AD47A7">
        <w:rPr>
          <w:rFonts w:ascii="Times New Roman" w:hAnsi="Times New Roman" w:cs="Times New Roman"/>
          <w:sz w:val="24"/>
          <w:szCs w:val="24"/>
        </w:rPr>
        <w:t>,</w:t>
      </w:r>
      <w:r w:rsidRPr="00AD47A7">
        <w:rPr>
          <w:rFonts w:ascii="Times New Roman" w:hAnsi="Times New Roman" w:cs="Times New Roman"/>
          <w:sz w:val="24"/>
          <w:szCs w:val="24"/>
        </w:rPr>
        <w:t xml:space="preserve"> региональное хозяйство</w:t>
      </w:r>
      <w:r w:rsidR="00104D5E" w:rsidRPr="00AD47A7">
        <w:rPr>
          <w:rFonts w:ascii="Times New Roman" w:hAnsi="Times New Roman" w:cs="Times New Roman"/>
          <w:sz w:val="24"/>
          <w:szCs w:val="24"/>
        </w:rPr>
        <w:t xml:space="preserve"> и экономические связи</w:t>
      </w:r>
      <w:r w:rsidRPr="00AD47A7">
        <w:rPr>
          <w:rFonts w:ascii="Times New Roman" w:hAnsi="Times New Roman" w:cs="Times New Roman"/>
          <w:sz w:val="24"/>
          <w:szCs w:val="24"/>
        </w:rPr>
        <w:t xml:space="preserve">. </w:t>
      </w:r>
      <w:r w:rsidR="009B26A8" w:rsidRPr="009B26A8">
        <w:rPr>
          <w:rFonts w:ascii="Times New Roman" w:hAnsi="Times New Roman" w:cs="Times New Roman"/>
          <w:sz w:val="24"/>
          <w:szCs w:val="24"/>
        </w:rPr>
        <w:t xml:space="preserve">Использование указанных элементов в качестве </w:t>
      </w:r>
      <w:r w:rsidR="009B26A8">
        <w:rPr>
          <w:rFonts w:ascii="Times New Roman" w:hAnsi="Times New Roman" w:cs="Times New Roman"/>
          <w:sz w:val="24"/>
          <w:szCs w:val="24"/>
        </w:rPr>
        <w:t>составляющих</w:t>
      </w:r>
      <w:r w:rsidR="009B26A8" w:rsidRPr="009B26A8">
        <w:rPr>
          <w:rFonts w:ascii="Times New Roman" w:hAnsi="Times New Roman" w:cs="Times New Roman"/>
          <w:sz w:val="24"/>
          <w:szCs w:val="24"/>
        </w:rPr>
        <w:t xml:space="preserve"> регионального экономического пространства способствует пониманию сущности пространственно-связевого представления о нем, как о целостном экономическом объекте.</w:t>
      </w:r>
      <w:r w:rsidR="009B26A8">
        <w:rPr>
          <w:rFonts w:ascii="Times New Roman" w:hAnsi="Times New Roman" w:cs="Times New Roman"/>
          <w:sz w:val="24"/>
          <w:szCs w:val="24"/>
        </w:rPr>
        <w:t xml:space="preserve"> </w:t>
      </w:r>
      <w:r w:rsidR="009B26A8" w:rsidRPr="009B26A8">
        <w:rPr>
          <w:rFonts w:ascii="Times New Roman" w:hAnsi="Times New Roman" w:cs="Times New Roman"/>
          <w:sz w:val="24"/>
          <w:szCs w:val="24"/>
        </w:rPr>
        <w:t xml:space="preserve">Сущность пространственно-связевого представления об экономических объектах проявляется во всесторонней и развернутой их характеристике посредством использования нескольких показателей, позволяющих представить всю совокупность в целостном восприятии. </w:t>
      </w:r>
    </w:p>
    <w:p w:rsidR="009B26A8" w:rsidRPr="009B26A8" w:rsidRDefault="009B26A8" w:rsidP="009B26A8">
      <w:pPr>
        <w:spacing w:line="360" w:lineRule="auto"/>
        <w:ind w:firstLine="567"/>
        <w:jc w:val="both"/>
        <w:rPr>
          <w:rFonts w:ascii="Times New Roman" w:hAnsi="Times New Roman" w:cs="Times New Roman"/>
          <w:sz w:val="24"/>
          <w:szCs w:val="24"/>
        </w:rPr>
      </w:pPr>
      <w:r w:rsidRPr="009B26A8">
        <w:rPr>
          <w:rFonts w:ascii="Times New Roman" w:hAnsi="Times New Roman" w:cs="Times New Roman"/>
          <w:sz w:val="24"/>
          <w:szCs w:val="24"/>
        </w:rPr>
        <w:lastRenderedPageBreak/>
        <w:t xml:space="preserve">Пространственно-связевое представление о регионе основывается на возможностях его структуризации по основным свойствам и признакам, которые формируются под воздействием взаимодействия основных его элементов (доминант). Среди основных свойств регионального экономического пространства можно выделить плотность, освоенность (размещение элементов производительных сил) и связанность. </w:t>
      </w:r>
    </w:p>
    <w:p w:rsidR="009B26A8" w:rsidRPr="009B26A8" w:rsidRDefault="009B26A8" w:rsidP="009B26A8">
      <w:pPr>
        <w:spacing w:line="360" w:lineRule="auto"/>
        <w:ind w:firstLine="567"/>
        <w:jc w:val="both"/>
        <w:rPr>
          <w:rFonts w:ascii="Times New Roman" w:hAnsi="Times New Roman" w:cs="Times New Roman"/>
          <w:sz w:val="24"/>
          <w:szCs w:val="24"/>
        </w:rPr>
      </w:pPr>
      <w:r w:rsidRPr="009B26A8">
        <w:rPr>
          <w:rFonts w:ascii="Times New Roman" w:hAnsi="Times New Roman" w:cs="Times New Roman"/>
          <w:sz w:val="24"/>
          <w:szCs w:val="24"/>
        </w:rPr>
        <w:t xml:space="preserve">Плотность регионального экономического пространства характеризует насыщенность или сосредоточенность на данной территории отдельных элементов производительных сил (материальных объектов, природных ресурсов, рабочей силы и т.п.), для измерения которой могут использоваться показатели, характеризующие уровень признака, т.е. в расчете на единицу другого показателя. В данном случае такими показателями </w:t>
      </w:r>
      <w:r>
        <w:rPr>
          <w:rFonts w:ascii="Times New Roman" w:hAnsi="Times New Roman" w:cs="Times New Roman"/>
          <w:sz w:val="24"/>
          <w:szCs w:val="24"/>
        </w:rPr>
        <w:t>могут быть</w:t>
      </w:r>
      <w:r w:rsidRPr="009B26A8">
        <w:rPr>
          <w:rFonts w:ascii="Times New Roman" w:hAnsi="Times New Roman" w:cs="Times New Roman"/>
          <w:sz w:val="24"/>
          <w:szCs w:val="24"/>
        </w:rPr>
        <w:t xml:space="preserve"> плотность основных средств, плотность экономической деятельности, плотность населения и др. </w:t>
      </w:r>
    </w:p>
    <w:p w:rsidR="009B26A8" w:rsidRPr="009B26A8" w:rsidRDefault="009B26A8" w:rsidP="009B26A8">
      <w:pPr>
        <w:spacing w:line="360" w:lineRule="auto"/>
        <w:ind w:firstLine="567"/>
        <w:jc w:val="both"/>
        <w:rPr>
          <w:rFonts w:ascii="Times New Roman" w:hAnsi="Times New Roman" w:cs="Times New Roman"/>
          <w:sz w:val="24"/>
          <w:szCs w:val="24"/>
        </w:rPr>
      </w:pPr>
      <w:r w:rsidRPr="009B26A8">
        <w:rPr>
          <w:rFonts w:ascii="Times New Roman" w:hAnsi="Times New Roman" w:cs="Times New Roman"/>
          <w:sz w:val="24"/>
          <w:szCs w:val="24"/>
        </w:rPr>
        <w:t xml:space="preserve">Освоенность регионального экономического пространства представляет собой некоторую его характеристику, показывающую степень обеспеченности проживающего в границах отдельного региона населения материальными объектами и другими факторами производства. В качестве показателей, характеризующих освоенность экономического пространства региона, </w:t>
      </w:r>
      <w:r>
        <w:rPr>
          <w:rFonts w:ascii="Times New Roman" w:hAnsi="Times New Roman" w:cs="Times New Roman"/>
          <w:sz w:val="24"/>
          <w:szCs w:val="24"/>
        </w:rPr>
        <w:t>могут быть</w:t>
      </w:r>
      <w:r w:rsidRPr="009B26A8">
        <w:rPr>
          <w:rFonts w:ascii="Times New Roman" w:hAnsi="Times New Roman" w:cs="Times New Roman"/>
          <w:sz w:val="24"/>
          <w:szCs w:val="24"/>
        </w:rPr>
        <w:t xml:space="preserve"> показатели, характеризующие уровень признака, т.е. в расчете на душу населения, на одного занятого в общественном производстве и т.д.</w:t>
      </w:r>
    </w:p>
    <w:p w:rsidR="009B26A8" w:rsidRPr="009B26A8" w:rsidRDefault="009B26A8" w:rsidP="009B26A8">
      <w:pPr>
        <w:spacing w:line="360" w:lineRule="auto"/>
        <w:ind w:firstLine="567"/>
        <w:jc w:val="both"/>
        <w:rPr>
          <w:rFonts w:ascii="Times New Roman" w:hAnsi="Times New Roman" w:cs="Times New Roman"/>
          <w:sz w:val="24"/>
          <w:szCs w:val="24"/>
        </w:rPr>
      </w:pPr>
      <w:r w:rsidRPr="009B26A8">
        <w:rPr>
          <w:rFonts w:ascii="Times New Roman" w:hAnsi="Times New Roman" w:cs="Times New Roman"/>
          <w:sz w:val="24"/>
          <w:szCs w:val="24"/>
        </w:rPr>
        <w:t xml:space="preserve">Связанность регионального экономического пространства характеризуется степенью интенсивности протекания </w:t>
      </w:r>
      <w:proofErr w:type="gramStart"/>
      <w:r w:rsidRPr="009B26A8">
        <w:rPr>
          <w:rFonts w:ascii="Times New Roman" w:hAnsi="Times New Roman" w:cs="Times New Roman"/>
          <w:sz w:val="24"/>
          <w:szCs w:val="24"/>
        </w:rPr>
        <w:t>экономических процессов</w:t>
      </w:r>
      <w:proofErr w:type="gramEnd"/>
      <w:r w:rsidRPr="009B26A8">
        <w:rPr>
          <w:rFonts w:ascii="Times New Roman" w:hAnsi="Times New Roman" w:cs="Times New Roman"/>
          <w:sz w:val="24"/>
          <w:szCs w:val="24"/>
        </w:rPr>
        <w:t xml:space="preserve"> или степенью мобильности (перемещения) основных элементов производительных сил в установленных границах территории. В качестве показателей, характеризующих связанность регионального экономического пространства, </w:t>
      </w:r>
      <w:r>
        <w:rPr>
          <w:rFonts w:ascii="Times New Roman" w:hAnsi="Times New Roman" w:cs="Times New Roman"/>
          <w:sz w:val="24"/>
          <w:szCs w:val="24"/>
        </w:rPr>
        <w:t>могут использоваться</w:t>
      </w:r>
      <w:r w:rsidRPr="009B26A8">
        <w:rPr>
          <w:rFonts w:ascii="Times New Roman" w:hAnsi="Times New Roman" w:cs="Times New Roman"/>
          <w:sz w:val="24"/>
          <w:szCs w:val="24"/>
        </w:rPr>
        <w:t xml:space="preserve"> показатели, характеризующие изменения уровня ряда динамики, т.е. цифровые значения соответствующих показателей за строго установленные периоды (моменты) времени. </w:t>
      </w:r>
    </w:p>
    <w:p w:rsidR="00C01123" w:rsidRPr="00AD47A7" w:rsidRDefault="009B26A8" w:rsidP="003D0DC9">
      <w:pPr>
        <w:spacing w:line="360" w:lineRule="auto"/>
        <w:ind w:firstLine="567"/>
        <w:jc w:val="both"/>
        <w:rPr>
          <w:rFonts w:ascii="Times New Roman" w:hAnsi="Times New Roman" w:cs="Times New Roman"/>
          <w:sz w:val="24"/>
          <w:szCs w:val="24"/>
        </w:rPr>
      </w:pPr>
      <w:r w:rsidRPr="009B26A8">
        <w:rPr>
          <w:rFonts w:ascii="Times New Roman" w:hAnsi="Times New Roman" w:cs="Times New Roman"/>
          <w:sz w:val="24"/>
          <w:szCs w:val="24"/>
        </w:rPr>
        <w:t xml:space="preserve">Использование в качестве основных свойств регионального экономического пространства плотности, освоенности (размещения элементов производительных сил) и связанности позволяет рассматривать на данной территории все </w:t>
      </w:r>
      <w:proofErr w:type="gramStart"/>
      <w:r w:rsidRPr="009B26A8">
        <w:rPr>
          <w:rFonts w:ascii="Times New Roman" w:hAnsi="Times New Roman" w:cs="Times New Roman"/>
          <w:sz w:val="24"/>
          <w:szCs w:val="24"/>
        </w:rPr>
        <w:t>участвующие</w:t>
      </w:r>
      <w:proofErr w:type="gramEnd"/>
      <w:r w:rsidRPr="009B26A8">
        <w:rPr>
          <w:rFonts w:ascii="Times New Roman" w:hAnsi="Times New Roman" w:cs="Times New Roman"/>
          <w:sz w:val="24"/>
          <w:szCs w:val="24"/>
        </w:rPr>
        <w:t xml:space="preserve"> в экономических отношениях хозяйствующие субъекты и проживающее население как составляющие структурные элементы единого объекта с соответствующими характеристиками.</w:t>
      </w:r>
      <w:r>
        <w:rPr>
          <w:rFonts w:ascii="Times New Roman" w:hAnsi="Times New Roman" w:cs="Times New Roman"/>
          <w:sz w:val="24"/>
          <w:szCs w:val="24"/>
        </w:rPr>
        <w:t xml:space="preserve"> </w:t>
      </w:r>
      <w:r w:rsidR="00C01123" w:rsidRPr="00AD47A7">
        <w:rPr>
          <w:rFonts w:ascii="Times New Roman" w:hAnsi="Times New Roman" w:cs="Times New Roman"/>
          <w:sz w:val="24"/>
          <w:szCs w:val="24"/>
        </w:rPr>
        <w:t>Каждый из указанных элементов подвержен определенной организации</w:t>
      </w:r>
      <w:r w:rsidR="00485AEE" w:rsidRPr="00AD47A7">
        <w:rPr>
          <w:rFonts w:ascii="Times New Roman" w:hAnsi="Times New Roman" w:cs="Times New Roman"/>
          <w:sz w:val="24"/>
          <w:szCs w:val="24"/>
        </w:rPr>
        <w:t xml:space="preserve"> (упорядочению и организационному устройству)</w:t>
      </w:r>
      <w:r w:rsidR="00C01123" w:rsidRPr="00AD47A7">
        <w:rPr>
          <w:rFonts w:ascii="Times New Roman" w:hAnsi="Times New Roman" w:cs="Times New Roman"/>
          <w:sz w:val="24"/>
          <w:szCs w:val="24"/>
        </w:rPr>
        <w:t xml:space="preserve">, которая в своей основе имеет </w:t>
      </w:r>
      <w:r w:rsidR="00485AEE" w:rsidRPr="00AD47A7">
        <w:rPr>
          <w:rFonts w:ascii="Times New Roman" w:hAnsi="Times New Roman" w:cs="Times New Roman"/>
          <w:sz w:val="24"/>
          <w:szCs w:val="24"/>
        </w:rPr>
        <w:t>собств</w:t>
      </w:r>
      <w:r w:rsidR="00C01123" w:rsidRPr="00AD47A7">
        <w:rPr>
          <w:rFonts w:ascii="Times New Roman" w:hAnsi="Times New Roman" w:cs="Times New Roman"/>
          <w:sz w:val="24"/>
          <w:szCs w:val="24"/>
        </w:rPr>
        <w:t xml:space="preserve">енную структуру, выступающую как своеобразная организующая форма. </w:t>
      </w:r>
    </w:p>
    <w:p w:rsidR="003A17DD" w:rsidRPr="00AD47A7" w:rsidRDefault="00C01123"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Так, </w:t>
      </w:r>
      <w:r w:rsidRPr="00FF73AC">
        <w:rPr>
          <w:rFonts w:ascii="Times New Roman" w:hAnsi="Times New Roman" w:cs="Times New Roman"/>
          <w:sz w:val="24"/>
          <w:szCs w:val="24"/>
        </w:rPr>
        <w:t>формы пространственной организации населения</w:t>
      </w:r>
      <w:r w:rsidRPr="00AD47A7">
        <w:rPr>
          <w:rFonts w:ascii="Times New Roman" w:hAnsi="Times New Roman" w:cs="Times New Roman"/>
          <w:sz w:val="24"/>
          <w:szCs w:val="24"/>
        </w:rPr>
        <w:t xml:space="preserve"> непосредственно сопряжены с расселением населения по данной территории. Под расселением населения понимается его пространственная организация, </w:t>
      </w:r>
      <w:r w:rsidR="003A17DD" w:rsidRPr="00AD47A7">
        <w:rPr>
          <w:rFonts w:ascii="Times New Roman" w:hAnsi="Times New Roman" w:cs="Times New Roman"/>
          <w:sz w:val="24"/>
          <w:szCs w:val="24"/>
        </w:rPr>
        <w:t xml:space="preserve">предполагающая размещение населения на определенной </w:t>
      </w:r>
      <w:r w:rsidR="003A17DD" w:rsidRPr="00AD47A7">
        <w:rPr>
          <w:rFonts w:ascii="Times New Roman" w:hAnsi="Times New Roman" w:cs="Times New Roman"/>
          <w:sz w:val="24"/>
          <w:szCs w:val="24"/>
        </w:rPr>
        <w:lastRenderedPageBreak/>
        <w:t>территории и установление системы общественных отношений и связей между его участниками.</w:t>
      </w:r>
    </w:p>
    <w:p w:rsidR="00C01123" w:rsidRPr="00AD47A7" w:rsidRDefault="00C01123"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Основными формами пространственной организации населения в последние годы стали опорный каркас расселения, урбанизация, городские агломерации и организационные формы сотрудничества органов местного самоуправления, которые как в своей совокупности, так и в отдельности позволяют обеспечивать социальные эффекты в наиболее «продвинутых» точках развития. </w:t>
      </w:r>
    </w:p>
    <w:p w:rsidR="00992834" w:rsidRDefault="00485AEE"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Названные выше формы пространственного развития населения (опорный каркас расселения, урбанизация и городские агломерации) представляют собой несущую часть регионального экономического пространства, которые сами по себе не могут оказывать решающего воздействия на характер этого развития и появления новых точек развития на соответствующей территории. Движущей силой в этих условиях становятся современные формы сотрудничества органов местного самоуправления и общественных организаций, непосредственно самого населения.</w:t>
      </w:r>
      <w:r w:rsidR="00992834">
        <w:rPr>
          <w:rFonts w:ascii="Times New Roman" w:hAnsi="Times New Roman" w:cs="Times New Roman"/>
          <w:sz w:val="24"/>
          <w:szCs w:val="24"/>
        </w:rPr>
        <w:t xml:space="preserve"> </w:t>
      </w:r>
      <w:r w:rsidR="00992834" w:rsidRPr="00992834">
        <w:rPr>
          <w:rFonts w:ascii="Times New Roman" w:hAnsi="Times New Roman" w:cs="Times New Roman"/>
          <w:sz w:val="24"/>
          <w:szCs w:val="24"/>
        </w:rPr>
        <w:t>Формы пространственной организации населения непосредственным образом зависят от различий между центром и периферией соответствующей территории.</w:t>
      </w:r>
    </w:p>
    <w:p w:rsidR="00485AEE" w:rsidRPr="00AD47A7" w:rsidRDefault="00485AEE"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Указанные формы пространственной организации населения сопровождают появление и разрастание так называемых точек развития: сопряжено это с тем, что особенностью современного этапа пространственного развития регионов является уменьшение количества сельских населенных пунктов (ежегодно с карт </w:t>
      </w:r>
      <w:r w:rsidR="00104D5E" w:rsidRPr="00AD47A7">
        <w:rPr>
          <w:rFonts w:ascii="Times New Roman" w:hAnsi="Times New Roman" w:cs="Times New Roman"/>
          <w:sz w:val="24"/>
          <w:szCs w:val="24"/>
        </w:rPr>
        <w:t xml:space="preserve">регионов </w:t>
      </w:r>
      <w:r w:rsidRPr="00AD47A7">
        <w:rPr>
          <w:rFonts w:ascii="Times New Roman" w:hAnsi="Times New Roman" w:cs="Times New Roman"/>
          <w:sz w:val="24"/>
          <w:szCs w:val="24"/>
        </w:rPr>
        <w:t xml:space="preserve">исчезает несколько сел) и перемещение сельских жителей в города и поселки городского типа. Многие населенные пункты под воздействием сокращения численности проживающего населения теряют свой статус. В этих условиях появляется необходимость поиска более действенных форм обеспечения жизнедеятельности населения, чтобы преодолеть негативные последствия демографического кризиса. </w:t>
      </w:r>
    </w:p>
    <w:p w:rsidR="00C01123" w:rsidRPr="00AD47A7" w:rsidRDefault="00C01123"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Перспективы пространственного развития расселения населения во многом становятся осязаемыми через возникновение некоторого множества распределения региональных точек </w:t>
      </w:r>
      <w:r w:rsidR="009B69C2" w:rsidRPr="00AD47A7">
        <w:rPr>
          <w:rFonts w:ascii="Times New Roman" w:hAnsi="Times New Roman" w:cs="Times New Roman"/>
          <w:sz w:val="24"/>
          <w:szCs w:val="24"/>
        </w:rPr>
        <w:t>развития</w:t>
      </w:r>
      <w:r w:rsidRPr="00AD47A7">
        <w:rPr>
          <w:rFonts w:ascii="Times New Roman" w:hAnsi="Times New Roman" w:cs="Times New Roman"/>
          <w:sz w:val="24"/>
          <w:szCs w:val="24"/>
        </w:rPr>
        <w:t xml:space="preserve">, под которыми может пониматься создание новых центров инновационного роста, соединяющих в себе концентрацию человеческого, технологического и организационного потенциалов. Связано это с необходимостью сохранения и наращивания имеющегося в наличии </w:t>
      </w:r>
      <w:r w:rsidR="00F355C5">
        <w:rPr>
          <w:rFonts w:ascii="Times New Roman" w:hAnsi="Times New Roman" w:cs="Times New Roman"/>
          <w:sz w:val="24"/>
          <w:szCs w:val="24"/>
        </w:rPr>
        <w:t>экономи</w:t>
      </w:r>
      <w:r w:rsidR="00104D5E" w:rsidRPr="00AD47A7">
        <w:rPr>
          <w:rFonts w:ascii="Times New Roman" w:hAnsi="Times New Roman" w:cs="Times New Roman"/>
          <w:sz w:val="24"/>
          <w:szCs w:val="24"/>
        </w:rPr>
        <w:t>ческого</w:t>
      </w:r>
      <w:r w:rsidRPr="00AD47A7">
        <w:rPr>
          <w:rFonts w:ascii="Times New Roman" w:hAnsi="Times New Roman" w:cs="Times New Roman"/>
          <w:sz w:val="24"/>
          <w:szCs w:val="24"/>
        </w:rPr>
        <w:t xml:space="preserve"> потенциала как в границах отдельных населенных пунктов (как правило, городов), так и в соединении таких потенциалов нескольких населенных пунктов. </w:t>
      </w:r>
    </w:p>
    <w:p w:rsidR="00C01123" w:rsidRPr="00AD47A7" w:rsidRDefault="00C01123" w:rsidP="003D0DC9">
      <w:pPr>
        <w:spacing w:line="360" w:lineRule="auto"/>
        <w:ind w:firstLine="567"/>
        <w:jc w:val="both"/>
        <w:rPr>
          <w:rFonts w:ascii="Times New Roman" w:hAnsi="Times New Roman" w:cs="Times New Roman"/>
          <w:sz w:val="24"/>
          <w:szCs w:val="24"/>
        </w:rPr>
      </w:pPr>
      <w:r w:rsidRPr="00FF73AC">
        <w:rPr>
          <w:rFonts w:ascii="Times New Roman" w:hAnsi="Times New Roman" w:cs="Times New Roman"/>
          <w:sz w:val="24"/>
          <w:szCs w:val="24"/>
        </w:rPr>
        <w:t>Формы пространственной организации хозяйства</w:t>
      </w:r>
      <w:r w:rsidRPr="00AD47A7">
        <w:rPr>
          <w:rFonts w:ascii="Times New Roman" w:hAnsi="Times New Roman" w:cs="Times New Roman"/>
          <w:sz w:val="24"/>
          <w:szCs w:val="24"/>
        </w:rPr>
        <w:t xml:space="preserve"> непосредственно сопряжены с размещением хозяйствующих субъектов (предприятий) на данной территории. </w:t>
      </w:r>
      <w:r w:rsidR="003A17DD" w:rsidRPr="00AD47A7">
        <w:rPr>
          <w:rFonts w:ascii="Times New Roman" w:hAnsi="Times New Roman" w:cs="Times New Roman"/>
          <w:sz w:val="24"/>
          <w:szCs w:val="24"/>
        </w:rPr>
        <w:t xml:space="preserve">Под размещением хозяйствующих субъектов (предприятий) понимается их пространственная </w:t>
      </w:r>
      <w:r w:rsidR="003A17DD" w:rsidRPr="00AD47A7">
        <w:rPr>
          <w:rFonts w:ascii="Times New Roman" w:hAnsi="Times New Roman" w:cs="Times New Roman"/>
          <w:sz w:val="24"/>
          <w:szCs w:val="24"/>
        </w:rPr>
        <w:lastRenderedPageBreak/>
        <w:t xml:space="preserve">организация, </w:t>
      </w:r>
      <w:r w:rsidR="009B69C2" w:rsidRPr="00AD47A7">
        <w:rPr>
          <w:rFonts w:ascii="Times New Roman" w:hAnsi="Times New Roman" w:cs="Times New Roman"/>
          <w:sz w:val="24"/>
          <w:szCs w:val="24"/>
        </w:rPr>
        <w:t>предполагающая закрепление на длительный период времени отдельных видов производственной деятельности на основе общественного (территориального и отраслевого) разделения труда.</w:t>
      </w:r>
    </w:p>
    <w:p w:rsidR="007F6DFE" w:rsidRDefault="00A528F7"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Для регионального хозяйства в качестве основных форм пространственной организации выступают промышленные и транспортные узлы, региональные кластеры</w:t>
      </w:r>
      <w:r w:rsidR="00104D5E" w:rsidRPr="00AD47A7">
        <w:rPr>
          <w:rFonts w:ascii="Times New Roman" w:hAnsi="Times New Roman" w:cs="Times New Roman"/>
          <w:sz w:val="24"/>
          <w:szCs w:val="24"/>
        </w:rPr>
        <w:t xml:space="preserve"> и сетевые структуры</w:t>
      </w:r>
      <w:r w:rsidRPr="00AD47A7">
        <w:rPr>
          <w:rFonts w:ascii="Times New Roman" w:hAnsi="Times New Roman" w:cs="Times New Roman"/>
          <w:sz w:val="24"/>
          <w:szCs w:val="24"/>
        </w:rPr>
        <w:t xml:space="preserve">, промышленные агломерации, посредством которых обеспечивается увеличение экономических эффектов в прогрессивных видах экономической деятельности, </w:t>
      </w:r>
      <w:r w:rsidR="00992834">
        <w:rPr>
          <w:rFonts w:ascii="Times New Roman" w:hAnsi="Times New Roman" w:cs="Times New Roman"/>
          <w:sz w:val="24"/>
          <w:szCs w:val="24"/>
        </w:rPr>
        <w:t>продуциру</w:t>
      </w:r>
      <w:r w:rsidR="00992834" w:rsidRPr="00AD47A7">
        <w:rPr>
          <w:rFonts w:ascii="Times New Roman" w:hAnsi="Times New Roman" w:cs="Times New Roman"/>
          <w:sz w:val="24"/>
          <w:szCs w:val="24"/>
        </w:rPr>
        <w:t>ющих</w:t>
      </w:r>
      <w:r w:rsidRPr="00AD47A7">
        <w:rPr>
          <w:rFonts w:ascii="Times New Roman" w:hAnsi="Times New Roman" w:cs="Times New Roman"/>
          <w:sz w:val="24"/>
          <w:szCs w:val="24"/>
        </w:rPr>
        <w:t xml:space="preserve"> возникновение полюсов роста</w:t>
      </w:r>
      <w:r w:rsidR="00485AEE" w:rsidRPr="00AD47A7">
        <w:rPr>
          <w:rFonts w:ascii="Times New Roman" w:hAnsi="Times New Roman" w:cs="Times New Roman"/>
          <w:sz w:val="24"/>
          <w:szCs w:val="24"/>
        </w:rPr>
        <w:t>.</w:t>
      </w:r>
    </w:p>
    <w:p w:rsidR="00A23E5F" w:rsidRDefault="00A23E5F" w:rsidP="003D0DC9">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Практическая ценность полюсов роста в настоящее и в ближайшее время будет проявляться в том, что наиболее «продвинутые» в техническом и технологическом отношении виды промышленной деятельности становятся «локомотивами», «драйверами», к которым будут стараться примкнуть и другие виды</w:t>
      </w:r>
      <w:r w:rsidRPr="00A23E5F">
        <w:rPr>
          <w:rFonts w:ascii="Times New Roman" w:hAnsi="Times New Roman" w:cs="Times New Roman"/>
          <w:sz w:val="24"/>
          <w:szCs w:val="24"/>
        </w:rPr>
        <w:t xml:space="preserve"> </w:t>
      </w:r>
      <w:r>
        <w:rPr>
          <w:rFonts w:ascii="Times New Roman" w:hAnsi="Times New Roman" w:cs="Times New Roman"/>
          <w:sz w:val="24"/>
          <w:szCs w:val="24"/>
        </w:rPr>
        <w:t>экономической деятельности. Тем самым формируя своеобразный синергетический эффе</w:t>
      </w:r>
      <w:proofErr w:type="gramStart"/>
      <w:r>
        <w:rPr>
          <w:rFonts w:ascii="Times New Roman" w:hAnsi="Times New Roman" w:cs="Times New Roman"/>
          <w:sz w:val="24"/>
          <w:szCs w:val="24"/>
        </w:rPr>
        <w:t>кт в гр</w:t>
      </w:r>
      <w:proofErr w:type="gramEnd"/>
      <w:r>
        <w:rPr>
          <w:rFonts w:ascii="Times New Roman" w:hAnsi="Times New Roman" w:cs="Times New Roman"/>
          <w:sz w:val="24"/>
          <w:szCs w:val="24"/>
        </w:rPr>
        <w:t>аницах всей территории, на которой они располагаются. Особенно будет возрастать роль полюсов роста для восполнения нехватки рабочей силы, дефицит которой уже в настоящее время ощущается в отдельных отраслях материального и нематериального производства (</w:t>
      </w:r>
      <w:r w:rsidR="008748AF">
        <w:rPr>
          <w:rFonts w:ascii="Times New Roman" w:hAnsi="Times New Roman" w:cs="Times New Roman"/>
          <w:sz w:val="24"/>
          <w:szCs w:val="24"/>
        </w:rPr>
        <w:t>в частности</w:t>
      </w:r>
      <w:r w:rsidR="00DF29A8">
        <w:rPr>
          <w:rFonts w:ascii="Times New Roman" w:hAnsi="Times New Roman" w:cs="Times New Roman"/>
          <w:sz w:val="24"/>
          <w:szCs w:val="24"/>
        </w:rPr>
        <w:t>,</w:t>
      </w:r>
      <w:r>
        <w:rPr>
          <w:rFonts w:ascii="Times New Roman" w:hAnsi="Times New Roman" w:cs="Times New Roman"/>
          <w:sz w:val="24"/>
          <w:szCs w:val="24"/>
        </w:rPr>
        <w:t xml:space="preserve"> на фоне эпидемии </w:t>
      </w:r>
      <w:proofErr w:type="spellStart"/>
      <w:r>
        <w:rPr>
          <w:rFonts w:ascii="Times New Roman" w:hAnsi="Times New Roman" w:cs="Times New Roman"/>
          <w:sz w:val="24"/>
          <w:szCs w:val="24"/>
        </w:rPr>
        <w:t>короновирусной</w:t>
      </w:r>
      <w:proofErr w:type="spellEnd"/>
      <w:r>
        <w:rPr>
          <w:rFonts w:ascii="Times New Roman" w:hAnsi="Times New Roman" w:cs="Times New Roman"/>
          <w:sz w:val="24"/>
          <w:szCs w:val="24"/>
        </w:rPr>
        <w:t xml:space="preserve"> инфекции, когда значительное число мигрантов вынуждено было покинуть рабочие места и вернуться на историческую родину).</w:t>
      </w:r>
    </w:p>
    <w:p w:rsidR="00A23E5F" w:rsidRPr="00AD47A7" w:rsidRDefault="00A23E5F" w:rsidP="003D0DC9">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Перспективы пространственного развития регионального хозяйства во многом становятся осязаемыми именно посредством возникновения </w:t>
      </w:r>
      <w:r w:rsidR="007218B6">
        <w:rPr>
          <w:rFonts w:ascii="Times New Roman" w:hAnsi="Times New Roman" w:cs="Times New Roman"/>
          <w:sz w:val="24"/>
          <w:szCs w:val="24"/>
        </w:rPr>
        <w:t>некоторого</w:t>
      </w:r>
      <w:r>
        <w:rPr>
          <w:rFonts w:ascii="Times New Roman" w:hAnsi="Times New Roman" w:cs="Times New Roman"/>
          <w:sz w:val="24"/>
          <w:szCs w:val="24"/>
        </w:rPr>
        <w:t xml:space="preserve"> множества полюсов роста.</w:t>
      </w:r>
      <w:r w:rsidR="007218B6">
        <w:rPr>
          <w:rFonts w:ascii="Times New Roman" w:hAnsi="Times New Roman" w:cs="Times New Roman"/>
          <w:sz w:val="24"/>
          <w:szCs w:val="24"/>
        </w:rPr>
        <w:t xml:space="preserve"> Стимулируя инновационную составляющую общественного производства (пускай и на небольших территориальных образованиях), территориальное сообщество осознанно выбирает путь не только активизации экономической деятельности, но и, параллельно с этим повышение уровня и качества жизни населения, что послужит заделом для наращивания экономического потенциала решения более сложных задач в будущем.</w:t>
      </w:r>
    </w:p>
    <w:p w:rsidR="009228EF" w:rsidRDefault="00104D5E"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 xml:space="preserve">Рассмотрение регионального экономического пространства через его основные составляющие (территорию, население, региональное хозяйство и экономические связи) позволяет выделять возможные направления (которые на текущий момент могут квалифицироваться как основные) его развития. Рассматривая пространственное развитие региона как изменение параметров его основных форм (форм пространственной организации населения: опорного каркаса расселения, концентрации и рассредоточения населенных пунктов по территории; и форм пространственной организации регионального хозяйства: различных конфигураций способов организации деятельности субъектов хозяйствования) и изменение основных его свойств (однородности/неоднородности), можно предположить, что </w:t>
      </w:r>
      <w:r w:rsidRPr="00AD47A7">
        <w:rPr>
          <w:rFonts w:ascii="Times New Roman" w:hAnsi="Times New Roman" w:cs="Times New Roman"/>
          <w:sz w:val="24"/>
          <w:szCs w:val="24"/>
        </w:rPr>
        <w:lastRenderedPageBreak/>
        <w:t xml:space="preserve">по существу такое развитие может быть сведено непосредственно к количественным и качественным изменениям в структурах, составляющих его основу. </w:t>
      </w:r>
    </w:p>
    <w:p w:rsidR="009B69C2" w:rsidRPr="00AD47A7" w:rsidRDefault="00104D5E" w:rsidP="003D0DC9">
      <w:pPr>
        <w:spacing w:line="360" w:lineRule="auto"/>
        <w:ind w:firstLine="567"/>
        <w:jc w:val="both"/>
        <w:rPr>
          <w:rFonts w:ascii="Times New Roman" w:hAnsi="Times New Roman" w:cs="Times New Roman"/>
          <w:sz w:val="24"/>
          <w:szCs w:val="24"/>
        </w:rPr>
      </w:pPr>
      <w:r w:rsidRPr="00AD47A7">
        <w:rPr>
          <w:rFonts w:ascii="Times New Roman" w:hAnsi="Times New Roman" w:cs="Times New Roman"/>
          <w:sz w:val="24"/>
          <w:szCs w:val="24"/>
        </w:rPr>
        <w:t>Таким образом, под пространственным развитием региона следует понимать происходящие изменения в структуре, составе и характеристиках основных форм пространственной организации населения и форм пространственной организации регионального хозяйства в границах соответствующей территории. В данном контексте пространственное развитие региона получает новое дополнительное звучание, что в определенной мере может быть квалифицировано как</w:t>
      </w:r>
      <w:r w:rsidR="00313AC0" w:rsidRPr="00AD47A7">
        <w:rPr>
          <w:rFonts w:ascii="Times New Roman" w:hAnsi="Times New Roman" w:cs="Times New Roman"/>
          <w:sz w:val="24"/>
          <w:szCs w:val="24"/>
        </w:rPr>
        <w:t xml:space="preserve"> развитие экономи</w:t>
      </w:r>
      <w:r w:rsidR="00C46BCF">
        <w:rPr>
          <w:rFonts w:ascii="Times New Roman" w:hAnsi="Times New Roman" w:cs="Times New Roman"/>
          <w:sz w:val="24"/>
          <w:szCs w:val="24"/>
        </w:rPr>
        <w:t>ческого пространства</w:t>
      </w:r>
      <w:r w:rsidR="00313AC0" w:rsidRPr="00AD47A7">
        <w:rPr>
          <w:rFonts w:ascii="Times New Roman" w:hAnsi="Times New Roman" w:cs="Times New Roman"/>
          <w:sz w:val="24"/>
          <w:szCs w:val="24"/>
        </w:rPr>
        <w:t>.</w:t>
      </w:r>
      <w:r w:rsidR="00C46BCF">
        <w:rPr>
          <w:rFonts w:ascii="Times New Roman" w:hAnsi="Times New Roman" w:cs="Times New Roman"/>
          <w:sz w:val="24"/>
          <w:szCs w:val="24"/>
        </w:rPr>
        <w:t xml:space="preserve"> Возможное развитие экономического пространства должно предполагать не только изменения в формах пространственной организации населения и хозяйства, но и изменения в связях и </w:t>
      </w:r>
      <w:proofErr w:type="gramStart"/>
      <w:r w:rsidR="00C46BCF">
        <w:rPr>
          <w:rFonts w:ascii="Times New Roman" w:hAnsi="Times New Roman" w:cs="Times New Roman"/>
          <w:sz w:val="24"/>
          <w:szCs w:val="24"/>
        </w:rPr>
        <w:t>отношениях</w:t>
      </w:r>
      <w:proofErr w:type="gramEnd"/>
      <w:r w:rsidR="00C46BCF">
        <w:rPr>
          <w:rFonts w:ascii="Times New Roman" w:hAnsi="Times New Roman" w:cs="Times New Roman"/>
          <w:sz w:val="24"/>
          <w:szCs w:val="24"/>
        </w:rPr>
        <w:t xml:space="preserve"> как между этими формами, так и внутри них. Такие изменения должны происходить под влиянием реальных, а не мнимых «новшеств», и продуцировать возникновение положительных </w:t>
      </w:r>
      <w:proofErr w:type="gramStart"/>
      <w:r w:rsidR="00C46BCF">
        <w:rPr>
          <w:rFonts w:ascii="Times New Roman" w:hAnsi="Times New Roman" w:cs="Times New Roman"/>
          <w:sz w:val="24"/>
          <w:szCs w:val="24"/>
        </w:rPr>
        <w:t>эффектов</w:t>
      </w:r>
      <w:proofErr w:type="gramEnd"/>
      <w:r w:rsidR="00C46BCF">
        <w:rPr>
          <w:rFonts w:ascii="Times New Roman" w:hAnsi="Times New Roman" w:cs="Times New Roman"/>
          <w:sz w:val="24"/>
          <w:szCs w:val="24"/>
        </w:rPr>
        <w:t xml:space="preserve"> как структуре, так и в содержании</w:t>
      </w:r>
      <w:r w:rsidR="00C46BCF" w:rsidRPr="00C46BCF">
        <w:rPr>
          <w:rFonts w:ascii="Times New Roman" w:hAnsi="Times New Roman" w:cs="Times New Roman"/>
          <w:sz w:val="24"/>
          <w:szCs w:val="24"/>
        </w:rPr>
        <w:t xml:space="preserve"> </w:t>
      </w:r>
      <w:r w:rsidR="00C46BCF" w:rsidRPr="00AD47A7">
        <w:rPr>
          <w:rFonts w:ascii="Times New Roman" w:hAnsi="Times New Roman" w:cs="Times New Roman"/>
          <w:sz w:val="24"/>
          <w:szCs w:val="24"/>
        </w:rPr>
        <w:t>форм пространственной организации населения и форм пространственной организации регионального хозяйства</w:t>
      </w:r>
      <w:r w:rsidR="00C46BCF">
        <w:rPr>
          <w:rFonts w:ascii="Times New Roman" w:hAnsi="Times New Roman" w:cs="Times New Roman"/>
          <w:sz w:val="24"/>
          <w:szCs w:val="24"/>
        </w:rPr>
        <w:t>.</w:t>
      </w:r>
    </w:p>
    <w:p w:rsidR="007F6DFE" w:rsidRPr="00FF73AC" w:rsidRDefault="007F6DFE" w:rsidP="003D0DC9">
      <w:pPr>
        <w:spacing w:line="360" w:lineRule="auto"/>
        <w:ind w:firstLine="567"/>
        <w:rPr>
          <w:rFonts w:ascii="Times New Roman" w:hAnsi="Times New Roman" w:cs="Times New Roman"/>
          <w:sz w:val="24"/>
          <w:szCs w:val="24"/>
        </w:rPr>
      </w:pPr>
    </w:p>
    <w:p w:rsidR="007F6DFE" w:rsidRDefault="007F6DFE" w:rsidP="003D0DC9">
      <w:pPr>
        <w:spacing w:line="360" w:lineRule="auto"/>
        <w:jc w:val="center"/>
        <w:rPr>
          <w:rFonts w:ascii="Times New Roman" w:hAnsi="Times New Roman" w:cs="Times New Roman"/>
          <w:sz w:val="24"/>
          <w:szCs w:val="24"/>
        </w:rPr>
      </w:pPr>
      <w:r w:rsidRPr="000C0FBC">
        <w:rPr>
          <w:rFonts w:ascii="Times New Roman" w:eastAsia="Calibri" w:hAnsi="Times New Roman" w:cs="Times New Roman"/>
          <w:b/>
          <w:sz w:val="24"/>
          <w:szCs w:val="24"/>
        </w:rPr>
        <w:t>Информация об авторе</w:t>
      </w:r>
    </w:p>
    <w:p w:rsidR="007F6DFE" w:rsidRPr="00F355C5" w:rsidRDefault="007F6DFE" w:rsidP="003D0DC9">
      <w:pPr>
        <w:ind w:firstLine="567"/>
        <w:jc w:val="both"/>
        <w:rPr>
          <w:rFonts w:ascii="Times New Roman" w:eastAsia="Times New Roman" w:hAnsi="Times New Roman" w:cs="Times New Roman"/>
          <w:bCs/>
          <w:sz w:val="24"/>
          <w:szCs w:val="24"/>
        </w:rPr>
      </w:pPr>
      <w:r w:rsidRPr="00FC5B5C">
        <w:rPr>
          <w:rFonts w:ascii="Times New Roman" w:eastAsia="Times New Roman" w:hAnsi="Times New Roman" w:cs="Times New Roman"/>
          <w:sz w:val="24"/>
          <w:szCs w:val="24"/>
          <w:shd w:val="clear" w:color="auto" w:fill="FFFFFF"/>
        </w:rPr>
        <w:t>ВАСИЛЕНКО Валерий Николаевич</w:t>
      </w:r>
      <w:r w:rsidRPr="004F1DA7">
        <w:rPr>
          <w:rFonts w:ascii="Times New Roman" w:eastAsia="Times New Roman" w:hAnsi="Times New Roman" w:cs="Times New Roman"/>
          <w:b/>
          <w:i/>
          <w:sz w:val="24"/>
          <w:szCs w:val="24"/>
          <w:shd w:val="clear" w:color="auto" w:fill="FFFFFF"/>
        </w:rPr>
        <w:t xml:space="preserve"> </w:t>
      </w:r>
      <w:r>
        <w:rPr>
          <w:rFonts w:ascii="Times New Roman" w:eastAsia="Times New Roman" w:hAnsi="Times New Roman" w:cs="Times New Roman"/>
          <w:b/>
          <w:i/>
          <w:sz w:val="24"/>
          <w:szCs w:val="24"/>
          <w:shd w:val="clear" w:color="auto" w:fill="FFFFFF"/>
        </w:rPr>
        <w:t xml:space="preserve">– </w:t>
      </w:r>
      <w:r w:rsidRPr="004F1DA7">
        <w:rPr>
          <w:rFonts w:ascii="Times New Roman" w:eastAsia="Times New Roman" w:hAnsi="Times New Roman" w:cs="Times New Roman"/>
          <w:bCs/>
          <w:sz w:val="24"/>
          <w:szCs w:val="24"/>
        </w:rPr>
        <w:t xml:space="preserve">доктор экономических наук, профессор, заслуженный деятель науки и техники Украины, профессор кафедры экономико-правовых дисциплин; Государственное образовательное учреждение высшего профессионального образования «Донбасская юридическая академия» / 283049, </w:t>
      </w:r>
      <w:r w:rsidR="00E61E2D">
        <w:rPr>
          <w:rFonts w:ascii="Times New Roman" w:hAnsi="Times New Roman" w:cs="Times New Roman"/>
          <w:sz w:val="24"/>
          <w:szCs w:val="24"/>
        </w:rPr>
        <w:t>ДНР</w:t>
      </w:r>
      <w:r w:rsidRPr="004F1DA7">
        <w:rPr>
          <w:rFonts w:ascii="Times New Roman" w:eastAsia="Times New Roman" w:hAnsi="Times New Roman" w:cs="Times New Roman"/>
          <w:bCs/>
          <w:sz w:val="24"/>
          <w:szCs w:val="24"/>
        </w:rPr>
        <w:t>, г. Донецк, ул. Лебединского</w:t>
      </w:r>
      <w:r w:rsidRPr="00F355C5">
        <w:rPr>
          <w:rFonts w:ascii="Times New Roman" w:eastAsia="Times New Roman" w:hAnsi="Times New Roman" w:cs="Times New Roman"/>
          <w:bCs/>
          <w:sz w:val="24"/>
          <w:szCs w:val="24"/>
        </w:rPr>
        <w:t xml:space="preserve">, </w:t>
      </w:r>
      <w:r w:rsidRPr="004F1DA7">
        <w:rPr>
          <w:rFonts w:ascii="Times New Roman" w:eastAsia="Times New Roman" w:hAnsi="Times New Roman" w:cs="Times New Roman"/>
          <w:bCs/>
          <w:sz w:val="24"/>
          <w:szCs w:val="24"/>
        </w:rPr>
        <w:t>д</w:t>
      </w:r>
      <w:r w:rsidRPr="00F355C5">
        <w:rPr>
          <w:rFonts w:ascii="Times New Roman" w:eastAsia="Times New Roman" w:hAnsi="Times New Roman" w:cs="Times New Roman"/>
          <w:bCs/>
          <w:sz w:val="24"/>
          <w:szCs w:val="24"/>
        </w:rPr>
        <w:t xml:space="preserve">. 9. </w:t>
      </w:r>
      <w:r w:rsidRPr="007F6DFE">
        <w:rPr>
          <w:rFonts w:ascii="Times New Roman" w:eastAsia="Times New Roman" w:hAnsi="Times New Roman" w:cs="Times New Roman"/>
          <w:bCs/>
          <w:sz w:val="24"/>
          <w:szCs w:val="24"/>
          <w:lang w:val="en-US"/>
        </w:rPr>
        <w:t>e</w:t>
      </w:r>
      <w:r w:rsidRPr="00F355C5">
        <w:rPr>
          <w:rFonts w:ascii="Times New Roman" w:eastAsia="Times New Roman" w:hAnsi="Times New Roman" w:cs="Times New Roman"/>
          <w:bCs/>
          <w:sz w:val="24"/>
          <w:szCs w:val="24"/>
        </w:rPr>
        <w:t>-</w:t>
      </w:r>
      <w:r w:rsidRPr="007F6DFE">
        <w:rPr>
          <w:rFonts w:ascii="Times New Roman" w:eastAsia="Times New Roman" w:hAnsi="Times New Roman" w:cs="Times New Roman"/>
          <w:bCs/>
          <w:sz w:val="24"/>
          <w:szCs w:val="24"/>
          <w:lang w:val="en-US"/>
        </w:rPr>
        <w:t>mail</w:t>
      </w:r>
      <w:r w:rsidRPr="00F355C5">
        <w:rPr>
          <w:rFonts w:ascii="Times New Roman" w:eastAsia="Times New Roman" w:hAnsi="Times New Roman" w:cs="Times New Roman"/>
          <w:bCs/>
          <w:sz w:val="24"/>
          <w:szCs w:val="24"/>
        </w:rPr>
        <w:t xml:space="preserve">: </w:t>
      </w:r>
      <w:proofErr w:type="spellStart"/>
      <w:r w:rsidRPr="007F6DFE">
        <w:rPr>
          <w:rFonts w:ascii="Times New Roman" w:eastAsia="Times New Roman" w:hAnsi="Times New Roman" w:cs="Times New Roman"/>
          <w:bCs/>
          <w:sz w:val="24"/>
          <w:szCs w:val="24"/>
          <w:lang w:val="en-US"/>
        </w:rPr>
        <w:t>bulava</w:t>
      </w:r>
      <w:proofErr w:type="spellEnd"/>
      <w:r w:rsidRPr="00F355C5">
        <w:rPr>
          <w:rFonts w:ascii="Times New Roman" w:eastAsia="Times New Roman" w:hAnsi="Times New Roman" w:cs="Times New Roman"/>
          <w:bCs/>
          <w:sz w:val="24"/>
          <w:szCs w:val="24"/>
        </w:rPr>
        <w:t>1953@</w:t>
      </w:r>
      <w:r w:rsidRPr="007F6DFE">
        <w:rPr>
          <w:rFonts w:ascii="Times New Roman" w:eastAsia="Times New Roman" w:hAnsi="Times New Roman" w:cs="Times New Roman"/>
          <w:bCs/>
          <w:sz w:val="24"/>
          <w:szCs w:val="24"/>
          <w:lang w:val="en-US"/>
        </w:rPr>
        <w:t>mail</w:t>
      </w:r>
      <w:r w:rsidRPr="00F355C5">
        <w:rPr>
          <w:rFonts w:ascii="Times New Roman" w:eastAsia="Times New Roman" w:hAnsi="Times New Roman" w:cs="Times New Roman"/>
          <w:bCs/>
          <w:sz w:val="24"/>
          <w:szCs w:val="24"/>
        </w:rPr>
        <w:t>.</w:t>
      </w:r>
      <w:proofErr w:type="spellStart"/>
      <w:r w:rsidRPr="007F6DFE">
        <w:rPr>
          <w:rFonts w:ascii="Times New Roman" w:eastAsia="Times New Roman" w:hAnsi="Times New Roman" w:cs="Times New Roman"/>
          <w:bCs/>
          <w:sz w:val="24"/>
          <w:szCs w:val="24"/>
          <w:lang w:val="en-US"/>
        </w:rPr>
        <w:t>ru</w:t>
      </w:r>
      <w:proofErr w:type="spellEnd"/>
    </w:p>
    <w:p w:rsidR="007F6DFE" w:rsidRDefault="007F6DFE">
      <w:pPr>
        <w:rPr>
          <w:rFonts w:ascii="Times New Roman" w:hAnsi="Times New Roman" w:cs="Times New Roman"/>
          <w:sz w:val="24"/>
          <w:szCs w:val="24"/>
        </w:rPr>
      </w:pPr>
    </w:p>
    <w:p w:rsidR="00F73F4A" w:rsidRPr="00606C87" w:rsidRDefault="00F73F4A" w:rsidP="00F73F4A">
      <w:pPr>
        <w:ind w:left="567" w:hanging="567"/>
        <w:jc w:val="right"/>
        <w:rPr>
          <w:rFonts w:ascii="Times New Roman" w:hAnsi="Times New Roman" w:cs="Times New Roman"/>
          <w:b/>
          <w:sz w:val="24"/>
          <w:szCs w:val="24"/>
        </w:rPr>
      </w:pPr>
      <w:r w:rsidRPr="00606C87">
        <w:rPr>
          <w:rFonts w:ascii="Times New Roman" w:hAnsi="Times New Roman" w:cs="Times New Roman"/>
          <w:b/>
          <w:sz w:val="24"/>
          <w:szCs w:val="24"/>
          <w:lang w:val="en-US"/>
        </w:rPr>
        <w:t>VASILENKO</w:t>
      </w:r>
      <w:r w:rsidRPr="00606C87">
        <w:rPr>
          <w:rFonts w:ascii="Times New Roman" w:hAnsi="Times New Roman" w:cs="Times New Roman"/>
          <w:b/>
          <w:sz w:val="24"/>
          <w:szCs w:val="24"/>
        </w:rPr>
        <w:t xml:space="preserve"> </w:t>
      </w:r>
      <w:r w:rsidRPr="00606C87">
        <w:rPr>
          <w:rFonts w:ascii="Times New Roman" w:hAnsi="Times New Roman" w:cs="Times New Roman"/>
          <w:b/>
          <w:sz w:val="24"/>
          <w:szCs w:val="24"/>
          <w:lang w:val="en-US"/>
        </w:rPr>
        <w:t>V</w:t>
      </w:r>
      <w:r w:rsidRPr="00606C87">
        <w:rPr>
          <w:rFonts w:ascii="Times New Roman" w:hAnsi="Times New Roman" w:cs="Times New Roman"/>
          <w:b/>
          <w:sz w:val="24"/>
          <w:szCs w:val="24"/>
        </w:rPr>
        <w:t>.</w:t>
      </w:r>
      <w:r w:rsidRPr="00606C87">
        <w:rPr>
          <w:rFonts w:ascii="Times New Roman" w:hAnsi="Times New Roman" w:cs="Times New Roman"/>
          <w:b/>
          <w:sz w:val="24"/>
          <w:szCs w:val="24"/>
          <w:lang w:val="en-US"/>
        </w:rPr>
        <w:t>N</w:t>
      </w:r>
      <w:r w:rsidRPr="00606C87">
        <w:rPr>
          <w:rFonts w:ascii="Times New Roman" w:hAnsi="Times New Roman" w:cs="Times New Roman"/>
          <w:b/>
          <w:sz w:val="24"/>
          <w:szCs w:val="24"/>
        </w:rPr>
        <w:t xml:space="preserve">. </w:t>
      </w:r>
    </w:p>
    <w:p w:rsidR="00F73F4A" w:rsidRPr="00F355C5" w:rsidRDefault="00F73F4A" w:rsidP="00F73F4A">
      <w:pPr>
        <w:jc w:val="right"/>
        <w:rPr>
          <w:rFonts w:ascii="Times New Roman" w:hAnsi="Times New Roman" w:cs="Times New Roman"/>
          <w:sz w:val="24"/>
          <w:szCs w:val="24"/>
        </w:rPr>
      </w:pPr>
    </w:p>
    <w:p w:rsidR="00D42E09" w:rsidRPr="00DF29A8" w:rsidRDefault="00C46BCF" w:rsidP="00F620BA">
      <w:pPr>
        <w:jc w:val="center"/>
        <w:rPr>
          <w:rFonts w:ascii="Times New Roman" w:hAnsi="Times New Roman" w:cs="Times New Roman"/>
          <w:b/>
          <w:sz w:val="24"/>
          <w:szCs w:val="24"/>
          <w:lang w:val="en-US"/>
        </w:rPr>
      </w:pPr>
      <w:r w:rsidRPr="00C46BCF">
        <w:rPr>
          <w:rFonts w:ascii="Times New Roman" w:hAnsi="Times New Roman" w:cs="Times New Roman"/>
          <w:b/>
          <w:sz w:val="24"/>
          <w:szCs w:val="24"/>
          <w:lang w:val="en-US"/>
        </w:rPr>
        <w:t>PERSPECTIVE TRENDS OF DEVELOPMENT OF ECONOMIC SPACE</w:t>
      </w:r>
    </w:p>
    <w:p w:rsidR="00C46BCF" w:rsidRPr="00DF29A8" w:rsidRDefault="00C46BCF" w:rsidP="00F620BA">
      <w:pPr>
        <w:jc w:val="center"/>
        <w:rPr>
          <w:rFonts w:ascii="Times New Roman" w:hAnsi="Times New Roman" w:cs="Times New Roman"/>
          <w:b/>
          <w:sz w:val="24"/>
          <w:szCs w:val="24"/>
          <w:lang w:val="en-US"/>
        </w:rPr>
      </w:pPr>
    </w:p>
    <w:p w:rsidR="007F6DFE" w:rsidRPr="00FF73AC" w:rsidRDefault="007F6DFE" w:rsidP="00FF73AC">
      <w:pPr>
        <w:jc w:val="both"/>
        <w:rPr>
          <w:rFonts w:ascii="Times New Roman" w:hAnsi="Times New Roman" w:cs="Times New Roman"/>
          <w:i/>
          <w:sz w:val="24"/>
          <w:szCs w:val="24"/>
          <w:lang w:val="en-US"/>
        </w:rPr>
      </w:pPr>
      <w:proofErr w:type="gramStart"/>
      <w:r w:rsidRPr="007F6DFE">
        <w:rPr>
          <w:rFonts w:ascii="Times New Roman" w:hAnsi="Times New Roman" w:cs="Times New Roman"/>
          <w:b/>
          <w:sz w:val="24"/>
          <w:szCs w:val="24"/>
          <w:lang w:val="en-US"/>
        </w:rPr>
        <w:t>Annotation.</w:t>
      </w:r>
      <w:proofErr w:type="gramEnd"/>
      <w:r w:rsidRPr="007F6DFE">
        <w:rPr>
          <w:rFonts w:ascii="Times New Roman" w:hAnsi="Times New Roman" w:cs="Times New Roman"/>
          <w:b/>
          <w:sz w:val="24"/>
          <w:szCs w:val="24"/>
          <w:lang w:val="en-US"/>
        </w:rPr>
        <w:t xml:space="preserve"> </w:t>
      </w:r>
      <w:r w:rsidR="00FF73AC" w:rsidRPr="00FF73AC">
        <w:rPr>
          <w:rFonts w:ascii="Times New Roman" w:hAnsi="Times New Roman" w:cs="Times New Roman"/>
          <w:i/>
          <w:sz w:val="24"/>
          <w:szCs w:val="24"/>
          <w:lang w:val="en-US"/>
        </w:rPr>
        <w:t>Under regional economic space it offers to understand some form of organization and positioning of elements of productive forces. The basic forms of spatial organization of population and economy are considered. The prospects of spatial development of economy are certain through the prism of origin of points of development and poles of height.</w:t>
      </w:r>
    </w:p>
    <w:p w:rsidR="007F6DFE" w:rsidRPr="00E95A55" w:rsidRDefault="007F6DFE" w:rsidP="00F620BA">
      <w:pPr>
        <w:jc w:val="both"/>
        <w:rPr>
          <w:rFonts w:ascii="Times New Roman" w:eastAsia="Times New Roman" w:hAnsi="Times New Roman" w:cs="Times New Roman"/>
          <w:sz w:val="24"/>
          <w:szCs w:val="24"/>
          <w:lang w:val="en-US" w:eastAsia="uk-UA"/>
        </w:rPr>
      </w:pPr>
      <w:r w:rsidRPr="007F6DFE">
        <w:rPr>
          <w:rFonts w:ascii="Times New Roman" w:eastAsia="Times New Roman" w:hAnsi="Times New Roman" w:cs="Times New Roman"/>
          <w:b/>
          <w:sz w:val="24"/>
          <w:szCs w:val="24"/>
          <w:lang w:val="en-US" w:eastAsia="uk-UA"/>
        </w:rPr>
        <w:t>Keywords:</w:t>
      </w:r>
      <w:r w:rsidR="00F620BA" w:rsidRPr="00F620BA">
        <w:rPr>
          <w:lang w:val="en-US"/>
        </w:rPr>
        <w:t xml:space="preserve"> </w:t>
      </w:r>
      <w:r w:rsidR="00F620BA" w:rsidRPr="00E95A55">
        <w:rPr>
          <w:rFonts w:ascii="Times New Roman" w:eastAsia="Times New Roman" w:hAnsi="Times New Roman" w:cs="Times New Roman"/>
          <w:i/>
          <w:sz w:val="24"/>
          <w:szCs w:val="24"/>
          <w:lang w:val="en-US" w:eastAsia="uk-UA"/>
        </w:rPr>
        <w:t xml:space="preserve">forms of spatial organization of population, form of spatial organization of economy, </w:t>
      </w:r>
      <w:r w:rsidR="00E95A55" w:rsidRPr="00E95A55">
        <w:rPr>
          <w:rFonts w:ascii="Times New Roman" w:eastAsia="Times New Roman" w:hAnsi="Times New Roman" w:cs="Times New Roman"/>
          <w:i/>
          <w:sz w:val="24"/>
          <w:szCs w:val="24"/>
          <w:lang w:val="en-US" w:eastAsia="uk-UA"/>
        </w:rPr>
        <w:t>points of development, pole of height</w:t>
      </w:r>
      <w:r w:rsidR="00F620BA" w:rsidRPr="00E95A55">
        <w:rPr>
          <w:rFonts w:ascii="Times New Roman" w:eastAsia="Times New Roman" w:hAnsi="Times New Roman" w:cs="Times New Roman"/>
          <w:i/>
          <w:sz w:val="24"/>
          <w:szCs w:val="24"/>
          <w:lang w:val="en-US" w:eastAsia="uk-UA"/>
        </w:rPr>
        <w:t xml:space="preserve">, </w:t>
      </w:r>
      <w:r w:rsidR="00A577FA" w:rsidRPr="00A577FA">
        <w:rPr>
          <w:rFonts w:ascii="Times New Roman" w:eastAsia="Times New Roman" w:hAnsi="Times New Roman" w:cs="Times New Roman"/>
          <w:i/>
          <w:sz w:val="24"/>
          <w:szCs w:val="24"/>
          <w:lang w:val="en-US" w:eastAsia="uk-UA"/>
        </w:rPr>
        <w:t>development of economic space</w:t>
      </w:r>
    </w:p>
    <w:p w:rsidR="00F620BA" w:rsidRPr="00E95A55" w:rsidRDefault="00F620BA" w:rsidP="00F620BA">
      <w:pPr>
        <w:jc w:val="both"/>
        <w:rPr>
          <w:rFonts w:ascii="Times New Roman" w:hAnsi="Times New Roman" w:cs="Times New Roman"/>
          <w:sz w:val="24"/>
          <w:szCs w:val="24"/>
          <w:lang w:val="en-US"/>
        </w:rPr>
      </w:pPr>
    </w:p>
    <w:p w:rsidR="007F6DFE" w:rsidRPr="007C2ACC" w:rsidRDefault="007F6DFE" w:rsidP="003D0DC9">
      <w:pPr>
        <w:spacing w:line="360" w:lineRule="auto"/>
        <w:jc w:val="center"/>
        <w:rPr>
          <w:rFonts w:ascii="Times New Roman" w:eastAsia="Calibri" w:hAnsi="Times New Roman" w:cs="Times New Roman"/>
          <w:b/>
          <w:sz w:val="24"/>
          <w:szCs w:val="24"/>
          <w:lang w:val="en-US"/>
        </w:rPr>
      </w:pPr>
      <w:r w:rsidRPr="007C2ACC">
        <w:rPr>
          <w:rFonts w:ascii="Times New Roman" w:eastAsia="Calibri" w:hAnsi="Times New Roman" w:cs="Times New Roman"/>
          <w:b/>
          <w:sz w:val="24"/>
          <w:szCs w:val="24"/>
          <w:lang w:val="en-US"/>
        </w:rPr>
        <w:t>Information about an author</w:t>
      </w:r>
    </w:p>
    <w:p w:rsidR="007F6DFE" w:rsidRPr="007F6DFE" w:rsidRDefault="007F6DFE" w:rsidP="007F6DFE">
      <w:pPr>
        <w:ind w:firstLine="567"/>
        <w:jc w:val="both"/>
        <w:rPr>
          <w:rFonts w:ascii="Times New Roman" w:hAnsi="Times New Roman" w:cs="Times New Roman"/>
          <w:sz w:val="28"/>
          <w:szCs w:val="28"/>
          <w:lang w:val="en-US"/>
        </w:rPr>
      </w:pPr>
      <w:r w:rsidRPr="00FC5B5C">
        <w:rPr>
          <w:rFonts w:ascii="Times New Roman" w:hAnsi="Times New Roman" w:cs="Times New Roman"/>
          <w:sz w:val="24"/>
          <w:szCs w:val="24"/>
          <w:lang w:val="en-US"/>
        </w:rPr>
        <w:t xml:space="preserve">VASILENKO </w:t>
      </w:r>
      <w:proofErr w:type="spellStart"/>
      <w:r w:rsidRPr="00FC5B5C">
        <w:rPr>
          <w:rFonts w:ascii="Times New Roman" w:hAnsi="Times New Roman" w:cs="Times New Roman"/>
          <w:sz w:val="24"/>
          <w:szCs w:val="24"/>
          <w:lang w:val="en-US"/>
        </w:rPr>
        <w:t>Valeryi</w:t>
      </w:r>
      <w:proofErr w:type="spellEnd"/>
      <w:r w:rsidRPr="00FC5B5C">
        <w:rPr>
          <w:rFonts w:ascii="Times New Roman" w:hAnsi="Times New Roman" w:cs="Times New Roman"/>
          <w:sz w:val="24"/>
          <w:szCs w:val="24"/>
          <w:lang w:val="en-US"/>
        </w:rPr>
        <w:t xml:space="preserve"> N.</w:t>
      </w:r>
      <w:r w:rsidRPr="007C2ACC">
        <w:rPr>
          <w:rFonts w:ascii="Times New Roman" w:hAnsi="Times New Roman" w:cs="Times New Roman"/>
          <w:b/>
          <w:i/>
          <w:sz w:val="24"/>
          <w:szCs w:val="24"/>
          <w:lang w:val="en-US"/>
        </w:rPr>
        <w:t xml:space="preserve"> </w:t>
      </w:r>
      <w:r w:rsidRPr="007F6DFE">
        <w:rPr>
          <w:rFonts w:ascii="Times New Roman" w:hAnsi="Times New Roman" w:cs="Times New Roman"/>
          <w:b/>
          <w:i/>
          <w:sz w:val="24"/>
          <w:szCs w:val="24"/>
          <w:lang w:val="en-US"/>
        </w:rPr>
        <w:t xml:space="preserve">– </w:t>
      </w:r>
      <w:r w:rsidRPr="007C2ACC">
        <w:rPr>
          <w:rFonts w:ascii="Times New Roman" w:hAnsi="Times New Roman" w:cs="Times New Roman"/>
          <w:bCs/>
          <w:sz w:val="24"/>
          <w:szCs w:val="24"/>
          <w:lang w:val="en-US"/>
        </w:rPr>
        <w:t>Dr. Sc. (Econ.)</w:t>
      </w:r>
      <w:r w:rsidRPr="007C2ACC">
        <w:rPr>
          <w:rFonts w:ascii="Times New Roman" w:hAnsi="Times New Roman" w:cs="Times New Roman"/>
          <w:sz w:val="24"/>
          <w:szCs w:val="24"/>
          <w:lang w:val="en-US"/>
        </w:rPr>
        <w:t>, Professor, Honored Worker of Science and Technology of Ukraine, Professor of Department Economic-legal for Disciplines;</w:t>
      </w:r>
      <w:r w:rsidRPr="007F6DFE">
        <w:rPr>
          <w:rFonts w:ascii="Times New Roman" w:hAnsi="Times New Roman" w:cs="Times New Roman"/>
          <w:sz w:val="24"/>
          <w:szCs w:val="24"/>
          <w:lang w:val="en-US"/>
        </w:rPr>
        <w:t xml:space="preserve"> </w:t>
      </w:r>
      <w:r w:rsidRPr="007C2ACC">
        <w:rPr>
          <w:rFonts w:ascii="Times New Roman" w:hAnsi="Times New Roman" w:cs="Times New Roman"/>
          <w:sz w:val="24"/>
          <w:szCs w:val="24"/>
          <w:lang w:val="en-US"/>
        </w:rPr>
        <w:t>State Educational Establishment of Higher Professional Education «</w:t>
      </w:r>
      <w:proofErr w:type="spellStart"/>
      <w:r w:rsidRPr="007C2ACC">
        <w:rPr>
          <w:rFonts w:ascii="Times New Roman" w:hAnsi="Times New Roman" w:cs="Times New Roman"/>
          <w:sz w:val="24"/>
          <w:szCs w:val="24"/>
          <w:lang w:val="en-US"/>
        </w:rPr>
        <w:t>Donbass</w:t>
      </w:r>
      <w:proofErr w:type="spellEnd"/>
      <w:r w:rsidRPr="007C2ACC">
        <w:rPr>
          <w:rFonts w:ascii="Times New Roman" w:hAnsi="Times New Roman" w:cs="Times New Roman"/>
          <w:sz w:val="24"/>
          <w:szCs w:val="24"/>
          <w:lang w:val="en-US"/>
        </w:rPr>
        <w:t xml:space="preserve"> law academy» / 9, </w:t>
      </w:r>
      <w:proofErr w:type="spellStart"/>
      <w:r w:rsidRPr="007C2ACC">
        <w:rPr>
          <w:rFonts w:ascii="Times New Roman" w:hAnsi="Times New Roman" w:cs="Times New Roman"/>
          <w:sz w:val="24"/>
          <w:szCs w:val="24"/>
          <w:lang w:val="en-US"/>
        </w:rPr>
        <w:t>Lebedinsk</w:t>
      </w:r>
      <w:proofErr w:type="spellEnd"/>
      <w:r w:rsidRPr="007C2ACC">
        <w:rPr>
          <w:rFonts w:ascii="Times New Roman" w:hAnsi="Times New Roman" w:cs="Times New Roman"/>
          <w:sz w:val="24"/>
          <w:szCs w:val="24"/>
        </w:rPr>
        <w:t>о</w:t>
      </w:r>
      <w:r w:rsidRPr="007C2ACC">
        <w:rPr>
          <w:rFonts w:ascii="Times New Roman" w:hAnsi="Times New Roman" w:cs="Times New Roman"/>
          <w:sz w:val="24"/>
          <w:szCs w:val="24"/>
          <w:lang w:val="en-US"/>
        </w:rPr>
        <w:t xml:space="preserve">ho street, Donetsk, </w:t>
      </w:r>
      <w:r w:rsidR="00E61E2D">
        <w:rPr>
          <w:rFonts w:ascii="Times New Roman" w:hAnsi="Times New Roman" w:cs="Times New Roman"/>
          <w:sz w:val="24"/>
          <w:szCs w:val="24"/>
          <w:lang w:val="en-US"/>
        </w:rPr>
        <w:t>DPR</w:t>
      </w:r>
      <w:r w:rsidRPr="007C2ACC">
        <w:rPr>
          <w:rFonts w:ascii="Times New Roman" w:hAnsi="Times New Roman" w:cs="Times New Roman"/>
          <w:sz w:val="24"/>
          <w:szCs w:val="24"/>
          <w:lang w:val="en-US"/>
        </w:rPr>
        <w:t xml:space="preserve">, 283049. </w:t>
      </w:r>
      <w:proofErr w:type="gramStart"/>
      <w:r w:rsidRPr="007C2ACC">
        <w:rPr>
          <w:rFonts w:ascii="Times New Roman" w:hAnsi="Times New Roman" w:cs="Times New Roman"/>
          <w:sz w:val="24"/>
          <w:szCs w:val="24"/>
          <w:lang w:val="en-US"/>
        </w:rPr>
        <w:t>e-mail</w:t>
      </w:r>
      <w:proofErr w:type="gramEnd"/>
      <w:r w:rsidRPr="007C2ACC">
        <w:rPr>
          <w:rFonts w:ascii="Times New Roman" w:hAnsi="Times New Roman" w:cs="Times New Roman"/>
          <w:sz w:val="24"/>
          <w:szCs w:val="24"/>
          <w:lang w:val="en-US"/>
        </w:rPr>
        <w:t xml:space="preserve">: </w:t>
      </w:r>
      <w:hyperlink r:id="rId4" w:history="1">
        <w:r w:rsidRPr="007F6DFE">
          <w:rPr>
            <w:rStyle w:val="a3"/>
            <w:rFonts w:ascii="Times New Roman" w:hAnsi="Times New Roman" w:cs="Times New Roman"/>
            <w:color w:val="auto"/>
            <w:sz w:val="24"/>
            <w:szCs w:val="24"/>
            <w:u w:val="none"/>
            <w:lang w:val="en-US"/>
          </w:rPr>
          <w:t>bulava1953@mail.ru</w:t>
        </w:r>
      </w:hyperlink>
    </w:p>
    <w:p w:rsidR="007F6DFE" w:rsidRPr="007F6DFE" w:rsidRDefault="007F6DFE">
      <w:pPr>
        <w:rPr>
          <w:rFonts w:ascii="Times New Roman" w:hAnsi="Times New Roman" w:cs="Times New Roman"/>
          <w:sz w:val="24"/>
          <w:szCs w:val="24"/>
          <w:lang w:val="en-US"/>
        </w:rPr>
      </w:pPr>
    </w:p>
    <w:sectPr w:rsidR="007F6DFE" w:rsidRPr="007F6DFE" w:rsidSect="007F6DFE">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rsids>
    <w:rsidRoot w:val="007F6DFE"/>
    <w:rsid w:val="00104D5E"/>
    <w:rsid w:val="00206607"/>
    <w:rsid w:val="0024743C"/>
    <w:rsid w:val="002B18BF"/>
    <w:rsid w:val="002D70E5"/>
    <w:rsid w:val="00313AC0"/>
    <w:rsid w:val="003A17DD"/>
    <w:rsid w:val="003D0DC9"/>
    <w:rsid w:val="00470B4C"/>
    <w:rsid w:val="00485AEE"/>
    <w:rsid w:val="005434A0"/>
    <w:rsid w:val="0059011D"/>
    <w:rsid w:val="00606C87"/>
    <w:rsid w:val="007218B6"/>
    <w:rsid w:val="007F6DFE"/>
    <w:rsid w:val="008748AF"/>
    <w:rsid w:val="00897B4C"/>
    <w:rsid w:val="009228EF"/>
    <w:rsid w:val="0098444F"/>
    <w:rsid w:val="00992834"/>
    <w:rsid w:val="009B26A8"/>
    <w:rsid w:val="009B69C2"/>
    <w:rsid w:val="00A23E5F"/>
    <w:rsid w:val="00A528F7"/>
    <w:rsid w:val="00A577FA"/>
    <w:rsid w:val="00AA7DB5"/>
    <w:rsid w:val="00AD47A7"/>
    <w:rsid w:val="00B726B7"/>
    <w:rsid w:val="00BA1D2D"/>
    <w:rsid w:val="00C01123"/>
    <w:rsid w:val="00C46BCF"/>
    <w:rsid w:val="00D42E09"/>
    <w:rsid w:val="00DF29A8"/>
    <w:rsid w:val="00E25649"/>
    <w:rsid w:val="00E3799A"/>
    <w:rsid w:val="00E61E2D"/>
    <w:rsid w:val="00E95A55"/>
    <w:rsid w:val="00F25F9F"/>
    <w:rsid w:val="00F355C5"/>
    <w:rsid w:val="00F620BA"/>
    <w:rsid w:val="00F73F4A"/>
    <w:rsid w:val="00FC5B5C"/>
    <w:rsid w:val="00FF73A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18B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52">
    <w:name w:val="rvts52"/>
    <w:basedOn w:val="a0"/>
    <w:rsid w:val="007F6DFE"/>
  </w:style>
  <w:style w:type="character" w:styleId="a3">
    <w:name w:val="Hyperlink"/>
    <w:basedOn w:val="a0"/>
    <w:uiPriority w:val="99"/>
    <w:unhideWhenUsed/>
    <w:rsid w:val="007F6DFE"/>
    <w:rPr>
      <w:color w:val="0000FF"/>
      <w:u w:val="single"/>
    </w:rPr>
  </w:style>
  <w:style w:type="paragraph" w:customStyle="1" w:styleId="a4">
    <w:name w:val="Знак Знак Знак Знак Знак"/>
    <w:basedOn w:val="a"/>
    <w:rsid w:val="00A528F7"/>
    <w:rPr>
      <w:rFonts w:ascii="Verdana" w:eastAsia="Times New Roman" w:hAnsi="Verdana" w:cs="Verdana"/>
      <w:sz w:val="20"/>
      <w:szCs w:val="20"/>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bulava195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381</TotalTime>
  <Pages>5</Pages>
  <Words>1958</Words>
  <Characters>11167</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Valery</cp:lastModifiedBy>
  <cp:revision>26</cp:revision>
  <dcterms:created xsi:type="dcterms:W3CDTF">2020-04-17T06:44:00Z</dcterms:created>
  <dcterms:modified xsi:type="dcterms:W3CDTF">2020-04-20T13:39:00Z</dcterms:modified>
</cp:coreProperties>
</file>