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6866" w:rsidRPr="00D57FC3" w:rsidRDefault="001A6866" w:rsidP="001A686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32"/>
          <w:szCs w:val="24"/>
          <w:lang w:eastAsia="ru-RU"/>
        </w:rPr>
      </w:pPr>
      <w:r w:rsidRPr="00D57FC3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УДК </w:t>
      </w:r>
      <w:r w:rsidRPr="001A6866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338.012</w:t>
      </w:r>
    </w:p>
    <w:p w:rsidR="00AE5935" w:rsidRPr="00D57FC3" w:rsidRDefault="00B71E61" w:rsidP="00B71E61">
      <w:pPr>
        <w:spacing w:after="0" w:line="360" w:lineRule="auto"/>
        <w:ind w:firstLine="567"/>
        <w:jc w:val="right"/>
        <w:rPr>
          <w:rFonts w:ascii="Times New Roman" w:eastAsia="Calibri" w:hAnsi="Times New Roman" w:cs="Times New Roman"/>
          <w:b/>
          <w:sz w:val="24"/>
          <w:szCs w:val="28"/>
        </w:rPr>
      </w:pPr>
      <w:r w:rsidRPr="00D57FC3">
        <w:rPr>
          <w:rFonts w:ascii="Times New Roman" w:eastAsia="Calibri" w:hAnsi="Times New Roman" w:cs="Times New Roman"/>
          <w:b/>
          <w:sz w:val="24"/>
          <w:szCs w:val="28"/>
        </w:rPr>
        <w:t>Кузьменко А. А.</w:t>
      </w:r>
    </w:p>
    <w:p w:rsidR="00684CA6" w:rsidRDefault="00684CA6" w:rsidP="00684CA6">
      <w:pPr>
        <w:spacing w:after="0" w:line="360" w:lineRule="auto"/>
        <w:ind w:firstLine="567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684CA6" w:rsidRPr="006D155F" w:rsidRDefault="000C7A01" w:rsidP="000C7A01">
      <w:pPr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sz w:val="24"/>
          <w:szCs w:val="28"/>
        </w:rPr>
      </w:pPr>
      <w:r w:rsidRPr="006D155F">
        <w:rPr>
          <w:rFonts w:ascii="Times New Roman" w:eastAsia="Calibri" w:hAnsi="Times New Roman" w:cs="Times New Roman"/>
          <w:b/>
          <w:sz w:val="24"/>
          <w:szCs w:val="28"/>
        </w:rPr>
        <w:t xml:space="preserve">О НЕКОТОРЫХ ПРИЗНАКАХ </w:t>
      </w:r>
      <w:r w:rsidR="00684CA6" w:rsidRPr="006D155F">
        <w:rPr>
          <w:rFonts w:ascii="Times New Roman" w:eastAsia="Calibri" w:hAnsi="Times New Roman" w:cs="Times New Roman"/>
          <w:b/>
          <w:sz w:val="24"/>
          <w:szCs w:val="28"/>
        </w:rPr>
        <w:t>КЛАССИФИКАЦИИ СУБЪЕКТОВ СИБИРСКОГО ФЕДЕРАЛЬНОГО ОКРУГА</w:t>
      </w:r>
      <w:r w:rsidRPr="006D155F">
        <w:rPr>
          <w:rFonts w:ascii="Times New Roman" w:eastAsia="Calibri" w:hAnsi="Times New Roman" w:cs="Times New Roman"/>
          <w:b/>
          <w:sz w:val="24"/>
          <w:szCs w:val="28"/>
        </w:rPr>
        <w:t xml:space="preserve"> </w:t>
      </w:r>
      <w:r w:rsidR="00030570">
        <w:rPr>
          <w:rFonts w:ascii="Times New Roman" w:eastAsia="Calibri" w:hAnsi="Times New Roman" w:cs="Times New Roman"/>
          <w:b/>
          <w:sz w:val="24"/>
          <w:szCs w:val="28"/>
        </w:rPr>
        <w:t>(ОТНОСИТЕЛЬНО РАЗВИТИЯ СФЕРЫ ТУРИЗМА)</w:t>
      </w:r>
    </w:p>
    <w:p w:rsidR="00AE5935" w:rsidRDefault="00AE5935" w:rsidP="00AE5935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highlight w:val="green"/>
        </w:rPr>
      </w:pPr>
    </w:p>
    <w:p w:rsidR="005E1173" w:rsidRDefault="00C15C82" w:rsidP="005E1173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i/>
          <w:sz w:val="24"/>
          <w:szCs w:val="28"/>
        </w:rPr>
      </w:pPr>
      <w:r w:rsidRPr="00D57FC3">
        <w:rPr>
          <w:rFonts w:ascii="Times New Roman" w:eastAsia="Calibri" w:hAnsi="Times New Roman" w:cs="Times New Roman"/>
          <w:b/>
          <w:sz w:val="24"/>
          <w:szCs w:val="28"/>
        </w:rPr>
        <w:t xml:space="preserve">Аннотация. </w:t>
      </w:r>
      <w:r w:rsidR="00D57FC3" w:rsidRPr="002D77E4">
        <w:rPr>
          <w:rFonts w:ascii="Times New Roman" w:eastAsia="Calibri" w:hAnsi="Times New Roman" w:cs="Times New Roman"/>
          <w:i/>
          <w:sz w:val="24"/>
          <w:szCs w:val="28"/>
        </w:rPr>
        <w:t xml:space="preserve">В </w:t>
      </w:r>
      <w:r w:rsidR="005E1173">
        <w:rPr>
          <w:rFonts w:ascii="Times New Roman" w:eastAsia="Calibri" w:hAnsi="Times New Roman" w:cs="Times New Roman"/>
          <w:i/>
          <w:sz w:val="24"/>
          <w:szCs w:val="28"/>
        </w:rPr>
        <w:t xml:space="preserve">статье исследуются документы стратегического планирования в рамках целеполагания субъектов Сибирского федерального округа РФ с целью определения значения </w:t>
      </w:r>
      <w:r w:rsidR="005E1173" w:rsidRPr="005E1173">
        <w:rPr>
          <w:rFonts w:ascii="Times New Roman" w:eastAsia="Calibri" w:hAnsi="Times New Roman" w:cs="Times New Roman"/>
          <w:i/>
          <w:sz w:val="24"/>
          <w:szCs w:val="28"/>
        </w:rPr>
        <w:t>развития туризма. По итогам исследования автором предлагается классификация субъектов СФО по четырем признакам.</w:t>
      </w:r>
    </w:p>
    <w:p w:rsidR="00617D5A" w:rsidRDefault="00D85A7D" w:rsidP="00617D5A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i/>
          <w:sz w:val="24"/>
          <w:szCs w:val="28"/>
        </w:rPr>
      </w:pPr>
      <w:r w:rsidRPr="00D85A7D">
        <w:rPr>
          <w:rFonts w:ascii="Times New Roman" w:eastAsia="Calibri" w:hAnsi="Times New Roman" w:cs="Times New Roman"/>
          <w:b/>
          <w:sz w:val="24"/>
          <w:szCs w:val="28"/>
        </w:rPr>
        <w:t>Ключевые слова.</w:t>
      </w:r>
      <w:r>
        <w:rPr>
          <w:rFonts w:ascii="Times New Roman" w:eastAsia="Calibri" w:hAnsi="Times New Roman" w:cs="Times New Roman"/>
          <w:b/>
          <w:sz w:val="24"/>
          <w:szCs w:val="28"/>
        </w:rPr>
        <w:t xml:space="preserve"> </w:t>
      </w:r>
      <w:r w:rsidRPr="00D85A7D">
        <w:rPr>
          <w:rFonts w:ascii="Times New Roman" w:eastAsia="Calibri" w:hAnsi="Times New Roman" w:cs="Times New Roman"/>
          <w:i/>
          <w:sz w:val="24"/>
          <w:szCs w:val="28"/>
        </w:rPr>
        <w:t>Стратегическое планирова</w:t>
      </w:r>
      <w:r>
        <w:rPr>
          <w:rFonts w:ascii="Times New Roman" w:eastAsia="Calibri" w:hAnsi="Times New Roman" w:cs="Times New Roman"/>
          <w:i/>
          <w:sz w:val="24"/>
          <w:szCs w:val="28"/>
        </w:rPr>
        <w:t>ние, Сибирский федеральный округ</w:t>
      </w:r>
      <w:r w:rsidRPr="00D85A7D">
        <w:rPr>
          <w:rFonts w:ascii="Times New Roman" w:eastAsia="Calibri" w:hAnsi="Times New Roman" w:cs="Times New Roman"/>
          <w:i/>
          <w:sz w:val="24"/>
          <w:szCs w:val="28"/>
        </w:rPr>
        <w:t>, туризм.</w:t>
      </w:r>
    </w:p>
    <w:p w:rsidR="00617D5A" w:rsidRDefault="00617D5A" w:rsidP="00617D5A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i/>
          <w:sz w:val="24"/>
          <w:szCs w:val="28"/>
        </w:rPr>
      </w:pPr>
    </w:p>
    <w:p w:rsidR="006F06B7" w:rsidRPr="003769F5" w:rsidRDefault="003226D6" w:rsidP="003769F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8"/>
          <w:szCs w:val="28"/>
        </w:rPr>
        <w:t>Одним из основных документо</w:t>
      </w:r>
      <w:r w:rsidR="00E90E23">
        <w:rPr>
          <w:rFonts w:ascii="Times New Roman" w:eastAsia="Calibri" w:hAnsi="Times New Roman" w:cs="Times New Roman"/>
          <w:sz w:val="28"/>
          <w:szCs w:val="28"/>
        </w:rPr>
        <w:t xml:space="preserve">в стратегического планирования </w:t>
      </w:r>
      <w:r w:rsidR="00E90E23" w:rsidRPr="008D6ABA">
        <w:rPr>
          <w:rFonts w:ascii="Times New Roman" w:eastAsia="Calibri" w:hAnsi="Times New Roman" w:cs="Times New Roman"/>
          <w:sz w:val="28"/>
          <w:szCs w:val="28"/>
        </w:rPr>
        <w:t>в РФ</w:t>
      </w:r>
      <w:r w:rsidR="00E90E23">
        <w:rPr>
          <w:rFonts w:ascii="Times New Roman" w:eastAsia="Calibri" w:hAnsi="Times New Roman" w:cs="Times New Roman"/>
          <w:sz w:val="28"/>
          <w:szCs w:val="28"/>
        </w:rPr>
        <w:t xml:space="preserve"> являются стратегии/к</w:t>
      </w:r>
      <w:r w:rsidR="00AE5935" w:rsidRPr="008D6ABA">
        <w:rPr>
          <w:rFonts w:ascii="Times New Roman" w:eastAsia="Calibri" w:hAnsi="Times New Roman" w:cs="Times New Roman"/>
          <w:sz w:val="28"/>
          <w:szCs w:val="28"/>
        </w:rPr>
        <w:t xml:space="preserve">онцепции </w:t>
      </w:r>
      <w:r w:rsidR="00E90E23">
        <w:rPr>
          <w:rFonts w:ascii="Times New Roman" w:eastAsia="Calibri" w:hAnsi="Times New Roman" w:cs="Times New Roman"/>
          <w:sz w:val="28"/>
          <w:szCs w:val="28"/>
        </w:rPr>
        <w:t xml:space="preserve">социально-экономического развития. Такие документы разрабатываются в рамках целеполагания </w:t>
      </w:r>
      <w:r w:rsidR="00AE5935" w:rsidRPr="008D6ABA">
        <w:rPr>
          <w:rFonts w:ascii="Times New Roman" w:eastAsia="Calibri" w:hAnsi="Times New Roman" w:cs="Times New Roman"/>
          <w:sz w:val="28"/>
          <w:szCs w:val="28"/>
        </w:rPr>
        <w:t xml:space="preserve">на всех уровнях управления и большое значение играет определение роли в них той или иной сферы социально-экономического развития. </w:t>
      </w:r>
      <w:r w:rsidR="006E1E80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="00F16BF3">
        <w:rPr>
          <w:rFonts w:ascii="Times New Roman" w:eastAsia="Calibri" w:hAnsi="Times New Roman" w:cs="Times New Roman"/>
          <w:sz w:val="28"/>
          <w:szCs w:val="28"/>
        </w:rPr>
        <w:t>проведенном</w:t>
      </w:r>
      <w:r w:rsidR="006E1E80">
        <w:rPr>
          <w:rFonts w:ascii="Times New Roman" w:eastAsia="Calibri" w:hAnsi="Times New Roman" w:cs="Times New Roman"/>
          <w:sz w:val="28"/>
          <w:szCs w:val="28"/>
        </w:rPr>
        <w:t xml:space="preserve"> исследовании были проанализированы </w:t>
      </w:r>
      <w:r w:rsidR="0044222A">
        <w:rPr>
          <w:rFonts w:ascii="Times New Roman" w:eastAsia="Calibri" w:hAnsi="Times New Roman" w:cs="Times New Roman"/>
          <w:sz w:val="28"/>
          <w:szCs w:val="28"/>
        </w:rPr>
        <w:t>стратегии</w:t>
      </w:r>
      <w:r w:rsidR="00135499" w:rsidRPr="00135499">
        <w:rPr>
          <w:rFonts w:ascii="Times New Roman" w:eastAsia="Calibri" w:hAnsi="Times New Roman" w:cs="Times New Roman"/>
          <w:sz w:val="28"/>
          <w:szCs w:val="28"/>
        </w:rPr>
        <w:t>/</w:t>
      </w:r>
      <w:r w:rsidR="00135499">
        <w:rPr>
          <w:rFonts w:ascii="Times New Roman" w:eastAsia="Calibri" w:hAnsi="Times New Roman" w:cs="Times New Roman"/>
          <w:sz w:val="28"/>
          <w:szCs w:val="28"/>
        </w:rPr>
        <w:t>концепци</w:t>
      </w:r>
      <w:r w:rsidR="002D77E4">
        <w:rPr>
          <w:rFonts w:ascii="Times New Roman" w:eastAsia="Calibri" w:hAnsi="Times New Roman" w:cs="Times New Roman"/>
          <w:sz w:val="28"/>
          <w:szCs w:val="28"/>
        </w:rPr>
        <w:t>и</w:t>
      </w:r>
      <w:r w:rsidR="0044222A">
        <w:rPr>
          <w:rFonts w:ascii="Times New Roman" w:eastAsia="Calibri" w:hAnsi="Times New Roman" w:cs="Times New Roman"/>
          <w:sz w:val="28"/>
          <w:szCs w:val="28"/>
        </w:rPr>
        <w:t xml:space="preserve"> социально-экономического развития (далее – СЭР) субъектов </w:t>
      </w:r>
      <w:r w:rsidR="002861F3">
        <w:rPr>
          <w:rFonts w:ascii="Times New Roman" w:eastAsia="Calibri" w:hAnsi="Times New Roman" w:cs="Times New Roman"/>
          <w:sz w:val="28"/>
          <w:szCs w:val="28"/>
        </w:rPr>
        <w:t xml:space="preserve">Сибирского федерального округа (далее – СФО) </w:t>
      </w:r>
      <w:r w:rsidR="0044222A">
        <w:rPr>
          <w:rFonts w:ascii="Times New Roman" w:eastAsia="Calibri" w:hAnsi="Times New Roman" w:cs="Times New Roman"/>
          <w:sz w:val="28"/>
          <w:szCs w:val="28"/>
        </w:rPr>
        <w:t>на предмет развития туризма</w:t>
      </w:r>
      <w:r w:rsidR="006F06B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6F06B7" w:rsidRPr="003769F5">
        <w:rPr>
          <w:rFonts w:ascii="Times New Roman" w:eastAsia="Calibri" w:hAnsi="Times New Roman" w:cs="Times New Roman"/>
          <w:sz w:val="32"/>
          <w:szCs w:val="28"/>
        </w:rPr>
        <w:t>(</w:t>
      </w:r>
      <w:hyperlink r:id="rId7" w:history="1">
        <w:r w:rsidR="003769F5" w:rsidRPr="003769F5">
          <w:rPr>
            <w:rStyle w:val="a3"/>
            <w:rFonts w:ascii="Times New Roman" w:hAnsi="Times New Roman" w:cs="Times New Roman"/>
            <w:color w:val="auto"/>
            <w:sz w:val="28"/>
            <w:szCs w:val="24"/>
            <w:u w:val="none"/>
          </w:rPr>
          <w:t xml:space="preserve">Закон Кемеровской области от 26 декабря 2018 г. № 122-ОЗ «Об утверждении Стратегии социально-экономического развития Кемеровской области до 2035 года». </w:t>
        </w:r>
      </w:hyperlink>
      <w:hyperlink r:id="rId8" w:history="1">
        <w:r w:rsidR="003769F5" w:rsidRPr="003769F5">
          <w:rPr>
            <w:rStyle w:val="a3"/>
            <w:rFonts w:ascii="Times New Roman" w:hAnsi="Times New Roman" w:cs="Times New Roman"/>
            <w:color w:val="auto"/>
            <w:sz w:val="28"/>
            <w:szCs w:val="24"/>
            <w:u w:val="none"/>
          </w:rPr>
          <w:t>Закон Алтайского края от 21 ноября 2012 г. № 86-ЗС «Об утверждении стратегии социально-экономического развития Алтайского края до 2025 года»</w:t>
        </w:r>
      </w:hyperlink>
      <w:r w:rsidR="003769F5" w:rsidRPr="003769F5">
        <w:rPr>
          <w:rFonts w:ascii="Times New Roman" w:hAnsi="Times New Roman" w:cs="Times New Roman"/>
          <w:sz w:val="28"/>
          <w:szCs w:val="24"/>
        </w:rPr>
        <w:t xml:space="preserve">. Постановление Правительства Республики Алтай от 13 марта 2018 г. № 60 «О Стратегии социально-экономического развития Республики Алтай на период до 2035 года». </w:t>
      </w:r>
      <w:hyperlink r:id="rId9" w:history="1">
        <w:r w:rsidR="003769F5" w:rsidRPr="003769F5">
          <w:rPr>
            <w:rStyle w:val="a3"/>
            <w:rFonts w:ascii="Times New Roman" w:hAnsi="Times New Roman" w:cs="Times New Roman"/>
            <w:color w:val="auto"/>
            <w:sz w:val="28"/>
            <w:szCs w:val="24"/>
            <w:u w:val="none"/>
          </w:rPr>
          <w:t>Постановление Правительства Республики Тыва от 24 декабря 2018 г. № 638 «О Стратегии социально-экономического развития Республики Тыва до 2030 года»</w:t>
        </w:r>
      </w:hyperlink>
      <w:r w:rsidR="003769F5" w:rsidRPr="003769F5">
        <w:rPr>
          <w:rFonts w:ascii="Times New Roman" w:hAnsi="Times New Roman" w:cs="Times New Roman"/>
          <w:sz w:val="28"/>
          <w:szCs w:val="24"/>
        </w:rPr>
        <w:t xml:space="preserve">. Постановление Правительства Красноярского края от 30.10.2018 № 647-п «Об утверждении стратегии социально-экономического развития Красноярского края до 2030 года». Постановление Законодательной Думы Томской области от 26.03.2015 № 2580 «Об утверждении Стратегии </w:t>
      </w:r>
      <w:r w:rsidR="003769F5" w:rsidRPr="003769F5">
        <w:rPr>
          <w:rFonts w:ascii="Times New Roman" w:hAnsi="Times New Roman" w:cs="Times New Roman"/>
          <w:sz w:val="28"/>
          <w:szCs w:val="24"/>
        </w:rPr>
        <w:lastRenderedPageBreak/>
        <w:t>социально-экономического развития Томской области до 2030 года». Постановление Правительства Новосибирской области от 19.03.2019 № 105-п «О Стратегии социально-экономического развития Новосибирской области на период до 2030 года». Постановление Правительства Республики Хакасия от 25 октября 2011 г. № 700 «Об утверждении Стратегии социально-экономического развития Республики Хакасия до 2017 года». Распоряжение Губернатора Иркутской области от 04.06.2010 № 34-р «Об утверждении Концепции социально-экономического развития Иркутской области на период до 2020 года». Указ Губернатора Омской области от 24.06.2013 года № 93 «О стратегии социально-экономического развития Омской области до 2025 года»</w:t>
      </w:r>
      <w:r w:rsidR="006F06B7" w:rsidRPr="003769F5">
        <w:rPr>
          <w:rFonts w:ascii="Times New Roman" w:eastAsia="Calibri" w:hAnsi="Times New Roman" w:cs="Times New Roman"/>
          <w:sz w:val="32"/>
          <w:szCs w:val="28"/>
        </w:rPr>
        <w:t>)</w:t>
      </w:r>
      <w:r w:rsidR="0044222A" w:rsidRPr="003769F5">
        <w:rPr>
          <w:rFonts w:ascii="Times New Roman" w:eastAsia="Calibri" w:hAnsi="Times New Roman" w:cs="Times New Roman"/>
          <w:sz w:val="32"/>
          <w:szCs w:val="28"/>
        </w:rPr>
        <w:t xml:space="preserve">. </w:t>
      </w:r>
    </w:p>
    <w:p w:rsidR="00AE5935" w:rsidRPr="00617D5A" w:rsidRDefault="003401C6" w:rsidP="00025327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i/>
          <w:sz w:val="24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Цель исследования заключается</w:t>
      </w:r>
      <w:r w:rsidR="0044222A">
        <w:rPr>
          <w:rFonts w:ascii="Times New Roman" w:eastAsia="Calibri" w:hAnsi="Times New Roman" w:cs="Times New Roman"/>
          <w:sz w:val="28"/>
          <w:szCs w:val="28"/>
        </w:rPr>
        <w:t xml:space="preserve"> в том, чтобы определить </w:t>
      </w:r>
      <w:r w:rsidR="00AE5935" w:rsidRPr="008D6ABA">
        <w:rPr>
          <w:rFonts w:ascii="Times New Roman" w:eastAsia="Calibri" w:hAnsi="Times New Roman" w:cs="Times New Roman"/>
          <w:sz w:val="28"/>
          <w:szCs w:val="28"/>
        </w:rPr>
        <w:t>значение развития сферы туризма</w:t>
      </w:r>
      <w:r w:rsidR="00261166">
        <w:rPr>
          <w:rFonts w:ascii="Times New Roman" w:eastAsia="Calibri" w:hAnsi="Times New Roman" w:cs="Times New Roman"/>
          <w:sz w:val="28"/>
          <w:szCs w:val="28"/>
        </w:rPr>
        <w:t xml:space="preserve"> в стратегиях СЭР субъектов СФО.</w:t>
      </w:r>
      <w:r w:rsidR="00AE5935" w:rsidRPr="008D6A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75788E">
        <w:rPr>
          <w:rFonts w:ascii="Times New Roman" w:eastAsia="Calibri" w:hAnsi="Times New Roman" w:cs="Times New Roman"/>
          <w:sz w:val="28"/>
          <w:szCs w:val="28"/>
        </w:rPr>
        <w:t xml:space="preserve">По итогам </w:t>
      </w:r>
      <w:r w:rsidR="00F16BF3">
        <w:rPr>
          <w:rFonts w:ascii="Times New Roman" w:eastAsia="Calibri" w:hAnsi="Times New Roman" w:cs="Times New Roman"/>
          <w:sz w:val="28"/>
          <w:szCs w:val="28"/>
        </w:rPr>
        <w:t xml:space="preserve">проведенного </w:t>
      </w:r>
      <w:r w:rsidR="0075788E">
        <w:rPr>
          <w:rFonts w:ascii="Times New Roman" w:eastAsia="Calibri" w:hAnsi="Times New Roman" w:cs="Times New Roman"/>
          <w:sz w:val="28"/>
          <w:szCs w:val="28"/>
        </w:rPr>
        <w:t>исследования</w:t>
      </w:r>
      <w:r w:rsidR="0075788E">
        <w:rPr>
          <w:rFonts w:ascii="Times New Roman" w:hAnsi="Times New Roman" w:cs="Times New Roman"/>
          <w:sz w:val="24"/>
          <w:szCs w:val="24"/>
        </w:rPr>
        <w:t xml:space="preserve"> </w:t>
      </w:r>
      <w:r w:rsidR="0075788E">
        <w:rPr>
          <w:rFonts w:ascii="Times New Roman" w:eastAsia="Calibri" w:hAnsi="Times New Roman" w:cs="Times New Roman"/>
          <w:sz w:val="28"/>
          <w:szCs w:val="28"/>
        </w:rPr>
        <w:t xml:space="preserve">была </w:t>
      </w:r>
      <w:r w:rsidR="00AE5935" w:rsidRPr="008D6ABA">
        <w:rPr>
          <w:rFonts w:ascii="Times New Roman" w:eastAsia="Calibri" w:hAnsi="Times New Roman" w:cs="Times New Roman"/>
          <w:sz w:val="28"/>
          <w:szCs w:val="28"/>
        </w:rPr>
        <w:t>предложена классификация суб</w:t>
      </w:r>
      <w:r w:rsidR="0075788E">
        <w:rPr>
          <w:rFonts w:ascii="Times New Roman" w:eastAsia="Calibri" w:hAnsi="Times New Roman" w:cs="Times New Roman"/>
          <w:sz w:val="28"/>
          <w:szCs w:val="28"/>
        </w:rPr>
        <w:t>ъектов СФО по четырем признакам:</w:t>
      </w:r>
    </w:p>
    <w:p w:rsidR="00776C9A" w:rsidRDefault="00AE5935" w:rsidP="00025327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17D5A">
        <w:rPr>
          <w:rFonts w:ascii="Times New Roman" w:eastAsia="Calibri" w:hAnsi="Times New Roman" w:cs="Times New Roman"/>
          <w:sz w:val="28"/>
          <w:szCs w:val="28"/>
        </w:rPr>
        <w:t>1. По позиционированию (какая роль отводится туризму в Стратегиях СЭР).</w:t>
      </w:r>
      <w:r w:rsidR="00D336D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D6ABA">
        <w:rPr>
          <w:rFonts w:ascii="Times New Roman" w:eastAsia="Calibri" w:hAnsi="Times New Roman" w:cs="Times New Roman"/>
          <w:sz w:val="28"/>
          <w:szCs w:val="28"/>
        </w:rPr>
        <w:t>а. стратегическая задача: Алтайский край,</w:t>
      </w:r>
      <w:r w:rsidRPr="008D6AB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8D6ABA">
        <w:rPr>
          <w:rFonts w:ascii="Times New Roman" w:eastAsia="Calibri" w:hAnsi="Times New Roman" w:cs="Times New Roman"/>
          <w:sz w:val="28"/>
          <w:szCs w:val="28"/>
        </w:rPr>
        <w:t>Новосибирская область, Томская область (подзадача).</w:t>
      </w:r>
      <w:r w:rsidR="00D336D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D6ABA">
        <w:rPr>
          <w:rFonts w:ascii="Times New Roman" w:eastAsia="Calibri" w:hAnsi="Times New Roman" w:cs="Times New Roman"/>
          <w:sz w:val="28"/>
          <w:szCs w:val="28"/>
        </w:rPr>
        <w:t xml:space="preserve">б. стратегическое направление: Кемеровская область </w:t>
      </w:r>
      <w:r w:rsidRPr="008D6ABA">
        <w:rPr>
          <w:rFonts w:ascii="Times New Roman" w:eastAsia="Calibri" w:hAnsi="Times New Roman" w:cs="Times New Roman"/>
          <w:sz w:val="32"/>
          <w:szCs w:val="32"/>
        </w:rPr>
        <w:t>(</w:t>
      </w:r>
      <w:r w:rsidRPr="008D6ABA">
        <w:rPr>
          <w:rFonts w:ascii="Times New Roman" w:hAnsi="Times New Roman" w:cs="Times New Roman"/>
          <w:sz w:val="28"/>
          <w:szCs w:val="28"/>
        </w:rPr>
        <w:t>одна из 11 сфер экономики региона)</w:t>
      </w:r>
      <w:r w:rsidRPr="008D6ABA">
        <w:rPr>
          <w:rFonts w:ascii="Times New Roman" w:hAnsi="Times New Roman" w:cs="Times New Roman"/>
          <w:sz w:val="24"/>
          <w:szCs w:val="24"/>
        </w:rPr>
        <w:t>,</w:t>
      </w:r>
      <w:r w:rsidRPr="008D6ABA">
        <w:rPr>
          <w:rFonts w:ascii="Times New Roman" w:eastAsia="Calibri" w:hAnsi="Times New Roman" w:cs="Times New Roman"/>
          <w:sz w:val="28"/>
          <w:szCs w:val="28"/>
        </w:rPr>
        <w:t xml:space="preserve"> Алтайский край, Республика</w:t>
      </w:r>
      <w:r w:rsidRPr="008D6AB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8D6ABA">
        <w:rPr>
          <w:rFonts w:ascii="Times New Roman" w:eastAsia="Calibri" w:hAnsi="Times New Roman" w:cs="Times New Roman"/>
          <w:sz w:val="28"/>
          <w:szCs w:val="28"/>
        </w:rPr>
        <w:t xml:space="preserve">Тыва </w:t>
      </w:r>
      <w:r w:rsidRPr="00617D5A">
        <w:rPr>
          <w:rFonts w:ascii="Times New Roman" w:eastAsia="Calibri" w:hAnsi="Times New Roman" w:cs="Times New Roman"/>
          <w:sz w:val="32"/>
          <w:szCs w:val="20"/>
        </w:rPr>
        <w:t>(</w:t>
      </w:r>
      <w:r w:rsidRPr="00617D5A">
        <w:rPr>
          <w:rFonts w:ascii="Times New Roman" w:hAnsi="Times New Roman" w:cs="Times New Roman"/>
          <w:sz w:val="28"/>
          <w:szCs w:val="18"/>
        </w:rPr>
        <w:t>одно из основных направлений развития экономики региона</w:t>
      </w:r>
      <w:r w:rsidRPr="00617D5A">
        <w:rPr>
          <w:rFonts w:ascii="Times New Roman" w:eastAsia="Calibri" w:hAnsi="Times New Roman" w:cs="Times New Roman"/>
          <w:sz w:val="32"/>
          <w:szCs w:val="20"/>
        </w:rPr>
        <w:t>)</w:t>
      </w:r>
      <w:r w:rsidRPr="00617D5A">
        <w:rPr>
          <w:rFonts w:ascii="Times New Roman" w:eastAsia="Calibri" w:hAnsi="Times New Roman" w:cs="Times New Roman"/>
          <w:sz w:val="24"/>
          <w:szCs w:val="20"/>
        </w:rPr>
        <w:t xml:space="preserve">, </w:t>
      </w:r>
      <w:r w:rsidRPr="008D6ABA">
        <w:rPr>
          <w:rFonts w:ascii="Times New Roman" w:eastAsia="Calibri" w:hAnsi="Times New Roman" w:cs="Times New Roman"/>
          <w:sz w:val="28"/>
          <w:szCs w:val="28"/>
        </w:rPr>
        <w:t>Республика</w:t>
      </w:r>
      <w:r w:rsidRPr="008D6AB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8D6ABA">
        <w:rPr>
          <w:rFonts w:ascii="Times New Roman" w:eastAsia="Calibri" w:hAnsi="Times New Roman" w:cs="Times New Roman"/>
          <w:sz w:val="28"/>
          <w:szCs w:val="28"/>
        </w:rPr>
        <w:t>Алтай</w:t>
      </w:r>
      <w:r w:rsidRPr="008D6ABA">
        <w:rPr>
          <w:rFonts w:ascii="Times New Roman" w:eastAsia="Calibri" w:hAnsi="Times New Roman" w:cs="Times New Roman"/>
          <w:bCs/>
          <w:sz w:val="20"/>
          <w:szCs w:val="20"/>
        </w:rPr>
        <w:t xml:space="preserve">, </w:t>
      </w:r>
      <w:r w:rsidRPr="008D6ABA">
        <w:rPr>
          <w:rFonts w:ascii="Times New Roman" w:eastAsia="Calibri" w:hAnsi="Times New Roman" w:cs="Times New Roman"/>
          <w:sz w:val="28"/>
          <w:szCs w:val="28"/>
        </w:rPr>
        <w:t>Омская область.</w:t>
      </w:r>
      <w:r w:rsidR="00D336D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D6ABA">
        <w:rPr>
          <w:rFonts w:ascii="Times New Roman" w:eastAsia="Calibri" w:hAnsi="Times New Roman" w:cs="Times New Roman"/>
          <w:sz w:val="28"/>
          <w:szCs w:val="28"/>
        </w:rPr>
        <w:t>в. приоритетная отрасль (приоритет развития региона): Республика</w:t>
      </w:r>
      <w:r w:rsidRPr="008D6AB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8D6ABA">
        <w:rPr>
          <w:rFonts w:ascii="Times New Roman" w:eastAsia="Calibri" w:hAnsi="Times New Roman" w:cs="Times New Roman"/>
          <w:sz w:val="28"/>
          <w:szCs w:val="28"/>
        </w:rPr>
        <w:t>Алтай</w:t>
      </w:r>
      <w:r w:rsidR="00D71B9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D71B9E">
        <w:rPr>
          <w:rFonts w:ascii="Times New Roman" w:eastAsia="Calibri" w:hAnsi="Times New Roman" w:cs="Times New Roman"/>
          <w:sz w:val="28"/>
          <w:szCs w:val="28"/>
        </w:rPr>
        <w:t>[</w:t>
      </w:r>
      <w:r w:rsidR="00D71B9E">
        <w:rPr>
          <w:rFonts w:ascii="Times New Roman" w:eastAsia="Calibri" w:hAnsi="Times New Roman" w:cs="Times New Roman"/>
          <w:sz w:val="28"/>
          <w:szCs w:val="28"/>
        </w:rPr>
        <w:t>3</w:t>
      </w:r>
      <w:r w:rsidR="00D71B9E">
        <w:rPr>
          <w:rFonts w:ascii="Times New Roman" w:eastAsia="Calibri" w:hAnsi="Times New Roman" w:cs="Times New Roman"/>
          <w:sz w:val="28"/>
          <w:szCs w:val="28"/>
        </w:rPr>
        <w:t>]</w:t>
      </w:r>
      <w:r w:rsidRPr="008D6ABA">
        <w:rPr>
          <w:rFonts w:ascii="Times New Roman" w:eastAsia="Calibri" w:hAnsi="Times New Roman" w:cs="Times New Roman"/>
          <w:sz w:val="28"/>
          <w:szCs w:val="28"/>
        </w:rPr>
        <w:t>, Иркутская область, Республика</w:t>
      </w:r>
      <w:r w:rsidRPr="008D6AB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8D6ABA">
        <w:rPr>
          <w:rFonts w:ascii="Times New Roman" w:eastAsia="Calibri" w:hAnsi="Times New Roman" w:cs="Times New Roman"/>
          <w:sz w:val="28"/>
          <w:szCs w:val="28"/>
        </w:rPr>
        <w:t>Тыва, Республика</w:t>
      </w:r>
      <w:r w:rsidRPr="008D6AB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8D6ABA">
        <w:rPr>
          <w:rFonts w:ascii="Times New Roman" w:eastAsia="Calibri" w:hAnsi="Times New Roman" w:cs="Times New Roman"/>
          <w:sz w:val="28"/>
          <w:szCs w:val="28"/>
        </w:rPr>
        <w:t>Хакасия.</w:t>
      </w:r>
      <w:r w:rsidR="00D336D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D6ABA">
        <w:rPr>
          <w:rFonts w:ascii="Times New Roman" w:eastAsia="Calibri" w:hAnsi="Times New Roman" w:cs="Times New Roman"/>
          <w:sz w:val="28"/>
          <w:szCs w:val="28"/>
        </w:rPr>
        <w:t>г. конкурентное преимущество: Алтайский край, Республика</w:t>
      </w:r>
      <w:r w:rsidRPr="008D6AB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8D6ABA">
        <w:rPr>
          <w:rFonts w:ascii="Times New Roman" w:eastAsia="Calibri" w:hAnsi="Times New Roman" w:cs="Times New Roman"/>
          <w:sz w:val="28"/>
          <w:szCs w:val="28"/>
        </w:rPr>
        <w:t>Тыва, Республика</w:t>
      </w:r>
      <w:r w:rsidRPr="008D6AB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8D6ABA">
        <w:rPr>
          <w:rFonts w:ascii="Times New Roman" w:eastAsia="Calibri" w:hAnsi="Times New Roman" w:cs="Times New Roman"/>
          <w:sz w:val="28"/>
          <w:szCs w:val="28"/>
        </w:rPr>
        <w:t>Хакасия.</w:t>
      </w:r>
      <w:r w:rsidR="00D336D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D6ABA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 xml:space="preserve">д. стратегический ориентир: </w:t>
      </w:r>
      <w:r w:rsidRPr="008D6ABA">
        <w:rPr>
          <w:rFonts w:ascii="Times New Roman" w:eastAsia="Calibri" w:hAnsi="Times New Roman" w:cs="Times New Roman"/>
          <w:sz w:val="28"/>
          <w:szCs w:val="28"/>
        </w:rPr>
        <w:t>Республика</w:t>
      </w:r>
      <w:r w:rsidRPr="008D6AB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8D6ABA">
        <w:rPr>
          <w:rFonts w:ascii="Times New Roman" w:eastAsia="Calibri" w:hAnsi="Times New Roman" w:cs="Times New Roman"/>
          <w:sz w:val="28"/>
          <w:szCs w:val="28"/>
        </w:rPr>
        <w:t>Хакасия.</w:t>
      </w:r>
      <w:r w:rsidR="00D336D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D6ABA">
        <w:rPr>
          <w:rFonts w:ascii="Times New Roman" w:eastAsia="Calibri" w:hAnsi="Times New Roman" w:cs="Times New Roman"/>
          <w:sz w:val="28"/>
          <w:szCs w:val="28"/>
        </w:rPr>
        <w:t xml:space="preserve">е. один из механизмов </w:t>
      </w:r>
      <w:r w:rsidRPr="008D6ABA">
        <w:rPr>
          <w:rFonts w:ascii="Times New Roman" w:hAnsi="Times New Roman" w:cs="Times New Roman"/>
          <w:sz w:val="28"/>
          <w:szCs w:val="28"/>
        </w:rPr>
        <w:t xml:space="preserve">реализации Стратегии: </w:t>
      </w:r>
      <w:r w:rsidRPr="008D6ABA">
        <w:rPr>
          <w:rFonts w:ascii="Times New Roman" w:eastAsia="Calibri" w:hAnsi="Times New Roman" w:cs="Times New Roman"/>
          <w:sz w:val="28"/>
          <w:szCs w:val="28"/>
        </w:rPr>
        <w:t>Кемеровская область.</w:t>
      </w:r>
      <w:r w:rsidR="00D336D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D6ABA">
        <w:rPr>
          <w:rFonts w:ascii="Times New Roman" w:eastAsia="Calibri" w:hAnsi="Times New Roman" w:cs="Times New Roman"/>
          <w:sz w:val="28"/>
          <w:szCs w:val="28"/>
        </w:rPr>
        <w:t>ж. никуда н</w:t>
      </w:r>
      <w:r w:rsidR="00776C9A">
        <w:rPr>
          <w:rFonts w:ascii="Times New Roman" w:eastAsia="Calibri" w:hAnsi="Times New Roman" w:cs="Times New Roman"/>
          <w:sz w:val="28"/>
          <w:szCs w:val="28"/>
        </w:rPr>
        <w:t>е относится: Красноярский край.</w:t>
      </w:r>
    </w:p>
    <w:p w:rsidR="00776C9A" w:rsidRPr="00A01295" w:rsidRDefault="00AE5935" w:rsidP="00025327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A01295">
        <w:rPr>
          <w:rFonts w:ascii="Times New Roman" w:eastAsia="Calibri" w:hAnsi="Times New Roman" w:cs="Times New Roman"/>
          <w:sz w:val="28"/>
          <w:szCs w:val="28"/>
        </w:rPr>
        <w:t>2. По уникальности природно-рекреационных ресурсов, отраженны</w:t>
      </w:r>
      <w:r w:rsidR="00776C9A" w:rsidRPr="00A01295">
        <w:rPr>
          <w:rFonts w:ascii="Times New Roman" w:eastAsia="Calibri" w:hAnsi="Times New Roman" w:cs="Times New Roman"/>
          <w:sz w:val="28"/>
          <w:szCs w:val="28"/>
        </w:rPr>
        <w:t>х в Стратегиях СЭР регионов СФО</w:t>
      </w:r>
      <w:r w:rsidRPr="00A01295">
        <w:rPr>
          <w:rFonts w:ascii="Times New Roman" w:eastAsia="Calibri" w:hAnsi="Times New Roman" w:cs="Times New Roman"/>
          <w:sz w:val="28"/>
          <w:szCs w:val="28"/>
        </w:rPr>
        <w:t>.</w:t>
      </w:r>
      <w:r w:rsidR="00A01295" w:rsidRPr="00A0129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516CBE" w:rsidRPr="00A01295">
        <w:rPr>
          <w:rFonts w:ascii="Times New Roman" w:eastAsia="Calibri" w:hAnsi="Times New Roman" w:cs="Times New Roman"/>
          <w:sz w:val="28"/>
          <w:szCs w:val="28"/>
        </w:rPr>
        <w:t>а</w:t>
      </w:r>
      <w:r w:rsidRPr="00A01295">
        <w:rPr>
          <w:rFonts w:ascii="Times New Roman" w:eastAsia="Calibri" w:hAnsi="Times New Roman" w:cs="Times New Roman"/>
          <w:sz w:val="28"/>
          <w:szCs w:val="28"/>
        </w:rPr>
        <w:t>) субъекты</w:t>
      </w:r>
      <w:r w:rsidRPr="008D6ABA">
        <w:rPr>
          <w:rFonts w:ascii="Times New Roman" w:eastAsia="Calibri" w:hAnsi="Times New Roman" w:cs="Times New Roman"/>
          <w:sz w:val="28"/>
          <w:szCs w:val="28"/>
        </w:rPr>
        <w:t xml:space="preserve"> СФО, с описанными уникальными природно-рекреационными ресурсами и</w:t>
      </w:r>
      <w:r w:rsidR="00516CBE">
        <w:rPr>
          <w:rFonts w:ascii="Times New Roman" w:eastAsia="Calibri" w:hAnsi="Times New Roman" w:cs="Times New Roman"/>
          <w:sz w:val="28"/>
          <w:szCs w:val="28"/>
        </w:rPr>
        <w:t xml:space="preserve"> особенностями </w:t>
      </w:r>
      <w:r w:rsidR="00516CBE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развития туризма: </w:t>
      </w:r>
      <w:r w:rsidR="00D336DA" w:rsidRPr="00D336DA">
        <w:rPr>
          <w:rFonts w:ascii="Times New Roman" w:eastAsia="Calibri" w:hAnsi="Times New Roman" w:cs="Times New Roman"/>
          <w:sz w:val="28"/>
          <w:szCs w:val="28"/>
        </w:rPr>
        <w:t xml:space="preserve">Республика Алтай, </w:t>
      </w:r>
      <w:r w:rsidRPr="00D336DA">
        <w:rPr>
          <w:rFonts w:ascii="Times New Roman" w:eastAsia="Calibri" w:hAnsi="Times New Roman" w:cs="Times New Roman"/>
          <w:sz w:val="28"/>
          <w:szCs w:val="28"/>
        </w:rPr>
        <w:t>Республика Тыва</w:t>
      </w:r>
      <w:r w:rsidR="00D71B9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D71B9E">
        <w:rPr>
          <w:rFonts w:ascii="Times New Roman" w:eastAsia="Calibri" w:hAnsi="Times New Roman" w:cs="Times New Roman"/>
          <w:sz w:val="28"/>
          <w:szCs w:val="28"/>
        </w:rPr>
        <w:t>[</w:t>
      </w:r>
      <w:r w:rsidR="00D71B9E">
        <w:rPr>
          <w:rFonts w:ascii="Times New Roman" w:eastAsia="Calibri" w:hAnsi="Times New Roman" w:cs="Times New Roman"/>
          <w:sz w:val="28"/>
          <w:szCs w:val="28"/>
        </w:rPr>
        <w:t>4</w:t>
      </w:r>
      <w:r w:rsidR="00D71B9E">
        <w:rPr>
          <w:rFonts w:ascii="Times New Roman" w:eastAsia="Calibri" w:hAnsi="Times New Roman" w:cs="Times New Roman"/>
          <w:sz w:val="28"/>
          <w:szCs w:val="28"/>
        </w:rPr>
        <w:t>]</w:t>
      </w:r>
      <w:r w:rsidR="00516CBE" w:rsidRPr="00D336DA">
        <w:rPr>
          <w:rFonts w:ascii="Times New Roman" w:hAnsi="Times New Roman" w:cs="Times New Roman"/>
          <w:sz w:val="28"/>
          <w:szCs w:val="28"/>
        </w:rPr>
        <w:t>,</w:t>
      </w:r>
      <w:r w:rsidR="00516CBE" w:rsidRPr="00D336D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336DA">
        <w:rPr>
          <w:rFonts w:ascii="Times New Roman" w:eastAsia="Calibri" w:hAnsi="Times New Roman" w:cs="Times New Roman"/>
          <w:sz w:val="28"/>
          <w:szCs w:val="28"/>
        </w:rPr>
        <w:t>Алтайский край</w:t>
      </w:r>
      <w:r w:rsidR="00516CBE" w:rsidRPr="00D336DA">
        <w:rPr>
          <w:rFonts w:ascii="Times New Roman" w:eastAsia="Calibri" w:hAnsi="Times New Roman" w:cs="Times New Roman"/>
        </w:rPr>
        <w:t xml:space="preserve">, </w:t>
      </w:r>
      <w:r w:rsidRPr="00D336DA">
        <w:rPr>
          <w:rFonts w:ascii="Times New Roman" w:eastAsia="Calibri" w:hAnsi="Times New Roman" w:cs="Times New Roman"/>
          <w:sz w:val="28"/>
          <w:szCs w:val="28"/>
        </w:rPr>
        <w:t>Краснояр</w:t>
      </w:r>
      <w:r w:rsidR="00D336DA">
        <w:rPr>
          <w:rFonts w:ascii="Times New Roman" w:eastAsia="Calibri" w:hAnsi="Times New Roman" w:cs="Times New Roman"/>
          <w:sz w:val="28"/>
          <w:szCs w:val="28"/>
        </w:rPr>
        <w:t xml:space="preserve">ский край, </w:t>
      </w:r>
      <w:r w:rsidRPr="00D336DA">
        <w:rPr>
          <w:rFonts w:ascii="Times New Roman" w:eastAsia="Calibri" w:hAnsi="Times New Roman" w:cs="Times New Roman"/>
          <w:sz w:val="28"/>
          <w:szCs w:val="28"/>
        </w:rPr>
        <w:t>Иркутская область</w:t>
      </w:r>
      <w:r w:rsidR="00516CBE" w:rsidRPr="00D336DA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D336DA">
        <w:rPr>
          <w:rFonts w:ascii="Times New Roman" w:eastAsia="Calibri" w:hAnsi="Times New Roman" w:cs="Times New Roman"/>
          <w:sz w:val="28"/>
          <w:szCs w:val="28"/>
        </w:rPr>
        <w:t>Кемеровская область</w:t>
      </w:r>
      <w:r w:rsidR="00223E3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223E31">
        <w:rPr>
          <w:rFonts w:ascii="Times New Roman" w:eastAsia="Calibri" w:hAnsi="Times New Roman" w:cs="Times New Roman"/>
          <w:sz w:val="28"/>
          <w:szCs w:val="28"/>
        </w:rPr>
        <w:t>[1]</w:t>
      </w:r>
      <w:r w:rsidR="00D336DA">
        <w:rPr>
          <w:rFonts w:ascii="Times New Roman" w:eastAsia="Calibri" w:hAnsi="Times New Roman" w:cs="Times New Roman"/>
          <w:sz w:val="28"/>
          <w:szCs w:val="28"/>
        </w:rPr>
        <w:t>,</w:t>
      </w:r>
      <w:r w:rsidR="00516CBE" w:rsidRPr="00D336DA">
        <w:rPr>
          <w:rFonts w:ascii="Times New Roman" w:hAnsi="Times New Roman" w:cs="Times New Roman"/>
          <w:sz w:val="20"/>
          <w:szCs w:val="20"/>
        </w:rPr>
        <w:t xml:space="preserve"> </w:t>
      </w:r>
      <w:r w:rsidR="00D336DA">
        <w:rPr>
          <w:rFonts w:ascii="Times New Roman" w:eastAsia="Calibri" w:hAnsi="Times New Roman" w:cs="Times New Roman"/>
          <w:sz w:val="28"/>
          <w:szCs w:val="28"/>
        </w:rPr>
        <w:t xml:space="preserve">Томская область, </w:t>
      </w:r>
      <w:r w:rsidR="00223E31">
        <w:rPr>
          <w:rFonts w:ascii="Times New Roman" w:eastAsia="Calibri" w:hAnsi="Times New Roman" w:cs="Times New Roman"/>
          <w:sz w:val="28"/>
          <w:szCs w:val="28"/>
        </w:rPr>
        <w:t>Новосибирская область;</w:t>
      </w:r>
      <w:r w:rsidR="00A01295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="00516CBE" w:rsidRPr="00D336DA">
        <w:rPr>
          <w:rFonts w:ascii="Times New Roman" w:eastAsia="Calibri" w:hAnsi="Times New Roman" w:cs="Times New Roman"/>
          <w:sz w:val="28"/>
          <w:szCs w:val="28"/>
        </w:rPr>
        <w:t>б</w:t>
      </w:r>
      <w:r w:rsidRPr="00D336DA">
        <w:rPr>
          <w:rFonts w:ascii="Times New Roman" w:eastAsia="Calibri" w:hAnsi="Times New Roman" w:cs="Times New Roman"/>
          <w:sz w:val="28"/>
          <w:szCs w:val="28"/>
        </w:rPr>
        <w:t>) субъекты СФО, с неописанными уникальными прир</w:t>
      </w:r>
      <w:bookmarkStart w:id="0" w:name="_GoBack"/>
      <w:bookmarkEnd w:id="0"/>
      <w:r w:rsidRPr="00D336DA">
        <w:rPr>
          <w:rFonts w:ascii="Times New Roman" w:eastAsia="Calibri" w:hAnsi="Times New Roman" w:cs="Times New Roman"/>
          <w:sz w:val="28"/>
          <w:szCs w:val="28"/>
        </w:rPr>
        <w:t>одно-рекреационными ресурсами и особенностями</w:t>
      </w:r>
      <w:r w:rsidRPr="008D6ABA">
        <w:rPr>
          <w:rFonts w:ascii="Times New Roman" w:eastAsia="Calibri" w:hAnsi="Times New Roman" w:cs="Times New Roman"/>
          <w:sz w:val="28"/>
          <w:szCs w:val="28"/>
        </w:rPr>
        <w:t xml:space="preserve"> развития т</w:t>
      </w:r>
      <w:r w:rsidR="00C46782">
        <w:rPr>
          <w:rFonts w:ascii="Times New Roman" w:eastAsia="Calibri" w:hAnsi="Times New Roman" w:cs="Times New Roman"/>
          <w:sz w:val="28"/>
          <w:szCs w:val="28"/>
        </w:rPr>
        <w:t>уризма, согласно Стратегиям СЭР</w:t>
      </w:r>
      <w:r w:rsidR="00C46782" w:rsidRPr="00D336D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r w:rsidRPr="00D336DA">
        <w:rPr>
          <w:rFonts w:ascii="Times New Roman" w:eastAsia="Calibri" w:hAnsi="Times New Roman" w:cs="Times New Roman"/>
          <w:sz w:val="28"/>
          <w:szCs w:val="28"/>
        </w:rPr>
        <w:t>Республика Хакасия</w:t>
      </w:r>
      <w:r w:rsidR="00D336DA" w:rsidRPr="00D336DA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D336DA">
        <w:rPr>
          <w:rFonts w:ascii="Times New Roman" w:eastAsia="Calibri" w:hAnsi="Times New Roman" w:cs="Times New Roman"/>
          <w:sz w:val="28"/>
          <w:szCs w:val="28"/>
        </w:rPr>
        <w:t>Омская</w:t>
      </w:r>
      <w:r w:rsidRPr="008D6ABA">
        <w:rPr>
          <w:rFonts w:ascii="Times New Roman" w:eastAsia="Calibri" w:hAnsi="Times New Roman" w:cs="Times New Roman"/>
          <w:sz w:val="28"/>
          <w:szCs w:val="28"/>
        </w:rPr>
        <w:t xml:space="preserve"> область</w:t>
      </w:r>
      <w:r w:rsidR="00776C9A">
        <w:rPr>
          <w:rFonts w:ascii="Times New Roman" w:eastAsia="Calibri" w:hAnsi="Times New Roman" w:cs="Times New Roman"/>
          <w:sz w:val="28"/>
          <w:szCs w:val="28"/>
        </w:rPr>
        <w:t>.</w:t>
      </w:r>
    </w:p>
    <w:p w:rsidR="00776C9A" w:rsidRPr="00A01295" w:rsidRDefault="00AE5935" w:rsidP="00025327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01295">
        <w:rPr>
          <w:rFonts w:ascii="Times New Roman" w:eastAsia="Calibri" w:hAnsi="Times New Roman" w:cs="Times New Roman"/>
          <w:sz w:val="28"/>
          <w:szCs w:val="28"/>
        </w:rPr>
        <w:t>3. Детализация Стратегий СЭР</w:t>
      </w:r>
      <w:r w:rsidR="00776C9A" w:rsidRPr="00A01295">
        <w:rPr>
          <w:rFonts w:ascii="Times New Roman" w:eastAsia="Calibri" w:hAnsi="Times New Roman" w:cs="Times New Roman"/>
          <w:sz w:val="28"/>
          <w:szCs w:val="28"/>
        </w:rPr>
        <w:t xml:space="preserve"> субъектов СФО по части туризма</w:t>
      </w:r>
      <w:r w:rsidRPr="00A01295">
        <w:rPr>
          <w:rFonts w:ascii="Times New Roman" w:eastAsia="Calibri" w:hAnsi="Times New Roman" w:cs="Times New Roman"/>
          <w:sz w:val="28"/>
          <w:szCs w:val="28"/>
        </w:rPr>
        <w:t>.</w:t>
      </w:r>
      <w:r w:rsidR="00A0129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D6ABA">
        <w:rPr>
          <w:rFonts w:ascii="Times New Roman" w:eastAsia="Calibri" w:hAnsi="Times New Roman" w:cs="Times New Roman"/>
          <w:sz w:val="28"/>
          <w:szCs w:val="28"/>
        </w:rPr>
        <w:t>Каждая стратегия СЭР в разделе туризма, по нашему мнению, должна быть построена по определенной структуре/образцу, содержание которой будет определять, насколько детализирована та или иная Стра</w:t>
      </w:r>
      <w:r w:rsidR="0075788E">
        <w:rPr>
          <w:rFonts w:ascii="Times New Roman" w:eastAsia="Calibri" w:hAnsi="Times New Roman" w:cs="Times New Roman"/>
          <w:sz w:val="28"/>
          <w:szCs w:val="28"/>
        </w:rPr>
        <w:t>тегия СЭР. Однако такой структур</w:t>
      </w:r>
      <w:r w:rsidRPr="008D6ABA">
        <w:rPr>
          <w:rFonts w:ascii="Times New Roman" w:eastAsia="Calibri" w:hAnsi="Times New Roman" w:cs="Times New Roman"/>
          <w:sz w:val="28"/>
          <w:szCs w:val="28"/>
        </w:rPr>
        <w:t>ы/образца в проанализированных Стратегиях не прослеживается, в связи, с чем каждый субъект разрабатывает и содержательно наполняет раздел туризма (если он имеется) в Стратегии СЭР по-своему усмотрению, однако, даже не смотря на этот факт, проанализировав в целом Стратегии СЭР на предмет «туризма», можно разделить субъекты СФО по признаку детализации:</w:t>
      </w:r>
      <w:r w:rsidR="00A0129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D6ABA">
        <w:rPr>
          <w:rFonts w:ascii="Times New Roman" w:eastAsia="Calibri" w:hAnsi="Times New Roman" w:cs="Times New Roman"/>
          <w:sz w:val="28"/>
          <w:szCs w:val="28"/>
        </w:rPr>
        <w:t>а. детализированные: Алтайский край</w:t>
      </w:r>
      <w:r w:rsidR="00D71B9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D71B9E">
        <w:rPr>
          <w:rFonts w:ascii="Times New Roman" w:eastAsia="Calibri" w:hAnsi="Times New Roman" w:cs="Times New Roman"/>
          <w:sz w:val="28"/>
          <w:szCs w:val="28"/>
        </w:rPr>
        <w:t>[</w:t>
      </w:r>
      <w:r w:rsidR="00D71B9E">
        <w:rPr>
          <w:rFonts w:ascii="Times New Roman" w:eastAsia="Calibri" w:hAnsi="Times New Roman" w:cs="Times New Roman"/>
          <w:sz w:val="28"/>
          <w:szCs w:val="28"/>
        </w:rPr>
        <w:t>2</w:t>
      </w:r>
      <w:r w:rsidR="00D71B9E">
        <w:rPr>
          <w:rFonts w:ascii="Times New Roman" w:eastAsia="Calibri" w:hAnsi="Times New Roman" w:cs="Times New Roman"/>
          <w:sz w:val="28"/>
          <w:szCs w:val="28"/>
        </w:rPr>
        <w:t>]</w:t>
      </w:r>
      <w:r w:rsidRPr="008D6ABA">
        <w:rPr>
          <w:rFonts w:ascii="Times New Roman" w:eastAsia="Calibri" w:hAnsi="Times New Roman" w:cs="Times New Roman"/>
          <w:sz w:val="28"/>
          <w:szCs w:val="28"/>
        </w:rPr>
        <w:t>, Республика Алтай,</w:t>
      </w:r>
      <w:r w:rsidRPr="008D6AB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8D6ABA">
        <w:rPr>
          <w:rFonts w:ascii="Times New Roman" w:eastAsia="Calibri" w:hAnsi="Times New Roman" w:cs="Times New Roman"/>
          <w:sz w:val="28"/>
          <w:szCs w:val="28"/>
        </w:rPr>
        <w:t>Республика</w:t>
      </w:r>
      <w:r w:rsidRPr="008D6ABA">
        <w:rPr>
          <w:rFonts w:ascii="Times New Roman" w:eastAsia="Calibri" w:hAnsi="Times New Roman" w:cs="Times New Roman"/>
          <w:bCs/>
          <w:sz w:val="28"/>
          <w:szCs w:val="28"/>
        </w:rPr>
        <w:t xml:space="preserve"> Хакасия, Республика Тыва, Новосибирская </w:t>
      </w:r>
      <w:r w:rsidRPr="008D6ABA">
        <w:rPr>
          <w:rFonts w:ascii="Times New Roman" w:eastAsia="Calibri" w:hAnsi="Times New Roman" w:cs="Times New Roman"/>
          <w:sz w:val="28"/>
          <w:szCs w:val="28"/>
        </w:rPr>
        <w:t>область</w:t>
      </w:r>
      <w:r w:rsidRPr="008D6ABA">
        <w:rPr>
          <w:rFonts w:ascii="Times New Roman" w:eastAsia="Calibri" w:hAnsi="Times New Roman" w:cs="Times New Roman"/>
          <w:bCs/>
          <w:sz w:val="28"/>
          <w:szCs w:val="28"/>
        </w:rPr>
        <w:t>,</w:t>
      </w:r>
      <w:r w:rsidRPr="008D6ABA">
        <w:rPr>
          <w:rFonts w:ascii="Times New Roman" w:eastAsia="Calibri" w:hAnsi="Times New Roman" w:cs="Times New Roman"/>
          <w:sz w:val="28"/>
          <w:szCs w:val="28"/>
        </w:rPr>
        <w:t xml:space="preserve"> Кемеровская область.</w:t>
      </w:r>
      <w:r w:rsidR="00A0129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D6ABA">
        <w:rPr>
          <w:rFonts w:ascii="Times New Roman" w:eastAsia="Calibri" w:hAnsi="Times New Roman" w:cs="Times New Roman"/>
          <w:sz w:val="28"/>
          <w:szCs w:val="28"/>
        </w:rPr>
        <w:t xml:space="preserve">б. не детализированные: </w:t>
      </w:r>
      <w:r w:rsidRPr="008D6ABA">
        <w:rPr>
          <w:rFonts w:ascii="Times New Roman" w:eastAsia="Calibri" w:hAnsi="Times New Roman" w:cs="Times New Roman"/>
          <w:bCs/>
          <w:sz w:val="28"/>
          <w:szCs w:val="28"/>
        </w:rPr>
        <w:t>Иркутская область, Омская область, Томская область, Красноярский край.</w:t>
      </w:r>
    </w:p>
    <w:p w:rsidR="00AE5935" w:rsidRPr="00A01295" w:rsidRDefault="00AE5935" w:rsidP="00025327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A01295">
        <w:rPr>
          <w:rFonts w:ascii="Times New Roman" w:eastAsia="Calibri" w:hAnsi="Times New Roman" w:cs="Times New Roman"/>
          <w:bCs/>
          <w:sz w:val="28"/>
          <w:szCs w:val="28"/>
        </w:rPr>
        <w:t>4. По признаку готовности регионов к межрегиональному взаимодействию в сфере туризма</w:t>
      </w:r>
      <w:r w:rsidRPr="00A01295">
        <w:rPr>
          <w:rFonts w:ascii="Times New Roman" w:eastAsia="Calibri" w:hAnsi="Times New Roman" w:cs="Times New Roman"/>
          <w:sz w:val="28"/>
          <w:szCs w:val="28"/>
        </w:rPr>
        <w:t>:</w:t>
      </w:r>
      <w:r w:rsidR="00A01295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8D6ABA">
        <w:rPr>
          <w:rFonts w:ascii="Times New Roman" w:eastAsia="Calibri" w:hAnsi="Times New Roman" w:cs="Times New Roman"/>
          <w:sz w:val="28"/>
          <w:szCs w:val="28"/>
        </w:rPr>
        <w:t>а. имеются предпосылки к межрегиональному туристическому сотрудничеству: Республика Тыва, Алтайский край, Красноярский край</w:t>
      </w:r>
      <w:r w:rsidR="00797A4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797A43">
        <w:rPr>
          <w:rFonts w:ascii="Times New Roman" w:eastAsia="Calibri" w:hAnsi="Times New Roman" w:cs="Times New Roman"/>
          <w:sz w:val="28"/>
          <w:szCs w:val="28"/>
        </w:rPr>
        <w:t>[</w:t>
      </w:r>
      <w:r w:rsidR="00797A43">
        <w:rPr>
          <w:rFonts w:ascii="Times New Roman" w:eastAsia="Calibri" w:hAnsi="Times New Roman" w:cs="Times New Roman"/>
          <w:sz w:val="28"/>
          <w:szCs w:val="28"/>
        </w:rPr>
        <w:t>5</w:t>
      </w:r>
      <w:r w:rsidR="00797A43">
        <w:rPr>
          <w:rFonts w:ascii="Times New Roman" w:eastAsia="Calibri" w:hAnsi="Times New Roman" w:cs="Times New Roman"/>
          <w:sz w:val="28"/>
          <w:szCs w:val="28"/>
        </w:rPr>
        <w:t>]</w:t>
      </w:r>
      <w:r w:rsidRPr="008D6ABA">
        <w:rPr>
          <w:rFonts w:ascii="Times New Roman" w:eastAsia="Calibri" w:hAnsi="Times New Roman" w:cs="Times New Roman"/>
          <w:sz w:val="28"/>
          <w:szCs w:val="28"/>
        </w:rPr>
        <w:t>, Новосибирская область;</w:t>
      </w:r>
      <w:r w:rsidR="00A01295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8D6ABA">
        <w:rPr>
          <w:rFonts w:ascii="Times New Roman" w:eastAsia="Calibri" w:hAnsi="Times New Roman" w:cs="Times New Roman"/>
          <w:sz w:val="28"/>
          <w:szCs w:val="28"/>
        </w:rPr>
        <w:t>б. не заявлено в Стратегиях СЭР о готовности к межрегиональному туристическому сотрудничеству: Иркутская область, Кемеровская область</w:t>
      </w:r>
      <w:r w:rsidR="00223E31">
        <w:rPr>
          <w:rFonts w:ascii="Times New Roman" w:eastAsia="Calibri" w:hAnsi="Times New Roman" w:cs="Times New Roman"/>
          <w:sz w:val="28"/>
          <w:szCs w:val="28"/>
        </w:rPr>
        <w:t xml:space="preserve"> [1]</w:t>
      </w:r>
      <w:r w:rsidRPr="008D6ABA">
        <w:rPr>
          <w:rFonts w:ascii="Times New Roman" w:eastAsia="Calibri" w:hAnsi="Times New Roman" w:cs="Times New Roman"/>
          <w:sz w:val="28"/>
          <w:szCs w:val="28"/>
        </w:rPr>
        <w:t>, Омская область, Республика Алтай, Республика Хакасия, Томская область.</w:t>
      </w:r>
    </w:p>
    <w:p w:rsidR="00B3409D" w:rsidRDefault="00AE5935" w:rsidP="00025327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D6ABA">
        <w:rPr>
          <w:rFonts w:ascii="Times New Roman" w:eastAsia="Calibri" w:hAnsi="Times New Roman" w:cs="Times New Roman"/>
          <w:sz w:val="28"/>
          <w:szCs w:val="28"/>
        </w:rPr>
        <w:t>Проведя классификацию субъектов СФО на основе исследования их Стратегий СЭР на предмет «туризма», мы можем заключить, что все Стратегии</w:t>
      </w:r>
      <w:r w:rsidR="0075788E">
        <w:rPr>
          <w:rFonts w:ascii="Times New Roman" w:eastAsia="Calibri" w:hAnsi="Times New Roman" w:cs="Times New Roman"/>
          <w:sz w:val="28"/>
          <w:szCs w:val="28"/>
        </w:rPr>
        <w:t xml:space="preserve"> СЭР структурированы по-разному</w:t>
      </w:r>
      <w:r w:rsidRPr="008D6ABA">
        <w:rPr>
          <w:rFonts w:ascii="Times New Roman" w:eastAsia="Calibri" w:hAnsi="Times New Roman" w:cs="Times New Roman"/>
          <w:sz w:val="28"/>
          <w:szCs w:val="28"/>
        </w:rPr>
        <w:t>; детализированы и проработаны в разной степени, нацелены и ориентированы на развитие сферы туризма по-</w:t>
      </w:r>
      <w:r w:rsidRPr="008D6ABA">
        <w:rPr>
          <w:rFonts w:ascii="Times New Roman" w:eastAsia="Calibri" w:hAnsi="Times New Roman" w:cs="Times New Roman"/>
          <w:sz w:val="28"/>
          <w:szCs w:val="28"/>
        </w:rPr>
        <w:lastRenderedPageBreak/>
        <w:t>разному, таким образом, отсутствуют общие подходы к формированию раздела по туризму в стратегиях. Каждый субъект имеет свою специфику, однако общие моменты в виде структуры разрабатываемых разделов в Стратегиях СЭР субъектов федеральных округов должны прослеживаться, а содержательно они естественно будут разными в силу своих особенностей.</w:t>
      </w:r>
    </w:p>
    <w:p w:rsidR="0010437D" w:rsidRPr="0010437D" w:rsidRDefault="0010437D" w:rsidP="00B3409D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4B4929" w:rsidRPr="0010437D" w:rsidRDefault="0075788E" w:rsidP="00B3409D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0437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Список литературы</w:t>
      </w:r>
    </w:p>
    <w:p w:rsidR="00480C51" w:rsidRPr="0010437D" w:rsidRDefault="00480C51" w:rsidP="00B3409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0437D">
        <w:rPr>
          <w:rFonts w:ascii="Times New Roman" w:hAnsi="Times New Roman" w:cs="Times New Roman"/>
          <w:sz w:val="24"/>
          <w:szCs w:val="24"/>
        </w:rPr>
        <w:t>1.</w:t>
      </w:r>
      <w:r w:rsidRPr="0010437D">
        <w:rPr>
          <w:sz w:val="24"/>
          <w:szCs w:val="24"/>
        </w:rPr>
        <w:t xml:space="preserve"> </w:t>
      </w:r>
      <w:hyperlink r:id="rId10" w:history="1">
        <w:r w:rsidRPr="0010437D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Закон Кемеровской области от 26 декабря 2018 г. № 122-ОЗ «Об утверждении Стратегии социально-экономического развития Кемеровской области до 2035 года» (принят постановлением Совета народных депутатов Кемеровской области от 21 декабря 2018 г.)</w:t>
        </w:r>
      </w:hyperlink>
      <w:r w:rsidRPr="0010437D">
        <w:rPr>
          <w:rFonts w:ascii="Times New Roman" w:hAnsi="Times New Roman" w:cs="Times New Roman"/>
          <w:sz w:val="24"/>
          <w:szCs w:val="24"/>
        </w:rPr>
        <w:t xml:space="preserve">. Информационный портал ГАРАНТ [Электронный ресурс].  URL: </w:t>
      </w:r>
      <w:hyperlink r:id="rId11" w:history="1">
        <w:r w:rsidRPr="0010437D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https://base.garant.ru/47036908/</w:t>
        </w:r>
      </w:hyperlink>
      <w:r w:rsidRPr="0010437D">
        <w:rPr>
          <w:rFonts w:ascii="Times New Roman" w:hAnsi="Times New Roman" w:cs="Times New Roman"/>
          <w:sz w:val="24"/>
          <w:szCs w:val="24"/>
        </w:rPr>
        <w:t>.</w:t>
      </w:r>
    </w:p>
    <w:p w:rsidR="003050BD" w:rsidRPr="0010437D" w:rsidRDefault="00480C51" w:rsidP="00B3409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0437D">
        <w:rPr>
          <w:rFonts w:ascii="Times New Roman" w:hAnsi="Times New Roman" w:cs="Times New Roman"/>
          <w:sz w:val="24"/>
          <w:szCs w:val="24"/>
        </w:rPr>
        <w:t xml:space="preserve">2. </w:t>
      </w:r>
      <w:hyperlink r:id="rId12" w:history="1">
        <w:r w:rsidRPr="0010437D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Закон Алтайского края от 21 ноября 2012 г. № 86-ЗС «Об утверждении стратегии социально-экономического развития Алтайского края до 2025 года»</w:t>
        </w:r>
      </w:hyperlink>
      <w:r w:rsidRPr="0010437D">
        <w:rPr>
          <w:rFonts w:ascii="Times New Roman" w:hAnsi="Times New Roman" w:cs="Times New Roman"/>
          <w:sz w:val="24"/>
          <w:szCs w:val="24"/>
        </w:rPr>
        <w:t xml:space="preserve">. Информационный портал ГАРАНТ [Электронный ресурс].  URL: </w:t>
      </w:r>
      <w:hyperlink r:id="rId13" w:history="1">
        <w:r w:rsidRPr="0010437D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https://base.garant.ru/7344815/</w:t>
        </w:r>
      </w:hyperlink>
      <w:r w:rsidRPr="0010437D">
        <w:rPr>
          <w:rFonts w:ascii="Times New Roman" w:hAnsi="Times New Roman" w:cs="Times New Roman"/>
          <w:sz w:val="24"/>
          <w:szCs w:val="24"/>
        </w:rPr>
        <w:t>.</w:t>
      </w:r>
    </w:p>
    <w:p w:rsidR="003050BD" w:rsidRPr="0010437D" w:rsidRDefault="003050BD" w:rsidP="00B3409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0437D">
        <w:rPr>
          <w:rFonts w:ascii="Times New Roman" w:hAnsi="Times New Roman" w:cs="Times New Roman"/>
          <w:sz w:val="24"/>
          <w:szCs w:val="24"/>
        </w:rPr>
        <w:t xml:space="preserve">3. </w:t>
      </w:r>
      <w:r w:rsidR="00480C51" w:rsidRPr="0010437D">
        <w:rPr>
          <w:rFonts w:ascii="Times New Roman" w:hAnsi="Times New Roman" w:cs="Times New Roman"/>
          <w:sz w:val="24"/>
          <w:szCs w:val="24"/>
        </w:rPr>
        <w:t xml:space="preserve">Постановление Правительства Республики Алтай от 13 марта 2018 г. № 60 «О Стратегии социально-экономического развития Республики Алтай на период до 2035 года». Информационный портал ГАРАНТ [Электронный ресурс].  URL: </w:t>
      </w:r>
      <w:r w:rsidRPr="0010437D">
        <w:rPr>
          <w:rFonts w:ascii="Times New Roman" w:hAnsi="Times New Roman" w:cs="Times New Roman"/>
          <w:sz w:val="24"/>
          <w:szCs w:val="24"/>
        </w:rPr>
        <w:t>https://base.garant.ru/44360570/#friends</w:t>
      </w:r>
    </w:p>
    <w:p w:rsidR="003050BD" w:rsidRPr="0010437D" w:rsidRDefault="003050BD" w:rsidP="00B3409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0437D">
        <w:rPr>
          <w:rFonts w:ascii="Times New Roman" w:hAnsi="Times New Roman" w:cs="Times New Roman"/>
          <w:sz w:val="24"/>
          <w:szCs w:val="24"/>
        </w:rPr>
        <w:t xml:space="preserve">4. </w:t>
      </w:r>
      <w:hyperlink r:id="rId14" w:history="1">
        <w:r w:rsidR="00480C51" w:rsidRPr="0010437D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Постановление Правительства Республики Тыва от 24 декабря 2018 г. № 638 «О Стратегии социально-экономического развития Республики Тыва до 2030 года»</w:t>
        </w:r>
      </w:hyperlink>
      <w:r w:rsidR="00480C51" w:rsidRPr="0010437D">
        <w:rPr>
          <w:rFonts w:ascii="Times New Roman" w:hAnsi="Times New Roman" w:cs="Times New Roman"/>
          <w:sz w:val="24"/>
          <w:szCs w:val="24"/>
        </w:rPr>
        <w:t xml:space="preserve">. Информационный портал ГАРАНТ [Электронный ресурс].  URL: </w:t>
      </w:r>
      <w:hyperlink r:id="rId15" w:history="1">
        <w:r w:rsidR="00480C51" w:rsidRPr="0010437D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https://base.garant.ru/47810346/</w:t>
        </w:r>
      </w:hyperlink>
      <w:r w:rsidR="00480C51" w:rsidRPr="0010437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050BD" w:rsidRPr="00223E31" w:rsidRDefault="003050BD" w:rsidP="00B3409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0437D">
        <w:rPr>
          <w:rFonts w:ascii="Times New Roman" w:hAnsi="Times New Roman" w:cs="Times New Roman"/>
          <w:sz w:val="24"/>
          <w:szCs w:val="24"/>
        </w:rPr>
        <w:t xml:space="preserve">5. </w:t>
      </w:r>
      <w:r w:rsidR="00480C51" w:rsidRPr="0010437D">
        <w:rPr>
          <w:rFonts w:ascii="Times New Roman" w:hAnsi="Times New Roman" w:cs="Times New Roman"/>
          <w:sz w:val="24"/>
          <w:szCs w:val="24"/>
        </w:rPr>
        <w:t xml:space="preserve">Постановление Правительства Красноярского края от 30.10.2018 № 647-п «Об утверждении стратегии социально-экономического развития Красноярского края до 2030 года». Информационный портал Консультант Плюс [Электронный ресурс]. </w:t>
      </w:r>
      <w:r w:rsidR="00480C51" w:rsidRPr="0010437D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480C51" w:rsidRPr="00223E31">
        <w:rPr>
          <w:rFonts w:ascii="Times New Roman" w:hAnsi="Times New Roman" w:cs="Times New Roman"/>
          <w:sz w:val="24"/>
          <w:szCs w:val="24"/>
        </w:rPr>
        <w:t xml:space="preserve">: </w:t>
      </w:r>
      <w:hyperlink r:id="rId16" w:anchor="040096086551761356" w:history="1">
        <w:r w:rsidR="00480C51" w:rsidRPr="0010437D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</w:t>
        </w:r>
        <w:r w:rsidR="00480C51" w:rsidRPr="00223E3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://</w:t>
        </w:r>
        <w:r w:rsidR="00480C51" w:rsidRPr="0010437D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www</w:t>
        </w:r>
        <w:r w:rsidR="00480C51" w:rsidRPr="00223E3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r w:rsidR="00480C51" w:rsidRPr="0010437D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consultant</w:t>
        </w:r>
        <w:r w:rsidR="00480C51" w:rsidRPr="00223E3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proofErr w:type="spellStart"/>
        <w:r w:rsidR="00480C51" w:rsidRPr="0010437D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ru</w:t>
        </w:r>
        <w:proofErr w:type="spellEnd"/>
        <w:r w:rsidR="00480C51" w:rsidRPr="00223E3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/</w:t>
        </w:r>
        <w:proofErr w:type="spellStart"/>
        <w:r w:rsidR="00480C51" w:rsidRPr="0010437D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regbase</w:t>
        </w:r>
        <w:proofErr w:type="spellEnd"/>
        <w:r w:rsidR="00480C51" w:rsidRPr="00223E3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/</w:t>
        </w:r>
        <w:proofErr w:type="spellStart"/>
        <w:r w:rsidR="00480C51" w:rsidRPr="0010437D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cgi</w:t>
        </w:r>
        <w:proofErr w:type="spellEnd"/>
        <w:r w:rsidR="00480C51" w:rsidRPr="00223E3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/</w:t>
        </w:r>
        <w:r w:rsidR="00480C51" w:rsidRPr="0010437D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online</w:t>
        </w:r>
        <w:r w:rsidR="00480C51" w:rsidRPr="00223E3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proofErr w:type="spellStart"/>
        <w:r w:rsidR="00480C51" w:rsidRPr="0010437D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cgi</w:t>
        </w:r>
        <w:proofErr w:type="spellEnd"/>
        <w:r w:rsidR="00480C51" w:rsidRPr="00223E3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?</w:t>
        </w:r>
        <w:proofErr w:type="spellStart"/>
        <w:r w:rsidR="00480C51" w:rsidRPr="0010437D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req</w:t>
        </w:r>
        <w:proofErr w:type="spellEnd"/>
        <w:r w:rsidR="00480C51" w:rsidRPr="00223E3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=</w:t>
        </w:r>
        <w:r w:rsidR="00480C51" w:rsidRPr="0010437D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doc</w:t>
        </w:r>
        <w:r w:rsidR="00480C51" w:rsidRPr="00223E3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;</w:t>
        </w:r>
        <w:r w:rsidR="00480C51" w:rsidRPr="0010437D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base</w:t>
        </w:r>
        <w:r w:rsidR="00480C51" w:rsidRPr="00223E3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=</w:t>
        </w:r>
        <w:r w:rsidR="00480C51" w:rsidRPr="0010437D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RLAW</w:t>
        </w:r>
        <w:r w:rsidR="00480C51" w:rsidRPr="00223E3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123;</w:t>
        </w:r>
        <w:r w:rsidR="00480C51" w:rsidRPr="0010437D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n</w:t>
        </w:r>
        <w:r w:rsidR="00480C51" w:rsidRPr="00223E3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=216878#040096086551761356</w:t>
        </w:r>
      </w:hyperlink>
      <w:r w:rsidR="00480C51" w:rsidRPr="00223E31">
        <w:rPr>
          <w:rFonts w:ascii="Times New Roman" w:hAnsi="Times New Roman" w:cs="Times New Roman"/>
          <w:sz w:val="24"/>
          <w:szCs w:val="24"/>
        </w:rPr>
        <w:t>.</w:t>
      </w:r>
    </w:p>
    <w:p w:rsidR="00B127FF" w:rsidRDefault="00B127FF" w:rsidP="009E17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776487" w:rsidRPr="0010437D" w:rsidRDefault="007B369D" w:rsidP="009E178E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10437D"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авторе</w:t>
      </w:r>
    </w:p>
    <w:p w:rsidR="007B369D" w:rsidRPr="0010437D" w:rsidRDefault="007B369D" w:rsidP="002B59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0437D">
        <w:rPr>
          <w:rFonts w:ascii="Times New Roman" w:hAnsi="Times New Roman" w:cs="Times New Roman"/>
          <w:b/>
          <w:sz w:val="24"/>
          <w:szCs w:val="24"/>
        </w:rPr>
        <w:t>Кузьменко Арина Александровна</w:t>
      </w:r>
      <w:r w:rsidRPr="0010437D">
        <w:rPr>
          <w:rFonts w:ascii="Times New Roman" w:hAnsi="Times New Roman" w:cs="Times New Roman"/>
          <w:sz w:val="24"/>
          <w:szCs w:val="24"/>
        </w:rPr>
        <w:t xml:space="preserve"> (Россия, г. Омск) – старший преподаватель кафедры «Государственное, муниципальное управление и таможенное дело» ФГБОУ ВО Омского государственного технического университета, г. Омск</w:t>
      </w:r>
      <w:r w:rsidR="009E178E" w:rsidRPr="0010437D">
        <w:rPr>
          <w:rFonts w:ascii="Times New Roman" w:hAnsi="Times New Roman" w:cs="Times New Roman"/>
          <w:sz w:val="24"/>
          <w:szCs w:val="24"/>
        </w:rPr>
        <w:t>, проспект Мира, д. 11</w:t>
      </w:r>
      <w:r w:rsidRPr="0010437D">
        <w:rPr>
          <w:rFonts w:ascii="Times New Roman" w:hAnsi="Times New Roman" w:cs="Times New Roman"/>
          <w:sz w:val="24"/>
          <w:szCs w:val="24"/>
        </w:rPr>
        <w:t xml:space="preserve">, </w:t>
      </w:r>
      <w:hyperlink r:id="rId17" w:history="1">
        <w:r w:rsidR="002D6BE5" w:rsidRPr="0010437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anglichanochka</w:t>
        </w:r>
        <w:r w:rsidR="002D6BE5" w:rsidRPr="0010437D">
          <w:rPr>
            <w:rStyle w:val="a3"/>
            <w:rFonts w:ascii="Times New Roman" w:hAnsi="Times New Roman" w:cs="Times New Roman"/>
            <w:sz w:val="24"/>
            <w:szCs w:val="24"/>
          </w:rPr>
          <w:t>91@</w:t>
        </w:r>
        <w:r w:rsidR="002D6BE5" w:rsidRPr="0010437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="002D6BE5" w:rsidRPr="0010437D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2D6BE5" w:rsidRPr="0010437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10437D">
        <w:rPr>
          <w:rFonts w:ascii="Times New Roman" w:hAnsi="Times New Roman" w:cs="Times New Roman"/>
          <w:sz w:val="24"/>
          <w:szCs w:val="24"/>
        </w:rPr>
        <w:t>.</w:t>
      </w:r>
    </w:p>
    <w:p w:rsidR="002D6BE5" w:rsidRPr="0010437D" w:rsidRDefault="002D6BE5" w:rsidP="009E178E">
      <w:pPr>
        <w:spacing w:after="0" w:line="240" w:lineRule="auto"/>
        <w:ind w:firstLine="397"/>
        <w:jc w:val="both"/>
        <w:rPr>
          <w:rFonts w:ascii="Times New Roman" w:hAnsi="Times New Roman" w:cs="Times New Roman"/>
          <w:sz w:val="24"/>
          <w:szCs w:val="24"/>
        </w:rPr>
      </w:pPr>
    </w:p>
    <w:p w:rsidR="002D6BE5" w:rsidRPr="00223E31" w:rsidRDefault="002D6BE5" w:rsidP="002D6BE5">
      <w:pPr>
        <w:spacing w:after="0" w:line="240" w:lineRule="auto"/>
        <w:ind w:firstLine="397"/>
        <w:jc w:val="right"/>
        <w:rPr>
          <w:rFonts w:ascii="Times New Roman" w:hAnsi="Times New Roman" w:cs="Times New Roman"/>
          <w:b/>
          <w:bCs/>
          <w:iCs/>
          <w:color w:val="1D1D1B"/>
          <w:sz w:val="24"/>
          <w:szCs w:val="24"/>
          <w:lang w:val="en-US"/>
        </w:rPr>
      </w:pPr>
      <w:proofErr w:type="spellStart"/>
      <w:r w:rsidRPr="00223E31">
        <w:rPr>
          <w:rFonts w:ascii="Times New Roman" w:hAnsi="Times New Roman" w:cs="Times New Roman"/>
          <w:b/>
          <w:bCs/>
          <w:iCs/>
          <w:color w:val="1D1D1B"/>
          <w:sz w:val="24"/>
          <w:szCs w:val="24"/>
          <w:lang w:val="en-US"/>
        </w:rPr>
        <w:lastRenderedPageBreak/>
        <w:t>Kuzmenko</w:t>
      </w:r>
      <w:proofErr w:type="spellEnd"/>
      <w:r w:rsidRPr="00223E31">
        <w:rPr>
          <w:rFonts w:ascii="Times New Roman" w:hAnsi="Times New Roman" w:cs="Times New Roman"/>
          <w:b/>
          <w:bCs/>
          <w:iCs/>
          <w:color w:val="1D1D1B"/>
          <w:sz w:val="24"/>
          <w:szCs w:val="24"/>
          <w:lang w:val="en-US"/>
        </w:rPr>
        <w:t xml:space="preserve"> A. A.</w:t>
      </w:r>
    </w:p>
    <w:p w:rsidR="008C514C" w:rsidRPr="00223E31" w:rsidRDefault="008C514C" w:rsidP="002D6BE5">
      <w:pPr>
        <w:spacing w:after="0" w:line="240" w:lineRule="auto"/>
        <w:ind w:firstLine="397"/>
        <w:jc w:val="right"/>
        <w:rPr>
          <w:rFonts w:ascii="Times New Roman" w:hAnsi="Times New Roman" w:cs="Times New Roman"/>
          <w:b/>
          <w:bCs/>
          <w:iCs/>
          <w:color w:val="1D1D1B"/>
          <w:sz w:val="24"/>
          <w:szCs w:val="24"/>
          <w:lang w:val="en-US"/>
        </w:rPr>
      </w:pPr>
    </w:p>
    <w:p w:rsidR="00A51790" w:rsidRPr="0010437D" w:rsidRDefault="00A51790" w:rsidP="00520988">
      <w:pPr>
        <w:spacing w:after="0" w:line="360" w:lineRule="auto"/>
        <w:ind w:firstLine="397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0437D">
        <w:rPr>
          <w:rFonts w:ascii="Times New Roman" w:hAnsi="Times New Roman" w:cs="Times New Roman"/>
          <w:b/>
          <w:sz w:val="24"/>
          <w:szCs w:val="24"/>
          <w:lang w:val="en-US"/>
        </w:rPr>
        <w:t>ABOUT SOME FEATURES OF CLASSIFICATION OF SUBJECTS OF THE SIBERIAN FEDERAL DISTRICT (CONCERNING THE DEVELOPMENT OF THE TOURISM SECTOR)</w:t>
      </w:r>
    </w:p>
    <w:p w:rsidR="00A51790" w:rsidRPr="0010437D" w:rsidRDefault="00A51790" w:rsidP="00520988">
      <w:pPr>
        <w:spacing w:after="0" w:line="360" w:lineRule="auto"/>
        <w:ind w:firstLine="397"/>
        <w:jc w:val="right"/>
        <w:rPr>
          <w:rFonts w:ascii="Times New Roman" w:hAnsi="Times New Roman" w:cs="Times New Roman"/>
          <w:sz w:val="24"/>
          <w:szCs w:val="24"/>
          <w:lang w:val="en-US"/>
        </w:rPr>
      </w:pPr>
    </w:p>
    <w:p w:rsidR="00A51790" w:rsidRPr="0010437D" w:rsidRDefault="00A51790" w:rsidP="005209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0437D">
        <w:rPr>
          <w:rFonts w:ascii="Times New Roman" w:hAnsi="Times New Roman" w:cs="Times New Roman"/>
          <w:b/>
          <w:sz w:val="24"/>
          <w:szCs w:val="24"/>
          <w:lang w:val="en-US"/>
        </w:rPr>
        <w:t>Annotation</w:t>
      </w:r>
      <w:r w:rsidRPr="0010437D">
        <w:rPr>
          <w:rFonts w:ascii="Times New Roman" w:hAnsi="Times New Roman" w:cs="Times New Roman"/>
          <w:sz w:val="24"/>
          <w:szCs w:val="24"/>
          <w:lang w:val="en-US"/>
        </w:rPr>
        <w:t xml:space="preserve">. The article </w:t>
      </w:r>
      <w:r w:rsidR="008C514C" w:rsidRPr="0010437D">
        <w:rPr>
          <w:rFonts w:ascii="Times New Roman" w:hAnsi="Times New Roman" w:cs="Times New Roman"/>
          <w:sz w:val="24"/>
          <w:szCs w:val="24"/>
          <w:lang w:val="en-US"/>
        </w:rPr>
        <w:t>researches</w:t>
      </w:r>
      <w:r w:rsidRPr="0010437D">
        <w:rPr>
          <w:rFonts w:ascii="Times New Roman" w:hAnsi="Times New Roman" w:cs="Times New Roman"/>
          <w:sz w:val="24"/>
          <w:szCs w:val="24"/>
          <w:lang w:val="en-US"/>
        </w:rPr>
        <w:t xml:space="preserve"> the documents of strategic planning in the framework of goal setting o</w:t>
      </w:r>
      <w:r w:rsidR="008C514C" w:rsidRPr="0010437D">
        <w:rPr>
          <w:rFonts w:ascii="Times New Roman" w:hAnsi="Times New Roman" w:cs="Times New Roman"/>
          <w:sz w:val="24"/>
          <w:szCs w:val="24"/>
          <w:lang w:val="en-US"/>
        </w:rPr>
        <w:t>f the subjects of the Siberian f</w:t>
      </w:r>
      <w:r w:rsidRPr="0010437D">
        <w:rPr>
          <w:rFonts w:ascii="Times New Roman" w:hAnsi="Times New Roman" w:cs="Times New Roman"/>
          <w:sz w:val="24"/>
          <w:szCs w:val="24"/>
          <w:lang w:val="en-US"/>
        </w:rPr>
        <w:t>ederal district of the Russian Federation in order to determine the significance of tourism development. Based on the results of the study, the author offers a classification of subjects of the Federal district on four grounds.</w:t>
      </w:r>
    </w:p>
    <w:p w:rsidR="00A51790" w:rsidRPr="0010437D" w:rsidRDefault="00A51790" w:rsidP="005209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0437D">
        <w:rPr>
          <w:rFonts w:ascii="Times New Roman" w:hAnsi="Times New Roman" w:cs="Times New Roman"/>
          <w:b/>
          <w:sz w:val="24"/>
          <w:szCs w:val="24"/>
          <w:lang w:val="en-US"/>
        </w:rPr>
        <w:t>Keyword</w:t>
      </w:r>
      <w:r w:rsidR="000D0468" w:rsidRPr="0010437D">
        <w:rPr>
          <w:rFonts w:ascii="Times New Roman" w:hAnsi="Times New Roman" w:cs="Times New Roman"/>
          <w:sz w:val="24"/>
          <w:szCs w:val="24"/>
          <w:lang w:val="en-US"/>
        </w:rPr>
        <w:t>. Strategic planning, Siberian f</w:t>
      </w:r>
      <w:r w:rsidRPr="0010437D">
        <w:rPr>
          <w:rFonts w:ascii="Times New Roman" w:hAnsi="Times New Roman" w:cs="Times New Roman"/>
          <w:sz w:val="24"/>
          <w:szCs w:val="24"/>
          <w:lang w:val="en-US"/>
        </w:rPr>
        <w:t>ederal district, tourism.</w:t>
      </w:r>
    </w:p>
    <w:p w:rsidR="0038082E" w:rsidRPr="0010437D" w:rsidRDefault="0038082E" w:rsidP="003134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38082E" w:rsidRPr="0010437D" w:rsidRDefault="0038082E" w:rsidP="0038082E">
      <w:pPr>
        <w:spacing w:after="0" w:line="360" w:lineRule="auto"/>
        <w:ind w:firstLine="397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0437D">
        <w:rPr>
          <w:rFonts w:ascii="Times New Roman" w:hAnsi="Times New Roman" w:cs="Times New Roman"/>
          <w:b/>
          <w:sz w:val="24"/>
          <w:szCs w:val="24"/>
          <w:lang w:val="en-US"/>
        </w:rPr>
        <w:t>List of references</w:t>
      </w:r>
    </w:p>
    <w:p w:rsidR="0038082E" w:rsidRPr="0010437D" w:rsidRDefault="0038082E" w:rsidP="002B59F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0437D">
        <w:rPr>
          <w:rFonts w:ascii="Times New Roman" w:hAnsi="Times New Roman" w:cs="Times New Roman"/>
          <w:sz w:val="24"/>
          <w:szCs w:val="24"/>
          <w:lang w:val="en-US"/>
        </w:rPr>
        <w:t>1. Law of the Kemerovo region of December 26, 2018 No. 122-OZ "on approval of the strategy of socio-economic development of the Kemerovo region until 2035" (adopted by the resolution of the Council of people's deputies of the Kemerovo region of December 21, 2018). information portal GARANT [Electronic resource]. URL: https://base.garant.ru/47036908/.</w:t>
      </w:r>
    </w:p>
    <w:p w:rsidR="0038082E" w:rsidRPr="0010437D" w:rsidRDefault="0038082E" w:rsidP="002B59F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0437D">
        <w:rPr>
          <w:rFonts w:ascii="Times New Roman" w:hAnsi="Times New Roman" w:cs="Times New Roman"/>
          <w:sz w:val="24"/>
          <w:szCs w:val="24"/>
          <w:lang w:val="en-US"/>
        </w:rPr>
        <w:t>2. Law of the Altai territory of November 21, 2012 No. 86-ZS "on approval of the strategy of socio-economic development of the Altai territory until 2025". GARANT information portal [Electronic resource]. URL: https://base.garant.ru/7344815/.</w:t>
      </w:r>
    </w:p>
    <w:p w:rsidR="0038082E" w:rsidRPr="0010437D" w:rsidRDefault="0038082E" w:rsidP="002B59F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0437D">
        <w:rPr>
          <w:rFonts w:ascii="Times New Roman" w:hAnsi="Times New Roman" w:cs="Times New Roman"/>
          <w:sz w:val="24"/>
          <w:szCs w:val="24"/>
          <w:lang w:val="en-US"/>
        </w:rPr>
        <w:t xml:space="preserve">3. Resolution </w:t>
      </w:r>
      <w:r w:rsidR="00A51194" w:rsidRPr="0010437D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10437D">
        <w:rPr>
          <w:rFonts w:ascii="Times New Roman" w:hAnsi="Times New Roman" w:cs="Times New Roman"/>
          <w:sz w:val="24"/>
          <w:szCs w:val="24"/>
          <w:lang w:val="en-US"/>
        </w:rPr>
        <w:t xml:space="preserve"> the government of the Republic of Altai dated March 13, 2018 No. 60 "On the strategy of socio-economic development of the Republic of Altai for the period up to 2035". GARANT information portal [Electronic resource]. URL: https://base.garant.ru/44360570/#friends</w:t>
      </w:r>
    </w:p>
    <w:p w:rsidR="0038082E" w:rsidRPr="0010437D" w:rsidRDefault="0038082E" w:rsidP="002B59F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0437D">
        <w:rPr>
          <w:rFonts w:ascii="Times New Roman" w:hAnsi="Times New Roman" w:cs="Times New Roman"/>
          <w:sz w:val="24"/>
          <w:szCs w:val="24"/>
          <w:lang w:val="en-US"/>
        </w:rPr>
        <w:t>4. Resolution of the Government of the Republic of Tuva dated December 24, 2018 No. 638 "On the strategy of socio-economic development of the Republic of Tuva until 2030". GARANT information portal [Electronic resource]. URL: https://base.garant.ru/47810346/.</w:t>
      </w:r>
    </w:p>
    <w:p w:rsidR="0038082E" w:rsidRPr="0010437D" w:rsidRDefault="0038082E" w:rsidP="002B59F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0437D">
        <w:rPr>
          <w:rFonts w:ascii="Times New Roman" w:hAnsi="Times New Roman" w:cs="Times New Roman"/>
          <w:sz w:val="24"/>
          <w:szCs w:val="24"/>
          <w:lang w:val="en-US"/>
        </w:rPr>
        <w:t xml:space="preserve">5. Resolution </w:t>
      </w:r>
      <w:r w:rsidR="00A51194" w:rsidRPr="0010437D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10437D">
        <w:rPr>
          <w:rFonts w:ascii="Times New Roman" w:hAnsi="Times New Roman" w:cs="Times New Roman"/>
          <w:sz w:val="24"/>
          <w:szCs w:val="24"/>
          <w:lang w:val="en-US"/>
        </w:rPr>
        <w:t xml:space="preserve"> the government of the Krasnoyarsk territory of 30.10.2018 No. 647-p "on approval of the strategy of socio-economic development of the Krasnoyarsk territory until 2030". Information portal Consultant Plus [Electronic resource]. URL: http://www.consultant.ru/regbase/cgi/online.cgi?req=doc;base=RLAW123;n=216878#040096086551761356.</w:t>
      </w:r>
    </w:p>
    <w:p w:rsidR="00500D7F" w:rsidRPr="0010437D" w:rsidRDefault="00500D7F" w:rsidP="002B59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500D7F" w:rsidRPr="0010437D" w:rsidRDefault="00500D7F" w:rsidP="002B59F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0437D">
        <w:rPr>
          <w:rFonts w:ascii="Times New Roman" w:hAnsi="Times New Roman" w:cs="Times New Roman"/>
          <w:b/>
          <w:sz w:val="24"/>
          <w:szCs w:val="24"/>
          <w:lang w:val="en-US"/>
        </w:rPr>
        <w:t>The information of the author</w:t>
      </w:r>
    </w:p>
    <w:p w:rsidR="00C46782" w:rsidRPr="00CB40F0" w:rsidRDefault="00500D7F" w:rsidP="00CB40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0437D">
        <w:rPr>
          <w:rFonts w:ascii="Times New Roman" w:hAnsi="Times New Roman" w:cs="Times New Roman"/>
          <w:sz w:val="24"/>
          <w:szCs w:val="24"/>
          <w:lang w:val="en-US"/>
        </w:rPr>
        <w:t>Arina</w:t>
      </w:r>
      <w:proofErr w:type="spellEnd"/>
      <w:r w:rsidRPr="0010437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437D">
        <w:rPr>
          <w:rFonts w:ascii="Times New Roman" w:hAnsi="Times New Roman" w:cs="Times New Roman"/>
          <w:sz w:val="24"/>
          <w:szCs w:val="24"/>
          <w:lang w:val="en-US"/>
        </w:rPr>
        <w:t>Kuzmenko</w:t>
      </w:r>
      <w:proofErr w:type="spellEnd"/>
      <w:r w:rsidRPr="0010437D">
        <w:rPr>
          <w:rFonts w:ascii="Times New Roman" w:hAnsi="Times New Roman" w:cs="Times New Roman"/>
          <w:sz w:val="24"/>
          <w:szCs w:val="24"/>
          <w:lang w:val="en-US"/>
        </w:rPr>
        <w:t xml:space="preserve"> (Omsk, Russia) – senior lecturer at the Department of State, munici</w:t>
      </w:r>
      <w:r w:rsidR="00B60820" w:rsidRPr="0010437D">
        <w:rPr>
          <w:rFonts w:ascii="Times New Roman" w:hAnsi="Times New Roman" w:cs="Times New Roman"/>
          <w:sz w:val="24"/>
          <w:szCs w:val="24"/>
          <w:lang w:val="en-US"/>
        </w:rPr>
        <w:t>pal administration and customs a</w:t>
      </w:r>
      <w:r w:rsidRPr="0010437D">
        <w:rPr>
          <w:rFonts w:ascii="Times New Roman" w:hAnsi="Times New Roman" w:cs="Times New Roman"/>
          <w:sz w:val="24"/>
          <w:szCs w:val="24"/>
          <w:lang w:val="en-US"/>
        </w:rPr>
        <w:t>ffai</w:t>
      </w:r>
      <w:r w:rsidR="00B60820" w:rsidRPr="0010437D">
        <w:rPr>
          <w:rFonts w:ascii="Times New Roman" w:hAnsi="Times New Roman" w:cs="Times New Roman"/>
          <w:sz w:val="24"/>
          <w:szCs w:val="24"/>
          <w:lang w:val="en-US"/>
        </w:rPr>
        <w:t>rs of the Omsk state technical u</w:t>
      </w:r>
      <w:r w:rsidRPr="0010437D">
        <w:rPr>
          <w:rFonts w:ascii="Times New Roman" w:hAnsi="Times New Roman" w:cs="Times New Roman"/>
          <w:sz w:val="24"/>
          <w:szCs w:val="24"/>
          <w:lang w:val="en-US"/>
        </w:rPr>
        <w:t>niversity, 11 prospect Mira, Omsk, anglichanochka91@mail.ru</w:t>
      </w:r>
      <w:r w:rsidR="00B60820" w:rsidRPr="0010437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sectPr w:rsidR="00C46782" w:rsidRPr="00CB40F0">
      <w:footerReference w:type="default" r:id="rId1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E1259" w:rsidRDefault="000E1259" w:rsidP="0075788E">
      <w:pPr>
        <w:spacing w:after="0" w:line="240" w:lineRule="auto"/>
      </w:pPr>
      <w:r>
        <w:separator/>
      </w:r>
    </w:p>
  </w:endnote>
  <w:endnote w:type="continuationSeparator" w:id="0">
    <w:p w:rsidR="000E1259" w:rsidRDefault="000E1259" w:rsidP="007578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67036646"/>
      <w:docPartObj>
        <w:docPartGallery w:val="Page Numbers (Bottom of Page)"/>
        <w:docPartUnique/>
      </w:docPartObj>
    </w:sdtPr>
    <w:sdtEndPr/>
    <w:sdtContent>
      <w:p w:rsidR="0075788E" w:rsidRDefault="0075788E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97A43">
          <w:rPr>
            <w:noProof/>
          </w:rPr>
          <w:t>5</w:t>
        </w:r>
        <w:r>
          <w:fldChar w:fldCharType="end"/>
        </w:r>
      </w:p>
    </w:sdtContent>
  </w:sdt>
  <w:p w:rsidR="0075788E" w:rsidRDefault="0075788E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E1259" w:rsidRDefault="000E1259" w:rsidP="0075788E">
      <w:pPr>
        <w:spacing w:after="0" w:line="240" w:lineRule="auto"/>
      </w:pPr>
      <w:r>
        <w:separator/>
      </w:r>
    </w:p>
  </w:footnote>
  <w:footnote w:type="continuationSeparator" w:id="0">
    <w:p w:rsidR="000E1259" w:rsidRDefault="000E1259" w:rsidP="0075788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0274CD"/>
    <w:multiLevelType w:val="hybridMultilevel"/>
    <w:tmpl w:val="DBAE3ED2"/>
    <w:lvl w:ilvl="0" w:tplc="4D9E03B6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E36706"/>
    <w:multiLevelType w:val="hybridMultilevel"/>
    <w:tmpl w:val="DF602386"/>
    <w:lvl w:ilvl="0" w:tplc="32DC8740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5935"/>
    <w:rsid w:val="000156B6"/>
    <w:rsid w:val="00025327"/>
    <w:rsid w:val="00030570"/>
    <w:rsid w:val="000C7A01"/>
    <w:rsid w:val="000D0468"/>
    <w:rsid w:val="000E1259"/>
    <w:rsid w:val="0010437D"/>
    <w:rsid w:val="00135499"/>
    <w:rsid w:val="0018243F"/>
    <w:rsid w:val="001A6866"/>
    <w:rsid w:val="00223E31"/>
    <w:rsid w:val="002462AD"/>
    <w:rsid w:val="00260605"/>
    <w:rsid w:val="00261166"/>
    <w:rsid w:val="002861F3"/>
    <w:rsid w:val="002B59F0"/>
    <w:rsid w:val="002D6BE5"/>
    <w:rsid w:val="002D77E4"/>
    <w:rsid w:val="003050BD"/>
    <w:rsid w:val="0031343E"/>
    <w:rsid w:val="003226D6"/>
    <w:rsid w:val="003401C6"/>
    <w:rsid w:val="003769F5"/>
    <w:rsid w:val="0038082E"/>
    <w:rsid w:val="0044222A"/>
    <w:rsid w:val="00480C51"/>
    <w:rsid w:val="004B4929"/>
    <w:rsid w:val="00500D7F"/>
    <w:rsid w:val="005114F4"/>
    <w:rsid w:val="00516CBE"/>
    <w:rsid w:val="00520988"/>
    <w:rsid w:val="00527D74"/>
    <w:rsid w:val="0053349F"/>
    <w:rsid w:val="005E1173"/>
    <w:rsid w:val="0060238E"/>
    <w:rsid w:val="00617D5A"/>
    <w:rsid w:val="006248FF"/>
    <w:rsid w:val="00661810"/>
    <w:rsid w:val="00684CA6"/>
    <w:rsid w:val="006D155F"/>
    <w:rsid w:val="006E1E80"/>
    <w:rsid w:val="006F06B7"/>
    <w:rsid w:val="0075788E"/>
    <w:rsid w:val="00764CAC"/>
    <w:rsid w:val="00766244"/>
    <w:rsid w:val="00776487"/>
    <w:rsid w:val="00776C9A"/>
    <w:rsid w:val="00797A43"/>
    <w:rsid w:val="007A3004"/>
    <w:rsid w:val="007B369D"/>
    <w:rsid w:val="007C163E"/>
    <w:rsid w:val="00844056"/>
    <w:rsid w:val="008447D3"/>
    <w:rsid w:val="008C514C"/>
    <w:rsid w:val="009376F2"/>
    <w:rsid w:val="009E178E"/>
    <w:rsid w:val="00A01295"/>
    <w:rsid w:val="00A51194"/>
    <w:rsid w:val="00A51790"/>
    <w:rsid w:val="00AE5935"/>
    <w:rsid w:val="00B127FF"/>
    <w:rsid w:val="00B3409D"/>
    <w:rsid w:val="00B60820"/>
    <w:rsid w:val="00B71E61"/>
    <w:rsid w:val="00B878DD"/>
    <w:rsid w:val="00C15C82"/>
    <w:rsid w:val="00C46782"/>
    <w:rsid w:val="00CB40F0"/>
    <w:rsid w:val="00CD4B87"/>
    <w:rsid w:val="00D31143"/>
    <w:rsid w:val="00D336DA"/>
    <w:rsid w:val="00D57FC3"/>
    <w:rsid w:val="00D71B9E"/>
    <w:rsid w:val="00D85A7D"/>
    <w:rsid w:val="00E0467B"/>
    <w:rsid w:val="00E90E23"/>
    <w:rsid w:val="00F022CC"/>
    <w:rsid w:val="00F16BF3"/>
    <w:rsid w:val="00FC6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6D755C"/>
  <w15:chartTrackingRefBased/>
  <w15:docId w15:val="{0429A032-F0A1-4A30-8BD1-BA144FD786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593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E5935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75788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5788E"/>
  </w:style>
  <w:style w:type="paragraph" w:styleId="a6">
    <w:name w:val="footer"/>
    <w:basedOn w:val="a"/>
    <w:link w:val="a7"/>
    <w:uiPriority w:val="99"/>
    <w:unhideWhenUsed/>
    <w:rsid w:val="0075788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5788E"/>
  </w:style>
  <w:style w:type="paragraph" w:styleId="a8">
    <w:name w:val="List Paragraph"/>
    <w:basedOn w:val="a"/>
    <w:uiPriority w:val="34"/>
    <w:qFormat/>
    <w:rsid w:val="00480C5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636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4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ase.garant.ru/7344815/" TargetMode="External"/><Relationship Id="rId13" Type="http://schemas.openxmlformats.org/officeDocument/2006/relationships/hyperlink" Target="https://base.garant.ru/7344815/" TargetMode="External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base.garant.ru/47036908/" TargetMode="External"/><Relationship Id="rId12" Type="http://schemas.openxmlformats.org/officeDocument/2006/relationships/hyperlink" Target="https://base.garant.ru/7344815/" TargetMode="External"/><Relationship Id="rId17" Type="http://schemas.openxmlformats.org/officeDocument/2006/relationships/hyperlink" Target="mailto:anglichanochka91@mail.ru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consultant.ru/regbase/cgi/online.cgi?req=doc;base=RLAW123;n=216878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base.garant.ru/47036908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base.garant.ru/47810346/" TargetMode="External"/><Relationship Id="rId10" Type="http://schemas.openxmlformats.org/officeDocument/2006/relationships/hyperlink" Target="https://base.garant.ru/47036908/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base.garant.ru/47810346/" TargetMode="External"/><Relationship Id="rId14" Type="http://schemas.openxmlformats.org/officeDocument/2006/relationships/hyperlink" Target="https://base.garant.ru/47810346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5</Pages>
  <Words>1591</Words>
  <Characters>9072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Арина</dc:creator>
  <cp:keywords/>
  <dc:description/>
  <cp:lastModifiedBy>Арина</cp:lastModifiedBy>
  <cp:revision>69</cp:revision>
  <dcterms:created xsi:type="dcterms:W3CDTF">2020-05-07T10:19:00Z</dcterms:created>
  <dcterms:modified xsi:type="dcterms:W3CDTF">2020-05-08T09:02:00Z</dcterms:modified>
</cp:coreProperties>
</file>