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diagrams/data2.xml" ContentType="application/vnd.openxmlformats-officedocument.drawingml.diagramData+xml"/>
  <Override PartName="/word/diagrams/layout2.xml" ContentType="application/vnd.openxmlformats-officedocument.drawingml.diagramLayout+xml"/>
  <Override PartName="/word/diagrams/quickStyle2.xml" ContentType="application/vnd.openxmlformats-officedocument.drawingml.diagramStyle+xml"/>
  <Override PartName="/word/diagrams/colors2.xml" ContentType="application/vnd.openxmlformats-officedocument.drawingml.diagramColors+xml"/>
  <Override PartName="/word/diagrams/drawing2.xml" ContentType="application/vnd.ms-office.drawingml.diagramDrawing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94896" w:rsidRPr="009B1570" w:rsidRDefault="00D94896" w:rsidP="000C22F1">
      <w:pPr>
        <w:spacing w:after="0"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570">
        <w:rPr>
          <w:rFonts w:ascii="Times New Roman" w:hAnsi="Times New Roman" w:cs="Times New Roman"/>
          <w:b/>
          <w:sz w:val="24"/>
          <w:szCs w:val="24"/>
        </w:rPr>
        <w:t>УДК 658.1</w:t>
      </w:r>
      <w:r w:rsidR="009B54DE" w:rsidRPr="009B1570">
        <w:rPr>
          <w:rFonts w:ascii="Times New Roman" w:hAnsi="Times New Roman" w:cs="Times New Roman"/>
          <w:b/>
          <w:sz w:val="24"/>
          <w:szCs w:val="24"/>
        </w:rPr>
        <w:t>5</w:t>
      </w:r>
    </w:p>
    <w:p w:rsidR="005063D4" w:rsidRPr="009B1570" w:rsidRDefault="005063D4" w:rsidP="005063D4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Пантин Евгений Владимирович, </w:t>
      </w:r>
      <w:r w:rsidRPr="009B1570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студент-магистр</w:t>
      </w:r>
    </w:p>
    <w:p w:rsidR="005063D4" w:rsidRPr="009B1570" w:rsidRDefault="005063D4" w:rsidP="005063D4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Советов Павел Михайлович, науч. рук</w:t>
      </w:r>
      <w:proofErr w:type="gramStart"/>
      <w:r w:rsidRPr="009B157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>.</w:t>
      </w:r>
      <w:proofErr w:type="gramEnd"/>
      <w:r w:rsidRPr="009B1570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  <w:proofErr w:type="gramStart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д</w:t>
      </w:r>
      <w:proofErr w:type="gramEnd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о</w:t>
      </w:r>
      <w:bookmarkStart w:id="0" w:name="_GoBack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к</w:t>
      </w:r>
      <w:bookmarkEnd w:id="0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тор эк. наук</w:t>
      </w:r>
    </w:p>
    <w:p w:rsidR="005063D4" w:rsidRPr="009B1570" w:rsidRDefault="005063D4" w:rsidP="005063D4">
      <w:pPr>
        <w:spacing w:after="0" w:line="240" w:lineRule="auto"/>
        <w:ind w:firstLine="709"/>
        <w:jc w:val="right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 xml:space="preserve">ФГБОУ </w:t>
      </w:r>
      <w:proofErr w:type="gramStart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ВО</w:t>
      </w:r>
      <w:proofErr w:type="gramEnd"/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 xml:space="preserve"> Вологодская ГМХА, г. Вологда-Молочное, Россия</w:t>
      </w:r>
    </w:p>
    <w:p w:rsidR="005063D4" w:rsidRDefault="005063D4" w:rsidP="00A9441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F970A1" w:rsidRPr="009B1570" w:rsidRDefault="002D7B88" w:rsidP="005063D4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1570">
        <w:rPr>
          <w:rFonts w:ascii="Times New Roman" w:hAnsi="Times New Roman" w:cs="Times New Roman"/>
          <w:b/>
          <w:sz w:val="24"/>
          <w:szCs w:val="24"/>
        </w:rPr>
        <w:t>ФИНАНСОВО-ЭКОНОМИЧЕСК</w:t>
      </w:r>
      <w:r w:rsidR="003914D8" w:rsidRPr="009B1570">
        <w:rPr>
          <w:rFonts w:ascii="Times New Roman" w:hAnsi="Times New Roman" w:cs="Times New Roman"/>
          <w:b/>
          <w:sz w:val="24"/>
          <w:szCs w:val="24"/>
        </w:rPr>
        <w:t xml:space="preserve">АЯ КОМПОНЕНТА </w:t>
      </w:r>
      <w:r w:rsidRPr="009B1570">
        <w:rPr>
          <w:rFonts w:ascii="Times New Roman" w:hAnsi="Times New Roman" w:cs="Times New Roman"/>
          <w:b/>
          <w:sz w:val="24"/>
          <w:szCs w:val="24"/>
        </w:rPr>
        <w:t>Ф</w:t>
      </w:r>
      <w:r w:rsidR="003914D8" w:rsidRPr="009B1570">
        <w:rPr>
          <w:rFonts w:ascii="Times New Roman" w:hAnsi="Times New Roman" w:cs="Times New Roman"/>
          <w:b/>
          <w:sz w:val="24"/>
          <w:szCs w:val="24"/>
        </w:rPr>
        <w:t>УНКЦ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>ИО</w:t>
      </w:r>
      <w:r w:rsidR="003914D8" w:rsidRPr="009B1570">
        <w:rPr>
          <w:rFonts w:ascii="Times New Roman" w:hAnsi="Times New Roman" w:cs="Times New Roman"/>
          <w:b/>
          <w:sz w:val="24"/>
          <w:szCs w:val="24"/>
        </w:rPr>
        <w:t>Н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>А</w:t>
      </w:r>
      <w:r w:rsidR="003914D8" w:rsidRPr="009B1570">
        <w:rPr>
          <w:rFonts w:ascii="Times New Roman" w:hAnsi="Times New Roman" w:cs="Times New Roman"/>
          <w:b/>
          <w:sz w:val="24"/>
          <w:szCs w:val="24"/>
        </w:rPr>
        <w:t>ЛЬ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>Н</w:t>
      </w:r>
      <w:r w:rsidR="003914D8" w:rsidRPr="009B1570">
        <w:rPr>
          <w:rFonts w:ascii="Times New Roman" w:hAnsi="Times New Roman" w:cs="Times New Roman"/>
          <w:b/>
          <w:sz w:val="24"/>
          <w:szCs w:val="24"/>
        </w:rPr>
        <w:t>ОГО</w:t>
      </w:r>
      <w:r w:rsidR="00AF0954" w:rsidRPr="009B1570">
        <w:rPr>
          <w:rFonts w:ascii="Times New Roman" w:hAnsi="Times New Roman" w:cs="Times New Roman"/>
          <w:b/>
          <w:sz w:val="24"/>
          <w:szCs w:val="24"/>
        </w:rPr>
        <w:t xml:space="preserve"> МЕЗАН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>И</w:t>
      </w:r>
      <w:r w:rsidR="00AF0954" w:rsidRPr="009B1570">
        <w:rPr>
          <w:rFonts w:ascii="Times New Roman" w:hAnsi="Times New Roman" w:cs="Times New Roman"/>
          <w:b/>
          <w:sz w:val="24"/>
          <w:szCs w:val="24"/>
        </w:rPr>
        <w:t>З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>М</w:t>
      </w:r>
      <w:r w:rsidR="00AF0954" w:rsidRPr="009B1570">
        <w:rPr>
          <w:rFonts w:ascii="Times New Roman" w:hAnsi="Times New Roman" w:cs="Times New Roman"/>
          <w:b/>
          <w:sz w:val="24"/>
          <w:szCs w:val="24"/>
        </w:rPr>
        <w:t>А</w:t>
      </w:r>
      <w:r w:rsidR="00F970A1" w:rsidRPr="009B1570">
        <w:rPr>
          <w:rFonts w:ascii="Times New Roman" w:hAnsi="Times New Roman" w:cs="Times New Roman"/>
          <w:b/>
          <w:sz w:val="24"/>
          <w:szCs w:val="24"/>
        </w:rPr>
        <w:t xml:space="preserve"> КОНТРОЛЛИНГА  В УПРАВЛЕНИИ ПАО «МРСК СЕВЕРО-ЗАПАДА»</w:t>
      </w:r>
    </w:p>
    <w:p w:rsidR="00DE1C23" w:rsidRPr="009B1570" w:rsidRDefault="00DE1C23" w:rsidP="00BF69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</w:pPr>
    </w:p>
    <w:p w:rsidR="00F970A1" w:rsidRDefault="00F970A1" w:rsidP="00BF69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Аннотация:</w:t>
      </w:r>
      <w:r w:rsidR="00DE1C23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в статье </w:t>
      </w:r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предложены целевые установки функционирования </w:t>
      </w:r>
      <w:proofErr w:type="spellStart"/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="00AF0954" w:rsidRPr="009B1570">
        <w:rPr>
          <w:rFonts w:ascii="Times New Roman" w:hAnsi="Times New Roman" w:cs="Times New Roman"/>
          <w:sz w:val="24"/>
          <w:szCs w:val="24"/>
        </w:rPr>
        <w:t xml:space="preserve"> и </w:t>
      </w:r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рассмотрены</w:t>
      </w:r>
      <w:r w:rsidR="00AF0954" w:rsidRPr="009B1570">
        <w:rPr>
          <w:rFonts w:ascii="Times New Roman" w:hAnsi="Times New Roman" w:cs="Times New Roman"/>
          <w:sz w:val="24"/>
          <w:szCs w:val="24"/>
        </w:rPr>
        <w:t xml:space="preserve"> </w:t>
      </w:r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основные составляющие финансово-экономической компоненты механизма </w:t>
      </w:r>
      <w:proofErr w:type="spellStart"/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, отражающие направленность воздействия экономических инструментов </w:t>
      </w:r>
      <w:proofErr w:type="spellStart"/>
      <w:r w:rsidR="00AF095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="00DE1C23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в управлении ПАО «МРСК Северо-Запада», концептуальные положения его формирования</w:t>
      </w:r>
    </w:p>
    <w:p w:rsidR="00DE1C23" w:rsidRPr="009B1570" w:rsidRDefault="00F970A1" w:rsidP="00BF69F8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>Ключевые слова:</w:t>
      </w:r>
      <w:r w:rsidR="00DE1C23" w:rsidRPr="009B1570">
        <w:rPr>
          <w:rFonts w:ascii="Times New Roman" w:eastAsia="Times New Roman" w:hAnsi="Times New Roman" w:cs="Times New Roman"/>
          <w:b/>
          <w:i/>
          <w:iCs/>
          <w:sz w:val="24"/>
          <w:szCs w:val="24"/>
          <w:lang w:eastAsia="ru-RU"/>
        </w:rPr>
        <w:t xml:space="preserve"> </w:t>
      </w:r>
      <w:proofErr w:type="spellStart"/>
      <w:r w:rsidR="00DE1C23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</w:t>
      </w:r>
      <w:proofErr w:type="spellEnd"/>
      <w:r w:rsidR="00DE1C23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, управление, </w:t>
      </w:r>
      <w:r w:rsidR="00F3602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цели </w:t>
      </w:r>
      <w:proofErr w:type="spellStart"/>
      <w:r w:rsidR="00F3602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="00F3602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, факторы формирования </w:t>
      </w:r>
      <w:proofErr w:type="spellStart"/>
      <w:r w:rsidR="00F36024" w:rsidRPr="009B1570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контроллинга</w:t>
      </w:r>
      <w:proofErr w:type="spellEnd"/>
    </w:p>
    <w:p w:rsidR="00514A67" w:rsidRPr="009B1570" w:rsidRDefault="00514A67" w:rsidP="00DC429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042168" w:rsidRPr="009B1570" w:rsidRDefault="00042168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Объект исследования - публичное акционерное общество «Межрегиональная распределительная сетевая компания Северо-Запада» (далее ПАО «МРСК Северо-Запада») входит в группу компаний ПАО «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Россети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» и осуществляет свою деятельность на территории 7 субъектов Российской федерации, расположенных в Северо-Западном Федеральном округе: Архангельская область, Вологодская область, Республика Карелия, Мурманская область, Республика Коми, Новгородская область, Псковская область.</w:t>
      </w:r>
    </w:p>
    <w:p w:rsidR="00042168" w:rsidRPr="009B1570" w:rsidRDefault="00042168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Основным видом деятельности компании является передача электроэнергии и осуществление технологического присоединения потребителей к электрическим сетям.</w:t>
      </w:r>
    </w:p>
    <w:p w:rsidR="006B293E" w:rsidRPr="009B1570" w:rsidRDefault="006B293E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Предметом исследования является организация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управлении.</w:t>
      </w:r>
    </w:p>
    <w:p w:rsidR="009406D9" w:rsidRPr="009B1570" w:rsidRDefault="000A2D4E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Изучение практики осуществлени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 функциональной деятельности в управлении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российских предприятиях </w:t>
      </w:r>
      <w:r w:rsidR="006B293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обнаруживает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множество 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организационны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 методически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х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проблем.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Они, с одной стороны, индивидуальны для каждого отдельного предприятия и требуют разработки конкретных направленных мер по их устранению, а с другой, - проистекают из нечетких целевых установок функцион</w:t>
      </w:r>
      <w:r w:rsidR="009D2DD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иров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ан</w:t>
      </w:r>
      <w:r w:rsidR="009D2DD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ия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который по-разному представляется своим содержанием в умах менеджеров. </w:t>
      </w:r>
    </w:p>
    <w:p w:rsidR="00B6601E" w:rsidRPr="009B1570" w:rsidRDefault="00773E64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Подобная ситуация является характерной и для исследуемого предприятия - ПАО «МРСК </w:t>
      </w:r>
      <w:r w:rsidR="00F36024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Северо-Запада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», где высший управленческий персонал обнаруживает заинтересованность в освоении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как</w:t>
      </w:r>
      <w:r w:rsidRPr="009B1570">
        <w:rPr>
          <w:rFonts w:ascii="Times New Roman" w:hAnsi="Times New Roman" w:cs="Times New Roman"/>
          <w:sz w:val="24"/>
          <w:szCs w:val="24"/>
        </w:rPr>
        <w:t xml:space="preserve">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деятельности 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по 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истем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т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зации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обработке, проверке, а также предоставлении 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интегрированного потока аналитической информации</w:t>
      </w:r>
      <w:r w:rsidR="009406D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управленческого типа руководителю, 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отражающей формирование условий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направленн</w:t>
      </w:r>
      <w:r w:rsidR="003A367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ых</w:t>
      </w:r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долгосрочное существование и развитие</w:t>
      </w:r>
      <w:r w:rsidR="001E7E81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="001E7E81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предрпиятия</w:t>
      </w:r>
      <w:proofErr w:type="spellEnd"/>
      <w:r w:rsidR="00B6601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3F10DC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При этом руководство </w:t>
      </w:r>
      <w:r w:rsidR="001E7E81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Общества</w:t>
      </w:r>
      <w:r w:rsidR="003F10DC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исходит из того, что персонал предприятия заинтересован в достижении запланированного результата (блага) организации</w:t>
      </w:r>
      <w:r w:rsidR="00D62A0A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, а </w:t>
      </w:r>
      <w:proofErr w:type="spellStart"/>
      <w:r w:rsidR="00D62A0A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="00D62A0A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является необходимым инструментом (технологией) управления</w:t>
      </w:r>
      <w:r w:rsidR="00790CA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, органически вписывающ</w:t>
      </w:r>
      <w:r w:rsidR="001E7E81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</w:t>
      </w:r>
      <w:r w:rsidR="00790CA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мся в процессы оперативного, тактического и  стратегического менеджмента</w:t>
      </w:r>
      <w:r w:rsidR="003F10DC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Уместно отметить, что 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внедрение </w:t>
      </w:r>
      <w:proofErr w:type="spellStart"/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proofErr w:type="spellEnd"/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обнаружило его способность</w:t>
      </w:r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сглаживать и в ряде случаев </w:t>
      </w:r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снимат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ь извечные</w:t>
      </w:r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внутренние противоречия в отношениях аналитических служб предприяти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я</w:t>
      </w:r>
      <w:r w:rsidR="00C4537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бухгалтерской, планово-экономической и финансовой</w:t>
      </w:r>
      <w:r w:rsidR="00DB3479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</w:p>
    <w:p w:rsidR="00B712C7" w:rsidRPr="009B1570" w:rsidRDefault="00D4028E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Применительно к ПАО «МРСК </w:t>
      </w:r>
      <w:r w:rsidR="001E7E81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Северо-Запада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при дифференциации функций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,</w:t>
      </w:r>
      <w:r w:rsidR="00EB6E04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16055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как следует из анализа,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н</w:t>
      </w:r>
      <w:r w:rsidR="00516055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еобходимо, во главу по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ставить их ориентацию на достижение стратегических целей  деятельности и развития </w:t>
      </w:r>
      <w:r w:rsidR="002D7B88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компании</w:t>
      </w:r>
      <w:r w:rsidR="00DE1C2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.</w:t>
      </w:r>
      <w:r w:rsidR="00516055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Собственно, первая практика освоения </w:t>
      </w:r>
      <w:proofErr w:type="spellStart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ПАО «МРСК </w:t>
      </w:r>
      <w:r w:rsidR="00F36024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Северо-Запада</w:t>
      </w:r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показывает методологическую правомерность реализации ряда положений концепции </w:t>
      </w:r>
      <w:proofErr w:type="spellStart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Нагумовой</w:t>
      </w:r>
      <w:proofErr w:type="spellEnd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Р.В., выражающей зависимость функций </w:t>
      </w:r>
      <w:proofErr w:type="spellStart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 задач, которые ставит перед собой конкретное предприятие [</w:t>
      </w:r>
      <w:r w:rsidR="00844FE5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r w:rsidR="00B712C7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].</w:t>
      </w:r>
    </w:p>
    <w:p w:rsidR="005C1417" w:rsidRPr="009B1570" w:rsidRDefault="005C1417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 xml:space="preserve">Организацию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управлении ПАО «МРСК Северо-Запада» предлагается ориентировать на достижение</w:t>
      </w:r>
      <w:r w:rsidR="00D92B8D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следующих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целей (рис.1):</w:t>
      </w:r>
    </w:p>
    <w:p w:rsidR="006C0159" w:rsidRPr="009B1570" w:rsidRDefault="006C0159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 wp14:anchorId="5802AD17" wp14:editId="79B739B9">
            <wp:extent cx="5003597" cy="2860243"/>
            <wp:effectExtent l="76200" t="0" r="64135" b="35560"/>
            <wp:docPr id="1" name="Схема 1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:rsidR="00D623C1" w:rsidRPr="009B1570" w:rsidRDefault="00DE1C23" w:rsidP="00D01823">
      <w:pPr>
        <w:shd w:val="clear" w:color="auto" w:fill="FFFFFF"/>
        <w:spacing w:after="0" w:line="240" w:lineRule="auto"/>
        <w:ind w:firstLine="709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Рис.1. Цели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ПАО «МРСК Северо-Запада»</w:t>
      </w:r>
    </w:p>
    <w:p w:rsidR="00F36024" w:rsidRPr="009B1570" w:rsidRDefault="00F36024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647400" w:rsidRPr="009B1570" w:rsidRDefault="00647400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числе основных 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задач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важно 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будет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прописать:</w:t>
      </w:r>
    </w:p>
    <w:p w:rsidR="00C45377" w:rsidRPr="009B1570" w:rsidRDefault="00C45377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3F2F5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сбор информации и 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систематизаци</w:t>
      </w:r>
      <w:r w:rsidR="003F2F5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ю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аналитических материалов о факторах, вл</w:t>
      </w:r>
      <w:r w:rsidR="0067531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е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кущих (</w:t>
      </w:r>
      <w:r w:rsidR="0067531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повлекших</w:t>
      </w:r>
      <w:r w:rsidR="00B07DB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  <w:r w:rsidR="0067531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отклонения в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реализаци</w:t>
      </w:r>
      <w:r w:rsidR="0067531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 утвержденных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планов; </w:t>
      </w:r>
    </w:p>
    <w:p w:rsidR="00C45377" w:rsidRPr="009B1570" w:rsidRDefault="00C45377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–</w:t>
      </w:r>
      <w:r w:rsidR="003F2F5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подготовку отчетов и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оцен</w:t>
      </w:r>
      <w:r w:rsidR="003F2F53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 </w:t>
      </w:r>
      <w:r w:rsidR="00420CB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эффективности реализации стратегии управления предприятием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; </w:t>
      </w:r>
    </w:p>
    <w:p w:rsidR="00B07DB6" w:rsidRPr="009B1570" w:rsidRDefault="00C45377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– выработк</w:t>
      </w:r>
      <w:r w:rsidR="004614A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у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различных рекомендаций, способствующих </w:t>
      </w:r>
      <w:r w:rsidR="004614A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принятию управленческих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решени</w:t>
      </w:r>
      <w:r w:rsidR="004614A6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й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, а также проведению оценки тех последствий, которые могут возни</w:t>
      </w:r>
      <w:r w:rsidR="00420CB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кнуть в связи с их реализацией 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Основными объектами и видами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контроллинга</w:t>
      </w:r>
      <w:proofErr w:type="spellEnd"/>
      <w:r w:rsidR="00042168" w:rsidRPr="009B1570">
        <w:rPr>
          <w:rFonts w:ascii="Times New Roman" w:hAnsi="Times New Roman" w:cs="Times New Roman"/>
          <w:sz w:val="24"/>
          <w:szCs w:val="24"/>
        </w:rPr>
        <w:t xml:space="preserve"> </w:t>
      </w:r>
      <w:r w:rsidR="006B293E" w:rsidRPr="009B1570">
        <w:rPr>
          <w:rFonts w:ascii="Times New Roman" w:hAnsi="Times New Roman" w:cs="Times New Roman"/>
          <w:sz w:val="24"/>
          <w:szCs w:val="24"/>
        </w:rPr>
        <w:t>в управлении</w:t>
      </w:r>
      <w:r w:rsidR="00042168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ПАО «МРСК </w:t>
      </w:r>
      <w:r w:rsidR="00F36024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Северо-Запада</w:t>
      </w:r>
      <w:r w:rsidR="00042168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» </w:t>
      </w:r>
      <w:r w:rsidR="00420CB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является целесообразным 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6B293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обознач</w:t>
      </w:r>
      <w:r w:rsidR="00420CBE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ить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: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внешней среды (ориентация управленческого процесса на избежание рисков, связанных с внешней средой);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маркетинга и сбыта (информационная поддержка менеджмента по удовлетворению потребностей клиентов);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обеспечения ресурсами (</w:t>
      </w:r>
      <w:proofErr w:type="gram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экономичностью издержек при снабжении материалами, текущая оценка закупок и формирование ориентированной на рынок системы материального снабжения);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производства (управление производственными издержками);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логистики (</w:t>
      </w:r>
      <w:proofErr w:type="gram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экономичностью процессов складирования и транспортирования материальных ресурсов);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gram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финансовый</w:t>
      </w:r>
      <w:proofErr w:type="gram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(поддержание рентабельности и обеспечение ликвидности);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персонала (система планирования и контроля в сфере персонала);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инвестиций (достижение целей предприятия в сфере инвестиционной деятельности);</w:t>
      </w:r>
    </w:p>
    <w:p w:rsidR="00B07DB6" w:rsidRPr="009B1570" w:rsidRDefault="00B07DB6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proofErr w:type="spell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контроллинг</w:t>
      </w:r>
      <w:proofErr w:type="spell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инновационных процессов (ориентация нововведений на стратегические цели предприятия, определение взаимовлияния и координация по направлениям деятельности, сопряженным с инновационным направлением, информационная поддержка и </w:t>
      </w:r>
      <w:proofErr w:type="gramStart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контроль за</w:t>
      </w:r>
      <w:proofErr w:type="gramEnd"/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ходом инновационных проектов)</w:t>
      </w:r>
      <w:r w:rsidR="005D5630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5D5630" w:rsidRPr="009B1570">
        <w:rPr>
          <w:rFonts w:ascii="Times New Roman" w:hAnsi="Times New Roman" w:cs="Times New Roman"/>
          <w:sz w:val="24"/>
          <w:szCs w:val="24"/>
        </w:rPr>
        <w:t>[</w:t>
      </w:r>
      <w:r w:rsidR="00844FE5">
        <w:rPr>
          <w:rFonts w:ascii="Times New Roman" w:hAnsi="Times New Roman" w:cs="Times New Roman"/>
          <w:sz w:val="24"/>
          <w:szCs w:val="24"/>
        </w:rPr>
        <w:t>1</w:t>
      </w:r>
      <w:r w:rsidR="005D5630" w:rsidRPr="009B1570">
        <w:rPr>
          <w:rFonts w:ascii="Times New Roman" w:hAnsi="Times New Roman" w:cs="Times New Roman"/>
          <w:sz w:val="24"/>
          <w:szCs w:val="24"/>
        </w:rPr>
        <w:t>].</w:t>
      </w:r>
    </w:p>
    <w:p w:rsidR="00930C95" w:rsidRPr="009B1570" w:rsidRDefault="006B293E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Предлагаемая</w:t>
      </w:r>
      <w:r w:rsidR="00516055"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этой связи</w:t>
      </w:r>
      <w:r w:rsidRPr="009B1570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на р</w:t>
      </w:r>
      <w:r w:rsidR="00930C95" w:rsidRPr="009B1570">
        <w:rPr>
          <w:rFonts w:ascii="Times New Roman" w:hAnsi="Times New Roman" w:cs="Times New Roman"/>
          <w:bCs/>
          <w:sz w:val="24"/>
          <w:szCs w:val="24"/>
        </w:rPr>
        <w:t xml:space="preserve">ис. </w:t>
      </w:r>
      <w:r w:rsidRPr="009B1570">
        <w:rPr>
          <w:rFonts w:ascii="Times New Roman" w:hAnsi="Times New Roman" w:cs="Times New Roman"/>
          <w:bCs/>
          <w:sz w:val="24"/>
          <w:szCs w:val="24"/>
        </w:rPr>
        <w:t>2 функциональная</w:t>
      </w:r>
      <w:r w:rsidR="001F4EE7" w:rsidRPr="009B1570">
        <w:rPr>
          <w:rFonts w:ascii="Times New Roman" w:hAnsi="Times New Roman" w:cs="Times New Roman"/>
          <w:bCs/>
          <w:sz w:val="24"/>
          <w:szCs w:val="24"/>
        </w:rPr>
        <w:t xml:space="preserve"> модель</w:t>
      </w:r>
      <w:r w:rsidR="001F4EE7" w:rsidRPr="009B1570">
        <w:rPr>
          <w:rFonts w:ascii="Times New Roman" w:hAnsi="Times New Roman" w:cs="Times New Roman"/>
          <w:sz w:val="24"/>
          <w:szCs w:val="24"/>
        </w:rPr>
        <w:t xml:space="preserve"> финансово-экономическо</w:t>
      </w:r>
      <w:r w:rsidR="003914D8" w:rsidRPr="009B1570">
        <w:rPr>
          <w:rFonts w:ascii="Times New Roman" w:hAnsi="Times New Roman" w:cs="Times New Roman"/>
          <w:sz w:val="24"/>
          <w:szCs w:val="24"/>
        </w:rPr>
        <w:t>й компоненты</w:t>
      </w:r>
      <w:r w:rsidR="001F4EE7" w:rsidRPr="009B1570">
        <w:rPr>
          <w:rFonts w:ascii="Times New Roman" w:hAnsi="Times New Roman" w:cs="Times New Roman"/>
          <w:sz w:val="24"/>
          <w:szCs w:val="24"/>
        </w:rPr>
        <w:t xml:space="preserve"> механизма </w:t>
      </w:r>
      <w:proofErr w:type="spellStart"/>
      <w:r w:rsidR="001F4EE7" w:rsidRPr="009B1570">
        <w:rPr>
          <w:rFonts w:ascii="Times New Roman" w:hAnsi="Times New Roman" w:cs="Times New Roman"/>
          <w:bCs/>
          <w:sz w:val="24"/>
          <w:szCs w:val="24"/>
        </w:rPr>
        <w:t>контроллинга</w:t>
      </w:r>
      <w:proofErr w:type="spellEnd"/>
      <w:r w:rsidR="001F4EE7" w:rsidRPr="009B1570">
        <w:rPr>
          <w:rFonts w:ascii="Times New Roman" w:hAnsi="Times New Roman" w:cs="Times New Roman"/>
          <w:bCs/>
          <w:sz w:val="24"/>
          <w:szCs w:val="24"/>
        </w:rPr>
        <w:t xml:space="preserve"> ПАО «МРСК Северо-Запада»</w:t>
      </w:r>
      <w:r w:rsidR="00D92B8D" w:rsidRPr="009B157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16055" w:rsidRPr="009B1570">
        <w:rPr>
          <w:rFonts w:ascii="Times New Roman" w:hAnsi="Times New Roman" w:cs="Times New Roman"/>
          <w:bCs/>
          <w:sz w:val="24"/>
          <w:szCs w:val="24"/>
        </w:rPr>
        <w:t xml:space="preserve">вполне </w:t>
      </w:r>
      <w:r w:rsidR="00D92B8D" w:rsidRPr="009B1570">
        <w:rPr>
          <w:rFonts w:ascii="Times New Roman" w:hAnsi="Times New Roman" w:cs="Times New Roman"/>
          <w:bCs/>
          <w:sz w:val="24"/>
          <w:szCs w:val="24"/>
        </w:rPr>
        <w:lastRenderedPageBreak/>
        <w:t xml:space="preserve">позволяет охватить экономические инструменты, на основе которых реализуются </w:t>
      </w:r>
      <w:r w:rsidR="007A5165" w:rsidRPr="009B1570">
        <w:rPr>
          <w:rFonts w:ascii="Times New Roman" w:hAnsi="Times New Roman" w:cs="Times New Roman"/>
          <w:bCs/>
          <w:sz w:val="24"/>
          <w:szCs w:val="24"/>
        </w:rPr>
        <w:t xml:space="preserve">различные функции </w:t>
      </w:r>
      <w:proofErr w:type="spellStart"/>
      <w:r w:rsidR="007A5165" w:rsidRPr="009B1570">
        <w:rPr>
          <w:rFonts w:ascii="Times New Roman" w:hAnsi="Times New Roman" w:cs="Times New Roman"/>
          <w:bCs/>
          <w:sz w:val="24"/>
          <w:szCs w:val="24"/>
        </w:rPr>
        <w:t>контроллинга</w:t>
      </w:r>
      <w:proofErr w:type="spellEnd"/>
      <w:r w:rsidR="007A5165" w:rsidRPr="009B1570">
        <w:rPr>
          <w:rFonts w:ascii="Times New Roman" w:hAnsi="Times New Roman" w:cs="Times New Roman"/>
          <w:bCs/>
          <w:sz w:val="24"/>
          <w:szCs w:val="24"/>
        </w:rPr>
        <w:t xml:space="preserve"> [</w:t>
      </w:r>
      <w:r w:rsidR="00DF1911" w:rsidRPr="009B1570">
        <w:rPr>
          <w:rFonts w:ascii="Times New Roman" w:hAnsi="Times New Roman" w:cs="Times New Roman"/>
          <w:bCs/>
          <w:sz w:val="24"/>
          <w:szCs w:val="24"/>
        </w:rPr>
        <w:t>3</w:t>
      </w:r>
      <w:r w:rsidR="007A5165" w:rsidRPr="009B1570">
        <w:rPr>
          <w:rFonts w:ascii="Times New Roman" w:hAnsi="Times New Roman" w:cs="Times New Roman"/>
          <w:bCs/>
          <w:sz w:val="24"/>
          <w:szCs w:val="24"/>
        </w:rPr>
        <w:t>].</w:t>
      </w:r>
    </w:p>
    <w:p w:rsidR="003914D8" w:rsidRPr="009B1570" w:rsidRDefault="003914D8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sz w:val="24"/>
          <w:szCs w:val="24"/>
        </w:rPr>
      </w:pPr>
      <w:r w:rsidRPr="009B1570">
        <w:rPr>
          <w:rFonts w:ascii="Times New Roman" w:hAnsi="Times New Roman" w:cs="Times New Roman"/>
          <w:bCs/>
          <w:sz w:val="24"/>
          <w:szCs w:val="24"/>
        </w:rPr>
        <w:t xml:space="preserve">Далее приведем функциональную содержательность основных составляющих </w:t>
      </w:r>
      <w:r w:rsidRPr="009B1570">
        <w:rPr>
          <w:rFonts w:ascii="Times New Roman" w:hAnsi="Times New Roman" w:cs="Times New Roman"/>
          <w:sz w:val="24"/>
          <w:szCs w:val="24"/>
        </w:rPr>
        <w:t xml:space="preserve">финансово-экономической </w:t>
      </w:r>
      <w:r w:rsidRPr="009B1570">
        <w:rPr>
          <w:rFonts w:ascii="Times New Roman" w:hAnsi="Times New Roman" w:cs="Times New Roman"/>
          <w:bCs/>
          <w:sz w:val="24"/>
          <w:szCs w:val="24"/>
        </w:rPr>
        <w:t>компоненты</w:t>
      </w:r>
      <w:r w:rsidRPr="009B1570">
        <w:rPr>
          <w:rFonts w:ascii="Times New Roman" w:hAnsi="Times New Roman" w:cs="Times New Roman"/>
          <w:sz w:val="24"/>
          <w:szCs w:val="24"/>
        </w:rPr>
        <w:t xml:space="preserve"> механизма </w:t>
      </w:r>
      <w:proofErr w:type="spellStart"/>
      <w:r w:rsidRPr="009B1570">
        <w:rPr>
          <w:rFonts w:ascii="Times New Roman" w:hAnsi="Times New Roman" w:cs="Times New Roman"/>
          <w:bCs/>
          <w:sz w:val="24"/>
          <w:szCs w:val="24"/>
        </w:rPr>
        <w:t>контроллинга</w:t>
      </w:r>
      <w:proofErr w:type="spellEnd"/>
      <w:r w:rsidRPr="009B1570">
        <w:rPr>
          <w:rFonts w:ascii="Times New Roman" w:hAnsi="Times New Roman" w:cs="Times New Roman"/>
          <w:bCs/>
          <w:sz w:val="24"/>
          <w:szCs w:val="24"/>
        </w:rPr>
        <w:t xml:space="preserve">, отражающих направленность воздействия экономических инструментов </w:t>
      </w:r>
      <w:proofErr w:type="spellStart"/>
      <w:r w:rsidRPr="009B1570">
        <w:rPr>
          <w:rFonts w:ascii="Times New Roman" w:hAnsi="Times New Roman" w:cs="Times New Roman"/>
          <w:bCs/>
          <w:sz w:val="24"/>
          <w:szCs w:val="24"/>
        </w:rPr>
        <w:t>контроллинга</w:t>
      </w:r>
      <w:proofErr w:type="spellEnd"/>
      <w:r w:rsidRPr="009B1570">
        <w:rPr>
          <w:rFonts w:ascii="Times New Roman" w:hAnsi="Times New Roman" w:cs="Times New Roman"/>
          <w:bCs/>
          <w:sz w:val="24"/>
          <w:szCs w:val="24"/>
        </w:rPr>
        <w:t>.</w:t>
      </w:r>
    </w:p>
    <w:p w:rsidR="00584162" w:rsidRPr="009B1570" w:rsidRDefault="00584162" w:rsidP="00D01823">
      <w:pPr>
        <w:shd w:val="clear" w:color="auto" w:fill="FFFFFF"/>
        <w:spacing w:after="0" w:line="240" w:lineRule="auto"/>
        <w:ind w:firstLine="709"/>
        <w:jc w:val="both"/>
        <w:textAlignment w:val="baseline"/>
        <w:rPr>
          <w:rFonts w:ascii="Times New Roman" w:hAnsi="Times New Roman" w:cs="Times New Roman"/>
          <w:bCs/>
          <w:sz w:val="24"/>
          <w:szCs w:val="24"/>
        </w:rPr>
      </w:pPr>
    </w:p>
    <w:p w:rsidR="00930C95" w:rsidRPr="009B1570" w:rsidRDefault="00930C95" w:rsidP="00D01823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570">
        <w:rPr>
          <w:rFonts w:ascii="Times New Roman" w:hAnsi="Times New Roman" w:cs="Times New Roman"/>
          <w:bCs/>
          <w:noProof/>
          <w:sz w:val="24"/>
          <w:szCs w:val="24"/>
          <w:lang w:eastAsia="ru-RU"/>
        </w:rPr>
        <w:drawing>
          <wp:inline distT="0" distB="0" distL="0" distR="0" wp14:anchorId="052E5D68" wp14:editId="5EC2012C">
            <wp:extent cx="5127955" cy="4111143"/>
            <wp:effectExtent l="0" t="57150" r="0" b="118110"/>
            <wp:docPr id="8" name="Схема 8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14" r:lo="rId15" r:qs="rId16" r:cs="rId17"/>
              </a:graphicData>
            </a:graphic>
          </wp:inline>
        </w:drawing>
      </w:r>
    </w:p>
    <w:p w:rsidR="00930C95" w:rsidRPr="009B1570" w:rsidRDefault="00514A67" w:rsidP="00D018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  <w:r w:rsidRPr="009B1570">
        <w:rPr>
          <w:rFonts w:ascii="Times New Roman" w:hAnsi="Times New Roman" w:cs="Times New Roman"/>
          <w:sz w:val="24"/>
          <w:szCs w:val="24"/>
        </w:rPr>
        <w:t xml:space="preserve">Рис. 2 Финансово-экономические инструменты </w:t>
      </w:r>
      <w:proofErr w:type="spellStart"/>
      <w:r w:rsidRPr="009B1570">
        <w:rPr>
          <w:rFonts w:ascii="Times New Roman" w:hAnsi="Times New Roman" w:cs="Times New Roman"/>
          <w:sz w:val="24"/>
          <w:szCs w:val="24"/>
        </w:rPr>
        <w:t>контроллинга</w:t>
      </w:r>
      <w:proofErr w:type="spellEnd"/>
      <w:r w:rsidRPr="009B1570">
        <w:rPr>
          <w:rFonts w:ascii="Times New Roman" w:hAnsi="Times New Roman" w:cs="Times New Roman"/>
          <w:sz w:val="24"/>
          <w:szCs w:val="24"/>
        </w:rPr>
        <w:t xml:space="preserve"> ПАО «МРСК</w:t>
      </w:r>
      <w:r w:rsidR="004D038F" w:rsidRPr="009B1570">
        <w:rPr>
          <w:rFonts w:ascii="Times New Roman" w:hAnsi="Times New Roman" w:cs="Times New Roman"/>
          <w:sz w:val="24"/>
          <w:szCs w:val="24"/>
        </w:rPr>
        <w:t xml:space="preserve"> Северо-Запада»</w:t>
      </w:r>
    </w:p>
    <w:p w:rsidR="00514A67" w:rsidRPr="009B1570" w:rsidRDefault="00514A67" w:rsidP="00D01823">
      <w:pPr>
        <w:spacing w:after="0" w:line="240" w:lineRule="auto"/>
        <w:ind w:firstLine="709"/>
        <w:jc w:val="center"/>
        <w:rPr>
          <w:rFonts w:ascii="Times New Roman" w:hAnsi="Times New Roman" w:cs="Times New Roman"/>
          <w:sz w:val="24"/>
          <w:szCs w:val="24"/>
        </w:rPr>
      </w:pPr>
    </w:p>
    <w:p w:rsidR="00930C95" w:rsidRPr="009B1570" w:rsidRDefault="00E53C46" w:rsidP="00D01823">
      <w:pPr>
        <w:tabs>
          <w:tab w:val="left" w:pos="930"/>
        </w:tabs>
        <w:spacing w:after="0" w:line="24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9B1570">
        <w:rPr>
          <w:rFonts w:ascii="Times New Roman" w:hAnsi="Times New Roman" w:cs="Times New Roman"/>
          <w:b/>
          <w:bCs/>
          <w:i/>
          <w:sz w:val="24"/>
          <w:szCs w:val="24"/>
        </w:rPr>
        <w:t>Контроль финансов</w:t>
      </w:r>
      <w:r w:rsidRPr="009B1570">
        <w:rPr>
          <w:rFonts w:ascii="Times New Roman" w:hAnsi="Times New Roman" w:cs="Times New Roman"/>
          <w:bCs/>
          <w:i/>
          <w:sz w:val="24"/>
          <w:szCs w:val="24"/>
        </w:rPr>
        <w:t xml:space="preserve"> 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в </w:t>
      </w:r>
      <w:proofErr w:type="spellStart"/>
      <w:r w:rsidR="000C1C32" w:rsidRPr="009B1570">
        <w:rPr>
          <w:rFonts w:ascii="Times New Roman" w:hAnsi="Times New Roman" w:cs="Times New Roman"/>
          <w:bCs/>
          <w:sz w:val="24"/>
          <w:szCs w:val="24"/>
        </w:rPr>
        <w:t>контроллинге</w:t>
      </w:r>
      <w:proofErr w:type="spellEnd"/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 обусловлен необходимостью отслеживания динамики основных показателей финансовых результатов </w:t>
      </w:r>
      <w:r w:rsidR="006B293E" w:rsidRPr="009B1570">
        <w:rPr>
          <w:rFonts w:ascii="Times New Roman" w:hAnsi="Times New Roman" w:cs="Times New Roman"/>
          <w:bCs/>
          <w:sz w:val="24"/>
          <w:szCs w:val="24"/>
        </w:rPr>
        <w:t>предприятия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>, поступления платежей за предоставленные услуги.</w:t>
      </w:r>
      <w:r w:rsidR="001F4EE7" w:rsidRPr="009B1570">
        <w:rPr>
          <w:rFonts w:ascii="Times New Roman" w:hAnsi="Times New Roman" w:cs="Times New Roman"/>
          <w:bCs/>
          <w:sz w:val="24"/>
          <w:szCs w:val="24"/>
        </w:rPr>
        <w:t xml:space="preserve"> Здесь о</w:t>
      </w:r>
      <w:r w:rsidR="000C1C32" w:rsidRPr="009B1570">
        <w:rPr>
          <w:rFonts w:ascii="Times New Roman" w:hAnsi="Times New Roman" w:cs="Times New Roman"/>
          <w:sz w:val="24"/>
          <w:szCs w:val="24"/>
        </w:rPr>
        <w:t>сновны</w:t>
      </w:r>
      <w:r w:rsidR="001F4EE7" w:rsidRPr="009B1570">
        <w:rPr>
          <w:rFonts w:ascii="Times New Roman" w:hAnsi="Times New Roman" w:cs="Times New Roman"/>
          <w:sz w:val="24"/>
          <w:szCs w:val="24"/>
        </w:rPr>
        <w:t>м</w:t>
      </w:r>
      <w:r w:rsidR="000C1C32" w:rsidRPr="009B1570">
        <w:rPr>
          <w:rFonts w:ascii="Times New Roman" w:hAnsi="Times New Roman" w:cs="Times New Roman"/>
          <w:sz w:val="24"/>
          <w:szCs w:val="24"/>
        </w:rPr>
        <w:t xml:space="preserve"> источнико</w:t>
      </w:r>
      <w:r w:rsidR="001F4EE7" w:rsidRPr="009B1570">
        <w:rPr>
          <w:rFonts w:ascii="Times New Roman" w:hAnsi="Times New Roman" w:cs="Times New Roman"/>
          <w:sz w:val="24"/>
          <w:szCs w:val="24"/>
        </w:rPr>
        <w:t>м</w:t>
      </w:r>
      <w:r w:rsidR="000C1C32" w:rsidRPr="009B1570">
        <w:rPr>
          <w:rFonts w:ascii="Times New Roman" w:hAnsi="Times New Roman" w:cs="Times New Roman"/>
          <w:sz w:val="24"/>
          <w:szCs w:val="24"/>
        </w:rPr>
        <w:t xml:space="preserve"> информации для анализа финансового состояния организаци</w:t>
      </w:r>
      <w:r w:rsidRPr="009B1570">
        <w:rPr>
          <w:rFonts w:ascii="Times New Roman" w:hAnsi="Times New Roman" w:cs="Times New Roman"/>
          <w:sz w:val="24"/>
          <w:szCs w:val="24"/>
        </w:rPr>
        <w:t>и является бухгалтерский баланс предприятия, отчет о прибылях и убытках.</w:t>
      </w:r>
    </w:p>
    <w:p w:rsidR="000C1C32" w:rsidRPr="009B1570" w:rsidRDefault="00E53C46" w:rsidP="00D01823">
      <w:pPr>
        <w:tabs>
          <w:tab w:val="left" w:pos="930"/>
        </w:tabs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9B1570">
        <w:rPr>
          <w:rFonts w:ascii="Times New Roman" w:hAnsi="Times New Roman" w:cs="Times New Roman"/>
          <w:b/>
          <w:bCs/>
          <w:i/>
          <w:sz w:val="24"/>
          <w:szCs w:val="24"/>
        </w:rPr>
        <w:t>Анализ издержек и расходов</w:t>
      </w:r>
      <w:r w:rsidRPr="009B1570">
        <w:rPr>
          <w:rFonts w:ascii="Times New Roman" w:hAnsi="Times New Roman" w:cs="Times New Roman"/>
          <w:bCs/>
          <w:sz w:val="24"/>
          <w:szCs w:val="24"/>
        </w:rPr>
        <w:t xml:space="preserve"> - о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>дн</w:t>
      </w:r>
      <w:r w:rsidRPr="009B1570">
        <w:rPr>
          <w:rFonts w:ascii="Times New Roman" w:hAnsi="Times New Roman" w:cs="Times New Roman"/>
          <w:bCs/>
          <w:sz w:val="24"/>
          <w:szCs w:val="24"/>
        </w:rPr>
        <w:t>а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 из основополагающих функций </w:t>
      </w:r>
      <w:proofErr w:type="spellStart"/>
      <w:r w:rsidR="000C1C32" w:rsidRPr="009B1570">
        <w:rPr>
          <w:rFonts w:ascii="Times New Roman" w:hAnsi="Times New Roman" w:cs="Times New Roman"/>
          <w:bCs/>
          <w:sz w:val="24"/>
          <w:szCs w:val="24"/>
        </w:rPr>
        <w:t>контроллинга</w:t>
      </w:r>
      <w:proofErr w:type="spellEnd"/>
      <w:r w:rsidRPr="009B1570">
        <w:rPr>
          <w:rFonts w:ascii="Times New Roman" w:hAnsi="Times New Roman" w:cs="Times New Roman"/>
          <w:bCs/>
          <w:sz w:val="24"/>
          <w:szCs w:val="24"/>
        </w:rPr>
        <w:t>, основанная на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 управленческ</w:t>
      </w:r>
      <w:r w:rsidRPr="009B1570">
        <w:rPr>
          <w:rFonts w:ascii="Times New Roman" w:hAnsi="Times New Roman" w:cs="Times New Roman"/>
          <w:bCs/>
          <w:sz w:val="24"/>
          <w:szCs w:val="24"/>
        </w:rPr>
        <w:t>ом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 учет</w:t>
      </w:r>
      <w:r w:rsidRPr="009B1570">
        <w:rPr>
          <w:rFonts w:ascii="Times New Roman" w:hAnsi="Times New Roman" w:cs="Times New Roman"/>
          <w:bCs/>
          <w:sz w:val="24"/>
          <w:szCs w:val="24"/>
        </w:rPr>
        <w:t>е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>, который играет большую роль в принятии и обосновании управленческих решений.</w:t>
      </w:r>
      <w:r w:rsidR="001F4EE7" w:rsidRPr="009B1570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Именно учет, анализ и правильное толкование всех издержек при производстве услуг </w:t>
      </w:r>
      <w:r w:rsidRPr="009B1570">
        <w:rPr>
          <w:rFonts w:ascii="Times New Roman" w:hAnsi="Times New Roman" w:cs="Times New Roman"/>
          <w:bCs/>
          <w:sz w:val="24"/>
          <w:szCs w:val="24"/>
        </w:rPr>
        <w:t>я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>вля</w:t>
      </w:r>
      <w:r w:rsidRPr="009B1570">
        <w:rPr>
          <w:rFonts w:ascii="Times New Roman" w:hAnsi="Times New Roman" w:cs="Times New Roman"/>
          <w:bCs/>
          <w:sz w:val="24"/>
          <w:szCs w:val="24"/>
        </w:rPr>
        <w:t>ет</w:t>
      </w:r>
      <w:r w:rsidR="000C1C32" w:rsidRPr="009B1570">
        <w:rPr>
          <w:rFonts w:ascii="Times New Roman" w:hAnsi="Times New Roman" w:cs="Times New Roman"/>
          <w:bCs/>
          <w:sz w:val="24"/>
          <w:szCs w:val="24"/>
        </w:rPr>
        <w:t xml:space="preserve">ся залогом успешной деятельности </w:t>
      </w:r>
      <w:r w:rsidRPr="009B1570">
        <w:rPr>
          <w:rFonts w:ascii="Times New Roman" w:hAnsi="Times New Roman" w:cs="Times New Roman"/>
          <w:bCs/>
          <w:sz w:val="24"/>
          <w:szCs w:val="24"/>
        </w:rPr>
        <w:t>Общества</w:t>
      </w:r>
      <w:r w:rsidR="004D038F" w:rsidRPr="009B1570">
        <w:rPr>
          <w:rFonts w:ascii="Times New Roman" w:hAnsi="Times New Roman" w:cs="Times New Roman"/>
          <w:bCs/>
          <w:sz w:val="24"/>
          <w:szCs w:val="24"/>
        </w:rPr>
        <w:t>.</w:t>
      </w:r>
    </w:p>
    <w:p w:rsidR="000C1C32" w:rsidRPr="009B1570" w:rsidRDefault="000C1C32" w:rsidP="00D01823">
      <w:pPr>
        <w:pStyle w:val="ae"/>
        <w:kinsoku w:val="0"/>
        <w:overflowPunct w:val="0"/>
        <w:ind w:left="0" w:firstLine="709"/>
        <w:jc w:val="both"/>
        <w:rPr>
          <w:sz w:val="24"/>
          <w:szCs w:val="24"/>
        </w:rPr>
      </w:pPr>
      <w:r w:rsidRPr="009B1570">
        <w:rPr>
          <w:b/>
          <w:i/>
          <w:sz w:val="24"/>
          <w:szCs w:val="24"/>
        </w:rPr>
        <w:t>Основу планирования</w:t>
      </w:r>
      <w:r w:rsidRPr="009B1570">
        <w:rPr>
          <w:sz w:val="24"/>
          <w:szCs w:val="24"/>
        </w:rPr>
        <w:t xml:space="preserve"> деятельности занимает расчет необходимой валовой выручки (НВВ) для покрытия своих затрат и получения стабильной прибыли, что отражается в расчете и защите тарифов по передаче электроэнергии, как основного источника покрытия затрат деятельност</w:t>
      </w:r>
      <w:r w:rsidR="004D038F" w:rsidRPr="009B1570">
        <w:rPr>
          <w:sz w:val="24"/>
          <w:szCs w:val="24"/>
        </w:rPr>
        <w:t>и</w:t>
      </w:r>
      <w:r w:rsidRPr="009B1570">
        <w:rPr>
          <w:sz w:val="24"/>
          <w:szCs w:val="24"/>
        </w:rPr>
        <w:t xml:space="preserve"> Общества.</w:t>
      </w:r>
      <w:r w:rsidR="001F4EE7" w:rsidRPr="009B1570">
        <w:rPr>
          <w:sz w:val="24"/>
          <w:szCs w:val="24"/>
        </w:rPr>
        <w:t xml:space="preserve"> </w:t>
      </w:r>
      <w:r w:rsidRPr="009B1570">
        <w:rPr>
          <w:sz w:val="24"/>
          <w:szCs w:val="24"/>
        </w:rPr>
        <w:t>Являясь естественной монополией, ПАО «МРСК Северо-Запада» подвергается тарифному регулированию со стороны государства.</w:t>
      </w:r>
    </w:p>
    <w:p w:rsidR="00E53C46" w:rsidRPr="009B1570" w:rsidRDefault="00514A67" w:rsidP="00D01823">
      <w:pPr>
        <w:pStyle w:val="ae"/>
        <w:kinsoku w:val="0"/>
        <w:overflowPunct w:val="0"/>
        <w:ind w:left="0" w:firstLine="709"/>
        <w:jc w:val="both"/>
        <w:rPr>
          <w:spacing w:val="-3"/>
          <w:sz w:val="24"/>
          <w:szCs w:val="24"/>
        </w:rPr>
      </w:pPr>
      <w:r w:rsidRPr="009B1570">
        <w:rPr>
          <w:b/>
          <w:i/>
          <w:spacing w:val="-3"/>
          <w:sz w:val="24"/>
          <w:szCs w:val="24"/>
        </w:rPr>
        <w:t xml:space="preserve">Учет и отчетность </w:t>
      </w:r>
      <w:r w:rsidRPr="009B1570">
        <w:rPr>
          <w:spacing w:val="-3"/>
          <w:sz w:val="24"/>
          <w:szCs w:val="24"/>
        </w:rPr>
        <w:t>в ПАО «МРСК Северо-Запада» соответствуют требования</w:t>
      </w:r>
      <w:r w:rsidR="00E53C46" w:rsidRPr="009B1570">
        <w:rPr>
          <w:spacing w:val="-3"/>
          <w:sz w:val="24"/>
          <w:szCs w:val="24"/>
        </w:rPr>
        <w:t xml:space="preserve"> законодательства Российской Федерации по бухгалтерскому учету </w:t>
      </w:r>
      <w:r w:rsidRPr="009B1570">
        <w:rPr>
          <w:spacing w:val="-3"/>
          <w:sz w:val="24"/>
          <w:szCs w:val="24"/>
        </w:rPr>
        <w:t>и отражены в</w:t>
      </w:r>
      <w:r w:rsidR="00E53C46" w:rsidRPr="009B1570">
        <w:rPr>
          <w:spacing w:val="-3"/>
          <w:sz w:val="24"/>
          <w:szCs w:val="24"/>
        </w:rPr>
        <w:t xml:space="preserve"> Положени</w:t>
      </w:r>
      <w:r w:rsidRPr="009B1570">
        <w:rPr>
          <w:spacing w:val="-3"/>
          <w:sz w:val="24"/>
          <w:szCs w:val="24"/>
        </w:rPr>
        <w:t>и</w:t>
      </w:r>
      <w:r w:rsidR="00E53C46" w:rsidRPr="009B1570">
        <w:rPr>
          <w:spacing w:val="-3"/>
          <w:sz w:val="24"/>
          <w:szCs w:val="24"/>
        </w:rPr>
        <w:t xml:space="preserve"> по Учетной политике для целей бухгалтерского учета, Положени</w:t>
      </w:r>
      <w:r w:rsidRPr="009B1570">
        <w:rPr>
          <w:spacing w:val="-3"/>
          <w:sz w:val="24"/>
          <w:szCs w:val="24"/>
        </w:rPr>
        <w:t>и</w:t>
      </w:r>
      <w:r w:rsidR="00E53C46" w:rsidRPr="009B1570">
        <w:rPr>
          <w:spacing w:val="-3"/>
          <w:sz w:val="24"/>
          <w:szCs w:val="24"/>
        </w:rPr>
        <w:t xml:space="preserve"> по Учетной политике для целей налогообложения.</w:t>
      </w:r>
      <w:r w:rsidR="001F4EE7" w:rsidRPr="009B1570">
        <w:rPr>
          <w:spacing w:val="-3"/>
          <w:sz w:val="24"/>
          <w:szCs w:val="24"/>
        </w:rPr>
        <w:t xml:space="preserve"> </w:t>
      </w:r>
      <w:r w:rsidR="00E53C46" w:rsidRPr="009B1570">
        <w:rPr>
          <w:spacing w:val="-3"/>
          <w:sz w:val="24"/>
          <w:szCs w:val="24"/>
        </w:rPr>
        <w:t xml:space="preserve">В Учетной политике </w:t>
      </w:r>
      <w:r w:rsidRPr="009B1570">
        <w:rPr>
          <w:spacing w:val="-3"/>
          <w:sz w:val="24"/>
          <w:szCs w:val="24"/>
        </w:rPr>
        <w:t>Общества</w:t>
      </w:r>
      <w:r w:rsidR="00E53C46" w:rsidRPr="009B1570">
        <w:rPr>
          <w:spacing w:val="-3"/>
          <w:sz w:val="24"/>
          <w:szCs w:val="24"/>
        </w:rPr>
        <w:t xml:space="preserve"> заложены принципы отчетности в </w:t>
      </w:r>
      <w:r w:rsidR="00E53C46" w:rsidRPr="009B1570">
        <w:rPr>
          <w:spacing w:val="-3"/>
          <w:sz w:val="24"/>
          <w:szCs w:val="24"/>
        </w:rPr>
        <w:lastRenderedPageBreak/>
        <w:t>соответствии как с Российской системой бухгалтерского учета (РСБУ), так и с международной системой финансовой отчетности (МСФО).</w:t>
      </w:r>
      <w:r w:rsidR="001F4EE7" w:rsidRPr="009B1570">
        <w:rPr>
          <w:spacing w:val="-3"/>
          <w:sz w:val="24"/>
          <w:szCs w:val="24"/>
        </w:rPr>
        <w:t xml:space="preserve"> </w:t>
      </w:r>
      <w:r w:rsidR="00E53C46" w:rsidRPr="009B1570">
        <w:rPr>
          <w:spacing w:val="-3"/>
          <w:sz w:val="24"/>
          <w:szCs w:val="24"/>
        </w:rPr>
        <w:t>Учетная политика призвана установить единообразие и непротиворечивость применяемых Обществом учетных принципов, подходов и методов при организации и ведении бухгалтерского учета</w:t>
      </w:r>
      <w:r w:rsidR="00584162" w:rsidRPr="009B1570">
        <w:rPr>
          <w:spacing w:val="-3"/>
          <w:sz w:val="24"/>
          <w:szCs w:val="24"/>
        </w:rPr>
        <w:t xml:space="preserve"> и отчетности</w:t>
      </w:r>
      <w:r w:rsidR="00E53C46" w:rsidRPr="009B1570">
        <w:rPr>
          <w:spacing w:val="-3"/>
          <w:sz w:val="24"/>
          <w:szCs w:val="24"/>
        </w:rPr>
        <w:t>.</w:t>
      </w:r>
    </w:p>
    <w:p w:rsidR="0048296B" w:rsidRPr="009B1570" w:rsidRDefault="0048296B" w:rsidP="00D01823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</w:pPr>
      <w:r w:rsidRPr="009B1570">
        <w:rPr>
          <w:rFonts w:ascii="Times New Roman" w:hAnsi="Times New Roman" w:cs="Times New Roman"/>
          <w:spacing w:val="-3"/>
          <w:sz w:val="24"/>
          <w:szCs w:val="24"/>
        </w:rPr>
        <w:t>Подводя итог, хочется сказать,</w:t>
      </w:r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в статье предложены целевые установки функционирования </w:t>
      </w:r>
      <w:proofErr w:type="spellStart"/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hAnsi="Times New Roman" w:cs="Times New Roman"/>
          <w:sz w:val="24"/>
          <w:szCs w:val="24"/>
        </w:rPr>
        <w:t xml:space="preserve"> и </w:t>
      </w:r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рассмотрены</w:t>
      </w:r>
      <w:r w:rsidRPr="009B1570">
        <w:rPr>
          <w:rFonts w:ascii="Times New Roman" w:hAnsi="Times New Roman" w:cs="Times New Roman"/>
          <w:sz w:val="24"/>
          <w:szCs w:val="24"/>
        </w:rPr>
        <w:t xml:space="preserve"> </w:t>
      </w:r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основные составляющие финансово-экономической компоненты механизма </w:t>
      </w:r>
      <w:proofErr w:type="spellStart"/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, отражающие направленность воздействия экономических инструментов </w:t>
      </w:r>
      <w:proofErr w:type="spellStart"/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контроллинга</w:t>
      </w:r>
      <w:proofErr w:type="spellEnd"/>
      <w:r w:rsidRPr="009B1570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в управлении ПАО «МРСК Северо-Запада».</w:t>
      </w:r>
    </w:p>
    <w:p w:rsidR="005D5630" w:rsidRPr="009B1570" w:rsidRDefault="005D5630" w:rsidP="00D018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5D5630" w:rsidRPr="009B1570" w:rsidRDefault="005D5630" w:rsidP="00D01823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B1570">
        <w:rPr>
          <w:rFonts w:ascii="Times New Roman" w:hAnsi="Times New Roman" w:cs="Times New Roman"/>
          <w:b/>
          <w:sz w:val="24"/>
          <w:szCs w:val="24"/>
        </w:rPr>
        <w:t>Список литературы</w:t>
      </w:r>
    </w:p>
    <w:p w:rsidR="00844FE5" w:rsidRPr="009B1570" w:rsidRDefault="00844FE5" w:rsidP="00D018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Pr="009B157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9B1570">
        <w:rPr>
          <w:rFonts w:ascii="Times New Roman" w:hAnsi="Times New Roman" w:cs="Times New Roman"/>
          <w:sz w:val="24"/>
          <w:szCs w:val="24"/>
        </w:rPr>
        <w:t>Контроллинг</w:t>
      </w:r>
      <w:proofErr w:type="spellEnd"/>
      <w:r w:rsidRPr="009B1570">
        <w:rPr>
          <w:rFonts w:ascii="Times New Roman" w:hAnsi="Times New Roman" w:cs="Times New Roman"/>
          <w:sz w:val="24"/>
          <w:szCs w:val="24"/>
        </w:rPr>
        <w:t xml:space="preserve">: учебник /Под ред. А.М. </w:t>
      </w:r>
      <w:proofErr w:type="spellStart"/>
      <w:r w:rsidRPr="009B1570">
        <w:rPr>
          <w:rFonts w:ascii="Times New Roman" w:hAnsi="Times New Roman" w:cs="Times New Roman"/>
          <w:sz w:val="24"/>
          <w:szCs w:val="24"/>
        </w:rPr>
        <w:t>Карминского</w:t>
      </w:r>
      <w:proofErr w:type="spellEnd"/>
      <w:r w:rsidRPr="009B1570">
        <w:rPr>
          <w:rFonts w:ascii="Times New Roman" w:hAnsi="Times New Roman" w:cs="Times New Roman"/>
          <w:sz w:val="24"/>
          <w:szCs w:val="24"/>
        </w:rPr>
        <w:t xml:space="preserve">, С.Г.Фалько.-3-е изд., </w:t>
      </w:r>
      <w:proofErr w:type="spellStart"/>
      <w:r w:rsidRPr="009B1570">
        <w:rPr>
          <w:rFonts w:ascii="Times New Roman" w:hAnsi="Times New Roman" w:cs="Times New Roman"/>
          <w:sz w:val="24"/>
          <w:szCs w:val="24"/>
        </w:rPr>
        <w:t>дораб</w:t>
      </w:r>
      <w:proofErr w:type="spellEnd"/>
      <w:r w:rsidRPr="009B1570">
        <w:rPr>
          <w:rFonts w:ascii="Times New Roman" w:hAnsi="Times New Roman" w:cs="Times New Roman"/>
          <w:sz w:val="24"/>
          <w:szCs w:val="24"/>
        </w:rPr>
        <w:t xml:space="preserve">. </w:t>
      </w:r>
      <w:proofErr w:type="gramStart"/>
      <w:r w:rsidRPr="009B1570">
        <w:rPr>
          <w:rFonts w:ascii="Times New Roman" w:hAnsi="Times New Roman" w:cs="Times New Roman"/>
          <w:sz w:val="24"/>
          <w:szCs w:val="24"/>
        </w:rPr>
        <w:t>–М</w:t>
      </w:r>
      <w:proofErr w:type="gramEnd"/>
      <w:r w:rsidRPr="009B1570">
        <w:rPr>
          <w:rFonts w:ascii="Times New Roman" w:hAnsi="Times New Roman" w:cs="Times New Roman"/>
          <w:sz w:val="24"/>
          <w:szCs w:val="24"/>
        </w:rPr>
        <w:t>.: ИД ―ФОРУМ‖: ИНФРА-М, 2013.-304 с</w:t>
      </w:r>
    </w:p>
    <w:p w:rsidR="00DF1911" w:rsidRPr="009B1570" w:rsidRDefault="00844FE5" w:rsidP="00D018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="00DF1911" w:rsidRPr="009B157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DF1911" w:rsidRPr="009B1570">
        <w:rPr>
          <w:rFonts w:ascii="Times New Roman" w:hAnsi="Times New Roman" w:cs="Times New Roman"/>
          <w:sz w:val="24"/>
          <w:szCs w:val="24"/>
        </w:rPr>
        <w:t>Нагумова</w:t>
      </w:r>
      <w:proofErr w:type="spellEnd"/>
      <w:r w:rsidR="00DF1911" w:rsidRPr="009B1570">
        <w:rPr>
          <w:rFonts w:ascii="Times New Roman" w:hAnsi="Times New Roman" w:cs="Times New Roman"/>
          <w:sz w:val="24"/>
          <w:szCs w:val="24"/>
        </w:rPr>
        <w:t xml:space="preserve"> Р.В. </w:t>
      </w:r>
      <w:proofErr w:type="spellStart"/>
      <w:r w:rsidR="00DF1911" w:rsidRPr="009B1570">
        <w:rPr>
          <w:rFonts w:ascii="Times New Roman" w:hAnsi="Times New Roman" w:cs="Times New Roman"/>
          <w:sz w:val="24"/>
          <w:szCs w:val="24"/>
        </w:rPr>
        <w:t>Сабирова</w:t>
      </w:r>
      <w:proofErr w:type="spellEnd"/>
      <w:r w:rsidR="00DF1911" w:rsidRPr="009B1570">
        <w:rPr>
          <w:rFonts w:ascii="Times New Roman" w:hAnsi="Times New Roman" w:cs="Times New Roman"/>
          <w:sz w:val="24"/>
          <w:szCs w:val="24"/>
        </w:rPr>
        <w:t xml:space="preserve"> А.И. </w:t>
      </w:r>
      <w:proofErr w:type="spellStart"/>
      <w:r w:rsidR="00DF1911" w:rsidRPr="009B1570">
        <w:rPr>
          <w:rFonts w:ascii="Times New Roman" w:hAnsi="Times New Roman" w:cs="Times New Roman"/>
          <w:sz w:val="24"/>
          <w:szCs w:val="24"/>
        </w:rPr>
        <w:t>Контроллинг</w:t>
      </w:r>
      <w:proofErr w:type="spellEnd"/>
      <w:r w:rsidR="00DF1911" w:rsidRPr="009B1570">
        <w:rPr>
          <w:rFonts w:ascii="Times New Roman" w:hAnsi="Times New Roman" w:cs="Times New Roman"/>
          <w:sz w:val="24"/>
          <w:szCs w:val="24"/>
        </w:rPr>
        <w:t xml:space="preserve"> как со</w:t>
      </w:r>
      <w:r w:rsidR="00DF1911" w:rsidRPr="009B1570">
        <w:rPr>
          <w:rFonts w:ascii="Times New Roman" w:hAnsi="Times New Roman" w:cs="Times New Roman"/>
          <w:sz w:val="24"/>
          <w:szCs w:val="24"/>
        </w:rPr>
        <w:softHyphen/>
        <w:t>временный метод управления субъектами различ</w:t>
      </w:r>
      <w:r w:rsidR="00DF1911" w:rsidRPr="009B1570">
        <w:rPr>
          <w:rFonts w:ascii="Times New Roman" w:hAnsi="Times New Roman" w:cs="Times New Roman"/>
          <w:sz w:val="24"/>
          <w:szCs w:val="24"/>
        </w:rPr>
        <w:softHyphen/>
        <w:t xml:space="preserve">ных сфер деятельности. Казань, 2016. 81с. </w:t>
      </w:r>
    </w:p>
    <w:p w:rsidR="005D5630" w:rsidRDefault="00DF1911" w:rsidP="00D018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B1570">
        <w:rPr>
          <w:rFonts w:ascii="Times New Roman" w:hAnsi="Times New Roman" w:cs="Times New Roman"/>
          <w:sz w:val="24"/>
          <w:szCs w:val="24"/>
        </w:rPr>
        <w:t>3</w:t>
      </w:r>
      <w:r w:rsidR="007A5165" w:rsidRPr="009B1570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="007A5165" w:rsidRPr="009B1570">
        <w:rPr>
          <w:rFonts w:ascii="Times New Roman" w:hAnsi="Times New Roman" w:cs="Times New Roman"/>
          <w:sz w:val="24"/>
          <w:szCs w:val="24"/>
        </w:rPr>
        <w:t>Фольмут</w:t>
      </w:r>
      <w:proofErr w:type="spellEnd"/>
      <w:r w:rsidR="007A5165" w:rsidRPr="009B1570">
        <w:rPr>
          <w:rFonts w:ascii="Times New Roman" w:hAnsi="Times New Roman" w:cs="Times New Roman"/>
          <w:sz w:val="24"/>
          <w:szCs w:val="24"/>
        </w:rPr>
        <w:t xml:space="preserve"> Х.Й. Инструменты </w:t>
      </w:r>
      <w:proofErr w:type="spellStart"/>
      <w:r w:rsidR="007A5165" w:rsidRPr="009B1570">
        <w:rPr>
          <w:rFonts w:ascii="Times New Roman" w:hAnsi="Times New Roman" w:cs="Times New Roman"/>
          <w:sz w:val="24"/>
          <w:szCs w:val="24"/>
        </w:rPr>
        <w:t>контроллинга</w:t>
      </w:r>
      <w:proofErr w:type="spellEnd"/>
      <w:r w:rsidR="007A5165" w:rsidRPr="009B1570">
        <w:rPr>
          <w:rFonts w:ascii="Times New Roman" w:hAnsi="Times New Roman" w:cs="Times New Roman"/>
          <w:sz w:val="24"/>
          <w:szCs w:val="24"/>
        </w:rPr>
        <w:t xml:space="preserve"> от А </w:t>
      </w:r>
      <w:proofErr w:type="gramStart"/>
      <w:r w:rsidR="007A5165" w:rsidRPr="009B1570">
        <w:rPr>
          <w:rFonts w:ascii="Times New Roman" w:hAnsi="Times New Roman" w:cs="Times New Roman"/>
          <w:sz w:val="24"/>
          <w:szCs w:val="24"/>
        </w:rPr>
        <w:t>до</w:t>
      </w:r>
      <w:proofErr w:type="gramEnd"/>
      <w:r w:rsidR="007A5165" w:rsidRPr="009B1570">
        <w:rPr>
          <w:rFonts w:ascii="Times New Roman" w:hAnsi="Times New Roman" w:cs="Times New Roman"/>
          <w:sz w:val="24"/>
          <w:szCs w:val="24"/>
        </w:rPr>
        <w:t xml:space="preserve"> Я: Пер. с нем./Под ред. и с предисл. М.Л. Лукашевича и Е.Н. </w:t>
      </w:r>
      <w:proofErr w:type="spellStart"/>
      <w:r w:rsidR="007A5165" w:rsidRPr="009B1570">
        <w:rPr>
          <w:rFonts w:ascii="Times New Roman" w:hAnsi="Times New Roman" w:cs="Times New Roman"/>
          <w:sz w:val="24"/>
          <w:szCs w:val="24"/>
        </w:rPr>
        <w:t>Тихоненковой</w:t>
      </w:r>
      <w:proofErr w:type="spellEnd"/>
      <w:r w:rsidR="007A5165" w:rsidRPr="009B1570">
        <w:rPr>
          <w:rFonts w:ascii="Times New Roman" w:hAnsi="Times New Roman" w:cs="Times New Roman"/>
          <w:sz w:val="24"/>
          <w:szCs w:val="24"/>
        </w:rPr>
        <w:t>. - М.: Финансы и статистика, 2003. – 288 с.</w:t>
      </w:r>
    </w:p>
    <w:p w:rsidR="00762EF1" w:rsidRDefault="00762EF1" w:rsidP="00D018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A9441D" w:rsidRPr="00762EF1" w:rsidRDefault="00762EF1" w:rsidP="00762EF1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762EF1">
        <w:rPr>
          <w:rFonts w:ascii="Times New Roman" w:hAnsi="Times New Roman" w:cs="Times New Roman"/>
          <w:b/>
          <w:sz w:val="24"/>
          <w:szCs w:val="24"/>
        </w:rPr>
        <w:t>Информация об авторах</w:t>
      </w:r>
    </w:p>
    <w:p w:rsidR="00762EF1" w:rsidRPr="00762EF1" w:rsidRDefault="00762EF1" w:rsidP="00762E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</w:pPr>
      <w:r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Советов Павел Михайлович,</w:t>
      </w: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w:r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ФГБОУ </w:t>
      </w:r>
      <w:proofErr w:type="gramStart"/>
      <w:r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ВО</w:t>
      </w:r>
      <w:proofErr w:type="gramEnd"/>
      <w:r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Вологодская ГМХА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, </w:t>
      </w:r>
      <w:r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Россия, Вологодская область, пос. Молочное, ул. Мира</w:t>
      </w:r>
      <w:r w:rsidR="00E77F8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8,</w:t>
      </w:r>
      <w:r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науч</w:t>
      </w: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ный</w:t>
      </w:r>
      <w:r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рук</w:t>
      </w:r>
      <w:r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оводитель, </w:t>
      </w:r>
      <w:r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доктор эк</w:t>
      </w:r>
      <w:r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ономических </w:t>
      </w:r>
      <w:r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наук</w:t>
      </w:r>
      <w:r w:rsidR="00E77F8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;</w:t>
      </w:r>
    </w:p>
    <w:p w:rsidR="00A9441D" w:rsidRPr="00762EF1" w:rsidRDefault="00A9441D" w:rsidP="00762EF1">
      <w:pPr>
        <w:spacing w:after="0" w:line="240" w:lineRule="auto"/>
        <w:ind w:firstLine="709"/>
        <w:jc w:val="both"/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</w:pPr>
      <w:r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Пантин Евгений Владимирович,</w:t>
      </w:r>
      <w:r w:rsidR="00762EF1"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w:r w:rsidR="00762EF1"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ФГБОУ </w:t>
      </w:r>
      <w:proofErr w:type="gramStart"/>
      <w:r w:rsidR="00762EF1"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ВО</w:t>
      </w:r>
      <w:proofErr w:type="gramEnd"/>
      <w:r w:rsidR="00762EF1"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 xml:space="preserve"> Вологодская ГМХА</w:t>
      </w:r>
      <w:r w:rsidR="00762EF1" w:rsidRPr="00762EF1">
        <w:rPr>
          <w:rFonts w:ascii="Times New Roman" w:eastAsia="Times New Roman" w:hAnsi="Times New Roman" w:cs="Times New Roman"/>
          <w:iCs/>
          <w:sz w:val="24"/>
          <w:szCs w:val="24"/>
          <w:lang w:eastAsia="ru-RU"/>
        </w:rPr>
        <w:t>,</w:t>
      </w:r>
      <w:r w:rsidR="00762EF1"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Россия, Вологодская область, пос. Молочное, ул. Мира</w:t>
      </w:r>
      <w:r w:rsidR="00E77F8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w:r w:rsidR="00762EF1"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8</w:t>
      </w:r>
      <w:r w:rsidR="00E77F8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>,</w:t>
      </w:r>
      <w:r w:rsidR="00762EF1" w:rsidRPr="00762EF1">
        <w:rPr>
          <w:rFonts w:ascii="Times New Roman" w:eastAsia="Times New Roman" w:hAnsi="Times New Roman" w:cs="Times New Roman"/>
          <w:bCs/>
          <w:iCs/>
          <w:color w:val="000000"/>
          <w:sz w:val="24"/>
          <w:szCs w:val="24"/>
          <w:lang w:eastAsia="ru-RU"/>
        </w:rPr>
        <w:t xml:space="preserve"> </w:t>
      </w:r>
      <w:r w:rsidR="00E77F81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>студент-магистр.</w:t>
      </w:r>
    </w:p>
    <w:p w:rsidR="00A9441D" w:rsidRPr="00762EF1" w:rsidRDefault="00A9441D" w:rsidP="00762EF1">
      <w:pPr>
        <w:spacing w:after="0" w:line="240" w:lineRule="auto"/>
        <w:ind w:firstLine="709"/>
        <w:jc w:val="both"/>
        <w:rPr>
          <w:rFonts w:ascii="Times New Roman" w:hAnsi="Times New Roman" w:cs="Times New Roman"/>
          <w:spacing w:val="-3"/>
          <w:sz w:val="24"/>
          <w:szCs w:val="24"/>
        </w:rPr>
      </w:pPr>
    </w:p>
    <w:sectPr w:rsidR="00A9441D" w:rsidRPr="00762EF1" w:rsidSect="009B1570">
      <w:footerReference w:type="default" r:id="rId19"/>
      <w:pgSz w:w="11907" w:h="16839" w:code="9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2832" w:rsidRDefault="00012832" w:rsidP="005711C6">
      <w:pPr>
        <w:spacing w:after="0" w:line="240" w:lineRule="auto"/>
      </w:pPr>
      <w:r>
        <w:separator/>
      </w:r>
    </w:p>
  </w:endnote>
  <w:endnote w:type="continuationSeparator" w:id="0">
    <w:p w:rsidR="00012832" w:rsidRDefault="00012832" w:rsidP="005711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Minion Pro">
    <w:altName w:val="Minion Pro"/>
    <w:panose1 w:val="00000000000000000000"/>
    <w:charset w:val="CC"/>
    <w:family w:val="roman"/>
    <w:notTrueType/>
    <w:pitch w:val="default"/>
    <w:sig w:usb0="00000201" w:usb1="00000000" w:usb2="00000000" w:usb3="00000000" w:csb0="00000004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F0954" w:rsidRDefault="00AF0954">
    <w:pPr>
      <w:pStyle w:val="af2"/>
      <w:jc w:val="right"/>
    </w:pPr>
  </w:p>
  <w:p w:rsidR="006B293E" w:rsidRDefault="006B293E">
    <w:pPr>
      <w:pStyle w:val="af2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2832" w:rsidRDefault="00012832" w:rsidP="005711C6">
      <w:pPr>
        <w:spacing w:after="0" w:line="240" w:lineRule="auto"/>
      </w:pPr>
      <w:r>
        <w:separator/>
      </w:r>
    </w:p>
  </w:footnote>
  <w:footnote w:type="continuationSeparator" w:id="0">
    <w:p w:rsidR="00012832" w:rsidRDefault="00012832" w:rsidP="005711C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4FF2F22"/>
    <w:multiLevelType w:val="hybridMultilevel"/>
    <w:tmpl w:val="DBD29F32"/>
    <w:lvl w:ilvl="0" w:tplc="7E88B55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7E0021D0"/>
    <w:multiLevelType w:val="hybridMultilevel"/>
    <w:tmpl w:val="AF829738"/>
    <w:lvl w:ilvl="0" w:tplc="D422D666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4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1019"/>
    <w:rsid w:val="000010E6"/>
    <w:rsid w:val="00003914"/>
    <w:rsid w:val="00004A51"/>
    <w:rsid w:val="00007D87"/>
    <w:rsid w:val="000112E4"/>
    <w:rsid w:val="00012832"/>
    <w:rsid w:val="0001385F"/>
    <w:rsid w:val="00014482"/>
    <w:rsid w:val="000154E5"/>
    <w:rsid w:val="0001582C"/>
    <w:rsid w:val="00021305"/>
    <w:rsid w:val="000268A6"/>
    <w:rsid w:val="000277D0"/>
    <w:rsid w:val="000278C2"/>
    <w:rsid w:val="000309C8"/>
    <w:rsid w:val="00031771"/>
    <w:rsid w:val="00031FDB"/>
    <w:rsid w:val="00036BD4"/>
    <w:rsid w:val="0004165A"/>
    <w:rsid w:val="00042168"/>
    <w:rsid w:val="00042A41"/>
    <w:rsid w:val="00044A9A"/>
    <w:rsid w:val="00044BDA"/>
    <w:rsid w:val="00044BF7"/>
    <w:rsid w:val="00047195"/>
    <w:rsid w:val="00050F5F"/>
    <w:rsid w:val="0005157F"/>
    <w:rsid w:val="00052135"/>
    <w:rsid w:val="00053382"/>
    <w:rsid w:val="0005407B"/>
    <w:rsid w:val="00054E42"/>
    <w:rsid w:val="000554BA"/>
    <w:rsid w:val="0006373E"/>
    <w:rsid w:val="000659D3"/>
    <w:rsid w:val="000702DE"/>
    <w:rsid w:val="00070715"/>
    <w:rsid w:val="00070723"/>
    <w:rsid w:val="00072967"/>
    <w:rsid w:val="00072CF7"/>
    <w:rsid w:val="000734F5"/>
    <w:rsid w:val="00076160"/>
    <w:rsid w:val="00077328"/>
    <w:rsid w:val="00080276"/>
    <w:rsid w:val="0008084D"/>
    <w:rsid w:val="0008370E"/>
    <w:rsid w:val="00084761"/>
    <w:rsid w:val="0008542F"/>
    <w:rsid w:val="0008617F"/>
    <w:rsid w:val="00090E2A"/>
    <w:rsid w:val="00091DDF"/>
    <w:rsid w:val="00093DAB"/>
    <w:rsid w:val="00095403"/>
    <w:rsid w:val="00096202"/>
    <w:rsid w:val="000A2D4E"/>
    <w:rsid w:val="000A56E0"/>
    <w:rsid w:val="000A5736"/>
    <w:rsid w:val="000A7B2E"/>
    <w:rsid w:val="000B101F"/>
    <w:rsid w:val="000B6D44"/>
    <w:rsid w:val="000C0E76"/>
    <w:rsid w:val="000C1A15"/>
    <w:rsid w:val="000C1C32"/>
    <w:rsid w:val="000C1D22"/>
    <w:rsid w:val="000C22F1"/>
    <w:rsid w:val="000C3541"/>
    <w:rsid w:val="000C4DAC"/>
    <w:rsid w:val="000C502A"/>
    <w:rsid w:val="000C5581"/>
    <w:rsid w:val="000C5E60"/>
    <w:rsid w:val="000D1AA3"/>
    <w:rsid w:val="000D3FDC"/>
    <w:rsid w:val="000D65F1"/>
    <w:rsid w:val="000D7A71"/>
    <w:rsid w:val="000D7BED"/>
    <w:rsid w:val="000E13A9"/>
    <w:rsid w:val="000E3043"/>
    <w:rsid w:val="000E5EF2"/>
    <w:rsid w:val="000E6ABF"/>
    <w:rsid w:val="000F5870"/>
    <w:rsid w:val="00103A06"/>
    <w:rsid w:val="00106C26"/>
    <w:rsid w:val="00110B29"/>
    <w:rsid w:val="00110FE8"/>
    <w:rsid w:val="00111A1B"/>
    <w:rsid w:val="00113D0A"/>
    <w:rsid w:val="0011784D"/>
    <w:rsid w:val="00120619"/>
    <w:rsid w:val="00120F19"/>
    <w:rsid w:val="00121D3E"/>
    <w:rsid w:val="0012399E"/>
    <w:rsid w:val="00123D0B"/>
    <w:rsid w:val="001265C7"/>
    <w:rsid w:val="001307E3"/>
    <w:rsid w:val="00131089"/>
    <w:rsid w:val="00136D78"/>
    <w:rsid w:val="001402A0"/>
    <w:rsid w:val="001417FE"/>
    <w:rsid w:val="0014298F"/>
    <w:rsid w:val="0014464D"/>
    <w:rsid w:val="00145486"/>
    <w:rsid w:val="0014554B"/>
    <w:rsid w:val="00147E24"/>
    <w:rsid w:val="001516D9"/>
    <w:rsid w:val="00152AED"/>
    <w:rsid w:val="00153548"/>
    <w:rsid w:val="00154117"/>
    <w:rsid w:val="00154879"/>
    <w:rsid w:val="0015685B"/>
    <w:rsid w:val="00157FF6"/>
    <w:rsid w:val="00160378"/>
    <w:rsid w:val="0016062F"/>
    <w:rsid w:val="00161CAF"/>
    <w:rsid w:val="00163525"/>
    <w:rsid w:val="00163E29"/>
    <w:rsid w:val="00166074"/>
    <w:rsid w:val="00167015"/>
    <w:rsid w:val="00167534"/>
    <w:rsid w:val="00167C5C"/>
    <w:rsid w:val="00171019"/>
    <w:rsid w:val="00175336"/>
    <w:rsid w:val="001765D2"/>
    <w:rsid w:val="001779AE"/>
    <w:rsid w:val="00183858"/>
    <w:rsid w:val="00183DD3"/>
    <w:rsid w:val="001854BF"/>
    <w:rsid w:val="001856BE"/>
    <w:rsid w:val="00186847"/>
    <w:rsid w:val="00190064"/>
    <w:rsid w:val="00190111"/>
    <w:rsid w:val="001935CF"/>
    <w:rsid w:val="001937ED"/>
    <w:rsid w:val="0019583B"/>
    <w:rsid w:val="001979E6"/>
    <w:rsid w:val="001A04C0"/>
    <w:rsid w:val="001A2B6A"/>
    <w:rsid w:val="001A40FD"/>
    <w:rsid w:val="001A4D1E"/>
    <w:rsid w:val="001A4E5D"/>
    <w:rsid w:val="001A59F8"/>
    <w:rsid w:val="001A65D1"/>
    <w:rsid w:val="001B4BE2"/>
    <w:rsid w:val="001B7BFB"/>
    <w:rsid w:val="001C12C9"/>
    <w:rsid w:val="001C1DB2"/>
    <w:rsid w:val="001C3C7F"/>
    <w:rsid w:val="001C3FB6"/>
    <w:rsid w:val="001C5659"/>
    <w:rsid w:val="001C7C66"/>
    <w:rsid w:val="001D2E69"/>
    <w:rsid w:val="001D48BD"/>
    <w:rsid w:val="001D4EB3"/>
    <w:rsid w:val="001D78D0"/>
    <w:rsid w:val="001E1680"/>
    <w:rsid w:val="001E16C7"/>
    <w:rsid w:val="001E1755"/>
    <w:rsid w:val="001E7936"/>
    <w:rsid w:val="001E7E81"/>
    <w:rsid w:val="001F4EE7"/>
    <w:rsid w:val="001F5149"/>
    <w:rsid w:val="001F57D5"/>
    <w:rsid w:val="00202593"/>
    <w:rsid w:val="00202632"/>
    <w:rsid w:val="00211DB5"/>
    <w:rsid w:val="0021269A"/>
    <w:rsid w:val="002128C1"/>
    <w:rsid w:val="00212F27"/>
    <w:rsid w:val="002169CD"/>
    <w:rsid w:val="002209A3"/>
    <w:rsid w:val="00221556"/>
    <w:rsid w:val="00221CEB"/>
    <w:rsid w:val="00225014"/>
    <w:rsid w:val="002312B8"/>
    <w:rsid w:val="00232F1F"/>
    <w:rsid w:val="0023773A"/>
    <w:rsid w:val="00240182"/>
    <w:rsid w:val="00241862"/>
    <w:rsid w:val="00243113"/>
    <w:rsid w:val="002434A1"/>
    <w:rsid w:val="002449AE"/>
    <w:rsid w:val="002453AD"/>
    <w:rsid w:val="00246653"/>
    <w:rsid w:val="00246859"/>
    <w:rsid w:val="00251899"/>
    <w:rsid w:val="0025630E"/>
    <w:rsid w:val="002567BF"/>
    <w:rsid w:val="00261B64"/>
    <w:rsid w:val="00262515"/>
    <w:rsid w:val="00264539"/>
    <w:rsid w:val="00265550"/>
    <w:rsid w:val="00266CBA"/>
    <w:rsid w:val="00267399"/>
    <w:rsid w:val="00267445"/>
    <w:rsid w:val="00276374"/>
    <w:rsid w:val="002763BE"/>
    <w:rsid w:val="0027691B"/>
    <w:rsid w:val="0028089D"/>
    <w:rsid w:val="002809C8"/>
    <w:rsid w:val="002814A2"/>
    <w:rsid w:val="0028297D"/>
    <w:rsid w:val="00284D4A"/>
    <w:rsid w:val="0028546A"/>
    <w:rsid w:val="00286142"/>
    <w:rsid w:val="002867EC"/>
    <w:rsid w:val="0028747D"/>
    <w:rsid w:val="00292F12"/>
    <w:rsid w:val="00293428"/>
    <w:rsid w:val="00295181"/>
    <w:rsid w:val="002A29C5"/>
    <w:rsid w:val="002A4B74"/>
    <w:rsid w:val="002A6E61"/>
    <w:rsid w:val="002B2A05"/>
    <w:rsid w:val="002B4190"/>
    <w:rsid w:val="002B47E5"/>
    <w:rsid w:val="002B4D34"/>
    <w:rsid w:val="002B4D68"/>
    <w:rsid w:val="002B506F"/>
    <w:rsid w:val="002B573A"/>
    <w:rsid w:val="002C2AFA"/>
    <w:rsid w:val="002C3678"/>
    <w:rsid w:val="002C52C0"/>
    <w:rsid w:val="002C7F7E"/>
    <w:rsid w:val="002D59F5"/>
    <w:rsid w:val="002D6032"/>
    <w:rsid w:val="002D7B88"/>
    <w:rsid w:val="002E4F04"/>
    <w:rsid w:val="002F3174"/>
    <w:rsid w:val="002F354B"/>
    <w:rsid w:val="003009D1"/>
    <w:rsid w:val="00303D13"/>
    <w:rsid w:val="00303FCA"/>
    <w:rsid w:val="0030422D"/>
    <w:rsid w:val="00304CF8"/>
    <w:rsid w:val="00304F27"/>
    <w:rsid w:val="00305D14"/>
    <w:rsid w:val="00311578"/>
    <w:rsid w:val="00311B4B"/>
    <w:rsid w:val="00312702"/>
    <w:rsid w:val="0031631F"/>
    <w:rsid w:val="00317670"/>
    <w:rsid w:val="003207E2"/>
    <w:rsid w:val="003207EA"/>
    <w:rsid w:val="00320E7E"/>
    <w:rsid w:val="003234EF"/>
    <w:rsid w:val="00323716"/>
    <w:rsid w:val="003258C1"/>
    <w:rsid w:val="00327E04"/>
    <w:rsid w:val="0033048E"/>
    <w:rsid w:val="00331384"/>
    <w:rsid w:val="00332EC8"/>
    <w:rsid w:val="0033328A"/>
    <w:rsid w:val="00334A39"/>
    <w:rsid w:val="0033726B"/>
    <w:rsid w:val="003377DF"/>
    <w:rsid w:val="003408DC"/>
    <w:rsid w:val="0034268D"/>
    <w:rsid w:val="003438DB"/>
    <w:rsid w:val="00343D31"/>
    <w:rsid w:val="00344E36"/>
    <w:rsid w:val="003514B8"/>
    <w:rsid w:val="00355155"/>
    <w:rsid w:val="00355C81"/>
    <w:rsid w:val="003563B7"/>
    <w:rsid w:val="003602EE"/>
    <w:rsid w:val="00360687"/>
    <w:rsid w:val="00363C4E"/>
    <w:rsid w:val="0036417C"/>
    <w:rsid w:val="00364909"/>
    <w:rsid w:val="0036681F"/>
    <w:rsid w:val="00366E51"/>
    <w:rsid w:val="00367D14"/>
    <w:rsid w:val="0037067B"/>
    <w:rsid w:val="0037502F"/>
    <w:rsid w:val="00377CC2"/>
    <w:rsid w:val="00380136"/>
    <w:rsid w:val="00383045"/>
    <w:rsid w:val="00386284"/>
    <w:rsid w:val="00386A9B"/>
    <w:rsid w:val="00386CEC"/>
    <w:rsid w:val="003914D8"/>
    <w:rsid w:val="00391C85"/>
    <w:rsid w:val="0039238C"/>
    <w:rsid w:val="003934EA"/>
    <w:rsid w:val="00394FC3"/>
    <w:rsid w:val="003A3670"/>
    <w:rsid w:val="003A416D"/>
    <w:rsid w:val="003A543B"/>
    <w:rsid w:val="003A6EF2"/>
    <w:rsid w:val="003B0008"/>
    <w:rsid w:val="003B34C0"/>
    <w:rsid w:val="003B4DEB"/>
    <w:rsid w:val="003B5070"/>
    <w:rsid w:val="003B5A4E"/>
    <w:rsid w:val="003C2B53"/>
    <w:rsid w:val="003C6D5A"/>
    <w:rsid w:val="003C79B7"/>
    <w:rsid w:val="003C7AC7"/>
    <w:rsid w:val="003D2723"/>
    <w:rsid w:val="003D37EB"/>
    <w:rsid w:val="003D39CF"/>
    <w:rsid w:val="003E3410"/>
    <w:rsid w:val="003E3816"/>
    <w:rsid w:val="003E498E"/>
    <w:rsid w:val="003E5BDC"/>
    <w:rsid w:val="003E6390"/>
    <w:rsid w:val="003E6439"/>
    <w:rsid w:val="003E6732"/>
    <w:rsid w:val="003E68F3"/>
    <w:rsid w:val="003E710B"/>
    <w:rsid w:val="003F10DC"/>
    <w:rsid w:val="003F13F7"/>
    <w:rsid w:val="003F163B"/>
    <w:rsid w:val="003F2F53"/>
    <w:rsid w:val="00400052"/>
    <w:rsid w:val="004025E4"/>
    <w:rsid w:val="0040424C"/>
    <w:rsid w:val="00405A40"/>
    <w:rsid w:val="00406311"/>
    <w:rsid w:val="00410D4B"/>
    <w:rsid w:val="00413787"/>
    <w:rsid w:val="0041576F"/>
    <w:rsid w:val="004208CB"/>
    <w:rsid w:val="00420CA8"/>
    <w:rsid w:val="00420CBE"/>
    <w:rsid w:val="004223CE"/>
    <w:rsid w:val="00422791"/>
    <w:rsid w:val="0042389A"/>
    <w:rsid w:val="00426F4C"/>
    <w:rsid w:val="004301BD"/>
    <w:rsid w:val="00431B8C"/>
    <w:rsid w:val="004327A8"/>
    <w:rsid w:val="00433613"/>
    <w:rsid w:val="00436670"/>
    <w:rsid w:val="00436A4C"/>
    <w:rsid w:val="00442C7E"/>
    <w:rsid w:val="004431B5"/>
    <w:rsid w:val="00443508"/>
    <w:rsid w:val="0044432B"/>
    <w:rsid w:val="004446BF"/>
    <w:rsid w:val="00444DC3"/>
    <w:rsid w:val="0044675B"/>
    <w:rsid w:val="00452617"/>
    <w:rsid w:val="004528DF"/>
    <w:rsid w:val="0045496A"/>
    <w:rsid w:val="00454C37"/>
    <w:rsid w:val="00454FD6"/>
    <w:rsid w:val="00455497"/>
    <w:rsid w:val="00457BC5"/>
    <w:rsid w:val="00460CDE"/>
    <w:rsid w:val="004613E7"/>
    <w:rsid w:val="004614A6"/>
    <w:rsid w:val="00461D2B"/>
    <w:rsid w:val="00462E99"/>
    <w:rsid w:val="0046522E"/>
    <w:rsid w:val="00465244"/>
    <w:rsid w:val="0046791A"/>
    <w:rsid w:val="004707AD"/>
    <w:rsid w:val="00472F82"/>
    <w:rsid w:val="004739D9"/>
    <w:rsid w:val="00475FBA"/>
    <w:rsid w:val="00480125"/>
    <w:rsid w:val="0048172A"/>
    <w:rsid w:val="0048296B"/>
    <w:rsid w:val="00485EC2"/>
    <w:rsid w:val="00492111"/>
    <w:rsid w:val="00492F28"/>
    <w:rsid w:val="00493242"/>
    <w:rsid w:val="00493837"/>
    <w:rsid w:val="004941CC"/>
    <w:rsid w:val="0049603D"/>
    <w:rsid w:val="00496BC3"/>
    <w:rsid w:val="004A591A"/>
    <w:rsid w:val="004A7049"/>
    <w:rsid w:val="004B2389"/>
    <w:rsid w:val="004C16A0"/>
    <w:rsid w:val="004C16FC"/>
    <w:rsid w:val="004C1D83"/>
    <w:rsid w:val="004C234C"/>
    <w:rsid w:val="004C26DA"/>
    <w:rsid w:val="004C4D6D"/>
    <w:rsid w:val="004C5228"/>
    <w:rsid w:val="004D038F"/>
    <w:rsid w:val="004D4C90"/>
    <w:rsid w:val="004D6095"/>
    <w:rsid w:val="004D7F82"/>
    <w:rsid w:val="004E18C3"/>
    <w:rsid w:val="004E3857"/>
    <w:rsid w:val="004E40FD"/>
    <w:rsid w:val="004E46D4"/>
    <w:rsid w:val="004E4BF8"/>
    <w:rsid w:val="004E4CEA"/>
    <w:rsid w:val="004F00C7"/>
    <w:rsid w:val="004F18E4"/>
    <w:rsid w:val="004F3EFC"/>
    <w:rsid w:val="004F6B08"/>
    <w:rsid w:val="004F6CC2"/>
    <w:rsid w:val="00501712"/>
    <w:rsid w:val="0050193E"/>
    <w:rsid w:val="00504905"/>
    <w:rsid w:val="00504BFB"/>
    <w:rsid w:val="00506193"/>
    <w:rsid w:val="005063D4"/>
    <w:rsid w:val="005110BB"/>
    <w:rsid w:val="005113B5"/>
    <w:rsid w:val="005132B8"/>
    <w:rsid w:val="00514A67"/>
    <w:rsid w:val="005154EC"/>
    <w:rsid w:val="00515DBF"/>
    <w:rsid w:val="00516055"/>
    <w:rsid w:val="0052027B"/>
    <w:rsid w:val="00520361"/>
    <w:rsid w:val="005223B1"/>
    <w:rsid w:val="005234C1"/>
    <w:rsid w:val="0052410F"/>
    <w:rsid w:val="0052678E"/>
    <w:rsid w:val="00530348"/>
    <w:rsid w:val="00536DD6"/>
    <w:rsid w:val="0053794C"/>
    <w:rsid w:val="005442EF"/>
    <w:rsid w:val="0054593F"/>
    <w:rsid w:val="0054601B"/>
    <w:rsid w:val="00547403"/>
    <w:rsid w:val="00550C4E"/>
    <w:rsid w:val="005519AF"/>
    <w:rsid w:val="005520CE"/>
    <w:rsid w:val="005522C3"/>
    <w:rsid w:val="005542A9"/>
    <w:rsid w:val="0056006E"/>
    <w:rsid w:val="005609BD"/>
    <w:rsid w:val="00563009"/>
    <w:rsid w:val="0056389E"/>
    <w:rsid w:val="005640FD"/>
    <w:rsid w:val="0056535E"/>
    <w:rsid w:val="0056666B"/>
    <w:rsid w:val="0056689E"/>
    <w:rsid w:val="00571179"/>
    <w:rsid w:val="005711C6"/>
    <w:rsid w:val="00573907"/>
    <w:rsid w:val="00573CDE"/>
    <w:rsid w:val="00574042"/>
    <w:rsid w:val="005753A8"/>
    <w:rsid w:val="00576064"/>
    <w:rsid w:val="005763F7"/>
    <w:rsid w:val="00576809"/>
    <w:rsid w:val="00584162"/>
    <w:rsid w:val="005848DD"/>
    <w:rsid w:val="00584F8C"/>
    <w:rsid w:val="00590F0F"/>
    <w:rsid w:val="00591300"/>
    <w:rsid w:val="00591560"/>
    <w:rsid w:val="0059427D"/>
    <w:rsid w:val="0059593F"/>
    <w:rsid w:val="00596690"/>
    <w:rsid w:val="00597462"/>
    <w:rsid w:val="00597A86"/>
    <w:rsid w:val="005A0BAB"/>
    <w:rsid w:val="005A18DC"/>
    <w:rsid w:val="005A3C42"/>
    <w:rsid w:val="005A4557"/>
    <w:rsid w:val="005A575C"/>
    <w:rsid w:val="005A68BC"/>
    <w:rsid w:val="005B4138"/>
    <w:rsid w:val="005B4528"/>
    <w:rsid w:val="005B76E6"/>
    <w:rsid w:val="005C083E"/>
    <w:rsid w:val="005C1417"/>
    <w:rsid w:val="005C5390"/>
    <w:rsid w:val="005D16D7"/>
    <w:rsid w:val="005D3429"/>
    <w:rsid w:val="005D4EA4"/>
    <w:rsid w:val="005D5630"/>
    <w:rsid w:val="005D62AF"/>
    <w:rsid w:val="005E20DB"/>
    <w:rsid w:val="005E7E1F"/>
    <w:rsid w:val="005F0160"/>
    <w:rsid w:val="005F3951"/>
    <w:rsid w:val="005F3EF5"/>
    <w:rsid w:val="005F5F66"/>
    <w:rsid w:val="00600B9C"/>
    <w:rsid w:val="00602043"/>
    <w:rsid w:val="00602706"/>
    <w:rsid w:val="00602E27"/>
    <w:rsid w:val="006044FA"/>
    <w:rsid w:val="00605DF8"/>
    <w:rsid w:val="00612026"/>
    <w:rsid w:val="006135F6"/>
    <w:rsid w:val="006150AC"/>
    <w:rsid w:val="00615697"/>
    <w:rsid w:val="00621133"/>
    <w:rsid w:val="006227F9"/>
    <w:rsid w:val="006272A3"/>
    <w:rsid w:val="00630CCC"/>
    <w:rsid w:val="00631B84"/>
    <w:rsid w:val="00632983"/>
    <w:rsid w:val="00634A96"/>
    <w:rsid w:val="00635966"/>
    <w:rsid w:val="00637EA3"/>
    <w:rsid w:val="006415B0"/>
    <w:rsid w:val="00643B69"/>
    <w:rsid w:val="00643C94"/>
    <w:rsid w:val="00643FED"/>
    <w:rsid w:val="006470FC"/>
    <w:rsid w:val="00647400"/>
    <w:rsid w:val="00647658"/>
    <w:rsid w:val="006511DE"/>
    <w:rsid w:val="00652FC2"/>
    <w:rsid w:val="00654152"/>
    <w:rsid w:val="00654EF2"/>
    <w:rsid w:val="00655D55"/>
    <w:rsid w:val="00656457"/>
    <w:rsid w:val="00656DB0"/>
    <w:rsid w:val="00660506"/>
    <w:rsid w:val="006650D3"/>
    <w:rsid w:val="0066529D"/>
    <w:rsid w:val="00666794"/>
    <w:rsid w:val="006677C5"/>
    <w:rsid w:val="00667B84"/>
    <w:rsid w:val="0067158C"/>
    <w:rsid w:val="00671A24"/>
    <w:rsid w:val="006720E8"/>
    <w:rsid w:val="00672565"/>
    <w:rsid w:val="00672AC4"/>
    <w:rsid w:val="00674A9F"/>
    <w:rsid w:val="00675313"/>
    <w:rsid w:val="006767C3"/>
    <w:rsid w:val="00676895"/>
    <w:rsid w:val="00681184"/>
    <w:rsid w:val="00681CBE"/>
    <w:rsid w:val="00682D54"/>
    <w:rsid w:val="00684496"/>
    <w:rsid w:val="00686A4F"/>
    <w:rsid w:val="00687C73"/>
    <w:rsid w:val="00691074"/>
    <w:rsid w:val="00692F23"/>
    <w:rsid w:val="006931BD"/>
    <w:rsid w:val="006939AB"/>
    <w:rsid w:val="006939D2"/>
    <w:rsid w:val="00693D96"/>
    <w:rsid w:val="0069527A"/>
    <w:rsid w:val="006A02DC"/>
    <w:rsid w:val="006A0AE3"/>
    <w:rsid w:val="006A1FF5"/>
    <w:rsid w:val="006A1FFD"/>
    <w:rsid w:val="006A3927"/>
    <w:rsid w:val="006A42F9"/>
    <w:rsid w:val="006A4F35"/>
    <w:rsid w:val="006A5191"/>
    <w:rsid w:val="006A5574"/>
    <w:rsid w:val="006B192F"/>
    <w:rsid w:val="006B293E"/>
    <w:rsid w:val="006B55C1"/>
    <w:rsid w:val="006C0159"/>
    <w:rsid w:val="006C0362"/>
    <w:rsid w:val="006C0D3D"/>
    <w:rsid w:val="006C1B58"/>
    <w:rsid w:val="006C1C11"/>
    <w:rsid w:val="006C27C7"/>
    <w:rsid w:val="006C4F46"/>
    <w:rsid w:val="006C56E7"/>
    <w:rsid w:val="006C72E0"/>
    <w:rsid w:val="006D1F45"/>
    <w:rsid w:val="006D2AF5"/>
    <w:rsid w:val="006D3C1E"/>
    <w:rsid w:val="006D4253"/>
    <w:rsid w:val="006D48BD"/>
    <w:rsid w:val="006D4DCC"/>
    <w:rsid w:val="006D678C"/>
    <w:rsid w:val="006D7546"/>
    <w:rsid w:val="006E0FBD"/>
    <w:rsid w:val="006E3FE2"/>
    <w:rsid w:val="006E4330"/>
    <w:rsid w:val="006E44DB"/>
    <w:rsid w:val="006E465E"/>
    <w:rsid w:val="006E6571"/>
    <w:rsid w:val="006F173C"/>
    <w:rsid w:val="006F1767"/>
    <w:rsid w:val="006F2EA5"/>
    <w:rsid w:val="006F4949"/>
    <w:rsid w:val="00702373"/>
    <w:rsid w:val="00702CD3"/>
    <w:rsid w:val="00702D65"/>
    <w:rsid w:val="00703173"/>
    <w:rsid w:val="00703C0B"/>
    <w:rsid w:val="00707032"/>
    <w:rsid w:val="00710387"/>
    <w:rsid w:val="007119D4"/>
    <w:rsid w:val="007141C1"/>
    <w:rsid w:val="00714BBD"/>
    <w:rsid w:val="0072029E"/>
    <w:rsid w:val="00720746"/>
    <w:rsid w:val="00722354"/>
    <w:rsid w:val="00722BEB"/>
    <w:rsid w:val="007244B6"/>
    <w:rsid w:val="00725385"/>
    <w:rsid w:val="0072557B"/>
    <w:rsid w:val="00726A18"/>
    <w:rsid w:val="00727795"/>
    <w:rsid w:val="00727C19"/>
    <w:rsid w:val="00740484"/>
    <w:rsid w:val="007410AC"/>
    <w:rsid w:val="00741760"/>
    <w:rsid w:val="00741CB8"/>
    <w:rsid w:val="007433B2"/>
    <w:rsid w:val="00744883"/>
    <w:rsid w:val="0074512A"/>
    <w:rsid w:val="00746FD7"/>
    <w:rsid w:val="00750C6F"/>
    <w:rsid w:val="007511A5"/>
    <w:rsid w:val="007540FD"/>
    <w:rsid w:val="00755B4F"/>
    <w:rsid w:val="00755D70"/>
    <w:rsid w:val="00756153"/>
    <w:rsid w:val="00761047"/>
    <w:rsid w:val="00761D6B"/>
    <w:rsid w:val="00762EF1"/>
    <w:rsid w:val="00764937"/>
    <w:rsid w:val="00765BC8"/>
    <w:rsid w:val="00770EDA"/>
    <w:rsid w:val="00773E64"/>
    <w:rsid w:val="00774E8B"/>
    <w:rsid w:val="00776182"/>
    <w:rsid w:val="00784C50"/>
    <w:rsid w:val="00785342"/>
    <w:rsid w:val="00785E8F"/>
    <w:rsid w:val="007865B5"/>
    <w:rsid w:val="00790CA7"/>
    <w:rsid w:val="007941E6"/>
    <w:rsid w:val="00795272"/>
    <w:rsid w:val="00796F6E"/>
    <w:rsid w:val="00797151"/>
    <w:rsid w:val="007A1380"/>
    <w:rsid w:val="007A20E9"/>
    <w:rsid w:val="007A4DD1"/>
    <w:rsid w:val="007A5165"/>
    <w:rsid w:val="007B0C06"/>
    <w:rsid w:val="007B2B04"/>
    <w:rsid w:val="007B397D"/>
    <w:rsid w:val="007B688F"/>
    <w:rsid w:val="007B7B27"/>
    <w:rsid w:val="007C616A"/>
    <w:rsid w:val="007C7990"/>
    <w:rsid w:val="007D2293"/>
    <w:rsid w:val="007D2DE7"/>
    <w:rsid w:val="007D347D"/>
    <w:rsid w:val="007D69C1"/>
    <w:rsid w:val="007D73EE"/>
    <w:rsid w:val="007E103F"/>
    <w:rsid w:val="007E368F"/>
    <w:rsid w:val="007E41CD"/>
    <w:rsid w:val="007F3A39"/>
    <w:rsid w:val="007F670D"/>
    <w:rsid w:val="007F6CC9"/>
    <w:rsid w:val="00801478"/>
    <w:rsid w:val="00805651"/>
    <w:rsid w:val="008064AF"/>
    <w:rsid w:val="00814B7F"/>
    <w:rsid w:val="00814DF1"/>
    <w:rsid w:val="008154B4"/>
    <w:rsid w:val="00815E04"/>
    <w:rsid w:val="0081677F"/>
    <w:rsid w:val="0081738D"/>
    <w:rsid w:val="00820184"/>
    <w:rsid w:val="00820BAC"/>
    <w:rsid w:val="00822565"/>
    <w:rsid w:val="00822E91"/>
    <w:rsid w:val="00824380"/>
    <w:rsid w:val="00825BEF"/>
    <w:rsid w:val="00826EEF"/>
    <w:rsid w:val="00830A55"/>
    <w:rsid w:val="008323C9"/>
    <w:rsid w:val="00835538"/>
    <w:rsid w:val="00836BF6"/>
    <w:rsid w:val="0084161C"/>
    <w:rsid w:val="00842F61"/>
    <w:rsid w:val="00843638"/>
    <w:rsid w:val="00844FE5"/>
    <w:rsid w:val="00846637"/>
    <w:rsid w:val="008502E1"/>
    <w:rsid w:val="008553CD"/>
    <w:rsid w:val="008569E9"/>
    <w:rsid w:val="00856D86"/>
    <w:rsid w:val="00862E0A"/>
    <w:rsid w:val="00875F3B"/>
    <w:rsid w:val="008811C5"/>
    <w:rsid w:val="008819A2"/>
    <w:rsid w:val="00882993"/>
    <w:rsid w:val="00891658"/>
    <w:rsid w:val="00897A41"/>
    <w:rsid w:val="008A1787"/>
    <w:rsid w:val="008A2099"/>
    <w:rsid w:val="008A2F3E"/>
    <w:rsid w:val="008B217F"/>
    <w:rsid w:val="008B5C96"/>
    <w:rsid w:val="008C4897"/>
    <w:rsid w:val="008C7A20"/>
    <w:rsid w:val="008D0272"/>
    <w:rsid w:val="008D053E"/>
    <w:rsid w:val="008D104A"/>
    <w:rsid w:val="008D1AA2"/>
    <w:rsid w:val="008D1F01"/>
    <w:rsid w:val="008D2139"/>
    <w:rsid w:val="008D7F78"/>
    <w:rsid w:val="008E67C9"/>
    <w:rsid w:val="008E6956"/>
    <w:rsid w:val="008F1101"/>
    <w:rsid w:val="008F1F10"/>
    <w:rsid w:val="008F40CB"/>
    <w:rsid w:val="008F4CAC"/>
    <w:rsid w:val="008F5AC3"/>
    <w:rsid w:val="008F5F1B"/>
    <w:rsid w:val="008F6BF5"/>
    <w:rsid w:val="00900468"/>
    <w:rsid w:val="00906E1C"/>
    <w:rsid w:val="009073D5"/>
    <w:rsid w:val="00911165"/>
    <w:rsid w:val="009126D5"/>
    <w:rsid w:val="00914AC5"/>
    <w:rsid w:val="00917421"/>
    <w:rsid w:val="0091774A"/>
    <w:rsid w:val="00925BB5"/>
    <w:rsid w:val="00926763"/>
    <w:rsid w:val="00926B21"/>
    <w:rsid w:val="00930C95"/>
    <w:rsid w:val="00932726"/>
    <w:rsid w:val="0093305B"/>
    <w:rsid w:val="0093373C"/>
    <w:rsid w:val="00937D54"/>
    <w:rsid w:val="00937E6E"/>
    <w:rsid w:val="00940033"/>
    <w:rsid w:val="009406D9"/>
    <w:rsid w:val="00944823"/>
    <w:rsid w:val="00945EDC"/>
    <w:rsid w:val="0094702F"/>
    <w:rsid w:val="00947809"/>
    <w:rsid w:val="0095328C"/>
    <w:rsid w:val="00955E2B"/>
    <w:rsid w:val="00956683"/>
    <w:rsid w:val="0095774F"/>
    <w:rsid w:val="00961239"/>
    <w:rsid w:val="009613AD"/>
    <w:rsid w:val="00961669"/>
    <w:rsid w:val="009618AA"/>
    <w:rsid w:val="009625BD"/>
    <w:rsid w:val="00964FA4"/>
    <w:rsid w:val="009664F0"/>
    <w:rsid w:val="0097467D"/>
    <w:rsid w:val="009746B4"/>
    <w:rsid w:val="00976530"/>
    <w:rsid w:val="00976C1D"/>
    <w:rsid w:val="00976F34"/>
    <w:rsid w:val="00980C63"/>
    <w:rsid w:val="00984229"/>
    <w:rsid w:val="00984EF7"/>
    <w:rsid w:val="00985808"/>
    <w:rsid w:val="00986C1F"/>
    <w:rsid w:val="009908A3"/>
    <w:rsid w:val="009928BA"/>
    <w:rsid w:val="00992F6B"/>
    <w:rsid w:val="009A1BE5"/>
    <w:rsid w:val="009A68B0"/>
    <w:rsid w:val="009B0540"/>
    <w:rsid w:val="009B0EC3"/>
    <w:rsid w:val="009B1570"/>
    <w:rsid w:val="009B1C29"/>
    <w:rsid w:val="009B54DE"/>
    <w:rsid w:val="009B59B5"/>
    <w:rsid w:val="009B5B45"/>
    <w:rsid w:val="009C04DF"/>
    <w:rsid w:val="009C0A9D"/>
    <w:rsid w:val="009C2956"/>
    <w:rsid w:val="009C3C6A"/>
    <w:rsid w:val="009C4CDC"/>
    <w:rsid w:val="009C5EA4"/>
    <w:rsid w:val="009C651F"/>
    <w:rsid w:val="009C67A9"/>
    <w:rsid w:val="009D0806"/>
    <w:rsid w:val="009D1170"/>
    <w:rsid w:val="009D1AB6"/>
    <w:rsid w:val="009D243A"/>
    <w:rsid w:val="009D2DD3"/>
    <w:rsid w:val="009D3D7A"/>
    <w:rsid w:val="009D4ECA"/>
    <w:rsid w:val="009D53D9"/>
    <w:rsid w:val="009D5B8F"/>
    <w:rsid w:val="009E0180"/>
    <w:rsid w:val="009E1E04"/>
    <w:rsid w:val="009E40D4"/>
    <w:rsid w:val="009E474D"/>
    <w:rsid w:val="009E7D2C"/>
    <w:rsid w:val="009F1686"/>
    <w:rsid w:val="009F5DF7"/>
    <w:rsid w:val="00A001CA"/>
    <w:rsid w:val="00A00DA0"/>
    <w:rsid w:val="00A0380A"/>
    <w:rsid w:val="00A041BA"/>
    <w:rsid w:val="00A061D9"/>
    <w:rsid w:val="00A063D4"/>
    <w:rsid w:val="00A06B2A"/>
    <w:rsid w:val="00A12375"/>
    <w:rsid w:val="00A1344F"/>
    <w:rsid w:val="00A15D4B"/>
    <w:rsid w:val="00A25597"/>
    <w:rsid w:val="00A26E2D"/>
    <w:rsid w:val="00A2725E"/>
    <w:rsid w:val="00A30127"/>
    <w:rsid w:val="00A33C53"/>
    <w:rsid w:val="00A40D1F"/>
    <w:rsid w:val="00A43017"/>
    <w:rsid w:val="00A47196"/>
    <w:rsid w:val="00A479DA"/>
    <w:rsid w:val="00A501A1"/>
    <w:rsid w:val="00A600C5"/>
    <w:rsid w:val="00A618CA"/>
    <w:rsid w:val="00A62777"/>
    <w:rsid w:val="00A62BC9"/>
    <w:rsid w:val="00A65BB1"/>
    <w:rsid w:val="00A71668"/>
    <w:rsid w:val="00A7503F"/>
    <w:rsid w:val="00A7558A"/>
    <w:rsid w:val="00A75D44"/>
    <w:rsid w:val="00A8505F"/>
    <w:rsid w:val="00A85912"/>
    <w:rsid w:val="00A87B28"/>
    <w:rsid w:val="00A901FC"/>
    <w:rsid w:val="00A91A35"/>
    <w:rsid w:val="00A91ABB"/>
    <w:rsid w:val="00A91AFC"/>
    <w:rsid w:val="00A9441D"/>
    <w:rsid w:val="00A963D0"/>
    <w:rsid w:val="00AA20C8"/>
    <w:rsid w:val="00AA2341"/>
    <w:rsid w:val="00AA3124"/>
    <w:rsid w:val="00AA3A3C"/>
    <w:rsid w:val="00AA4621"/>
    <w:rsid w:val="00AA4D0A"/>
    <w:rsid w:val="00AA58A4"/>
    <w:rsid w:val="00AA6D2F"/>
    <w:rsid w:val="00AB02DA"/>
    <w:rsid w:val="00AB1025"/>
    <w:rsid w:val="00AB1A2B"/>
    <w:rsid w:val="00AB34BE"/>
    <w:rsid w:val="00AB3568"/>
    <w:rsid w:val="00AB46AA"/>
    <w:rsid w:val="00AB4EB0"/>
    <w:rsid w:val="00AB589E"/>
    <w:rsid w:val="00AB7763"/>
    <w:rsid w:val="00AC2420"/>
    <w:rsid w:val="00AC3206"/>
    <w:rsid w:val="00AC3291"/>
    <w:rsid w:val="00AC7221"/>
    <w:rsid w:val="00AC771A"/>
    <w:rsid w:val="00AD5483"/>
    <w:rsid w:val="00AD5880"/>
    <w:rsid w:val="00AD7D35"/>
    <w:rsid w:val="00AE2090"/>
    <w:rsid w:val="00AE2148"/>
    <w:rsid w:val="00AF0954"/>
    <w:rsid w:val="00AF2D32"/>
    <w:rsid w:val="00AF2E54"/>
    <w:rsid w:val="00AF3D25"/>
    <w:rsid w:val="00AF5FFC"/>
    <w:rsid w:val="00AF6579"/>
    <w:rsid w:val="00B00876"/>
    <w:rsid w:val="00B0176A"/>
    <w:rsid w:val="00B07493"/>
    <w:rsid w:val="00B07DB6"/>
    <w:rsid w:val="00B11730"/>
    <w:rsid w:val="00B17E06"/>
    <w:rsid w:val="00B22293"/>
    <w:rsid w:val="00B2666F"/>
    <w:rsid w:val="00B27952"/>
    <w:rsid w:val="00B32BBC"/>
    <w:rsid w:val="00B34326"/>
    <w:rsid w:val="00B351E2"/>
    <w:rsid w:val="00B35460"/>
    <w:rsid w:val="00B35AFD"/>
    <w:rsid w:val="00B417E8"/>
    <w:rsid w:val="00B47F79"/>
    <w:rsid w:val="00B506BE"/>
    <w:rsid w:val="00B50AC2"/>
    <w:rsid w:val="00B5163D"/>
    <w:rsid w:val="00B55535"/>
    <w:rsid w:val="00B603F8"/>
    <w:rsid w:val="00B60C0B"/>
    <w:rsid w:val="00B60C6B"/>
    <w:rsid w:val="00B62B93"/>
    <w:rsid w:val="00B6601E"/>
    <w:rsid w:val="00B667F5"/>
    <w:rsid w:val="00B66C03"/>
    <w:rsid w:val="00B66D42"/>
    <w:rsid w:val="00B66EEE"/>
    <w:rsid w:val="00B66F74"/>
    <w:rsid w:val="00B711AC"/>
    <w:rsid w:val="00B712C7"/>
    <w:rsid w:val="00B73D0A"/>
    <w:rsid w:val="00B74A53"/>
    <w:rsid w:val="00B76821"/>
    <w:rsid w:val="00B820CE"/>
    <w:rsid w:val="00B82385"/>
    <w:rsid w:val="00B82994"/>
    <w:rsid w:val="00B82B91"/>
    <w:rsid w:val="00B83063"/>
    <w:rsid w:val="00B8375E"/>
    <w:rsid w:val="00B85916"/>
    <w:rsid w:val="00B879C7"/>
    <w:rsid w:val="00B87D2D"/>
    <w:rsid w:val="00B921B0"/>
    <w:rsid w:val="00B93575"/>
    <w:rsid w:val="00B94448"/>
    <w:rsid w:val="00B94A16"/>
    <w:rsid w:val="00B95FCE"/>
    <w:rsid w:val="00BA08FC"/>
    <w:rsid w:val="00BA2013"/>
    <w:rsid w:val="00BA30A5"/>
    <w:rsid w:val="00BA369C"/>
    <w:rsid w:val="00BA3B41"/>
    <w:rsid w:val="00BA63BE"/>
    <w:rsid w:val="00BB08EF"/>
    <w:rsid w:val="00BC3B45"/>
    <w:rsid w:val="00BC49FD"/>
    <w:rsid w:val="00BC7D95"/>
    <w:rsid w:val="00BD1B75"/>
    <w:rsid w:val="00BD3286"/>
    <w:rsid w:val="00BE0709"/>
    <w:rsid w:val="00BE080B"/>
    <w:rsid w:val="00BE268B"/>
    <w:rsid w:val="00BE3D7D"/>
    <w:rsid w:val="00BE3E1B"/>
    <w:rsid w:val="00BE6008"/>
    <w:rsid w:val="00BF2E91"/>
    <w:rsid w:val="00BF4C82"/>
    <w:rsid w:val="00BF69F8"/>
    <w:rsid w:val="00C00CE2"/>
    <w:rsid w:val="00C02194"/>
    <w:rsid w:val="00C07616"/>
    <w:rsid w:val="00C078F6"/>
    <w:rsid w:val="00C10DE0"/>
    <w:rsid w:val="00C119C7"/>
    <w:rsid w:val="00C15FC7"/>
    <w:rsid w:val="00C205A2"/>
    <w:rsid w:val="00C213F8"/>
    <w:rsid w:val="00C23E05"/>
    <w:rsid w:val="00C24E75"/>
    <w:rsid w:val="00C261D8"/>
    <w:rsid w:val="00C2745E"/>
    <w:rsid w:val="00C31943"/>
    <w:rsid w:val="00C32E64"/>
    <w:rsid w:val="00C34561"/>
    <w:rsid w:val="00C3556B"/>
    <w:rsid w:val="00C35FAE"/>
    <w:rsid w:val="00C360D2"/>
    <w:rsid w:val="00C45377"/>
    <w:rsid w:val="00C45F0F"/>
    <w:rsid w:val="00C46053"/>
    <w:rsid w:val="00C50EB8"/>
    <w:rsid w:val="00C51EDF"/>
    <w:rsid w:val="00C52EA0"/>
    <w:rsid w:val="00C54D6A"/>
    <w:rsid w:val="00C54F95"/>
    <w:rsid w:val="00C55D45"/>
    <w:rsid w:val="00C6006F"/>
    <w:rsid w:val="00C60445"/>
    <w:rsid w:val="00C60EAD"/>
    <w:rsid w:val="00C6205B"/>
    <w:rsid w:val="00C63A39"/>
    <w:rsid w:val="00C65F2D"/>
    <w:rsid w:val="00C67B3F"/>
    <w:rsid w:val="00C70669"/>
    <w:rsid w:val="00C70959"/>
    <w:rsid w:val="00C74B53"/>
    <w:rsid w:val="00C769CD"/>
    <w:rsid w:val="00C76CA2"/>
    <w:rsid w:val="00C776FE"/>
    <w:rsid w:val="00C80754"/>
    <w:rsid w:val="00C83875"/>
    <w:rsid w:val="00C91572"/>
    <w:rsid w:val="00C92646"/>
    <w:rsid w:val="00C93DFF"/>
    <w:rsid w:val="00C9495A"/>
    <w:rsid w:val="00C95FD2"/>
    <w:rsid w:val="00CA30BC"/>
    <w:rsid w:val="00CA4030"/>
    <w:rsid w:val="00CB10C9"/>
    <w:rsid w:val="00CB5541"/>
    <w:rsid w:val="00CB623F"/>
    <w:rsid w:val="00CB66C9"/>
    <w:rsid w:val="00CC0B3E"/>
    <w:rsid w:val="00CC2AC4"/>
    <w:rsid w:val="00CC67BE"/>
    <w:rsid w:val="00CC79A6"/>
    <w:rsid w:val="00CD03B7"/>
    <w:rsid w:val="00CD1C01"/>
    <w:rsid w:val="00CD2227"/>
    <w:rsid w:val="00CD2C68"/>
    <w:rsid w:val="00CD2D94"/>
    <w:rsid w:val="00CD596A"/>
    <w:rsid w:val="00CE37C0"/>
    <w:rsid w:val="00CE3BCF"/>
    <w:rsid w:val="00CE46DF"/>
    <w:rsid w:val="00CF0C0D"/>
    <w:rsid w:val="00CF5119"/>
    <w:rsid w:val="00CF5AFB"/>
    <w:rsid w:val="00D00D91"/>
    <w:rsid w:val="00D00E61"/>
    <w:rsid w:val="00D01823"/>
    <w:rsid w:val="00D033F3"/>
    <w:rsid w:val="00D03766"/>
    <w:rsid w:val="00D10EF4"/>
    <w:rsid w:val="00D14F9A"/>
    <w:rsid w:val="00D156F7"/>
    <w:rsid w:val="00D15C8B"/>
    <w:rsid w:val="00D20211"/>
    <w:rsid w:val="00D2717E"/>
    <w:rsid w:val="00D271C8"/>
    <w:rsid w:val="00D27A02"/>
    <w:rsid w:val="00D27FC9"/>
    <w:rsid w:val="00D3055A"/>
    <w:rsid w:val="00D312B5"/>
    <w:rsid w:val="00D31DF4"/>
    <w:rsid w:val="00D3270D"/>
    <w:rsid w:val="00D33A74"/>
    <w:rsid w:val="00D37979"/>
    <w:rsid w:val="00D37BB3"/>
    <w:rsid w:val="00D4028E"/>
    <w:rsid w:val="00D44154"/>
    <w:rsid w:val="00D442D7"/>
    <w:rsid w:val="00D47D6B"/>
    <w:rsid w:val="00D53F3F"/>
    <w:rsid w:val="00D54AAD"/>
    <w:rsid w:val="00D551D4"/>
    <w:rsid w:val="00D55AAF"/>
    <w:rsid w:val="00D60306"/>
    <w:rsid w:val="00D60761"/>
    <w:rsid w:val="00D60C87"/>
    <w:rsid w:val="00D623C1"/>
    <w:rsid w:val="00D62A0A"/>
    <w:rsid w:val="00D73251"/>
    <w:rsid w:val="00D755BD"/>
    <w:rsid w:val="00D76BCC"/>
    <w:rsid w:val="00D80345"/>
    <w:rsid w:val="00D811C8"/>
    <w:rsid w:val="00D92A2E"/>
    <w:rsid w:val="00D92B8D"/>
    <w:rsid w:val="00D94896"/>
    <w:rsid w:val="00D94BF4"/>
    <w:rsid w:val="00D9716F"/>
    <w:rsid w:val="00DA1219"/>
    <w:rsid w:val="00DA19E6"/>
    <w:rsid w:val="00DA3B64"/>
    <w:rsid w:val="00DA44D4"/>
    <w:rsid w:val="00DA5262"/>
    <w:rsid w:val="00DA6364"/>
    <w:rsid w:val="00DB0D07"/>
    <w:rsid w:val="00DB1DF9"/>
    <w:rsid w:val="00DB3479"/>
    <w:rsid w:val="00DB3649"/>
    <w:rsid w:val="00DB4B4C"/>
    <w:rsid w:val="00DB7834"/>
    <w:rsid w:val="00DB7B47"/>
    <w:rsid w:val="00DC24DA"/>
    <w:rsid w:val="00DC2750"/>
    <w:rsid w:val="00DC4297"/>
    <w:rsid w:val="00DC57B4"/>
    <w:rsid w:val="00DC768E"/>
    <w:rsid w:val="00DD0BBC"/>
    <w:rsid w:val="00DD182B"/>
    <w:rsid w:val="00DD1ADC"/>
    <w:rsid w:val="00DD2FB7"/>
    <w:rsid w:val="00DD3B31"/>
    <w:rsid w:val="00DD540D"/>
    <w:rsid w:val="00DD6574"/>
    <w:rsid w:val="00DE0805"/>
    <w:rsid w:val="00DE1C23"/>
    <w:rsid w:val="00DE2ADE"/>
    <w:rsid w:val="00DE419D"/>
    <w:rsid w:val="00DE42F2"/>
    <w:rsid w:val="00DE64A9"/>
    <w:rsid w:val="00DE73D0"/>
    <w:rsid w:val="00DE7797"/>
    <w:rsid w:val="00DE78C1"/>
    <w:rsid w:val="00DF0B90"/>
    <w:rsid w:val="00DF1911"/>
    <w:rsid w:val="00DF2752"/>
    <w:rsid w:val="00DF4228"/>
    <w:rsid w:val="00DF7054"/>
    <w:rsid w:val="00DF7517"/>
    <w:rsid w:val="00DF77CA"/>
    <w:rsid w:val="00E01457"/>
    <w:rsid w:val="00E03913"/>
    <w:rsid w:val="00E041A3"/>
    <w:rsid w:val="00E052A7"/>
    <w:rsid w:val="00E10B2A"/>
    <w:rsid w:val="00E12307"/>
    <w:rsid w:val="00E16217"/>
    <w:rsid w:val="00E1762E"/>
    <w:rsid w:val="00E17FF2"/>
    <w:rsid w:val="00E22D97"/>
    <w:rsid w:val="00E25A3D"/>
    <w:rsid w:val="00E26249"/>
    <w:rsid w:val="00E262CE"/>
    <w:rsid w:val="00E26386"/>
    <w:rsid w:val="00E279AC"/>
    <w:rsid w:val="00E27EC4"/>
    <w:rsid w:val="00E30828"/>
    <w:rsid w:val="00E33807"/>
    <w:rsid w:val="00E33EAA"/>
    <w:rsid w:val="00E37DAC"/>
    <w:rsid w:val="00E40ACD"/>
    <w:rsid w:val="00E41D58"/>
    <w:rsid w:val="00E468D2"/>
    <w:rsid w:val="00E474A8"/>
    <w:rsid w:val="00E50E14"/>
    <w:rsid w:val="00E5201C"/>
    <w:rsid w:val="00E53C46"/>
    <w:rsid w:val="00E5436E"/>
    <w:rsid w:val="00E61972"/>
    <w:rsid w:val="00E64D5F"/>
    <w:rsid w:val="00E711A3"/>
    <w:rsid w:val="00E7120C"/>
    <w:rsid w:val="00E7362B"/>
    <w:rsid w:val="00E765D2"/>
    <w:rsid w:val="00E76CFD"/>
    <w:rsid w:val="00E77F81"/>
    <w:rsid w:val="00E8492C"/>
    <w:rsid w:val="00E8634C"/>
    <w:rsid w:val="00E9094B"/>
    <w:rsid w:val="00E9106E"/>
    <w:rsid w:val="00E91792"/>
    <w:rsid w:val="00E93F64"/>
    <w:rsid w:val="00EA443B"/>
    <w:rsid w:val="00EA534B"/>
    <w:rsid w:val="00EB207B"/>
    <w:rsid w:val="00EB3A9E"/>
    <w:rsid w:val="00EB41AE"/>
    <w:rsid w:val="00EB5451"/>
    <w:rsid w:val="00EB5E4C"/>
    <w:rsid w:val="00EB6E04"/>
    <w:rsid w:val="00EB75CD"/>
    <w:rsid w:val="00EC2E4E"/>
    <w:rsid w:val="00EC3C49"/>
    <w:rsid w:val="00EC677C"/>
    <w:rsid w:val="00ED16A0"/>
    <w:rsid w:val="00ED3834"/>
    <w:rsid w:val="00ED585D"/>
    <w:rsid w:val="00EE0B7F"/>
    <w:rsid w:val="00EE36F6"/>
    <w:rsid w:val="00EE4BE8"/>
    <w:rsid w:val="00EE5CEF"/>
    <w:rsid w:val="00EE7323"/>
    <w:rsid w:val="00EE73FF"/>
    <w:rsid w:val="00EE76DA"/>
    <w:rsid w:val="00EF0D78"/>
    <w:rsid w:val="00EF1C0E"/>
    <w:rsid w:val="00EF1FA6"/>
    <w:rsid w:val="00EF5A7F"/>
    <w:rsid w:val="00F00128"/>
    <w:rsid w:val="00F0072A"/>
    <w:rsid w:val="00F01DDE"/>
    <w:rsid w:val="00F044B8"/>
    <w:rsid w:val="00F05818"/>
    <w:rsid w:val="00F11F0D"/>
    <w:rsid w:val="00F13125"/>
    <w:rsid w:val="00F14CF8"/>
    <w:rsid w:val="00F1605B"/>
    <w:rsid w:val="00F17D9A"/>
    <w:rsid w:val="00F22C01"/>
    <w:rsid w:val="00F25D35"/>
    <w:rsid w:val="00F27C5F"/>
    <w:rsid w:val="00F31842"/>
    <w:rsid w:val="00F333E9"/>
    <w:rsid w:val="00F33F4E"/>
    <w:rsid w:val="00F36024"/>
    <w:rsid w:val="00F3710D"/>
    <w:rsid w:val="00F40676"/>
    <w:rsid w:val="00F42748"/>
    <w:rsid w:val="00F437F6"/>
    <w:rsid w:val="00F44F97"/>
    <w:rsid w:val="00F47BF0"/>
    <w:rsid w:val="00F51979"/>
    <w:rsid w:val="00F5256A"/>
    <w:rsid w:val="00F52A45"/>
    <w:rsid w:val="00F5586A"/>
    <w:rsid w:val="00F56898"/>
    <w:rsid w:val="00F60123"/>
    <w:rsid w:val="00F61921"/>
    <w:rsid w:val="00F63B82"/>
    <w:rsid w:val="00F65137"/>
    <w:rsid w:val="00F66041"/>
    <w:rsid w:val="00F71244"/>
    <w:rsid w:val="00F720B3"/>
    <w:rsid w:val="00F74C8B"/>
    <w:rsid w:val="00F74E23"/>
    <w:rsid w:val="00F808BA"/>
    <w:rsid w:val="00F810ED"/>
    <w:rsid w:val="00F84A64"/>
    <w:rsid w:val="00F86407"/>
    <w:rsid w:val="00F87ABC"/>
    <w:rsid w:val="00F90579"/>
    <w:rsid w:val="00F912C0"/>
    <w:rsid w:val="00F92CA1"/>
    <w:rsid w:val="00F930CC"/>
    <w:rsid w:val="00F970A1"/>
    <w:rsid w:val="00FA40E7"/>
    <w:rsid w:val="00FA456F"/>
    <w:rsid w:val="00FA54D5"/>
    <w:rsid w:val="00FA748C"/>
    <w:rsid w:val="00FA7BDE"/>
    <w:rsid w:val="00FB0904"/>
    <w:rsid w:val="00FB3B7F"/>
    <w:rsid w:val="00FB73B8"/>
    <w:rsid w:val="00FB7505"/>
    <w:rsid w:val="00FB792D"/>
    <w:rsid w:val="00FC0226"/>
    <w:rsid w:val="00FC0370"/>
    <w:rsid w:val="00FC3428"/>
    <w:rsid w:val="00FC432C"/>
    <w:rsid w:val="00FC56FB"/>
    <w:rsid w:val="00FC5D73"/>
    <w:rsid w:val="00FC5F1B"/>
    <w:rsid w:val="00FC62FE"/>
    <w:rsid w:val="00FC6E08"/>
    <w:rsid w:val="00FC78FA"/>
    <w:rsid w:val="00FD00AE"/>
    <w:rsid w:val="00FD0683"/>
    <w:rsid w:val="00FD1910"/>
    <w:rsid w:val="00FD2E83"/>
    <w:rsid w:val="00FD7ED1"/>
    <w:rsid w:val="00FE021E"/>
    <w:rsid w:val="00FE1B79"/>
    <w:rsid w:val="00FE46FF"/>
    <w:rsid w:val="00FE501E"/>
    <w:rsid w:val="00FF07D5"/>
    <w:rsid w:val="00FF2FBB"/>
    <w:rsid w:val="00FF38C9"/>
    <w:rsid w:val="00FF56C6"/>
    <w:rsid w:val="00FF5D52"/>
    <w:rsid w:val="00FF6E1B"/>
    <w:rsid w:val="00FF760D"/>
    <w:rsid w:val="00FF7A98"/>
    <w:rsid w:val="00FF7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711C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711C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711C6"/>
    <w:rPr>
      <w:vertAlign w:val="superscript"/>
    </w:rPr>
  </w:style>
  <w:style w:type="paragraph" w:styleId="a6">
    <w:name w:val="endnote text"/>
    <w:basedOn w:val="a"/>
    <w:link w:val="a7"/>
    <w:uiPriority w:val="99"/>
    <w:semiHidden/>
    <w:unhideWhenUsed/>
    <w:rsid w:val="0027691B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27691B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27691B"/>
    <w:rPr>
      <w:vertAlign w:val="superscript"/>
    </w:rPr>
  </w:style>
  <w:style w:type="paragraph" w:customStyle="1" w:styleId="Default">
    <w:name w:val="Default"/>
    <w:rsid w:val="00AA23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12">
    <w:name w:val="Pa12"/>
    <w:basedOn w:val="Default"/>
    <w:next w:val="Default"/>
    <w:uiPriority w:val="99"/>
    <w:rsid w:val="00AA2341"/>
    <w:pPr>
      <w:spacing w:line="211" w:lineRule="atLeast"/>
    </w:pPr>
    <w:rPr>
      <w:rFonts w:ascii="Minion Pro" w:hAnsi="Minion Pro" w:cstheme="minorBidi"/>
      <w:color w:val="auto"/>
    </w:rPr>
  </w:style>
  <w:style w:type="paragraph" w:styleId="a9">
    <w:name w:val="List Paragraph"/>
    <w:basedOn w:val="a"/>
    <w:uiPriority w:val="99"/>
    <w:qFormat/>
    <w:rsid w:val="00292F12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1A5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A59F8"/>
    <w:rPr>
      <w:rFonts w:ascii="Tahoma" w:hAnsi="Tahoma" w:cs="Tahoma"/>
      <w:sz w:val="16"/>
      <w:szCs w:val="16"/>
    </w:rPr>
  </w:style>
  <w:style w:type="paragraph" w:styleId="ac">
    <w:name w:val="Bibliography"/>
    <w:basedOn w:val="a"/>
    <w:next w:val="a"/>
    <w:uiPriority w:val="37"/>
    <w:unhideWhenUsed/>
    <w:rsid w:val="001A59F8"/>
  </w:style>
  <w:style w:type="paragraph" w:styleId="ad">
    <w:name w:val="Normal (Web)"/>
    <w:basedOn w:val="a"/>
    <w:uiPriority w:val="99"/>
    <w:unhideWhenUsed/>
    <w:rsid w:val="00FC03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"/>
    <w:basedOn w:val="a"/>
    <w:link w:val="af"/>
    <w:uiPriority w:val="1"/>
    <w:qFormat/>
    <w:rsid w:val="000C1C32"/>
    <w:pPr>
      <w:widowControl w:val="0"/>
      <w:autoSpaceDE w:val="0"/>
      <w:autoSpaceDN w:val="0"/>
      <w:adjustRightInd w:val="0"/>
      <w:spacing w:after="0" w:line="240" w:lineRule="auto"/>
      <w:ind w:left="102" w:firstLine="707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character" w:customStyle="1" w:styleId="af">
    <w:name w:val="Основной текст Знак"/>
    <w:basedOn w:val="a0"/>
    <w:link w:val="ae"/>
    <w:uiPriority w:val="1"/>
    <w:rsid w:val="000C1C32"/>
    <w:rPr>
      <w:rFonts w:ascii="Times New Roman" w:eastAsiaTheme="minorEastAsia" w:hAnsi="Times New Roman" w:cs="Times New Roman"/>
      <w:sz w:val="28"/>
      <w:szCs w:val="28"/>
      <w:lang w:eastAsia="ru-RU"/>
    </w:rPr>
  </w:style>
  <w:style w:type="paragraph" w:styleId="af0">
    <w:name w:val="header"/>
    <w:basedOn w:val="a"/>
    <w:link w:val="af1"/>
    <w:uiPriority w:val="99"/>
    <w:unhideWhenUsed/>
    <w:rsid w:val="00B07D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B07DB6"/>
  </w:style>
  <w:style w:type="paragraph" w:styleId="af2">
    <w:name w:val="footer"/>
    <w:basedOn w:val="a"/>
    <w:link w:val="af3"/>
    <w:uiPriority w:val="99"/>
    <w:unhideWhenUsed/>
    <w:rsid w:val="00B07D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07DB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1621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uiPriority w:val="99"/>
    <w:semiHidden/>
    <w:unhideWhenUsed/>
    <w:rsid w:val="005711C6"/>
    <w:pPr>
      <w:spacing w:after="0" w:line="240" w:lineRule="auto"/>
    </w:pPr>
    <w:rPr>
      <w:sz w:val="20"/>
      <w:szCs w:val="20"/>
    </w:rPr>
  </w:style>
  <w:style w:type="character" w:customStyle="1" w:styleId="a4">
    <w:name w:val="Текст сноски Знак"/>
    <w:basedOn w:val="a0"/>
    <w:link w:val="a3"/>
    <w:uiPriority w:val="99"/>
    <w:semiHidden/>
    <w:rsid w:val="005711C6"/>
    <w:rPr>
      <w:sz w:val="20"/>
      <w:szCs w:val="20"/>
    </w:rPr>
  </w:style>
  <w:style w:type="character" w:styleId="a5">
    <w:name w:val="footnote reference"/>
    <w:basedOn w:val="a0"/>
    <w:uiPriority w:val="99"/>
    <w:semiHidden/>
    <w:unhideWhenUsed/>
    <w:rsid w:val="005711C6"/>
    <w:rPr>
      <w:vertAlign w:val="superscript"/>
    </w:rPr>
  </w:style>
  <w:style w:type="paragraph" w:styleId="a6">
    <w:name w:val="endnote text"/>
    <w:basedOn w:val="a"/>
    <w:link w:val="a7"/>
    <w:uiPriority w:val="99"/>
    <w:semiHidden/>
    <w:unhideWhenUsed/>
    <w:rsid w:val="0027691B"/>
    <w:pPr>
      <w:spacing w:after="0" w:line="240" w:lineRule="auto"/>
    </w:pPr>
    <w:rPr>
      <w:sz w:val="20"/>
      <w:szCs w:val="20"/>
    </w:rPr>
  </w:style>
  <w:style w:type="character" w:customStyle="1" w:styleId="a7">
    <w:name w:val="Текст концевой сноски Знак"/>
    <w:basedOn w:val="a0"/>
    <w:link w:val="a6"/>
    <w:uiPriority w:val="99"/>
    <w:semiHidden/>
    <w:rsid w:val="0027691B"/>
    <w:rPr>
      <w:sz w:val="20"/>
      <w:szCs w:val="20"/>
    </w:rPr>
  </w:style>
  <w:style w:type="character" w:styleId="a8">
    <w:name w:val="endnote reference"/>
    <w:basedOn w:val="a0"/>
    <w:uiPriority w:val="99"/>
    <w:semiHidden/>
    <w:unhideWhenUsed/>
    <w:rsid w:val="0027691B"/>
    <w:rPr>
      <w:vertAlign w:val="superscript"/>
    </w:rPr>
  </w:style>
  <w:style w:type="paragraph" w:customStyle="1" w:styleId="Default">
    <w:name w:val="Default"/>
    <w:rsid w:val="00AA234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Pa12">
    <w:name w:val="Pa12"/>
    <w:basedOn w:val="Default"/>
    <w:next w:val="Default"/>
    <w:uiPriority w:val="99"/>
    <w:rsid w:val="00AA2341"/>
    <w:pPr>
      <w:spacing w:line="211" w:lineRule="atLeast"/>
    </w:pPr>
    <w:rPr>
      <w:rFonts w:ascii="Minion Pro" w:hAnsi="Minion Pro" w:cstheme="minorBidi"/>
      <w:color w:val="auto"/>
    </w:rPr>
  </w:style>
  <w:style w:type="paragraph" w:styleId="a9">
    <w:name w:val="List Paragraph"/>
    <w:basedOn w:val="a"/>
    <w:uiPriority w:val="99"/>
    <w:qFormat/>
    <w:rsid w:val="00292F12"/>
    <w:pPr>
      <w:ind w:left="720"/>
      <w:contextualSpacing/>
    </w:pPr>
  </w:style>
  <w:style w:type="paragraph" w:styleId="aa">
    <w:name w:val="Balloon Text"/>
    <w:basedOn w:val="a"/>
    <w:link w:val="ab"/>
    <w:uiPriority w:val="99"/>
    <w:semiHidden/>
    <w:unhideWhenUsed/>
    <w:rsid w:val="001A59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b">
    <w:name w:val="Текст выноски Знак"/>
    <w:basedOn w:val="a0"/>
    <w:link w:val="aa"/>
    <w:uiPriority w:val="99"/>
    <w:semiHidden/>
    <w:rsid w:val="001A59F8"/>
    <w:rPr>
      <w:rFonts w:ascii="Tahoma" w:hAnsi="Tahoma" w:cs="Tahoma"/>
      <w:sz w:val="16"/>
      <w:szCs w:val="16"/>
    </w:rPr>
  </w:style>
  <w:style w:type="paragraph" w:styleId="ac">
    <w:name w:val="Bibliography"/>
    <w:basedOn w:val="a"/>
    <w:next w:val="a"/>
    <w:uiPriority w:val="37"/>
    <w:unhideWhenUsed/>
    <w:rsid w:val="001A59F8"/>
  </w:style>
  <w:style w:type="paragraph" w:styleId="ad">
    <w:name w:val="Normal (Web)"/>
    <w:basedOn w:val="a"/>
    <w:uiPriority w:val="99"/>
    <w:unhideWhenUsed/>
    <w:rsid w:val="00FC037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e">
    <w:name w:val="Body Text"/>
    <w:basedOn w:val="a"/>
    <w:link w:val="af"/>
    <w:uiPriority w:val="1"/>
    <w:qFormat/>
    <w:rsid w:val="000C1C32"/>
    <w:pPr>
      <w:widowControl w:val="0"/>
      <w:autoSpaceDE w:val="0"/>
      <w:autoSpaceDN w:val="0"/>
      <w:adjustRightInd w:val="0"/>
      <w:spacing w:after="0" w:line="240" w:lineRule="auto"/>
      <w:ind w:left="102" w:firstLine="707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character" w:customStyle="1" w:styleId="af">
    <w:name w:val="Основной текст Знак"/>
    <w:basedOn w:val="a0"/>
    <w:link w:val="ae"/>
    <w:uiPriority w:val="1"/>
    <w:rsid w:val="000C1C32"/>
    <w:rPr>
      <w:rFonts w:ascii="Times New Roman" w:eastAsiaTheme="minorEastAsia" w:hAnsi="Times New Roman" w:cs="Times New Roman"/>
      <w:sz w:val="28"/>
      <w:szCs w:val="28"/>
      <w:lang w:eastAsia="ru-RU"/>
    </w:rPr>
  </w:style>
  <w:style w:type="paragraph" w:styleId="af0">
    <w:name w:val="header"/>
    <w:basedOn w:val="a"/>
    <w:link w:val="af1"/>
    <w:uiPriority w:val="99"/>
    <w:unhideWhenUsed/>
    <w:rsid w:val="00B07D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Верхний колонтитул Знак"/>
    <w:basedOn w:val="a0"/>
    <w:link w:val="af0"/>
    <w:uiPriority w:val="99"/>
    <w:rsid w:val="00B07DB6"/>
  </w:style>
  <w:style w:type="paragraph" w:styleId="af2">
    <w:name w:val="footer"/>
    <w:basedOn w:val="a"/>
    <w:link w:val="af3"/>
    <w:uiPriority w:val="99"/>
    <w:unhideWhenUsed/>
    <w:rsid w:val="00B07DB6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3">
    <w:name w:val="Нижний колонтитул Знак"/>
    <w:basedOn w:val="a0"/>
    <w:link w:val="af2"/>
    <w:uiPriority w:val="99"/>
    <w:rsid w:val="00B07D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6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388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146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microsoft.com/office/2007/relationships/diagramDrawing" Target="diagrams/drawing1.xml"/><Relationship Id="rId18" Type="http://schemas.microsoft.com/office/2007/relationships/diagramDrawing" Target="diagrams/drawing2.xml"/><Relationship Id="rId3" Type="http://schemas.openxmlformats.org/officeDocument/2006/relationships/styles" Target="styles.xml"/><Relationship Id="rId21" Type="http://schemas.openxmlformats.org/officeDocument/2006/relationships/theme" Target="theme/theme1.xml"/><Relationship Id="rId7" Type="http://schemas.openxmlformats.org/officeDocument/2006/relationships/footnotes" Target="footnotes.xml"/><Relationship Id="rId12" Type="http://schemas.openxmlformats.org/officeDocument/2006/relationships/diagramColors" Target="diagrams/colors1.xml"/><Relationship Id="rId17" Type="http://schemas.openxmlformats.org/officeDocument/2006/relationships/diagramColors" Target="diagrams/colors2.xml"/><Relationship Id="rId2" Type="http://schemas.openxmlformats.org/officeDocument/2006/relationships/numbering" Target="numbering.xml"/><Relationship Id="rId16" Type="http://schemas.openxmlformats.org/officeDocument/2006/relationships/diagramQuickStyle" Target="diagrams/quickStyle2.xml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diagramQuickStyle" Target="diagrams/quickStyle1.xml"/><Relationship Id="rId5" Type="http://schemas.openxmlformats.org/officeDocument/2006/relationships/settings" Target="settings.xml"/><Relationship Id="rId15" Type="http://schemas.openxmlformats.org/officeDocument/2006/relationships/diagramLayout" Target="diagrams/layout2.xml"/><Relationship Id="rId10" Type="http://schemas.openxmlformats.org/officeDocument/2006/relationships/diagramLayout" Target="diagrams/layout1.xml"/><Relationship Id="rId19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diagramData" Target="diagrams/data1.xml"/><Relationship Id="rId14" Type="http://schemas.openxmlformats.org/officeDocument/2006/relationships/diagramData" Target="diagrams/data2.xml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colors2.xml><?xml version="1.0" encoding="utf-8"?>
<dgm:colorsDef xmlns:dgm="http://schemas.openxmlformats.org/drawingml/2006/diagram" xmlns:a="http://schemas.openxmlformats.org/drawingml/2006/main" uniqueId="urn:microsoft.com/office/officeart/2005/8/colors/accent0_1">
  <dgm:title val=""/>
  <dgm:desc val=""/>
  <dgm:catLst>
    <dgm:cat type="mainScheme" pri="10100"/>
  </dgm:catLst>
  <dgm:styleLbl name="node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dk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dk1">
        <a:tint val="40000"/>
      </a:schemeClr>
    </dgm:fillClrLst>
    <dgm:linClrLst meth="repeat">
      <a:schemeClr val="dk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dk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dk1">
        <a:tint val="60000"/>
      </a:schemeClr>
    </dgm:fillClrLst>
    <dgm:linClrLst meth="repeat">
      <a:schemeClr val="dk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3">
    <dgm:fillClrLst meth="repeat">
      <a:schemeClr val="dk1"/>
    </dgm:fillClrLst>
    <dgm:linClrLst meth="repeat">
      <a:schemeClr val="dk1"/>
    </dgm:linClrLst>
    <dgm:effectClrLst/>
    <dgm:txLinClrLst/>
    <dgm:txFillClrLst/>
    <dgm:txEffectClrLst/>
  </dgm:styleLbl>
  <dgm:styleLbl name="parChTrans2D4">
    <dgm:fillClrLst meth="repeat">
      <a:schemeClr val="dk1"/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dk1"/>
    </dgm:fillClrLst>
    <dgm:linClrLst meth="repeat">
      <a:schemeClr val="dk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dk1"/>
    </dgm:fillClrLst>
    <dgm:linClrLst meth="repeat">
      <a:schemeClr val="dk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dk1">
        <a:alpha val="4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dk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dk1">
        <a:alpha val="90000"/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dk1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dk1">
        <a:shade val="8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dk1">
        <a:tint val="50000"/>
        <a:alpha val="4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dk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B755DCEA-6F00-41C7-8DEF-77D140E4B44D}" type="doc">
      <dgm:prSet loTypeId="urn:microsoft.com/office/officeart/2005/8/layout/hierarchy2" loCatId="hierarchy" qsTypeId="urn:microsoft.com/office/officeart/2005/8/quickstyle/simple3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1256941A-5D43-4FE8-9FF2-6B232CB86E2B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обеспечение рациональнгости и результативности процесса управления</a:t>
          </a:r>
        </a:p>
      </dgm:t>
    </dgm:pt>
    <dgm:pt modelId="{4C3FD632-E132-42AD-81F2-99CCE9235DE4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формирование и поддержание функционирования единой информационной системы управления компанией;</a:t>
          </a:r>
        </a:p>
      </dgm:t>
    </dgm:pt>
    <dgm:pt modelId="{BB8EFF10-0FBE-48B2-8EB0-AEF3383EA709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обеспечение информационного и консультационного сопровождения принятия результативных административных решений;</a:t>
          </a:r>
        </a:p>
      </dgm:t>
    </dgm:pt>
    <dgm:pt modelId="{9DB1469A-4065-4155-BC43-C14759400E68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консолидация информационно-аналитических потоков в управленческой деятельности;</a:t>
          </a:r>
        </a:p>
      </dgm:t>
    </dgm:pt>
    <dgm:pt modelId="{B39FB6FC-4FF1-4C14-8C0C-BD037A4B2677}">
      <dgm:prSet phldrT="[Текст]" custT="1"/>
      <dgm:spPr/>
      <dgm:t>
        <a:bodyPr vert="vert270"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Цели контроллинга</a:t>
          </a:r>
        </a:p>
      </dgm:t>
    </dgm:pt>
    <dgm:pt modelId="{C3431ADB-3110-4F30-B9F8-D5D92180654A}" type="sibTrans" cxnId="{B4E470DC-104A-4CDA-958F-D0A4677CE9AA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1DDC87F-7265-4B0D-8EBE-B9CFFAA598D7}" type="parTrans" cxnId="{B4E470DC-104A-4CDA-958F-D0A4677CE9AA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595E9B9-EE08-4C17-9E69-4D5D48BCB73C}" type="sibTrans" cxnId="{B177C907-0A32-40AB-AA41-64DFF622B234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B996096-A15C-4254-838B-7951E1BC8EC2}" type="parTrans" cxnId="{B177C907-0A32-40AB-AA41-64DFF622B234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632BD4E-8F05-4E06-A6F3-31F7ADA0CD9E}" type="sibTrans" cxnId="{263F0A67-3DB0-46EB-A117-892144D71A8C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5F7A894-A22F-4D47-9C3E-8CC5A6FDD72A}" type="parTrans" cxnId="{263F0A67-3DB0-46EB-A117-892144D71A8C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7D6096B-5A79-4368-BE3E-FEB5C5D8ABE0}" type="sibTrans" cxnId="{317B5C82-9806-4B38-AC47-9D512D0FFA2F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75A0D89-8938-4173-9563-A7B8F4787C94}" type="parTrans" cxnId="{317B5C82-9806-4B38-AC47-9D512D0FFA2F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D521274-242E-4C9A-B077-FE85F230AEC1}" type="sibTrans" cxnId="{CDAAE071-02F1-4A9F-B29A-7BE58CA677E6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5749100-8C81-403F-86E8-7BCFEB98E395}" type="parTrans" cxnId="{CDAAE071-02F1-4A9F-B29A-7BE58CA677E6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1A2DF09-A150-474F-BCB4-F641791695C0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увеличение продуктивности управления предприятием;</a:t>
          </a:r>
        </a:p>
      </dgm:t>
    </dgm:pt>
    <dgm:pt modelId="{0F7AAF6F-3310-46CC-8CE1-5F5203FD9E02}" type="parTrans" cxnId="{F945B217-512D-4469-9423-6B9F41F5CDAD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90EFD39-ACC6-4BEF-8557-B556B8820C65}" type="sibTrans" cxnId="{F945B217-512D-4469-9423-6B9F41F5CDAD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9CAD88A-AC8A-4A8F-9828-6458B693A0A9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рост степени управляемости компании и улучшение контроля над деятельностью центрального аппарата и филиалов;</a:t>
          </a:r>
        </a:p>
      </dgm:t>
    </dgm:pt>
    <dgm:pt modelId="{796377E8-C3C2-4388-8AA2-94DA35084945}" type="parTrans" cxnId="{262A1165-6C9E-49ED-A4C3-7F708405E793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6BBBE53-900B-40E0-A789-85E11AE6136F}" type="sibTrans" cxnId="{262A1165-6C9E-49ED-A4C3-7F708405E793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41FFF36-7E19-498A-8307-3931811CF407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усиление контроля над активами компании и рост эффективности их применения;</a:t>
          </a:r>
        </a:p>
      </dgm:t>
    </dgm:pt>
    <dgm:pt modelId="{C7521636-8164-4B49-AD1A-9C76AA7EA653}" type="parTrans" cxnId="{96FA2685-87F7-4E1B-91A0-A91E97154DB3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4D68825-AFB9-4C06-9A94-2F88902DE0F0}" type="sibTrans" cxnId="{96FA2685-87F7-4E1B-91A0-A91E97154DB3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2958180-E264-4158-9F98-DF58EE20B42A}">
      <dgm:prSet phldrT="[Текст]" custT="1"/>
      <dgm:spPr/>
      <dgm:t>
        <a:bodyPr/>
        <a:lstStyle/>
        <a:p>
          <a:pPr algn="ctr"/>
          <a:r>
            <a:rPr lang="ru-RU" sz="1000">
              <a:latin typeface="Times New Roman" panose="02020603050405020304" pitchFamily="18" charset="0"/>
              <a:cs typeface="Times New Roman" panose="02020603050405020304" pitchFamily="18" charset="0"/>
            </a:rPr>
            <a:t>- уменьшение времени на принятие решений. </a:t>
          </a:r>
        </a:p>
      </dgm:t>
    </dgm:pt>
    <dgm:pt modelId="{2F104E5B-4576-4CEE-8D74-8EF0B5297DAF}" type="parTrans" cxnId="{C5DC77EC-BA74-4BF2-A089-F338B237A637}">
      <dgm:prSet custT="1"/>
      <dgm:spPr>
        <a:ln w="6350"/>
      </dgm:spPr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F4C0622-FB73-478A-8068-D5CCD1AC00CE}" type="sibTrans" cxnId="{C5DC77EC-BA74-4BF2-A089-F338B237A637}">
      <dgm:prSet/>
      <dgm:spPr/>
      <dgm:t>
        <a:bodyPr/>
        <a:lstStyle/>
        <a:p>
          <a:pPr algn="ctr"/>
          <a:endParaRPr lang="ru-RU" sz="10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447C261-394F-4916-A238-0C6EC8CCCFF5}" type="pres">
      <dgm:prSet presAssocID="{B755DCEA-6F00-41C7-8DEF-77D140E4B44D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D35FEEE-535D-49FA-90C4-34147D35F75F}" type="pres">
      <dgm:prSet presAssocID="{B39FB6FC-4FF1-4C14-8C0C-BD037A4B2677}" presName="root1" presStyleCnt="0"/>
      <dgm:spPr/>
      <dgm:t>
        <a:bodyPr/>
        <a:lstStyle/>
        <a:p>
          <a:endParaRPr lang="ru-RU"/>
        </a:p>
      </dgm:t>
    </dgm:pt>
    <dgm:pt modelId="{2CC25850-1228-47A7-BFFE-7590A66257A9}" type="pres">
      <dgm:prSet presAssocID="{B39FB6FC-4FF1-4C14-8C0C-BD037A4B2677}" presName="LevelOneTextNode" presStyleLbl="node0" presStyleIdx="0" presStyleCnt="1" custScaleX="48181" custScaleY="727857" custLinFactX="-55240" custLinFactNeighborX="-100000" custLinFactNeighborY="-4950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C0450FE-3B12-44AF-97AF-4DA332362C26}" type="pres">
      <dgm:prSet presAssocID="{B39FB6FC-4FF1-4C14-8C0C-BD037A4B2677}" presName="level2hierChild" presStyleCnt="0"/>
      <dgm:spPr/>
      <dgm:t>
        <a:bodyPr/>
        <a:lstStyle/>
        <a:p>
          <a:endParaRPr lang="ru-RU"/>
        </a:p>
      </dgm:t>
    </dgm:pt>
    <dgm:pt modelId="{1C54F56A-9912-4633-B020-1B56B8FCDC10}" type="pres">
      <dgm:prSet presAssocID="{05749100-8C81-403F-86E8-7BCFEB98E395}" presName="conn2-1" presStyleLbl="parChTrans1D2" presStyleIdx="0" presStyleCnt="8"/>
      <dgm:spPr/>
      <dgm:t>
        <a:bodyPr/>
        <a:lstStyle/>
        <a:p>
          <a:endParaRPr lang="ru-RU"/>
        </a:p>
      </dgm:t>
    </dgm:pt>
    <dgm:pt modelId="{A33A0364-45DD-4089-9832-3E4403F5050A}" type="pres">
      <dgm:prSet presAssocID="{05749100-8C81-403F-86E8-7BCFEB98E395}" presName="connTx" presStyleLbl="parChTrans1D2" presStyleIdx="0" presStyleCnt="8"/>
      <dgm:spPr/>
      <dgm:t>
        <a:bodyPr/>
        <a:lstStyle/>
        <a:p>
          <a:endParaRPr lang="ru-RU"/>
        </a:p>
      </dgm:t>
    </dgm:pt>
    <dgm:pt modelId="{689B96BE-659E-43BA-9DD9-6060A37816E4}" type="pres">
      <dgm:prSet presAssocID="{9DB1469A-4065-4155-BC43-C14759400E68}" presName="root2" presStyleCnt="0"/>
      <dgm:spPr/>
      <dgm:t>
        <a:bodyPr/>
        <a:lstStyle/>
        <a:p>
          <a:endParaRPr lang="ru-RU"/>
        </a:p>
      </dgm:t>
    </dgm:pt>
    <dgm:pt modelId="{7B05C8AE-2078-4212-BDAA-ED260C2766AC}" type="pres">
      <dgm:prSet presAssocID="{9DB1469A-4065-4155-BC43-C14759400E68}" presName="LevelTwoTextNode" presStyleLbl="node2" presStyleIdx="0" presStyleCnt="8" custScaleX="796192" custScaleY="11305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D6DB9B1-0072-45E5-82B2-20156B854B63}" type="pres">
      <dgm:prSet presAssocID="{9DB1469A-4065-4155-BC43-C14759400E68}" presName="level3hierChild" presStyleCnt="0"/>
      <dgm:spPr/>
      <dgm:t>
        <a:bodyPr/>
        <a:lstStyle/>
        <a:p>
          <a:endParaRPr lang="ru-RU"/>
        </a:p>
      </dgm:t>
    </dgm:pt>
    <dgm:pt modelId="{1E7007D6-2BF5-4407-B869-4CEF8B15F63F}" type="pres">
      <dgm:prSet presAssocID="{275A0D89-8938-4173-9563-A7B8F4787C94}" presName="conn2-1" presStyleLbl="parChTrans1D2" presStyleIdx="1" presStyleCnt="8"/>
      <dgm:spPr/>
      <dgm:t>
        <a:bodyPr/>
        <a:lstStyle/>
        <a:p>
          <a:endParaRPr lang="ru-RU"/>
        </a:p>
      </dgm:t>
    </dgm:pt>
    <dgm:pt modelId="{68A01566-979C-49B3-AE44-9BFA60D15D87}" type="pres">
      <dgm:prSet presAssocID="{275A0D89-8938-4173-9563-A7B8F4787C94}" presName="connTx" presStyleLbl="parChTrans1D2" presStyleIdx="1" presStyleCnt="8"/>
      <dgm:spPr/>
      <dgm:t>
        <a:bodyPr/>
        <a:lstStyle/>
        <a:p>
          <a:endParaRPr lang="ru-RU"/>
        </a:p>
      </dgm:t>
    </dgm:pt>
    <dgm:pt modelId="{AF68150B-54B6-4AE7-9E18-FB09F222CDEB}" type="pres">
      <dgm:prSet presAssocID="{BB8EFF10-0FBE-48B2-8EB0-AEF3383EA709}" presName="root2" presStyleCnt="0"/>
      <dgm:spPr/>
      <dgm:t>
        <a:bodyPr/>
        <a:lstStyle/>
        <a:p>
          <a:endParaRPr lang="ru-RU"/>
        </a:p>
      </dgm:t>
    </dgm:pt>
    <dgm:pt modelId="{D8E53A15-D7F9-4CDA-B626-DC5875D19C10}" type="pres">
      <dgm:prSet presAssocID="{BB8EFF10-0FBE-48B2-8EB0-AEF3383EA709}" presName="LevelTwoTextNode" presStyleLbl="node2" presStyleIdx="1" presStyleCnt="8" custScaleX="796192" custScaleY="13990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C624049-0750-4775-BFB3-22FFC6E420CB}" type="pres">
      <dgm:prSet presAssocID="{BB8EFF10-0FBE-48B2-8EB0-AEF3383EA709}" presName="level3hierChild" presStyleCnt="0"/>
      <dgm:spPr/>
      <dgm:t>
        <a:bodyPr/>
        <a:lstStyle/>
        <a:p>
          <a:endParaRPr lang="ru-RU"/>
        </a:p>
      </dgm:t>
    </dgm:pt>
    <dgm:pt modelId="{76555513-E3EE-4DD8-8820-684355F2478E}" type="pres">
      <dgm:prSet presAssocID="{15F7A894-A22F-4D47-9C3E-8CC5A6FDD72A}" presName="conn2-1" presStyleLbl="parChTrans1D2" presStyleIdx="2" presStyleCnt="8"/>
      <dgm:spPr/>
      <dgm:t>
        <a:bodyPr/>
        <a:lstStyle/>
        <a:p>
          <a:endParaRPr lang="ru-RU"/>
        </a:p>
      </dgm:t>
    </dgm:pt>
    <dgm:pt modelId="{DEEE0810-144F-4D2E-BBB6-57DBD47E97B5}" type="pres">
      <dgm:prSet presAssocID="{15F7A894-A22F-4D47-9C3E-8CC5A6FDD72A}" presName="connTx" presStyleLbl="parChTrans1D2" presStyleIdx="2" presStyleCnt="8"/>
      <dgm:spPr/>
      <dgm:t>
        <a:bodyPr/>
        <a:lstStyle/>
        <a:p>
          <a:endParaRPr lang="ru-RU"/>
        </a:p>
      </dgm:t>
    </dgm:pt>
    <dgm:pt modelId="{95DB9B38-53CB-4AA9-BE68-9461A80067E4}" type="pres">
      <dgm:prSet presAssocID="{4C3FD632-E132-42AD-81F2-99CCE9235DE4}" presName="root2" presStyleCnt="0"/>
      <dgm:spPr/>
      <dgm:t>
        <a:bodyPr/>
        <a:lstStyle/>
        <a:p>
          <a:endParaRPr lang="ru-RU"/>
        </a:p>
      </dgm:t>
    </dgm:pt>
    <dgm:pt modelId="{9E8A6879-9731-42BC-AAAC-E75BDBC3BE49}" type="pres">
      <dgm:prSet presAssocID="{4C3FD632-E132-42AD-81F2-99CCE9235DE4}" presName="LevelTwoTextNode" presStyleLbl="node2" presStyleIdx="2" presStyleCnt="8" custScaleX="796192" custScaleY="11748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5B30FBF-C58F-44C8-8EF2-0D1F9CB11605}" type="pres">
      <dgm:prSet presAssocID="{4C3FD632-E132-42AD-81F2-99CCE9235DE4}" presName="level3hierChild" presStyleCnt="0"/>
      <dgm:spPr/>
      <dgm:t>
        <a:bodyPr/>
        <a:lstStyle/>
        <a:p>
          <a:endParaRPr lang="ru-RU"/>
        </a:p>
      </dgm:t>
    </dgm:pt>
    <dgm:pt modelId="{24B651AB-8875-44D5-8C79-A5DF91EE0A22}" type="pres">
      <dgm:prSet presAssocID="{AB996096-A15C-4254-838B-7951E1BC8EC2}" presName="conn2-1" presStyleLbl="parChTrans1D2" presStyleIdx="3" presStyleCnt="8"/>
      <dgm:spPr/>
      <dgm:t>
        <a:bodyPr/>
        <a:lstStyle/>
        <a:p>
          <a:endParaRPr lang="ru-RU"/>
        </a:p>
      </dgm:t>
    </dgm:pt>
    <dgm:pt modelId="{DBD298EF-CB11-4C9D-91B8-F538ABD6B37E}" type="pres">
      <dgm:prSet presAssocID="{AB996096-A15C-4254-838B-7951E1BC8EC2}" presName="connTx" presStyleLbl="parChTrans1D2" presStyleIdx="3" presStyleCnt="8"/>
      <dgm:spPr/>
      <dgm:t>
        <a:bodyPr/>
        <a:lstStyle/>
        <a:p>
          <a:endParaRPr lang="ru-RU"/>
        </a:p>
      </dgm:t>
    </dgm:pt>
    <dgm:pt modelId="{7C02AA83-43C2-4BBB-9538-6F5B6CF7B784}" type="pres">
      <dgm:prSet presAssocID="{1256941A-5D43-4FE8-9FF2-6B232CB86E2B}" presName="root2" presStyleCnt="0"/>
      <dgm:spPr/>
      <dgm:t>
        <a:bodyPr/>
        <a:lstStyle/>
        <a:p>
          <a:endParaRPr lang="ru-RU"/>
        </a:p>
      </dgm:t>
    </dgm:pt>
    <dgm:pt modelId="{F19F5B7C-6F3B-4365-BADF-AAC37F9665A1}" type="pres">
      <dgm:prSet presAssocID="{1256941A-5D43-4FE8-9FF2-6B232CB86E2B}" presName="LevelTwoTextNode" presStyleLbl="node2" presStyleIdx="3" presStyleCnt="8" custScaleX="796192" custScaleY="129833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7CB0FEE-00C5-4FCF-95F0-3A54B0D49926}" type="pres">
      <dgm:prSet presAssocID="{1256941A-5D43-4FE8-9FF2-6B232CB86E2B}" presName="level3hierChild" presStyleCnt="0"/>
      <dgm:spPr/>
      <dgm:t>
        <a:bodyPr/>
        <a:lstStyle/>
        <a:p>
          <a:endParaRPr lang="ru-RU"/>
        </a:p>
      </dgm:t>
    </dgm:pt>
    <dgm:pt modelId="{34464A4B-45F5-4408-8A53-97B2140F633C}" type="pres">
      <dgm:prSet presAssocID="{0F7AAF6F-3310-46CC-8CE1-5F5203FD9E02}" presName="conn2-1" presStyleLbl="parChTrans1D2" presStyleIdx="4" presStyleCnt="8"/>
      <dgm:spPr/>
      <dgm:t>
        <a:bodyPr/>
        <a:lstStyle/>
        <a:p>
          <a:endParaRPr lang="ru-RU"/>
        </a:p>
      </dgm:t>
    </dgm:pt>
    <dgm:pt modelId="{434BC0B9-7E2B-45E0-8E8E-6AD379444FF1}" type="pres">
      <dgm:prSet presAssocID="{0F7AAF6F-3310-46CC-8CE1-5F5203FD9E02}" presName="connTx" presStyleLbl="parChTrans1D2" presStyleIdx="4" presStyleCnt="8"/>
      <dgm:spPr/>
      <dgm:t>
        <a:bodyPr/>
        <a:lstStyle/>
        <a:p>
          <a:endParaRPr lang="ru-RU"/>
        </a:p>
      </dgm:t>
    </dgm:pt>
    <dgm:pt modelId="{5E6392C4-3BC2-4679-B960-6B9020377A62}" type="pres">
      <dgm:prSet presAssocID="{B1A2DF09-A150-474F-BCB4-F641791695C0}" presName="root2" presStyleCnt="0"/>
      <dgm:spPr/>
      <dgm:t>
        <a:bodyPr/>
        <a:lstStyle/>
        <a:p>
          <a:endParaRPr lang="ru-RU"/>
        </a:p>
      </dgm:t>
    </dgm:pt>
    <dgm:pt modelId="{037B2BA4-1A31-4013-8219-D97F508FB711}" type="pres">
      <dgm:prSet presAssocID="{B1A2DF09-A150-474F-BCB4-F641791695C0}" presName="LevelTwoTextNode" presStyleLbl="node2" presStyleIdx="4" presStyleCnt="8" custScaleX="796192" custScaleY="6469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41CE389-8E24-4BFD-A317-857DF7A8B6A5}" type="pres">
      <dgm:prSet presAssocID="{B1A2DF09-A150-474F-BCB4-F641791695C0}" presName="level3hierChild" presStyleCnt="0"/>
      <dgm:spPr/>
      <dgm:t>
        <a:bodyPr/>
        <a:lstStyle/>
        <a:p>
          <a:endParaRPr lang="ru-RU"/>
        </a:p>
      </dgm:t>
    </dgm:pt>
    <dgm:pt modelId="{FAF09784-9EF6-4E42-81F0-370667A991CF}" type="pres">
      <dgm:prSet presAssocID="{796377E8-C3C2-4388-8AA2-94DA35084945}" presName="conn2-1" presStyleLbl="parChTrans1D2" presStyleIdx="5" presStyleCnt="8"/>
      <dgm:spPr/>
      <dgm:t>
        <a:bodyPr/>
        <a:lstStyle/>
        <a:p>
          <a:endParaRPr lang="ru-RU"/>
        </a:p>
      </dgm:t>
    </dgm:pt>
    <dgm:pt modelId="{0CC32EF2-84B6-4289-9FBA-3A8AECCAD443}" type="pres">
      <dgm:prSet presAssocID="{796377E8-C3C2-4388-8AA2-94DA35084945}" presName="connTx" presStyleLbl="parChTrans1D2" presStyleIdx="5" presStyleCnt="8"/>
      <dgm:spPr/>
      <dgm:t>
        <a:bodyPr/>
        <a:lstStyle/>
        <a:p>
          <a:endParaRPr lang="ru-RU"/>
        </a:p>
      </dgm:t>
    </dgm:pt>
    <dgm:pt modelId="{BD142763-EE8B-4D73-98FA-130E8C502B7F}" type="pres">
      <dgm:prSet presAssocID="{89CAD88A-AC8A-4A8F-9828-6458B693A0A9}" presName="root2" presStyleCnt="0"/>
      <dgm:spPr/>
      <dgm:t>
        <a:bodyPr/>
        <a:lstStyle/>
        <a:p>
          <a:endParaRPr lang="ru-RU"/>
        </a:p>
      </dgm:t>
    </dgm:pt>
    <dgm:pt modelId="{0404A71E-EED2-41E9-BA16-504695E2DB1A}" type="pres">
      <dgm:prSet presAssocID="{89CAD88A-AC8A-4A8F-9828-6458B693A0A9}" presName="LevelTwoTextNode" presStyleLbl="node2" presStyleIdx="5" presStyleCnt="8" custScaleX="796192" custScaleY="10021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49DA46A-DE92-45E9-8CD1-BC07B287163C}" type="pres">
      <dgm:prSet presAssocID="{89CAD88A-AC8A-4A8F-9828-6458B693A0A9}" presName="level3hierChild" presStyleCnt="0"/>
      <dgm:spPr/>
      <dgm:t>
        <a:bodyPr/>
        <a:lstStyle/>
        <a:p>
          <a:endParaRPr lang="ru-RU"/>
        </a:p>
      </dgm:t>
    </dgm:pt>
    <dgm:pt modelId="{31B5C97F-8FAD-42DC-A0BB-9A9DDE90AA37}" type="pres">
      <dgm:prSet presAssocID="{C7521636-8164-4B49-AD1A-9C76AA7EA653}" presName="conn2-1" presStyleLbl="parChTrans1D2" presStyleIdx="6" presStyleCnt="8"/>
      <dgm:spPr/>
      <dgm:t>
        <a:bodyPr/>
        <a:lstStyle/>
        <a:p>
          <a:endParaRPr lang="ru-RU"/>
        </a:p>
      </dgm:t>
    </dgm:pt>
    <dgm:pt modelId="{B9095756-2B60-4409-B416-1C075E5EDF30}" type="pres">
      <dgm:prSet presAssocID="{C7521636-8164-4B49-AD1A-9C76AA7EA653}" presName="connTx" presStyleLbl="parChTrans1D2" presStyleIdx="6" presStyleCnt="8"/>
      <dgm:spPr/>
      <dgm:t>
        <a:bodyPr/>
        <a:lstStyle/>
        <a:p>
          <a:endParaRPr lang="ru-RU"/>
        </a:p>
      </dgm:t>
    </dgm:pt>
    <dgm:pt modelId="{10FDC760-45CF-4C88-BB5D-BA121525C956}" type="pres">
      <dgm:prSet presAssocID="{D41FFF36-7E19-498A-8307-3931811CF407}" presName="root2" presStyleCnt="0"/>
      <dgm:spPr/>
      <dgm:t>
        <a:bodyPr/>
        <a:lstStyle/>
        <a:p>
          <a:endParaRPr lang="ru-RU"/>
        </a:p>
      </dgm:t>
    </dgm:pt>
    <dgm:pt modelId="{2EC30942-4D3C-4D7E-A351-E10BF729E481}" type="pres">
      <dgm:prSet presAssocID="{D41FFF36-7E19-498A-8307-3931811CF407}" presName="LevelTwoTextNode" presStyleLbl="node2" presStyleIdx="6" presStyleCnt="8" custScaleX="796192" custScaleY="100212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C9030FDC-7CB4-4004-AB8C-D6BE37DD154F}" type="pres">
      <dgm:prSet presAssocID="{D41FFF36-7E19-498A-8307-3931811CF407}" presName="level3hierChild" presStyleCnt="0"/>
      <dgm:spPr/>
      <dgm:t>
        <a:bodyPr/>
        <a:lstStyle/>
        <a:p>
          <a:endParaRPr lang="ru-RU"/>
        </a:p>
      </dgm:t>
    </dgm:pt>
    <dgm:pt modelId="{5FCB75B4-3D07-44B8-A7A3-2BBD73614653}" type="pres">
      <dgm:prSet presAssocID="{2F104E5B-4576-4CEE-8D74-8EF0B5297DAF}" presName="conn2-1" presStyleLbl="parChTrans1D2" presStyleIdx="7" presStyleCnt="8"/>
      <dgm:spPr/>
      <dgm:t>
        <a:bodyPr/>
        <a:lstStyle/>
        <a:p>
          <a:endParaRPr lang="ru-RU"/>
        </a:p>
      </dgm:t>
    </dgm:pt>
    <dgm:pt modelId="{72CBC1AA-0037-487C-9B0D-ED1FD9C58AD9}" type="pres">
      <dgm:prSet presAssocID="{2F104E5B-4576-4CEE-8D74-8EF0B5297DAF}" presName="connTx" presStyleLbl="parChTrans1D2" presStyleIdx="7" presStyleCnt="8"/>
      <dgm:spPr/>
      <dgm:t>
        <a:bodyPr/>
        <a:lstStyle/>
        <a:p>
          <a:endParaRPr lang="ru-RU"/>
        </a:p>
      </dgm:t>
    </dgm:pt>
    <dgm:pt modelId="{12FA2EFF-451F-4F2D-A4F7-81C9BD2D8669}" type="pres">
      <dgm:prSet presAssocID="{C2958180-E264-4158-9F98-DF58EE20B42A}" presName="root2" presStyleCnt="0"/>
      <dgm:spPr/>
      <dgm:t>
        <a:bodyPr/>
        <a:lstStyle/>
        <a:p>
          <a:endParaRPr lang="ru-RU"/>
        </a:p>
      </dgm:t>
    </dgm:pt>
    <dgm:pt modelId="{653CD920-92A6-4941-BDB2-D28AFB5F00F1}" type="pres">
      <dgm:prSet presAssocID="{C2958180-E264-4158-9F98-DF58EE20B42A}" presName="LevelTwoTextNode" presStyleLbl="node2" presStyleIdx="7" presStyleCnt="8" custScaleX="796192" custScaleY="8631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EB21CE3-43B1-461A-99DD-D92C2499BB08}" type="pres">
      <dgm:prSet presAssocID="{C2958180-E264-4158-9F98-DF58EE20B42A}" presName="level3hierChild" presStyleCnt="0"/>
      <dgm:spPr/>
      <dgm:t>
        <a:bodyPr/>
        <a:lstStyle/>
        <a:p>
          <a:endParaRPr lang="ru-RU"/>
        </a:p>
      </dgm:t>
    </dgm:pt>
  </dgm:ptLst>
  <dgm:cxnLst>
    <dgm:cxn modelId="{F987D155-C41A-46FE-9037-35A223761FC2}" type="presOf" srcId="{05749100-8C81-403F-86E8-7BCFEB98E395}" destId="{1C54F56A-9912-4633-B020-1B56B8FCDC10}" srcOrd="0" destOrd="0" presId="urn:microsoft.com/office/officeart/2005/8/layout/hierarchy2"/>
    <dgm:cxn modelId="{9A9E1EFA-BDA0-489E-BFF4-CF779A855E8F}" type="presOf" srcId="{B39FB6FC-4FF1-4C14-8C0C-BD037A4B2677}" destId="{2CC25850-1228-47A7-BFFE-7590A66257A9}" srcOrd="0" destOrd="0" presId="urn:microsoft.com/office/officeart/2005/8/layout/hierarchy2"/>
    <dgm:cxn modelId="{67783BE9-2B7B-4DDE-B4DC-0A8A6A1E7164}" type="presOf" srcId="{9DB1469A-4065-4155-BC43-C14759400E68}" destId="{7B05C8AE-2078-4212-BDAA-ED260C2766AC}" srcOrd="0" destOrd="0" presId="urn:microsoft.com/office/officeart/2005/8/layout/hierarchy2"/>
    <dgm:cxn modelId="{96FA2685-87F7-4E1B-91A0-A91E97154DB3}" srcId="{B39FB6FC-4FF1-4C14-8C0C-BD037A4B2677}" destId="{D41FFF36-7E19-498A-8307-3931811CF407}" srcOrd="6" destOrd="0" parTransId="{C7521636-8164-4B49-AD1A-9C76AA7EA653}" sibTransId="{34D68825-AFB9-4C06-9A94-2F88902DE0F0}"/>
    <dgm:cxn modelId="{317B5C82-9806-4B38-AC47-9D512D0FFA2F}" srcId="{B39FB6FC-4FF1-4C14-8C0C-BD037A4B2677}" destId="{BB8EFF10-0FBE-48B2-8EB0-AEF3383EA709}" srcOrd="1" destOrd="0" parTransId="{275A0D89-8938-4173-9563-A7B8F4787C94}" sibTransId="{67D6096B-5A79-4368-BE3E-FEB5C5D8ABE0}"/>
    <dgm:cxn modelId="{C17BC9F2-4195-4631-BD34-21E101545BEB}" type="presOf" srcId="{15F7A894-A22F-4D47-9C3E-8CC5A6FDD72A}" destId="{DEEE0810-144F-4D2E-BBB6-57DBD47E97B5}" srcOrd="1" destOrd="0" presId="urn:microsoft.com/office/officeart/2005/8/layout/hierarchy2"/>
    <dgm:cxn modelId="{32283E1F-178F-46E7-88B2-1B1109FCE65F}" type="presOf" srcId="{C7521636-8164-4B49-AD1A-9C76AA7EA653}" destId="{B9095756-2B60-4409-B416-1C075E5EDF30}" srcOrd="1" destOrd="0" presId="urn:microsoft.com/office/officeart/2005/8/layout/hierarchy2"/>
    <dgm:cxn modelId="{B177C907-0A32-40AB-AA41-64DFF622B234}" srcId="{B39FB6FC-4FF1-4C14-8C0C-BD037A4B2677}" destId="{1256941A-5D43-4FE8-9FF2-6B232CB86E2B}" srcOrd="3" destOrd="0" parTransId="{AB996096-A15C-4254-838B-7951E1BC8EC2}" sibTransId="{9595E9B9-EE08-4C17-9E69-4D5D48BCB73C}"/>
    <dgm:cxn modelId="{D4C071F8-7D39-4304-AE44-933285C2CB67}" type="presOf" srcId="{B755DCEA-6F00-41C7-8DEF-77D140E4B44D}" destId="{F447C261-394F-4916-A238-0C6EC8CCCFF5}" srcOrd="0" destOrd="0" presId="urn:microsoft.com/office/officeart/2005/8/layout/hierarchy2"/>
    <dgm:cxn modelId="{CD591B6D-6D25-4BEA-B0BC-B2D7A7F097DF}" type="presOf" srcId="{0F7AAF6F-3310-46CC-8CE1-5F5203FD9E02}" destId="{34464A4B-45F5-4408-8A53-97B2140F633C}" srcOrd="0" destOrd="0" presId="urn:microsoft.com/office/officeart/2005/8/layout/hierarchy2"/>
    <dgm:cxn modelId="{F9514125-01BC-4550-819A-0BEBFEFB324D}" type="presOf" srcId="{AB996096-A15C-4254-838B-7951E1BC8EC2}" destId="{DBD298EF-CB11-4C9D-91B8-F538ABD6B37E}" srcOrd="1" destOrd="0" presId="urn:microsoft.com/office/officeart/2005/8/layout/hierarchy2"/>
    <dgm:cxn modelId="{A08A39E0-5A1A-4F61-8B0E-CD82727606E9}" type="presOf" srcId="{1256941A-5D43-4FE8-9FF2-6B232CB86E2B}" destId="{F19F5B7C-6F3B-4365-BADF-AAC37F9665A1}" srcOrd="0" destOrd="0" presId="urn:microsoft.com/office/officeart/2005/8/layout/hierarchy2"/>
    <dgm:cxn modelId="{F1E19FE5-E51A-4D4C-801B-B99A99EE5D80}" type="presOf" srcId="{B1A2DF09-A150-474F-BCB4-F641791695C0}" destId="{037B2BA4-1A31-4013-8219-D97F508FB711}" srcOrd="0" destOrd="0" presId="urn:microsoft.com/office/officeart/2005/8/layout/hierarchy2"/>
    <dgm:cxn modelId="{F810F042-1901-41E4-830D-9CF564837C4E}" type="presOf" srcId="{D41FFF36-7E19-498A-8307-3931811CF407}" destId="{2EC30942-4D3C-4D7E-A351-E10BF729E481}" srcOrd="0" destOrd="0" presId="urn:microsoft.com/office/officeart/2005/8/layout/hierarchy2"/>
    <dgm:cxn modelId="{178993BB-AF89-4989-8CB8-7406B9995A5A}" type="presOf" srcId="{796377E8-C3C2-4388-8AA2-94DA35084945}" destId="{0CC32EF2-84B6-4289-9FBA-3A8AECCAD443}" srcOrd="1" destOrd="0" presId="urn:microsoft.com/office/officeart/2005/8/layout/hierarchy2"/>
    <dgm:cxn modelId="{B955BFF9-B7CE-40AF-B80C-AAF39940244B}" type="presOf" srcId="{796377E8-C3C2-4388-8AA2-94DA35084945}" destId="{FAF09784-9EF6-4E42-81F0-370667A991CF}" srcOrd="0" destOrd="0" presId="urn:microsoft.com/office/officeart/2005/8/layout/hierarchy2"/>
    <dgm:cxn modelId="{053A4374-8F9F-485B-A913-D7B271B95394}" type="presOf" srcId="{15F7A894-A22F-4D47-9C3E-8CC5A6FDD72A}" destId="{76555513-E3EE-4DD8-8820-684355F2478E}" srcOrd="0" destOrd="0" presId="urn:microsoft.com/office/officeart/2005/8/layout/hierarchy2"/>
    <dgm:cxn modelId="{B4E470DC-104A-4CDA-958F-D0A4677CE9AA}" srcId="{B755DCEA-6F00-41C7-8DEF-77D140E4B44D}" destId="{B39FB6FC-4FF1-4C14-8C0C-BD037A4B2677}" srcOrd="0" destOrd="0" parTransId="{31DDC87F-7265-4B0D-8EBE-B9CFFAA598D7}" sibTransId="{C3431ADB-3110-4F30-B9F8-D5D92180654A}"/>
    <dgm:cxn modelId="{A33724DC-AE3F-48C5-97E6-2AAB1DCBE45B}" type="presOf" srcId="{C7521636-8164-4B49-AD1A-9C76AA7EA653}" destId="{31B5C97F-8FAD-42DC-A0BB-9A9DDE90AA37}" srcOrd="0" destOrd="0" presId="urn:microsoft.com/office/officeart/2005/8/layout/hierarchy2"/>
    <dgm:cxn modelId="{5DB5B85B-6956-4F11-B6D1-EEA4B30C4558}" type="presOf" srcId="{AB996096-A15C-4254-838B-7951E1BC8EC2}" destId="{24B651AB-8875-44D5-8C79-A5DF91EE0A22}" srcOrd="0" destOrd="0" presId="urn:microsoft.com/office/officeart/2005/8/layout/hierarchy2"/>
    <dgm:cxn modelId="{BFA12D0C-1EF4-42B8-B495-75D7EC73072B}" type="presOf" srcId="{275A0D89-8938-4173-9563-A7B8F4787C94}" destId="{68A01566-979C-49B3-AE44-9BFA60D15D87}" srcOrd="1" destOrd="0" presId="urn:microsoft.com/office/officeart/2005/8/layout/hierarchy2"/>
    <dgm:cxn modelId="{262A1165-6C9E-49ED-A4C3-7F708405E793}" srcId="{B39FB6FC-4FF1-4C14-8C0C-BD037A4B2677}" destId="{89CAD88A-AC8A-4A8F-9828-6458B693A0A9}" srcOrd="5" destOrd="0" parTransId="{796377E8-C3C2-4388-8AA2-94DA35084945}" sibTransId="{C6BBBE53-900B-40E0-A789-85E11AE6136F}"/>
    <dgm:cxn modelId="{F945B217-512D-4469-9423-6B9F41F5CDAD}" srcId="{B39FB6FC-4FF1-4C14-8C0C-BD037A4B2677}" destId="{B1A2DF09-A150-474F-BCB4-F641791695C0}" srcOrd="4" destOrd="0" parTransId="{0F7AAF6F-3310-46CC-8CE1-5F5203FD9E02}" sibTransId="{390EFD39-ACC6-4BEF-8557-B556B8820C65}"/>
    <dgm:cxn modelId="{2FC1C25F-F5BD-4872-937F-A91F43E34A8C}" type="presOf" srcId="{4C3FD632-E132-42AD-81F2-99CCE9235DE4}" destId="{9E8A6879-9731-42BC-AAAC-E75BDBC3BE49}" srcOrd="0" destOrd="0" presId="urn:microsoft.com/office/officeart/2005/8/layout/hierarchy2"/>
    <dgm:cxn modelId="{29865448-F58A-442A-B226-355C920A9520}" type="presOf" srcId="{05749100-8C81-403F-86E8-7BCFEB98E395}" destId="{A33A0364-45DD-4089-9832-3E4403F5050A}" srcOrd="1" destOrd="0" presId="urn:microsoft.com/office/officeart/2005/8/layout/hierarchy2"/>
    <dgm:cxn modelId="{D671C548-1372-4500-A6D7-A58D5550AA54}" type="presOf" srcId="{2F104E5B-4576-4CEE-8D74-8EF0B5297DAF}" destId="{72CBC1AA-0037-487C-9B0D-ED1FD9C58AD9}" srcOrd="1" destOrd="0" presId="urn:microsoft.com/office/officeart/2005/8/layout/hierarchy2"/>
    <dgm:cxn modelId="{C5DC77EC-BA74-4BF2-A089-F338B237A637}" srcId="{B39FB6FC-4FF1-4C14-8C0C-BD037A4B2677}" destId="{C2958180-E264-4158-9F98-DF58EE20B42A}" srcOrd="7" destOrd="0" parTransId="{2F104E5B-4576-4CEE-8D74-8EF0B5297DAF}" sibTransId="{2F4C0622-FB73-478A-8068-D5CCD1AC00CE}"/>
    <dgm:cxn modelId="{AE80EC27-923C-4243-829F-D311FE176575}" type="presOf" srcId="{0F7AAF6F-3310-46CC-8CE1-5F5203FD9E02}" destId="{434BC0B9-7E2B-45E0-8E8E-6AD379444FF1}" srcOrd="1" destOrd="0" presId="urn:microsoft.com/office/officeart/2005/8/layout/hierarchy2"/>
    <dgm:cxn modelId="{CDAAE071-02F1-4A9F-B29A-7BE58CA677E6}" srcId="{B39FB6FC-4FF1-4C14-8C0C-BD037A4B2677}" destId="{9DB1469A-4065-4155-BC43-C14759400E68}" srcOrd="0" destOrd="0" parTransId="{05749100-8C81-403F-86E8-7BCFEB98E395}" sibTransId="{5D521274-242E-4C9A-B077-FE85F230AEC1}"/>
    <dgm:cxn modelId="{5C63A980-64A0-49C7-8C5B-EE8384C7DAC9}" type="presOf" srcId="{BB8EFF10-0FBE-48B2-8EB0-AEF3383EA709}" destId="{D8E53A15-D7F9-4CDA-B626-DC5875D19C10}" srcOrd="0" destOrd="0" presId="urn:microsoft.com/office/officeart/2005/8/layout/hierarchy2"/>
    <dgm:cxn modelId="{9F741ECA-0140-4EAD-973B-BDECB16D5CA3}" type="presOf" srcId="{275A0D89-8938-4173-9563-A7B8F4787C94}" destId="{1E7007D6-2BF5-4407-B869-4CEF8B15F63F}" srcOrd="0" destOrd="0" presId="urn:microsoft.com/office/officeart/2005/8/layout/hierarchy2"/>
    <dgm:cxn modelId="{CD162537-32FF-46CB-BB92-0418535F306C}" type="presOf" srcId="{89CAD88A-AC8A-4A8F-9828-6458B693A0A9}" destId="{0404A71E-EED2-41E9-BA16-504695E2DB1A}" srcOrd="0" destOrd="0" presId="urn:microsoft.com/office/officeart/2005/8/layout/hierarchy2"/>
    <dgm:cxn modelId="{9E4504EB-9C91-4C9F-9930-097BDA946A7F}" type="presOf" srcId="{C2958180-E264-4158-9F98-DF58EE20B42A}" destId="{653CD920-92A6-4941-BDB2-D28AFB5F00F1}" srcOrd="0" destOrd="0" presId="urn:microsoft.com/office/officeart/2005/8/layout/hierarchy2"/>
    <dgm:cxn modelId="{63087128-DA0A-4D2A-839E-3867B3BE0D5E}" type="presOf" srcId="{2F104E5B-4576-4CEE-8D74-8EF0B5297DAF}" destId="{5FCB75B4-3D07-44B8-A7A3-2BBD73614653}" srcOrd="0" destOrd="0" presId="urn:microsoft.com/office/officeart/2005/8/layout/hierarchy2"/>
    <dgm:cxn modelId="{263F0A67-3DB0-46EB-A117-892144D71A8C}" srcId="{B39FB6FC-4FF1-4C14-8C0C-BD037A4B2677}" destId="{4C3FD632-E132-42AD-81F2-99CCE9235DE4}" srcOrd="2" destOrd="0" parTransId="{15F7A894-A22F-4D47-9C3E-8CC5A6FDD72A}" sibTransId="{D632BD4E-8F05-4E06-A6F3-31F7ADA0CD9E}"/>
    <dgm:cxn modelId="{BF3B60B1-23AF-41EB-B371-C3CF30A3A0E1}" type="presParOf" srcId="{F447C261-394F-4916-A238-0C6EC8CCCFF5}" destId="{BD35FEEE-535D-49FA-90C4-34147D35F75F}" srcOrd="0" destOrd="0" presId="urn:microsoft.com/office/officeart/2005/8/layout/hierarchy2"/>
    <dgm:cxn modelId="{09B1597B-4BDB-4C1A-894C-2DDE13F90C44}" type="presParOf" srcId="{BD35FEEE-535D-49FA-90C4-34147D35F75F}" destId="{2CC25850-1228-47A7-BFFE-7590A66257A9}" srcOrd="0" destOrd="0" presId="urn:microsoft.com/office/officeart/2005/8/layout/hierarchy2"/>
    <dgm:cxn modelId="{FB7A9FB3-176B-4D0F-87F6-977ACF1B8D66}" type="presParOf" srcId="{BD35FEEE-535D-49FA-90C4-34147D35F75F}" destId="{EC0450FE-3B12-44AF-97AF-4DA332362C26}" srcOrd="1" destOrd="0" presId="urn:microsoft.com/office/officeart/2005/8/layout/hierarchy2"/>
    <dgm:cxn modelId="{5A0C51B4-14E1-4304-A543-7A9698316169}" type="presParOf" srcId="{EC0450FE-3B12-44AF-97AF-4DA332362C26}" destId="{1C54F56A-9912-4633-B020-1B56B8FCDC10}" srcOrd="0" destOrd="0" presId="urn:microsoft.com/office/officeart/2005/8/layout/hierarchy2"/>
    <dgm:cxn modelId="{DC73D69A-49FD-4ED4-BE5A-524D9ABBAE35}" type="presParOf" srcId="{1C54F56A-9912-4633-B020-1B56B8FCDC10}" destId="{A33A0364-45DD-4089-9832-3E4403F5050A}" srcOrd="0" destOrd="0" presId="urn:microsoft.com/office/officeart/2005/8/layout/hierarchy2"/>
    <dgm:cxn modelId="{D759427D-08EE-4416-B91C-17ADD09B9446}" type="presParOf" srcId="{EC0450FE-3B12-44AF-97AF-4DA332362C26}" destId="{689B96BE-659E-43BA-9DD9-6060A37816E4}" srcOrd="1" destOrd="0" presId="urn:microsoft.com/office/officeart/2005/8/layout/hierarchy2"/>
    <dgm:cxn modelId="{73B7E545-40A6-44FA-BF8C-E0D3FE4676CB}" type="presParOf" srcId="{689B96BE-659E-43BA-9DD9-6060A37816E4}" destId="{7B05C8AE-2078-4212-BDAA-ED260C2766AC}" srcOrd="0" destOrd="0" presId="urn:microsoft.com/office/officeart/2005/8/layout/hierarchy2"/>
    <dgm:cxn modelId="{DA338D08-D2E6-424A-945E-7D5694DFD04D}" type="presParOf" srcId="{689B96BE-659E-43BA-9DD9-6060A37816E4}" destId="{AD6DB9B1-0072-45E5-82B2-20156B854B63}" srcOrd="1" destOrd="0" presId="urn:microsoft.com/office/officeart/2005/8/layout/hierarchy2"/>
    <dgm:cxn modelId="{C2E82F7A-44C5-4B7B-8B96-69A2DC079D6D}" type="presParOf" srcId="{EC0450FE-3B12-44AF-97AF-4DA332362C26}" destId="{1E7007D6-2BF5-4407-B869-4CEF8B15F63F}" srcOrd="2" destOrd="0" presId="urn:microsoft.com/office/officeart/2005/8/layout/hierarchy2"/>
    <dgm:cxn modelId="{5F14CAE5-2B75-45E1-B261-CB120F4E417E}" type="presParOf" srcId="{1E7007D6-2BF5-4407-B869-4CEF8B15F63F}" destId="{68A01566-979C-49B3-AE44-9BFA60D15D87}" srcOrd="0" destOrd="0" presId="urn:microsoft.com/office/officeart/2005/8/layout/hierarchy2"/>
    <dgm:cxn modelId="{3C4D34C3-C7A9-43A7-89D9-750DF04D4C52}" type="presParOf" srcId="{EC0450FE-3B12-44AF-97AF-4DA332362C26}" destId="{AF68150B-54B6-4AE7-9E18-FB09F222CDEB}" srcOrd="3" destOrd="0" presId="urn:microsoft.com/office/officeart/2005/8/layout/hierarchy2"/>
    <dgm:cxn modelId="{75C88D88-2F78-46BF-A763-5BA981F3E5A4}" type="presParOf" srcId="{AF68150B-54B6-4AE7-9E18-FB09F222CDEB}" destId="{D8E53A15-D7F9-4CDA-B626-DC5875D19C10}" srcOrd="0" destOrd="0" presId="urn:microsoft.com/office/officeart/2005/8/layout/hierarchy2"/>
    <dgm:cxn modelId="{47C173E8-7973-478F-9033-82F4805036E4}" type="presParOf" srcId="{AF68150B-54B6-4AE7-9E18-FB09F222CDEB}" destId="{9C624049-0750-4775-BFB3-22FFC6E420CB}" srcOrd="1" destOrd="0" presId="urn:microsoft.com/office/officeart/2005/8/layout/hierarchy2"/>
    <dgm:cxn modelId="{A25A7A35-8F03-475A-888E-BD70F848E2F7}" type="presParOf" srcId="{EC0450FE-3B12-44AF-97AF-4DA332362C26}" destId="{76555513-E3EE-4DD8-8820-684355F2478E}" srcOrd="4" destOrd="0" presId="urn:microsoft.com/office/officeart/2005/8/layout/hierarchy2"/>
    <dgm:cxn modelId="{7F3F06E5-6996-4598-8517-FBF75A81AA7B}" type="presParOf" srcId="{76555513-E3EE-4DD8-8820-684355F2478E}" destId="{DEEE0810-144F-4D2E-BBB6-57DBD47E97B5}" srcOrd="0" destOrd="0" presId="urn:microsoft.com/office/officeart/2005/8/layout/hierarchy2"/>
    <dgm:cxn modelId="{FF75900D-C8F3-4F6E-8532-EE6536CD0096}" type="presParOf" srcId="{EC0450FE-3B12-44AF-97AF-4DA332362C26}" destId="{95DB9B38-53CB-4AA9-BE68-9461A80067E4}" srcOrd="5" destOrd="0" presId="urn:microsoft.com/office/officeart/2005/8/layout/hierarchy2"/>
    <dgm:cxn modelId="{B3EBBE73-C8CA-4D6F-AB3D-94F115DFDAA4}" type="presParOf" srcId="{95DB9B38-53CB-4AA9-BE68-9461A80067E4}" destId="{9E8A6879-9731-42BC-AAAC-E75BDBC3BE49}" srcOrd="0" destOrd="0" presId="urn:microsoft.com/office/officeart/2005/8/layout/hierarchy2"/>
    <dgm:cxn modelId="{275BD036-40BC-4431-88A1-F2594FF4500F}" type="presParOf" srcId="{95DB9B38-53CB-4AA9-BE68-9461A80067E4}" destId="{F5B30FBF-C58F-44C8-8EF2-0D1F9CB11605}" srcOrd="1" destOrd="0" presId="urn:microsoft.com/office/officeart/2005/8/layout/hierarchy2"/>
    <dgm:cxn modelId="{16DF6110-9CDB-40CE-83B3-D503EDEB1B68}" type="presParOf" srcId="{EC0450FE-3B12-44AF-97AF-4DA332362C26}" destId="{24B651AB-8875-44D5-8C79-A5DF91EE0A22}" srcOrd="6" destOrd="0" presId="urn:microsoft.com/office/officeart/2005/8/layout/hierarchy2"/>
    <dgm:cxn modelId="{50CFDA3C-B031-4904-8A70-DF8388918EFA}" type="presParOf" srcId="{24B651AB-8875-44D5-8C79-A5DF91EE0A22}" destId="{DBD298EF-CB11-4C9D-91B8-F538ABD6B37E}" srcOrd="0" destOrd="0" presId="urn:microsoft.com/office/officeart/2005/8/layout/hierarchy2"/>
    <dgm:cxn modelId="{47A16538-0C3E-4EF3-8A5F-202B35001DC5}" type="presParOf" srcId="{EC0450FE-3B12-44AF-97AF-4DA332362C26}" destId="{7C02AA83-43C2-4BBB-9538-6F5B6CF7B784}" srcOrd="7" destOrd="0" presId="urn:microsoft.com/office/officeart/2005/8/layout/hierarchy2"/>
    <dgm:cxn modelId="{B4D288B4-2563-43D5-8EA5-670D9DF35334}" type="presParOf" srcId="{7C02AA83-43C2-4BBB-9538-6F5B6CF7B784}" destId="{F19F5B7C-6F3B-4365-BADF-AAC37F9665A1}" srcOrd="0" destOrd="0" presId="urn:microsoft.com/office/officeart/2005/8/layout/hierarchy2"/>
    <dgm:cxn modelId="{53310105-3012-4919-8209-43A5B661895F}" type="presParOf" srcId="{7C02AA83-43C2-4BBB-9538-6F5B6CF7B784}" destId="{F7CB0FEE-00C5-4FCF-95F0-3A54B0D49926}" srcOrd="1" destOrd="0" presId="urn:microsoft.com/office/officeart/2005/8/layout/hierarchy2"/>
    <dgm:cxn modelId="{EA81EF00-E0A6-40C6-8A19-421E48003385}" type="presParOf" srcId="{EC0450FE-3B12-44AF-97AF-4DA332362C26}" destId="{34464A4B-45F5-4408-8A53-97B2140F633C}" srcOrd="8" destOrd="0" presId="urn:microsoft.com/office/officeart/2005/8/layout/hierarchy2"/>
    <dgm:cxn modelId="{54376F12-CB57-4128-93C4-A585ACA34F32}" type="presParOf" srcId="{34464A4B-45F5-4408-8A53-97B2140F633C}" destId="{434BC0B9-7E2B-45E0-8E8E-6AD379444FF1}" srcOrd="0" destOrd="0" presId="urn:microsoft.com/office/officeart/2005/8/layout/hierarchy2"/>
    <dgm:cxn modelId="{79F2C4BD-4954-4CCD-8A4A-AE051659BA19}" type="presParOf" srcId="{EC0450FE-3B12-44AF-97AF-4DA332362C26}" destId="{5E6392C4-3BC2-4679-B960-6B9020377A62}" srcOrd="9" destOrd="0" presId="urn:microsoft.com/office/officeart/2005/8/layout/hierarchy2"/>
    <dgm:cxn modelId="{3EDC0CF0-EE36-4AD1-8592-5DF7982CD3B3}" type="presParOf" srcId="{5E6392C4-3BC2-4679-B960-6B9020377A62}" destId="{037B2BA4-1A31-4013-8219-D97F508FB711}" srcOrd="0" destOrd="0" presId="urn:microsoft.com/office/officeart/2005/8/layout/hierarchy2"/>
    <dgm:cxn modelId="{F26183E6-988D-421A-A8F8-71F65FD8CAD9}" type="presParOf" srcId="{5E6392C4-3BC2-4679-B960-6B9020377A62}" destId="{B41CE389-8E24-4BFD-A317-857DF7A8B6A5}" srcOrd="1" destOrd="0" presId="urn:microsoft.com/office/officeart/2005/8/layout/hierarchy2"/>
    <dgm:cxn modelId="{F8FEE6AD-02DA-4999-807E-4A7CE3DB8B49}" type="presParOf" srcId="{EC0450FE-3B12-44AF-97AF-4DA332362C26}" destId="{FAF09784-9EF6-4E42-81F0-370667A991CF}" srcOrd="10" destOrd="0" presId="urn:microsoft.com/office/officeart/2005/8/layout/hierarchy2"/>
    <dgm:cxn modelId="{D37B9A41-1226-43BC-804C-F1994D95FE28}" type="presParOf" srcId="{FAF09784-9EF6-4E42-81F0-370667A991CF}" destId="{0CC32EF2-84B6-4289-9FBA-3A8AECCAD443}" srcOrd="0" destOrd="0" presId="urn:microsoft.com/office/officeart/2005/8/layout/hierarchy2"/>
    <dgm:cxn modelId="{7CC64663-9750-45C8-908C-1BA278D52188}" type="presParOf" srcId="{EC0450FE-3B12-44AF-97AF-4DA332362C26}" destId="{BD142763-EE8B-4D73-98FA-130E8C502B7F}" srcOrd="11" destOrd="0" presId="urn:microsoft.com/office/officeart/2005/8/layout/hierarchy2"/>
    <dgm:cxn modelId="{BB7D96B6-85FC-46F2-B3A0-2D75E2046E2E}" type="presParOf" srcId="{BD142763-EE8B-4D73-98FA-130E8C502B7F}" destId="{0404A71E-EED2-41E9-BA16-504695E2DB1A}" srcOrd="0" destOrd="0" presId="urn:microsoft.com/office/officeart/2005/8/layout/hierarchy2"/>
    <dgm:cxn modelId="{22030C58-D840-4266-B522-A913A9C17678}" type="presParOf" srcId="{BD142763-EE8B-4D73-98FA-130E8C502B7F}" destId="{949DA46A-DE92-45E9-8CD1-BC07B287163C}" srcOrd="1" destOrd="0" presId="urn:microsoft.com/office/officeart/2005/8/layout/hierarchy2"/>
    <dgm:cxn modelId="{1A9C8061-3BC8-4979-A536-6B9D861CD251}" type="presParOf" srcId="{EC0450FE-3B12-44AF-97AF-4DA332362C26}" destId="{31B5C97F-8FAD-42DC-A0BB-9A9DDE90AA37}" srcOrd="12" destOrd="0" presId="urn:microsoft.com/office/officeart/2005/8/layout/hierarchy2"/>
    <dgm:cxn modelId="{64486639-F410-4F2B-AD70-803AB065BD73}" type="presParOf" srcId="{31B5C97F-8FAD-42DC-A0BB-9A9DDE90AA37}" destId="{B9095756-2B60-4409-B416-1C075E5EDF30}" srcOrd="0" destOrd="0" presId="urn:microsoft.com/office/officeart/2005/8/layout/hierarchy2"/>
    <dgm:cxn modelId="{AC7E79B3-2A64-4DC5-883B-C066E01A84F1}" type="presParOf" srcId="{EC0450FE-3B12-44AF-97AF-4DA332362C26}" destId="{10FDC760-45CF-4C88-BB5D-BA121525C956}" srcOrd="13" destOrd="0" presId="urn:microsoft.com/office/officeart/2005/8/layout/hierarchy2"/>
    <dgm:cxn modelId="{25F742E8-EDA8-466B-BCBD-D6FF45330E56}" type="presParOf" srcId="{10FDC760-45CF-4C88-BB5D-BA121525C956}" destId="{2EC30942-4D3C-4D7E-A351-E10BF729E481}" srcOrd="0" destOrd="0" presId="urn:microsoft.com/office/officeart/2005/8/layout/hierarchy2"/>
    <dgm:cxn modelId="{3E5E88C0-E3C7-4D40-9EBF-C2CD64AA509B}" type="presParOf" srcId="{10FDC760-45CF-4C88-BB5D-BA121525C956}" destId="{C9030FDC-7CB4-4004-AB8C-D6BE37DD154F}" srcOrd="1" destOrd="0" presId="urn:microsoft.com/office/officeart/2005/8/layout/hierarchy2"/>
    <dgm:cxn modelId="{38B9F0D3-D56C-4AD3-9076-8BC934B70C85}" type="presParOf" srcId="{EC0450FE-3B12-44AF-97AF-4DA332362C26}" destId="{5FCB75B4-3D07-44B8-A7A3-2BBD73614653}" srcOrd="14" destOrd="0" presId="urn:microsoft.com/office/officeart/2005/8/layout/hierarchy2"/>
    <dgm:cxn modelId="{57C467AB-4F2B-4D8A-96C2-9062CD5A1DF4}" type="presParOf" srcId="{5FCB75B4-3D07-44B8-A7A3-2BBD73614653}" destId="{72CBC1AA-0037-487C-9B0D-ED1FD9C58AD9}" srcOrd="0" destOrd="0" presId="urn:microsoft.com/office/officeart/2005/8/layout/hierarchy2"/>
    <dgm:cxn modelId="{283BBFE3-CCDD-4E5B-9F3F-9587D1F8223E}" type="presParOf" srcId="{EC0450FE-3B12-44AF-97AF-4DA332362C26}" destId="{12FA2EFF-451F-4F2D-A4F7-81C9BD2D8669}" srcOrd="15" destOrd="0" presId="urn:microsoft.com/office/officeart/2005/8/layout/hierarchy2"/>
    <dgm:cxn modelId="{A58440EC-798F-4C05-A141-73DEFA7B5391}" type="presParOf" srcId="{12FA2EFF-451F-4F2D-A4F7-81C9BD2D8669}" destId="{653CD920-92A6-4941-BDB2-D28AFB5F00F1}" srcOrd="0" destOrd="0" presId="urn:microsoft.com/office/officeart/2005/8/layout/hierarchy2"/>
    <dgm:cxn modelId="{5C77AC30-8FA5-4399-9AF6-590F092C7E53}" type="presParOf" srcId="{12FA2EFF-451F-4F2D-A4F7-81C9BD2D8669}" destId="{EEB21CE3-43B1-461A-99DD-D92C2499BB08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ata2.xml><?xml version="1.0" encoding="utf-8"?>
<dgm:dataModel xmlns:dgm="http://schemas.openxmlformats.org/drawingml/2006/diagram" xmlns:a="http://schemas.openxmlformats.org/drawingml/2006/main">
  <dgm:ptLst>
    <dgm:pt modelId="{B755DCEA-6F00-41C7-8DEF-77D140E4B44D}" type="doc">
      <dgm:prSet loTypeId="urn:microsoft.com/office/officeart/2005/8/layout/hierarchy2" loCatId="hierarchy" qsTypeId="urn:microsoft.com/office/officeart/2005/8/quickstyle/simple3" qsCatId="simple" csTypeId="urn:microsoft.com/office/officeart/2005/8/colors/accent0_1" csCatId="mainScheme" phldr="1"/>
      <dgm:spPr/>
      <dgm:t>
        <a:bodyPr/>
        <a:lstStyle/>
        <a:p>
          <a:endParaRPr lang="ru-RU"/>
        </a:p>
      </dgm:t>
    </dgm:pt>
    <dgm:pt modelId="{B39FB6FC-4FF1-4C14-8C0C-BD037A4B2677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Направленность воздействия экономических инструментов контроллинга</a:t>
          </a:r>
        </a:p>
      </dgm:t>
    </dgm:pt>
    <dgm:pt modelId="{31DDC87F-7265-4B0D-8EBE-B9CFFAA598D7}" type="parTrans" cxnId="{B4E470DC-104A-4CDA-958F-D0A4677CE9AA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3431ADB-3110-4F30-B9F8-D5D92180654A}" type="sibTrans" cxnId="{B4E470DC-104A-4CDA-958F-D0A4677CE9AA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DB1469A-4065-4155-BC43-C14759400E68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Финансы</a:t>
          </a:r>
        </a:p>
      </dgm:t>
    </dgm:pt>
    <dgm:pt modelId="{05749100-8C81-403F-86E8-7BCFEB98E395}" type="parTrans" cxnId="{CDAAE071-02F1-4A9F-B29A-7BE58CA677E6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5D521274-242E-4C9A-B077-FE85F230AEC1}" type="sibTrans" cxnId="{CDAAE071-02F1-4A9F-B29A-7BE58CA677E6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255AEB8-6FBA-4656-BB7C-74877B08352B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Финансовый анализ</a:t>
          </a:r>
        </a:p>
      </dgm:t>
    </dgm:pt>
    <dgm:pt modelId="{C6BCFC89-DF9E-460B-885B-34997F1F30D4}" type="parTrans" cxnId="{D62F1594-2860-49E4-A617-52B732408BBC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1344EED-BD6B-4720-AB7A-A3BACE54DF42}" type="sibTrans" cxnId="{D62F1594-2860-49E4-A617-52B732408BBC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F1AC91F-6757-45F9-B0F9-402CAE9CB98F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Факторный анализ прибыльности</a:t>
          </a:r>
        </a:p>
      </dgm:t>
    </dgm:pt>
    <dgm:pt modelId="{E4815185-A2DD-4FAE-A4D2-2E73C486AE70}" type="parTrans" cxnId="{4E854E7E-C970-48EA-AB59-4B2986F87EF0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F76380E-CA4C-4196-B54B-AB7641EA6965}" type="sibTrans" cxnId="{4E854E7E-C970-48EA-AB59-4B2986F87EF0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C3FD632-E132-42AD-81F2-99CCE9235DE4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Планирование</a:t>
          </a:r>
        </a:p>
      </dgm:t>
    </dgm:pt>
    <dgm:pt modelId="{15F7A894-A22F-4D47-9C3E-8CC5A6FDD72A}" type="parTrans" cxnId="{263F0A67-3DB0-46EB-A117-892144D71A8C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632BD4E-8F05-4E06-A6F3-31F7ADA0CD9E}" type="sibTrans" cxnId="{263F0A67-3DB0-46EB-A117-892144D71A8C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D06D0C2-8A8D-4C16-A1AD-FB24AA0063A3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Финансовое планирование</a:t>
          </a:r>
        </a:p>
      </dgm:t>
    </dgm:pt>
    <dgm:pt modelId="{242180FA-1D8C-4859-ADF8-1E92A4050A7D}" type="parTrans" cxnId="{91CB21F1-500F-4051-B0FC-BF7D73654B30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C4D8988-C9BD-403E-BEEE-C1232A89C649}" type="sibTrans" cxnId="{91CB21F1-500F-4051-B0FC-BF7D73654B30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D50AD9B-1067-44B4-ABD2-0EC444F3D556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Прогнозирование банкротства</a:t>
          </a:r>
        </a:p>
      </dgm:t>
    </dgm:pt>
    <dgm:pt modelId="{D42EFB23-EA47-41EB-8E62-60FD5C00584E}" type="parTrans" cxnId="{D61AA54A-D1EC-403F-AF7D-68DFE6C4DB80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F4D6B95-0A56-4BA8-B289-17496B514CC0}" type="sibTrans" cxnId="{D61AA54A-D1EC-403F-AF7D-68DFE6C4DB80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B8EFF10-0FBE-48B2-8EB0-AEF3383EA709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Издержки</a:t>
          </a:r>
        </a:p>
      </dgm:t>
    </dgm:pt>
    <dgm:pt modelId="{275A0D89-8938-4173-9563-A7B8F4787C94}" type="parTrans" cxnId="{317B5C82-9806-4B38-AC47-9D512D0FFA2F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7D6096B-5A79-4368-BE3E-FEB5C5D8ABE0}" type="sibTrans" cxnId="{317B5C82-9806-4B38-AC47-9D512D0FFA2F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9433411-530D-45A1-AA8C-62ACC750076F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Маржинальный анализ</a:t>
          </a:r>
        </a:p>
      </dgm:t>
    </dgm:pt>
    <dgm:pt modelId="{16E7FDB3-944E-49F9-A3B6-3F12187EE334}" type="parTrans" cxnId="{F8811528-7D3D-4A56-9416-169CF223A9E0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9695575-1E9F-4BA8-821F-E7063E2BD5EC}" type="sibTrans" cxnId="{F8811528-7D3D-4A56-9416-169CF223A9E0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2247FF9-769D-410B-825A-32D28637B679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Метод АВС (принцип Парето)</a:t>
          </a:r>
        </a:p>
      </dgm:t>
    </dgm:pt>
    <dgm:pt modelId="{ACB11D73-B9DB-4399-9BBD-25FB040AD90F}" type="parTrans" cxnId="{AFF13079-478C-4420-840E-4FE5DCFB21C9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38050303-2E6A-48A0-B23C-234349D350E7}" type="sibTrans" cxnId="{AFF13079-478C-4420-840E-4FE5DCFB21C9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DCC43E16-A319-422E-9CCC-E1FB283FF612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Анализ издержек по центрам затрат</a:t>
          </a:r>
        </a:p>
      </dgm:t>
    </dgm:pt>
    <dgm:pt modelId="{B85AEFA9-D7A8-46B6-AC3F-2D80247BCAE9}" type="parTrans" cxnId="{2AE493C2-0D68-4E37-AA63-6CF2C5E214AE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F4F0C07-6DD5-4780-B608-42DA36D2A2A2}" type="sibTrans" cxnId="{2AE493C2-0D68-4E37-AA63-6CF2C5E214AE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8573AB95-2205-4C43-A427-E747AE4200C5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Метод функционально-стоимостного анализа</a:t>
          </a:r>
        </a:p>
      </dgm:t>
    </dgm:pt>
    <dgm:pt modelId="{90C424EE-D518-4087-8B5B-268BCAB6DF35}" type="parTrans" cxnId="{918FC3D1-57CA-4B6D-B6FB-00679D0FDC4A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619C1FE9-C038-4E4D-94BC-DD83A0C69973}" type="sibTrans" cxnId="{918FC3D1-57CA-4B6D-B6FB-00679D0FDC4A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DD58C18-EB2A-4E45-9253-27CAB287E48A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 Планирование производственного результата </a:t>
          </a:r>
        </a:p>
      </dgm:t>
    </dgm:pt>
    <dgm:pt modelId="{90DFEC68-EAE7-47F6-9B74-1FDF7AA58C08}" type="parTrans" cxnId="{48A31E4D-2795-46DB-9EAF-295119930E19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B11FFEC1-1A60-4A9A-AD3F-F3AB9EDB0DD5}" type="sibTrans" cxnId="{48A31E4D-2795-46DB-9EAF-295119930E19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EB36A5FE-9371-42E3-918C-0A07E7A865F9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Показатели эффективности по подразделениям </a:t>
          </a:r>
        </a:p>
      </dgm:t>
    </dgm:pt>
    <dgm:pt modelId="{CA94FED9-CCFF-4D02-9D72-44181377EAC4}" type="parTrans" cxnId="{64AB5CE7-7534-404D-A6C1-9AECB2698A3E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AB08F58-5236-40A2-AFF8-4DB0E4917892}" type="sibTrans" cxnId="{64AB5CE7-7534-404D-A6C1-9AECB2698A3E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1256941A-5D43-4FE8-9FF2-6B232CB86E2B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Учет</a:t>
          </a:r>
        </a:p>
      </dgm:t>
    </dgm:pt>
    <dgm:pt modelId="{AB996096-A15C-4254-838B-7951E1BC8EC2}" type="parTrans" cxnId="{B177C907-0A32-40AB-AA41-64DFF622B234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595E9B9-EE08-4C17-9E69-4D5D48BCB73C}" type="sibTrans" cxnId="{B177C907-0A32-40AB-AA41-64DFF622B234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0AAA3D6-090C-4788-BA64-3ECCD72C8C23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Бухгалтерские отчеты </a:t>
          </a:r>
        </a:p>
      </dgm:t>
    </dgm:pt>
    <dgm:pt modelId="{5C836904-6187-4126-AC47-C55A419E0658}" type="parTrans" cxnId="{AD773DAC-B45D-4863-8336-EF3B57AE92DF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2374CA18-21A5-41A7-BEF5-D376E9351F1F}" type="sibTrans" cxnId="{AD773DAC-B45D-4863-8336-EF3B57AE92DF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34CA651-B304-41CD-8B93-92833D7AB3A5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Система российской управленческой отчетности </a:t>
          </a:r>
        </a:p>
      </dgm:t>
    </dgm:pt>
    <dgm:pt modelId="{9CD87990-04BC-473D-B955-416289C50516}" type="parTrans" cxnId="{BC3EA678-63F2-43F2-8AA6-7D1E24779750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ACB5AAAF-5D6F-439A-9F06-D2217353F6F8}" type="sibTrans" cxnId="{BC3EA678-63F2-43F2-8AA6-7D1E24779750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CE27C5C1-2A01-46F4-B760-A9B3F40172D4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Система международной финансовой отчетности </a:t>
          </a:r>
        </a:p>
      </dgm:t>
    </dgm:pt>
    <dgm:pt modelId="{EAFC5143-3BBA-4EDE-8245-12E5C8B03EBC}" type="parTrans" cxnId="{76C3D023-29EF-48F5-9252-36F101595BE9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9EA7A57D-A9D9-4A23-ACB3-CE9A929D06C8}" type="sibTrans" cxnId="{76C3D023-29EF-48F5-9252-36F101595BE9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057020B8-EB32-4084-BE1C-9C672B299D4D}">
      <dgm:prSet phldrT="[Текст]" custT="1"/>
      <dgm:spPr/>
      <dgm:t>
        <a:bodyPr/>
        <a:lstStyle/>
        <a:p>
          <a:r>
            <a:rPr lang="ru-RU" sz="900">
              <a:latin typeface="Times New Roman" panose="02020603050405020304" pitchFamily="18" charset="0"/>
              <a:cs typeface="Times New Roman" panose="02020603050405020304" pitchFamily="18" charset="0"/>
            </a:rPr>
            <a:t>Методы анализа отчетности: горизонтальный анализ баланса, метод группировок затрат по их видам и пр. </a:t>
          </a:r>
        </a:p>
      </dgm:t>
    </dgm:pt>
    <dgm:pt modelId="{2BABFDA5-493B-4E7A-9194-338A26C87114}" type="parTrans" cxnId="{978F5770-BC07-415A-A473-73E63DBC44F7}">
      <dgm:prSet custT="1"/>
      <dgm:spPr>
        <a:ln w="6350"/>
      </dgm:spPr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4A5AA7E1-E632-4FDB-BD02-0B4969FCF840}" type="sibTrans" cxnId="{978F5770-BC07-415A-A473-73E63DBC44F7}">
      <dgm:prSet/>
      <dgm:spPr/>
      <dgm:t>
        <a:bodyPr/>
        <a:lstStyle/>
        <a:p>
          <a:endParaRPr lang="ru-RU" sz="900">
            <a:latin typeface="Times New Roman" panose="02020603050405020304" pitchFamily="18" charset="0"/>
            <a:cs typeface="Times New Roman" panose="02020603050405020304" pitchFamily="18" charset="0"/>
          </a:endParaRPr>
        </a:p>
      </dgm:t>
    </dgm:pt>
    <dgm:pt modelId="{F447C261-394F-4916-A238-0C6EC8CCCFF5}" type="pres">
      <dgm:prSet presAssocID="{B755DCEA-6F00-41C7-8DEF-77D140E4B44D}" presName="diagram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ru-RU"/>
        </a:p>
      </dgm:t>
    </dgm:pt>
    <dgm:pt modelId="{BD35FEEE-535D-49FA-90C4-34147D35F75F}" type="pres">
      <dgm:prSet presAssocID="{B39FB6FC-4FF1-4C14-8C0C-BD037A4B2677}" presName="root1" presStyleCnt="0"/>
      <dgm:spPr/>
      <dgm:t>
        <a:bodyPr/>
        <a:lstStyle/>
        <a:p>
          <a:endParaRPr lang="ru-RU"/>
        </a:p>
      </dgm:t>
    </dgm:pt>
    <dgm:pt modelId="{2CC25850-1228-47A7-BFFE-7590A66257A9}" type="pres">
      <dgm:prSet presAssocID="{B39FB6FC-4FF1-4C14-8C0C-BD037A4B2677}" presName="LevelOneTextNode" presStyleLbl="node0" presStyleIdx="0" presStyleCnt="1" custScaleX="149176" custScaleY="283044" custLinFactNeighborX="-9958" custLinFactNeighborY="715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EC0450FE-3B12-44AF-97AF-4DA332362C26}" type="pres">
      <dgm:prSet presAssocID="{B39FB6FC-4FF1-4C14-8C0C-BD037A4B2677}" presName="level2hierChild" presStyleCnt="0"/>
      <dgm:spPr/>
      <dgm:t>
        <a:bodyPr/>
        <a:lstStyle/>
        <a:p>
          <a:endParaRPr lang="ru-RU"/>
        </a:p>
      </dgm:t>
    </dgm:pt>
    <dgm:pt modelId="{1C54F56A-9912-4633-B020-1B56B8FCDC10}" type="pres">
      <dgm:prSet presAssocID="{05749100-8C81-403F-86E8-7BCFEB98E395}" presName="conn2-1" presStyleLbl="parChTrans1D2" presStyleIdx="0" presStyleCnt="4"/>
      <dgm:spPr/>
      <dgm:t>
        <a:bodyPr/>
        <a:lstStyle/>
        <a:p>
          <a:endParaRPr lang="ru-RU"/>
        </a:p>
      </dgm:t>
    </dgm:pt>
    <dgm:pt modelId="{A33A0364-45DD-4089-9832-3E4403F5050A}" type="pres">
      <dgm:prSet presAssocID="{05749100-8C81-403F-86E8-7BCFEB98E395}" presName="connTx" presStyleLbl="parChTrans1D2" presStyleIdx="0" presStyleCnt="4"/>
      <dgm:spPr/>
      <dgm:t>
        <a:bodyPr/>
        <a:lstStyle/>
        <a:p>
          <a:endParaRPr lang="ru-RU"/>
        </a:p>
      </dgm:t>
    </dgm:pt>
    <dgm:pt modelId="{689B96BE-659E-43BA-9DD9-6060A37816E4}" type="pres">
      <dgm:prSet presAssocID="{9DB1469A-4065-4155-BC43-C14759400E68}" presName="root2" presStyleCnt="0"/>
      <dgm:spPr/>
      <dgm:t>
        <a:bodyPr/>
        <a:lstStyle/>
        <a:p>
          <a:endParaRPr lang="ru-RU"/>
        </a:p>
      </dgm:t>
    </dgm:pt>
    <dgm:pt modelId="{7B05C8AE-2078-4212-BDAA-ED260C2766AC}" type="pres">
      <dgm:prSet presAssocID="{9DB1469A-4065-4155-BC43-C14759400E68}" presName="LevelTwoTextNode" presStyleLbl="node2" presStyleIdx="0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D6DB9B1-0072-45E5-82B2-20156B854B63}" type="pres">
      <dgm:prSet presAssocID="{9DB1469A-4065-4155-BC43-C14759400E68}" presName="level3hierChild" presStyleCnt="0"/>
      <dgm:spPr/>
      <dgm:t>
        <a:bodyPr/>
        <a:lstStyle/>
        <a:p>
          <a:endParaRPr lang="ru-RU"/>
        </a:p>
      </dgm:t>
    </dgm:pt>
    <dgm:pt modelId="{391B7232-B022-44C5-954F-B0D044AD3C24}" type="pres">
      <dgm:prSet presAssocID="{C6BCFC89-DF9E-460B-885B-34997F1F30D4}" presName="conn2-1" presStyleLbl="parChTrans1D3" presStyleIdx="0" presStyleCnt="14"/>
      <dgm:spPr/>
      <dgm:t>
        <a:bodyPr/>
        <a:lstStyle/>
        <a:p>
          <a:endParaRPr lang="ru-RU"/>
        </a:p>
      </dgm:t>
    </dgm:pt>
    <dgm:pt modelId="{0D739FAD-FEA6-4B7C-903C-8305DAC8FE3B}" type="pres">
      <dgm:prSet presAssocID="{C6BCFC89-DF9E-460B-885B-34997F1F30D4}" presName="connTx" presStyleLbl="parChTrans1D3" presStyleIdx="0" presStyleCnt="14"/>
      <dgm:spPr/>
      <dgm:t>
        <a:bodyPr/>
        <a:lstStyle/>
        <a:p>
          <a:endParaRPr lang="ru-RU"/>
        </a:p>
      </dgm:t>
    </dgm:pt>
    <dgm:pt modelId="{9C594B19-2D70-4FC0-B190-E9C8FA87AD45}" type="pres">
      <dgm:prSet presAssocID="{9255AEB8-6FBA-4656-BB7C-74877B08352B}" presName="root2" presStyleCnt="0"/>
      <dgm:spPr/>
      <dgm:t>
        <a:bodyPr/>
        <a:lstStyle/>
        <a:p>
          <a:endParaRPr lang="ru-RU"/>
        </a:p>
      </dgm:t>
    </dgm:pt>
    <dgm:pt modelId="{3610EA68-9FF9-4DC6-AB77-23DF4952A32F}" type="pres">
      <dgm:prSet presAssocID="{9255AEB8-6FBA-4656-BB7C-74877B08352B}" presName="LevelTwoTextNode" presStyleLbl="node3" presStyleIdx="0" presStyleCnt="14" custScaleX="267974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A8AAA12F-A69C-4D80-8817-FA9ADA793C28}" type="pres">
      <dgm:prSet presAssocID="{9255AEB8-6FBA-4656-BB7C-74877B08352B}" presName="level3hierChild" presStyleCnt="0"/>
      <dgm:spPr/>
      <dgm:t>
        <a:bodyPr/>
        <a:lstStyle/>
        <a:p>
          <a:endParaRPr lang="ru-RU"/>
        </a:p>
      </dgm:t>
    </dgm:pt>
    <dgm:pt modelId="{44542C86-D2B1-4BB5-95DD-8BA08D406DC7}" type="pres">
      <dgm:prSet presAssocID="{E4815185-A2DD-4FAE-A4D2-2E73C486AE70}" presName="conn2-1" presStyleLbl="parChTrans1D3" presStyleIdx="1" presStyleCnt="14"/>
      <dgm:spPr/>
      <dgm:t>
        <a:bodyPr/>
        <a:lstStyle/>
        <a:p>
          <a:endParaRPr lang="ru-RU"/>
        </a:p>
      </dgm:t>
    </dgm:pt>
    <dgm:pt modelId="{34DB10D4-EDDE-4C8E-92FA-1AAFF6540911}" type="pres">
      <dgm:prSet presAssocID="{E4815185-A2DD-4FAE-A4D2-2E73C486AE70}" presName="connTx" presStyleLbl="parChTrans1D3" presStyleIdx="1" presStyleCnt="14"/>
      <dgm:spPr/>
      <dgm:t>
        <a:bodyPr/>
        <a:lstStyle/>
        <a:p>
          <a:endParaRPr lang="ru-RU"/>
        </a:p>
      </dgm:t>
    </dgm:pt>
    <dgm:pt modelId="{C4FD414C-211E-4FC8-816B-F7CBE405AAD3}" type="pres">
      <dgm:prSet presAssocID="{DF1AC91F-6757-45F9-B0F9-402CAE9CB98F}" presName="root2" presStyleCnt="0"/>
      <dgm:spPr/>
      <dgm:t>
        <a:bodyPr/>
        <a:lstStyle/>
        <a:p>
          <a:endParaRPr lang="ru-RU"/>
        </a:p>
      </dgm:t>
    </dgm:pt>
    <dgm:pt modelId="{78E39061-8A07-409D-B2B2-C889E0D458B5}" type="pres">
      <dgm:prSet presAssocID="{DF1AC91F-6757-45F9-B0F9-402CAE9CB98F}" presName="LevelTwoTextNode" presStyleLbl="node3" presStyleIdx="1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F9D0BFC-5907-473A-8108-880ACCFC0BD8}" type="pres">
      <dgm:prSet presAssocID="{DF1AC91F-6757-45F9-B0F9-402CAE9CB98F}" presName="level3hierChild" presStyleCnt="0"/>
      <dgm:spPr/>
      <dgm:t>
        <a:bodyPr/>
        <a:lstStyle/>
        <a:p>
          <a:endParaRPr lang="ru-RU"/>
        </a:p>
      </dgm:t>
    </dgm:pt>
    <dgm:pt modelId="{C6BBE56A-2477-4BBF-8F0E-9F14509E97F6}" type="pres">
      <dgm:prSet presAssocID="{D42EFB23-EA47-41EB-8E62-60FD5C00584E}" presName="conn2-1" presStyleLbl="parChTrans1D3" presStyleIdx="2" presStyleCnt="14"/>
      <dgm:spPr/>
      <dgm:t>
        <a:bodyPr/>
        <a:lstStyle/>
        <a:p>
          <a:endParaRPr lang="ru-RU"/>
        </a:p>
      </dgm:t>
    </dgm:pt>
    <dgm:pt modelId="{E3C7F310-7F15-4BD7-AAB9-FAC88C01E5EE}" type="pres">
      <dgm:prSet presAssocID="{D42EFB23-EA47-41EB-8E62-60FD5C00584E}" presName="connTx" presStyleLbl="parChTrans1D3" presStyleIdx="2" presStyleCnt="14"/>
      <dgm:spPr/>
      <dgm:t>
        <a:bodyPr/>
        <a:lstStyle/>
        <a:p>
          <a:endParaRPr lang="ru-RU"/>
        </a:p>
      </dgm:t>
    </dgm:pt>
    <dgm:pt modelId="{26A9C925-0684-4A80-AA2D-44902550E701}" type="pres">
      <dgm:prSet presAssocID="{FD50AD9B-1067-44B4-ABD2-0EC444F3D556}" presName="root2" presStyleCnt="0"/>
      <dgm:spPr/>
      <dgm:t>
        <a:bodyPr/>
        <a:lstStyle/>
        <a:p>
          <a:endParaRPr lang="ru-RU"/>
        </a:p>
      </dgm:t>
    </dgm:pt>
    <dgm:pt modelId="{A4F8F488-033E-4ECF-88C1-6C4E746BDC75}" type="pres">
      <dgm:prSet presAssocID="{FD50AD9B-1067-44B4-ABD2-0EC444F3D556}" presName="LevelTwoTextNode" presStyleLbl="node3" presStyleIdx="2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6E5839E4-CA77-4F2C-BB26-D5909701CCA2}" type="pres">
      <dgm:prSet presAssocID="{FD50AD9B-1067-44B4-ABD2-0EC444F3D556}" presName="level3hierChild" presStyleCnt="0"/>
      <dgm:spPr/>
      <dgm:t>
        <a:bodyPr/>
        <a:lstStyle/>
        <a:p>
          <a:endParaRPr lang="ru-RU"/>
        </a:p>
      </dgm:t>
    </dgm:pt>
    <dgm:pt modelId="{1E7007D6-2BF5-4407-B869-4CEF8B15F63F}" type="pres">
      <dgm:prSet presAssocID="{275A0D89-8938-4173-9563-A7B8F4787C94}" presName="conn2-1" presStyleLbl="parChTrans1D2" presStyleIdx="1" presStyleCnt="4"/>
      <dgm:spPr/>
      <dgm:t>
        <a:bodyPr/>
        <a:lstStyle/>
        <a:p>
          <a:endParaRPr lang="ru-RU"/>
        </a:p>
      </dgm:t>
    </dgm:pt>
    <dgm:pt modelId="{68A01566-979C-49B3-AE44-9BFA60D15D87}" type="pres">
      <dgm:prSet presAssocID="{275A0D89-8938-4173-9563-A7B8F4787C94}" presName="connTx" presStyleLbl="parChTrans1D2" presStyleIdx="1" presStyleCnt="4"/>
      <dgm:spPr/>
      <dgm:t>
        <a:bodyPr/>
        <a:lstStyle/>
        <a:p>
          <a:endParaRPr lang="ru-RU"/>
        </a:p>
      </dgm:t>
    </dgm:pt>
    <dgm:pt modelId="{AF68150B-54B6-4AE7-9E18-FB09F222CDEB}" type="pres">
      <dgm:prSet presAssocID="{BB8EFF10-0FBE-48B2-8EB0-AEF3383EA709}" presName="root2" presStyleCnt="0"/>
      <dgm:spPr/>
      <dgm:t>
        <a:bodyPr/>
        <a:lstStyle/>
        <a:p>
          <a:endParaRPr lang="ru-RU"/>
        </a:p>
      </dgm:t>
    </dgm:pt>
    <dgm:pt modelId="{D8E53A15-D7F9-4CDA-B626-DC5875D19C10}" type="pres">
      <dgm:prSet presAssocID="{BB8EFF10-0FBE-48B2-8EB0-AEF3383EA709}" presName="LevelTwoTextNode" presStyleLbl="node2" presStyleIdx="1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C624049-0750-4775-BFB3-22FFC6E420CB}" type="pres">
      <dgm:prSet presAssocID="{BB8EFF10-0FBE-48B2-8EB0-AEF3383EA709}" presName="level3hierChild" presStyleCnt="0"/>
      <dgm:spPr/>
      <dgm:t>
        <a:bodyPr/>
        <a:lstStyle/>
        <a:p>
          <a:endParaRPr lang="ru-RU"/>
        </a:p>
      </dgm:t>
    </dgm:pt>
    <dgm:pt modelId="{36133737-762A-4D5C-962A-B39F7935111C}" type="pres">
      <dgm:prSet presAssocID="{16E7FDB3-944E-49F9-A3B6-3F12187EE334}" presName="conn2-1" presStyleLbl="parChTrans1D3" presStyleIdx="3" presStyleCnt="14"/>
      <dgm:spPr/>
      <dgm:t>
        <a:bodyPr/>
        <a:lstStyle/>
        <a:p>
          <a:endParaRPr lang="ru-RU"/>
        </a:p>
      </dgm:t>
    </dgm:pt>
    <dgm:pt modelId="{18E672A2-8CCB-4389-98D7-6CB7DFE9ED71}" type="pres">
      <dgm:prSet presAssocID="{16E7FDB3-944E-49F9-A3B6-3F12187EE334}" presName="connTx" presStyleLbl="parChTrans1D3" presStyleIdx="3" presStyleCnt="14"/>
      <dgm:spPr/>
      <dgm:t>
        <a:bodyPr/>
        <a:lstStyle/>
        <a:p>
          <a:endParaRPr lang="ru-RU"/>
        </a:p>
      </dgm:t>
    </dgm:pt>
    <dgm:pt modelId="{A2789304-30CC-4772-973D-8DBF09203BBE}" type="pres">
      <dgm:prSet presAssocID="{F9433411-530D-45A1-AA8C-62ACC750076F}" presName="root2" presStyleCnt="0"/>
      <dgm:spPr/>
      <dgm:t>
        <a:bodyPr/>
        <a:lstStyle/>
        <a:p>
          <a:endParaRPr lang="ru-RU"/>
        </a:p>
      </dgm:t>
    </dgm:pt>
    <dgm:pt modelId="{0602B0B5-BBD4-4E45-86F7-4F07E47D8443}" type="pres">
      <dgm:prSet presAssocID="{F9433411-530D-45A1-AA8C-62ACC750076F}" presName="LevelTwoTextNode" presStyleLbl="node3" presStyleIdx="3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FB217F2-8E07-4702-B812-992CAA9F2D04}" type="pres">
      <dgm:prSet presAssocID="{F9433411-530D-45A1-AA8C-62ACC750076F}" presName="level3hierChild" presStyleCnt="0"/>
      <dgm:spPr/>
      <dgm:t>
        <a:bodyPr/>
        <a:lstStyle/>
        <a:p>
          <a:endParaRPr lang="ru-RU"/>
        </a:p>
      </dgm:t>
    </dgm:pt>
    <dgm:pt modelId="{45078B47-5EAA-41E0-9E07-9E1BD99810BE}" type="pres">
      <dgm:prSet presAssocID="{ACB11D73-B9DB-4399-9BBD-25FB040AD90F}" presName="conn2-1" presStyleLbl="parChTrans1D3" presStyleIdx="4" presStyleCnt="14"/>
      <dgm:spPr/>
      <dgm:t>
        <a:bodyPr/>
        <a:lstStyle/>
        <a:p>
          <a:endParaRPr lang="ru-RU"/>
        </a:p>
      </dgm:t>
    </dgm:pt>
    <dgm:pt modelId="{D80D1708-E000-4167-AA2E-66DA24B65758}" type="pres">
      <dgm:prSet presAssocID="{ACB11D73-B9DB-4399-9BBD-25FB040AD90F}" presName="connTx" presStyleLbl="parChTrans1D3" presStyleIdx="4" presStyleCnt="14"/>
      <dgm:spPr/>
      <dgm:t>
        <a:bodyPr/>
        <a:lstStyle/>
        <a:p>
          <a:endParaRPr lang="ru-RU"/>
        </a:p>
      </dgm:t>
    </dgm:pt>
    <dgm:pt modelId="{EACF9A75-FADB-4BE2-80B5-DF23D70161FA}" type="pres">
      <dgm:prSet presAssocID="{B2247FF9-769D-410B-825A-32D28637B679}" presName="root2" presStyleCnt="0"/>
      <dgm:spPr/>
      <dgm:t>
        <a:bodyPr/>
        <a:lstStyle/>
        <a:p>
          <a:endParaRPr lang="ru-RU"/>
        </a:p>
      </dgm:t>
    </dgm:pt>
    <dgm:pt modelId="{EC4EF7FA-BE68-4C5B-AAD1-CF5913FFD280}" type="pres">
      <dgm:prSet presAssocID="{B2247FF9-769D-410B-825A-32D28637B679}" presName="LevelTwoTextNode" presStyleLbl="node3" presStyleIdx="4" presStyleCnt="14" custScaleX="271637" custScaleY="4540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85D73D06-44E5-42F1-9926-0E0D1C05BA01}" type="pres">
      <dgm:prSet presAssocID="{B2247FF9-769D-410B-825A-32D28637B679}" presName="level3hierChild" presStyleCnt="0"/>
      <dgm:spPr/>
      <dgm:t>
        <a:bodyPr/>
        <a:lstStyle/>
        <a:p>
          <a:endParaRPr lang="ru-RU"/>
        </a:p>
      </dgm:t>
    </dgm:pt>
    <dgm:pt modelId="{A4B8648D-CE25-4FE4-8867-A25A129EA690}" type="pres">
      <dgm:prSet presAssocID="{90C424EE-D518-4087-8B5B-268BCAB6DF35}" presName="conn2-1" presStyleLbl="parChTrans1D3" presStyleIdx="5" presStyleCnt="14"/>
      <dgm:spPr/>
      <dgm:t>
        <a:bodyPr/>
        <a:lstStyle/>
        <a:p>
          <a:endParaRPr lang="ru-RU"/>
        </a:p>
      </dgm:t>
    </dgm:pt>
    <dgm:pt modelId="{80BE8575-9012-4D52-A3B7-6D0F61BD7DD7}" type="pres">
      <dgm:prSet presAssocID="{90C424EE-D518-4087-8B5B-268BCAB6DF35}" presName="connTx" presStyleLbl="parChTrans1D3" presStyleIdx="5" presStyleCnt="14"/>
      <dgm:spPr/>
      <dgm:t>
        <a:bodyPr/>
        <a:lstStyle/>
        <a:p>
          <a:endParaRPr lang="ru-RU"/>
        </a:p>
      </dgm:t>
    </dgm:pt>
    <dgm:pt modelId="{62667A63-A42D-4468-8B76-055337C842F6}" type="pres">
      <dgm:prSet presAssocID="{8573AB95-2205-4C43-A427-E747AE4200C5}" presName="root2" presStyleCnt="0"/>
      <dgm:spPr/>
      <dgm:t>
        <a:bodyPr/>
        <a:lstStyle/>
        <a:p>
          <a:endParaRPr lang="ru-RU"/>
        </a:p>
      </dgm:t>
    </dgm:pt>
    <dgm:pt modelId="{E2BBCBFE-E480-4B40-8A02-66C98E1B76DE}" type="pres">
      <dgm:prSet presAssocID="{8573AB95-2205-4C43-A427-E747AE4200C5}" presName="LevelTwoTextNode" presStyleLbl="node3" presStyleIdx="5" presStyleCnt="14" custScaleX="271636" custScaleY="6790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C78D89D-B6D1-4C1A-9E9B-E461C40F7B26}" type="pres">
      <dgm:prSet presAssocID="{8573AB95-2205-4C43-A427-E747AE4200C5}" presName="level3hierChild" presStyleCnt="0"/>
      <dgm:spPr/>
      <dgm:t>
        <a:bodyPr/>
        <a:lstStyle/>
        <a:p>
          <a:endParaRPr lang="ru-RU"/>
        </a:p>
      </dgm:t>
    </dgm:pt>
    <dgm:pt modelId="{4A0F1BAE-0D34-455B-AC64-A1B46A360E07}" type="pres">
      <dgm:prSet presAssocID="{B85AEFA9-D7A8-46B6-AC3F-2D80247BCAE9}" presName="conn2-1" presStyleLbl="parChTrans1D3" presStyleIdx="6" presStyleCnt="14"/>
      <dgm:spPr/>
      <dgm:t>
        <a:bodyPr/>
        <a:lstStyle/>
        <a:p>
          <a:endParaRPr lang="ru-RU"/>
        </a:p>
      </dgm:t>
    </dgm:pt>
    <dgm:pt modelId="{F8797171-BBC9-4E27-8741-4220E6F90B05}" type="pres">
      <dgm:prSet presAssocID="{B85AEFA9-D7A8-46B6-AC3F-2D80247BCAE9}" presName="connTx" presStyleLbl="parChTrans1D3" presStyleIdx="6" presStyleCnt="14"/>
      <dgm:spPr/>
      <dgm:t>
        <a:bodyPr/>
        <a:lstStyle/>
        <a:p>
          <a:endParaRPr lang="ru-RU"/>
        </a:p>
      </dgm:t>
    </dgm:pt>
    <dgm:pt modelId="{7E2F2941-9BF3-438F-9F42-33C9B91C1C12}" type="pres">
      <dgm:prSet presAssocID="{DCC43E16-A319-422E-9CCC-E1FB283FF612}" presName="root2" presStyleCnt="0"/>
      <dgm:spPr/>
      <dgm:t>
        <a:bodyPr/>
        <a:lstStyle/>
        <a:p>
          <a:endParaRPr lang="ru-RU"/>
        </a:p>
      </dgm:t>
    </dgm:pt>
    <dgm:pt modelId="{7EF1A2B4-F9F9-444B-A03E-565A9CB45A18}" type="pres">
      <dgm:prSet presAssocID="{DCC43E16-A319-422E-9CCC-E1FB283FF612}" presName="LevelTwoTextNode" presStyleLbl="node3" presStyleIdx="6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A826F28-8D5F-49E8-8D6A-B7AF67FD94E4}" type="pres">
      <dgm:prSet presAssocID="{DCC43E16-A319-422E-9CCC-E1FB283FF612}" presName="level3hierChild" presStyleCnt="0"/>
      <dgm:spPr/>
      <dgm:t>
        <a:bodyPr/>
        <a:lstStyle/>
        <a:p>
          <a:endParaRPr lang="ru-RU"/>
        </a:p>
      </dgm:t>
    </dgm:pt>
    <dgm:pt modelId="{76555513-E3EE-4DD8-8820-684355F2478E}" type="pres">
      <dgm:prSet presAssocID="{15F7A894-A22F-4D47-9C3E-8CC5A6FDD72A}" presName="conn2-1" presStyleLbl="parChTrans1D2" presStyleIdx="2" presStyleCnt="4"/>
      <dgm:spPr/>
      <dgm:t>
        <a:bodyPr/>
        <a:lstStyle/>
        <a:p>
          <a:endParaRPr lang="ru-RU"/>
        </a:p>
      </dgm:t>
    </dgm:pt>
    <dgm:pt modelId="{DEEE0810-144F-4D2E-BBB6-57DBD47E97B5}" type="pres">
      <dgm:prSet presAssocID="{15F7A894-A22F-4D47-9C3E-8CC5A6FDD72A}" presName="connTx" presStyleLbl="parChTrans1D2" presStyleIdx="2" presStyleCnt="4"/>
      <dgm:spPr/>
      <dgm:t>
        <a:bodyPr/>
        <a:lstStyle/>
        <a:p>
          <a:endParaRPr lang="ru-RU"/>
        </a:p>
      </dgm:t>
    </dgm:pt>
    <dgm:pt modelId="{95DB9B38-53CB-4AA9-BE68-9461A80067E4}" type="pres">
      <dgm:prSet presAssocID="{4C3FD632-E132-42AD-81F2-99CCE9235DE4}" presName="root2" presStyleCnt="0"/>
      <dgm:spPr/>
      <dgm:t>
        <a:bodyPr/>
        <a:lstStyle/>
        <a:p>
          <a:endParaRPr lang="ru-RU"/>
        </a:p>
      </dgm:t>
    </dgm:pt>
    <dgm:pt modelId="{9E8A6879-9731-42BC-AAAC-E75BDBC3BE49}" type="pres">
      <dgm:prSet presAssocID="{4C3FD632-E132-42AD-81F2-99CCE9235DE4}" presName="LevelTwoTextNode" presStyleLbl="node2" presStyleIdx="2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5B30FBF-C58F-44C8-8EF2-0D1F9CB11605}" type="pres">
      <dgm:prSet presAssocID="{4C3FD632-E132-42AD-81F2-99CCE9235DE4}" presName="level3hierChild" presStyleCnt="0"/>
      <dgm:spPr/>
      <dgm:t>
        <a:bodyPr/>
        <a:lstStyle/>
        <a:p>
          <a:endParaRPr lang="ru-RU"/>
        </a:p>
      </dgm:t>
    </dgm:pt>
    <dgm:pt modelId="{5F81CB28-DD9F-4148-9E1D-FF6201263830}" type="pres">
      <dgm:prSet presAssocID="{242180FA-1D8C-4859-ADF8-1E92A4050A7D}" presName="conn2-1" presStyleLbl="parChTrans1D3" presStyleIdx="7" presStyleCnt="14"/>
      <dgm:spPr/>
      <dgm:t>
        <a:bodyPr/>
        <a:lstStyle/>
        <a:p>
          <a:endParaRPr lang="ru-RU"/>
        </a:p>
      </dgm:t>
    </dgm:pt>
    <dgm:pt modelId="{F364C6DB-8398-460A-BAE5-6CD07D1DDB4D}" type="pres">
      <dgm:prSet presAssocID="{242180FA-1D8C-4859-ADF8-1E92A4050A7D}" presName="connTx" presStyleLbl="parChTrans1D3" presStyleIdx="7" presStyleCnt="14"/>
      <dgm:spPr/>
      <dgm:t>
        <a:bodyPr/>
        <a:lstStyle/>
        <a:p>
          <a:endParaRPr lang="ru-RU"/>
        </a:p>
      </dgm:t>
    </dgm:pt>
    <dgm:pt modelId="{D47E5A5F-59C4-4948-8963-8D81EDC6622A}" type="pres">
      <dgm:prSet presAssocID="{4D06D0C2-8A8D-4C16-A1AD-FB24AA0063A3}" presName="root2" presStyleCnt="0"/>
      <dgm:spPr/>
      <dgm:t>
        <a:bodyPr/>
        <a:lstStyle/>
        <a:p>
          <a:endParaRPr lang="ru-RU"/>
        </a:p>
      </dgm:t>
    </dgm:pt>
    <dgm:pt modelId="{F2E76F38-E58D-498C-96B4-C7EE2CFFFC19}" type="pres">
      <dgm:prSet presAssocID="{4D06D0C2-8A8D-4C16-A1AD-FB24AA0063A3}" presName="LevelTwoTextNode" presStyleLbl="node3" presStyleIdx="7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03FF92CC-A77D-474A-B5EE-D21128B2A34C}" type="pres">
      <dgm:prSet presAssocID="{4D06D0C2-8A8D-4C16-A1AD-FB24AA0063A3}" presName="level3hierChild" presStyleCnt="0"/>
      <dgm:spPr/>
      <dgm:t>
        <a:bodyPr/>
        <a:lstStyle/>
        <a:p>
          <a:endParaRPr lang="ru-RU"/>
        </a:p>
      </dgm:t>
    </dgm:pt>
    <dgm:pt modelId="{CC404A99-98C1-412B-86BF-1CF680A25421}" type="pres">
      <dgm:prSet presAssocID="{90DFEC68-EAE7-47F6-9B74-1FDF7AA58C08}" presName="conn2-1" presStyleLbl="parChTrans1D3" presStyleIdx="8" presStyleCnt="14"/>
      <dgm:spPr/>
      <dgm:t>
        <a:bodyPr/>
        <a:lstStyle/>
        <a:p>
          <a:endParaRPr lang="ru-RU"/>
        </a:p>
      </dgm:t>
    </dgm:pt>
    <dgm:pt modelId="{1BD032F9-0C3B-406F-9F4D-5E493F039ECB}" type="pres">
      <dgm:prSet presAssocID="{90DFEC68-EAE7-47F6-9B74-1FDF7AA58C08}" presName="connTx" presStyleLbl="parChTrans1D3" presStyleIdx="8" presStyleCnt="14"/>
      <dgm:spPr/>
      <dgm:t>
        <a:bodyPr/>
        <a:lstStyle/>
        <a:p>
          <a:endParaRPr lang="ru-RU"/>
        </a:p>
      </dgm:t>
    </dgm:pt>
    <dgm:pt modelId="{9F5F8E50-1AF7-4FBD-ABEC-0DE0F00BB0E2}" type="pres">
      <dgm:prSet presAssocID="{4DD58C18-EB2A-4E45-9253-27CAB287E48A}" presName="root2" presStyleCnt="0"/>
      <dgm:spPr/>
      <dgm:t>
        <a:bodyPr/>
        <a:lstStyle/>
        <a:p>
          <a:endParaRPr lang="ru-RU"/>
        </a:p>
      </dgm:t>
    </dgm:pt>
    <dgm:pt modelId="{5265A686-83E1-41FF-BF47-54DE27D3C75D}" type="pres">
      <dgm:prSet presAssocID="{4DD58C18-EB2A-4E45-9253-27CAB287E48A}" presName="LevelTwoTextNode" presStyleLbl="node3" presStyleIdx="8" presStyleCnt="14" custScaleX="271637" custScaleY="6790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B0719B18-1479-4DFD-B003-137E8873F5F9}" type="pres">
      <dgm:prSet presAssocID="{4DD58C18-EB2A-4E45-9253-27CAB287E48A}" presName="level3hierChild" presStyleCnt="0"/>
      <dgm:spPr/>
      <dgm:t>
        <a:bodyPr/>
        <a:lstStyle/>
        <a:p>
          <a:endParaRPr lang="ru-RU"/>
        </a:p>
      </dgm:t>
    </dgm:pt>
    <dgm:pt modelId="{78958219-E95C-45B7-A66A-829F693E9983}" type="pres">
      <dgm:prSet presAssocID="{CA94FED9-CCFF-4D02-9D72-44181377EAC4}" presName="conn2-1" presStyleLbl="parChTrans1D3" presStyleIdx="9" presStyleCnt="14"/>
      <dgm:spPr/>
      <dgm:t>
        <a:bodyPr/>
        <a:lstStyle/>
        <a:p>
          <a:endParaRPr lang="ru-RU"/>
        </a:p>
      </dgm:t>
    </dgm:pt>
    <dgm:pt modelId="{5D8E3F44-393F-40DA-B007-F772E072017F}" type="pres">
      <dgm:prSet presAssocID="{CA94FED9-CCFF-4D02-9D72-44181377EAC4}" presName="connTx" presStyleLbl="parChTrans1D3" presStyleIdx="9" presStyleCnt="14"/>
      <dgm:spPr/>
      <dgm:t>
        <a:bodyPr/>
        <a:lstStyle/>
        <a:p>
          <a:endParaRPr lang="ru-RU"/>
        </a:p>
      </dgm:t>
    </dgm:pt>
    <dgm:pt modelId="{3CB1B248-3E2C-47A9-96AA-C7A4DF66AC1E}" type="pres">
      <dgm:prSet presAssocID="{EB36A5FE-9371-42E3-918C-0A07E7A865F9}" presName="root2" presStyleCnt="0"/>
      <dgm:spPr/>
      <dgm:t>
        <a:bodyPr/>
        <a:lstStyle/>
        <a:p>
          <a:endParaRPr lang="ru-RU"/>
        </a:p>
      </dgm:t>
    </dgm:pt>
    <dgm:pt modelId="{D98F1C9C-9FA6-4196-BD0A-6004D70A1970}" type="pres">
      <dgm:prSet presAssocID="{EB36A5FE-9371-42E3-918C-0A07E7A865F9}" presName="LevelTwoTextNode" presStyleLbl="node3" presStyleIdx="9" presStyleCnt="14" custScaleX="271637" custScaleY="6790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76A0A32-522F-4BD0-AD75-C9377019EF33}" type="pres">
      <dgm:prSet presAssocID="{EB36A5FE-9371-42E3-918C-0A07E7A865F9}" presName="level3hierChild" presStyleCnt="0"/>
      <dgm:spPr/>
      <dgm:t>
        <a:bodyPr/>
        <a:lstStyle/>
        <a:p>
          <a:endParaRPr lang="ru-RU"/>
        </a:p>
      </dgm:t>
    </dgm:pt>
    <dgm:pt modelId="{24B651AB-8875-44D5-8C79-A5DF91EE0A22}" type="pres">
      <dgm:prSet presAssocID="{AB996096-A15C-4254-838B-7951E1BC8EC2}" presName="conn2-1" presStyleLbl="parChTrans1D2" presStyleIdx="3" presStyleCnt="4"/>
      <dgm:spPr/>
      <dgm:t>
        <a:bodyPr/>
        <a:lstStyle/>
        <a:p>
          <a:endParaRPr lang="ru-RU"/>
        </a:p>
      </dgm:t>
    </dgm:pt>
    <dgm:pt modelId="{DBD298EF-CB11-4C9D-91B8-F538ABD6B37E}" type="pres">
      <dgm:prSet presAssocID="{AB996096-A15C-4254-838B-7951E1BC8EC2}" presName="connTx" presStyleLbl="parChTrans1D2" presStyleIdx="3" presStyleCnt="4"/>
      <dgm:spPr/>
      <dgm:t>
        <a:bodyPr/>
        <a:lstStyle/>
        <a:p>
          <a:endParaRPr lang="ru-RU"/>
        </a:p>
      </dgm:t>
    </dgm:pt>
    <dgm:pt modelId="{7C02AA83-43C2-4BBB-9538-6F5B6CF7B784}" type="pres">
      <dgm:prSet presAssocID="{1256941A-5D43-4FE8-9FF2-6B232CB86E2B}" presName="root2" presStyleCnt="0"/>
      <dgm:spPr/>
      <dgm:t>
        <a:bodyPr/>
        <a:lstStyle/>
        <a:p>
          <a:endParaRPr lang="ru-RU"/>
        </a:p>
      </dgm:t>
    </dgm:pt>
    <dgm:pt modelId="{F19F5B7C-6F3B-4365-BADF-AAC37F9665A1}" type="pres">
      <dgm:prSet presAssocID="{1256941A-5D43-4FE8-9FF2-6B232CB86E2B}" presName="LevelTwoTextNode" presStyleLbl="node2" presStyleIdx="3" presStyleCnt="4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F7CB0FEE-00C5-4FCF-95F0-3A54B0D49926}" type="pres">
      <dgm:prSet presAssocID="{1256941A-5D43-4FE8-9FF2-6B232CB86E2B}" presName="level3hierChild" presStyleCnt="0"/>
      <dgm:spPr/>
      <dgm:t>
        <a:bodyPr/>
        <a:lstStyle/>
        <a:p>
          <a:endParaRPr lang="ru-RU"/>
        </a:p>
      </dgm:t>
    </dgm:pt>
    <dgm:pt modelId="{245710E7-0206-4CCF-A41D-82799DD6D342}" type="pres">
      <dgm:prSet presAssocID="{5C836904-6187-4126-AC47-C55A419E0658}" presName="conn2-1" presStyleLbl="parChTrans1D3" presStyleIdx="10" presStyleCnt="14"/>
      <dgm:spPr/>
      <dgm:t>
        <a:bodyPr/>
        <a:lstStyle/>
        <a:p>
          <a:endParaRPr lang="ru-RU"/>
        </a:p>
      </dgm:t>
    </dgm:pt>
    <dgm:pt modelId="{B34FAFDF-A62D-4C27-AFB8-86F792721429}" type="pres">
      <dgm:prSet presAssocID="{5C836904-6187-4126-AC47-C55A419E0658}" presName="connTx" presStyleLbl="parChTrans1D3" presStyleIdx="10" presStyleCnt="14"/>
      <dgm:spPr/>
      <dgm:t>
        <a:bodyPr/>
        <a:lstStyle/>
        <a:p>
          <a:endParaRPr lang="ru-RU"/>
        </a:p>
      </dgm:t>
    </dgm:pt>
    <dgm:pt modelId="{B103693C-62CD-4449-B86F-6D0982BEC598}" type="pres">
      <dgm:prSet presAssocID="{00AAA3D6-090C-4788-BA64-3ECCD72C8C23}" presName="root2" presStyleCnt="0"/>
      <dgm:spPr/>
      <dgm:t>
        <a:bodyPr/>
        <a:lstStyle/>
        <a:p>
          <a:endParaRPr lang="ru-RU"/>
        </a:p>
      </dgm:t>
    </dgm:pt>
    <dgm:pt modelId="{2F455B0D-1DAA-402D-B747-EA96BF2460C1}" type="pres">
      <dgm:prSet presAssocID="{00AAA3D6-090C-4788-BA64-3ECCD72C8C23}" presName="LevelTwoTextNode" presStyleLbl="node3" presStyleIdx="10" presStyleCnt="14" custScaleX="271703" custScaleY="4475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2B70ED3B-C700-44A3-900B-FCB3124C91E1}" type="pres">
      <dgm:prSet presAssocID="{00AAA3D6-090C-4788-BA64-3ECCD72C8C23}" presName="level3hierChild" presStyleCnt="0"/>
      <dgm:spPr/>
      <dgm:t>
        <a:bodyPr/>
        <a:lstStyle/>
        <a:p>
          <a:endParaRPr lang="ru-RU"/>
        </a:p>
      </dgm:t>
    </dgm:pt>
    <dgm:pt modelId="{660C7E6A-EA60-4C8C-8F86-AE20FDFC6F6A}" type="pres">
      <dgm:prSet presAssocID="{9CD87990-04BC-473D-B955-416289C50516}" presName="conn2-1" presStyleLbl="parChTrans1D3" presStyleIdx="11" presStyleCnt="14"/>
      <dgm:spPr/>
      <dgm:t>
        <a:bodyPr/>
        <a:lstStyle/>
        <a:p>
          <a:endParaRPr lang="ru-RU"/>
        </a:p>
      </dgm:t>
    </dgm:pt>
    <dgm:pt modelId="{0446EE51-0CFF-41A0-8DB7-2A1A26F9AD8D}" type="pres">
      <dgm:prSet presAssocID="{9CD87990-04BC-473D-B955-416289C50516}" presName="connTx" presStyleLbl="parChTrans1D3" presStyleIdx="11" presStyleCnt="14"/>
      <dgm:spPr/>
      <dgm:t>
        <a:bodyPr/>
        <a:lstStyle/>
        <a:p>
          <a:endParaRPr lang="ru-RU"/>
        </a:p>
      </dgm:t>
    </dgm:pt>
    <dgm:pt modelId="{34DA319D-DEE5-4F3E-9610-5BCB3D4FD127}" type="pres">
      <dgm:prSet presAssocID="{934CA651-B304-41CD-8B93-92833D7AB3A5}" presName="root2" presStyleCnt="0"/>
      <dgm:spPr/>
      <dgm:t>
        <a:bodyPr/>
        <a:lstStyle/>
        <a:p>
          <a:endParaRPr lang="ru-RU"/>
        </a:p>
      </dgm:t>
    </dgm:pt>
    <dgm:pt modelId="{E0919DDD-557F-42AD-8235-ACA35A0E3376}" type="pres">
      <dgm:prSet presAssocID="{934CA651-B304-41CD-8B93-92833D7AB3A5}" presName="LevelTwoTextNode" presStyleLbl="node3" presStyleIdx="11" presStyleCnt="14" custScaleX="271637" custScaleY="6790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4A6FF356-D2B4-4C4E-ABBC-90F54F726023}" type="pres">
      <dgm:prSet presAssocID="{934CA651-B304-41CD-8B93-92833D7AB3A5}" presName="level3hierChild" presStyleCnt="0"/>
      <dgm:spPr/>
      <dgm:t>
        <a:bodyPr/>
        <a:lstStyle/>
        <a:p>
          <a:endParaRPr lang="ru-RU"/>
        </a:p>
      </dgm:t>
    </dgm:pt>
    <dgm:pt modelId="{2EFD798D-3C57-4BC9-B5CB-C1647468BCFD}" type="pres">
      <dgm:prSet presAssocID="{EAFC5143-3BBA-4EDE-8245-12E5C8B03EBC}" presName="conn2-1" presStyleLbl="parChTrans1D3" presStyleIdx="12" presStyleCnt="14"/>
      <dgm:spPr/>
      <dgm:t>
        <a:bodyPr/>
        <a:lstStyle/>
        <a:p>
          <a:endParaRPr lang="ru-RU"/>
        </a:p>
      </dgm:t>
    </dgm:pt>
    <dgm:pt modelId="{9A08777B-9532-41D2-92D0-C0981EB33C57}" type="pres">
      <dgm:prSet presAssocID="{EAFC5143-3BBA-4EDE-8245-12E5C8B03EBC}" presName="connTx" presStyleLbl="parChTrans1D3" presStyleIdx="12" presStyleCnt="14"/>
      <dgm:spPr/>
      <dgm:t>
        <a:bodyPr/>
        <a:lstStyle/>
        <a:p>
          <a:endParaRPr lang="ru-RU"/>
        </a:p>
      </dgm:t>
    </dgm:pt>
    <dgm:pt modelId="{83806D69-A0E3-4A73-909F-F038EF246293}" type="pres">
      <dgm:prSet presAssocID="{CE27C5C1-2A01-46F4-B760-A9B3F40172D4}" presName="root2" presStyleCnt="0"/>
      <dgm:spPr/>
      <dgm:t>
        <a:bodyPr/>
        <a:lstStyle/>
        <a:p>
          <a:endParaRPr lang="ru-RU"/>
        </a:p>
      </dgm:t>
    </dgm:pt>
    <dgm:pt modelId="{D9A8D19E-270F-4341-B150-7C59A73EA9A1}" type="pres">
      <dgm:prSet presAssocID="{CE27C5C1-2A01-46F4-B760-A9B3F40172D4}" presName="LevelTwoTextNode" presStyleLbl="node3" presStyleIdx="12" presStyleCnt="14" custScaleX="271637" custScaleY="67909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DFD984E8-C9AA-4766-BB45-15A9B1D7E23E}" type="pres">
      <dgm:prSet presAssocID="{CE27C5C1-2A01-46F4-B760-A9B3F40172D4}" presName="level3hierChild" presStyleCnt="0"/>
      <dgm:spPr/>
      <dgm:t>
        <a:bodyPr/>
        <a:lstStyle/>
        <a:p>
          <a:endParaRPr lang="ru-RU"/>
        </a:p>
      </dgm:t>
    </dgm:pt>
    <dgm:pt modelId="{D4AF1931-4D68-42E2-9A6C-C8D6779F81B4}" type="pres">
      <dgm:prSet presAssocID="{2BABFDA5-493B-4E7A-9194-338A26C87114}" presName="conn2-1" presStyleLbl="parChTrans1D3" presStyleIdx="13" presStyleCnt="14"/>
      <dgm:spPr/>
      <dgm:t>
        <a:bodyPr/>
        <a:lstStyle/>
        <a:p>
          <a:endParaRPr lang="ru-RU"/>
        </a:p>
      </dgm:t>
    </dgm:pt>
    <dgm:pt modelId="{33378DBB-37C4-4148-9C9A-500F0F21C252}" type="pres">
      <dgm:prSet presAssocID="{2BABFDA5-493B-4E7A-9194-338A26C87114}" presName="connTx" presStyleLbl="parChTrans1D3" presStyleIdx="13" presStyleCnt="14"/>
      <dgm:spPr/>
      <dgm:t>
        <a:bodyPr/>
        <a:lstStyle/>
        <a:p>
          <a:endParaRPr lang="ru-RU"/>
        </a:p>
      </dgm:t>
    </dgm:pt>
    <dgm:pt modelId="{802B2903-E7B6-42EC-9BBB-7736773EAC7C}" type="pres">
      <dgm:prSet presAssocID="{057020B8-EB32-4084-BE1C-9C672B299D4D}" presName="root2" presStyleCnt="0"/>
      <dgm:spPr/>
      <dgm:t>
        <a:bodyPr/>
        <a:lstStyle/>
        <a:p>
          <a:endParaRPr lang="ru-RU"/>
        </a:p>
      </dgm:t>
    </dgm:pt>
    <dgm:pt modelId="{516BE009-B750-4FA7-A1E1-355B841F610E}" type="pres">
      <dgm:prSet presAssocID="{057020B8-EB32-4084-BE1C-9C672B299D4D}" presName="LevelTwoTextNode" presStyleLbl="node3" presStyleIdx="13" presStyleCnt="14" custScaleX="271809" custScaleY="139891">
        <dgm:presLayoutVars>
          <dgm:chPref val="3"/>
        </dgm:presLayoutVars>
      </dgm:prSet>
      <dgm:spPr/>
      <dgm:t>
        <a:bodyPr/>
        <a:lstStyle/>
        <a:p>
          <a:endParaRPr lang="ru-RU"/>
        </a:p>
      </dgm:t>
    </dgm:pt>
    <dgm:pt modelId="{9B9623E7-7D43-4E38-BDA5-3E3ED67357BD}" type="pres">
      <dgm:prSet presAssocID="{057020B8-EB32-4084-BE1C-9C672B299D4D}" presName="level3hierChild" presStyleCnt="0"/>
      <dgm:spPr/>
      <dgm:t>
        <a:bodyPr/>
        <a:lstStyle/>
        <a:p>
          <a:endParaRPr lang="ru-RU"/>
        </a:p>
      </dgm:t>
    </dgm:pt>
  </dgm:ptLst>
  <dgm:cxnLst>
    <dgm:cxn modelId="{B9E67D1C-92CF-4BAB-907A-9D9940B86973}" type="presOf" srcId="{D42EFB23-EA47-41EB-8E62-60FD5C00584E}" destId="{C6BBE56A-2477-4BBF-8F0E-9F14509E97F6}" srcOrd="0" destOrd="0" presId="urn:microsoft.com/office/officeart/2005/8/layout/hierarchy2"/>
    <dgm:cxn modelId="{F8811528-7D3D-4A56-9416-169CF223A9E0}" srcId="{BB8EFF10-0FBE-48B2-8EB0-AEF3383EA709}" destId="{F9433411-530D-45A1-AA8C-62ACC750076F}" srcOrd="0" destOrd="0" parTransId="{16E7FDB3-944E-49F9-A3B6-3F12187EE334}" sibTransId="{19695575-1E9F-4BA8-821F-E7063E2BD5EC}"/>
    <dgm:cxn modelId="{09AFA9F5-056C-4239-A82D-B8518646F78D}" type="presOf" srcId="{B755DCEA-6F00-41C7-8DEF-77D140E4B44D}" destId="{F447C261-394F-4916-A238-0C6EC8CCCFF5}" srcOrd="0" destOrd="0" presId="urn:microsoft.com/office/officeart/2005/8/layout/hierarchy2"/>
    <dgm:cxn modelId="{2138DEA4-63EC-4417-913B-826C17E99C25}" type="presOf" srcId="{242180FA-1D8C-4859-ADF8-1E92A4050A7D}" destId="{5F81CB28-DD9F-4148-9E1D-FF6201263830}" srcOrd="0" destOrd="0" presId="urn:microsoft.com/office/officeart/2005/8/layout/hierarchy2"/>
    <dgm:cxn modelId="{CDAAE071-02F1-4A9F-B29A-7BE58CA677E6}" srcId="{B39FB6FC-4FF1-4C14-8C0C-BD037A4B2677}" destId="{9DB1469A-4065-4155-BC43-C14759400E68}" srcOrd="0" destOrd="0" parTransId="{05749100-8C81-403F-86E8-7BCFEB98E395}" sibTransId="{5D521274-242E-4C9A-B077-FE85F230AEC1}"/>
    <dgm:cxn modelId="{92591EAB-7260-4D21-AAAD-FE95A983355D}" type="presOf" srcId="{15F7A894-A22F-4D47-9C3E-8CC5A6FDD72A}" destId="{76555513-E3EE-4DD8-8820-684355F2478E}" srcOrd="0" destOrd="0" presId="urn:microsoft.com/office/officeart/2005/8/layout/hierarchy2"/>
    <dgm:cxn modelId="{D3C23F32-841B-4E10-A17F-AB5466835294}" type="presOf" srcId="{934CA651-B304-41CD-8B93-92833D7AB3A5}" destId="{E0919DDD-557F-42AD-8235-ACA35A0E3376}" srcOrd="0" destOrd="0" presId="urn:microsoft.com/office/officeart/2005/8/layout/hierarchy2"/>
    <dgm:cxn modelId="{680C904F-0BF5-4E37-A774-1D5D31847CB2}" type="presOf" srcId="{FD50AD9B-1067-44B4-ABD2-0EC444F3D556}" destId="{A4F8F488-033E-4ECF-88C1-6C4E746BDC75}" srcOrd="0" destOrd="0" presId="urn:microsoft.com/office/officeart/2005/8/layout/hierarchy2"/>
    <dgm:cxn modelId="{2C30F230-0066-4645-A6FF-72926B47C3FD}" type="presOf" srcId="{C6BCFC89-DF9E-460B-885B-34997F1F30D4}" destId="{391B7232-B022-44C5-954F-B0D044AD3C24}" srcOrd="0" destOrd="0" presId="urn:microsoft.com/office/officeart/2005/8/layout/hierarchy2"/>
    <dgm:cxn modelId="{3CEB0F29-E735-45C4-8A0E-FAF3CD19A54B}" type="presOf" srcId="{242180FA-1D8C-4859-ADF8-1E92A4050A7D}" destId="{F364C6DB-8398-460A-BAE5-6CD07D1DDB4D}" srcOrd="1" destOrd="0" presId="urn:microsoft.com/office/officeart/2005/8/layout/hierarchy2"/>
    <dgm:cxn modelId="{510A5D2E-8537-4C4E-9E83-AD9EBF7CC397}" type="presOf" srcId="{9CD87990-04BC-473D-B955-416289C50516}" destId="{0446EE51-0CFF-41A0-8DB7-2A1A26F9AD8D}" srcOrd="1" destOrd="0" presId="urn:microsoft.com/office/officeart/2005/8/layout/hierarchy2"/>
    <dgm:cxn modelId="{76C3D023-29EF-48F5-9252-36F101595BE9}" srcId="{1256941A-5D43-4FE8-9FF2-6B232CB86E2B}" destId="{CE27C5C1-2A01-46F4-B760-A9B3F40172D4}" srcOrd="2" destOrd="0" parTransId="{EAFC5143-3BBA-4EDE-8245-12E5C8B03EBC}" sibTransId="{9EA7A57D-A9D9-4A23-ACB3-CE9A929D06C8}"/>
    <dgm:cxn modelId="{1F2A1996-2422-412E-9A72-A1F6777FBFDA}" type="presOf" srcId="{F9433411-530D-45A1-AA8C-62ACC750076F}" destId="{0602B0B5-BBD4-4E45-86F7-4F07E47D8443}" srcOrd="0" destOrd="0" presId="urn:microsoft.com/office/officeart/2005/8/layout/hierarchy2"/>
    <dgm:cxn modelId="{553591D7-431C-4B25-8B76-46560137D2DC}" type="presOf" srcId="{CA94FED9-CCFF-4D02-9D72-44181377EAC4}" destId="{78958219-E95C-45B7-A66A-829F693E9983}" srcOrd="0" destOrd="0" presId="urn:microsoft.com/office/officeart/2005/8/layout/hierarchy2"/>
    <dgm:cxn modelId="{73C3B2EF-74B1-4A55-80DC-040FAE75C24A}" type="presOf" srcId="{9CD87990-04BC-473D-B955-416289C50516}" destId="{660C7E6A-EA60-4C8C-8F86-AE20FDFC6F6A}" srcOrd="0" destOrd="0" presId="urn:microsoft.com/office/officeart/2005/8/layout/hierarchy2"/>
    <dgm:cxn modelId="{A77F6BA3-7371-4C6D-A562-BD51D026F8C0}" type="presOf" srcId="{4D06D0C2-8A8D-4C16-A1AD-FB24AA0063A3}" destId="{F2E76F38-E58D-498C-96B4-C7EE2CFFFC19}" srcOrd="0" destOrd="0" presId="urn:microsoft.com/office/officeart/2005/8/layout/hierarchy2"/>
    <dgm:cxn modelId="{918FC3D1-57CA-4B6D-B6FB-00679D0FDC4A}" srcId="{BB8EFF10-0FBE-48B2-8EB0-AEF3383EA709}" destId="{8573AB95-2205-4C43-A427-E747AE4200C5}" srcOrd="2" destOrd="0" parTransId="{90C424EE-D518-4087-8B5B-268BCAB6DF35}" sibTransId="{619C1FE9-C038-4E4D-94BC-DD83A0C69973}"/>
    <dgm:cxn modelId="{AFF13079-478C-4420-840E-4FE5DCFB21C9}" srcId="{BB8EFF10-0FBE-48B2-8EB0-AEF3383EA709}" destId="{B2247FF9-769D-410B-825A-32D28637B679}" srcOrd="1" destOrd="0" parTransId="{ACB11D73-B9DB-4399-9BBD-25FB040AD90F}" sibTransId="{38050303-2E6A-48A0-B23C-234349D350E7}"/>
    <dgm:cxn modelId="{EAFE59E1-AB80-4C07-BDA8-63DC3D92891A}" type="presOf" srcId="{9DB1469A-4065-4155-BC43-C14759400E68}" destId="{7B05C8AE-2078-4212-BDAA-ED260C2766AC}" srcOrd="0" destOrd="0" presId="urn:microsoft.com/office/officeart/2005/8/layout/hierarchy2"/>
    <dgm:cxn modelId="{7F9F498B-A4D2-4FB1-B61B-1B19765D5796}" type="presOf" srcId="{BB8EFF10-0FBE-48B2-8EB0-AEF3383EA709}" destId="{D8E53A15-D7F9-4CDA-B626-DC5875D19C10}" srcOrd="0" destOrd="0" presId="urn:microsoft.com/office/officeart/2005/8/layout/hierarchy2"/>
    <dgm:cxn modelId="{A4E98BC2-848E-43C3-B05E-BC6DFA30FB79}" type="presOf" srcId="{E4815185-A2DD-4FAE-A4D2-2E73C486AE70}" destId="{44542C86-D2B1-4BB5-95DD-8BA08D406DC7}" srcOrd="0" destOrd="0" presId="urn:microsoft.com/office/officeart/2005/8/layout/hierarchy2"/>
    <dgm:cxn modelId="{2543751F-795E-44F9-8A10-25A782E5B21F}" type="presOf" srcId="{EB36A5FE-9371-42E3-918C-0A07E7A865F9}" destId="{D98F1C9C-9FA6-4196-BD0A-6004D70A1970}" srcOrd="0" destOrd="0" presId="urn:microsoft.com/office/officeart/2005/8/layout/hierarchy2"/>
    <dgm:cxn modelId="{87E252CD-22DF-4592-9A26-804B979AB869}" type="presOf" srcId="{CE27C5C1-2A01-46F4-B760-A9B3F40172D4}" destId="{D9A8D19E-270F-4341-B150-7C59A73EA9A1}" srcOrd="0" destOrd="0" presId="urn:microsoft.com/office/officeart/2005/8/layout/hierarchy2"/>
    <dgm:cxn modelId="{AD773DAC-B45D-4863-8336-EF3B57AE92DF}" srcId="{1256941A-5D43-4FE8-9FF2-6B232CB86E2B}" destId="{00AAA3D6-090C-4788-BA64-3ECCD72C8C23}" srcOrd="0" destOrd="0" parTransId="{5C836904-6187-4126-AC47-C55A419E0658}" sibTransId="{2374CA18-21A5-41A7-BEF5-D376E9351F1F}"/>
    <dgm:cxn modelId="{2324AE5F-2CE2-4843-A363-2A02D64E22D6}" type="presOf" srcId="{9255AEB8-6FBA-4656-BB7C-74877B08352B}" destId="{3610EA68-9FF9-4DC6-AB77-23DF4952A32F}" srcOrd="0" destOrd="0" presId="urn:microsoft.com/office/officeart/2005/8/layout/hierarchy2"/>
    <dgm:cxn modelId="{317B5C82-9806-4B38-AC47-9D512D0FFA2F}" srcId="{B39FB6FC-4FF1-4C14-8C0C-BD037A4B2677}" destId="{BB8EFF10-0FBE-48B2-8EB0-AEF3383EA709}" srcOrd="1" destOrd="0" parTransId="{275A0D89-8938-4173-9563-A7B8F4787C94}" sibTransId="{67D6096B-5A79-4368-BE3E-FEB5C5D8ABE0}"/>
    <dgm:cxn modelId="{7AE8113D-C3BE-40C5-B8EE-F5AE7BD34EE6}" type="presOf" srcId="{ACB11D73-B9DB-4399-9BBD-25FB040AD90F}" destId="{45078B47-5EAA-41E0-9E07-9E1BD99810BE}" srcOrd="0" destOrd="0" presId="urn:microsoft.com/office/officeart/2005/8/layout/hierarchy2"/>
    <dgm:cxn modelId="{D61AA54A-D1EC-403F-AF7D-68DFE6C4DB80}" srcId="{9DB1469A-4065-4155-BC43-C14759400E68}" destId="{FD50AD9B-1067-44B4-ABD2-0EC444F3D556}" srcOrd="2" destOrd="0" parTransId="{D42EFB23-EA47-41EB-8E62-60FD5C00584E}" sibTransId="{4F4D6B95-0A56-4BA8-B289-17496B514CC0}"/>
    <dgm:cxn modelId="{FD7F85C9-0EC3-40A6-9C08-F2D427FB6467}" type="presOf" srcId="{2BABFDA5-493B-4E7A-9194-338A26C87114}" destId="{D4AF1931-4D68-42E2-9A6C-C8D6779F81B4}" srcOrd="0" destOrd="0" presId="urn:microsoft.com/office/officeart/2005/8/layout/hierarchy2"/>
    <dgm:cxn modelId="{09099BF7-A851-43DF-9AF8-563927769249}" type="presOf" srcId="{275A0D89-8938-4173-9563-A7B8F4787C94}" destId="{68A01566-979C-49B3-AE44-9BFA60D15D87}" srcOrd="1" destOrd="0" presId="urn:microsoft.com/office/officeart/2005/8/layout/hierarchy2"/>
    <dgm:cxn modelId="{263F0A67-3DB0-46EB-A117-892144D71A8C}" srcId="{B39FB6FC-4FF1-4C14-8C0C-BD037A4B2677}" destId="{4C3FD632-E132-42AD-81F2-99CCE9235DE4}" srcOrd="2" destOrd="0" parTransId="{15F7A894-A22F-4D47-9C3E-8CC5A6FDD72A}" sibTransId="{D632BD4E-8F05-4E06-A6F3-31F7ADA0CD9E}"/>
    <dgm:cxn modelId="{91CB21F1-500F-4051-B0FC-BF7D73654B30}" srcId="{4C3FD632-E132-42AD-81F2-99CCE9235DE4}" destId="{4D06D0C2-8A8D-4C16-A1AD-FB24AA0063A3}" srcOrd="0" destOrd="0" parTransId="{242180FA-1D8C-4859-ADF8-1E92A4050A7D}" sibTransId="{1C4D8988-C9BD-403E-BEEE-C1232A89C649}"/>
    <dgm:cxn modelId="{25821BD0-FEF6-42B6-9E14-2885921EC624}" type="presOf" srcId="{90C424EE-D518-4087-8B5B-268BCAB6DF35}" destId="{80BE8575-9012-4D52-A3B7-6D0F61BD7DD7}" srcOrd="1" destOrd="0" presId="urn:microsoft.com/office/officeart/2005/8/layout/hierarchy2"/>
    <dgm:cxn modelId="{B4E470DC-104A-4CDA-958F-D0A4677CE9AA}" srcId="{B755DCEA-6F00-41C7-8DEF-77D140E4B44D}" destId="{B39FB6FC-4FF1-4C14-8C0C-BD037A4B2677}" srcOrd="0" destOrd="0" parTransId="{31DDC87F-7265-4B0D-8EBE-B9CFFAA598D7}" sibTransId="{C3431ADB-3110-4F30-B9F8-D5D92180654A}"/>
    <dgm:cxn modelId="{4571FD8F-4355-4BC5-9DDB-C47D8576AEB4}" type="presOf" srcId="{90DFEC68-EAE7-47F6-9B74-1FDF7AA58C08}" destId="{1BD032F9-0C3B-406F-9F4D-5E493F039ECB}" srcOrd="1" destOrd="0" presId="urn:microsoft.com/office/officeart/2005/8/layout/hierarchy2"/>
    <dgm:cxn modelId="{2AE493C2-0D68-4E37-AA63-6CF2C5E214AE}" srcId="{BB8EFF10-0FBE-48B2-8EB0-AEF3383EA709}" destId="{DCC43E16-A319-422E-9CCC-E1FB283FF612}" srcOrd="3" destOrd="0" parTransId="{B85AEFA9-D7A8-46B6-AC3F-2D80247BCAE9}" sibTransId="{2F4F0C07-6DD5-4780-B608-42DA36D2A2A2}"/>
    <dgm:cxn modelId="{22681FB4-55D0-4998-9F07-69E208361ACC}" type="presOf" srcId="{B85AEFA9-D7A8-46B6-AC3F-2D80247BCAE9}" destId="{F8797171-BBC9-4E27-8741-4220E6F90B05}" srcOrd="1" destOrd="0" presId="urn:microsoft.com/office/officeart/2005/8/layout/hierarchy2"/>
    <dgm:cxn modelId="{E880F846-D5AA-47F7-A6C5-0166C2360482}" type="presOf" srcId="{16E7FDB3-944E-49F9-A3B6-3F12187EE334}" destId="{18E672A2-8CCB-4389-98D7-6CB7DFE9ED71}" srcOrd="1" destOrd="0" presId="urn:microsoft.com/office/officeart/2005/8/layout/hierarchy2"/>
    <dgm:cxn modelId="{AF9A80B3-957E-4433-8C23-B9F2255D56BE}" type="presOf" srcId="{D42EFB23-EA47-41EB-8E62-60FD5C00584E}" destId="{E3C7F310-7F15-4BD7-AAB9-FAC88C01E5EE}" srcOrd="1" destOrd="0" presId="urn:microsoft.com/office/officeart/2005/8/layout/hierarchy2"/>
    <dgm:cxn modelId="{E7A8DD1E-D291-4BAD-AFA4-3A46BF39A1E4}" type="presOf" srcId="{DCC43E16-A319-422E-9CCC-E1FB283FF612}" destId="{7EF1A2B4-F9F9-444B-A03E-565A9CB45A18}" srcOrd="0" destOrd="0" presId="urn:microsoft.com/office/officeart/2005/8/layout/hierarchy2"/>
    <dgm:cxn modelId="{09B71FBF-3837-4E24-9C65-D035BA1075B7}" type="presOf" srcId="{AB996096-A15C-4254-838B-7951E1BC8EC2}" destId="{DBD298EF-CB11-4C9D-91B8-F538ABD6B37E}" srcOrd="1" destOrd="0" presId="urn:microsoft.com/office/officeart/2005/8/layout/hierarchy2"/>
    <dgm:cxn modelId="{4E854E7E-C970-48EA-AB59-4B2986F87EF0}" srcId="{9DB1469A-4065-4155-BC43-C14759400E68}" destId="{DF1AC91F-6757-45F9-B0F9-402CAE9CB98F}" srcOrd="1" destOrd="0" parTransId="{E4815185-A2DD-4FAE-A4D2-2E73C486AE70}" sibTransId="{AF76380E-CA4C-4196-B54B-AB7641EA6965}"/>
    <dgm:cxn modelId="{ED5C73F1-13E3-4265-A8B0-B3637814620D}" type="presOf" srcId="{00AAA3D6-090C-4788-BA64-3ECCD72C8C23}" destId="{2F455B0D-1DAA-402D-B747-EA96BF2460C1}" srcOrd="0" destOrd="0" presId="urn:microsoft.com/office/officeart/2005/8/layout/hierarchy2"/>
    <dgm:cxn modelId="{FAD178E3-B0F0-4CC7-99B0-6FCD390EA17B}" type="presOf" srcId="{05749100-8C81-403F-86E8-7BCFEB98E395}" destId="{1C54F56A-9912-4633-B020-1B56B8FCDC10}" srcOrd="0" destOrd="0" presId="urn:microsoft.com/office/officeart/2005/8/layout/hierarchy2"/>
    <dgm:cxn modelId="{BC3EA678-63F2-43F2-8AA6-7D1E24779750}" srcId="{1256941A-5D43-4FE8-9FF2-6B232CB86E2B}" destId="{934CA651-B304-41CD-8B93-92833D7AB3A5}" srcOrd="1" destOrd="0" parTransId="{9CD87990-04BC-473D-B955-416289C50516}" sibTransId="{ACB5AAAF-5D6F-439A-9F06-D2217353F6F8}"/>
    <dgm:cxn modelId="{A98A122C-5B91-458E-AFC9-C3E8B1756A73}" type="presOf" srcId="{16E7FDB3-944E-49F9-A3B6-3F12187EE334}" destId="{36133737-762A-4D5C-962A-B39F7935111C}" srcOrd="0" destOrd="0" presId="urn:microsoft.com/office/officeart/2005/8/layout/hierarchy2"/>
    <dgm:cxn modelId="{61E5E73C-6D50-4497-9EAD-16D1D9BD4A4C}" type="presOf" srcId="{ACB11D73-B9DB-4399-9BBD-25FB040AD90F}" destId="{D80D1708-E000-4167-AA2E-66DA24B65758}" srcOrd="1" destOrd="0" presId="urn:microsoft.com/office/officeart/2005/8/layout/hierarchy2"/>
    <dgm:cxn modelId="{E0C828B5-6DFA-471E-B6B8-BF53825431DD}" type="presOf" srcId="{05749100-8C81-403F-86E8-7BCFEB98E395}" destId="{A33A0364-45DD-4089-9832-3E4403F5050A}" srcOrd="1" destOrd="0" presId="urn:microsoft.com/office/officeart/2005/8/layout/hierarchy2"/>
    <dgm:cxn modelId="{E1C40FCA-C04B-4A8F-A5E5-2790FF5BD2F0}" type="presOf" srcId="{4DD58C18-EB2A-4E45-9253-27CAB287E48A}" destId="{5265A686-83E1-41FF-BF47-54DE27D3C75D}" srcOrd="0" destOrd="0" presId="urn:microsoft.com/office/officeart/2005/8/layout/hierarchy2"/>
    <dgm:cxn modelId="{E516A4D7-04F9-4619-ACC9-169C23BADC0F}" type="presOf" srcId="{EAFC5143-3BBA-4EDE-8245-12E5C8B03EBC}" destId="{2EFD798D-3C57-4BC9-B5CB-C1647468BCFD}" srcOrd="0" destOrd="0" presId="urn:microsoft.com/office/officeart/2005/8/layout/hierarchy2"/>
    <dgm:cxn modelId="{3A2711B6-4A1D-46E4-8EF5-FD2872679B5A}" type="presOf" srcId="{CA94FED9-CCFF-4D02-9D72-44181377EAC4}" destId="{5D8E3F44-393F-40DA-B007-F772E072017F}" srcOrd="1" destOrd="0" presId="urn:microsoft.com/office/officeart/2005/8/layout/hierarchy2"/>
    <dgm:cxn modelId="{28058E18-ADC1-4163-9D56-F4AFFB9F36A0}" type="presOf" srcId="{B2247FF9-769D-410B-825A-32D28637B679}" destId="{EC4EF7FA-BE68-4C5B-AAD1-CF5913FFD280}" srcOrd="0" destOrd="0" presId="urn:microsoft.com/office/officeart/2005/8/layout/hierarchy2"/>
    <dgm:cxn modelId="{B0127586-0B6A-45BC-A16A-27EE8D4FA70A}" type="presOf" srcId="{2BABFDA5-493B-4E7A-9194-338A26C87114}" destId="{33378DBB-37C4-4148-9C9A-500F0F21C252}" srcOrd="1" destOrd="0" presId="urn:microsoft.com/office/officeart/2005/8/layout/hierarchy2"/>
    <dgm:cxn modelId="{81EF027E-4358-4C59-8BC1-B85FCEF583DF}" type="presOf" srcId="{DF1AC91F-6757-45F9-B0F9-402CAE9CB98F}" destId="{78E39061-8A07-409D-B2B2-C889E0D458B5}" srcOrd="0" destOrd="0" presId="urn:microsoft.com/office/officeart/2005/8/layout/hierarchy2"/>
    <dgm:cxn modelId="{D18EA257-2ADB-4CE7-9738-2DC9EC05BA3A}" type="presOf" srcId="{B39FB6FC-4FF1-4C14-8C0C-BD037A4B2677}" destId="{2CC25850-1228-47A7-BFFE-7590A66257A9}" srcOrd="0" destOrd="0" presId="urn:microsoft.com/office/officeart/2005/8/layout/hierarchy2"/>
    <dgm:cxn modelId="{D1A62F2F-8F3A-4ABF-B8DA-028E72DD952B}" type="presOf" srcId="{AB996096-A15C-4254-838B-7951E1BC8EC2}" destId="{24B651AB-8875-44D5-8C79-A5DF91EE0A22}" srcOrd="0" destOrd="0" presId="urn:microsoft.com/office/officeart/2005/8/layout/hierarchy2"/>
    <dgm:cxn modelId="{978F5770-BC07-415A-A473-73E63DBC44F7}" srcId="{1256941A-5D43-4FE8-9FF2-6B232CB86E2B}" destId="{057020B8-EB32-4084-BE1C-9C672B299D4D}" srcOrd="3" destOrd="0" parTransId="{2BABFDA5-493B-4E7A-9194-338A26C87114}" sibTransId="{4A5AA7E1-E632-4FDB-BD02-0B4969FCF840}"/>
    <dgm:cxn modelId="{B725B62E-05C8-4D45-9B5B-E5D92075C256}" type="presOf" srcId="{275A0D89-8938-4173-9563-A7B8F4787C94}" destId="{1E7007D6-2BF5-4407-B869-4CEF8B15F63F}" srcOrd="0" destOrd="0" presId="urn:microsoft.com/office/officeart/2005/8/layout/hierarchy2"/>
    <dgm:cxn modelId="{90479BFB-829C-4D1A-AC21-A394594891DC}" type="presOf" srcId="{1256941A-5D43-4FE8-9FF2-6B232CB86E2B}" destId="{F19F5B7C-6F3B-4365-BADF-AAC37F9665A1}" srcOrd="0" destOrd="0" presId="urn:microsoft.com/office/officeart/2005/8/layout/hierarchy2"/>
    <dgm:cxn modelId="{48A31E4D-2795-46DB-9EAF-295119930E19}" srcId="{4C3FD632-E132-42AD-81F2-99CCE9235DE4}" destId="{4DD58C18-EB2A-4E45-9253-27CAB287E48A}" srcOrd="1" destOrd="0" parTransId="{90DFEC68-EAE7-47F6-9B74-1FDF7AA58C08}" sibTransId="{B11FFEC1-1A60-4A9A-AD3F-F3AB9EDB0DD5}"/>
    <dgm:cxn modelId="{B287F5F7-CB71-454A-BD81-64E71C6077A8}" type="presOf" srcId="{8573AB95-2205-4C43-A427-E747AE4200C5}" destId="{E2BBCBFE-E480-4B40-8A02-66C98E1B76DE}" srcOrd="0" destOrd="0" presId="urn:microsoft.com/office/officeart/2005/8/layout/hierarchy2"/>
    <dgm:cxn modelId="{295E5F5C-C265-4FBB-B462-5BA73AB84A62}" type="presOf" srcId="{B85AEFA9-D7A8-46B6-AC3F-2D80247BCAE9}" destId="{4A0F1BAE-0D34-455B-AC64-A1B46A360E07}" srcOrd="0" destOrd="0" presId="urn:microsoft.com/office/officeart/2005/8/layout/hierarchy2"/>
    <dgm:cxn modelId="{05474C0F-783E-4047-A4DD-691427E6ED7D}" type="presOf" srcId="{15F7A894-A22F-4D47-9C3E-8CC5A6FDD72A}" destId="{DEEE0810-144F-4D2E-BBB6-57DBD47E97B5}" srcOrd="1" destOrd="0" presId="urn:microsoft.com/office/officeart/2005/8/layout/hierarchy2"/>
    <dgm:cxn modelId="{391CB747-B5EF-47C1-AA22-035DE8991BF3}" type="presOf" srcId="{C6BCFC89-DF9E-460B-885B-34997F1F30D4}" destId="{0D739FAD-FEA6-4B7C-903C-8305DAC8FE3B}" srcOrd="1" destOrd="0" presId="urn:microsoft.com/office/officeart/2005/8/layout/hierarchy2"/>
    <dgm:cxn modelId="{C0BC2DBD-D413-49E4-99C6-1B965546A554}" type="presOf" srcId="{90DFEC68-EAE7-47F6-9B74-1FDF7AA58C08}" destId="{CC404A99-98C1-412B-86BF-1CF680A25421}" srcOrd="0" destOrd="0" presId="urn:microsoft.com/office/officeart/2005/8/layout/hierarchy2"/>
    <dgm:cxn modelId="{172B8F2E-6E10-449F-B4AC-F127D867ED88}" type="presOf" srcId="{EAFC5143-3BBA-4EDE-8245-12E5C8B03EBC}" destId="{9A08777B-9532-41D2-92D0-C0981EB33C57}" srcOrd="1" destOrd="0" presId="urn:microsoft.com/office/officeart/2005/8/layout/hierarchy2"/>
    <dgm:cxn modelId="{B177C907-0A32-40AB-AA41-64DFF622B234}" srcId="{B39FB6FC-4FF1-4C14-8C0C-BD037A4B2677}" destId="{1256941A-5D43-4FE8-9FF2-6B232CB86E2B}" srcOrd="3" destOrd="0" parTransId="{AB996096-A15C-4254-838B-7951E1BC8EC2}" sibTransId="{9595E9B9-EE08-4C17-9E69-4D5D48BCB73C}"/>
    <dgm:cxn modelId="{4EB09E1F-93AE-4022-872E-0D12B0CB7349}" type="presOf" srcId="{5C836904-6187-4126-AC47-C55A419E0658}" destId="{245710E7-0206-4CCF-A41D-82799DD6D342}" srcOrd="0" destOrd="0" presId="urn:microsoft.com/office/officeart/2005/8/layout/hierarchy2"/>
    <dgm:cxn modelId="{808C21B7-B0E6-4549-9595-D387CBA39DDA}" type="presOf" srcId="{90C424EE-D518-4087-8B5B-268BCAB6DF35}" destId="{A4B8648D-CE25-4FE4-8867-A25A129EA690}" srcOrd="0" destOrd="0" presId="urn:microsoft.com/office/officeart/2005/8/layout/hierarchy2"/>
    <dgm:cxn modelId="{72171DCA-0E2E-42A4-8FBF-972683BD9585}" type="presOf" srcId="{E4815185-A2DD-4FAE-A4D2-2E73C486AE70}" destId="{34DB10D4-EDDE-4C8E-92FA-1AAFF6540911}" srcOrd="1" destOrd="0" presId="urn:microsoft.com/office/officeart/2005/8/layout/hierarchy2"/>
    <dgm:cxn modelId="{AF277FDA-1747-4129-97F1-89B8E688EC6C}" type="presOf" srcId="{4C3FD632-E132-42AD-81F2-99CCE9235DE4}" destId="{9E8A6879-9731-42BC-AAAC-E75BDBC3BE49}" srcOrd="0" destOrd="0" presId="urn:microsoft.com/office/officeart/2005/8/layout/hierarchy2"/>
    <dgm:cxn modelId="{D62F1594-2860-49E4-A617-52B732408BBC}" srcId="{9DB1469A-4065-4155-BC43-C14759400E68}" destId="{9255AEB8-6FBA-4656-BB7C-74877B08352B}" srcOrd="0" destOrd="0" parTransId="{C6BCFC89-DF9E-460B-885B-34997F1F30D4}" sibTransId="{91344EED-BD6B-4720-AB7A-A3BACE54DF42}"/>
    <dgm:cxn modelId="{931A18DD-0316-40EF-BB9D-E081EF9E53F4}" type="presOf" srcId="{5C836904-6187-4126-AC47-C55A419E0658}" destId="{B34FAFDF-A62D-4C27-AFB8-86F792721429}" srcOrd="1" destOrd="0" presId="urn:microsoft.com/office/officeart/2005/8/layout/hierarchy2"/>
    <dgm:cxn modelId="{67D37F0E-AE67-41C2-AC46-4CC686CF5464}" type="presOf" srcId="{057020B8-EB32-4084-BE1C-9C672B299D4D}" destId="{516BE009-B750-4FA7-A1E1-355B841F610E}" srcOrd="0" destOrd="0" presId="urn:microsoft.com/office/officeart/2005/8/layout/hierarchy2"/>
    <dgm:cxn modelId="{64AB5CE7-7534-404D-A6C1-9AECB2698A3E}" srcId="{4C3FD632-E132-42AD-81F2-99CCE9235DE4}" destId="{EB36A5FE-9371-42E3-918C-0A07E7A865F9}" srcOrd="2" destOrd="0" parTransId="{CA94FED9-CCFF-4D02-9D72-44181377EAC4}" sibTransId="{FAB08F58-5236-40A2-AFF8-4DB0E4917892}"/>
    <dgm:cxn modelId="{6855E2A2-C691-4640-A42D-C4648AF1E6EE}" type="presParOf" srcId="{F447C261-394F-4916-A238-0C6EC8CCCFF5}" destId="{BD35FEEE-535D-49FA-90C4-34147D35F75F}" srcOrd="0" destOrd="0" presId="urn:microsoft.com/office/officeart/2005/8/layout/hierarchy2"/>
    <dgm:cxn modelId="{DFB2CE38-9CAC-481F-8395-8FAB39B21B6C}" type="presParOf" srcId="{BD35FEEE-535D-49FA-90C4-34147D35F75F}" destId="{2CC25850-1228-47A7-BFFE-7590A66257A9}" srcOrd="0" destOrd="0" presId="urn:microsoft.com/office/officeart/2005/8/layout/hierarchy2"/>
    <dgm:cxn modelId="{9191CD5C-98B6-46AE-91D1-231E7C8FD828}" type="presParOf" srcId="{BD35FEEE-535D-49FA-90C4-34147D35F75F}" destId="{EC0450FE-3B12-44AF-97AF-4DA332362C26}" srcOrd="1" destOrd="0" presId="urn:microsoft.com/office/officeart/2005/8/layout/hierarchy2"/>
    <dgm:cxn modelId="{F818E103-D960-42C0-846A-9FD6F399A18B}" type="presParOf" srcId="{EC0450FE-3B12-44AF-97AF-4DA332362C26}" destId="{1C54F56A-9912-4633-B020-1B56B8FCDC10}" srcOrd="0" destOrd="0" presId="urn:microsoft.com/office/officeart/2005/8/layout/hierarchy2"/>
    <dgm:cxn modelId="{85A7FC6E-7A78-4226-B0A1-25F99A26496E}" type="presParOf" srcId="{1C54F56A-9912-4633-B020-1B56B8FCDC10}" destId="{A33A0364-45DD-4089-9832-3E4403F5050A}" srcOrd="0" destOrd="0" presId="urn:microsoft.com/office/officeart/2005/8/layout/hierarchy2"/>
    <dgm:cxn modelId="{85B6260C-E953-4F17-85EC-59AABC5CAAED}" type="presParOf" srcId="{EC0450FE-3B12-44AF-97AF-4DA332362C26}" destId="{689B96BE-659E-43BA-9DD9-6060A37816E4}" srcOrd="1" destOrd="0" presId="urn:microsoft.com/office/officeart/2005/8/layout/hierarchy2"/>
    <dgm:cxn modelId="{5CE6D889-37B0-484E-B795-217683306D73}" type="presParOf" srcId="{689B96BE-659E-43BA-9DD9-6060A37816E4}" destId="{7B05C8AE-2078-4212-BDAA-ED260C2766AC}" srcOrd="0" destOrd="0" presId="urn:microsoft.com/office/officeart/2005/8/layout/hierarchy2"/>
    <dgm:cxn modelId="{570A20B0-FAE6-4026-BE9A-04BFA6FDDB21}" type="presParOf" srcId="{689B96BE-659E-43BA-9DD9-6060A37816E4}" destId="{AD6DB9B1-0072-45E5-82B2-20156B854B63}" srcOrd="1" destOrd="0" presId="urn:microsoft.com/office/officeart/2005/8/layout/hierarchy2"/>
    <dgm:cxn modelId="{37CAAA75-5FC9-431E-83E1-4D6B03B04CF6}" type="presParOf" srcId="{AD6DB9B1-0072-45E5-82B2-20156B854B63}" destId="{391B7232-B022-44C5-954F-B0D044AD3C24}" srcOrd="0" destOrd="0" presId="urn:microsoft.com/office/officeart/2005/8/layout/hierarchy2"/>
    <dgm:cxn modelId="{1A10DB38-E289-4725-81A3-BDFD559466B4}" type="presParOf" srcId="{391B7232-B022-44C5-954F-B0D044AD3C24}" destId="{0D739FAD-FEA6-4B7C-903C-8305DAC8FE3B}" srcOrd="0" destOrd="0" presId="urn:microsoft.com/office/officeart/2005/8/layout/hierarchy2"/>
    <dgm:cxn modelId="{AAFE2B6B-5D90-4724-8D7F-F6AD01EA1DF7}" type="presParOf" srcId="{AD6DB9B1-0072-45E5-82B2-20156B854B63}" destId="{9C594B19-2D70-4FC0-B190-E9C8FA87AD45}" srcOrd="1" destOrd="0" presId="urn:microsoft.com/office/officeart/2005/8/layout/hierarchy2"/>
    <dgm:cxn modelId="{EE111A63-0AC2-4D14-9911-61737877C462}" type="presParOf" srcId="{9C594B19-2D70-4FC0-B190-E9C8FA87AD45}" destId="{3610EA68-9FF9-4DC6-AB77-23DF4952A32F}" srcOrd="0" destOrd="0" presId="urn:microsoft.com/office/officeart/2005/8/layout/hierarchy2"/>
    <dgm:cxn modelId="{D1F24E4A-548D-42D6-9184-D2A6BF39C6EA}" type="presParOf" srcId="{9C594B19-2D70-4FC0-B190-E9C8FA87AD45}" destId="{A8AAA12F-A69C-4D80-8817-FA9ADA793C28}" srcOrd="1" destOrd="0" presId="urn:microsoft.com/office/officeart/2005/8/layout/hierarchy2"/>
    <dgm:cxn modelId="{180A65E7-75AD-4DD9-B15E-4FFE715A0BA7}" type="presParOf" srcId="{AD6DB9B1-0072-45E5-82B2-20156B854B63}" destId="{44542C86-D2B1-4BB5-95DD-8BA08D406DC7}" srcOrd="2" destOrd="0" presId="urn:microsoft.com/office/officeart/2005/8/layout/hierarchy2"/>
    <dgm:cxn modelId="{799A921A-0AEE-41F4-BB81-E836F64A9DEC}" type="presParOf" srcId="{44542C86-D2B1-4BB5-95DD-8BA08D406DC7}" destId="{34DB10D4-EDDE-4C8E-92FA-1AAFF6540911}" srcOrd="0" destOrd="0" presId="urn:microsoft.com/office/officeart/2005/8/layout/hierarchy2"/>
    <dgm:cxn modelId="{1419CC26-39CB-4F7F-A7ED-A3A3326D8B14}" type="presParOf" srcId="{AD6DB9B1-0072-45E5-82B2-20156B854B63}" destId="{C4FD414C-211E-4FC8-816B-F7CBE405AAD3}" srcOrd="3" destOrd="0" presId="urn:microsoft.com/office/officeart/2005/8/layout/hierarchy2"/>
    <dgm:cxn modelId="{B4D39D2B-81C9-43D7-BEB7-2525D0976EF2}" type="presParOf" srcId="{C4FD414C-211E-4FC8-816B-F7CBE405AAD3}" destId="{78E39061-8A07-409D-B2B2-C889E0D458B5}" srcOrd="0" destOrd="0" presId="urn:microsoft.com/office/officeart/2005/8/layout/hierarchy2"/>
    <dgm:cxn modelId="{A9FB57FD-EFAA-4F38-9021-A44BA182031E}" type="presParOf" srcId="{C4FD414C-211E-4FC8-816B-F7CBE405AAD3}" destId="{9F9D0BFC-5907-473A-8108-880ACCFC0BD8}" srcOrd="1" destOrd="0" presId="urn:microsoft.com/office/officeart/2005/8/layout/hierarchy2"/>
    <dgm:cxn modelId="{C7396A94-1A1B-4C16-9514-79484ACF5A17}" type="presParOf" srcId="{AD6DB9B1-0072-45E5-82B2-20156B854B63}" destId="{C6BBE56A-2477-4BBF-8F0E-9F14509E97F6}" srcOrd="4" destOrd="0" presId="urn:microsoft.com/office/officeart/2005/8/layout/hierarchy2"/>
    <dgm:cxn modelId="{E9A5D858-D386-4F57-815F-C7F170BCF566}" type="presParOf" srcId="{C6BBE56A-2477-4BBF-8F0E-9F14509E97F6}" destId="{E3C7F310-7F15-4BD7-AAB9-FAC88C01E5EE}" srcOrd="0" destOrd="0" presId="urn:microsoft.com/office/officeart/2005/8/layout/hierarchy2"/>
    <dgm:cxn modelId="{5B19B4FC-CE13-4E36-B4F5-D220933F65FA}" type="presParOf" srcId="{AD6DB9B1-0072-45E5-82B2-20156B854B63}" destId="{26A9C925-0684-4A80-AA2D-44902550E701}" srcOrd="5" destOrd="0" presId="urn:microsoft.com/office/officeart/2005/8/layout/hierarchy2"/>
    <dgm:cxn modelId="{954BF207-BE7D-4FA2-B088-4FCAF9E262DA}" type="presParOf" srcId="{26A9C925-0684-4A80-AA2D-44902550E701}" destId="{A4F8F488-033E-4ECF-88C1-6C4E746BDC75}" srcOrd="0" destOrd="0" presId="urn:microsoft.com/office/officeart/2005/8/layout/hierarchy2"/>
    <dgm:cxn modelId="{CD899B7C-A817-4AC8-BCB2-96C32DEF6AA9}" type="presParOf" srcId="{26A9C925-0684-4A80-AA2D-44902550E701}" destId="{6E5839E4-CA77-4F2C-BB26-D5909701CCA2}" srcOrd="1" destOrd="0" presId="urn:microsoft.com/office/officeart/2005/8/layout/hierarchy2"/>
    <dgm:cxn modelId="{A7584E12-26B7-4F2B-A6E1-6F124B8C3693}" type="presParOf" srcId="{EC0450FE-3B12-44AF-97AF-4DA332362C26}" destId="{1E7007D6-2BF5-4407-B869-4CEF8B15F63F}" srcOrd="2" destOrd="0" presId="urn:microsoft.com/office/officeart/2005/8/layout/hierarchy2"/>
    <dgm:cxn modelId="{FB826303-B6BA-4D3A-BE6C-F91F95EC271E}" type="presParOf" srcId="{1E7007D6-2BF5-4407-B869-4CEF8B15F63F}" destId="{68A01566-979C-49B3-AE44-9BFA60D15D87}" srcOrd="0" destOrd="0" presId="urn:microsoft.com/office/officeart/2005/8/layout/hierarchy2"/>
    <dgm:cxn modelId="{41936648-5D76-4315-BEAA-EADF474EFF48}" type="presParOf" srcId="{EC0450FE-3B12-44AF-97AF-4DA332362C26}" destId="{AF68150B-54B6-4AE7-9E18-FB09F222CDEB}" srcOrd="3" destOrd="0" presId="urn:microsoft.com/office/officeart/2005/8/layout/hierarchy2"/>
    <dgm:cxn modelId="{7BE0D491-3678-463F-A1B5-F0DFF589FB5E}" type="presParOf" srcId="{AF68150B-54B6-4AE7-9E18-FB09F222CDEB}" destId="{D8E53A15-D7F9-4CDA-B626-DC5875D19C10}" srcOrd="0" destOrd="0" presId="urn:microsoft.com/office/officeart/2005/8/layout/hierarchy2"/>
    <dgm:cxn modelId="{DE32F157-AD7C-42CC-AAF0-993ED4BD6DDB}" type="presParOf" srcId="{AF68150B-54B6-4AE7-9E18-FB09F222CDEB}" destId="{9C624049-0750-4775-BFB3-22FFC6E420CB}" srcOrd="1" destOrd="0" presId="urn:microsoft.com/office/officeart/2005/8/layout/hierarchy2"/>
    <dgm:cxn modelId="{B5149A10-50AE-4340-9022-6EE32792472A}" type="presParOf" srcId="{9C624049-0750-4775-BFB3-22FFC6E420CB}" destId="{36133737-762A-4D5C-962A-B39F7935111C}" srcOrd="0" destOrd="0" presId="urn:microsoft.com/office/officeart/2005/8/layout/hierarchy2"/>
    <dgm:cxn modelId="{D8D43819-A9B8-42CE-9389-EBC887B39F03}" type="presParOf" srcId="{36133737-762A-4D5C-962A-B39F7935111C}" destId="{18E672A2-8CCB-4389-98D7-6CB7DFE9ED71}" srcOrd="0" destOrd="0" presId="urn:microsoft.com/office/officeart/2005/8/layout/hierarchy2"/>
    <dgm:cxn modelId="{27C85AEB-FD1C-4D37-B73E-531E3BE6376A}" type="presParOf" srcId="{9C624049-0750-4775-BFB3-22FFC6E420CB}" destId="{A2789304-30CC-4772-973D-8DBF09203BBE}" srcOrd="1" destOrd="0" presId="urn:microsoft.com/office/officeart/2005/8/layout/hierarchy2"/>
    <dgm:cxn modelId="{BA7F73E7-307A-473E-B989-471942E7A428}" type="presParOf" srcId="{A2789304-30CC-4772-973D-8DBF09203BBE}" destId="{0602B0B5-BBD4-4E45-86F7-4F07E47D8443}" srcOrd="0" destOrd="0" presId="urn:microsoft.com/office/officeart/2005/8/layout/hierarchy2"/>
    <dgm:cxn modelId="{E4914BAC-ABB0-4669-9793-B27EC42EF0C5}" type="presParOf" srcId="{A2789304-30CC-4772-973D-8DBF09203BBE}" destId="{BFB217F2-8E07-4702-B812-992CAA9F2D04}" srcOrd="1" destOrd="0" presId="urn:microsoft.com/office/officeart/2005/8/layout/hierarchy2"/>
    <dgm:cxn modelId="{0E02FC1E-2E53-48F9-91F0-57F4F9B28054}" type="presParOf" srcId="{9C624049-0750-4775-BFB3-22FFC6E420CB}" destId="{45078B47-5EAA-41E0-9E07-9E1BD99810BE}" srcOrd="2" destOrd="0" presId="urn:microsoft.com/office/officeart/2005/8/layout/hierarchy2"/>
    <dgm:cxn modelId="{466C0797-FBB1-4D6B-852A-DEBB9B495AFB}" type="presParOf" srcId="{45078B47-5EAA-41E0-9E07-9E1BD99810BE}" destId="{D80D1708-E000-4167-AA2E-66DA24B65758}" srcOrd="0" destOrd="0" presId="urn:microsoft.com/office/officeart/2005/8/layout/hierarchy2"/>
    <dgm:cxn modelId="{6783373F-4524-495B-A82A-1C73D3E19260}" type="presParOf" srcId="{9C624049-0750-4775-BFB3-22FFC6E420CB}" destId="{EACF9A75-FADB-4BE2-80B5-DF23D70161FA}" srcOrd="3" destOrd="0" presId="urn:microsoft.com/office/officeart/2005/8/layout/hierarchy2"/>
    <dgm:cxn modelId="{6EEFE812-F305-446A-9F1C-43254B7F8F88}" type="presParOf" srcId="{EACF9A75-FADB-4BE2-80B5-DF23D70161FA}" destId="{EC4EF7FA-BE68-4C5B-AAD1-CF5913FFD280}" srcOrd="0" destOrd="0" presId="urn:microsoft.com/office/officeart/2005/8/layout/hierarchy2"/>
    <dgm:cxn modelId="{429BBDA0-3A16-4F67-8954-DC6E71ACECA4}" type="presParOf" srcId="{EACF9A75-FADB-4BE2-80B5-DF23D70161FA}" destId="{85D73D06-44E5-42F1-9926-0E0D1C05BA01}" srcOrd="1" destOrd="0" presId="urn:microsoft.com/office/officeart/2005/8/layout/hierarchy2"/>
    <dgm:cxn modelId="{40C68147-6015-4F60-8DCE-D835F225AB00}" type="presParOf" srcId="{9C624049-0750-4775-BFB3-22FFC6E420CB}" destId="{A4B8648D-CE25-4FE4-8867-A25A129EA690}" srcOrd="4" destOrd="0" presId="urn:microsoft.com/office/officeart/2005/8/layout/hierarchy2"/>
    <dgm:cxn modelId="{2704028E-411D-4051-B46F-66BD1C18384A}" type="presParOf" srcId="{A4B8648D-CE25-4FE4-8867-A25A129EA690}" destId="{80BE8575-9012-4D52-A3B7-6D0F61BD7DD7}" srcOrd="0" destOrd="0" presId="urn:microsoft.com/office/officeart/2005/8/layout/hierarchy2"/>
    <dgm:cxn modelId="{03C6760E-383E-4D07-AB9A-70DA48EC9BFC}" type="presParOf" srcId="{9C624049-0750-4775-BFB3-22FFC6E420CB}" destId="{62667A63-A42D-4468-8B76-055337C842F6}" srcOrd="5" destOrd="0" presId="urn:microsoft.com/office/officeart/2005/8/layout/hierarchy2"/>
    <dgm:cxn modelId="{3596E05B-4848-4D04-8B0C-5B2F76CB5896}" type="presParOf" srcId="{62667A63-A42D-4468-8B76-055337C842F6}" destId="{E2BBCBFE-E480-4B40-8A02-66C98E1B76DE}" srcOrd="0" destOrd="0" presId="urn:microsoft.com/office/officeart/2005/8/layout/hierarchy2"/>
    <dgm:cxn modelId="{2548FCC7-4116-436C-8E00-903EFD619971}" type="presParOf" srcId="{62667A63-A42D-4468-8B76-055337C842F6}" destId="{4C78D89D-B6D1-4C1A-9E9B-E461C40F7B26}" srcOrd="1" destOrd="0" presId="urn:microsoft.com/office/officeart/2005/8/layout/hierarchy2"/>
    <dgm:cxn modelId="{E0607157-F1FA-46BC-B29F-544076B9BC72}" type="presParOf" srcId="{9C624049-0750-4775-BFB3-22FFC6E420CB}" destId="{4A0F1BAE-0D34-455B-AC64-A1B46A360E07}" srcOrd="6" destOrd="0" presId="urn:microsoft.com/office/officeart/2005/8/layout/hierarchy2"/>
    <dgm:cxn modelId="{AD25864A-4A89-49C3-830D-A2A63D407A34}" type="presParOf" srcId="{4A0F1BAE-0D34-455B-AC64-A1B46A360E07}" destId="{F8797171-BBC9-4E27-8741-4220E6F90B05}" srcOrd="0" destOrd="0" presId="urn:microsoft.com/office/officeart/2005/8/layout/hierarchy2"/>
    <dgm:cxn modelId="{10F23B75-7569-46F5-8D85-E0761555AD9A}" type="presParOf" srcId="{9C624049-0750-4775-BFB3-22FFC6E420CB}" destId="{7E2F2941-9BF3-438F-9F42-33C9B91C1C12}" srcOrd="7" destOrd="0" presId="urn:microsoft.com/office/officeart/2005/8/layout/hierarchy2"/>
    <dgm:cxn modelId="{99E3B8C4-8EDF-491A-B8F5-9771E86815CD}" type="presParOf" srcId="{7E2F2941-9BF3-438F-9F42-33C9B91C1C12}" destId="{7EF1A2B4-F9F9-444B-A03E-565A9CB45A18}" srcOrd="0" destOrd="0" presId="urn:microsoft.com/office/officeart/2005/8/layout/hierarchy2"/>
    <dgm:cxn modelId="{BCF3B541-EFB7-401C-A59C-92E0CE70C9CA}" type="presParOf" srcId="{7E2F2941-9BF3-438F-9F42-33C9B91C1C12}" destId="{DA826F28-8D5F-49E8-8D6A-B7AF67FD94E4}" srcOrd="1" destOrd="0" presId="urn:microsoft.com/office/officeart/2005/8/layout/hierarchy2"/>
    <dgm:cxn modelId="{C92DD6C2-F32A-4BC8-804B-70263E53F9C0}" type="presParOf" srcId="{EC0450FE-3B12-44AF-97AF-4DA332362C26}" destId="{76555513-E3EE-4DD8-8820-684355F2478E}" srcOrd="4" destOrd="0" presId="urn:microsoft.com/office/officeart/2005/8/layout/hierarchy2"/>
    <dgm:cxn modelId="{A3D0EFC8-A296-4C11-AA63-472DB3C1AF50}" type="presParOf" srcId="{76555513-E3EE-4DD8-8820-684355F2478E}" destId="{DEEE0810-144F-4D2E-BBB6-57DBD47E97B5}" srcOrd="0" destOrd="0" presId="urn:microsoft.com/office/officeart/2005/8/layout/hierarchy2"/>
    <dgm:cxn modelId="{DA7B9486-3CB5-4406-8210-1580D5B98416}" type="presParOf" srcId="{EC0450FE-3B12-44AF-97AF-4DA332362C26}" destId="{95DB9B38-53CB-4AA9-BE68-9461A80067E4}" srcOrd="5" destOrd="0" presId="urn:microsoft.com/office/officeart/2005/8/layout/hierarchy2"/>
    <dgm:cxn modelId="{79C3E0B3-BBE5-4B7F-8FBD-50782C1D991D}" type="presParOf" srcId="{95DB9B38-53CB-4AA9-BE68-9461A80067E4}" destId="{9E8A6879-9731-42BC-AAAC-E75BDBC3BE49}" srcOrd="0" destOrd="0" presId="urn:microsoft.com/office/officeart/2005/8/layout/hierarchy2"/>
    <dgm:cxn modelId="{280CBF8A-824C-4D7A-AC0D-69C4CD28CA13}" type="presParOf" srcId="{95DB9B38-53CB-4AA9-BE68-9461A80067E4}" destId="{F5B30FBF-C58F-44C8-8EF2-0D1F9CB11605}" srcOrd="1" destOrd="0" presId="urn:microsoft.com/office/officeart/2005/8/layout/hierarchy2"/>
    <dgm:cxn modelId="{36825498-0FD8-432E-94ED-D6A4157E90A5}" type="presParOf" srcId="{F5B30FBF-C58F-44C8-8EF2-0D1F9CB11605}" destId="{5F81CB28-DD9F-4148-9E1D-FF6201263830}" srcOrd="0" destOrd="0" presId="urn:microsoft.com/office/officeart/2005/8/layout/hierarchy2"/>
    <dgm:cxn modelId="{7885E79C-B26C-45DC-BA33-D21C74FED35E}" type="presParOf" srcId="{5F81CB28-DD9F-4148-9E1D-FF6201263830}" destId="{F364C6DB-8398-460A-BAE5-6CD07D1DDB4D}" srcOrd="0" destOrd="0" presId="urn:microsoft.com/office/officeart/2005/8/layout/hierarchy2"/>
    <dgm:cxn modelId="{BA3868B0-AF2E-4A1A-870C-A8162802F156}" type="presParOf" srcId="{F5B30FBF-C58F-44C8-8EF2-0D1F9CB11605}" destId="{D47E5A5F-59C4-4948-8963-8D81EDC6622A}" srcOrd="1" destOrd="0" presId="urn:microsoft.com/office/officeart/2005/8/layout/hierarchy2"/>
    <dgm:cxn modelId="{DF246CD7-FFE9-45F0-9E9B-B2AE0796DDFB}" type="presParOf" srcId="{D47E5A5F-59C4-4948-8963-8D81EDC6622A}" destId="{F2E76F38-E58D-498C-96B4-C7EE2CFFFC19}" srcOrd="0" destOrd="0" presId="urn:microsoft.com/office/officeart/2005/8/layout/hierarchy2"/>
    <dgm:cxn modelId="{493957A6-A63A-4AF2-BA0E-D49DA38A5183}" type="presParOf" srcId="{D47E5A5F-59C4-4948-8963-8D81EDC6622A}" destId="{03FF92CC-A77D-474A-B5EE-D21128B2A34C}" srcOrd="1" destOrd="0" presId="urn:microsoft.com/office/officeart/2005/8/layout/hierarchy2"/>
    <dgm:cxn modelId="{C22F9799-B145-48C4-82B6-41BC1ED122D3}" type="presParOf" srcId="{F5B30FBF-C58F-44C8-8EF2-0D1F9CB11605}" destId="{CC404A99-98C1-412B-86BF-1CF680A25421}" srcOrd="2" destOrd="0" presId="urn:microsoft.com/office/officeart/2005/8/layout/hierarchy2"/>
    <dgm:cxn modelId="{347A4B38-7E10-4B2C-8C63-4FA21E23D3BA}" type="presParOf" srcId="{CC404A99-98C1-412B-86BF-1CF680A25421}" destId="{1BD032F9-0C3B-406F-9F4D-5E493F039ECB}" srcOrd="0" destOrd="0" presId="urn:microsoft.com/office/officeart/2005/8/layout/hierarchy2"/>
    <dgm:cxn modelId="{F754CAF4-56C4-49F2-9002-0618C22B0ED0}" type="presParOf" srcId="{F5B30FBF-C58F-44C8-8EF2-0D1F9CB11605}" destId="{9F5F8E50-1AF7-4FBD-ABEC-0DE0F00BB0E2}" srcOrd="3" destOrd="0" presId="urn:microsoft.com/office/officeart/2005/8/layout/hierarchy2"/>
    <dgm:cxn modelId="{496EAF6E-3D7A-4A73-B058-F1E8F68390C9}" type="presParOf" srcId="{9F5F8E50-1AF7-4FBD-ABEC-0DE0F00BB0E2}" destId="{5265A686-83E1-41FF-BF47-54DE27D3C75D}" srcOrd="0" destOrd="0" presId="urn:microsoft.com/office/officeart/2005/8/layout/hierarchy2"/>
    <dgm:cxn modelId="{523660A5-561F-4D17-A9B9-EBBB114AF2E0}" type="presParOf" srcId="{9F5F8E50-1AF7-4FBD-ABEC-0DE0F00BB0E2}" destId="{B0719B18-1479-4DFD-B003-137E8873F5F9}" srcOrd="1" destOrd="0" presId="urn:microsoft.com/office/officeart/2005/8/layout/hierarchy2"/>
    <dgm:cxn modelId="{3BE54362-EED0-4F39-BFA9-1C8202246043}" type="presParOf" srcId="{F5B30FBF-C58F-44C8-8EF2-0D1F9CB11605}" destId="{78958219-E95C-45B7-A66A-829F693E9983}" srcOrd="4" destOrd="0" presId="urn:microsoft.com/office/officeart/2005/8/layout/hierarchy2"/>
    <dgm:cxn modelId="{FB4F929D-988E-4381-9685-1D886866AF39}" type="presParOf" srcId="{78958219-E95C-45B7-A66A-829F693E9983}" destId="{5D8E3F44-393F-40DA-B007-F772E072017F}" srcOrd="0" destOrd="0" presId="urn:microsoft.com/office/officeart/2005/8/layout/hierarchy2"/>
    <dgm:cxn modelId="{8457F83D-5287-4770-8B47-43AA2B0075BA}" type="presParOf" srcId="{F5B30FBF-C58F-44C8-8EF2-0D1F9CB11605}" destId="{3CB1B248-3E2C-47A9-96AA-C7A4DF66AC1E}" srcOrd="5" destOrd="0" presId="urn:microsoft.com/office/officeart/2005/8/layout/hierarchy2"/>
    <dgm:cxn modelId="{D2CC4AF1-EA3F-47A0-A404-3354B918A8F9}" type="presParOf" srcId="{3CB1B248-3E2C-47A9-96AA-C7A4DF66AC1E}" destId="{D98F1C9C-9FA6-4196-BD0A-6004D70A1970}" srcOrd="0" destOrd="0" presId="urn:microsoft.com/office/officeart/2005/8/layout/hierarchy2"/>
    <dgm:cxn modelId="{2831C118-D5C0-4245-AF1A-E0AE3DDDCA8F}" type="presParOf" srcId="{3CB1B248-3E2C-47A9-96AA-C7A4DF66AC1E}" destId="{476A0A32-522F-4BD0-AD75-C9377019EF33}" srcOrd="1" destOrd="0" presId="urn:microsoft.com/office/officeart/2005/8/layout/hierarchy2"/>
    <dgm:cxn modelId="{211B497C-D9F6-4AC0-BE4C-D02FAF67A1DF}" type="presParOf" srcId="{EC0450FE-3B12-44AF-97AF-4DA332362C26}" destId="{24B651AB-8875-44D5-8C79-A5DF91EE0A22}" srcOrd="6" destOrd="0" presId="urn:microsoft.com/office/officeart/2005/8/layout/hierarchy2"/>
    <dgm:cxn modelId="{559D46AB-C6B7-4C3F-B69A-E5ADEA2ABD10}" type="presParOf" srcId="{24B651AB-8875-44D5-8C79-A5DF91EE0A22}" destId="{DBD298EF-CB11-4C9D-91B8-F538ABD6B37E}" srcOrd="0" destOrd="0" presId="urn:microsoft.com/office/officeart/2005/8/layout/hierarchy2"/>
    <dgm:cxn modelId="{C5285E2A-429D-428E-8140-714BB54C9F5D}" type="presParOf" srcId="{EC0450FE-3B12-44AF-97AF-4DA332362C26}" destId="{7C02AA83-43C2-4BBB-9538-6F5B6CF7B784}" srcOrd="7" destOrd="0" presId="urn:microsoft.com/office/officeart/2005/8/layout/hierarchy2"/>
    <dgm:cxn modelId="{4190BF03-2472-4AB4-BBE8-9F311FEF0DCD}" type="presParOf" srcId="{7C02AA83-43C2-4BBB-9538-6F5B6CF7B784}" destId="{F19F5B7C-6F3B-4365-BADF-AAC37F9665A1}" srcOrd="0" destOrd="0" presId="urn:microsoft.com/office/officeart/2005/8/layout/hierarchy2"/>
    <dgm:cxn modelId="{81BF8443-3D67-4F80-8EED-248B1EFF0162}" type="presParOf" srcId="{7C02AA83-43C2-4BBB-9538-6F5B6CF7B784}" destId="{F7CB0FEE-00C5-4FCF-95F0-3A54B0D49926}" srcOrd="1" destOrd="0" presId="urn:microsoft.com/office/officeart/2005/8/layout/hierarchy2"/>
    <dgm:cxn modelId="{332670E3-24CA-4A98-B35A-C0613EC0F16B}" type="presParOf" srcId="{F7CB0FEE-00C5-4FCF-95F0-3A54B0D49926}" destId="{245710E7-0206-4CCF-A41D-82799DD6D342}" srcOrd="0" destOrd="0" presId="urn:microsoft.com/office/officeart/2005/8/layout/hierarchy2"/>
    <dgm:cxn modelId="{CE01D185-AFE7-45DB-8B9B-4B37B3126EFB}" type="presParOf" srcId="{245710E7-0206-4CCF-A41D-82799DD6D342}" destId="{B34FAFDF-A62D-4C27-AFB8-86F792721429}" srcOrd="0" destOrd="0" presId="urn:microsoft.com/office/officeart/2005/8/layout/hierarchy2"/>
    <dgm:cxn modelId="{D1A4D2F8-97E9-4C95-BDE2-A73D6BCDDB2C}" type="presParOf" srcId="{F7CB0FEE-00C5-4FCF-95F0-3A54B0D49926}" destId="{B103693C-62CD-4449-B86F-6D0982BEC598}" srcOrd="1" destOrd="0" presId="urn:microsoft.com/office/officeart/2005/8/layout/hierarchy2"/>
    <dgm:cxn modelId="{BCA45FA5-8AA8-483D-9FB0-DCB5C54D1297}" type="presParOf" srcId="{B103693C-62CD-4449-B86F-6D0982BEC598}" destId="{2F455B0D-1DAA-402D-B747-EA96BF2460C1}" srcOrd="0" destOrd="0" presId="urn:microsoft.com/office/officeart/2005/8/layout/hierarchy2"/>
    <dgm:cxn modelId="{1359FE7B-DAD2-4447-B44A-065B6AF5B132}" type="presParOf" srcId="{B103693C-62CD-4449-B86F-6D0982BEC598}" destId="{2B70ED3B-C700-44A3-900B-FCB3124C91E1}" srcOrd="1" destOrd="0" presId="urn:microsoft.com/office/officeart/2005/8/layout/hierarchy2"/>
    <dgm:cxn modelId="{F80805A4-5593-4649-AA4B-EE7B291B0D21}" type="presParOf" srcId="{F7CB0FEE-00C5-4FCF-95F0-3A54B0D49926}" destId="{660C7E6A-EA60-4C8C-8F86-AE20FDFC6F6A}" srcOrd="2" destOrd="0" presId="urn:microsoft.com/office/officeart/2005/8/layout/hierarchy2"/>
    <dgm:cxn modelId="{6186F40C-D1DC-49D0-A700-009D70C515B9}" type="presParOf" srcId="{660C7E6A-EA60-4C8C-8F86-AE20FDFC6F6A}" destId="{0446EE51-0CFF-41A0-8DB7-2A1A26F9AD8D}" srcOrd="0" destOrd="0" presId="urn:microsoft.com/office/officeart/2005/8/layout/hierarchy2"/>
    <dgm:cxn modelId="{8027B01B-9912-4E65-B8C4-45A66E9B280E}" type="presParOf" srcId="{F7CB0FEE-00C5-4FCF-95F0-3A54B0D49926}" destId="{34DA319D-DEE5-4F3E-9610-5BCB3D4FD127}" srcOrd="3" destOrd="0" presId="urn:microsoft.com/office/officeart/2005/8/layout/hierarchy2"/>
    <dgm:cxn modelId="{517E2161-5E3D-494A-A938-31A59988E2B6}" type="presParOf" srcId="{34DA319D-DEE5-4F3E-9610-5BCB3D4FD127}" destId="{E0919DDD-557F-42AD-8235-ACA35A0E3376}" srcOrd="0" destOrd="0" presId="urn:microsoft.com/office/officeart/2005/8/layout/hierarchy2"/>
    <dgm:cxn modelId="{BC96B931-F559-4C0C-84E9-A44F169DDCCF}" type="presParOf" srcId="{34DA319D-DEE5-4F3E-9610-5BCB3D4FD127}" destId="{4A6FF356-D2B4-4C4E-ABBC-90F54F726023}" srcOrd="1" destOrd="0" presId="urn:microsoft.com/office/officeart/2005/8/layout/hierarchy2"/>
    <dgm:cxn modelId="{D50DC4B7-0A6E-479A-9E27-B3171E5FB90F}" type="presParOf" srcId="{F7CB0FEE-00C5-4FCF-95F0-3A54B0D49926}" destId="{2EFD798D-3C57-4BC9-B5CB-C1647468BCFD}" srcOrd="4" destOrd="0" presId="urn:microsoft.com/office/officeart/2005/8/layout/hierarchy2"/>
    <dgm:cxn modelId="{41DB38DC-3093-43B3-A9AB-8EEE3B978158}" type="presParOf" srcId="{2EFD798D-3C57-4BC9-B5CB-C1647468BCFD}" destId="{9A08777B-9532-41D2-92D0-C0981EB33C57}" srcOrd="0" destOrd="0" presId="urn:microsoft.com/office/officeart/2005/8/layout/hierarchy2"/>
    <dgm:cxn modelId="{A18CE4FB-8672-444F-9E00-E87510DA47A1}" type="presParOf" srcId="{F7CB0FEE-00C5-4FCF-95F0-3A54B0D49926}" destId="{83806D69-A0E3-4A73-909F-F038EF246293}" srcOrd="5" destOrd="0" presId="urn:microsoft.com/office/officeart/2005/8/layout/hierarchy2"/>
    <dgm:cxn modelId="{B745A962-3281-4C48-8DBD-C7B702FE0947}" type="presParOf" srcId="{83806D69-A0E3-4A73-909F-F038EF246293}" destId="{D9A8D19E-270F-4341-B150-7C59A73EA9A1}" srcOrd="0" destOrd="0" presId="urn:microsoft.com/office/officeart/2005/8/layout/hierarchy2"/>
    <dgm:cxn modelId="{455FFA53-2EC4-48F1-BF5A-66CE6B263DCD}" type="presParOf" srcId="{83806D69-A0E3-4A73-909F-F038EF246293}" destId="{DFD984E8-C9AA-4766-BB45-15A9B1D7E23E}" srcOrd="1" destOrd="0" presId="urn:microsoft.com/office/officeart/2005/8/layout/hierarchy2"/>
    <dgm:cxn modelId="{AFEEE2D4-8A38-4061-AF92-E181B445F4C4}" type="presParOf" srcId="{F7CB0FEE-00C5-4FCF-95F0-3A54B0D49926}" destId="{D4AF1931-4D68-42E2-9A6C-C8D6779F81B4}" srcOrd="6" destOrd="0" presId="urn:microsoft.com/office/officeart/2005/8/layout/hierarchy2"/>
    <dgm:cxn modelId="{BE56E1D0-274C-4426-912A-277D6CE4D4F6}" type="presParOf" srcId="{D4AF1931-4D68-42E2-9A6C-C8D6779F81B4}" destId="{33378DBB-37C4-4148-9C9A-500F0F21C252}" srcOrd="0" destOrd="0" presId="urn:microsoft.com/office/officeart/2005/8/layout/hierarchy2"/>
    <dgm:cxn modelId="{603CE201-6650-4854-BA6C-61B9940D8E7B}" type="presParOf" srcId="{F7CB0FEE-00C5-4FCF-95F0-3A54B0D49926}" destId="{802B2903-E7B6-42EC-9BBB-7736773EAC7C}" srcOrd="7" destOrd="0" presId="urn:microsoft.com/office/officeart/2005/8/layout/hierarchy2"/>
    <dgm:cxn modelId="{BA97176C-0640-4392-8D5C-F9B6C2B3FFDD}" type="presParOf" srcId="{802B2903-E7B6-42EC-9BBB-7736773EAC7C}" destId="{516BE009-B750-4FA7-A1E1-355B841F610E}" srcOrd="0" destOrd="0" presId="urn:microsoft.com/office/officeart/2005/8/layout/hierarchy2"/>
    <dgm:cxn modelId="{16AE35E1-236E-4B61-875B-89847385EF2D}" type="presParOf" srcId="{802B2903-E7B6-42EC-9BBB-7736773EAC7C}" destId="{9B9623E7-7D43-4E38-BDA5-3E3ED67357BD}" srcOrd="1" destOrd="0" presId="urn:microsoft.com/office/officeart/2005/8/layout/hierarchy2"/>
  </dgm:cxnLst>
  <dgm:bg/>
  <dgm:whole/>
  <dgm:extLst>
    <a:ext uri="http://schemas.microsoft.com/office/drawing/2008/diagram">
      <dsp:dataModelExt xmlns:dsp="http://schemas.microsoft.com/office/drawing/2008/diagram" relId="rId18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CC25850-1228-47A7-BFFE-7590A66257A9}">
      <dsp:nvSpPr>
        <dsp:cNvPr id="0" name=""/>
        <dsp:cNvSpPr/>
      </dsp:nvSpPr>
      <dsp:spPr>
        <a:xfrm>
          <a:off x="0" y="387907"/>
          <a:ext cx="272257" cy="2056457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vert270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Цели контроллинга</a:t>
          </a:r>
        </a:p>
      </dsp:txBody>
      <dsp:txXfrm>
        <a:off x="7974" y="395881"/>
        <a:ext cx="256309" cy="2040509"/>
      </dsp:txXfrm>
    </dsp:sp>
    <dsp:sp modelId="{1C54F56A-9912-4633-B020-1B56B8FCDC10}">
      <dsp:nvSpPr>
        <dsp:cNvPr id="0" name=""/>
        <dsp:cNvSpPr/>
      </dsp:nvSpPr>
      <dsp:spPr>
        <a:xfrm rot="16860596">
          <a:off x="-213114" y="818338"/>
          <a:ext cx="1199899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1199899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56837" y="797231"/>
        <a:ext cx="59994" cy="59994"/>
      </dsp:txXfrm>
    </dsp:sp>
    <dsp:sp modelId="{7B05C8AE-2078-4212-BDAA-ED260C2766AC}">
      <dsp:nvSpPr>
        <dsp:cNvPr id="0" name=""/>
        <dsp:cNvSpPr/>
      </dsp:nvSpPr>
      <dsp:spPr>
        <a:xfrm>
          <a:off x="501413" y="78605"/>
          <a:ext cx="4499056" cy="319432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консолидация информационно-аналитических потоков в управленческой деятельности;</a:t>
          </a:r>
        </a:p>
      </dsp:txBody>
      <dsp:txXfrm>
        <a:off x="510769" y="87961"/>
        <a:ext cx="4480344" cy="300720"/>
      </dsp:txXfrm>
    </dsp:sp>
    <dsp:sp modelId="{1E7007D6-2BF5-4407-B869-4CEF8B15F63F}">
      <dsp:nvSpPr>
        <dsp:cNvPr id="0" name=""/>
        <dsp:cNvSpPr/>
      </dsp:nvSpPr>
      <dsp:spPr>
        <a:xfrm rot="17184631">
          <a:off x="-18725" y="1018207"/>
          <a:ext cx="811120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811120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66557" y="1006819"/>
        <a:ext cx="40556" cy="40556"/>
      </dsp:txXfrm>
    </dsp:sp>
    <dsp:sp modelId="{D8E53A15-D7F9-4CDA-B626-DC5875D19C10}">
      <dsp:nvSpPr>
        <dsp:cNvPr id="0" name=""/>
        <dsp:cNvSpPr/>
      </dsp:nvSpPr>
      <dsp:spPr>
        <a:xfrm>
          <a:off x="501413" y="440417"/>
          <a:ext cx="4499056" cy="395281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обеспечение информационного и консультационного сопровождения принятия результативных административных решений;</a:t>
          </a:r>
        </a:p>
      </dsp:txBody>
      <dsp:txXfrm>
        <a:off x="512990" y="451994"/>
        <a:ext cx="4475902" cy="372127"/>
      </dsp:txXfrm>
    </dsp:sp>
    <dsp:sp modelId="{76555513-E3EE-4DD8-8820-684355F2478E}">
      <dsp:nvSpPr>
        <dsp:cNvPr id="0" name=""/>
        <dsp:cNvSpPr/>
      </dsp:nvSpPr>
      <dsp:spPr>
        <a:xfrm rot="18097627">
          <a:off x="168337" y="1221199"/>
          <a:ext cx="436995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436995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75910" y="1219164"/>
        <a:ext cx="21849" cy="21849"/>
      </dsp:txXfrm>
    </dsp:sp>
    <dsp:sp modelId="{9E8A6879-9731-42BC-AAAC-E75BDBC3BE49}">
      <dsp:nvSpPr>
        <dsp:cNvPr id="0" name=""/>
        <dsp:cNvSpPr/>
      </dsp:nvSpPr>
      <dsp:spPr>
        <a:xfrm>
          <a:off x="501413" y="878080"/>
          <a:ext cx="4499056" cy="331926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формирование и поддержание функционирования единой информационной системы управления компанией;</a:t>
          </a:r>
        </a:p>
      </dsp:txBody>
      <dsp:txXfrm>
        <a:off x="511135" y="887802"/>
        <a:ext cx="4479612" cy="312482"/>
      </dsp:txXfrm>
    </dsp:sp>
    <dsp:sp modelId="{24B651AB-8875-44D5-8C79-A5DF91EE0A22}">
      <dsp:nvSpPr>
        <dsp:cNvPr id="0" name=""/>
        <dsp:cNvSpPr/>
      </dsp:nvSpPr>
      <dsp:spPr>
        <a:xfrm rot="294261">
          <a:off x="271836" y="1417077"/>
          <a:ext cx="229997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229997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81085" y="1420217"/>
        <a:ext cx="11499" cy="11499"/>
      </dsp:txXfrm>
    </dsp:sp>
    <dsp:sp modelId="{F19F5B7C-6F3B-4365-BADF-AAC37F9665A1}">
      <dsp:nvSpPr>
        <dsp:cNvPr id="0" name=""/>
        <dsp:cNvSpPr/>
      </dsp:nvSpPr>
      <dsp:spPr>
        <a:xfrm>
          <a:off x="501413" y="1252386"/>
          <a:ext cx="4499056" cy="366824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обеспечение рациональнгости и результативности процесса управления</a:t>
          </a:r>
        </a:p>
      </dsp:txBody>
      <dsp:txXfrm>
        <a:off x="512157" y="1263130"/>
        <a:ext cx="4477568" cy="345336"/>
      </dsp:txXfrm>
    </dsp:sp>
    <dsp:sp modelId="{34464A4B-45F5-4408-8A53-97B2140F633C}">
      <dsp:nvSpPr>
        <dsp:cNvPr id="0" name=""/>
        <dsp:cNvSpPr/>
      </dsp:nvSpPr>
      <dsp:spPr>
        <a:xfrm rot="3346345">
          <a:off x="183134" y="1575667"/>
          <a:ext cx="407401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407401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76650" y="1574372"/>
        <a:ext cx="20370" cy="20370"/>
      </dsp:txXfrm>
    </dsp:sp>
    <dsp:sp modelId="{037B2BA4-1A31-4013-8219-D97F508FB711}">
      <dsp:nvSpPr>
        <dsp:cNvPr id="0" name=""/>
        <dsp:cNvSpPr/>
      </dsp:nvSpPr>
      <dsp:spPr>
        <a:xfrm>
          <a:off x="501413" y="1661591"/>
          <a:ext cx="4499056" cy="18277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увеличение продуктивности управления предприятием;</a:t>
          </a:r>
        </a:p>
      </dsp:txBody>
      <dsp:txXfrm>
        <a:off x="506766" y="1666944"/>
        <a:ext cx="4488350" cy="172069"/>
      </dsp:txXfrm>
    </dsp:sp>
    <dsp:sp modelId="{FAF09784-9EF6-4E42-81F0-370667A991CF}">
      <dsp:nvSpPr>
        <dsp:cNvPr id="0" name=""/>
        <dsp:cNvSpPr/>
      </dsp:nvSpPr>
      <dsp:spPr>
        <a:xfrm rot="4168663">
          <a:off x="60003" y="1713335"/>
          <a:ext cx="653663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653663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70493" y="1705883"/>
        <a:ext cx="32683" cy="32683"/>
      </dsp:txXfrm>
    </dsp:sp>
    <dsp:sp modelId="{0404A71E-EED2-41E9-BA16-504695E2DB1A}">
      <dsp:nvSpPr>
        <dsp:cNvPr id="0" name=""/>
        <dsp:cNvSpPr/>
      </dsp:nvSpPr>
      <dsp:spPr>
        <a:xfrm>
          <a:off x="501413" y="1886747"/>
          <a:ext cx="4499056" cy="283134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рост степени управляемости компании и улучшение контроля над деятельностью центрального аппарата и филиалов;</a:t>
          </a:r>
        </a:p>
      </dsp:txBody>
      <dsp:txXfrm>
        <a:off x="509706" y="1895040"/>
        <a:ext cx="4482470" cy="266548"/>
      </dsp:txXfrm>
    </dsp:sp>
    <dsp:sp modelId="{31B5C97F-8FAD-42DC-A0BB-9A9DDE90AA37}">
      <dsp:nvSpPr>
        <dsp:cNvPr id="0" name=""/>
        <dsp:cNvSpPr/>
      </dsp:nvSpPr>
      <dsp:spPr>
        <a:xfrm rot="4576026">
          <a:off x="-95809" y="1876092"/>
          <a:ext cx="965289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965289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62702" y="1860850"/>
        <a:ext cx="48264" cy="48264"/>
      </dsp:txXfrm>
    </dsp:sp>
    <dsp:sp modelId="{2EC30942-4D3C-4D7E-A351-E10BF729E481}">
      <dsp:nvSpPr>
        <dsp:cNvPr id="0" name=""/>
        <dsp:cNvSpPr/>
      </dsp:nvSpPr>
      <dsp:spPr>
        <a:xfrm>
          <a:off x="501413" y="2212262"/>
          <a:ext cx="4499056" cy="283134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усиление контроля над активами компании и рост эффективности их применения;</a:t>
          </a:r>
        </a:p>
      </dsp:txBody>
      <dsp:txXfrm>
        <a:off x="509706" y="2220555"/>
        <a:ext cx="4482470" cy="266548"/>
      </dsp:txXfrm>
    </dsp:sp>
    <dsp:sp modelId="{5FCB75B4-3D07-44B8-A7A3-2BBD73614653}">
      <dsp:nvSpPr>
        <dsp:cNvPr id="0" name=""/>
        <dsp:cNvSpPr/>
      </dsp:nvSpPr>
      <dsp:spPr>
        <a:xfrm rot="4773546">
          <a:off x="-245419" y="2029031"/>
          <a:ext cx="1264509" cy="17780"/>
        </a:xfrm>
        <a:custGeom>
          <a:avLst/>
          <a:gdLst/>
          <a:ahLst/>
          <a:cxnLst/>
          <a:rect l="0" t="0" r="0" b="0"/>
          <a:pathLst>
            <a:path>
              <a:moveTo>
                <a:pt x="0" y="8890"/>
              </a:moveTo>
              <a:lnTo>
                <a:pt x="1264509" y="8890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10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355222" y="2006309"/>
        <a:ext cx="63225" cy="63225"/>
      </dsp:txXfrm>
    </dsp:sp>
    <dsp:sp modelId="{653CD920-92A6-4941-BDB2-D28AFB5F00F1}">
      <dsp:nvSpPr>
        <dsp:cNvPr id="0" name=""/>
        <dsp:cNvSpPr/>
      </dsp:nvSpPr>
      <dsp:spPr>
        <a:xfrm>
          <a:off x="501413" y="2537778"/>
          <a:ext cx="4499056" cy="24385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6350" tIns="6350" rIns="6350" bIns="6350" numCol="1" spcCol="1270" anchor="ctr" anchorCtr="0">
          <a:noAutofit/>
        </a:bodyPr>
        <a:lstStyle/>
        <a:p>
          <a:pPr lvl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1000" kern="1200">
              <a:latin typeface="Times New Roman" panose="02020603050405020304" pitchFamily="18" charset="0"/>
              <a:cs typeface="Times New Roman" panose="02020603050405020304" pitchFamily="18" charset="0"/>
            </a:rPr>
            <a:t>- уменьшение времени на принятие решений. </a:t>
          </a:r>
        </a:p>
      </dsp:txBody>
      <dsp:txXfrm>
        <a:off x="508555" y="2544920"/>
        <a:ext cx="4484772" cy="229575"/>
      </dsp:txXfrm>
    </dsp:sp>
  </dsp:spTree>
</dsp:drawing>
</file>

<file path=word/diagrams/drawing2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2CC25850-1228-47A7-BFFE-7590A66257A9}">
      <dsp:nvSpPr>
        <dsp:cNvPr id="0" name=""/>
        <dsp:cNvSpPr/>
      </dsp:nvSpPr>
      <dsp:spPr>
        <a:xfrm>
          <a:off x="98529" y="1296724"/>
          <a:ext cx="1184683" cy="112389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Направленность воздействия экономических инструментов контроллинга</a:t>
          </a:r>
        </a:p>
      </dsp:txBody>
      <dsp:txXfrm>
        <a:off x="131447" y="1329642"/>
        <a:ext cx="1118847" cy="1058063"/>
      </dsp:txXfrm>
    </dsp:sp>
    <dsp:sp modelId="{1C54F56A-9912-4633-B020-1B56B8FCDC10}">
      <dsp:nvSpPr>
        <dsp:cNvPr id="0" name=""/>
        <dsp:cNvSpPr/>
      </dsp:nvSpPr>
      <dsp:spPr>
        <a:xfrm rot="17073272">
          <a:off x="692208" y="1085937"/>
          <a:ext cx="1578751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1578751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42115" y="1055161"/>
        <a:ext cx="78937" cy="78937"/>
      </dsp:txXfrm>
    </dsp:sp>
    <dsp:sp modelId="{7B05C8AE-2078-4212-BDAA-ED260C2766AC}">
      <dsp:nvSpPr>
        <dsp:cNvPr id="0" name=""/>
        <dsp:cNvSpPr/>
      </dsp:nvSpPr>
      <dsp:spPr>
        <a:xfrm>
          <a:off x="1679955" y="132048"/>
          <a:ext cx="794151" cy="39707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Финансы</a:t>
          </a:r>
        </a:p>
      </dsp:txBody>
      <dsp:txXfrm>
        <a:off x="1691585" y="143678"/>
        <a:ext cx="770891" cy="373815"/>
      </dsp:txXfrm>
    </dsp:sp>
    <dsp:sp modelId="{391B7232-B022-44C5-954F-B0D044AD3C24}">
      <dsp:nvSpPr>
        <dsp:cNvPr id="0" name=""/>
        <dsp:cNvSpPr/>
      </dsp:nvSpPr>
      <dsp:spPr>
        <a:xfrm rot="19394664">
          <a:off x="2434695" y="203265"/>
          <a:ext cx="396483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96483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3025" y="202046"/>
        <a:ext cx="19824" cy="19824"/>
      </dsp:txXfrm>
    </dsp:sp>
    <dsp:sp modelId="{3610EA68-9FF9-4DC6-AB77-23DF4952A32F}">
      <dsp:nvSpPr>
        <dsp:cNvPr id="0" name=""/>
        <dsp:cNvSpPr/>
      </dsp:nvSpPr>
      <dsp:spPr>
        <a:xfrm>
          <a:off x="2791768" y="4482"/>
          <a:ext cx="2128120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Финансовый анализ</a:t>
          </a:r>
        </a:p>
      </dsp:txBody>
      <dsp:txXfrm>
        <a:off x="2796973" y="9687"/>
        <a:ext cx="2117710" cy="167285"/>
      </dsp:txXfrm>
    </dsp:sp>
    <dsp:sp modelId="{44542C86-D2B1-4BB5-95DD-8BA08D406DC7}">
      <dsp:nvSpPr>
        <dsp:cNvPr id="0" name=""/>
        <dsp:cNvSpPr/>
      </dsp:nvSpPr>
      <dsp:spPr>
        <a:xfrm>
          <a:off x="2474107" y="321893"/>
          <a:ext cx="317660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17660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4996" y="322645"/>
        <a:ext cx="15883" cy="15883"/>
      </dsp:txXfrm>
    </dsp:sp>
    <dsp:sp modelId="{78E39061-8A07-409D-B2B2-C889E0D458B5}">
      <dsp:nvSpPr>
        <dsp:cNvPr id="0" name=""/>
        <dsp:cNvSpPr/>
      </dsp:nvSpPr>
      <dsp:spPr>
        <a:xfrm>
          <a:off x="2791768" y="241738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Факторный анализ прибыльности</a:t>
          </a:r>
        </a:p>
      </dsp:txBody>
      <dsp:txXfrm>
        <a:off x="2796973" y="246943"/>
        <a:ext cx="2147324" cy="167285"/>
      </dsp:txXfrm>
    </dsp:sp>
    <dsp:sp modelId="{C6BBE56A-2477-4BBF-8F0E-9F14509E97F6}">
      <dsp:nvSpPr>
        <dsp:cNvPr id="0" name=""/>
        <dsp:cNvSpPr/>
      </dsp:nvSpPr>
      <dsp:spPr>
        <a:xfrm rot="2205336">
          <a:off x="2434695" y="440522"/>
          <a:ext cx="396483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96483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3025" y="439302"/>
        <a:ext cx="19824" cy="19824"/>
      </dsp:txXfrm>
    </dsp:sp>
    <dsp:sp modelId="{A4F8F488-033E-4ECF-88C1-6C4E746BDC75}">
      <dsp:nvSpPr>
        <dsp:cNvPr id="0" name=""/>
        <dsp:cNvSpPr/>
      </dsp:nvSpPr>
      <dsp:spPr>
        <a:xfrm>
          <a:off x="2791768" y="478995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Прогнозирование банкротства</a:t>
          </a:r>
        </a:p>
      </dsp:txBody>
      <dsp:txXfrm>
        <a:off x="2796973" y="484200"/>
        <a:ext cx="2147324" cy="167285"/>
      </dsp:txXfrm>
    </dsp:sp>
    <dsp:sp modelId="{1E7007D6-2BF5-4407-B869-4CEF8B15F63F}">
      <dsp:nvSpPr>
        <dsp:cNvPr id="0" name=""/>
        <dsp:cNvSpPr/>
      </dsp:nvSpPr>
      <dsp:spPr>
        <a:xfrm rot="18082949">
          <a:off x="1100649" y="1524774"/>
          <a:ext cx="761869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761869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62537" y="1514420"/>
        <a:ext cx="38093" cy="38093"/>
      </dsp:txXfrm>
    </dsp:sp>
    <dsp:sp modelId="{D8E53A15-D7F9-4CDA-B626-DC5875D19C10}">
      <dsp:nvSpPr>
        <dsp:cNvPr id="0" name=""/>
        <dsp:cNvSpPr/>
      </dsp:nvSpPr>
      <dsp:spPr>
        <a:xfrm>
          <a:off x="1679955" y="1009721"/>
          <a:ext cx="794151" cy="39707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Издержки</a:t>
          </a:r>
        </a:p>
      </dsp:txBody>
      <dsp:txXfrm>
        <a:off x="1691585" y="1021351"/>
        <a:ext cx="770891" cy="373815"/>
      </dsp:txXfrm>
    </dsp:sp>
    <dsp:sp modelId="{36133737-762A-4D5C-962A-B39F7935111C}">
      <dsp:nvSpPr>
        <dsp:cNvPr id="0" name=""/>
        <dsp:cNvSpPr/>
      </dsp:nvSpPr>
      <dsp:spPr>
        <a:xfrm rot="18494136">
          <a:off x="2376302" y="997987"/>
          <a:ext cx="513269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513269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0105" y="993847"/>
        <a:ext cx="25663" cy="25663"/>
      </dsp:txXfrm>
    </dsp:sp>
    <dsp:sp modelId="{0602B0B5-BBD4-4E45-86F7-4F07E47D8443}">
      <dsp:nvSpPr>
        <dsp:cNvPr id="0" name=""/>
        <dsp:cNvSpPr/>
      </dsp:nvSpPr>
      <dsp:spPr>
        <a:xfrm>
          <a:off x="2791768" y="716252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Маржинальный анализ</a:t>
          </a:r>
        </a:p>
      </dsp:txBody>
      <dsp:txXfrm>
        <a:off x="2796973" y="721457"/>
        <a:ext cx="2147324" cy="167285"/>
      </dsp:txXfrm>
    </dsp:sp>
    <dsp:sp modelId="{45078B47-5EAA-41E0-9E07-9E1BD99810BE}">
      <dsp:nvSpPr>
        <dsp:cNvPr id="0" name=""/>
        <dsp:cNvSpPr/>
      </dsp:nvSpPr>
      <dsp:spPr>
        <a:xfrm rot="19956459">
          <a:off x="2454049" y="1117263"/>
          <a:ext cx="357775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57775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3993" y="1117011"/>
        <a:ext cx="17888" cy="17888"/>
      </dsp:txXfrm>
    </dsp:sp>
    <dsp:sp modelId="{EC4EF7FA-BE68-4C5B-AAD1-CF5913FFD280}">
      <dsp:nvSpPr>
        <dsp:cNvPr id="0" name=""/>
        <dsp:cNvSpPr/>
      </dsp:nvSpPr>
      <dsp:spPr>
        <a:xfrm>
          <a:off x="2791768" y="953509"/>
          <a:ext cx="2157209" cy="180288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Метод АВС (принцип Парето)</a:t>
          </a:r>
        </a:p>
      </dsp:txBody>
      <dsp:txXfrm>
        <a:off x="2797048" y="958789"/>
        <a:ext cx="2146649" cy="169728"/>
      </dsp:txXfrm>
    </dsp:sp>
    <dsp:sp modelId="{A4B8648D-CE25-4FE4-8867-A25A129EA690}">
      <dsp:nvSpPr>
        <dsp:cNvPr id="0" name=""/>
        <dsp:cNvSpPr/>
      </dsp:nvSpPr>
      <dsp:spPr>
        <a:xfrm rot="1240967">
          <a:off x="2463165" y="1259528"/>
          <a:ext cx="339544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39544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4449" y="1259733"/>
        <a:ext cx="16977" cy="16977"/>
      </dsp:txXfrm>
    </dsp:sp>
    <dsp:sp modelId="{E2BBCBFE-E480-4B40-8A02-66C98E1B76DE}">
      <dsp:nvSpPr>
        <dsp:cNvPr id="0" name=""/>
        <dsp:cNvSpPr/>
      </dsp:nvSpPr>
      <dsp:spPr>
        <a:xfrm>
          <a:off x="2791768" y="1193358"/>
          <a:ext cx="2157202" cy="26965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Метод функционально-стоимостного анализа</a:t>
          </a:r>
        </a:p>
      </dsp:txBody>
      <dsp:txXfrm>
        <a:off x="2799666" y="1201256"/>
        <a:ext cx="2141406" cy="253854"/>
      </dsp:txXfrm>
    </dsp:sp>
    <dsp:sp modelId="{4A0F1BAE-0D34-455B-AC64-A1B46A360E07}">
      <dsp:nvSpPr>
        <dsp:cNvPr id="0" name=""/>
        <dsp:cNvSpPr/>
      </dsp:nvSpPr>
      <dsp:spPr>
        <a:xfrm rot="3105864">
          <a:off x="2376302" y="1401146"/>
          <a:ext cx="513269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513269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0105" y="1397007"/>
        <a:ext cx="25663" cy="25663"/>
      </dsp:txXfrm>
    </dsp:sp>
    <dsp:sp modelId="{7EF1A2B4-F9F9-444B-A03E-565A9CB45A18}">
      <dsp:nvSpPr>
        <dsp:cNvPr id="0" name=""/>
        <dsp:cNvSpPr/>
      </dsp:nvSpPr>
      <dsp:spPr>
        <a:xfrm>
          <a:off x="2791768" y="1522570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Анализ издержек по центрам затрат</a:t>
          </a:r>
        </a:p>
      </dsp:txBody>
      <dsp:txXfrm>
        <a:off x="2796973" y="1527775"/>
        <a:ext cx="2147324" cy="167285"/>
      </dsp:txXfrm>
    </dsp:sp>
    <dsp:sp modelId="{76555513-E3EE-4DD8-8820-684355F2478E}">
      <dsp:nvSpPr>
        <dsp:cNvPr id="0" name=""/>
        <dsp:cNvSpPr/>
      </dsp:nvSpPr>
      <dsp:spPr>
        <a:xfrm rot="2329175">
          <a:off x="1226976" y="2009587"/>
          <a:ext cx="509216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509216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68854" y="2005550"/>
        <a:ext cx="25460" cy="25460"/>
      </dsp:txXfrm>
    </dsp:sp>
    <dsp:sp modelId="{9E8A6879-9731-42BC-AAAC-E75BDBC3BE49}">
      <dsp:nvSpPr>
        <dsp:cNvPr id="0" name=""/>
        <dsp:cNvSpPr/>
      </dsp:nvSpPr>
      <dsp:spPr>
        <a:xfrm>
          <a:off x="1679955" y="1979348"/>
          <a:ext cx="794151" cy="39707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Планирование</a:t>
          </a:r>
        </a:p>
      </dsp:txBody>
      <dsp:txXfrm>
        <a:off x="1691585" y="1990978"/>
        <a:ext cx="770891" cy="373815"/>
      </dsp:txXfrm>
    </dsp:sp>
    <dsp:sp modelId="{5F81CB28-DD9F-4148-9E1D-FF6201263830}">
      <dsp:nvSpPr>
        <dsp:cNvPr id="0" name=""/>
        <dsp:cNvSpPr/>
      </dsp:nvSpPr>
      <dsp:spPr>
        <a:xfrm rot="18838620">
          <a:off x="2404197" y="2004588"/>
          <a:ext cx="457480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457480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1500" y="2001843"/>
        <a:ext cx="22874" cy="22874"/>
      </dsp:txXfrm>
    </dsp:sp>
    <dsp:sp modelId="{F2E76F38-E58D-498C-96B4-C7EE2CFFFC19}">
      <dsp:nvSpPr>
        <dsp:cNvPr id="0" name=""/>
        <dsp:cNvSpPr/>
      </dsp:nvSpPr>
      <dsp:spPr>
        <a:xfrm>
          <a:off x="2791768" y="1759827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Финансовое планирование</a:t>
          </a:r>
        </a:p>
      </dsp:txBody>
      <dsp:txXfrm>
        <a:off x="2796973" y="1765032"/>
        <a:ext cx="2147324" cy="167285"/>
      </dsp:txXfrm>
    </dsp:sp>
    <dsp:sp modelId="{CC404A99-98C1-412B-86BF-1CF680A25421}">
      <dsp:nvSpPr>
        <dsp:cNvPr id="0" name=""/>
        <dsp:cNvSpPr/>
      </dsp:nvSpPr>
      <dsp:spPr>
        <a:xfrm rot="21105861">
          <a:off x="2472452" y="2146205"/>
          <a:ext cx="320970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20970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4913" y="2146873"/>
        <a:ext cx="16048" cy="16048"/>
      </dsp:txXfrm>
    </dsp:sp>
    <dsp:sp modelId="{5265A686-83E1-41FF-BF47-54DE27D3C75D}">
      <dsp:nvSpPr>
        <dsp:cNvPr id="0" name=""/>
        <dsp:cNvSpPr/>
      </dsp:nvSpPr>
      <dsp:spPr>
        <a:xfrm>
          <a:off x="2791768" y="1997084"/>
          <a:ext cx="2157209" cy="26965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 Планирование производственного результата </a:t>
          </a:r>
        </a:p>
      </dsp:txBody>
      <dsp:txXfrm>
        <a:off x="2799666" y="2004982"/>
        <a:ext cx="2141413" cy="253854"/>
      </dsp:txXfrm>
    </dsp:sp>
    <dsp:sp modelId="{78958219-E95C-45B7-A66A-829F693E9983}">
      <dsp:nvSpPr>
        <dsp:cNvPr id="0" name=""/>
        <dsp:cNvSpPr/>
      </dsp:nvSpPr>
      <dsp:spPr>
        <a:xfrm rot="2503260">
          <a:off x="2420140" y="2310811"/>
          <a:ext cx="425593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425593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2297" y="2308864"/>
        <a:ext cx="21279" cy="21279"/>
      </dsp:txXfrm>
    </dsp:sp>
    <dsp:sp modelId="{D98F1C9C-9FA6-4196-BD0A-6004D70A1970}">
      <dsp:nvSpPr>
        <dsp:cNvPr id="0" name=""/>
        <dsp:cNvSpPr/>
      </dsp:nvSpPr>
      <dsp:spPr>
        <a:xfrm>
          <a:off x="2791768" y="2326295"/>
          <a:ext cx="2157209" cy="26965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Показатели эффективности по подразделениям </a:t>
          </a:r>
        </a:p>
      </dsp:txBody>
      <dsp:txXfrm>
        <a:off x="2799666" y="2334193"/>
        <a:ext cx="2141413" cy="253854"/>
      </dsp:txXfrm>
    </dsp:sp>
    <dsp:sp modelId="{24B651AB-8875-44D5-8C79-A5DF91EE0A22}">
      <dsp:nvSpPr>
        <dsp:cNvPr id="0" name=""/>
        <dsp:cNvSpPr/>
      </dsp:nvSpPr>
      <dsp:spPr>
        <a:xfrm rot="4523610">
          <a:off x="694956" y="2611186"/>
          <a:ext cx="1573256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1573256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1442252" y="2580547"/>
        <a:ext cx="78662" cy="78662"/>
      </dsp:txXfrm>
    </dsp:sp>
    <dsp:sp modelId="{F19F5B7C-6F3B-4365-BADF-AAC37F9665A1}">
      <dsp:nvSpPr>
        <dsp:cNvPr id="0" name=""/>
        <dsp:cNvSpPr/>
      </dsp:nvSpPr>
      <dsp:spPr>
        <a:xfrm>
          <a:off x="1679955" y="3182546"/>
          <a:ext cx="794151" cy="39707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Учет</a:t>
          </a:r>
        </a:p>
      </dsp:txBody>
      <dsp:txXfrm>
        <a:off x="1691585" y="3194176"/>
        <a:ext cx="770891" cy="373815"/>
      </dsp:txXfrm>
    </dsp:sp>
    <dsp:sp modelId="{245710E7-0206-4CCF-A41D-82799DD6D342}">
      <dsp:nvSpPr>
        <dsp:cNvPr id="0" name=""/>
        <dsp:cNvSpPr/>
      </dsp:nvSpPr>
      <dsp:spPr>
        <a:xfrm rot="17790862">
          <a:off x="2277152" y="3054027"/>
          <a:ext cx="711570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711570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15148" y="3044930"/>
        <a:ext cx="35578" cy="35578"/>
      </dsp:txXfrm>
    </dsp:sp>
    <dsp:sp modelId="{2F455B0D-1DAA-402D-B747-EA96BF2460C1}">
      <dsp:nvSpPr>
        <dsp:cNvPr id="0" name=""/>
        <dsp:cNvSpPr/>
      </dsp:nvSpPr>
      <dsp:spPr>
        <a:xfrm>
          <a:off x="2791768" y="2655507"/>
          <a:ext cx="2157734" cy="177695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Бухгалтерские отчеты </a:t>
          </a:r>
        </a:p>
      </dsp:txBody>
      <dsp:txXfrm>
        <a:off x="2796973" y="2660712"/>
        <a:ext cx="2147324" cy="167285"/>
      </dsp:txXfrm>
    </dsp:sp>
    <dsp:sp modelId="{660C7E6A-EA60-4C8C-8F86-AE20FDFC6F6A}">
      <dsp:nvSpPr>
        <dsp:cNvPr id="0" name=""/>
        <dsp:cNvSpPr/>
      </dsp:nvSpPr>
      <dsp:spPr>
        <a:xfrm rot="18716627">
          <a:off x="2395310" y="3195644"/>
          <a:ext cx="475254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475254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1056" y="3192455"/>
        <a:ext cx="23762" cy="23762"/>
      </dsp:txXfrm>
    </dsp:sp>
    <dsp:sp modelId="{E0919DDD-557F-42AD-8235-ACA35A0E3376}">
      <dsp:nvSpPr>
        <dsp:cNvPr id="0" name=""/>
        <dsp:cNvSpPr/>
      </dsp:nvSpPr>
      <dsp:spPr>
        <a:xfrm>
          <a:off x="2791768" y="2892764"/>
          <a:ext cx="2157209" cy="26965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Система российской управленческой отчетности </a:t>
          </a:r>
        </a:p>
      </dsp:txBody>
      <dsp:txXfrm>
        <a:off x="2799666" y="2900662"/>
        <a:ext cx="2141413" cy="253854"/>
      </dsp:txXfrm>
    </dsp:sp>
    <dsp:sp modelId="{2EFD798D-3C57-4BC9-B5CB-C1647468BCFD}">
      <dsp:nvSpPr>
        <dsp:cNvPr id="0" name=""/>
        <dsp:cNvSpPr/>
      </dsp:nvSpPr>
      <dsp:spPr>
        <a:xfrm rot="21337716">
          <a:off x="2473643" y="3360249"/>
          <a:ext cx="318587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318587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24972" y="3360977"/>
        <a:ext cx="15929" cy="15929"/>
      </dsp:txXfrm>
    </dsp:sp>
    <dsp:sp modelId="{D9A8D19E-270F-4341-B150-7C59A73EA9A1}">
      <dsp:nvSpPr>
        <dsp:cNvPr id="0" name=""/>
        <dsp:cNvSpPr/>
      </dsp:nvSpPr>
      <dsp:spPr>
        <a:xfrm>
          <a:off x="2791768" y="3221975"/>
          <a:ext cx="2157209" cy="269650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Система международной финансовой отчетности </a:t>
          </a:r>
        </a:p>
      </dsp:txBody>
      <dsp:txXfrm>
        <a:off x="2799666" y="3229873"/>
        <a:ext cx="2141413" cy="253854"/>
      </dsp:txXfrm>
    </dsp:sp>
    <dsp:sp modelId="{D4AF1931-4D68-42E2-9A6C-C8D6779F81B4}">
      <dsp:nvSpPr>
        <dsp:cNvPr id="0" name=""/>
        <dsp:cNvSpPr/>
      </dsp:nvSpPr>
      <dsp:spPr>
        <a:xfrm rot="3279076">
          <a:off x="2358406" y="3596311"/>
          <a:ext cx="549061" cy="17385"/>
        </a:xfrm>
        <a:custGeom>
          <a:avLst/>
          <a:gdLst/>
          <a:ahLst/>
          <a:cxnLst/>
          <a:rect l="0" t="0" r="0" b="0"/>
          <a:pathLst>
            <a:path>
              <a:moveTo>
                <a:pt x="0" y="8692"/>
              </a:moveTo>
              <a:lnTo>
                <a:pt x="549061" y="8692"/>
              </a:lnTo>
            </a:path>
          </a:pathLst>
        </a:custGeom>
        <a:noFill/>
        <a:ln w="6350" cap="flat" cmpd="sng" algn="ctr">
          <a:solidFill>
            <a:scrgbClr r="0" g="0" b="0"/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ru-RU" sz="900" kern="1200">
            <a:latin typeface="Times New Roman" panose="02020603050405020304" pitchFamily="18" charset="0"/>
            <a:cs typeface="Times New Roman" panose="02020603050405020304" pitchFamily="18" charset="0"/>
          </a:endParaRPr>
        </a:p>
      </dsp:txBody>
      <dsp:txXfrm>
        <a:off x="2619211" y="3591277"/>
        <a:ext cx="27453" cy="27453"/>
      </dsp:txXfrm>
    </dsp:sp>
    <dsp:sp modelId="{516BE009-B750-4FA7-A1E1-355B841F610E}">
      <dsp:nvSpPr>
        <dsp:cNvPr id="0" name=""/>
        <dsp:cNvSpPr/>
      </dsp:nvSpPr>
      <dsp:spPr>
        <a:xfrm>
          <a:off x="2791768" y="3551187"/>
          <a:ext cx="2158575" cy="555473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lt1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lt1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lt1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5715" tIns="5715" rIns="5715" bIns="5715" numCol="1" spcCol="1270" anchor="ctr" anchorCtr="0">
          <a:noAutofit/>
        </a:bodyPr>
        <a:lstStyle/>
        <a:p>
          <a:pPr lvl="0" algn="ctr" defTabSz="4000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ru-RU" sz="900" kern="1200">
              <a:latin typeface="Times New Roman" panose="02020603050405020304" pitchFamily="18" charset="0"/>
              <a:cs typeface="Times New Roman" panose="02020603050405020304" pitchFamily="18" charset="0"/>
            </a:rPr>
            <a:t>Методы анализа отчетности: горизонтальный анализ баланса, метод группировок затрат по их видам и пр. </a:t>
          </a:r>
        </a:p>
      </dsp:txBody>
      <dsp:txXfrm>
        <a:off x="2808037" y="3567456"/>
        <a:ext cx="2126037" cy="52293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layout2.xml><?xml version="1.0" encoding="utf-8"?>
<dgm:layoutDef xmlns:dgm="http://schemas.openxmlformats.org/drawingml/2006/diagram" xmlns:a="http://schemas.openxmlformats.org/drawingml/2006/main" uniqueId="urn:microsoft.com/office/officeart/2005/8/layout/hierarchy2">
  <dgm:title val=""/>
  <dgm:desc val=""/>
  <dgm:catLst>
    <dgm:cat type="hierarchy" pri="5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</dgm:ptLst>
      <dgm:cxnLst>
        <dgm:cxn modelId="2" srcId="0" destId="1" srcOrd="0" destOrd="0"/>
        <dgm:cxn modelId="13" srcId="1" destId="11" srcOrd="0" destOrd="0"/>
        <dgm:cxn modelId="14" srcId="1" destId="1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</dgm:ptLst>
      <dgm:cxnLst>
        <dgm:cxn modelId="4" srcId="0" destId="1" srcOrd="0" destOrd="0"/>
        <dgm:cxn modelId="5" srcId="1" destId="2" srcOrd="0" destOrd="0"/>
        <dgm:cxn modelId="6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</dgm:cxnLst>
      <dgm:bg/>
      <dgm:whole/>
    </dgm:dataModel>
  </dgm:clrData>
  <dgm:layoutNode name="diagram">
    <dgm:varLst>
      <dgm:chPref val="1"/>
      <dgm:dir/>
      <dgm:animOne val="branch"/>
      <dgm:animLvl val="lvl"/>
      <dgm:resizeHandles val="exact"/>
    </dgm:varLst>
    <dgm:choose name="Name0">
      <dgm:if name="Name1" func="var" arg="dir" op="equ" val="norm">
        <dgm:alg type="hierChild">
          <dgm:param type="linDir" val="fromT"/>
          <dgm:param type="chAlign" val="l"/>
        </dgm:alg>
      </dgm:if>
      <dgm:else name="Name2">
        <dgm:alg type="hierChild">
          <dgm:param type="linDir" val="fromT"/>
          <dgm:param type="chAlign" val="r"/>
        </dgm:alg>
      </dgm:else>
    </dgm:choose>
    <dgm:shape xmlns:r="http://schemas.openxmlformats.org/officeDocument/2006/relationships" r:blip="">
      <dgm:adjLst/>
    </dgm:shape>
    <dgm:presOf/>
    <dgm:constrLst>
      <dgm:constr type="h" for="des" ptType="node" refType="h"/>
      <dgm:constr type="w" for="des" ptType="node" refType="h" refFor="des" refPtType="node" fact="2"/>
      <dgm:constr type="sibSp" refType="h" refFor="des" refPtType="node" op="equ" fact="0.15"/>
      <dgm:constr type="sibSp" for="des" forName="level2hierChild" refType="h" refFor="des" refPtType="node" op="equ" fact="0.15"/>
      <dgm:constr type="sibSp" for="des" forName="level3hierChild" refType="h" refFor="des" refPtType="node" op="equ" fact="0.15"/>
      <dgm:constr type="sp" for="des" forName="root1" refType="w" refFor="des" refPtType="node" fact="0.4"/>
      <dgm:constr type="sp" for="des" forName="root2" refType="sp" refFor="des" refForName="root1" op="equ"/>
      <dgm:constr type="primFontSz" for="des" ptType="node" op="equ" val="65"/>
      <dgm:constr type="primFontSz" for="des" forName="connTx" op="equ" val="55"/>
      <dgm:constr type="primFontSz" for="des" forName="connTx" refType="primFontSz" refFor="des" refPtType="node" op="lte" fact="0.8"/>
    </dgm:constrLst>
    <dgm:ruleLst/>
    <dgm:forEach name="Name3" axis="ch">
      <dgm:forEach name="Name4" axis="self" ptType="node">
        <dgm:layoutNode name="root1">
          <dgm:choose name="Name5">
            <dgm:if name="Name6" func="var" arg="dir" op="equ" val="norm">
              <dgm:alg type="hierRoot">
                <dgm:param type="hierAlign" val="lCtrCh"/>
              </dgm:alg>
            </dgm:if>
            <dgm:else name="Name7">
              <dgm:alg type="hierRoot">
                <dgm:param type="hierAlign" val="rCtrCh"/>
              </dgm:alg>
            </dgm:else>
          </dgm:choose>
          <dgm:shape xmlns:r="http://schemas.openxmlformats.org/officeDocument/2006/relationships" r:blip="">
            <dgm:adjLst/>
          </dgm:shape>
          <dgm:presOf/>
          <dgm:constrLst/>
          <dgm:ruleLst/>
          <dgm:layoutNode name="LevelOneTextNode" styleLbl="node0">
            <dgm:varLst>
              <dgm:chPref val="3"/>
            </dgm:varLst>
            <dgm:alg type="tx"/>
            <dgm:shape xmlns:r="http://schemas.openxmlformats.org/officeDocument/2006/relationships" type="roundRect" r:blip="">
              <dgm:adjLst>
                <dgm:adj idx="1" val="0.1"/>
              </dgm:adjLst>
            </dgm:shape>
            <dgm:presOf axis="self"/>
            <dgm:constrLst>
              <dgm:constr type="tMarg" refType="primFontSz" fact="0.05"/>
              <dgm:constr type="bMarg" refType="primFontSz" fact="0.05"/>
              <dgm:constr type="lMarg" refType="primFontSz" fact="0.05"/>
              <dgm:constr type="rMarg" refType="primFontSz" fact="0.05"/>
            </dgm:constrLst>
            <dgm:ruleLst>
              <dgm:rule type="primFontSz" val="5" fact="NaN" max="NaN"/>
            </dgm:ruleLst>
          </dgm:layoutNode>
          <dgm:layoutNode name="level2hierChild">
            <dgm:choose name="Name8">
              <dgm:if name="Name9" func="var" arg="dir" op="equ" val="norm">
                <dgm:alg type="hierChild">
                  <dgm:param type="linDir" val="fromT"/>
                  <dgm:param type="chAlign" val="l"/>
                </dgm:alg>
              </dgm:if>
              <dgm:else name="Name10">
                <dgm:alg type="hierChild">
                  <dgm:param type="linDir" val="fromT"/>
                  <dgm:param type="chAlign" val="r"/>
                </dgm:alg>
              </dgm:else>
            </dgm:choose>
            <dgm:shape xmlns:r="http://schemas.openxmlformats.org/officeDocument/2006/relationships" r:blip="">
              <dgm:adjLst/>
            </dgm:shape>
            <dgm:presOf/>
            <dgm:constrLst/>
            <dgm:ruleLst/>
            <dgm:forEach name="repeat" axis="ch">
              <dgm:forEach name="Name11" axis="self" ptType="parTrans" cnt="1">
                <dgm:layoutNode name="conn2-1">
                  <dgm:choose name="Name12">
                    <dgm:if name="Name13" func="var" arg="dir" op="equ" val="norm">
                      <dgm:alg type="conn">
                        <dgm:param type="dim" val="1D"/>
                        <dgm:param type="begPts" val="midR"/>
                        <dgm:param type="endPts" val="midL"/>
                        <dgm:param type="endSty" val="noArr"/>
                      </dgm:alg>
                    </dgm:if>
                    <dgm:else name="Name14">
                      <dgm:alg type="conn">
                        <dgm:param type="dim" val="1D"/>
                        <dgm:param type="begPts" val="midL"/>
                        <dgm:param type="endPts" val="midR"/>
                        <dgm:param type="endSty" val="noArr"/>
                      </dgm:alg>
                    </dgm:else>
                  </dgm:choose>
                  <dgm:shape xmlns:r="http://schemas.openxmlformats.org/officeDocument/2006/relationships" type="conn" r:blip="">
                    <dgm:adjLst/>
                  </dgm:shape>
                  <dgm:presOf axis="self"/>
                  <dgm:constrLst>
                    <dgm:constr type="w" val="1"/>
                    <dgm:constr type="h" val="5"/>
                    <dgm:constr type="connDist"/>
                    <dgm:constr type="begPad"/>
                    <dgm:constr type="endPad"/>
                    <dgm:constr type="userA" for="ch" refType="connDist"/>
                  </dgm:constrLst>
                  <dgm:ruleLst/>
                  <dgm:layoutNode name="connTx">
                    <dgm:alg type="tx">
                      <dgm:param type="autoTxRot" val="grav"/>
                    </dgm:alg>
                    <dgm:shape xmlns:r="http://schemas.openxmlformats.org/officeDocument/2006/relationships" type="rect" r:blip="" hideGeom="1">
                      <dgm:adjLst/>
                    </dgm:shape>
                    <dgm:presOf axis="self"/>
                    <dgm:constrLst>
                      <dgm:constr type="userA"/>
                      <dgm:constr type="w" refType="userA" fact="0.05"/>
                      <dgm:constr type="h" refType="userA" fact="0.05"/>
                      <dgm:constr type="lMarg" val="1"/>
                      <dgm:constr type="rMarg" val="1"/>
                      <dgm:constr type="tMarg"/>
                      <dgm:constr type="bMarg"/>
                    </dgm:constrLst>
                    <dgm:ruleLst>
                      <dgm:rule type="h" val="NaN" fact="0.25" max="NaN"/>
                      <dgm:rule type="w" val="NaN" fact="0.8" max="NaN"/>
                      <dgm:rule type="primFontSz" val="5" fact="NaN" max="NaN"/>
                    </dgm:ruleLst>
                  </dgm:layoutNode>
                </dgm:layoutNode>
              </dgm:forEach>
              <dgm:forEach name="Name15" axis="self" ptType="node">
                <dgm:layoutNode name="root2">
                  <dgm:choose name="Name16">
                    <dgm:if name="Name17" func="var" arg="dir" op="equ" val="norm">
                      <dgm:alg type="hierRoot">
                        <dgm:param type="hierAlign" val="lCtrCh"/>
                      </dgm:alg>
                    </dgm:if>
                    <dgm:else name="Name18">
                      <dgm:alg type="hierRoot">
                        <dgm:param type="hierAlign" val="rCtrCh"/>
                      </dgm:alg>
                    </dgm:else>
                  </dgm:choose>
                  <dgm:shape xmlns:r="http://schemas.openxmlformats.org/officeDocument/2006/relationships" r:blip="">
                    <dgm:adjLst/>
                  </dgm:shape>
                  <dgm:presOf/>
                  <dgm:constrLst/>
                  <dgm:ruleLst/>
                  <dgm:layoutNode name="LevelTwoTextNode">
                    <dgm:varLst>
                      <dgm:chPref val="3"/>
                    </dgm:varLst>
                    <dgm:alg type="tx"/>
                    <dgm:shape xmlns:r="http://schemas.openxmlformats.org/officeDocument/2006/relationships" type="roundRect" r:blip="">
                      <dgm:adjLst>
                        <dgm:adj idx="1" val="0.1"/>
                      </dgm:adjLst>
                    </dgm:shape>
                    <dgm:presOf axis="self"/>
                    <dgm:constrLst>
                      <dgm:constr type="tMarg" refType="primFontSz" fact="0.05"/>
                      <dgm:constr type="bMarg" refType="primFontSz" fact="0.05"/>
                      <dgm:constr type="lMarg" refType="primFontSz" fact="0.05"/>
                      <dgm:constr type="rMarg" refType="primFontSz" fact="0.05"/>
                    </dgm:constrLst>
                    <dgm:ruleLst>
                      <dgm:rule type="primFontSz" val="5" fact="NaN" max="NaN"/>
                    </dgm:ruleLst>
                  </dgm:layoutNode>
                  <dgm:layoutNode name="level3hierChild">
                    <dgm:choose name="Name19">
                      <dgm:if name="Name20" func="var" arg="dir" op="equ" val="norm">
                        <dgm:alg type="hierChild">
                          <dgm:param type="linDir" val="fromT"/>
                          <dgm:param type="chAlign" val="l"/>
                        </dgm:alg>
                      </dgm:if>
                      <dgm:else name="Name21">
                        <dgm:alg type="hierChild">
                          <dgm:param type="linDir" val="fromT"/>
                          <dgm:param type="chAlign" val="r"/>
                        </dgm:alg>
                      </dgm:else>
                    </dgm:choose>
                    <dgm:shape xmlns:r="http://schemas.openxmlformats.org/officeDocument/2006/relationships" r:blip="">
                      <dgm:adjLst/>
                    </dgm:shape>
                    <dgm:presOf/>
                    <dgm:constrLst/>
                    <dgm:ruleLst/>
                    <dgm:forEach name="Name22" ref="repeat"/>
                  </dgm:layoutNode>
                </dgm:layoutNode>
              </dgm:forEach>
            </dgm:forEach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diagrams/quickStyle2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АМК13</b:Tag>
    <b:SourceType>Book</b:SourceType>
    <b:Guid>{98A8FDE1-0896-4ECD-A548-1A8D56D24254}</b:Guid>
    <b:Author>
      <b:Author>
        <b:Corporate>А.М. Карминский, С.Г. Фалько</b:Corporate>
      </b:Author>
    </b:Author>
    <b:Title>Контроллинг: учебник</b:Title>
    <b:Year>2013</b:Year>
    <b:City>Москва</b:City>
    <b:Publisher>Форум: ИНФРА-М</b:Publisher>
    <b:RefOrder>1</b:RefOrder>
  </b:Source>
</b:Sources>
</file>

<file path=customXml/itemProps1.xml><?xml version="1.0" encoding="utf-8"?>
<ds:datastoreItem xmlns:ds="http://schemas.openxmlformats.org/officeDocument/2006/customXml" ds:itemID="{E69C8F5E-6C70-43CB-BFC1-F1A4C785F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939</TotalTime>
  <Pages>4</Pages>
  <Words>1286</Words>
  <Characters>7332</Characters>
  <Application>Microsoft Office Word</Application>
  <DocSecurity>0</DocSecurity>
  <Lines>61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</dc:creator>
  <cp:keywords/>
  <dc:description/>
  <cp:lastModifiedBy>Евгений</cp:lastModifiedBy>
  <cp:revision>106</cp:revision>
  <cp:lastPrinted>2019-04-18T06:37:00Z</cp:lastPrinted>
  <dcterms:created xsi:type="dcterms:W3CDTF">2019-04-09T16:24:00Z</dcterms:created>
  <dcterms:modified xsi:type="dcterms:W3CDTF">2020-04-20T17:20:00Z</dcterms:modified>
</cp:coreProperties>
</file>