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B03" w:rsidRPr="00075BB6" w:rsidRDefault="00A73B03" w:rsidP="00075BB6">
      <w:pPr>
        <w:spacing w:after="0" w:line="360" w:lineRule="auto"/>
        <w:jc w:val="both"/>
        <w:rPr>
          <w:rFonts w:ascii="Times New Roman" w:hAnsi="Times New Roman" w:cs="Times New Roman"/>
          <w:sz w:val="24"/>
          <w:szCs w:val="24"/>
        </w:rPr>
      </w:pPr>
      <w:r w:rsidRPr="00075BB6">
        <w:rPr>
          <w:rFonts w:ascii="Times New Roman" w:hAnsi="Times New Roman" w:cs="Times New Roman"/>
          <w:b/>
          <w:sz w:val="24"/>
          <w:szCs w:val="24"/>
        </w:rPr>
        <w:t>УДК</w:t>
      </w:r>
      <w:r w:rsidR="00165102" w:rsidRPr="00075BB6">
        <w:rPr>
          <w:rFonts w:ascii="Times New Roman" w:hAnsi="Times New Roman" w:cs="Times New Roman"/>
          <w:sz w:val="24"/>
          <w:szCs w:val="24"/>
        </w:rPr>
        <w:t xml:space="preserve"> </w:t>
      </w:r>
      <w:r w:rsidR="004671FD" w:rsidRPr="00075BB6">
        <w:rPr>
          <w:rFonts w:ascii="Times New Roman" w:hAnsi="Times New Roman" w:cs="Times New Roman"/>
          <w:b/>
          <w:sz w:val="24"/>
          <w:szCs w:val="24"/>
        </w:rPr>
        <w:t>456.147:346.021.7:625.25</w:t>
      </w:r>
    </w:p>
    <w:p w:rsidR="00A73B03" w:rsidRPr="00075BB6" w:rsidRDefault="00A73B03" w:rsidP="00075BB6">
      <w:pPr>
        <w:spacing w:after="0" w:line="360" w:lineRule="auto"/>
        <w:jc w:val="right"/>
        <w:rPr>
          <w:rFonts w:ascii="Times New Roman" w:hAnsi="Times New Roman" w:cs="Times New Roman"/>
          <w:b/>
          <w:sz w:val="24"/>
          <w:szCs w:val="24"/>
        </w:rPr>
      </w:pPr>
      <w:r w:rsidRPr="00075BB6">
        <w:rPr>
          <w:rFonts w:ascii="Times New Roman" w:hAnsi="Times New Roman" w:cs="Times New Roman"/>
          <w:b/>
          <w:sz w:val="24"/>
          <w:szCs w:val="24"/>
        </w:rPr>
        <w:t>Бублик Я.В.</w:t>
      </w:r>
    </w:p>
    <w:p w:rsidR="00A73B03" w:rsidRPr="00075BB6" w:rsidRDefault="00A73B03" w:rsidP="00075BB6">
      <w:pPr>
        <w:spacing w:after="0" w:line="360" w:lineRule="auto"/>
        <w:jc w:val="center"/>
        <w:rPr>
          <w:rFonts w:ascii="Times New Roman" w:hAnsi="Times New Roman" w:cs="Times New Roman"/>
          <w:b/>
          <w:i/>
          <w:sz w:val="24"/>
          <w:szCs w:val="24"/>
        </w:rPr>
      </w:pPr>
      <w:r w:rsidRPr="00075BB6">
        <w:rPr>
          <w:rFonts w:ascii="Times New Roman" w:hAnsi="Times New Roman" w:cs="Times New Roman"/>
          <w:b/>
          <w:i/>
          <w:sz w:val="24"/>
          <w:szCs w:val="24"/>
        </w:rPr>
        <w:t>Актуальные проблемы управления в здравоохранении</w:t>
      </w:r>
    </w:p>
    <w:p w:rsidR="00A73B03" w:rsidRPr="00075BB6" w:rsidRDefault="00A73B03"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b/>
          <w:sz w:val="24"/>
          <w:szCs w:val="24"/>
        </w:rPr>
        <w:t>Аннотация</w:t>
      </w:r>
      <w:r w:rsidRPr="00075BB6">
        <w:rPr>
          <w:rFonts w:ascii="Times New Roman" w:hAnsi="Times New Roman" w:cs="Times New Roman"/>
          <w:sz w:val="24"/>
          <w:szCs w:val="24"/>
        </w:rPr>
        <w:t xml:space="preserve">. </w:t>
      </w:r>
      <w:r w:rsidRPr="00075BB6">
        <w:rPr>
          <w:rFonts w:ascii="Times New Roman" w:hAnsi="Times New Roman" w:cs="Times New Roman"/>
          <w:i/>
          <w:sz w:val="24"/>
          <w:szCs w:val="24"/>
        </w:rPr>
        <w:t>Настоящая статья посвящена проблемам управления в здравоохранении. В ней рассмотрены факторы внутренней среды, оказывающие влияние на эффективное управление медицинскими учреждениями.</w:t>
      </w:r>
    </w:p>
    <w:p w:rsidR="00A73B03" w:rsidRPr="00075BB6" w:rsidRDefault="00A73B03" w:rsidP="00075BB6">
      <w:pPr>
        <w:spacing w:after="0" w:line="360" w:lineRule="auto"/>
        <w:ind w:firstLine="709"/>
        <w:jc w:val="both"/>
        <w:rPr>
          <w:rFonts w:ascii="Times New Roman" w:hAnsi="Times New Roman" w:cs="Times New Roman"/>
          <w:i/>
          <w:sz w:val="24"/>
          <w:szCs w:val="24"/>
        </w:rPr>
      </w:pPr>
      <w:r w:rsidRPr="00075BB6">
        <w:rPr>
          <w:rFonts w:ascii="Times New Roman" w:hAnsi="Times New Roman" w:cs="Times New Roman"/>
          <w:b/>
          <w:sz w:val="24"/>
          <w:szCs w:val="24"/>
        </w:rPr>
        <w:t>Ключевые слова</w:t>
      </w:r>
      <w:r w:rsidRPr="00075BB6">
        <w:rPr>
          <w:rFonts w:ascii="Times New Roman" w:hAnsi="Times New Roman" w:cs="Times New Roman"/>
          <w:sz w:val="24"/>
          <w:szCs w:val="24"/>
        </w:rPr>
        <w:t xml:space="preserve">: </w:t>
      </w:r>
      <w:r w:rsidRPr="00075BB6">
        <w:rPr>
          <w:rFonts w:ascii="Times New Roman" w:hAnsi="Times New Roman" w:cs="Times New Roman"/>
          <w:i/>
          <w:sz w:val="24"/>
          <w:szCs w:val="24"/>
        </w:rPr>
        <w:t>управление в здравоохранении, упр</w:t>
      </w:r>
      <w:r w:rsidR="00CD6E4D" w:rsidRPr="00075BB6">
        <w:rPr>
          <w:rFonts w:ascii="Times New Roman" w:hAnsi="Times New Roman" w:cs="Times New Roman"/>
          <w:i/>
          <w:sz w:val="24"/>
          <w:szCs w:val="24"/>
        </w:rPr>
        <w:t>авление медицинским учреждением, менеджмент.</w:t>
      </w:r>
    </w:p>
    <w:p w:rsidR="00A73B03" w:rsidRPr="00075BB6" w:rsidRDefault="00A73B03"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Вопросы управления в здравоохранении в настоящее время очень актуальны в связи с дефицитом медицинских кадров, качеством оказания медицинской помощи и удовлетворительностью ею населения, а также материальное обеспечение и оснащение учреждений. Основной целью управления здравоохранением, несомненно, является снижение потерь общества от заболеваемости, инвалидности и смертности. Для достижения указанной цели необходима эффективная деятельность, как всей системы здравоохранения, так и каждой отдельно взятым медицинским учреждением, для чего требуется внедрить новые принципы и подходы, методы и модели управления всеми звеньями медицинских учреждений</w:t>
      </w:r>
      <w:r w:rsidR="00B42D80" w:rsidRPr="00075BB6">
        <w:rPr>
          <w:rFonts w:ascii="Times New Roman" w:hAnsi="Times New Roman" w:cs="Times New Roman"/>
          <w:sz w:val="24"/>
          <w:szCs w:val="24"/>
        </w:rPr>
        <w:t xml:space="preserve"> различных форм собственности, направленных на удовлетворения следующих взаимосвязанных целей: </w:t>
      </w:r>
    </w:p>
    <w:p w:rsidR="00B42D80" w:rsidRPr="00075BB6" w:rsidRDefault="00B42D8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повышение доступности оказания качественной и своевременной медицинской помощи;</w:t>
      </w:r>
    </w:p>
    <w:p w:rsidR="00B42D80" w:rsidRPr="00075BB6" w:rsidRDefault="00B42D8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повышения качества жизни и здоровья населения;</w:t>
      </w:r>
    </w:p>
    <w:p w:rsidR="00B42D80" w:rsidRPr="00075BB6" w:rsidRDefault="00B42D8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повышение рентабельности и прибыльности деятельности медицинских учреждений.</w:t>
      </w:r>
    </w:p>
    <w:p w:rsidR="00393A41" w:rsidRPr="00075BB6" w:rsidRDefault="00B42D8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При этом не все понимают и признают необходимость и значимость рентабельности и прибыльности для медицинских учреждений так называемого «бесплатного» здравоохранения. Однако практика показывает, что наиболее успешными являются медицинские учреждения, активно привлекающие дополнительные внебюджетные финансовые средства.</w:t>
      </w:r>
      <w:r w:rsidR="00BD5550" w:rsidRPr="00075BB6">
        <w:rPr>
          <w:rFonts w:ascii="Times New Roman" w:hAnsi="Times New Roman" w:cs="Times New Roman"/>
          <w:sz w:val="24"/>
          <w:szCs w:val="24"/>
        </w:rPr>
        <w:t xml:space="preserve"> Всю совокупность факторов, оказывающих влияние на управление учреждениями здравоохранения, по способу возникновения можно условно разделить на две группы: </w:t>
      </w:r>
    </w:p>
    <w:p w:rsidR="00B42D80" w:rsidRPr="00075BB6" w:rsidRDefault="00393A41"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1. Ф</w:t>
      </w:r>
      <w:r w:rsidR="00BD5550" w:rsidRPr="00075BB6">
        <w:rPr>
          <w:rFonts w:ascii="Times New Roman" w:hAnsi="Times New Roman" w:cs="Times New Roman"/>
          <w:sz w:val="24"/>
          <w:szCs w:val="24"/>
        </w:rPr>
        <w:t>акторы внешней среды, к которым относятся:</w:t>
      </w:r>
    </w:p>
    <w:p w:rsidR="00BD5550" w:rsidRPr="00075BB6" w:rsidRDefault="00BD555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xml:space="preserve">- со стороны государства: завышенные лицензионные требования; высокие требования к медицинским помещениям; устаревшие стандарты оснащения медицинских кабинетов; демпинговые цены на платные услуги, устанавливаемые государственными медицинскими учреждениями; </w:t>
      </w:r>
    </w:p>
    <w:p w:rsidR="00BD5550" w:rsidRPr="00075BB6" w:rsidRDefault="00BD555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lastRenderedPageBreak/>
        <w:t>- со стороны поставщиков: завышенная стоимость медицинских материалов и оборудования;</w:t>
      </w:r>
    </w:p>
    <w:p w:rsidR="00BD5550" w:rsidRPr="00075BB6" w:rsidRDefault="00BD555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со стороны потребителей: высокий уровень недоверия к медицине, предубеждение населения против платных медицинских услуг;</w:t>
      </w:r>
    </w:p>
    <w:p w:rsidR="00BD5550" w:rsidRPr="00075BB6" w:rsidRDefault="00BD5550"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прочие факторы: нехватка помещений.</w:t>
      </w:r>
    </w:p>
    <w:p w:rsidR="00393A41" w:rsidRPr="00075BB6" w:rsidRDefault="00393A41"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2. Факторы внутренней среды, к которым относятся:</w:t>
      </w:r>
    </w:p>
    <w:p w:rsidR="00393A41" w:rsidRPr="00075BB6" w:rsidRDefault="00393A41"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невысокая управленческая квалификация руководителей лечебного учреждения;</w:t>
      </w:r>
    </w:p>
    <w:p w:rsidR="00393A41" w:rsidRPr="00075BB6" w:rsidRDefault="00393A41"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дефицит квалифицированных медицинских кадров;</w:t>
      </w:r>
    </w:p>
    <w:p w:rsidR="00393A41" w:rsidRPr="00075BB6" w:rsidRDefault="00393A41"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дефицит финансовых ресурсов и недофинансирование;</w:t>
      </w:r>
    </w:p>
    <w:p w:rsidR="00393A41" w:rsidRPr="00075BB6" w:rsidRDefault="00393A41"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отсутствие рекламы и маркетинга (или их низкое качество).</w:t>
      </w:r>
    </w:p>
    <w:p w:rsidR="00393A41" w:rsidRPr="00075BB6" w:rsidRDefault="00393A41"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xml:space="preserve">Все эти факторы влияют на медицинское учреждение не обособленно, а в совокупности и приводят к торможению развития современной медицины. Остановимся подробнее на факторах внутренней среды. </w:t>
      </w:r>
      <w:proofErr w:type="gramStart"/>
      <w:r w:rsidRPr="00075BB6">
        <w:rPr>
          <w:rFonts w:ascii="Times New Roman" w:hAnsi="Times New Roman" w:cs="Times New Roman"/>
          <w:sz w:val="24"/>
          <w:szCs w:val="24"/>
        </w:rPr>
        <w:t xml:space="preserve">В современных условиях управление медицинскими учреждениями предполагает </w:t>
      </w:r>
      <w:r w:rsidR="00DE0648" w:rsidRPr="00075BB6">
        <w:rPr>
          <w:rFonts w:ascii="Times New Roman" w:hAnsi="Times New Roman" w:cs="Times New Roman"/>
          <w:sz w:val="24"/>
          <w:szCs w:val="24"/>
        </w:rPr>
        <w:t>трансформацию функций гла</w:t>
      </w:r>
      <w:r w:rsidRPr="00075BB6">
        <w:rPr>
          <w:rFonts w:ascii="Times New Roman" w:hAnsi="Times New Roman" w:cs="Times New Roman"/>
          <w:sz w:val="24"/>
          <w:szCs w:val="24"/>
        </w:rPr>
        <w:t xml:space="preserve">вного </w:t>
      </w:r>
      <w:r w:rsidR="00DE0648" w:rsidRPr="00075BB6">
        <w:rPr>
          <w:rFonts w:ascii="Times New Roman" w:hAnsi="Times New Roman" w:cs="Times New Roman"/>
          <w:sz w:val="24"/>
          <w:szCs w:val="24"/>
        </w:rPr>
        <w:t>врача в управленческие, руководитель лечебного учреждения уже не может оставаться просто врачом, а должен владеть всем арсеналом средств менеджмента.</w:t>
      </w:r>
      <w:proofErr w:type="gramEnd"/>
      <w:r w:rsidR="00DE0648" w:rsidRPr="00075BB6">
        <w:rPr>
          <w:rFonts w:ascii="Times New Roman" w:hAnsi="Times New Roman" w:cs="Times New Roman"/>
          <w:sz w:val="24"/>
          <w:szCs w:val="24"/>
        </w:rPr>
        <w:t xml:space="preserve"> Занимая руководящую должность, человек, по сути, перестает быть врачом, а становится менеджером здравоохранения – наемным профессиональным управляющим, в его деятельности экономические и управленческие знания должны занимать ведущее место. В ряде работ, посвященных анализу управленческих кадров, говорится, что около 50% руководителей практического здравоохранения отмечает нехватку знаний по вопросам экономики и управления здравоохранением, а также по правовым вопросам здравоохранения. </w:t>
      </w:r>
      <w:r w:rsidR="009E0CA2" w:rsidRPr="00075BB6">
        <w:rPr>
          <w:rFonts w:ascii="Times New Roman" w:hAnsi="Times New Roman" w:cs="Times New Roman"/>
          <w:sz w:val="24"/>
          <w:szCs w:val="24"/>
        </w:rPr>
        <w:t>При этом все респонденты ранее проходили курсы профессиональной переподготовки или повышения квалификации по специальности «Организация и управление здравоохранением». Отсутствие экономической и управленческой подготовки ряда руководителей лечебных учреждений обусловливает их невысокую компетентность в принятии управленческих решений, что в свою очередь приводит к снижению эффективности управления здравоохранением. Таким образом, на современном этапе повышается значение эффективного менеджмента. Менеджмент в здравоохранении предполагает управление трудовыми, финансовыми и материальными ресурсами медицинскими учреждениями. При этом наиболее очевидное и, казалось бы, понятное управление кадрами связано с огромным количеством</w:t>
      </w:r>
      <w:r w:rsidR="001E0C94" w:rsidRPr="00075BB6">
        <w:rPr>
          <w:rFonts w:ascii="Times New Roman" w:hAnsi="Times New Roman" w:cs="Times New Roman"/>
          <w:sz w:val="24"/>
          <w:szCs w:val="24"/>
        </w:rPr>
        <w:t xml:space="preserve"> проблем и противоречий. И самая острая проблема – это </w:t>
      </w:r>
      <w:r w:rsidR="00CD6E4D" w:rsidRPr="00075BB6">
        <w:rPr>
          <w:rFonts w:ascii="Times New Roman" w:hAnsi="Times New Roman" w:cs="Times New Roman"/>
          <w:sz w:val="24"/>
          <w:szCs w:val="24"/>
        </w:rPr>
        <w:t>дефицит медицинских кадров</w:t>
      </w:r>
      <w:r w:rsidR="001E0C94" w:rsidRPr="00075BB6">
        <w:rPr>
          <w:rFonts w:ascii="Times New Roman" w:hAnsi="Times New Roman" w:cs="Times New Roman"/>
          <w:sz w:val="24"/>
          <w:szCs w:val="24"/>
        </w:rPr>
        <w:t>, как врачей, так и среднего медицинского персонала. Наиболее эффективным решением проблемы дефицита кадров в медицинском учреждении может оказаться создание условий, мотивирующих персонал в ней работать.</w:t>
      </w:r>
    </w:p>
    <w:p w:rsidR="001E0C94" w:rsidRPr="00075BB6" w:rsidRDefault="001E0C94"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lastRenderedPageBreak/>
        <w:t xml:space="preserve">Такие условия включают в себя: </w:t>
      </w:r>
    </w:p>
    <w:p w:rsidR="001E0C94" w:rsidRPr="00075BB6" w:rsidRDefault="001E0C94"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xml:space="preserve">- взаимоотношения: в коллективе (общий моральный климат, многолетняя совместная работа и дружба и т.д.); с профессионалами </w:t>
      </w:r>
      <w:proofErr w:type="gramStart"/>
      <w:r w:rsidRPr="00075BB6">
        <w:rPr>
          <w:rFonts w:ascii="Times New Roman" w:hAnsi="Times New Roman" w:cs="Times New Roman"/>
          <w:sz w:val="24"/>
          <w:szCs w:val="24"/>
        </w:rPr>
        <w:t>своей</w:t>
      </w:r>
      <w:proofErr w:type="gramEnd"/>
      <w:r w:rsidRPr="00075BB6">
        <w:rPr>
          <w:rFonts w:ascii="Times New Roman" w:hAnsi="Times New Roman" w:cs="Times New Roman"/>
          <w:sz w:val="24"/>
          <w:szCs w:val="24"/>
        </w:rPr>
        <w:t xml:space="preserve"> или смежных специальностей, работающих в других коллективах; с пациентами;</w:t>
      </w:r>
    </w:p>
    <w:p w:rsidR="001E0C94" w:rsidRPr="00075BB6" w:rsidRDefault="001E0C94" w:rsidP="00075BB6">
      <w:pPr>
        <w:spacing w:after="0" w:line="360" w:lineRule="auto"/>
        <w:ind w:firstLine="709"/>
        <w:jc w:val="both"/>
        <w:rPr>
          <w:rFonts w:ascii="Times New Roman" w:hAnsi="Times New Roman" w:cs="Times New Roman"/>
          <w:sz w:val="24"/>
          <w:szCs w:val="24"/>
        </w:rPr>
      </w:pPr>
      <w:proofErr w:type="gramStart"/>
      <w:r w:rsidRPr="00075BB6">
        <w:rPr>
          <w:rFonts w:ascii="Times New Roman" w:hAnsi="Times New Roman" w:cs="Times New Roman"/>
          <w:sz w:val="24"/>
          <w:szCs w:val="24"/>
        </w:rPr>
        <w:t>- личная выгода, т.е. все, что удовлетворяет личные потребности работника: доходы, статус и репутация, личные связи и т.д.</w:t>
      </w:r>
      <w:proofErr w:type="gramEnd"/>
    </w:p>
    <w:p w:rsidR="00930712" w:rsidRPr="00075BB6" w:rsidRDefault="00930712"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xml:space="preserve">Наиболее очевидной представляется ситуация с уровнем оплаты труда, понятно, что это мощный мотивирующий (или </w:t>
      </w:r>
      <w:proofErr w:type="spellStart"/>
      <w:r w:rsidRPr="00075BB6">
        <w:rPr>
          <w:rFonts w:ascii="Times New Roman" w:hAnsi="Times New Roman" w:cs="Times New Roman"/>
          <w:sz w:val="24"/>
          <w:szCs w:val="24"/>
        </w:rPr>
        <w:t>демотивирующий</w:t>
      </w:r>
      <w:proofErr w:type="spellEnd"/>
      <w:r w:rsidRPr="00075BB6">
        <w:rPr>
          <w:rFonts w:ascii="Times New Roman" w:hAnsi="Times New Roman" w:cs="Times New Roman"/>
          <w:sz w:val="24"/>
          <w:szCs w:val="24"/>
        </w:rPr>
        <w:t xml:space="preserve">) фактор. Чем более справедливой и «прозрачной» считают сотрудники систему материального стимулирования, принятую в медицинском учреждении, тем более стабилен коллектив. Однако уровень оплаты труда медицинских кадров в отрасли, во-первых, несопоставим с таковым ни в одной развитой стране мира, а во-вторых, ни в коей мере </w:t>
      </w:r>
      <w:r w:rsidR="00184E22" w:rsidRPr="00075BB6">
        <w:rPr>
          <w:rFonts w:ascii="Times New Roman" w:hAnsi="Times New Roman" w:cs="Times New Roman"/>
          <w:sz w:val="24"/>
          <w:szCs w:val="24"/>
        </w:rPr>
        <w:t>не зависит от его количества и качества, а потому не может считаться действенным</w:t>
      </w:r>
      <w:r w:rsidRPr="00075BB6">
        <w:rPr>
          <w:rFonts w:ascii="Times New Roman" w:hAnsi="Times New Roman" w:cs="Times New Roman"/>
          <w:sz w:val="24"/>
          <w:szCs w:val="24"/>
        </w:rPr>
        <w:t xml:space="preserve"> </w:t>
      </w:r>
      <w:r w:rsidR="00184E22" w:rsidRPr="00075BB6">
        <w:rPr>
          <w:rFonts w:ascii="Times New Roman" w:hAnsi="Times New Roman" w:cs="Times New Roman"/>
          <w:sz w:val="24"/>
          <w:szCs w:val="24"/>
        </w:rPr>
        <w:t>стимулом мотивации или удовлетворенностью результатами работы. С одной стороны важность достижения определенных результатов работы и их очевидность при оказании медицинской помощи не вызывают возражений. Однако существующая на практике загруженность врачей и среднего медицинского персонала вызывает большие сомнения  относительно данного условия. Следовательно, система мотивации и стимулирования обязательно должна акцентировать внимание на важности результата, результаты должны фиксироваться и поощряться всеми известными способами. Все описанные факторы не встречаются по отдельности и всегда существуют во взаимосвязи: личная выгода и результат, результат и взаимоотношения и личная выгода.</w:t>
      </w:r>
      <w:r w:rsidR="00D96E5E" w:rsidRPr="00075BB6">
        <w:rPr>
          <w:rFonts w:ascii="Times New Roman" w:hAnsi="Times New Roman" w:cs="Times New Roman"/>
          <w:sz w:val="24"/>
          <w:szCs w:val="24"/>
        </w:rPr>
        <w:t xml:space="preserve"> Имеется мнение, что наиболее важными факторами для большинства врачей являются результативность работы и личная выгода. Администрации медицинского учреждения необходимо разработать и внедрить систему мотивации, позволяющую оценить достигнутые работниками результаты работы и адекватно вознаградить их, поощряющую профессиональное развитие сотрудников, при приемлемом уровне расходов на эти цели. Необходимо обеспечить медицинским </w:t>
      </w:r>
      <w:r w:rsidR="000D6CE1" w:rsidRPr="00075BB6">
        <w:rPr>
          <w:rFonts w:ascii="Times New Roman" w:hAnsi="Times New Roman" w:cs="Times New Roman"/>
          <w:sz w:val="24"/>
          <w:szCs w:val="24"/>
        </w:rPr>
        <w:t xml:space="preserve">работникам достойный уровень оплаты труда, который бы находился в прямой зависимости от результатов работы. В здравоохранении отсутствует </w:t>
      </w:r>
      <w:r w:rsidR="00DC578A" w:rsidRPr="00075BB6">
        <w:rPr>
          <w:rFonts w:ascii="Times New Roman" w:hAnsi="Times New Roman" w:cs="Times New Roman"/>
          <w:sz w:val="24"/>
          <w:szCs w:val="24"/>
        </w:rPr>
        <w:t xml:space="preserve">и другой важнейший мотивационный механизм – возможность карьерного роста. Сложившаяся практика, </w:t>
      </w:r>
      <w:r w:rsidR="00B46160" w:rsidRPr="00075BB6">
        <w:rPr>
          <w:rFonts w:ascii="Times New Roman" w:hAnsi="Times New Roman" w:cs="Times New Roman"/>
          <w:sz w:val="24"/>
          <w:szCs w:val="24"/>
        </w:rPr>
        <w:t>когда выдвижение тех или иных сотрудников на руководящие должности, не имеет под собой в большинстве случаев никакой объективной основы, формирует и поддерживает неэффективную систему отраслевого управления – бюрократическую. Еди</w:t>
      </w:r>
      <w:r w:rsidR="0071090A" w:rsidRPr="00075BB6">
        <w:rPr>
          <w:rFonts w:ascii="Times New Roman" w:hAnsi="Times New Roman" w:cs="Times New Roman"/>
          <w:sz w:val="24"/>
          <w:szCs w:val="24"/>
        </w:rPr>
        <w:t>нственно возможным стилем управления медицинским учреждением и её подразделениями в этом случае оказывается авторитарный стиль. Он отнюдь не является лучшим из известных в менеджм</w:t>
      </w:r>
      <w:r w:rsidR="00D727BB" w:rsidRPr="00075BB6">
        <w:rPr>
          <w:rFonts w:ascii="Times New Roman" w:hAnsi="Times New Roman" w:cs="Times New Roman"/>
          <w:sz w:val="24"/>
          <w:szCs w:val="24"/>
        </w:rPr>
        <w:t xml:space="preserve">енте, особенно в условиях, когда «политика пряника» при </w:t>
      </w:r>
      <w:r w:rsidR="00D727BB" w:rsidRPr="00075BB6">
        <w:rPr>
          <w:rFonts w:ascii="Times New Roman" w:hAnsi="Times New Roman" w:cs="Times New Roman"/>
          <w:sz w:val="24"/>
          <w:szCs w:val="24"/>
        </w:rPr>
        <w:lastRenderedPageBreak/>
        <w:t>незначительных финансовых ресурсах малопривлекательна для рядовых сотрудников, а «политика кнута»</w:t>
      </w:r>
      <w:r w:rsidR="00B46160" w:rsidRPr="00075BB6">
        <w:rPr>
          <w:rFonts w:ascii="Times New Roman" w:hAnsi="Times New Roman" w:cs="Times New Roman"/>
          <w:sz w:val="24"/>
          <w:szCs w:val="24"/>
        </w:rPr>
        <w:t xml:space="preserve"> </w:t>
      </w:r>
      <w:r w:rsidR="00D727BB" w:rsidRPr="00075BB6">
        <w:rPr>
          <w:rFonts w:ascii="Times New Roman" w:hAnsi="Times New Roman" w:cs="Times New Roman"/>
          <w:sz w:val="24"/>
          <w:szCs w:val="24"/>
        </w:rPr>
        <w:t xml:space="preserve">неприемлема из – </w:t>
      </w:r>
      <w:proofErr w:type="gramStart"/>
      <w:r w:rsidR="00D727BB" w:rsidRPr="00075BB6">
        <w:rPr>
          <w:rFonts w:ascii="Times New Roman" w:hAnsi="Times New Roman" w:cs="Times New Roman"/>
          <w:sz w:val="24"/>
          <w:szCs w:val="24"/>
        </w:rPr>
        <w:t>за</w:t>
      </w:r>
      <w:proofErr w:type="gramEnd"/>
      <w:r w:rsidR="00D727BB" w:rsidRPr="00075BB6">
        <w:rPr>
          <w:rFonts w:ascii="Times New Roman" w:hAnsi="Times New Roman" w:cs="Times New Roman"/>
          <w:sz w:val="24"/>
          <w:szCs w:val="24"/>
        </w:rPr>
        <w:t xml:space="preserve"> существующего дефицита кадров. Помимо </w:t>
      </w:r>
      <w:r w:rsidR="009C57FD" w:rsidRPr="00075BB6">
        <w:rPr>
          <w:rFonts w:ascii="Times New Roman" w:hAnsi="Times New Roman" w:cs="Times New Roman"/>
          <w:sz w:val="24"/>
          <w:szCs w:val="24"/>
        </w:rPr>
        <w:t>управления персоналом необходимо грамотное управление финансовыми и материальными ресурсами медицинским учреждением. А в условиях дефицита финансовых средств экономическая составляющая медицинского обслуживания становится все более значимой. Администрация медицинского учреждения стремится к минимизации затрат, повышению</w:t>
      </w:r>
      <w:r w:rsidR="009F4947" w:rsidRPr="00075BB6">
        <w:rPr>
          <w:rFonts w:ascii="Times New Roman" w:hAnsi="Times New Roman" w:cs="Times New Roman"/>
          <w:sz w:val="24"/>
          <w:szCs w:val="24"/>
        </w:rPr>
        <w:t xml:space="preserve"> дохода от платных медицинских услуг, поиску дополнительных источников финансирования, выявлению финансовых резервов. Чаще всего этого пытаются достичь за счет всестороннего статистического и финансового контроля расходов и доходов медицинских учреждений, оптимизации лечебного процесса. Учитывая инновационный характер современных медицинских услуг, для повышения конкурентоспособности и обеспечения непрерывного развития медицинских учреждений требуются значительные инвестиции. По причине низкого уровня платежеспособного спроса на дорогостоящие высокотехнологичные медицинские </w:t>
      </w:r>
      <w:r w:rsidR="009E0673" w:rsidRPr="00075BB6">
        <w:rPr>
          <w:rFonts w:ascii="Times New Roman" w:hAnsi="Times New Roman" w:cs="Times New Roman"/>
          <w:sz w:val="24"/>
          <w:szCs w:val="24"/>
        </w:rPr>
        <w:t>услуги приобретение медицинскими учреждениями инновационного оборудования, помещений, обучение медицинского персонала становятся для большинства медицинских учреждений недостижимыми и нерентабельными задачами. Все без исключения медицинские учреждения Донецкой Народной Республики в последние годы столкнулись с проблемой недофинансирования, обусловленной следующими причинами:</w:t>
      </w:r>
    </w:p>
    <w:p w:rsidR="009E0673" w:rsidRPr="00075BB6" w:rsidRDefault="009E0673"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рост затрат на расходные материалы импортного производства, необходимые для лечебного процесса;</w:t>
      </w:r>
    </w:p>
    <w:p w:rsidR="009E0673" w:rsidRPr="00075BB6" w:rsidRDefault="009E0673"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снижение стоимости рубля к иностранной валюте;</w:t>
      </w:r>
    </w:p>
    <w:p w:rsidR="009E0673" w:rsidRPr="00075BB6" w:rsidRDefault="009E0673"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повышение заработной платы медицинских работников.</w:t>
      </w:r>
    </w:p>
    <w:p w:rsidR="009E0673" w:rsidRPr="00075BB6" w:rsidRDefault="009E0673"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Медицинские учреждения</w:t>
      </w:r>
      <w:r w:rsidR="0077725A" w:rsidRPr="00075BB6">
        <w:rPr>
          <w:rFonts w:ascii="Times New Roman" w:hAnsi="Times New Roman" w:cs="Times New Roman"/>
          <w:sz w:val="24"/>
          <w:szCs w:val="24"/>
        </w:rPr>
        <w:t xml:space="preserve">, в силу отсутствия практического опыта, теоретических знаний, не используют рекламу и маркетинг в своей деятельности. Хотя принципы маркетинга в здравоохранении и реклама медицинских услуг и товаров широко используется во все мире. Этические аспекты медицинской рекламы во всех странах регламентируются Кодексами врачебной этики, но никак не ограничительными или административными мерами. Используя маркетинговый анализ, медицинские учреждения могут изменять цены в зависимости от объема спроса и предложения, уровня доходов покупателей, числа совершенных ранее покупок и прочее. С помощью рекламы потребители смогут получать полную информацию о цене интересующих их услуг в разных медицинских учреждениях, узнавать о специалистах, что будет способствовать снижению цен и уменьшению количества посредников в системе здравоохранения. Ранее в данном случае </w:t>
      </w:r>
      <w:r w:rsidR="00902311" w:rsidRPr="00075BB6">
        <w:rPr>
          <w:rFonts w:ascii="Times New Roman" w:hAnsi="Times New Roman" w:cs="Times New Roman"/>
          <w:sz w:val="24"/>
          <w:szCs w:val="24"/>
        </w:rPr>
        <w:t xml:space="preserve">приобретет скорее информационный, нежели убеждающий характер, и ее негативные свойства будут снижены. </w:t>
      </w:r>
      <w:r w:rsidR="00902311" w:rsidRPr="00075BB6">
        <w:rPr>
          <w:rFonts w:ascii="Times New Roman" w:hAnsi="Times New Roman" w:cs="Times New Roman"/>
          <w:sz w:val="24"/>
          <w:szCs w:val="24"/>
        </w:rPr>
        <w:lastRenderedPageBreak/>
        <w:t xml:space="preserve">Перечисление многочисленных проблем, с которыми сталкивается руководитель практического здравоохранения, можно продолжить. Однако, акцентируя внимание и стараясь устранить перечисленную выше и рассмотренную в статье совокупность факторов внутренней среды медицинского учреждения, позволит добиться значительного повышения эффективности её деятельности. </w:t>
      </w:r>
    </w:p>
    <w:p w:rsidR="00CD6E4D" w:rsidRPr="00075BB6" w:rsidRDefault="00CD6E4D" w:rsidP="00075BB6">
      <w:pPr>
        <w:spacing w:after="0" w:line="360" w:lineRule="auto"/>
        <w:jc w:val="center"/>
        <w:rPr>
          <w:rFonts w:ascii="Times New Roman" w:hAnsi="Times New Roman" w:cs="Times New Roman"/>
          <w:b/>
          <w:sz w:val="24"/>
          <w:szCs w:val="24"/>
        </w:rPr>
      </w:pPr>
      <w:r w:rsidRPr="00075BB6">
        <w:rPr>
          <w:rFonts w:ascii="Times New Roman" w:hAnsi="Times New Roman" w:cs="Times New Roman"/>
          <w:b/>
          <w:sz w:val="24"/>
          <w:szCs w:val="24"/>
        </w:rPr>
        <w:t>Список литературы:</w:t>
      </w:r>
    </w:p>
    <w:p w:rsidR="00CD6E4D" w:rsidRPr="00075BB6" w:rsidRDefault="00CD6E4D" w:rsidP="00075BB6">
      <w:pPr>
        <w:pStyle w:val="a3"/>
        <w:numPr>
          <w:ilvl w:val="0"/>
          <w:numId w:val="3"/>
        </w:numPr>
        <w:tabs>
          <w:tab w:val="left" w:pos="1134"/>
        </w:tabs>
        <w:spacing w:after="0" w:line="360" w:lineRule="auto"/>
        <w:ind w:left="0" w:firstLine="709"/>
        <w:jc w:val="both"/>
        <w:rPr>
          <w:rStyle w:val="a4"/>
          <w:rFonts w:ascii="Times New Roman" w:hAnsi="Times New Roman" w:cs="Times New Roman"/>
          <w:color w:val="auto"/>
          <w:sz w:val="24"/>
          <w:szCs w:val="24"/>
          <w:u w:val="none"/>
        </w:rPr>
      </w:pPr>
      <w:r w:rsidRPr="00075BB6">
        <w:rPr>
          <w:rFonts w:ascii="Times New Roman" w:hAnsi="Times New Roman" w:cs="Times New Roman"/>
          <w:sz w:val="24"/>
          <w:szCs w:val="24"/>
        </w:rPr>
        <w:t xml:space="preserve">Голубева М.Л. Медицинский менеджмент: специфика и подходы// Российское предпринимательство. – 2011. - №4-2 (182). С.126-129. </w:t>
      </w:r>
      <w:r w:rsidRPr="00075BB6">
        <w:rPr>
          <w:rFonts w:ascii="Times New Roman" w:hAnsi="Times New Roman" w:cs="Times New Roman"/>
          <w:color w:val="333333"/>
          <w:sz w:val="24"/>
          <w:szCs w:val="24"/>
          <w:shd w:val="clear" w:color="auto" w:fill="F6F6F6"/>
        </w:rPr>
        <w:t xml:space="preserve">URL: </w:t>
      </w:r>
      <w:hyperlink r:id="rId6" w:history="1">
        <w:r w:rsidRPr="00075BB6">
          <w:rPr>
            <w:rStyle w:val="a4"/>
            <w:rFonts w:ascii="Times New Roman" w:hAnsi="Times New Roman" w:cs="Times New Roman"/>
            <w:sz w:val="24"/>
            <w:szCs w:val="24"/>
            <w:shd w:val="clear" w:color="auto" w:fill="F6F6F6"/>
          </w:rPr>
          <w:t>http://bgscience.ru/lib/6824/</w:t>
        </w:r>
      </w:hyperlink>
    </w:p>
    <w:p w:rsidR="00DE1964" w:rsidRPr="00075BB6" w:rsidRDefault="00DE1964" w:rsidP="00075BB6">
      <w:pPr>
        <w:pStyle w:val="a3"/>
        <w:numPr>
          <w:ilvl w:val="0"/>
          <w:numId w:val="3"/>
        </w:numPr>
        <w:tabs>
          <w:tab w:val="left" w:pos="1134"/>
        </w:tabs>
        <w:spacing w:after="0" w:line="360" w:lineRule="auto"/>
        <w:ind w:left="0" w:firstLine="709"/>
        <w:jc w:val="both"/>
        <w:rPr>
          <w:rStyle w:val="a4"/>
          <w:rFonts w:ascii="Times New Roman" w:hAnsi="Times New Roman" w:cs="Times New Roman"/>
          <w:color w:val="auto"/>
          <w:sz w:val="24"/>
          <w:szCs w:val="24"/>
          <w:u w:val="none"/>
        </w:rPr>
      </w:pPr>
      <w:r w:rsidRPr="00075BB6">
        <w:rPr>
          <w:rStyle w:val="a4"/>
          <w:rFonts w:ascii="Times New Roman" w:hAnsi="Times New Roman" w:cs="Times New Roman"/>
          <w:color w:val="auto"/>
          <w:sz w:val="24"/>
          <w:szCs w:val="24"/>
          <w:u w:val="none"/>
          <w:shd w:val="clear" w:color="auto" w:fill="F6F6F6"/>
        </w:rPr>
        <w:t xml:space="preserve">Дефицит кадров: как удержать специалиста в ЛПУ: [Электронный ресурс] </w:t>
      </w:r>
      <w:r w:rsidRPr="00075BB6">
        <w:rPr>
          <w:rFonts w:ascii="Times New Roman" w:hAnsi="Times New Roman" w:cs="Times New Roman"/>
          <w:color w:val="333333"/>
          <w:sz w:val="24"/>
          <w:szCs w:val="24"/>
          <w:shd w:val="clear" w:color="auto" w:fill="F6F6F6"/>
        </w:rPr>
        <w:t xml:space="preserve">URL: </w:t>
      </w:r>
      <w:hyperlink r:id="rId7" w:history="1">
        <w:r w:rsidRPr="00075BB6">
          <w:rPr>
            <w:rStyle w:val="a4"/>
            <w:rFonts w:ascii="Times New Roman" w:hAnsi="Times New Roman" w:cs="Times New Roman"/>
            <w:sz w:val="24"/>
            <w:szCs w:val="24"/>
            <w:shd w:val="clear" w:color="auto" w:fill="F6F6F6"/>
          </w:rPr>
          <w:t>http://www.zdrav.ru/articles/77493-defitsit-kadrov-kak-uderjat-spetsialista-v-lpu?ustp=W</w:t>
        </w:r>
      </w:hyperlink>
    </w:p>
    <w:p w:rsidR="00DE1964" w:rsidRPr="00075BB6" w:rsidRDefault="00DE1964" w:rsidP="00075BB6">
      <w:pPr>
        <w:pStyle w:val="a3"/>
        <w:numPr>
          <w:ilvl w:val="0"/>
          <w:numId w:val="3"/>
        </w:numPr>
        <w:tabs>
          <w:tab w:val="left" w:pos="1134"/>
        </w:tabs>
        <w:spacing w:after="0" w:line="360" w:lineRule="auto"/>
        <w:ind w:left="0" w:firstLine="709"/>
        <w:jc w:val="both"/>
        <w:rPr>
          <w:rFonts w:ascii="Times New Roman" w:hAnsi="Times New Roman" w:cs="Times New Roman"/>
          <w:sz w:val="24"/>
          <w:szCs w:val="24"/>
        </w:rPr>
      </w:pPr>
      <w:r w:rsidRPr="00075BB6">
        <w:rPr>
          <w:rFonts w:ascii="Times New Roman" w:hAnsi="Times New Roman" w:cs="Times New Roman"/>
          <w:sz w:val="24"/>
          <w:szCs w:val="24"/>
        </w:rPr>
        <w:t xml:space="preserve">Петрова Н.Г., </w:t>
      </w:r>
      <w:proofErr w:type="spellStart"/>
      <w:r w:rsidRPr="00075BB6">
        <w:rPr>
          <w:rFonts w:ascii="Times New Roman" w:hAnsi="Times New Roman" w:cs="Times New Roman"/>
          <w:sz w:val="24"/>
          <w:szCs w:val="24"/>
        </w:rPr>
        <w:t>Балохина</w:t>
      </w:r>
      <w:proofErr w:type="spellEnd"/>
      <w:r w:rsidRPr="00075BB6">
        <w:rPr>
          <w:rFonts w:ascii="Times New Roman" w:hAnsi="Times New Roman" w:cs="Times New Roman"/>
          <w:sz w:val="24"/>
          <w:szCs w:val="24"/>
        </w:rPr>
        <w:t xml:space="preserve"> С.А., </w:t>
      </w:r>
      <w:proofErr w:type="spellStart"/>
      <w:r w:rsidRPr="00075BB6">
        <w:rPr>
          <w:rFonts w:ascii="Times New Roman" w:hAnsi="Times New Roman" w:cs="Times New Roman"/>
          <w:sz w:val="24"/>
          <w:szCs w:val="24"/>
        </w:rPr>
        <w:t>Комличенко</w:t>
      </w:r>
      <w:proofErr w:type="spellEnd"/>
      <w:r w:rsidRPr="00075BB6">
        <w:rPr>
          <w:rFonts w:ascii="Times New Roman" w:hAnsi="Times New Roman" w:cs="Times New Roman"/>
          <w:sz w:val="24"/>
          <w:szCs w:val="24"/>
        </w:rPr>
        <w:t xml:space="preserve"> Э.В., Современные проблемы менеджмента в здравоохранении // Менеджмент в России и за рубежом. – 2009. - № 4 </w:t>
      </w:r>
      <w:r w:rsidRPr="00075BB6">
        <w:rPr>
          <w:rFonts w:ascii="Times New Roman" w:hAnsi="Times New Roman" w:cs="Times New Roman"/>
          <w:color w:val="333333"/>
          <w:sz w:val="24"/>
          <w:szCs w:val="24"/>
          <w:shd w:val="clear" w:color="auto" w:fill="F6F6F6"/>
        </w:rPr>
        <w:t xml:space="preserve">URL: </w:t>
      </w:r>
      <w:hyperlink r:id="rId8" w:history="1">
        <w:r w:rsidRPr="00075BB6">
          <w:rPr>
            <w:rStyle w:val="a4"/>
            <w:rFonts w:ascii="Times New Roman" w:hAnsi="Times New Roman" w:cs="Times New Roman"/>
            <w:sz w:val="24"/>
            <w:szCs w:val="24"/>
            <w:shd w:val="clear" w:color="auto" w:fill="F6F6F6"/>
          </w:rPr>
          <w:t>http://dis.ru/library/658/28440/</w:t>
        </w:r>
      </w:hyperlink>
    </w:p>
    <w:p w:rsidR="001341D2" w:rsidRPr="00075BB6" w:rsidRDefault="00581BBA" w:rsidP="00075BB6">
      <w:pPr>
        <w:spacing w:after="0" w:line="360" w:lineRule="auto"/>
        <w:jc w:val="center"/>
        <w:rPr>
          <w:rFonts w:ascii="Times New Roman" w:hAnsi="Times New Roman" w:cs="Times New Roman"/>
          <w:b/>
          <w:sz w:val="24"/>
          <w:szCs w:val="24"/>
        </w:rPr>
      </w:pPr>
      <w:r w:rsidRPr="00075BB6">
        <w:rPr>
          <w:rFonts w:ascii="Times New Roman" w:hAnsi="Times New Roman" w:cs="Times New Roman"/>
          <w:b/>
          <w:sz w:val="24"/>
          <w:szCs w:val="24"/>
        </w:rPr>
        <w:t>Информация об авторе</w:t>
      </w:r>
      <w:bookmarkStart w:id="0" w:name="_GoBack"/>
      <w:bookmarkEnd w:id="0"/>
    </w:p>
    <w:p w:rsidR="00581BBA" w:rsidRPr="00075BB6" w:rsidRDefault="00581BBA" w:rsidP="00075BB6">
      <w:pPr>
        <w:spacing w:after="0" w:line="360" w:lineRule="auto"/>
        <w:ind w:firstLine="709"/>
        <w:jc w:val="both"/>
        <w:rPr>
          <w:rFonts w:ascii="Times New Roman" w:hAnsi="Times New Roman" w:cs="Times New Roman"/>
          <w:sz w:val="24"/>
          <w:szCs w:val="24"/>
        </w:rPr>
      </w:pPr>
      <w:r w:rsidRPr="00075BB6">
        <w:rPr>
          <w:rFonts w:ascii="Times New Roman" w:hAnsi="Times New Roman" w:cs="Times New Roman"/>
          <w:sz w:val="24"/>
          <w:szCs w:val="24"/>
        </w:rPr>
        <w:t xml:space="preserve">Бублик Яна Владимировна, Донецкая Народная Республика, </w:t>
      </w:r>
      <w:proofErr w:type="spellStart"/>
      <w:r w:rsidRPr="00075BB6">
        <w:rPr>
          <w:rFonts w:ascii="Times New Roman" w:hAnsi="Times New Roman" w:cs="Times New Roman"/>
          <w:sz w:val="24"/>
          <w:szCs w:val="24"/>
        </w:rPr>
        <w:t>г</w:t>
      </w:r>
      <w:proofErr w:type="gramStart"/>
      <w:r w:rsidRPr="00075BB6">
        <w:rPr>
          <w:rFonts w:ascii="Times New Roman" w:hAnsi="Times New Roman" w:cs="Times New Roman"/>
          <w:sz w:val="24"/>
          <w:szCs w:val="24"/>
        </w:rPr>
        <w:t>.Д</w:t>
      </w:r>
      <w:proofErr w:type="gramEnd"/>
      <w:r w:rsidRPr="00075BB6">
        <w:rPr>
          <w:rFonts w:ascii="Times New Roman" w:hAnsi="Times New Roman" w:cs="Times New Roman"/>
          <w:sz w:val="24"/>
          <w:szCs w:val="24"/>
        </w:rPr>
        <w:t>онецк</w:t>
      </w:r>
      <w:proofErr w:type="spellEnd"/>
      <w:r w:rsidRPr="00075BB6">
        <w:rPr>
          <w:rFonts w:ascii="Times New Roman" w:hAnsi="Times New Roman" w:cs="Times New Roman"/>
          <w:sz w:val="24"/>
          <w:szCs w:val="24"/>
        </w:rPr>
        <w:t xml:space="preserve"> преподаватель кафедры организации высшего образования, управления здравоохранением и эпидемиологии Факультета интернатуры последипломного образования ГОО ВПО «Донецкого национального медицинского университета имени </w:t>
      </w:r>
      <w:proofErr w:type="spellStart"/>
      <w:r w:rsidRPr="00075BB6">
        <w:rPr>
          <w:rFonts w:ascii="Times New Roman" w:hAnsi="Times New Roman" w:cs="Times New Roman"/>
          <w:sz w:val="24"/>
          <w:szCs w:val="24"/>
        </w:rPr>
        <w:t>М.Горького</w:t>
      </w:r>
      <w:proofErr w:type="spellEnd"/>
      <w:r w:rsidRPr="00075BB6">
        <w:rPr>
          <w:rFonts w:ascii="Times New Roman" w:hAnsi="Times New Roman" w:cs="Times New Roman"/>
          <w:sz w:val="24"/>
          <w:szCs w:val="24"/>
        </w:rPr>
        <w:t>»</w:t>
      </w:r>
    </w:p>
    <w:p w:rsidR="001C7376" w:rsidRPr="00075BB6" w:rsidRDefault="001C7376" w:rsidP="00075BB6">
      <w:pPr>
        <w:pStyle w:val="a5"/>
        <w:spacing w:line="360" w:lineRule="auto"/>
        <w:ind w:firstLine="709"/>
        <w:jc w:val="right"/>
        <w:rPr>
          <w:rFonts w:ascii="Times New Roman" w:hAnsi="Times New Roman" w:cs="Times New Roman"/>
          <w:b/>
          <w:sz w:val="24"/>
          <w:szCs w:val="24"/>
        </w:rPr>
      </w:pPr>
    </w:p>
    <w:p w:rsidR="00581BBA" w:rsidRPr="00075BB6" w:rsidRDefault="00581BBA" w:rsidP="00075BB6">
      <w:pPr>
        <w:pStyle w:val="a5"/>
        <w:spacing w:line="360" w:lineRule="auto"/>
        <w:jc w:val="right"/>
        <w:rPr>
          <w:rFonts w:ascii="Times New Roman" w:hAnsi="Times New Roman" w:cs="Times New Roman"/>
          <w:b/>
          <w:sz w:val="24"/>
          <w:szCs w:val="24"/>
          <w:lang w:val="en-US"/>
        </w:rPr>
      </w:pPr>
      <w:proofErr w:type="spellStart"/>
      <w:r w:rsidRPr="00075BB6">
        <w:rPr>
          <w:rFonts w:ascii="Times New Roman" w:hAnsi="Times New Roman" w:cs="Times New Roman"/>
          <w:b/>
          <w:sz w:val="24"/>
          <w:szCs w:val="24"/>
          <w:lang w:val="en-US"/>
        </w:rPr>
        <w:t>Bublik</w:t>
      </w:r>
      <w:proofErr w:type="spellEnd"/>
      <w:r w:rsidR="001C7376" w:rsidRPr="00075BB6">
        <w:rPr>
          <w:rFonts w:ascii="Times New Roman" w:hAnsi="Times New Roman" w:cs="Times New Roman"/>
          <w:b/>
          <w:sz w:val="24"/>
          <w:szCs w:val="24"/>
          <w:lang w:val="en-US"/>
        </w:rPr>
        <w:t xml:space="preserve"> Y.V.</w:t>
      </w:r>
    </w:p>
    <w:p w:rsidR="00581BBA" w:rsidRPr="00075BB6" w:rsidRDefault="00581BBA" w:rsidP="00075BB6">
      <w:pPr>
        <w:pStyle w:val="a5"/>
        <w:spacing w:line="360" w:lineRule="auto"/>
        <w:jc w:val="center"/>
        <w:rPr>
          <w:rFonts w:ascii="Times New Roman" w:hAnsi="Times New Roman" w:cs="Times New Roman"/>
          <w:b/>
          <w:sz w:val="24"/>
          <w:szCs w:val="24"/>
          <w:lang w:val="en-US"/>
        </w:rPr>
      </w:pPr>
      <w:r w:rsidRPr="00075BB6">
        <w:rPr>
          <w:rFonts w:ascii="Times New Roman" w:hAnsi="Times New Roman" w:cs="Times New Roman"/>
          <w:b/>
          <w:sz w:val="24"/>
          <w:szCs w:val="24"/>
          <w:lang w:val="en-US"/>
        </w:rPr>
        <w:t>Current problems of management in healthcare</w:t>
      </w:r>
    </w:p>
    <w:p w:rsidR="001C7376" w:rsidRPr="00075BB6" w:rsidRDefault="001C7376" w:rsidP="00075BB6">
      <w:pPr>
        <w:pStyle w:val="a5"/>
        <w:spacing w:line="360" w:lineRule="auto"/>
        <w:ind w:firstLine="709"/>
        <w:jc w:val="both"/>
        <w:rPr>
          <w:rFonts w:ascii="Times New Roman" w:hAnsi="Times New Roman" w:cs="Times New Roman"/>
          <w:i/>
          <w:sz w:val="24"/>
          <w:szCs w:val="24"/>
          <w:lang w:val="en-US"/>
        </w:rPr>
      </w:pPr>
      <w:proofErr w:type="gramStart"/>
      <w:r w:rsidRPr="00075BB6">
        <w:rPr>
          <w:rFonts w:ascii="Times New Roman" w:hAnsi="Times New Roman" w:cs="Times New Roman"/>
          <w:b/>
          <w:sz w:val="24"/>
          <w:szCs w:val="24"/>
          <w:lang w:val="en-US"/>
        </w:rPr>
        <w:t>Annotation.</w:t>
      </w:r>
      <w:proofErr w:type="gramEnd"/>
      <w:r w:rsidRPr="00075BB6">
        <w:rPr>
          <w:rFonts w:ascii="Times New Roman" w:hAnsi="Times New Roman" w:cs="Times New Roman"/>
          <w:b/>
          <w:sz w:val="24"/>
          <w:szCs w:val="24"/>
          <w:lang w:val="en-US"/>
        </w:rPr>
        <w:t xml:space="preserve"> </w:t>
      </w:r>
      <w:r w:rsidRPr="00075BB6">
        <w:rPr>
          <w:rFonts w:ascii="Times New Roman" w:hAnsi="Times New Roman" w:cs="Times New Roman"/>
          <w:i/>
          <w:sz w:val="24"/>
          <w:szCs w:val="24"/>
          <w:lang w:val="en-US"/>
        </w:rPr>
        <w:t>This article is devoted to the problems of management in healthcare. It examines the factors of the internal environment that affect the effective management of medical institutions.</w:t>
      </w:r>
    </w:p>
    <w:p w:rsidR="001C7376" w:rsidRPr="00075BB6" w:rsidRDefault="001C7376" w:rsidP="00075BB6">
      <w:pPr>
        <w:pStyle w:val="a5"/>
        <w:spacing w:line="360" w:lineRule="auto"/>
        <w:ind w:firstLine="709"/>
        <w:jc w:val="both"/>
        <w:rPr>
          <w:rFonts w:ascii="Times New Roman" w:hAnsi="Times New Roman" w:cs="Times New Roman"/>
          <w:i/>
          <w:sz w:val="24"/>
          <w:szCs w:val="24"/>
          <w:lang w:val="en-US"/>
        </w:rPr>
      </w:pPr>
      <w:r w:rsidRPr="00075BB6">
        <w:rPr>
          <w:rFonts w:ascii="Times New Roman" w:hAnsi="Times New Roman" w:cs="Times New Roman"/>
          <w:b/>
          <w:sz w:val="24"/>
          <w:szCs w:val="24"/>
          <w:lang w:val="en-US"/>
        </w:rPr>
        <w:t xml:space="preserve">Keyword: </w:t>
      </w:r>
      <w:r w:rsidRPr="00075BB6">
        <w:rPr>
          <w:rFonts w:ascii="Times New Roman" w:hAnsi="Times New Roman" w:cs="Times New Roman"/>
          <w:i/>
          <w:sz w:val="24"/>
          <w:szCs w:val="24"/>
          <w:lang w:val="en-US"/>
        </w:rPr>
        <w:t>management in healthcare, medical facility management, management.</w:t>
      </w:r>
    </w:p>
    <w:p w:rsidR="001C7376" w:rsidRPr="00075BB6" w:rsidRDefault="001C7376" w:rsidP="00075BB6">
      <w:pPr>
        <w:pStyle w:val="a5"/>
        <w:spacing w:line="360" w:lineRule="auto"/>
        <w:ind w:firstLine="709"/>
        <w:jc w:val="both"/>
        <w:rPr>
          <w:rFonts w:ascii="Times New Roman" w:hAnsi="Times New Roman" w:cs="Times New Roman"/>
          <w:i/>
          <w:sz w:val="24"/>
          <w:szCs w:val="24"/>
          <w:lang w:val="en-US"/>
        </w:rPr>
      </w:pPr>
    </w:p>
    <w:p w:rsidR="001C7376" w:rsidRPr="00075BB6" w:rsidRDefault="001C7376" w:rsidP="00075BB6">
      <w:pPr>
        <w:pStyle w:val="a5"/>
        <w:spacing w:line="360" w:lineRule="auto"/>
        <w:jc w:val="center"/>
        <w:rPr>
          <w:rFonts w:ascii="Times New Roman" w:hAnsi="Times New Roman" w:cs="Times New Roman"/>
          <w:b/>
          <w:sz w:val="24"/>
          <w:szCs w:val="24"/>
          <w:lang w:val="en-US"/>
        </w:rPr>
      </w:pPr>
      <w:r w:rsidRPr="00075BB6">
        <w:rPr>
          <w:rFonts w:ascii="Times New Roman" w:hAnsi="Times New Roman" w:cs="Times New Roman"/>
          <w:b/>
          <w:sz w:val="24"/>
          <w:szCs w:val="24"/>
          <w:lang w:val="en-US"/>
        </w:rPr>
        <w:t>List of references:</w:t>
      </w:r>
    </w:p>
    <w:p w:rsidR="001C7376" w:rsidRPr="00075BB6" w:rsidRDefault="001C7376" w:rsidP="00075BB6">
      <w:pPr>
        <w:pStyle w:val="a5"/>
        <w:spacing w:line="360" w:lineRule="auto"/>
        <w:ind w:firstLine="709"/>
        <w:jc w:val="both"/>
        <w:rPr>
          <w:rFonts w:ascii="Times New Roman" w:hAnsi="Times New Roman" w:cs="Times New Roman"/>
          <w:sz w:val="24"/>
          <w:szCs w:val="24"/>
          <w:lang w:val="en-US"/>
        </w:rPr>
      </w:pPr>
      <w:r w:rsidRPr="00075BB6">
        <w:rPr>
          <w:rFonts w:ascii="Times New Roman" w:hAnsi="Times New Roman" w:cs="Times New Roman"/>
          <w:sz w:val="24"/>
          <w:szCs w:val="24"/>
          <w:lang w:val="en-US"/>
        </w:rPr>
        <w:t xml:space="preserve">1. </w:t>
      </w:r>
      <w:proofErr w:type="spellStart"/>
      <w:r w:rsidRPr="00075BB6">
        <w:rPr>
          <w:rFonts w:ascii="Times New Roman" w:hAnsi="Times New Roman" w:cs="Times New Roman"/>
          <w:sz w:val="24"/>
          <w:szCs w:val="24"/>
          <w:lang w:val="en-US"/>
        </w:rPr>
        <w:t>Golubeva</w:t>
      </w:r>
      <w:proofErr w:type="spellEnd"/>
      <w:r w:rsidRPr="00075BB6">
        <w:rPr>
          <w:rFonts w:ascii="Times New Roman" w:hAnsi="Times New Roman" w:cs="Times New Roman"/>
          <w:sz w:val="24"/>
          <w:szCs w:val="24"/>
          <w:lang w:val="en-US"/>
        </w:rPr>
        <w:t xml:space="preserve"> M. L. Medical management: specific character and approaches// Russian entrepreneurship. – 2011. </w:t>
      </w:r>
      <w:proofErr w:type="gramStart"/>
      <w:r w:rsidRPr="00075BB6">
        <w:rPr>
          <w:rFonts w:ascii="Times New Roman" w:hAnsi="Times New Roman" w:cs="Times New Roman"/>
          <w:sz w:val="24"/>
          <w:szCs w:val="24"/>
          <w:lang w:val="en-US"/>
        </w:rPr>
        <w:t>- №4-2 (182).</w:t>
      </w:r>
      <w:proofErr w:type="gramEnd"/>
      <w:r w:rsidRPr="00075BB6">
        <w:rPr>
          <w:rFonts w:ascii="Times New Roman" w:hAnsi="Times New Roman" w:cs="Times New Roman"/>
          <w:sz w:val="24"/>
          <w:szCs w:val="24"/>
          <w:lang w:val="en-US"/>
        </w:rPr>
        <w:t xml:space="preserve"> Pp. 126-129. URL: http://bgscience.ru/lib/6824/</w:t>
      </w:r>
    </w:p>
    <w:p w:rsidR="001C7376" w:rsidRPr="00075BB6" w:rsidRDefault="001C7376" w:rsidP="00075BB6">
      <w:pPr>
        <w:pStyle w:val="a5"/>
        <w:spacing w:line="360" w:lineRule="auto"/>
        <w:ind w:firstLine="709"/>
        <w:jc w:val="both"/>
        <w:rPr>
          <w:rFonts w:ascii="Times New Roman" w:hAnsi="Times New Roman" w:cs="Times New Roman"/>
          <w:sz w:val="24"/>
          <w:szCs w:val="24"/>
          <w:lang w:val="en-US"/>
        </w:rPr>
      </w:pPr>
      <w:r w:rsidRPr="00075BB6">
        <w:rPr>
          <w:rFonts w:ascii="Times New Roman" w:hAnsi="Times New Roman" w:cs="Times New Roman"/>
          <w:sz w:val="24"/>
          <w:szCs w:val="24"/>
          <w:lang w:val="en-US"/>
        </w:rPr>
        <w:t>2. Shortage of staff: how to keep a specialist in a medical center: [Electronic resource] URL: http://www.zdrav.ru/articles/77493-defitsit-kadrov-kak-uderjat-spetsialista-v-lpu?ustp=W</w:t>
      </w:r>
    </w:p>
    <w:p w:rsidR="001C7376" w:rsidRPr="00075BB6" w:rsidRDefault="001C7376" w:rsidP="00075BB6">
      <w:pPr>
        <w:pStyle w:val="a5"/>
        <w:spacing w:line="360" w:lineRule="auto"/>
        <w:ind w:firstLine="709"/>
        <w:jc w:val="both"/>
        <w:rPr>
          <w:rFonts w:ascii="Times New Roman" w:hAnsi="Times New Roman" w:cs="Times New Roman"/>
          <w:sz w:val="24"/>
          <w:szCs w:val="24"/>
          <w:lang w:val="en-US"/>
        </w:rPr>
      </w:pPr>
      <w:r w:rsidRPr="00075BB6">
        <w:rPr>
          <w:rFonts w:ascii="Times New Roman" w:hAnsi="Times New Roman" w:cs="Times New Roman"/>
          <w:sz w:val="24"/>
          <w:szCs w:val="24"/>
          <w:lang w:val="en-US"/>
        </w:rPr>
        <w:t xml:space="preserve">3. </w:t>
      </w:r>
      <w:proofErr w:type="spellStart"/>
      <w:r w:rsidRPr="00075BB6">
        <w:rPr>
          <w:rFonts w:ascii="Times New Roman" w:hAnsi="Times New Roman" w:cs="Times New Roman"/>
          <w:sz w:val="24"/>
          <w:szCs w:val="24"/>
          <w:lang w:val="en-US"/>
        </w:rPr>
        <w:t>Petrova</w:t>
      </w:r>
      <w:proofErr w:type="spellEnd"/>
      <w:r w:rsidRPr="00075BB6">
        <w:rPr>
          <w:rFonts w:ascii="Times New Roman" w:hAnsi="Times New Roman" w:cs="Times New Roman"/>
          <w:sz w:val="24"/>
          <w:szCs w:val="24"/>
          <w:lang w:val="en-US"/>
        </w:rPr>
        <w:t xml:space="preserve"> N. G., </w:t>
      </w:r>
      <w:proofErr w:type="spellStart"/>
      <w:r w:rsidRPr="00075BB6">
        <w:rPr>
          <w:rFonts w:ascii="Times New Roman" w:hAnsi="Times New Roman" w:cs="Times New Roman"/>
          <w:sz w:val="24"/>
          <w:szCs w:val="24"/>
          <w:lang w:val="en-US"/>
        </w:rPr>
        <w:t>Balokhina</w:t>
      </w:r>
      <w:proofErr w:type="spellEnd"/>
      <w:r w:rsidRPr="00075BB6">
        <w:rPr>
          <w:rFonts w:ascii="Times New Roman" w:hAnsi="Times New Roman" w:cs="Times New Roman"/>
          <w:sz w:val="24"/>
          <w:szCs w:val="24"/>
          <w:lang w:val="en-US"/>
        </w:rPr>
        <w:t xml:space="preserve"> S. A., </w:t>
      </w:r>
      <w:proofErr w:type="spellStart"/>
      <w:r w:rsidRPr="00075BB6">
        <w:rPr>
          <w:rFonts w:ascii="Times New Roman" w:hAnsi="Times New Roman" w:cs="Times New Roman"/>
          <w:sz w:val="24"/>
          <w:szCs w:val="24"/>
          <w:lang w:val="en-US"/>
        </w:rPr>
        <w:t>Komlichenko</w:t>
      </w:r>
      <w:proofErr w:type="spellEnd"/>
      <w:r w:rsidRPr="00075BB6">
        <w:rPr>
          <w:rFonts w:ascii="Times New Roman" w:hAnsi="Times New Roman" w:cs="Times New Roman"/>
          <w:sz w:val="24"/>
          <w:szCs w:val="24"/>
          <w:lang w:val="en-US"/>
        </w:rPr>
        <w:t xml:space="preserve"> E. V., Modern problems of management in healthcare / / Management in Russia and abroad. - 2009. - </w:t>
      </w:r>
      <w:proofErr w:type="gramStart"/>
      <w:r w:rsidRPr="00075BB6">
        <w:rPr>
          <w:rFonts w:ascii="Times New Roman" w:hAnsi="Times New Roman" w:cs="Times New Roman"/>
          <w:sz w:val="24"/>
          <w:szCs w:val="24"/>
          <w:lang w:val="en-US"/>
        </w:rPr>
        <w:t>no</w:t>
      </w:r>
      <w:proofErr w:type="gramEnd"/>
      <w:r w:rsidRPr="00075BB6">
        <w:rPr>
          <w:rFonts w:ascii="Times New Roman" w:hAnsi="Times New Roman" w:cs="Times New Roman"/>
          <w:sz w:val="24"/>
          <w:szCs w:val="24"/>
          <w:lang w:val="en-US"/>
        </w:rPr>
        <w:t xml:space="preserve">. 4 URL: </w:t>
      </w:r>
      <w:hyperlink r:id="rId9" w:history="1">
        <w:r w:rsidRPr="00075BB6">
          <w:rPr>
            <w:rStyle w:val="a4"/>
            <w:rFonts w:ascii="Times New Roman" w:hAnsi="Times New Roman" w:cs="Times New Roman"/>
            <w:sz w:val="24"/>
            <w:szCs w:val="24"/>
            <w:lang w:val="en-US"/>
          </w:rPr>
          <w:t>http://dis.ru/library/658/28440/</w:t>
        </w:r>
      </w:hyperlink>
    </w:p>
    <w:p w:rsidR="001C7376" w:rsidRPr="00075BB6" w:rsidRDefault="001C7376" w:rsidP="00075BB6">
      <w:pPr>
        <w:pStyle w:val="a5"/>
        <w:spacing w:line="360" w:lineRule="auto"/>
        <w:ind w:firstLine="709"/>
        <w:jc w:val="both"/>
        <w:rPr>
          <w:rFonts w:ascii="Times New Roman" w:hAnsi="Times New Roman" w:cs="Times New Roman"/>
          <w:sz w:val="24"/>
          <w:szCs w:val="24"/>
          <w:lang w:val="en-US"/>
        </w:rPr>
      </w:pPr>
    </w:p>
    <w:p w:rsidR="001C7376" w:rsidRPr="00075BB6" w:rsidRDefault="001C7376" w:rsidP="00075BB6">
      <w:pPr>
        <w:pStyle w:val="a5"/>
        <w:spacing w:line="360" w:lineRule="auto"/>
        <w:jc w:val="center"/>
        <w:rPr>
          <w:rFonts w:ascii="Times New Roman" w:hAnsi="Times New Roman" w:cs="Times New Roman"/>
          <w:b/>
          <w:sz w:val="24"/>
          <w:szCs w:val="24"/>
          <w:lang w:val="en-US"/>
        </w:rPr>
      </w:pPr>
      <w:r w:rsidRPr="00075BB6">
        <w:rPr>
          <w:rFonts w:ascii="Times New Roman" w:hAnsi="Times New Roman" w:cs="Times New Roman"/>
          <w:b/>
          <w:sz w:val="24"/>
          <w:szCs w:val="24"/>
          <w:lang w:val="en-US"/>
        </w:rPr>
        <w:lastRenderedPageBreak/>
        <w:t>Author information</w:t>
      </w:r>
    </w:p>
    <w:p w:rsidR="001C7376" w:rsidRPr="00075BB6" w:rsidRDefault="001C7376" w:rsidP="00075BB6">
      <w:pPr>
        <w:pStyle w:val="a5"/>
        <w:spacing w:line="360" w:lineRule="auto"/>
        <w:ind w:firstLine="709"/>
        <w:jc w:val="both"/>
        <w:rPr>
          <w:rFonts w:ascii="Times New Roman" w:hAnsi="Times New Roman" w:cs="Times New Roman"/>
          <w:sz w:val="24"/>
          <w:szCs w:val="24"/>
          <w:lang w:val="en-US"/>
        </w:rPr>
      </w:pPr>
      <w:proofErr w:type="spellStart"/>
      <w:r w:rsidRPr="00075BB6">
        <w:rPr>
          <w:rFonts w:ascii="Times New Roman" w:hAnsi="Times New Roman" w:cs="Times New Roman"/>
          <w:sz w:val="24"/>
          <w:szCs w:val="24"/>
          <w:lang w:val="en-US"/>
        </w:rPr>
        <w:t>Bublik</w:t>
      </w:r>
      <w:proofErr w:type="spellEnd"/>
      <w:r w:rsidRPr="00075BB6">
        <w:rPr>
          <w:rFonts w:ascii="Times New Roman" w:hAnsi="Times New Roman" w:cs="Times New Roman"/>
          <w:sz w:val="24"/>
          <w:szCs w:val="24"/>
          <w:lang w:val="en-US"/>
        </w:rPr>
        <w:t xml:space="preserve"> Yana </w:t>
      </w:r>
      <w:proofErr w:type="spellStart"/>
      <w:r w:rsidRPr="00075BB6">
        <w:rPr>
          <w:rFonts w:ascii="Times New Roman" w:hAnsi="Times New Roman" w:cs="Times New Roman"/>
          <w:sz w:val="24"/>
          <w:szCs w:val="24"/>
          <w:lang w:val="en-US"/>
        </w:rPr>
        <w:t>Vladimirovna</w:t>
      </w:r>
      <w:proofErr w:type="spellEnd"/>
      <w:r w:rsidRPr="00075BB6">
        <w:rPr>
          <w:rFonts w:ascii="Times New Roman" w:hAnsi="Times New Roman" w:cs="Times New Roman"/>
          <w:sz w:val="24"/>
          <w:szCs w:val="24"/>
          <w:lang w:val="en-US"/>
        </w:rPr>
        <w:t>, Donetsk people's Republic, Donetsk teacher of the Department of higher education organization, health management and epidemiology Of the faculty of postgraduate training of the state educational institution of higher education " Donetsk national medical University named after M. Gorky»</w:t>
      </w:r>
    </w:p>
    <w:p w:rsidR="00581BBA" w:rsidRPr="00075BB6" w:rsidRDefault="00581BBA" w:rsidP="00075BB6">
      <w:pPr>
        <w:spacing w:after="0" w:line="360" w:lineRule="auto"/>
        <w:ind w:firstLine="709"/>
        <w:jc w:val="right"/>
        <w:rPr>
          <w:rFonts w:ascii="Times New Roman" w:hAnsi="Times New Roman" w:cs="Times New Roman"/>
          <w:sz w:val="24"/>
          <w:szCs w:val="24"/>
          <w:lang w:val="en-US"/>
        </w:rPr>
      </w:pPr>
    </w:p>
    <w:sectPr w:rsidR="00581BBA" w:rsidRPr="00075BB6" w:rsidSect="00075BB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5B293B"/>
    <w:multiLevelType w:val="hybridMultilevel"/>
    <w:tmpl w:val="9E0A50E6"/>
    <w:lvl w:ilvl="0" w:tplc="A8125328">
      <w:start w:val="1"/>
      <w:numFmt w:val="decimal"/>
      <w:lvlText w:val="%1."/>
      <w:lvlJc w:val="left"/>
      <w:pPr>
        <w:ind w:left="720" w:hanging="360"/>
      </w:pPr>
      <w:rPr>
        <w:rFonts w:ascii="Arial" w:hAnsi="Arial" w:cs="Arial" w:hint="default"/>
        <w:color w:val="333333"/>
        <w:sz w:val="27"/>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680625D"/>
    <w:multiLevelType w:val="hybridMultilevel"/>
    <w:tmpl w:val="2A045378"/>
    <w:lvl w:ilvl="0" w:tplc="B4D4C47A">
      <w:start w:val="1"/>
      <w:numFmt w:val="decimal"/>
      <w:lvlText w:val="%1."/>
      <w:lvlJc w:val="left"/>
      <w:pPr>
        <w:ind w:left="720" w:hanging="360"/>
      </w:pPr>
      <w:rPr>
        <w:rFonts w:ascii="Arial" w:hAnsi="Arial" w:cs="Arial" w:hint="default"/>
        <w:color w:val="333333"/>
        <w:sz w:val="27"/>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E531AE7"/>
    <w:multiLevelType w:val="hybridMultilevel"/>
    <w:tmpl w:val="384872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0DCC"/>
    <w:rsid w:val="00075BB6"/>
    <w:rsid w:val="000936FA"/>
    <w:rsid w:val="000D6CE1"/>
    <w:rsid w:val="001341D2"/>
    <w:rsid w:val="00165102"/>
    <w:rsid w:val="00184E22"/>
    <w:rsid w:val="001C7376"/>
    <w:rsid w:val="001E0C94"/>
    <w:rsid w:val="00230DCC"/>
    <w:rsid w:val="00393A41"/>
    <w:rsid w:val="004671FD"/>
    <w:rsid w:val="004B40A7"/>
    <w:rsid w:val="00581BBA"/>
    <w:rsid w:val="00596C80"/>
    <w:rsid w:val="0071090A"/>
    <w:rsid w:val="0077725A"/>
    <w:rsid w:val="00902311"/>
    <w:rsid w:val="00930712"/>
    <w:rsid w:val="009A657B"/>
    <w:rsid w:val="009C57FD"/>
    <w:rsid w:val="009E0673"/>
    <w:rsid w:val="009E0CA2"/>
    <w:rsid w:val="009F4947"/>
    <w:rsid w:val="00A34BA4"/>
    <w:rsid w:val="00A61117"/>
    <w:rsid w:val="00A73B03"/>
    <w:rsid w:val="00A73F7A"/>
    <w:rsid w:val="00B42D80"/>
    <w:rsid w:val="00B46160"/>
    <w:rsid w:val="00BD5550"/>
    <w:rsid w:val="00C07629"/>
    <w:rsid w:val="00C547C1"/>
    <w:rsid w:val="00CD6E4D"/>
    <w:rsid w:val="00D65CCE"/>
    <w:rsid w:val="00D727BB"/>
    <w:rsid w:val="00D96E5E"/>
    <w:rsid w:val="00DC4D2E"/>
    <w:rsid w:val="00DC578A"/>
    <w:rsid w:val="00DE0648"/>
    <w:rsid w:val="00DE1964"/>
    <w:rsid w:val="00E306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7629"/>
    <w:pPr>
      <w:ind w:left="720"/>
      <w:contextualSpacing/>
    </w:pPr>
  </w:style>
  <w:style w:type="character" w:styleId="a4">
    <w:name w:val="Hyperlink"/>
    <w:basedOn w:val="a0"/>
    <w:uiPriority w:val="99"/>
    <w:unhideWhenUsed/>
    <w:rsid w:val="00C07629"/>
    <w:rPr>
      <w:color w:val="0000FF" w:themeColor="hyperlink"/>
      <w:u w:val="single"/>
    </w:rPr>
  </w:style>
  <w:style w:type="paragraph" w:styleId="a5">
    <w:name w:val="No Spacing"/>
    <w:uiPriority w:val="1"/>
    <w:qFormat/>
    <w:rsid w:val="00581BB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7629"/>
    <w:pPr>
      <w:ind w:left="720"/>
      <w:contextualSpacing/>
    </w:pPr>
  </w:style>
  <w:style w:type="character" w:styleId="a4">
    <w:name w:val="Hyperlink"/>
    <w:basedOn w:val="a0"/>
    <w:uiPriority w:val="99"/>
    <w:unhideWhenUsed/>
    <w:rsid w:val="00C07629"/>
    <w:rPr>
      <w:color w:val="0000FF" w:themeColor="hyperlink"/>
      <w:u w:val="single"/>
    </w:rPr>
  </w:style>
  <w:style w:type="paragraph" w:styleId="a5">
    <w:name w:val="No Spacing"/>
    <w:uiPriority w:val="1"/>
    <w:qFormat/>
    <w:rsid w:val="00581BB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s.ru/library/658/28440/" TargetMode="External"/><Relationship Id="rId3" Type="http://schemas.microsoft.com/office/2007/relationships/stylesWithEffects" Target="stylesWithEffects.xml"/><Relationship Id="rId7" Type="http://schemas.openxmlformats.org/officeDocument/2006/relationships/hyperlink" Target="http://www.zdrav.ru/articles/77493-defitsit-kadrov-kak-uderjat-spetsialista-v-lpu?ustp=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gscience.ru/lib/6824/"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is.ru/library/658/2844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TotalTime>
  <Pages>6</Pages>
  <Words>1880</Words>
  <Characters>10721</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dcterms:created xsi:type="dcterms:W3CDTF">2020-05-04T15:35:00Z</dcterms:created>
  <dcterms:modified xsi:type="dcterms:W3CDTF">2020-05-14T18:38:00Z</dcterms:modified>
</cp:coreProperties>
</file>