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447" w:rsidRDefault="004B6447" w:rsidP="000D6733">
      <w:pPr>
        <w:spacing w:after="0" w:line="240" w:lineRule="auto"/>
        <w:rPr>
          <w:rFonts w:ascii="Times New Roman" w:hAnsi="Times New Roman"/>
          <w:b/>
          <w:color w:val="000000"/>
          <w:sz w:val="24"/>
          <w:szCs w:val="28"/>
          <w:lang w:val="ru-RU"/>
        </w:rPr>
      </w:pPr>
      <w:r w:rsidRPr="00EB4227">
        <w:rPr>
          <w:rFonts w:ascii="Times New Roman" w:hAnsi="Times New Roman"/>
          <w:b/>
          <w:color w:val="000000"/>
          <w:sz w:val="24"/>
          <w:szCs w:val="28"/>
          <w:lang w:val="ru-RU"/>
        </w:rPr>
        <w:t>УДК 338.2/ББК</w:t>
      </w:r>
      <w:r w:rsidRPr="00EB4227">
        <w:rPr>
          <w:lang w:val="ru-RU"/>
        </w:rPr>
        <w:t xml:space="preserve"> </w:t>
      </w:r>
      <w:r w:rsidRPr="00EB4227">
        <w:rPr>
          <w:rFonts w:ascii="Times New Roman" w:hAnsi="Times New Roman"/>
          <w:b/>
          <w:color w:val="000000"/>
          <w:sz w:val="24"/>
          <w:szCs w:val="28"/>
          <w:lang w:val="ru-RU"/>
        </w:rPr>
        <w:t>65.053</w:t>
      </w:r>
    </w:p>
    <w:p w:rsidR="004B6447" w:rsidRDefault="004B6447" w:rsidP="00DC1500">
      <w:pPr>
        <w:spacing w:after="0" w:line="240" w:lineRule="auto"/>
        <w:jc w:val="right"/>
        <w:rPr>
          <w:rFonts w:ascii="Times New Roman" w:hAnsi="Times New Roman"/>
          <w:b/>
          <w:color w:val="000000"/>
          <w:sz w:val="24"/>
          <w:szCs w:val="28"/>
          <w:lang w:val="ru-RU"/>
        </w:rPr>
      </w:pPr>
      <w:r w:rsidRPr="000D6733">
        <w:rPr>
          <w:rFonts w:ascii="Times New Roman" w:hAnsi="Times New Roman"/>
          <w:b/>
          <w:color w:val="000000"/>
          <w:sz w:val="24"/>
          <w:szCs w:val="28"/>
          <w:lang w:val="ru-RU"/>
        </w:rPr>
        <w:t xml:space="preserve">Селиванова </w:t>
      </w:r>
      <w:r w:rsidRPr="008E73DC">
        <w:rPr>
          <w:rFonts w:ascii="Times New Roman" w:hAnsi="Times New Roman"/>
          <w:b/>
          <w:color w:val="000000"/>
          <w:sz w:val="24"/>
          <w:szCs w:val="28"/>
          <w:lang w:val="ru-RU"/>
        </w:rPr>
        <w:t>Ю.В.</w:t>
      </w:r>
    </w:p>
    <w:p w:rsidR="004B6447" w:rsidRPr="00DC1500" w:rsidRDefault="004B6447" w:rsidP="00DC1500">
      <w:pPr>
        <w:spacing w:after="0" w:line="240" w:lineRule="auto"/>
        <w:jc w:val="right"/>
        <w:rPr>
          <w:rFonts w:ascii="Times New Roman" w:hAnsi="Times New Roman"/>
          <w:b/>
          <w:sz w:val="24"/>
          <w:szCs w:val="28"/>
          <w:lang w:val="ru-RU"/>
        </w:rPr>
      </w:pPr>
      <w:r w:rsidRPr="00DC1500">
        <w:rPr>
          <w:rFonts w:ascii="Times New Roman" w:hAnsi="Times New Roman"/>
          <w:b/>
          <w:color w:val="000000"/>
          <w:sz w:val="24"/>
          <w:szCs w:val="28"/>
          <w:lang w:val="ru-RU"/>
        </w:rPr>
        <w:t xml:space="preserve">Наборщикова Е.Г. </w:t>
      </w:r>
    </w:p>
    <w:p w:rsidR="004B6447" w:rsidRPr="00DC1500" w:rsidRDefault="004B6447" w:rsidP="00A94871">
      <w:pPr>
        <w:spacing w:after="0" w:line="345" w:lineRule="atLeast"/>
        <w:jc w:val="center"/>
        <w:textAlignment w:val="top"/>
        <w:outlineLvl w:val="0"/>
        <w:rPr>
          <w:rFonts w:ascii="Times New Roman" w:hAnsi="Times New Roman"/>
          <w:b/>
          <w:bCs/>
          <w:iCs/>
          <w:caps/>
          <w:color w:val="000000"/>
          <w:kern w:val="36"/>
          <w:sz w:val="27"/>
          <w:szCs w:val="27"/>
          <w:bdr w:val="none" w:sz="0" w:space="0" w:color="auto" w:frame="1"/>
          <w:lang w:val="ru-RU"/>
        </w:rPr>
      </w:pPr>
      <w:r w:rsidRPr="00DC1500">
        <w:rPr>
          <w:rFonts w:ascii="Times New Roman" w:hAnsi="Times New Roman"/>
          <w:b/>
          <w:bCs/>
          <w:iCs/>
          <w:caps/>
          <w:color w:val="000000"/>
          <w:kern w:val="36"/>
          <w:sz w:val="27"/>
          <w:szCs w:val="27"/>
          <w:bdr w:val="none" w:sz="0" w:space="0" w:color="auto" w:frame="1"/>
          <w:lang w:val="ru-RU"/>
        </w:rPr>
        <w:t>ОПТИМИЗАЦИЯ БИЗНЕС-ПРОЦЕССОВ КАК УСЛОВИЕ ОБЕСПЕЧЕНИЯ ЭКОНОМИЧЕСКОЙ БЕЗОПАСНОСТИ ПРЕДПРИЯТИЯ</w:t>
      </w:r>
    </w:p>
    <w:p w:rsidR="004B6447" w:rsidRDefault="004B6447" w:rsidP="00A94871">
      <w:pPr>
        <w:spacing w:after="0" w:line="345" w:lineRule="atLeast"/>
        <w:jc w:val="center"/>
        <w:textAlignment w:val="top"/>
        <w:outlineLvl w:val="0"/>
        <w:rPr>
          <w:rFonts w:ascii="Times New Roman" w:hAnsi="Times New Roman"/>
          <w:b/>
          <w:bCs/>
          <w:i/>
          <w:iCs/>
          <w:caps/>
          <w:color w:val="000000"/>
          <w:kern w:val="36"/>
          <w:sz w:val="27"/>
          <w:szCs w:val="27"/>
          <w:bdr w:val="none" w:sz="0" w:space="0" w:color="auto" w:frame="1"/>
          <w:lang w:val="ru-RU"/>
        </w:rPr>
      </w:pPr>
    </w:p>
    <w:p w:rsidR="004B6447" w:rsidRPr="00941BBF" w:rsidRDefault="004B6447" w:rsidP="00DC1500">
      <w:pPr>
        <w:spacing w:after="0" w:line="240" w:lineRule="auto"/>
        <w:ind w:firstLine="709"/>
        <w:jc w:val="both"/>
        <w:rPr>
          <w:rFonts w:ascii="Times New Roman" w:hAnsi="Times New Roman"/>
          <w:i/>
          <w:sz w:val="24"/>
          <w:szCs w:val="24"/>
          <w:lang w:val="ru-RU"/>
        </w:rPr>
      </w:pPr>
      <w:r w:rsidRPr="00941BBF">
        <w:rPr>
          <w:rFonts w:ascii="Times New Roman" w:hAnsi="Times New Roman"/>
          <w:b/>
          <w:color w:val="000000"/>
          <w:sz w:val="24"/>
          <w:szCs w:val="24"/>
          <w:lang w:val="ru-RU"/>
        </w:rPr>
        <w:t>Аннотация:</w:t>
      </w:r>
      <w:r w:rsidRPr="00941BBF">
        <w:rPr>
          <w:rFonts w:ascii="Times New Roman" w:hAnsi="Times New Roman"/>
          <w:i/>
          <w:sz w:val="24"/>
          <w:szCs w:val="24"/>
          <w:lang w:val="ru-RU"/>
        </w:rPr>
        <w:t xml:space="preserve"> В статье рассмотрена роль </w:t>
      </w:r>
      <w:r w:rsidRPr="00941BBF">
        <w:rPr>
          <w:rFonts w:ascii="Times New Roman" w:hAnsi="Times New Roman"/>
          <w:i/>
          <w:color w:val="000000"/>
          <w:sz w:val="24"/>
          <w:szCs w:val="24"/>
          <w:lang w:val="ru-RU"/>
        </w:rPr>
        <w:t xml:space="preserve">оптимизации бизнес-процессов в обеспечении </w:t>
      </w:r>
      <w:r w:rsidRPr="00941BBF">
        <w:rPr>
          <w:rFonts w:ascii="Times New Roman" w:hAnsi="Times New Roman"/>
          <w:i/>
          <w:sz w:val="24"/>
          <w:szCs w:val="24"/>
          <w:lang w:val="ru-RU"/>
        </w:rPr>
        <w:t xml:space="preserve"> экономической безопасности предприятия. Определены возможности SWOT-анализа в выработке подходов к оптимизации бизнес-процессов. Исследован потенциал внедрения программы ресурсосбережения для формирования источников финансирования реорганизации основных бизнес-процессов. Уточнён состав бизнес-процессов, нуждающихся в первоочередной </w:t>
      </w:r>
      <w:r w:rsidRPr="00941BBF">
        <w:rPr>
          <w:rFonts w:ascii="Times New Roman" w:hAnsi="Times New Roman"/>
          <w:i/>
          <w:color w:val="000000"/>
          <w:sz w:val="24"/>
          <w:szCs w:val="24"/>
          <w:lang w:val="ru-RU"/>
        </w:rPr>
        <w:t xml:space="preserve">оптимизации </w:t>
      </w:r>
      <w:r w:rsidRPr="00941BBF">
        <w:rPr>
          <w:rFonts w:ascii="Times New Roman" w:hAnsi="Times New Roman"/>
          <w:i/>
          <w:sz w:val="24"/>
          <w:szCs w:val="24"/>
          <w:lang w:val="ru-RU"/>
        </w:rPr>
        <w:t>на предприятии по ремонту и строительству дорог.</w:t>
      </w:r>
    </w:p>
    <w:p w:rsidR="004B6447" w:rsidRPr="00DC1500" w:rsidRDefault="004B6447" w:rsidP="00DC1500">
      <w:pPr>
        <w:spacing w:after="0" w:line="240" w:lineRule="auto"/>
        <w:ind w:firstLine="720"/>
        <w:jc w:val="both"/>
        <w:rPr>
          <w:rFonts w:ascii="Times New Roman" w:hAnsi="Times New Roman"/>
          <w:i/>
          <w:color w:val="000000"/>
          <w:sz w:val="24"/>
          <w:szCs w:val="24"/>
          <w:lang w:val="ru-RU"/>
        </w:rPr>
      </w:pPr>
      <w:r w:rsidRPr="00941BBF">
        <w:rPr>
          <w:rFonts w:ascii="Times New Roman" w:hAnsi="Times New Roman"/>
          <w:b/>
          <w:color w:val="000000"/>
          <w:sz w:val="24"/>
          <w:szCs w:val="24"/>
          <w:lang w:val="ru-RU"/>
        </w:rPr>
        <w:t>Ключевые слова</w:t>
      </w:r>
      <w:r w:rsidRPr="00941BBF">
        <w:rPr>
          <w:rFonts w:ascii="Times New Roman" w:hAnsi="Times New Roman"/>
          <w:b/>
          <w:i/>
          <w:color w:val="000000"/>
          <w:sz w:val="24"/>
          <w:szCs w:val="24"/>
          <w:lang w:val="ru-RU"/>
        </w:rPr>
        <w:t>:</w:t>
      </w:r>
      <w:r w:rsidRPr="00941BBF">
        <w:rPr>
          <w:rFonts w:ascii="Times New Roman" w:hAnsi="Times New Roman"/>
          <w:i/>
          <w:color w:val="000000"/>
          <w:sz w:val="24"/>
          <w:szCs w:val="24"/>
          <w:lang w:val="ru-RU"/>
        </w:rPr>
        <w:t xml:space="preserve"> бизнес-процесс, экономическая безопасность, оптимизация бизнес-процессов, </w:t>
      </w:r>
      <w:r w:rsidRPr="00941BBF">
        <w:rPr>
          <w:rFonts w:ascii="Times New Roman" w:hAnsi="Times New Roman"/>
          <w:i/>
          <w:sz w:val="24"/>
          <w:szCs w:val="24"/>
          <w:lang w:val="ru-RU"/>
        </w:rPr>
        <w:t>SWOT-анализ, ресурсосбережение</w:t>
      </w:r>
      <w:r w:rsidRPr="00941BBF">
        <w:rPr>
          <w:rFonts w:ascii="Times New Roman" w:hAnsi="Times New Roman"/>
          <w:i/>
          <w:color w:val="000000"/>
          <w:sz w:val="24"/>
          <w:szCs w:val="24"/>
          <w:lang w:val="ru-RU"/>
        </w:rPr>
        <w:t>.</w:t>
      </w:r>
    </w:p>
    <w:p w:rsidR="004B6447" w:rsidRPr="00DC1500" w:rsidRDefault="004B6447" w:rsidP="00DC1500">
      <w:pPr>
        <w:spacing w:after="0" w:line="240" w:lineRule="auto"/>
        <w:jc w:val="both"/>
        <w:rPr>
          <w:rFonts w:ascii="Times New Roman" w:hAnsi="Times New Roman"/>
          <w:color w:val="000000"/>
          <w:sz w:val="24"/>
          <w:szCs w:val="24"/>
          <w:lang w:val="ru-RU"/>
        </w:rPr>
      </w:pPr>
    </w:p>
    <w:p w:rsidR="004B6447" w:rsidRPr="00DC1500" w:rsidRDefault="004B6447" w:rsidP="007E2686">
      <w:pPr>
        <w:spacing w:after="0" w:line="240" w:lineRule="auto"/>
        <w:ind w:firstLine="567"/>
        <w:jc w:val="both"/>
        <w:rPr>
          <w:rFonts w:ascii="Times New Roman" w:hAnsi="Times New Roman"/>
          <w:sz w:val="24"/>
          <w:szCs w:val="24"/>
          <w:lang w:val="ru-RU"/>
        </w:rPr>
      </w:pPr>
      <w:r w:rsidRPr="007E2686">
        <w:rPr>
          <w:rFonts w:ascii="Times New Roman" w:hAnsi="Times New Roman"/>
          <w:i/>
          <w:sz w:val="24"/>
          <w:szCs w:val="24"/>
          <w:lang w:val="ru-RU"/>
        </w:rPr>
        <w:t>Актуальность темы</w:t>
      </w:r>
      <w:r>
        <w:rPr>
          <w:rFonts w:ascii="Times New Roman" w:hAnsi="Times New Roman"/>
          <w:sz w:val="24"/>
          <w:szCs w:val="24"/>
          <w:lang w:val="ru-RU"/>
        </w:rPr>
        <w:t xml:space="preserve"> обусловлена тем, что в</w:t>
      </w:r>
      <w:r w:rsidRPr="00DC1500">
        <w:rPr>
          <w:rFonts w:ascii="Times New Roman" w:hAnsi="Times New Roman"/>
          <w:sz w:val="24"/>
          <w:szCs w:val="24"/>
          <w:lang w:val="ru-RU"/>
        </w:rPr>
        <w:t xml:space="preserve"> современных условиях</w:t>
      </w:r>
      <w:r>
        <w:rPr>
          <w:rFonts w:ascii="Times New Roman" w:hAnsi="Times New Roman"/>
          <w:sz w:val="24"/>
          <w:szCs w:val="24"/>
          <w:lang w:val="ru-RU"/>
        </w:rPr>
        <w:t>, отличающихся</w:t>
      </w:r>
      <w:r w:rsidRPr="00DC1500">
        <w:rPr>
          <w:rFonts w:ascii="Times New Roman" w:hAnsi="Times New Roman"/>
          <w:sz w:val="24"/>
          <w:szCs w:val="24"/>
          <w:lang w:val="ru-RU"/>
        </w:rPr>
        <w:t xml:space="preserve"> </w:t>
      </w:r>
      <w:r>
        <w:rPr>
          <w:rFonts w:ascii="Times New Roman" w:hAnsi="Times New Roman"/>
          <w:sz w:val="24"/>
          <w:szCs w:val="24"/>
          <w:lang w:val="ru-RU"/>
        </w:rPr>
        <w:t xml:space="preserve">высокой динамичностью и нестабильностью экономической среды, предприятия </w:t>
      </w:r>
      <w:r w:rsidRPr="00DC1500">
        <w:rPr>
          <w:rFonts w:ascii="Times New Roman" w:hAnsi="Times New Roman"/>
          <w:sz w:val="24"/>
          <w:szCs w:val="24"/>
          <w:lang w:val="ru-RU"/>
        </w:rPr>
        <w:t xml:space="preserve">вынуждены </w:t>
      </w:r>
      <w:r>
        <w:rPr>
          <w:rFonts w:ascii="Times New Roman" w:hAnsi="Times New Roman"/>
          <w:sz w:val="24"/>
          <w:szCs w:val="24"/>
          <w:lang w:val="ru-RU"/>
        </w:rPr>
        <w:t xml:space="preserve">постоянно </w:t>
      </w:r>
      <w:r w:rsidRPr="00DC1500">
        <w:rPr>
          <w:rFonts w:ascii="Times New Roman" w:hAnsi="Times New Roman"/>
          <w:sz w:val="24"/>
          <w:szCs w:val="24"/>
          <w:lang w:val="ru-RU"/>
        </w:rPr>
        <w:t xml:space="preserve">адаптироваться к </w:t>
      </w:r>
      <w:r>
        <w:rPr>
          <w:rFonts w:ascii="Times New Roman" w:hAnsi="Times New Roman"/>
          <w:sz w:val="24"/>
          <w:szCs w:val="24"/>
          <w:lang w:val="ru-RU"/>
        </w:rPr>
        <w:t>возникающим изменениям,</w:t>
      </w:r>
      <w:r w:rsidRPr="00DC1500">
        <w:rPr>
          <w:rFonts w:ascii="Times New Roman" w:hAnsi="Times New Roman"/>
          <w:sz w:val="24"/>
          <w:szCs w:val="24"/>
          <w:lang w:val="ru-RU"/>
        </w:rPr>
        <w:t xml:space="preserve"> </w:t>
      </w:r>
      <w:r>
        <w:rPr>
          <w:rFonts w:ascii="Times New Roman" w:hAnsi="Times New Roman"/>
          <w:sz w:val="24"/>
          <w:szCs w:val="24"/>
          <w:lang w:val="ru-RU"/>
        </w:rPr>
        <w:t>вести непрерывный поиск адекватных инструментов</w:t>
      </w:r>
      <w:r w:rsidRPr="00DC1500">
        <w:rPr>
          <w:rFonts w:ascii="Times New Roman" w:hAnsi="Times New Roman"/>
          <w:sz w:val="24"/>
          <w:szCs w:val="24"/>
          <w:lang w:val="ru-RU"/>
        </w:rPr>
        <w:t xml:space="preserve"> снижени</w:t>
      </w:r>
      <w:r>
        <w:rPr>
          <w:rFonts w:ascii="Times New Roman" w:hAnsi="Times New Roman"/>
          <w:sz w:val="24"/>
          <w:szCs w:val="24"/>
          <w:lang w:val="ru-RU"/>
        </w:rPr>
        <w:t xml:space="preserve">я угроз функционирования. В этой связи </w:t>
      </w:r>
      <w:r w:rsidRPr="00DC1500">
        <w:rPr>
          <w:rFonts w:ascii="Times New Roman" w:hAnsi="Times New Roman"/>
          <w:sz w:val="24"/>
          <w:szCs w:val="24"/>
          <w:lang w:val="ru-RU"/>
        </w:rPr>
        <w:t xml:space="preserve">одной из важнейших задач науки и практики становится разработка и </w:t>
      </w:r>
      <w:r>
        <w:rPr>
          <w:rFonts w:ascii="Times New Roman" w:hAnsi="Times New Roman"/>
          <w:sz w:val="24"/>
          <w:szCs w:val="24"/>
          <w:lang w:val="ru-RU"/>
        </w:rPr>
        <w:t>внедрение</w:t>
      </w:r>
      <w:r w:rsidRPr="00DC1500">
        <w:rPr>
          <w:rFonts w:ascii="Times New Roman" w:hAnsi="Times New Roman"/>
          <w:sz w:val="24"/>
          <w:szCs w:val="24"/>
          <w:lang w:val="ru-RU"/>
        </w:rPr>
        <w:t xml:space="preserve"> системы обеспечения экономической безопасности</w:t>
      </w:r>
      <w:r>
        <w:rPr>
          <w:rFonts w:ascii="Times New Roman" w:hAnsi="Times New Roman"/>
          <w:sz w:val="24"/>
          <w:szCs w:val="24"/>
          <w:lang w:val="ru-RU"/>
        </w:rPr>
        <w:t xml:space="preserve"> субъектов хозяйствования</w:t>
      </w:r>
      <w:r w:rsidRPr="00DC1500">
        <w:rPr>
          <w:rFonts w:ascii="Times New Roman" w:hAnsi="Times New Roman"/>
          <w:sz w:val="24"/>
          <w:szCs w:val="24"/>
          <w:lang w:val="ru-RU"/>
        </w:rPr>
        <w:t xml:space="preserve">, </w:t>
      </w:r>
      <w:r>
        <w:rPr>
          <w:rFonts w:ascii="Times New Roman" w:hAnsi="Times New Roman"/>
          <w:sz w:val="24"/>
          <w:szCs w:val="24"/>
          <w:lang w:val="ru-RU"/>
        </w:rPr>
        <w:t xml:space="preserve">важное место в которой занимает </w:t>
      </w:r>
      <w:r w:rsidRPr="00DC1500">
        <w:rPr>
          <w:rFonts w:ascii="Times New Roman" w:hAnsi="Times New Roman"/>
          <w:sz w:val="24"/>
          <w:szCs w:val="24"/>
          <w:lang w:val="ru-RU"/>
        </w:rPr>
        <w:t>оптимизаци</w:t>
      </w:r>
      <w:r>
        <w:rPr>
          <w:rFonts w:ascii="Times New Roman" w:hAnsi="Times New Roman"/>
          <w:sz w:val="24"/>
          <w:szCs w:val="24"/>
          <w:lang w:val="ru-RU"/>
        </w:rPr>
        <w:t>я бизнес-процессов</w:t>
      </w:r>
      <w:r w:rsidRPr="00DC1500">
        <w:rPr>
          <w:rFonts w:ascii="Times New Roman" w:hAnsi="Times New Roman"/>
          <w:sz w:val="24"/>
          <w:szCs w:val="24"/>
          <w:lang w:val="ru-RU"/>
        </w:rPr>
        <w:t>.</w:t>
      </w:r>
    </w:p>
    <w:p w:rsidR="004B6447" w:rsidRPr="00DC1500" w:rsidRDefault="004B6447" w:rsidP="00DC1500">
      <w:pPr>
        <w:spacing w:after="0" w:line="240" w:lineRule="auto"/>
        <w:ind w:firstLine="567"/>
        <w:jc w:val="both"/>
        <w:rPr>
          <w:rFonts w:ascii="Times New Roman" w:hAnsi="Times New Roman"/>
          <w:sz w:val="24"/>
          <w:szCs w:val="24"/>
          <w:lang w:val="ru-RU"/>
        </w:rPr>
      </w:pPr>
      <w:r w:rsidRPr="000C7849">
        <w:rPr>
          <w:rFonts w:ascii="Times New Roman" w:hAnsi="Times New Roman"/>
          <w:i/>
          <w:sz w:val="24"/>
          <w:szCs w:val="24"/>
          <w:lang w:val="ru-RU"/>
        </w:rPr>
        <w:t>Анализ последних публикаций и исследований.</w:t>
      </w:r>
      <w:r w:rsidRPr="00DC1500">
        <w:rPr>
          <w:rFonts w:ascii="Times New Roman" w:hAnsi="Times New Roman"/>
          <w:sz w:val="24"/>
          <w:szCs w:val="24"/>
          <w:lang w:val="ru-RU"/>
        </w:rPr>
        <w:t xml:space="preserve"> </w:t>
      </w:r>
      <w:r>
        <w:rPr>
          <w:rFonts w:ascii="Times New Roman" w:hAnsi="Times New Roman"/>
          <w:sz w:val="24"/>
          <w:szCs w:val="24"/>
          <w:lang w:val="ru-RU"/>
        </w:rPr>
        <w:t>Вопросам</w:t>
      </w:r>
      <w:r w:rsidRPr="00DC1500">
        <w:rPr>
          <w:rFonts w:ascii="Times New Roman" w:hAnsi="Times New Roman"/>
          <w:sz w:val="24"/>
          <w:szCs w:val="24"/>
          <w:lang w:val="ru-RU"/>
        </w:rPr>
        <w:t xml:space="preserve"> оптимизации бизнес-процессов посвящены работы Н.Н. Кретова</w:t>
      </w:r>
      <w:r>
        <w:rPr>
          <w:rFonts w:ascii="Times New Roman" w:hAnsi="Times New Roman"/>
          <w:sz w:val="24"/>
          <w:szCs w:val="24"/>
          <w:lang w:val="ru-RU"/>
        </w:rPr>
        <w:t>,</w:t>
      </w:r>
      <w:r w:rsidRPr="00DC1500">
        <w:rPr>
          <w:rFonts w:ascii="Times New Roman" w:hAnsi="Times New Roman"/>
          <w:sz w:val="24"/>
          <w:szCs w:val="24"/>
          <w:lang w:val="ru-RU"/>
        </w:rPr>
        <w:t xml:space="preserve"> Г.А. Краюхина, Е.Г. Курзанцевой, </w:t>
      </w:r>
      <w:r>
        <w:rPr>
          <w:rFonts w:ascii="Times New Roman" w:hAnsi="Times New Roman"/>
          <w:sz w:val="24"/>
          <w:szCs w:val="24"/>
          <w:lang w:val="ru-RU"/>
        </w:rPr>
        <w:t>Т.И. Савенковой,            К.О. Сорокиной.</w:t>
      </w:r>
      <w:r w:rsidRPr="00DC1500">
        <w:rPr>
          <w:rFonts w:ascii="Times New Roman" w:hAnsi="Times New Roman"/>
          <w:sz w:val="24"/>
          <w:szCs w:val="24"/>
          <w:lang w:val="ru-RU"/>
        </w:rPr>
        <w:t xml:space="preserve"> Вместе с тем, многогранность проблем обеспечения экономической безопасности предприятия </w:t>
      </w:r>
      <w:r>
        <w:rPr>
          <w:rFonts w:ascii="Times New Roman" w:hAnsi="Times New Roman"/>
          <w:sz w:val="24"/>
          <w:szCs w:val="24"/>
          <w:lang w:val="ru-RU"/>
        </w:rPr>
        <w:t xml:space="preserve">и недостаточное обоснование влияния на неё </w:t>
      </w:r>
      <w:r w:rsidRPr="00DC1500">
        <w:rPr>
          <w:rFonts w:ascii="Times New Roman" w:hAnsi="Times New Roman"/>
          <w:sz w:val="24"/>
          <w:szCs w:val="24"/>
          <w:lang w:val="ru-RU"/>
        </w:rPr>
        <w:t>оптимизаци</w:t>
      </w:r>
      <w:r>
        <w:rPr>
          <w:rFonts w:ascii="Times New Roman" w:hAnsi="Times New Roman"/>
          <w:sz w:val="24"/>
          <w:szCs w:val="24"/>
          <w:lang w:val="ru-RU"/>
        </w:rPr>
        <w:t xml:space="preserve">и бизнес-процессов, </w:t>
      </w:r>
      <w:r w:rsidRPr="00DC1500">
        <w:rPr>
          <w:rFonts w:ascii="Times New Roman" w:hAnsi="Times New Roman"/>
          <w:sz w:val="24"/>
          <w:szCs w:val="24"/>
          <w:lang w:val="ru-RU"/>
        </w:rPr>
        <w:t>требует дальнейших углублённых исследований в этой сфере, что и предопределило выбор темы, цель работы.</w:t>
      </w:r>
    </w:p>
    <w:p w:rsidR="004B6447" w:rsidRPr="00DC1500" w:rsidRDefault="004B6447" w:rsidP="00DC1500">
      <w:pPr>
        <w:spacing w:after="0" w:line="240" w:lineRule="auto"/>
        <w:ind w:firstLine="567"/>
        <w:jc w:val="both"/>
        <w:rPr>
          <w:rFonts w:ascii="Times New Roman" w:hAnsi="Times New Roman"/>
          <w:sz w:val="24"/>
          <w:szCs w:val="24"/>
          <w:lang w:val="ru-RU"/>
        </w:rPr>
      </w:pPr>
      <w:r w:rsidRPr="00DE7EA3">
        <w:rPr>
          <w:rFonts w:ascii="Times New Roman" w:hAnsi="Times New Roman"/>
          <w:i/>
          <w:sz w:val="24"/>
          <w:szCs w:val="24"/>
          <w:lang w:val="ru-RU"/>
        </w:rPr>
        <w:t>Цель статьи</w:t>
      </w:r>
      <w:r w:rsidRPr="00DC1500">
        <w:rPr>
          <w:rFonts w:ascii="Times New Roman" w:hAnsi="Times New Roman"/>
          <w:sz w:val="24"/>
          <w:szCs w:val="24"/>
          <w:lang w:val="ru-RU"/>
        </w:rPr>
        <w:t xml:space="preserve"> – развитие теоретико-методологических аспектов оптимизации бизнес-процессов, </w:t>
      </w:r>
      <w:r>
        <w:rPr>
          <w:rFonts w:ascii="Times New Roman" w:hAnsi="Times New Roman"/>
          <w:sz w:val="24"/>
          <w:szCs w:val="24"/>
          <w:lang w:val="ru-RU"/>
        </w:rPr>
        <w:t>направленных на обеспечение</w:t>
      </w:r>
      <w:r w:rsidRPr="00DC1500">
        <w:rPr>
          <w:rFonts w:ascii="Times New Roman" w:hAnsi="Times New Roman"/>
          <w:sz w:val="24"/>
          <w:szCs w:val="24"/>
          <w:lang w:val="ru-RU"/>
        </w:rPr>
        <w:t xml:space="preserve"> экономической безопасности предприятия. </w:t>
      </w:r>
    </w:p>
    <w:p w:rsidR="004B6447" w:rsidRPr="00C860FD" w:rsidRDefault="004B6447" w:rsidP="00DC1500">
      <w:pPr>
        <w:spacing w:after="0" w:line="240" w:lineRule="auto"/>
        <w:ind w:firstLine="567"/>
        <w:jc w:val="both"/>
        <w:rPr>
          <w:rFonts w:ascii="Times New Roman" w:hAnsi="Times New Roman"/>
          <w:sz w:val="24"/>
          <w:szCs w:val="24"/>
          <w:lang w:val="ru-RU"/>
        </w:rPr>
      </w:pPr>
      <w:r w:rsidRPr="00DD2FC7">
        <w:rPr>
          <w:rFonts w:ascii="Times New Roman" w:hAnsi="Times New Roman"/>
          <w:i/>
          <w:sz w:val="24"/>
          <w:szCs w:val="24"/>
          <w:lang w:val="ru-RU"/>
        </w:rPr>
        <w:t>Основные результаты.</w:t>
      </w:r>
      <w:r w:rsidRPr="00DC1500">
        <w:rPr>
          <w:rFonts w:ascii="Times New Roman" w:hAnsi="Times New Roman"/>
          <w:sz w:val="24"/>
          <w:szCs w:val="24"/>
          <w:lang w:val="ru-RU"/>
        </w:rPr>
        <w:t xml:space="preserve"> Обеспечение экономической безопасности </w:t>
      </w:r>
      <w:r>
        <w:rPr>
          <w:rFonts w:ascii="Times New Roman" w:hAnsi="Times New Roman"/>
          <w:sz w:val="24"/>
          <w:szCs w:val="24"/>
          <w:lang w:val="ru-RU"/>
        </w:rPr>
        <w:t>–</w:t>
      </w:r>
      <w:r w:rsidRPr="00DC1500">
        <w:rPr>
          <w:rFonts w:ascii="Times New Roman" w:hAnsi="Times New Roman"/>
          <w:sz w:val="24"/>
          <w:szCs w:val="24"/>
          <w:lang w:val="ru-RU"/>
        </w:rPr>
        <w:t xml:space="preserve"> это поддержание такого состояния предприятия, при котором обеспечиваются защита интересов предприятия в целом, а также сохраняется устойчивость к внутренним и внешним угрозам, поддерживается способность к развитию предприятия, осуществляется рациональное использование ресурсов</w:t>
      </w:r>
      <w:r>
        <w:rPr>
          <w:rFonts w:ascii="Times New Roman" w:hAnsi="Times New Roman"/>
          <w:sz w:val="24"/>
          <w:szCs w:val="24"/>
          <w:lang w:val="ru-RU"/>
        </w:rPr>
        <w:t xml:space="preserve"> </w:t>
      </w:r>
      <w:r w:rsidRPr="00C860FD">
        <w:rPr>
          <w:rFonts w:ascii="Times New Roman" w:hAnsi="Times New Roman"/>
          <w:sz w:val="24"/>
          <w:szCs w:val="24"/>
          <w:lang w:val="ru-RU"/>
        </w:rPr>
        <w:t>предприятия</w:t>
      </w:r>
      <w:r w:rsidRPr="006B6C9B">
        <w:rPr>
          <w:rFonts w:ascii="Times New Roman" w:hAnsi="Times New Roman"/>
          <w:sz w:val="24"/>
          <w:szCs w:val="24"/>
          <w:lang w:val="ru-RU"/>
        </w:rPr>
        <w:t xml:space="preserve"> [2]</w:t>
      </w:r>
      <w:r w:rsidRPr="00C860FD">
        <w:rPr>
          <w:rFonts w:ascii="Times New Roman" w:hAnsi="Times New Roman"/>
          <w:sz w:val="24"/>
          <w:szCs w:val="24"/>
          <w:lang w:val="ru-RU"/>
        </w:rPr>
        <w:t>.</w:t>
      </w:r>
    </w:p>
    <w:p w:rsidR="004B6447" w:rsidRDefault="004B6447" w:rsidP="009D1E04">
      <w:pPr>
        <w:spacing w:after="0" w:line="240" w:lineRule="auto"/>
        <w:ind w:firstLine="567"/>
        <w:jc w:val="both"/>
        <w:rPr>
          <w:rFonts w:ascii="Times New Roman" w:hAnsi="Times New Roman"/>
          <w:sz w:val="24"/>
          <w:szCs w:val="24"/>
          <w:lang w:val="ru-RU"/>
        </w:rPr>
      </w:pPr>
      <w:r w:rsidRPr="00C860FD">
        <w:rPr>
          <w:rFonts w:ascii="Times New Roman" w:hAnsi="Times New Roman"/>
          <w:sz w:val="24"/>
          <w:szCs w:val="24"/>
          <w:lang w:val="ru-RU"/>
        </w:rPr>
        <w:t>Надежность и эффективность экономических пропорций, вертикальных и горизонтальных связей позволяет смягчить последств</w:t>
      </w:r>
      <w:r>
        <w:rPr>
          <w:rFonts w:ascii="Times New Roman" w:hAnsi="Times New Roman"/>
          <w:sz w:val="24"/>
          <w:szCs w:val="24"/>
          <w:lang w:val="ru-RU"/>
        </w:rPr>
        <w:t xml:space="preserve">ия дестабилизирующих процессов. </w:t>
      </w:r>
      <w:r w:rsidRPr="00C860FD">
        <w:rPr>
          <w:rFonts w:ascii="Times New Roman" w:hAnsi="Times New Roman"/>
          <w:sz w:val="24"/>
          <w:szCs w:val="24"/>
          <w:lang w:val="ru-RU"/>
        </w:rPr>
        <w:t xml:space="preserve">Концентрация усилий на постоянном улучшении бизнес-процессов позволит добиться желаемых значений показателей за счет мобилизации, прежде всего, внутренних резервов предприятия. Это особенно актуально в виду высокой стоимости кредитных ресурсов. </w:t>
      </w:r>
    </w:p>
    <w:p w:rsidR="004B6447" w:rsidRPr="00C860FD" w:rsidRDefault="004B6447" w:rsidP="009D1E04">
      <w:pPr>
        <w:spacing w:after="0" w:line="240" w:lineRule="auto"/>
        <w:ind w:firstLine="567"/>
        <w:jc w:val="both"/>
        <w:rPr>
          <w:rFonts w:ascii="Times New Roman" w:hAnsi="Times New Roman"/>
          <w:sz w:val="24"/>
          <w:szCs w:val="24"/>
          <w:lang w:val="ru-RU"/>
        </w:rPr>
      </w:pPr>
      <w:r w:rsidRPr="00C860FD">
        <w:rPr>
          <w:rFonts w:ascii="Times New Roman" w:hAnsi="Times New Roman"/>
          <w:sz w:val="24"/>
          <w:szCs w:val="24"/>
          <w:lang w:val="ru-RU"/>
        </w:rPr>
        <w:t>Приведем классификацию подходов оптимизации (улучшения) бизнес-процессов с учетом их прямого и косвенного влияния на индикаторы деятельности предприятия, учитываемых при определении уровня экономической безопасности предприятия</w:t>
      </w:r>
      <w:r w:rsidRPr="006B6C9B">
        <w:rPr>
          <w:rFonts w:ascii="Times New Roman" w:hAnsi="Times New Roman"/>
          <w:sz w:val="24"/>
          <w:szCs w:val="24"/>
          <w:lang w:val="ru-RU"/>
        </w:rPr>
        <w:t xml:space="preserve"> [1]</w:t>
      </w:r>
      <w:r w:rsidRPr="00C860FD">
        <w:rPr>
          <w:rFonts w:ascii="Times New Roman" w:hAnsi="Times New Roman"/>
          <w:sz w:val="24"/>
          <w:szCs w:val="24"/>
          <w:lang w:val="ru-RU"/>
        </w:rPr>
        <w:t xml:space="preserve">. Одной из методик является </w:t>
      </w:r>
      <w:r w:rsidRPr="00C860FD">
        <w:rPr>
          <w:rFonts w:ascii="Times New Roman" w:hAnsi="Times New Roman"/>
          <w:sz w:val="24"/>
          <w:szCs w:val="24"/>
        </w:rPr>
        <w:t>SWOT</w:t>
      </w:r>
      <w:r w:rsidRPr="00C860FD">
        <w:rPr>
          <w:rFonts w:ascii="Times New Roman" w:hAnsi="Times New Roman"/>
          <w:sz w:val="24"/>
          <w:szCs w:val="24"/>
          <w:lang w:val="ru-RU"/>
        </w:rPr>
        <w:t xml:space="preserve">-анализ. </w:t>
      </w:r>
    </w:p>
    <w:p w:rsidR="004B6447" w:rsidRPr="00C860FD" w:rsidRDefault="004B6447" w:rsidP="00B71597">
      <w:pPr>
        <w:spacing w:after="0" w:line="240" w:lineRule="auto"/>
        <w:ind w:firstLine="567"/>
        <w:jc w:val="both"/>
        <w:rPr>
          <w:rFonts w:ascii="Times New Roman" w:hAnsi="Times New Roman"/>
          <w:sz w:val="24"/>
          <w:szCs w:val="24"/>
          <w:lang w:val="ru-RU"/>
        </w:rPr>
      </w:pPr>
      <w:r w:rsidRPr="00C860FD">
        <w:rPr>
          <w:rFonts w:ascii="Times New Roman" w:hAnsi="Times New Roman"/>
          <w:sz w:val="24"/>
          <w:szCs w:val="24"/>
          <w:lang w:val="ru-RU"/>
        </w:rPr>
        <w:t xml:space="preserve">Структурируем сильные и слабые стороны, а также угрозы и потенциальные возможности на примере КП «Дорожное ремонтно-строительное управление» </w:t>
      </w:r>
      <w:r>
        <w:rPr>
          <w:rFonts w:ascii="Times New Roman" w:hAnsi="Times New Roman"/>
          <w:sz w:val="24"/>
          <w:szCs w:val="24"/>
          <w:lang w:val="ru-RU"/>
        </w:rPr>
        <w:t xml:space="preserve">(далее –          </w:t>
      </w:r>
      <w:r w:rsidRPr="00EB4227">
        <w:rPr>
          <w:rFonts w:ascii="Times New Roman" w:hAnsi="Times New Roman"/>
          <w:sz w:val="24"/>
          <w:szCs w:val="20"/>
          <w:lang w:val="ru-RU" w:eastAsia="ru-RU"/>
        </w:rPr>
        <w:t xml:space="preserve">КП «ДРСУ») </w:t>
      </w:r>
      <w:r w:rsidRPr="00C860FD">
        <w:rPr>
          <w:rFonts w:ascii="Times New Roman" w:hAnsi="Times New Roman"/>
          <w:sz w:val="24"/>
          <w:szCs w:val="24"/>
          <w:lang w:val="ru-RU"/>
        </w:rPr>
        <w:t>при помощи матрицы SWOT-анализа (табл. 1).</w:t>
      </w:r>
    </w:p>
    <w:p w:rsidR="004B6447" w:rsidRDefault="004B6447" w:rsidP="00B71597">
      <w:pPr>
        <w:widowControl w:val="0"/>
        <w:autoSpaceDE w:val="0"/>
        <w:autoSpaceDN w:val="0"/>
        <w:adjustRightInd w:val="0"/>
        <w:spacing w:after="0" w:line="360" w:lineRule="auto"/>
        <w:ind w:right="-1" w:firstLine="709"/>
        <w:jc w:val="right"/>
        <w:rPr>
          <w:rFonts w:ascii="Times New Roman" w:hAnsi="Times New Roman"/>
          <w:sz w:val="24"/>
          <w:szCs w:val="20"/>
          <w:lang w:eastAsia="ru-RU"/>
        </w:rPr>
      </w:pPr>
    </w:p>
    <w:p w:rsidR="004B6447" w:rsidRPr="00B71597" w:rsidRDefault="004B6447" w:rsidP="00B71597">
      <w:pPr>
        <w:widowControl w:val="0"/>
        <w:autoSpaceDE w:val="0"/>
        <w:autoSpaceDN w:val="0"/>
        <w:adjustRightInd w:val="0"/>
        <w:spacing w:after="0" w:line="360" w:lineRule="auto"/>
        <w:ind w:right="-1" w:firstLine="709"/>
        <w:jc w:val="right"/>
        <w:rPr>
          <w:rFonts w:ascii="Times New Roman" w:hAnsi="Times New Roman"/>
          <w:sz w:val="24"/>
          <w:szCs w:val="20"/>
          <w:lang w:eastAsia="ru-RU"/>
        </w:rPr>
      </w:pPr>
      <w:r w:rsidRPr="00B71597">
        <w:rPr>
          <w:rFonts w:ascii="Times New Roman" w:hAnsi="Times New Roman"/>
          <w:sz w:val="24"/>
          <w:szCs w:val="20"/>
          <w:lang w:eastAsia="ru-RU"/>
        </w:rPr>
        <w:t>Таблица 1</w:t>
      </w:r>
    </w:p>
    <w:p w:rsidR="004B6447" w:rsidRPr="00B71597" w:rsidRDefault="004B6447" w:rsidP="00B71597">
      <w:pPr>
        <w:widowControl w:val="0"/>
        <w:autoSpaceDE w:val="0"/>
        <w:autoSpaceDN w:val="0"/>
        <w:adjustRightInd w:val="0"/>
        <w:spacing w:after="0" w:line="360" w:lineRule="auto"/>
        <w:ind w:right="-1" w:firstLine="709"/>
        <w:jc w:val="center"/>
        <w:rPr>
          <w:rFonts w:ascii="Times New Roman" w:hAnsi="Times New Roman"/>
          <w:sz w:val="24"/>
          <w:szCs w:val="20"/>
          <w:lang w:eastAsia="ru-RU"/>
        </w:rPr>
      </w:pPr>
      <w:r w:rsidRPr="00B71597">
        <w:rPr>
          <w:rFonts w:ascii="Times New Roman" w:hAnsi="Times New Roman"/>
          <w:sz w:val="24"/>
          <w:szCs w:val="20"/>
          <w:lang w:eastAsia="ru-RU"/>
        </w:rPr>
        <w:t>Матрица SWOT-анализа КП «ДРСУ»</w:t>
      </w:r>
    </w:p>
    <w:tbl>
      <w:tblPr>
        <w:tblW w:w="9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02"/>
        <w:gridCol w:w="4025"/>
        <w:gridCol w:w="4759"/>
      </w:tblGrid>
      <w:tr w:rsidR="004B6447" w:rsidRPr="00B71597" w:rsidTr="00EE5135">
        <w:trPr>
          <w:trHeight w:val="20"/>
          <w:jc w:val="center"/>
        </w:trPr>
        <w:tc>
          <w:tcPr>
            <w:tcW w:w="602" w:type="dxa"/>
            <w:vMerge w:val="restart"/>
            <w:textDirection w:val="btLr"/>
            <w:vAlign w:val="center"/>
          </w:tcPr>
          <w:p w:rsidR="004B6447" w:rsidRPr="00EE5135" w:rsidRDefault="004B6447" w:rsidP="00EE5135">
            <w:pPr>
              <w:widowControl w:val="0"/>
              <w:autoSpaceDE w:val="0"/>
              <w:autoSpaceDN w:val="0"/>
              <w:adjustRightInd w:val="0"/>
              <w:spacing w:after="0" w:line="240" w:lineRule="auto"/>
              <w:ind w:left="-45" w:right="113" w:hanging="141"/>
              <w:contextualSpacing/>
              <w:jc w:val="center"/>
              <w:rPr>
                <w:rFonts w:ascii="Arial" w:hAnsi="Arial" w:cs="Arial"/>
                <w:b/>
                <w:sz w:val="18"/>
                <w:szCs w:val="18"/>
                <w:lang w:val="ru-RU" w:eastAsia="ru-RU"/>
              </w:rPr>
            </w:pPr>
            <w:r w:rsidRPr="00EE5135">
              <w:rPr>
                <w:rFonts w:ascii="Arial" w:hAnsi="Arial" w:cs="Arial"/>
                <w:b/>
                <w:sz w:val="18"/>
                <w:szCs w:val="18"/>
                <w:lang w:val="ru-RU" w:eastAsia="ru-RU"/>
              </w:rPr>
              <w:t>Внутренняя среда</w:t>
            </w:r>
          </w:p>
        </w:tc>
        <w:tc>
          <w:tcPr>
            <w:tcW w:w="4025" w:type="dxa"/>
            <w:vAlign w:val="center"/>
          </w:tcPr>
          <w:p w:rsidR="004B6447" w:rsidRPr="00EE5135" w:rsidRDefault="004B6447" w:rsidP="00EE5135">
            <w:pPr>
              <w:widowControl w:val="0"/>
              <w:autoSpaceDE w:val="0"/>
              <w:autoSpaceDN w:val="0"/>
              <w:adjustRightInd w:val="0"/>
              <w:spacing w:after="0" w:line="240" w:lineRule="auto"/>
              <w:contextualSpacing/>
              <w:jc w:val="center"/>
              <w:rPr>
                <w:rFonts w:ascii="Arial" w:hAnsi="Arial" w:cs="Arial"/>
                <w:b/>
                <w:i/>
                <w:sz w:val="18"/>
                <w:szCs w:val="18"/>
                <w:lang w:val="ru-RU" w:eastAsia="ru-RU"/>
              </w:rPr>
            </w:pPr>
            <w:r w:rsidRPr="00EE5135">
              <w:rPr>
                <w:rFonts w:ascii="Arial" w:hAnsi="Arial" w:cs="Arial"/>
                <w:b/>
                <w:i/>
                <w:sz w:val="18"/>
                <w:szCs w:val="18"/>
                <w:lang w:val="ru-RU" w:eastAsia="ru-RU"/>
              </w:rPr>
              <w:t>Сильные стороны</w:t>
            </w:r>
          </w:p>
        </w:tc>
        <w:tc>
          <w:tcPr>
            <w:tcW w:w="4759" w:type="dxa"/>
            <w:vAlign w:val="center"/>
          </w:tcPr>
          <w:p w:rsidR="004B6447" w:rsidRPr="00EE5135" w:rsidRDefault="004B6447" w:rsidP="00EE5135">
            <w:pPr>
              <w:widowControl w:val="0"/>
              <w:autoSpaceDE w:val="0"/>
              <w:autoSpaceDN w:val="0"/>
              <w:adjustRightInd w:val="0"/>
              <w:spacing w:after="0" w:line="240" w:lineRule="auto"/>
              <w:contextualSpacing/>
              <w:jc w:val="center"/>
              <w:rPr>
                <w:rFonts w:ascii="Arial" w:hAnsi="Arial" w:cs="Arial"/>
                <w:b/>
                <w:i/>
                <w:sz w:val="18"/>
                <w:szCs w:val="18"/>
                <w:lang w:val="ru-RU" w:eastAsia="ru-RU"/>
              </w:rPr>
            </w:pPr>
            <w:r w:rsidRPr="00EE5135">
              <w:rPr>
                <w:rFonts w:ascii="Arial" w:hAnsi="Arial" w:cs="Arial"/>
                <w:b/>
                <w:i/>
                <w:sz w:val="18"/>
                <w:szCs w:val="18"/>
                <w:lang w:val="ru-RU" w:eastAsia="ru-RU"/>
              </w:rPr>
              <w:t>Слабые стороны</w:t>
            </w:r>
          </w:p>
        </w:tc>
      </w:tr>
      <w:tr w:rsidR="004B6447" w:rsidRPr="00EB4227" w:rsidTr="00EE5135">
        <w:trPr>
          <w:trHeight w:val="20"/>
          <w:jc w:val="center"/>
        </w:trPr>
        <w:tc>
          <w:tcPr>
            <w:tcW w:w="602" w:type="dxa"/>
            <w:vMerge/>
            <w:vAlign w:val="center"/>
          </w:tcPr>
          <w:p w:rsidR="004B6447" w:rsidRPr="00EE5135" w:rsidRDefault="004B6447" w:rsidP="00EE5135">
            <w:pPr>
              <w:widowControl w:val="0"/>
              <w:autoSpaceDE w:val="0"/>
              <w:autoSpaceDN w:val="0"/>
              <w:adjustRightInd w:val="0"/>
              <w:spacing w:after="0" w:line="240" w:lineRule="auto"/>
              <w:ind w:left="-45" w:right="113" w:hanging="141"/>
              <w:contextualSpacing/>
              <w:jc w:val="center"/>
              <w:rPr>
                <w:rFonts w:ascii="Arial" w:hAnsi="Arial" w:cs="Arial"/>
                <w:sz w:val="18"/>
                <w:szCs w:val="18"/>
                <w:lang w:val="ru-RU" w:eastAsia="ru-RU"/>
              </w:rPr>
            </w:pPr>
          </w:p>
        </w:tc>
        <w:tc>
          <w:tcPr>
            <w:tcW w:w="4025" w:type="dxa"/>
          </w:tcPr>
          <w:p w:rsidR="004B6447" w:rsidRPr="00EE5135" w:rsidRDefault="004B6447" w:rsidP="00EE5135">
            <w:pPr>
              <w:widowControl w:val="0"/>
              <w:autoSpaceDE w:val="0"/>
              <w:autoSpaceDN w:val="0"/>
              <w:adjustRightInd w:val="0"/>
              <w:spacing w:after="0" w:line="240" w:lineRule="auto"/>
              <w:contextualSpacing/>
              <w:rPr>
                <w:rFonts w:ascii="Arial" w:hAnsi="Arial" w:cs="Arial"/>
                <w:sz w:val="18"/>
                <w:szCs w:val="18"/>
                <w:lang w:val="ru-RU" w:eastAsia="ru-RU"/>
              </w:rPr>
            </w:pPr>
            <w:r w:rsidRPr="00EE5135">
              <w:rPr>
                <w:rFonts w:ascii="Arial" w:hAnsi="Arial" w:cs="Arial"/>
                <w:sz w:val="18"/>
                <w:szCs w:val="18"/>
                <w:lang w:val="ru-RU" w:eastAsia="ru-RU"/>
              </w:rPr>
              <w:t>1.Высокое качество предоставляемых услуг.</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2.Квалифицированный штат административного корпуса.</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3. Сотрудничество с государственными органами, получение государственных заказов.</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4. Монополистическое положение на рынке.</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5.. Опыт работы компании – более 20 лет.</w:t>
            </w:r>
          </w:p>
        </w:tc>
        <w:tc>
          <w:tcPr>
            <w:tcW w:w="4759" w:type="dxa"/>
          </w:tcPr>
          <w:p w:rsidR="004B6447" w:rsidRPr="00EE5135" w:rsidRDefault="004B6447" w:rsidP="00EE5135">
            <w:pPr>
              <w:widowControl w:val="0"/>
              <w:numPr>
                <w:ilvl w:val="0"/>
                <w:numId w:val="5"/>
              </w:numPr>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Невысокая прибыль от выполнения государственных заказов.</w:t>
            </w:r>
          </w:p>
          <w:p w:rsidR="004B6447" w:rsidRPr="00EE5135" w:rsidRDefault="004B6447" w:rsidP="00EE5135">
            <w:pPr>
              <w:widowControl w:val="0"/>
              <w:numPr>
                <w:ilvl w:val="0"/>
                <w:numId w:val="5"/>
              </w:numPr>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Высокая себестоимость производимой продукции и услуг.</w:t>
            </w:r>
          </w:p>
          <w:p w:rsidR="004B6447" w:rsidRPr="00EE5135" w:rsidRDefault="004B6447" w:rsidP="00EE5135">
            <w:pPr>
              <w:widowControl w:val="0"/>
              <w:numPr>
                <w:ilvl w:val="0"/>
                <w:numId w:val="5"/>
              </w:numPr>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Низкий уровень рентабельности.</w:t>
            </w:r>
          </w:p>
          <w:p w:rsidR="004B6447" w:rsidRPr="00EE5135" w:rsidRDefault="004B6447" w:rsidP="00EE5135">
            <w:pPr>
              <w:widowControl w:val="0"/>
              <w:numPr>
                <w:ilvl w:val="0"/>
                <w:numId w:val="5"/>
              </w:numPr>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Частично устаревший парк оборудования.</w:t>
            </w:r>
          </w:p>
          <w:p w:rsidR="004B6447" w:rsidRPr="00EE5135" w:rsidRDefault="004B6447" w:rsidP="00EE5135">
            <w:pPr>
              <w:widowControl w:val="0"/>
              <w:numPr>
                <w:ilvl w:val="0"/>
                <w:numId w:val="5"/>
              </w:numPr>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Уровень квалификации рабочих, недостаточный для эффективного использования нового оборудования.</w:t>
            </w:r>
          </w:p>
        </w:tc>
      </w:tr>
      <w:tr w:rsidR="004B6447" w:rsidRPr="00B71597" w:rsidTr="00EE5135">
        <w:trPr>
          <w:trHeight w:val="20"/>
          <w:jc w:val="center"/>
        </w:trPr>
        <w:tc>
          <w:tcPr>
            <w:tcW w:w="602" w:type="dxa"/>
            <w:vMerge w:val="restart"/>
            <w:textDirection w:val="btLr"/>
            <w:vAlign w:val="center"/>
          </w:tcPr>
          <w:p w:rsidR="004B6447" w:rsidRPr="00EE5135" w:rsidRDefault="004B6447" w:rsidP="00EE5135">
            <w:pPr>
              <w:widowControl w:val="0"/>
              <w:autoSpaceDE w:val="0"/>
              <w:autoSpaceDN w:val="0"/>
              <w:adjustRightInd w:val="0"/>
              <w:spacing w:after="0" w:line="240" w:lineRule="auto"/>
              <w:jc w:val="center"/>
              <w:rPr>
                <w:rFonts w:ascii="Arial" w:hAnsi="Arial" w:cs="Arial"/>
                <w:b/>
                <w:color w:val="000000"/>
                <w:sz w:val="18"/>
                <w:szCs w:val="18"/>
                <w:shd w:val="clear" w:color="auto" w:fill="FFFFFF"/>
                <w:lang w:val="ru-RU" w:eastAsia="ru-RU"/>
              </w:rPr>
            </w:pPr>
            <w:r w:rsidRPr="00EE5135">
              <w:rPr>
                <w:rFonts w:ascii="Arial" w:hAnsi="Arial" w:cs="Arial"/>
                <w:b/>
                <w:color w:val="000000"/>
                <w:sz w:val="18"/>
                <w:szCs w:val="18"/>
                <w:shd w:val="clear" w:color="auto" w:fill="FFFFFF"/>
                <w:lang w:val="ru-RU" w:eastAsia="ru-RU"/>
              </w:rPr>
              <w:t>Внешняя среда</w:t>
            </w:r>
          </w:p>
        </w:tc>
        <w:tc>
          <w:tcPr>
            <w:tcW w:w="4025" w:type="dxa"/>
            <w:vAlign w:val="center"/>
          </w:tcPr>
          <w:p w:rsidR="004B6447" w:rsidRPr="00EE5135" w:rsidRDefault="004B6447" w:rsidP="00EE5135">
            <w:pPr>
              <w:widowControl w:val="0"/>
              <w:autoSpaceDE w:val="0"/>
              <w:autoSpaceDN w:val="0"/>
              <w:adjustRightInd w:val="0"/>
              <w:spacing w:after="0" w:line="240" w:lineRule="auto"/>
              <w:jc w:val="center"/>
              <w:rPr>
                <w:rFonts w:ascii="Arial" w:hAnsi="Arial" w:cs="Arial"/>
                <w:b/>
                <w:i/>
                <w:color w:val="000000"/>
                <w:sz w:val="18"/>
                <w:szCs w:val="18"/>
                <w:shd w:val="clear" w:color="auto" w:fill="FFFFFF"/>
                <w:lang w:val="ru-RU" w:eastAsia="ru-RU"/>
              </w:rPr>
            </w:pPr>
            <w:r w:rsidRPr="00EE5135">
              <w:rPr>
                <w:rFonts w:ascii="Arial" w:hAnsi="Arial" w:cs="Arial"/>
                <w:b/>
                <w:i/>
                <w:color w:val="000000"/>
                <w:sz w:val="18"/>
                <w:szCs w:val="18"/>
                <w:shd w:val="clear" w:color="auto" w:fill="FFFFFF"/>
                <w:lang w:val="ru-RU" w:eastAsia="ru-RU"/>
              </w:rPr>
              <w:t>Угрозы</w:t>
            </w:r>
          </w:p>
        </w:tc>
        <w:tc>
          <w:tcPr>
            <w:tcW w:w="4759" w:type="dxa"/>
            <w:vAlign w:val="center"/>
          </w:tcPr>
          <w:p w:rsidR="004B6447" w:rsidRPr="00EE5135" w:rsidRDefault="004B6447" w:rsidP="00EE5135">
            <w:pPr>
              <w:widowControl w:val="0"/>
              <w:autoSpaceDE w:val="0"/>
              <w:autoSpaceDN w:val="0"/>
              <w:adjustRightInd w:val="0"/>
              <w:spacing w:after="0" w:line="240" w:lineRule="auto"/>
              <w:jc w:val="center"/>
              <w:rPr>
                <w:rFonts w:ascii="Arial" w:hAnsi="Arial" w:cs="Arial"/>
                <w:b/>
                <w:i/>
                <w:color w:val="000000"/>
                <w:sz w:val="18"/>
                <w:szCs w:val="18"/>
                <w:shd w:val="clear" w:color="auto" w:fill="FFFFFF"/>
                <w:lang w:val="ru-RU" w:eastAsia="ru-RU"/>
              </w:rPr>
            </w:pPr>
            <w:r w:rsidRPr="00EE5135">
              <w:rPr>
                <w:rFonts w:ascii="Arial" w:hAnsi="Arial" w:cs="Arial"/>
                <w:b/>
                <w:i/>
                <w:color w:val="000000"/>
                <w:sz w:val="18"/>
                <w:szCs w:val="18"/>
                <w:shd w:val="clear" w:color="auto" w:fill="FFFFFF"/>
                <w:lang w:val="ru-RU" w:eastAsia="ru-RU"/>
              </w:rPr>
              <w:t>Возможности</w:t>
            </w:r>
          </w:p>
        </w:tc>
      </w:tr>
      <w:tr w:rsidR="004B6447" w:rsidRPr="00EB4227" w:rsidTr="00EE5135">
        <w:trPr>
          <w:trHeight w:val="20"/>
          <w:jc w:val="center"/>
        </w:trPr>
        <w:tc>
          <w:tcPr>
            <w:tcW w:w="602" w:type="dxa"/>
            <w:vMerge/>
            <w:vAlign w:val="center"/>
          </w:tcPr>
          <w:p w:rsidR="004B6447" w:rsidRPr="00EE5135" w:rsidRDefault="004B6447" w:rsidP="00EE5135">
            <w:pPr>
              <w:widowControl w:val="0"/>
              <w:autoSpaceDE w:val="0"/>
              <w:autoSpaceDN w:val="0"/>
              <w:adjustRightInd w:val="0"/>
              <w:spacing w:after="0" w:line="240" w:lineRule="auto"/>
              <w:ind w:left="-45" w:right="113" w:hanging="141"/>
              <w:contextualSpacing/>
              <w:jc w:val="center"/>
              <w:rPr>
                <w:rFonts w:ascii="Arial" w:hAnsi="Arial" w:cs="Arial"/>
                <w:sz w:val="18"/>
                <w:szCs w:val="18"/>
                <w:lang w:val="ru-RU" w:eastAsia="ru-RU"/>
              </w:rPr>
            </w:pPr>
          </w:p>
        </w:tc>
        <w:tc>
          <w:tcPr>
            <w:tcW w:w="4025" w:type="dxa"/>
            <w:vAlign w:val="center"/>
          </w:tcPr>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1.Нестабильная политическая ситуация.</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2.Дополнительный государственный контроль качества продукции.</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3. Текучесть кадров за счет недостаточно конкурентоспособной оплаты труда.</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p>
        </w:tc>
        <w:tc>
          <w:tcPr>
            <w:tcW w:w="4759" w:type="dxa"/>
            <w:vAlign w:val="center"/>
          </w:tcPr>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1. Большая дорожно-транспортная сеть города.</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2. Большой нагрузка на автодороги, по причине отсутствия альтернативы автотранспорту, что позволяет реализовать больший объем услуг и продукции.</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3.Возможность найма высококвалифицированных и опытных кадров.</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4.Возможность поиска дополнительного рынка сбыта на территории республики.</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5. Возможность расширения сети партнерских связей за пределами республики.</w:t>
            </w:r>
          </w:p>
          <w:p w:rsidR="004B6447" w:rsidRPr="00EE5135" w:rsidRDefault="004B6447" w:rsidP="00EE5135">
            <w:pPr>
              <w:widowControl w:val="0"/>
              <w:autoSpaceDE w:val="0"/>
              <w:autoSpaceDN w:val="0"/>
              <w:adjustRightInd w:val="0"/>
              <w:spacing w:after="0" w:line="240" w:lineRule="auto"/>
              <w:contextualSpacing/>
              <w:jc w:val="center"/>
              <w:rPr>
                <w:rFonts w:ascii="Arial" w:hAnsi="Arial" w:cs="Arial"/>
                <w:sz w:val="18"/>
                <w:szCs w:val="18"/>
                <w:lang w:val="ru-RU" w:eastAsia="ru-RU"/>
              </w:rPr>
            </w:pPr>
            <w:r w:rsidRPr="00EE5135">
              <w:rPr>
                <w:rFonts w:ascii="Arial" w:hAnsi="Arial" w:cs="Arial"/>
                <w:sz w:val="18"/>
                <w:szCs w:val="18"/>
                <w:lang w:val="ru-RU" w:eastAsia="ru-RU"/>
              </w:rPr>
              <w:t>6. Возможность модернизации и обновления парка техники.</w:t>
            </w:r>
          </w:p>
        </w:tc>
      </w:tr>
    </w:tbl>
    <w:p w:rsidR="004B6447" w:rsidRPr="00B71597" w:rsidRDefault="004B6447" w:rsidP="00B71597">
      <w:pPr>
        <w:widowControl w:val="0"/>
        <w:autoSpaceDE w:val="0"/>
        <w:autoSpaceDN w:val="0"/>
        <w:adjustRightInd w:val="0"/>
        <w:spacing w:after="0" w:line="360" w:lineRule="auto"/>
        <w:jc w:val="both"/>
        <w:rPr>
          <w:rFonts w:ascii="Georgia" w:hAnsi="Georgia"/>
          <w:color w:val="000000"/>
          <w:sz w:val="20"/>
          <w:szCs w:val="20"/>
          <w:shd w:val="clear" w:color="auto" w:fill="FFFFFF"/>
          <w:lang w:val="ru-RU" w:eastAsia="ru-RU"/>
        </w:rPr>
      </w:pPr>
    </w:p>
    <w:p w:rsidR="004B6447" w:rsidRPr="00AE1AEC" w:rsidRDefault="004B6447" w:rsidP="00AE1AEC">
      <w:pPr>
        <w:widowControl w:val="0"/>
        <w:autoSpaceDE w:val="0"/>
        <w:autoSpaceDN w:val="0"/>
        <w:adjustRightInd w:val="0"/>
        <w:spacing w:after="0" w:line="240" w:lineRule="auto"/>
        <w:ind w:firstLine="709"/>
        <w:jc w:val="both"/>
        <w:rPr>
          <w:rFonts w:ascii="Times New Roman" w:hAnsi="Times New Roman"/>
          <w:color w:val="000000"/>
          <w:sz w:val="24"/>
          <w:szCs w:val="24"/>
          <w:shd w:val="clear" w:color="auto" w:fill="FFFFFF"/>
          <w:lang w:val="ru-RU" w:eastAsia="ru-RU"/>
        </w:rPr>
      </w:pPr>
      <w:r>
        <w:rPr>
          <w:rFonts w:ascii="Times New Roman" w:hAnsi="Times New Roman"/>
          <w:color w:val="000000"/>
          <w:sz w:val="24"/>
          <w:szCs w:val="24"/>
          <w:shd w:val="clear" w:color="auto" w:fill="FFFFFF"/>
          <w:lang w:val="ru-RU" w:eastAsia="ru-RU"/>
        </w:rPr>
        <w:t xml:space="preserve">Проведенный </w:t>
      </w:r>
      <w:r>
        <w:rPr>
          <w:rFonts w:ascii="Times New Roman" w:hAnsi="Times New Roman"/>
          <w:sz w:val="24"/>
          <w:szCs w:val="20"/>
          <w:lang w:eastAsia="ru-RU"/>
        </w:rPr>
        <w:t>SWOT</w:t>
      </w:r>
      <w:r w:rsidRPr="00EB4227">
        <w:rPr>
          <w:rFonts w:ascii="Times New Roman" w:hAnsi="Times New Roman"/>
          <w:sz w:val="24"/>
          <w:szCs w:val="20"/>
          <w:lang w:val="ru-RU" w:eastAsia="ru-RU"/>
        </w:rPr>
        <w:t xml:space="preserve">-анализ позволил установить, что </w:t>
      </w:r>
      <w:r>
        <w:rPr>
          <w:rFonts w:ascii="Times New Roman" w:hAnsi="Times New Roman"/>
          <w:color w:val="000000"/>
          <w:sz w:val="24"/>
          <w:szCs w:val="24"/>
          <w:shd w:val="clear" w:color="auto" w:fill="FFFFFF"/>
          <w:lang w:val="ru-RU" w:eastAsia="ru-RU"/>
        </w:rPr>
        <w:t>наиболее значимые</w:t>
      </w:r>
      <w:r w:rsidRPr="00AE1AEC">
        <w:rPr>
          <w:rFonts w:ascii="Times New Roman" w:hAnsi="Times New Roman"/>
          <w:color w:val="000000"/>
          <w:sz w:val="24"/>
          <w:szCs w:val="24"/>
          <w:shd w:val="clear" w:color="auto" w:fill="FFFFFF"/>
          <w:lang w:val="ru-RU" w:eastAsia="ru-RU"/>
        </w:rPr>
        <w:t xml:space="preserve"> сильные стороны КП «ДРСУ» заключаются в том, что предприятие имеет значительный опыт работ</w:t>
      </w:r>
      <w:r>
        <w:rPr>
          <w:rFonts w:ascii="Times New Roman" w:hAnsi="Times New Roman"/>
          <w:color w:val="000000"/>
          <w:sz w:val="24"/>
          <w:szCs w:val="24"/>
          <w:shd w:val="clear" w:color="auto" w:fill="FFFFFF"/>
          <w:lang w:val="ru-RU" w:eastAsia="ru-RU"/>
        </w:rPr>
        <w:t>ы в своей сфере деятельности, плодотворно</w:t>
      </w:r>
      <w:r w:rsidRPr="00AE1AEC">
        <w:rPr>
          <w:rFonts w:ascii="Times New Roman" w:hAnsi="Times New Roman"/>
          <w:color w:val="000000"/>
          <w:sz w:val="24"/>
          <w:szCs w:val="24"/>
          <w:shd w:val="clear" w:color="auto" w:fill="FFFFFF"/>
          <w:lang w:val="ru-RU" w:eastAsia="ru-RU"/>
        </w:rPr>
        <w:t xml:space="preserve"> сотруднич</w:t>
      </w:r>
      <w:r>
        <w:rPr>
          <w:rFonts w:ascii="Times New Roman" w:hAnsi="Times New Roman"/>
          <w:color w:val="000000"/>
          <w:sz w:val="24"/>
          <w:szCs w:val="24"/>
          <w:shd w:val="clear" w:color="auto" w:fill="FFFFFF"/>
          <w:lang w:val="ru-RU" w:eastAsia="ru-RU"/>
        </w:rPr>
        <w:t xml:space="preserve">ает с государством посредством </w:t>
      </w:r>
      <w:r w:rsidRPr="00AE1AEC">
        <w:rPr>
          <w:rFonts w:ascii="Times New Roman" w:hAnsi="Times New Roman"/>
          <w:color w:val="000000"/>
          <w:sz w:val="24"/>
          <w:szCs w:val="24"/>
          <w:shd w:val="clear" w:color="auto" w:fill="FFFFFF"/>
          <w:lang w:val="ru-RU" w:eastAsia="ru-RU"/>
        </w:rPr>
        <w:t>выполнени</w:t>
      </w:r>
      <w:r>
        <w:rPr>
          <w:rFonts w:ascii="Times New Roman" w:hAnsi="Times New Roman"/>
          <w:color w:val="000000"/>
          <w:sz w:val="24"/>
          <w:szCs w:val="24"/>
          <w:shd w:val="clear" w:color="auto" w:fill="FFFFFF"/>
          <w:lang w:val="ru-RU" w:eastAsia="ru-RU"/>
        </w:rPr>
        <w:t>я</w:t>
      </w:r>
      <w:r w:rsidRPr="00AE1AEC">
        <w:rPr>
          <w:rFonts w:ascii="Times New Roman" w:hAnsi="Times New Roman"/>
          <w:color w:val="000000"/>
          <w:sz w:val="24"/>
          <w:szCs w:val="24"/>
          <w:shd w:val="clear" w:color="auto" w:fill="FFFFFF"/>
          <w:lang w:val="ru-RU" w:eastAsia="ru-RU"/>
        </w:rPr>
        <w:t xml:space="preserve"> госзаказов. </w:t>
      </w:r>
    </w:p>
    <w:p w:rsidR="004B6447" w:rsidRPr="00AE1AEC" w:rsidRDefault="004B6447" w:rsidP="00AE1AEC">
      <w:pPr>
        <w:widowControl w:val="0"/>
        <w:autoSpaceDE w:val="0"/>
        <w:autoSpaceDN w:val="0"/>
        <w:adjustRightInd w:val="0"/>
        <w:spacing w:after="0" w:line="240" w:lineRule="auto"/>
        <w:ind w:firstLine="709"/>
        <w:jc w:val="both"/>
        <w:rPr>
          <w:rFonts w:ascii="Times New Roman" w:hAnsi="Times New Roman"/>
          <w:color w:val="000000"/>
          <w:sz w:val="24"/>
          <w:szCs w:val="24"/>
          <w:shd w:val="clear" w:color="auto" w:fill="FFFFFF"/>
          <w:lang w:val="ru-RU" w:eastAsia="ru-RU"/>
        </w:rPr>
      </w:pPr>
      <w:r>
        <w:rPr>
          <w:rFonts w:ascii="Times New Roman" w:hAnsi="Times New Roman"/>
          <w:color w:val="000000"/>
          <w:sz w:val="24"/>
          <w:szCs w:val="24"/>
          <w:shd w:val="clear" w:color="auto" w:fill="FFFFFF"/>
          <w:lang w:val="ru-RU" w:eastAsia="ru-RU"/>
        </w:rPr>
        <w:t>К н</w:t>
      </w:r>
      <w:r w:rsidRPr="00AE1AEC">
        <w:rPr>
          <w:rFonts w:ascii="Times New Roman" w:hAnsi="Times New Roman"/>
          <w:color w:val="000000"/>
          <w:sz w:val="24"/>
          <w:szCs w:val="24"/>
          <w:shd w:val="clear" w:color="auto" w:fill="FFFFFF"/>
          <w:lang w:val="ru-RU" w:eastAsia="ru-RU"/>
        </w:rPr>
        <w:t>аиболее значимы</w:t>
      </w:r>
      <w:r>
        <w:rPr>
          <w:rFonts w:ascii="Times New Roman" w:hAnsi="Times New Roman"/>
          <w:color w:val="000000"/>
          <w:sz w:val="24"/>
          <w:szCs w:val="24"/>
          <w:shd w:val="clear" w:color="auto" w:fill="FFFFFF"/>
          <w:lang w:val="ru-RU" w:eastAsia="ru-RU"/>
        </w:rPr>
        <w:t>м</w:t>
      </w:r>
      <w:r w:rsidRPr="00AE1AEC">
        <w:rPr>
          <w:rFonts w:ascii="Times New Roman" w:hAnsi="Times New Roman"/>
          <w:color w:val="000000"/>
          <w:sz w:val="24"/>
          <w:szCs w:val="24"/>
          <w:shd w:val="clear" w:color="auto" w:fill="FFFFFF"/>
          <w:lang w:val="ru-RU" w:eastAsia="ru-RU"/>
        </w:rPr>
        <w:t xml:space="preserve"> слабы</w:t>
      </w:r>
      <w:r>
        <w:rPr>
          <w:rFonts w:ascii="Times New Roman" w:hAnsi="Times New Roman"/>
          <w:color w:val="000000"/>
          <w:sz w:val="24"/>
          <w:szCs w:val="24"/>
          <w:shd w:val="clear" w:color="auto" w:fill="FFFFFF"/>
          <w:lang w:val="ru-RU" w:eastAsia="ru-RU"/>
        </w:rPr>
        <w:t>м сторонам</w:t>
      </w:r>
      <w:r w:rsidRPr="00AE1AEC">
        <w:rPr>
          <w:rFonts w:ascii="Times New Roman" w:hAnsi="Times New Roman"/>
          <w:color w:val="000000"/>
          <w:sz w:val="24"/>
          <w:szCs w:val="24"/>
          <w:shd w:val="clear" w:color="auto" w:fill="FFFFFF"/>
          <w:lang w:val="ru-RU" w:eastAsia="ru-RU"/>
        </w:rPr>
        <w:t xml:space="preserve"> предприятия</w:t>
      </w:r>
      <w:r>
        <w:rPr>
          <w:rFonts w:ascii="Times New Roman" w:hAnsi="Times New Roman"/>
          <w:color w:val="000000"/>
          <w:sz w:val="24"/>
          <w:szCs w:val="24"/>
          <w:shd w:val="clear" w:color="auto" w:fill="FFFFFF"/>
          <w:lang w:val="ru-RU" w:eastAsia="ru-RU"/>
        </w:rPr>
        <w:t xml:space="preserve"> стоит отнести следующие </w:t>
      </w:r>
      <w:r w:rsidRPr="00AE1AEC">
        <w:rPr>
          <w:rFonts w:ascii="Times New Roman" w:hAnsi="Times New Roman"/>
          <w:color w:val="000000"/>
          <w:sz w:val="24"/>
          <w:szCs w:val="24"/>
          <w:shd w:val="clear" w:color="auto" w:fill="FFFFFF"/>
          <w:lang w:val="ru-RU" w:eastAsia="ru-RU"/>
        </w:rPr>
        <w:t>проблемы:</w:t>
      </w:r>
    </w:p>
    <w:p w:rsidR="004B6447" w:rsidRPr="00AE1AEC" w:rsidRDefault="004B6447" w:rsidP="00AE1AEC">
      <w:pPr>
        <w:widowControl w:val="0"/>
        <w:autoSpaceDE w:val="0"/>
        <w:autoSpaceDN w:val="0"/>
        <w:adjustRightInd w:val="0"/>
        <w:spacing w:after="0" w:line="240" w:lineRule="auto"/>
        <w:ind w:firstLine="567"/>
        <w:jc w:val="both"/>
        <w:rPr>
          <w:rFonts w:ascii="Times New Roman" w:hAnsi="Times New Roman"/>
          <w:color w:val="000000"/>
          <w:sz w:val="24"/>
          <w:szCs w:val="24"/>
          <w:shd w:val="clear" w:color="auto" w:fill="FFFFFF"/>
          <w:lang w:val="ru-RU" w:eastAsia="ru-RU"/>
        </w:rPr>
      </w:pPr>
      <w:r w:rsidRPr="00C860FD">
        <w:rPr>
          <w:rFonts w:ascii="Times New Roman" w:hAnsi="Times New Roman"/>
          <w:sz w:val="24"/>
          <w:szCs w:val="28"/>
          <w:lang w:val="ru-RU"/>
        </w:rPr>
        <w:t>−</w:t>
      </w:r>
      <w:r>
        <w:rPr>
          <w:rFonts w:ascii="Times New Roman" w:hAnsi="Times New Roman"/>
          <w:sz w:val="24"/>
          <w:szCs w:val="28"/>
          <w:lang w:val="ru-RU"/>
        </w:rPr>
        <w:t xml:space="preserve"> </w:t>
      </w:r>
      <w:r>
        <w:rPr>
          <w:rFonts w:ascii="Times New Roman" w:hAnsi="Times New Roman"/>
          <w:color w:val="000000"/>
          <w:sz w:val="24"/>
          <w:szCs w:val="24"/>
          <w:shd w:val="clear" w:color="auto" w:fill="FFFFFF"/>
          <w:lang w:val="ru-RU" w:eastAsia="ru-RU"/>
        </w:rPr>
        <w:tab/>
        <w:t>уровень квалификации рабочих является</w:t>
      </w:r>
      <w:r w:rsidRPr="00BD110A">
        <w:rPr>
          <w:rFonts w:ascii="Times New Roman" w:hAnsi="Times New Roman"/>
          <w:color w:val="000000"/>
          <w:sz w:val="24"/>
          <w:szCs w:val="24"/>
          <w:shd w:val="clear" w:color="auto" w:fill="FFFFFF"/>
          <w:lang w:val="ru-RU" w:eastAsia="ru-RU"/>
        </w:rPr>
        <w:t xml:space="preserve"> недостаточны</w:t>
      </w:r>
      <w:r>
        <w:rPr>
          <w:rFonts w:ascii="Times New Roman" w:hAnsi="Times New Roman"/>
          <w:color w:val="000000"/>
          <w:sz w:val="24"/>
          <w:szCs w:val="24"/>
          <w:shd w:val="clear" w:color="auto" w:fill="FFFFFF"/>
          <w:lang w:val="ru-RU" w:eastAsia="ru-RU"/>
        </w:rPr>
        <w:t>м</w:t>
      </w:r>
      <w:r w:rsidRPr="00AE1AEC">
        <w:rPr>
          <w:rFonts w:ascii="Times New Roman" w:hAnsi="Times New Roman"/>
          <w:color w:val="000000"/>
          <w:sz w:val="24"/>
          <w:szCs w:val="24"/>
          <w:shd w:val="clear" w:color="auto" w:fill="FFFFFF"/>
          <w:lang w:val="ru-RU" w:eastAsia="ru-RU"/>
        </w:rPr>
        <w:t xml:space="preserve"> </w:t>
      </w:r>
      <w:r>
        <w:rPr>
          <w:rFonts w:ascii="Times New Roman" w:hAnsi="Times New Roman"/>
          <w:color w:val="000000"/>
          <w:sz w:val="24"/>
          <w:szCs w:val="24"/>
          <w:shd w:val="clear" w:color="auto" w:fill="FFFFFF"/>
          <w:lang w:val="ru-RU" w:eastAsia="ru-RU"/>
        </w:rPr>
        <w:t>для</w:t>
      </w:r>
      <w:r w:rsidRPr="00AE1AEC">
        <w:rPr>
          <w:rFonts w:ascii="Times New Roman" w:hAnsi="Times New Roman"/>
          <w:color w:val="000000"/>
          <w:sz w:val="24"/>
          <w:szCs w:val="24"/>
          <w:shd w:val="clear" w:color="auto" w:fill="FFFFFF"/>
          <w:lang w:val="ru-RU" w:eastAsia="ru-RU"/>
        </w:rPr>
        <w:t xml:space="preserve"> эффективно</w:t>
      </w:r>
      <w:r>
        <w:rPr>
          <w:rFonts w:ascii="Times New Roman" w:hAnsi="Times New Roman"/>
          <w:color w:val="000000"/>
          <w:sz w:val="24"/>
          <w:szCs w:val="24"/>
          <w:shd w:val="clear" w:color="auto" w:fill="FFFFFF"/>
          <w:lang w:val="ru-RU" w:eastAsia="ru-RU"/>
        </w:rPr>
        <w:t>го</w:t>
      </w:r>
      <w:r w:rsidRPr="00AE1AEC">
        <w:rPr>
          <w:rFonts w:ascii="Times New Roman" w:hAnsi="Times New Roman"/>
          <w:color w:val="000000"/>
          <w:sz w:val="24"/>
          <w:szCs w:val="24"/>
          <w:shd w:val="clear" w:color="auto" w:fill="FFFFFF"/>
          <w:lang w:val="ru-RU" w:eastAsia="ru-RU"/>
        </w:rPr>
        <w:t xml:space="preserve"> использова</w:t>
      </w:r>
      <w:r>
        <w:rPr>
          <w:rFonts w:ascii="Times New Roman" w:hAnsi="Times New Roman"/>
          <w:color w:val="000000"/>
          <w:sz w:val="24"/>
          <w:szCs w:val="24"/>
          <w:shd w:val="clear" w:color="auto" w:fill="FFFFFF"/>
          <w:lang w:val="ru-RU" w:eastAsia="ru-RU"/>
        </w:rPr>
        <w:t xml:space="preserve">ния </w:t>
      </w:r>
      <w:r w:rsidRPr="00AE1AEC">
        <w:rPr>
          <w:rFonts w:ascii="Times New Roman" w:hAnsi="Times New Roman"/>
          <w:color w:val="000000"/>
          <w:sz w:val="24"/>
          <w:szCs w:val="24"/>
          <w:shd w:val="clear" w:color="auto" w:fill="FFFFFF"/>
          <w:lang w:val="ru-RU" w:eastAsia="ru-RU"/>
        </w:rPr>
        <w:t>современно</w:t>
      </w:r>
      <w:r>
        <w:rPr>
          <w:rFonts w:ascii="Times New Roman" w:hAnsi="Times New Roman"/>
          <w:color w:val="000000"/>
          <w:sz w:val="24"/>
          <w:szCs w:val="24"/>
          <w:shd w:val="clear" w:color="auto" w:fill="FFFFFF"/>
          <w:lang w:val="ru-RU" w:eastAsia="ru-RU"/>
        </w:rPr>
        <w:t xml:space="preserve">го оборудования; </w:t>
      </w:r>
      <w:r>
        <w:rPr>
          <w:rFonts w:ascii="Times New Roman" w:hAnsi="Times New Roman"/>
          <w:sz w:val="24"/>
          <w:szCs w:val="24"/>
          <w:lang w:val="ru-RU"/>
        </w:rPr>
        <w:t>б</w:t>
      </w:r>
      <w:r w:rsidRPr="00AE1AEC">
        <w:rPr>
          <w:rFonts w:ascii="Times New Roman" w:hAnsi="Times New Roman"/>
          <w:sz w:val="24"/>
          <w:szCs w:val="24"/>
          <w:lang w:val="ru-RU"/>
        </w:rPr>
        <w:t>ольш</w:t>
      </w:r>
      <w:r>
        <w:rPr>
          <w:rFonts w:ascii="Times New Roman" w:hAnsi="Times New Roman"/>
          <w:sz w:val="24"/>
          <w:szCs w:val="24"/>
          <w:lang w:val="ru-RU"/>
        </w:rPr>
        <w:t>ая часть производственного персонала</w:t>
      </w:r>
      <w:r w:rsidRPr="00AE1AEC">
        <w:rPr>
          <w:rFonts w:ascii="Times New Roman" w:hAnsi="Times New Roman"/>
          <w:sz w:val="24"/>
          <w:szCs w:val="24"/>
          <w:lang w:val="ru-RU"/>
        </w:rPr>
        <w:t xml:space="preserve"> </w:t>
      </w:r>
      <w:r>
        <w:rPr>
          <w:rFonts w:ascii="Times New Roman" w:hAnsi="Times New Roman"/>
          <w:sz w:val="24"/>
          <w:szCs w:val="24"/>
          <w:lang w:val="ru-RU"/>
        </w:rPr>
        <w:t>обучена</w:t>
      </w:r>
      <w:r w:rsidRPr="00AE1AEC">
        <w:rPr>
          <w:rFonts w:ascii="Times New Roman" w:hAnsi="Times New Roman"/>
          <w:sz w:val="24"/>
          <w:szCs w:val="24"/>
          <w:lang w:val="ru-RU"/>
        </w:rPr>
        <w:t xml:space="preserve"> работать с устаревшим оборудованием</w:t>
      </w:r>
      <w:r w:rsidRPr="00AE1AEC">
        <w:rPr>
          <w:rFonts w:ascii="Times New Roman" w:hAnsi="Times New Roman"/>
          <w:color w:val="000000"/>
          <w:sz w:val="24"/>
          <w:szCs w:val="24"/>
          <w:shd w:val="clear" w:color="auto" w:fill="FFFFFF"/>
          <w:lang w:val="ru-RU" w:eastAsia="ru-RU"/>
        </w:rPr>
        <w:t>;</w:t>
      </w:r>
    </w:p>
    <w:p w:rsidR="004B6447" w:rsidRPr="00DA54C0" w:rsidRDefault="004B6447" w:rsidP="00AE1AEC">
      <w:pPr>
        <w:widowControl w:val="0"/>
        <w:autoSpaceDE w:val="0"/>
        <w:autoSpaceDN w:val="0"/>
        <w:adjustRightInd w:val="0"/>
        <w:spacing w:after="0" w:line="240" w:lineRule="auto"/>
        <w:ind w:firstLine="567"/>
        <w:jc w:val="both"/>
        <w:rPr>
          <w:rFonts w:ascii="Times New Roman" w:hAnsi="Times New Roman"/>
          <w:color w:val="000000"/>
          <w:sz w:val="24"/>
          <w:szCs w:val="24"/>
          <w:shd w:val="clear" w:color="auto" w:fill="FFFFFF"/>
          <w:lang w:val="ru-RU" w:eastAsia="ru-RU"/>
        </w:rPr>
      </w:pPr>
      <w:r w:rsidRPr="00C860FD">
        <w:rPr>
          <w:rFonts w:ascii="Times New Roman" w:hAnsi="Times New Roman"/>
          <w:sz w:val="24"/>
          <w:szCs w:val="28"/>
          <w:lang w:val="ru-RU"/>
        </w:rPr>
        <w:t>−</w:t>
      </w:r>
      <w:r w:rsidRPr="00DA54C0">
        <w:rPr>
          <w:rFonts w:ascii="Times New Roman" w:hAnsi="Times New Roman"/>
          <w:color w:val="000000"/>
          <w:sz w:val="24"/>
          <w:szCs w:val="24"/>
          <w:shd w:val="clear" w:color="auto" w:fill="FFFFFF"/>
          <w:lang w:val="ru-RU" w:eastAsia="ru-RU"/>
        </w:rPr>
        <w:t xml:space="preserve"> </w:t>
      </w:r>
      <w:r>
        <w:rPr>
          <w:rFonts w:ascii="Times New Roman" w:hAnsi="Times New Roman"/>
          <w:color w:val="000000"/>
          <w:sz w:val="24"/>
          <w:szCs w:val="24"/>
          <w:shd w:val="clear" w:color="auto" w:fill="FFFFFF"/>
          <w:lang w:val="ru-RU" w:eastAsia="ru-RU"/>
        </w:rPr>
        <w:t xml:space="preserve">наличие </w:t>
      </w:r>
      <w:r w:rsidRPr="00DA54C0">
        <w:rPr>
          <w:rFonts w:ascii="Times New Roman" w:hAnsi="Times New Roman"/>
          <w:color w:val="000000"/>
          <w:sz w:val="24"/>
          <w:szCs w:val="24"/>
          <w:shd w:val="clear" w:color="auto" w:fill="FFFFFF"/>
          <w:lang w:val="ru-RU" w:eastAsia="ru-RU"/>
        </w:rPr>
        <w:t>устаревше</w:t>
      </w:r>
      <w:r>
        <w:rPr>
          <w:rFonts w:ascii="Times New Roman" w:hAnsi="Times New Roman"/>
          <w:color w:val="000000"/>
          <w:sz w:val="24"/>
          <w:szCs w:val="24"/>
          <w:shd w:val="clear" w:color="auto" w:fill="FFFFFF"/>
          <w:lang w:val="ru-RU" w:eastAsia="ru-RU"/>
        </w:rPr>
        <w:t>го</w:t>
      </w:r>
      <w:r w:rsidRPr="00DA54C0">
        <w:rPr>
          <w:rFonts w:ascii="Times New Roman" w:hAnsi="Times New Roman"/>
          <w:color w:val="000000"/>
          <w:sz w:val="24"/>
          <w:szCs w:val="24"/>
          <w:shd w:val="clear" w:color="auto" w:fill="FFFFFF"/>
          <w:lang w:val="ru-RU" w:eastAsia="ru-RU"/>
        </w:rPr>
        <w:t xml:space="preserve"> оборудовани</w:t>
      </w:r>
      <w:r>
        <w:rPr>
          <w:rFonts w:ascii="Times New Roman" w:hAnsi="Times New Roman"/>
          <w:color w:val="000000"/>
          <w:sz w:val="24"/>
          <w:szCs w:val="24"/>
          <w:shd w:val="clear" w:color="auto" w:fill="FFFFFF"/>
          <w:lang w:val="ru-RU" w:eastAsia="ru-RU"/>
        </w:rPr>
        <w:t xml:space="preserve">я, необходимость обновления </w:t>
      </w:r>
      <w:r w:rsidRPr="00AE1AEC">
        <w:rPr>
          <w:rFonts w:ascii="Times New Roman" w:hAnsi="Times New Roman"/>
          <w:sz w:val="24"/>
          <w:szCs w:val="24"/>
          <w:lang w:val="ru-RU"/>
        </w:rPr>
        <w:t xml:space="preserve">оборудования по причине поломок или морального износа </w:t>
      </w:r>
      <w:r>
        <w:rPr>
          <w:rFonts w:ascii="Times New Roman" w:hAnsi="Times New Roman"/>
          <w:sz w:val="24"/>
          <w:szCs w:val="24"/>
          <w:lang w:val="ru-RU"/>
        </w:rPr>
        <w:t>имеющихся основных фондов</w:t>
      </w:r>
      <w:r w:rsidRPr="00DA54C0">
        <w:rPr>
          <w:rFonts w:ascii="Times New Roman" w:hAnsi="Times New Roman"/>
          <w:color w:val="000000"/>
          <w:sz w:val="24"/>
          <w:szCs w:val="24"/>
          <w:shd w:val="clear" w:color="auto" w:fill="FFFFFF"/>
          <w:lang w:val="ru-RU" w:eastAsia="ru-RU"/>
        </w:rPr>
        <w:t>;</w:t>
      </w:r>
    </w:p>
    <w:p w:rsidR="004B6447" w:rsidRDefault="004B6447" w:rsidP="00553672">
      <w:pPr>
        <w:widowControl w:val="0"/>
        <w:autoSpaceDE w:val="0"/>
        <w:autoSpaceDN w:val="0"/>
        <w:adjustRightInd w:val="0"/>
        <w:spacing w:after="0" w:line="240" w:lineRule="auto"/>
        <w:ind w:firstLine="567"/>
        <w:jc w:val="both"/>
        <w:rPr>
          <w:rFonts w:ascii="Times New Roman" w:hAnsi="Times New Roman"/>
          <w:color w:val="000000"/>
          <w:sz w:val="24"/>
          <w:szCs w:val="24"/>
          <w:shd w:val="clear" w:color="auto" w:fill="FFFFFF"/>
          <w:lang w:val="ru-RU" w:eastAsia="ru-RU"/>
        </w:rPr>
      </w:pPr>
      <w:r w:rsidRPr="00C860FD">
        <w:rPr>
          <w:rFonts w:ascii="Times New Roman" w:hAnsi="Times New Roman"/>
          <w:sz w:val="24"/>
          <w:szCs w:val="28"/>
          <w:lang w:val="ru-RU"/>
        </w:rPr>
        <w:t>−</w:t>
      </w:r>
      <w:r>
        <w:rPr>
          <w:rFonts w:ascii="Times New Roman" w:hAnsi="Times New Roman"/>
          <w:color w:val="000000"/>
          <w:sz w:val="24"/>
          <w:szCs w:val="24"/>
          <w:shd w:val="clear" w:color="auto" w:fill="FFFFFF"/>
          <w:lang w:val="ru-RU" w:eastAsia="ru-RU"/>
        </w:rPr>
        <w:t xml:space="preserve"> </w:t>
      </w:r>
      <w:r w:rsidRPr="00AE1AEC">
        <w:rPr>
          <w:rFonts w:ascii="Times New Roman" w:hAnsi="Times New Roman"/>
          <w:color w:val="000000"/>
          <w:sz w:val="24"/>
          <w:szCs w:val="24"/>
          <w:shd w:val="clear" w:color="auto" w:fill="FFFFFF"/>
          <w:lang w:val="ru-RU" w:eastAsia="ru-RU"/>
        </w:rPr>
        <w:t>достаточно высокая себестоимость производи</w:t>
      </w:r>
      <w:r>
        <w:rPr>
          <w:rFonts w:ascii="Times New Roman" w:hAnsi="Times New Roman"/>
          <w:color w:val="000000"/>
          <w:sz w:val="24"/>
          <w:szCs w:val="24"/>
          <w:shd w:val="clear" w:color="auto" w:fill="FFFFFF"/>
          <w:lang w:val="ru-RU" w:eastAsia="ru-RU"/>
        </w:rPr>
        <w:t>мых услуг</w:t>
      </w:r>
      <w:r w:rsidRPr="00AE1AEC">
        <w:rPr>
          <w:rFonts w:ascii="Times New Roman" w:hAnsi="Times New Roman"/>
          <w:color w:val="000000"/>
          <w:sz w:val="24"/>
          <w:szCs w:val="24"/>
          <w:shd w:val="clear" w:color="auto" w:fill="FFFFFF"/>
          <w:lang w:val="ru-RU" w:eastAsia="ru-RU"/>
        </w:rPr>
        <w:t xml:space="preserve"> за счёт </w:t>
      </w:r>
      <w:r>
        <w:rPr>
          <w:rFonts w:ascii="Times New Roman" w:hAnsi="Times New Roman"/>
          <w:color w:val="000000"/>
          <w:sz w:val="24"/>
          <w:szCs w:val="24"/>
          <w:shd w:val="clear" w:color="auto" w:fill="FFFFFF"/>
          <w:lang w:val="ru-RU" w:eastAsia="ru-RU"/>
        </w:rPr>
        <w:t xml:space="preserve">недостаточно </w:t>
      </w:r>
      <w:r w:rsidRPr="00AE1AEC">
        <w:rPr>
          <w:rFonts w:ascii="Times New Roman" w:hAnsi="Times New Roman"/>
          <w:color w:val="000000"/>
          <w:sz w:val="24"/>
          <w:szCs w:val="24"/>
          <w:shd w:val="clear" w:color="auto" w:fill="FFFFFF"/>
          <w:lang w:val="ru-RU" w:eastAsia="ru-RU"/>
        </w:rPr>
        <w:t>неэффективного использования техники и рабочего времени.</w:t>
      </w:r>
    </w:p>
    <w:p w:rsidR="004B6447" w:rsidRPr="00C860FD" w:rsidRDefault="004B6447" w:rsidP="00553672">
      <w:pPr>
        <w:widowControl w:val="0"/>
        <w:autoSpaceDE w:val="0"/>
        <w:autoSpaceDN w:val="0"/>
        <w:adjustRightInd w:val="0"/>
        <w:spacing w:after="0" w:line="240" w:lineRule="auto"/>
        <w:ind w:firstLine="567"/>
        <w:jc w:val="both"/>
        <w:rPr>
          <w:rFonts w:ascii="Times New Roman" w:hAnsi="Times New Roman"/>
          <w:color w:val="000000"/>
          <w:sz w:val="24"/>
          <w:szCs w:val="24"/>
          <w:shd w:val="clear" w:color="auto" w:fill="FFFFFF"/>
          <w:lang w:val="ru-RU" w:eastAsia="ru-RU"/>
        </w:rPr>
      </w:pPr>
      <w:r w:rsidRPr="00AE1AEC">
        <w:rPr>
          <w:rFonts w:ascii="Times New Roman" w:hAnsi="Times New Roman"/>
          <w:sz w:val="24"/>
          <w:szCs w:val="24"/>
          <w:lang w:val="ru-RU"/>
        </w:rPr>
        <w:t xml:space="preserve">Возможности, на которые следует обратить внимание </w:t>
      </w:r>
      <w:r>
        <w:rPr>
          <w:rFonts w:ascii="Times New Roman" w:hAnsi="Times New Roman"/>
          <w:sz w:val="24"/>
          <w:szCs w:val="24"/>
          <w:lang w:val="ru-RU"/>
        </w:rPr>
        <w:t>–</w:t>
      </w:r>
      <w:r w:rsidRPr="00AE1AEC">
        <w:rPr>
          <w:rFonts w:ascii="Times New Roman" w:hAnsi="Times New Roman"/>
          <w:sz w:val="24"/>
          <w:szCs w:val="24"/>
          <w:lang w:val="ru-RU"/>
        </w:rPr>
        <w:t xml:space="preserve">  расширение партнерских св</w:t>
      </w:r>
      <w:r>
        <w:rPr>
          <w:rFonts w:ascii="Times New Roman" w:hAnsi="Times New Roman"/>
          <w:sz w:val="24"/>
          <w:szCs w:val="24"/>
          <w:lang w:val="ru-RU"/>
        </w:rPr>
        <w:t xml:space="preserve">язей по территории республики, </w:t>
      </w:r>
      <w:r w:rsidRPr="00AE1AEC">
        <w:rPr>
          <w:rFonts w:ascii="Times New Roman" w:hAnsi="Times New Roman"/>
          <w:sz w:val="24"/>
          <w:szCs w:val="24"/>
          <w:lang w:val="ru-RU"/>
        </w:rPr>
        <w:t xml:space="preserve">расширение рынка сбыта услуг. </w:t>
      </w:r>
    </w:p>
    <w:p w:rsidR="004B6447" w:rsidRPr="00AE1AEC" w:rsidRDefault="004B6447" w:rsidP="00AE1AEC">
      <w:pPr>
        <w:widowControl w:val="0"/>
        <w:autoSpaceDE w:val="0"/>
        <w:autoSpaceDN w:val="0"/>
        <w:adjustRightInd w:val="0"/>
        <w:spacing w:after="0" w:line="240" w:lineRule="auto"/>
        <w:ind w:firstLine="567"/>
        <w:jc w:val="both"/>
        <w:rPr>
          <w:rFonts w:ascii="Times New Roman" w:hAnsi="Times New Roman"/>
          <w:sz w:val="24"/>
          <w:szCs w:val="24"/>
          <w:lang w:val="ru-RU"/>
        </w:rPr>
      </w:pPr>
      <w:r w:rsidRPr="00AE1AEC">
        <w:rPr>
          <w:rFonts w:ascii="Times New Roman" w:hAnsi="Times New Roman"/>
          <w:sz w:val="24"/>
          <w:szCs w:val="24"/>
          <w:lang w:val="ru-RU"/>
        </w:rPr>
        <w:t xml:space="preserve">Угрозы оказывают практически равноценное влияние на предприятие. Наибольшее негативное влияние может оказать </w:t>
      </w:r>
      <w:r>
        <w:rPr>
          <w:rFonts w:ascii="Times New Roman" w:hAnsi="Times New Roman"/>
          <w:sz w:val="24"/>
          <w:szCs w:val="24"/>
          <w:lang w:val="ru-RU"/>
        </w:rPr>
        <w:t>увеличение текучести</w:t>
      </w:r>
      <w:r w:rsidRPr="00AE1AEC">
        <w:rPr>
          <w:rFonts w:ascii="Times New Roman" w:hAnsi="Times New Roman"/>
          <w:sz w:val="24"/>
          <w:szCs w:val="24"/>
          <w:lang w:val="ru-RU"/>
        </w:rPr>
        <w:t xml:space="preserve"> кадров за счет </w:t>
      </w:r>
      <w:r w:rsidRPr="00553672">
        <w:rPr>
          <w:rFonts w:ascii="Times New Roman" w:hAnsi="Times New Roman"/>
          <w:sz w:val="24"/>
          <w:szCs w:val="24"/>
          <w:lang w:val="ru-RU"/>
        </w:rPr>
        <w:t>недостаточно конкурентоспособной оплаты труда</w:t>
      </w:r>
      <w:r w:rsidRPr="00AE1AEC">
        <w:rPr>
          <w:rFonts w:ascii="Times New Roman" w:hAnsi="Times New Roman"/>
          <w:sz w:val="24"/>
          <w:szCs w:val="24"/>
          <w:lang w:val="ru-RU"/>
        </w:rPr>
        <w:t xml:space="preserve">. </w:t>
      </w:r>
    </w:p>
    <w:p w:rsidR="004B6447" w:rsidRDefault="004B6447" w:rsidP="004049E7">
      <w:pPr>
        <w:widowControl w:val="0"/>
        <w:shd w:val="clear" w:color="auto" w:fill="FFFFFF"/>
        <w:spacing w:after="0" w:line="240" w:lineRule="auto"/>
        <w:ind w:firstLine="567"/>
        <w:jc w:val="both"/>
        <w:textAlignment w:val="baseline"/>
        <w:rPr>
          <w:rFonts w:ascii="Times New Roman" w:hAnsi="Times New Roman"/>
          <w:sz w:val="24"/>
          <w:szCs w:val="24"/>
          <w:lang w:val="ru-RU"/>
        </w:rPr>
      </w:pPr>
      <w:r>
        <w:rPr>
          <w:rFonts w:ascii="Times New Roman" w:hAnsi="Times New Roman"/>
          <w:sz w:val="24"/>
          <w:szCs w:val="24"/>
          <w:lang w:val="ru-RU"/>
        </w:rPr>
        <w:t xml:space="preserve">Для устранения выше указанных </w:t>
      </w:r>
      <w:r w:rsidRPr="00AE1AEC">
        <w:rPr>
          <w:rFonts w:ascii="Times New Roman" w:hAnsi="Times New Roman"/>
          <w:color w:val="000000"/>
          <w:sz w:val="24"/>
          <w:szCs w:val="24"/>
          <w:shd w:val="clear" w:color="auto" w:fill="FFFFFF"/>
          <w:lang w:val="ru-RU" w:eastAsia="ru-RU"/>
        </w:rPr>
        <w:t>слабы</w:t>
      </w:r>
      <w:r>
        <w:rPr>
          <w:rFonts w:ascii="Times New Roman" w:hAnsi="Times New Roman"/>
          <w:color w:val="000000"/>
          <w:sz w:val="24"/>
          <w:szCs w:val="24"/>
          <w:shd w:val="clear" w:color="auto" w:fill="FFFFFF"/>
          <w:lang w:val="ru-RU" w:eastAsia="ru-RU"/>
        </w:rPr>
        <w:t>х сторон,</w:t>
      </w:r>
      <w:r w:rsidRPr="00AE1AEC">
        <w:rPr>
          <w:rFonts w:ascii="Times New Roman" w:hAnsi="Times New Roman"/>
          <w:color w:val="000000"/>
          <w:sz w:val="24"/>
          <w:szCs w:val="24"/>
          <w:shd w:val="clear" w:color="auto" w:fill="FFFFFF"/>
          <w:lang w:val="ru-RU" w:eastAsia="ru-RU"/>
        </w:rPr>
        <w:t xml:space="preserve"> </w:t>
      </w:r>
      <w:r>
        <w:rPr>
          <w:rFonts w:ascii="Times New Roman" w:hAnsi="Times New Roman"/>
          <w:color w:val="000000"/>
          <w:sz w:val="24"/>
          <w:szCs w:val="24"/>
          <w:shd w:val="clear" w:color="auto" w:fill="FFFFFF"/>
          <w:lang w:val="ru-RU" w:eastAsia="ru-RU"/>
        </w:rPr>
        <w:t xml:space="preserve">которые </w:t>
      </w:r>
      <w:r>
        <w:rPr>
          <w:rFonts w:ascii="Times New Roman" w:hAnsi="Times New Roman"/>
          <w:sz w:val="24"/>
          <w:szCs w:val="24"/>
          <w:lang w:val="ru-RU"/>
        </w:rPr>
        <w:t>оказывают</w:t>
      </w:r>
      <w:r w:rsidRPr="00AE1AEC">
        <w:rPr>
          <w:rFonts w:ascii="Times New Roman" w:hAnsi="Times New Roman"/>
          <w:sz w:val="24"/>
          <w:szCs w:val="24"/>
          <w:lang w:val="ru-RU"/>
        </w:rPr>
        <w:t xml:space="preserve"> неблагоприятно</w:t>
      </w:r>
      <w:r>
        <w:rPr>
          <w:rFonts w:ascii="Times New Roman" w:hAnsi="Times New Roman"/>
          <w:sz w:val="24"/>
          <w:szCs w:val="24"/>
          <w:lang w:val="ru-RU"/>
        </w:rPr>
        <w:t xml:space="preserve">е влияние </w:t>
      </w:r>
      <w:r w:rsidRPr="00AE1AEC">
        <w:rPr>
          <w:rFonts w:ascii="Times New Roman" w:hAnsi="Times New Roman"/>
          <w:sz w:val="24"/>
          <w:szCs w:val="24"/>
          <w:lang w:val="ru-RU"/>
        </w:rPr>
        <w:t>на экономическ</w:t>
      </w:r>
      <w:r>
        <w:rPr>
          <w:rFonts w:ascii="Times New Roman" w:hAnsi="Times New Roman"/>
          <w:sz w:val="24"/>
          <w:szCs w:val="24"/>
          <w:lang w:val="ru-RU"/>
        </w:rPr>
        <w:t>ую безопасность</w:t>
      </w:r>
      <w:r w:rsidRPr="004049E7">
        <w:rPr>
          <w:rFonts w:ascii="Times New Roman" w:hAnsi="Times New Roman"/>
          <w:color w:val="000000"/>
          <w:sz w:val="24"/>
          <w:szCs w:val="24"/>
          <w:shd w:val="clear" w:color="auto" w:fill="FFFFFF"/>
          <w:lang w:val="ru-RU" w:eastAsia="ru-RU"/>
        </w:rPr>
        <w:t xml:space="preserve"> </w:t>
      </w:r>
      <w:r w:rsidRPr="00AE1AEC">
        <w:rPr>
          <w:rFonts w:ascii="Times New Roman" w:hAnsi="Times New Roman"/>
          <w:color w:val="000000"/>
          <w:sz w:val="24"/>
          <w:szCs w:val="24"/>
          <w:shd w:val="clear" w:color="auto" w:fill="FFFFFF"/>
          <w:lang w:val="ru-RU" w:eastAsia="ru-RU"/>
        </w:rPr>
        <w:t>КП «ДРСУ»</w:t>
      </w:r>
      <w:r w:rsidRPr="00AE1AEC">
        <w:rPr>
          <w:rFonts w:ascii="Times New Roman" w:hAnsi="Times New Roman"/>
          <w:sz w:val="24"/>
          <w:szCs w:val="24"/>
          <w:lang w:val="ru-RU"/>
        </w:rPr>
        <w:t xml:space="preserve">, </w:t>
      </w:r>
      <w:r>
        <w:rPr>
          <w:rFonts w:ascii="Times New Roman" w:hAnsi="Times New Roman"/>
          <w:sz w:val="24"/>
          <w:szCs w:val="24"/>
          <w:lang w:val="ru-RU"/>
        </w:rPr>
        <w:t xml:space="preserve">необходима оптимизация его бизнес-процессов. </w:t>
      </w:r>
    </w:p>
    <w:p w:rsidR="004B6447" w:rsidRDefault="004B6447" w:rsidP="004049E7">
      <w:pPr>
        <w:widowControl w:val="0"/>
        <w:shd w:val="clear" w:color="auto" w:fill="FFFFFF"/>
        <w:spacing w:after="0" w:line="240" w:lineRule="auto"/>
        <w:ind w:firstLine="567"/>
        <w:jc w:val="both"/>
        <w:textAlignment w:val="baseline"/>
        <w:rPr>
          <w:rFonts w:ascii="Times New Roman" w:hAnsi="Times New Roman"/>
          <w:sz w:val="24"/>
          <w:szCs w:val="24"/>
          <w:lang w:val="ru-RU"/>
        </w:rPr>
      </w:pPr>
      <w:r>
        <w:rPr>
          <w:rFonts w:ascii="Times New Roman" w:hAnsi="Times New Roman"/>
          <w:sz w:val="24"/>
          <w:szCs w:val="24"/>
          <w:lang w:val="ru-RU"/>
        </w:rPr>
        <w:t xml:space="preserve">Фундаментом оптимизации бизнес-процессов </w:t>
      </w:r>
      <w:r w:rsidRPr="00AE1AEC">
        <w:rPr>
          <w:rFonts w:ascii="Times New Roman" w:hAnsi="Times New Roman"/>
          <w:sz w:val="24"/>
          <w:szCs w:val="24"/>
          <w:lang w:val="ru-RU"/>
        </w:rPr>
        <w:t>предприятия</w:t>
      </w:r>
      <w:r>
        <w:rPr>
          <w:rFonts w:ascii="Times New Roman" w:hAnsi="Times New Roman"/>
          <w:sz w:val="24"/>
          <w:szCs w:val="24"/>
          <w:lang w:val="ru-RU"/>
        </w:rPr>
        <w:t xml:space="preserve"> выступает повышение производительности</w:t>
      </w:r>
      <w:r w:rsidRPr="00AE1AEC">
        <w:rPr>
          <w:rFonts w:ascii="Times New Roman" w:hAnsi="Times New Roman"/>
          <w:sz w:val="24"/>
          <w:szCs w:val="24"/>
          <w:lang w:val="ru-RU"/>
        </w:rPr>
        <w:t xml:space="preserve"> труда</w:t>
      </w:r>
      <w:r>
        <w:rPr>
          <w:rFonts w:ascii="Times New Roman" w:hAnsi="Times New Roman"/>
          <w:sz w:val="24"/>
          <w:szCs w:val="24"/>
          <w:lang w:val="ru-RU"/>
        </w:rPr>
        <w:t xml:space="preserve">, которое, в свою очередь, может быть достигнуто в </w:t>
      </w:r>
      <w:r w:rsidRPr="00AE1AEC">
        <w:rPr>
          <w:rFonts w:ascii="Times New Roman" w:hAnsi="Times New Roman"/>
          <w:color w:val="000000"/>
          <w:sz w:val="24"/>
          <w:szCs w:val="24"/>
          <w:shd w:val="clear" w:color="auto" w:fill="FFFFFF"/>
          <w:lang w:val="ru-RU" w:eastAsia="ru-RU"/>
        </w:rPr>
        <w:t xml:space="preserve">КП «ДРСУ» </w:t>
      </w:r>
      <w:r>
        <w:rPr>
          <w:rFonts w:ascii="Times New Roman" w:hAnsi="Times New Roman"/>
          <w:sz w:val="24"/>
          <w:szCs w:val="24"/>
          <w:lang w:val="ru-RU"/>
        </w:rPr>
        <w:t>за счёт таких мер:</w:t>
      </w:r>
    </w:p>
    <w:p w:rsidR="004B6447" w:rsidRDefault="004B6447" w:rsidP="004049E7">
      <w:pPr>
        <w:widowControl w:val="0"/>
        <w:shd w:val="clear" w:color="auto" w:fill="FFFFFF"/>
        <w:spacing w:after="0" w:line="240" w:lineRule="auto"/>
        <w:ind w:firstLine="567"/>
        <w:jc w:val="both"/>
        <w:textAlignment w:val="baseline"/>
        <w:rPr>
          <w:rFonts w:ascii="Times New Roman" w:hAnsi="Times New Roman"/>
          <w:sz w:val="24"/>
          <w:szCs w:val="24"/>
          <w:lang w:val="ru-RU"/>
        </w:rPr>
      </w:pPr>
      <w:r w:rsidRPr="00C860FD">
        <w:rPr>
          <w:rFonts w:ascii="Times New Roman" w:hAnsi="Times New Roman"/>
          <w:sz w:val="24"/>
          <w:szCs w:val="28"/>
          <w:lang w:val="ru-RU"/>
        </w:rPr>
        <w:t>−</w:t>
      </w:r>
      <w:r>
        <w:rPr>
          <w:rFonts w:ascii="Times New Roman" w:hAnsi="Times New Roman"/>
          <w:sz w:val="24"/>
          <w:szCs w:val="24"/>
          <w:lang w:val="ru-RU"/>
        </w:rPr>
        <w:t xml:space="preserve">  </w:t>
      </w:r>
      <w:r w:rsidRPr="00AE1AEC">
        <w:rPr>
          <w:rFonts w:ascii="Times New Roman" w:hAnsi="Times New Roman"/>
          <w:sz w:val="24"/>
          <w:szCs w:val="24"/>
          <w:lang w:val="ru-RU"/>
        </w:rPr>
        <w:t>разработ</w:t>
      </w:r>
      <w:r>
        <w:rPr>
          <w:rFonts w:ascii="Times New Roman" w:hAnsi="Times New Roman"/>
          <w:sz w:val="24"/>
          <w:szCs w:val="24"/>
          <w:lang w:val="ru-RU"/>
        </w:rPr>
        <w:t>ка и внедрение</w:t>
      </w:r>
      <w:r w:rsidRPr="00AE1AEC">
        <w:rPr>
          <w:rFonts w:ascii="Times New Roman" w:hAnsi="Times New Roman"/>
          <w:sz w:val="24"/>
          <w:szCs w:val="24"/>
          <w:lang w:val="ru-RU"/>
        </w:rPr>
        <w:t xml:space="preserve"> эффективн</w:t>
      </w:r>
      <w:r>
        <w:rPr>
          <w:rFonts w:ascii="Times New Roman" w:hAnsi="Times New Roman"/>
          <w:sz w:val="24"/>
          <w:szCs w:val="24"/>
          <w:lang w:val="ru-RU"/>
        </w:rPr>
        <w:t>ой</w:t>
      </w:r>
      <w:r w:rsidRPr="00AE1AEC">
        <w:rPr>
          <w:rFonts w:ascii="Times New Roman" w:hAnsi="Times New Roman"/>
          <w:sz w:val="24"/>
          <w:szCs w:val="24"/>
          <w:lang w:val="ru-RU"/>
        </w:rPr>
        <w:t xml:space="preserve"> систем</w:t>
      </w:r>
      <w:r>
        <w:rPr>
          <w:rFonts w:ascii="Times New Roman" w:hAnsi="Times New Roman"/>
          <w:sz w:val="24"/>
          <w:szCs w:val="24"/>
          <w:lang w:val="ru-RU"/>
        </w:rPr>
        <w:t>ы</w:t>
      </w:r>
      <w:r w:rsidRPr="00AE1AEC">
        <w:rPr>
          <w:rFonts w:ascii="Times New Roman" w:hAnsi="Times New Roman"/>
          <w:sz w:val="24"/>
          <w:szCs w:val="24"/>
          <w:lang w:val="ru-RU"/>
        </w:rPr>
        <w:t xml:space="preserve"> материального стимулирования персонала, тесно связанн</w:t>
      </w:r>
      <w:r>
        <w:rPr>
          <w:rFonts w:ascii="Times New Roman" w:hAnsi="Times New Roman"/>
          <w:sz w:val="24"/>
          <w:szCs w:val="24"/>
          <w:lang w:val="ru-RU"/>
        </w:rPr>
        <w:t>ой</w:t>
      </w:r>
      <w:r w:rsidRPr="00AE1AEC">
        <w:rPr>
          <w:rFonts w:ascii="Times New Roman" w:hAnsi="Times New Roman"/>
          <w:sz w:val="24"/>
          <w:szCs w:val="24"/>
          <w:lang w:val="ru-RU"/>
        </w:rPr>
        <w:t xml:space="preserve"> с основными результатами хозяйственной деятельности предприятия и экономией ресурсов;</w:t>
      </w:r>
    </w:p>
    <w:p w:rsidR="004B6447" w:rsidRDefault="004B6447" w:rsidP="00C860FD">
      <w:pPr>
        <w:widowControl w:val="0"/>
        <w:shd w:val="clear" w:color="auto" w:fill="FFFFFF"/>
        <w:autoSpaceDE w:val="0"/>
        <w:autoSpaceDN w:val="0"/>
        <w:adjustRightInd w:val="0"/>
        <w:spacing w:after="0" w:line="240" w:lineRule="auto"/>
        <w:ind w:firstLine="567"/>
        <w:jc w:val="both"/>
        <w:textAlignment w:val="baseline"/>
        <w:rPr>
          <w:rFonts w:ascii="Times New Roman" w:hAnsi="Times New Roman"/>
          <w:sz w:val="24"/>
          <w:szCs w:val="24"/>
          <w:lang w:val="ru-RU"/>
        </w:rPr>
      </w:pPr>
      <w:r w:rsidRPr="00C860FD">
        <w:rPr>
          <w:rFonts w:ascii="Times New Roman" w:hAnsi="Times New Roman"/>
          <w:sz w:val="24"/>
          <w:szCs w:val="28"/>
          <w:lang w:val="ru-RU"/>
        </w:rPr>
        <w:t>−</w:t>
      </w:r>
      <w:r>
        <w:rPr>
          <w:rFonts w:ascii="Times New Roman" w:hAnsi="Times New Roman"/>
          <w:sz w:val="24"/>
          <w:szCs w:val="24"/>
          <w:lang w:val="ru-RU"/>
        </w:rPr>
        <w:t xml:space="preserve"> </w:t>
      </w:r>
      <w:r w:rsidRPr="00AE1AEC">
        <w:rPr>
          <w:rFonts w:ascii="Times New Roman" w:hAnsi="Times New Roman"/>
          <w:sz w:val="24"/>
          <w:szCs w:val="24"/>
          <w:lang w:val="ru-RU"/>
        </w:rPr>
        <w:t>использов</w:t>
      </w:r>
      <w:r>
        <w:rPr>
          <w:rFonts w:ascii="Times New Roman" w:hAnsi="Times New Roman"/>
          <w:sz w:val="24"/>
          <w:szCs w:val="24"/>
          <w:lang w:val="ru-RU"/>
        </w:rPr>
        <w:t>ание</w:t>
      </w:r>
      <w:r w:rsidRPr="00AE1AEC">
        <w:rPr>
          <w:rFonts w:ascii="Times New Roman" w:hAnsi="Times New Roman"/>
          <w:sz w:val="24"/>
          <w:szCs w:val="24"/>
          <w:lang w:val="ru-RU"/>
        </w:rPr>
        <w:t xml:space="preserve"> системы депремирования работников при нарушении трудовой,</w:t>
      </w:r>
      <w:r>
        <w:rPr>
          <w:rFonts w:ascii="Times New Roman" w:hAnsi="Times New Roman"/>
          <w:sz w:val="24"/>
          <w:szCs w:val="24"/>
          <w:lang w:val="ru-RU"/>
        </w:rPr>
        <w:t xml:space="preserve"> технологической дисциплины.</w:t>
      </w:r>
    </w:p>
    <w:p w:rsidR="004B6447" w:rsidRDefault="004B6447" w:rsidP="000B2047">
      <w:pPr>
        <w:pStyle w:val="Default"/>
        <w:ind w:firstLine="567"/>
        <w:jc w:val="both"/>
        <w:rPr>
          <w:lang w:eastAsia="ru-RU"/>
        </w:rPr>
      </w:pPr>
      <w:r>
        <w:rPr>
          <w:color w:val="auto"/>
        </w:rPr>
        <w:t xml:space="preserve">Важнейшим условием </w:t>
      </w:r>
      <w:r>
        <w:t xml:space="preserve">оптимизации бизнес-процессов </w:t>
      </w:r>
      <w:r w:rsidRPr="00AE1AEC">
        <w:t>предприятия</w:t>
      </w:r>
      <w:r>
        <w:t xml:space="preserve"> является наличие</w:t>
      </w:r>
      <w:r w:rsidRPr="00800312">
        <w:t xml:space="preserve"> </w:t>
      </w:r>
      <w:r>
        <w:rPr>
          <w:color w:val="auto"/>
        </w:rPr>
        <w:t>необходимых</w:t>
      </w:r>
      <w:r w:rsidRPr="00800312">
        <w:t xml:space="preserve"> источников </w:t>
      </w:r>
      <w:r>
        <w:t xml:space="preserve">её </w:t>
      </w:r>
      <w:r w:rsidRPr="00800312">
        <w:t>финансирования</w:t>
      </w:r>
      <w:r>
        <w:t>.</w:t>
      </w:r>
      <w:r w:rsidRPr="00A721A0">
        <w:rPr>
          <w:lang w:eastAsia="ru-RU"/>
        </w:rPr>
        <w:t xml:space="preserve"> </w:t>
      </w:r>
      <w:r>
        <w:rPr>
          <w:lang w:eastAsia="ru-RU"/>
        </w:rPr>
        <w:t>Таковым может выступать та часть нераспределённой прибыли предприятия, которая сформирована за счёт экономии средств от применения</w:t>
      </w:r>
      <w:r w:rsidRPr="00DC1500">
        <w:rPr>
          <w:lang w:eastAsia="ru-RU"/>
        </w:rPr>
        <w:t xml:space="preserve"> </w:t>
      </w:r>
      <w:r>
        <w:rPr>
          <w:lang w:eastAsia="ru-RU"/>
        </w:rPr>
        <w:t>ресурсосберегающих технологий. Например, для</w:t>
      </w:r>
      <w:r w:rsidRPr="000B2047">
        <w:rPr>
          <w:shd w:val="clear" w:color="auto" w:fill="FFFFFF"/>
          <w:lang w:eastAsia="ru-RU"/>
        </w:rPr>
        <w:t xml:space="preserve"> </w:t>
      </w:r>
      <w:r w:rsidRPr="00AE1AEC">
        <w:rPr>
          <w:shd w:val="clear" w:color="auto" w:fill="FFFFFF"/>
          <w:lang w:eastAsia="ru-RU"/>
        </w:rPr>
        <w:t>КП «ДРСУ»</w:t>
      </w:r>
      <w:r>
        <w:rPr>
          <w:lang w:eastAsia="ru-RU"/>
        </w:rPr>
        <w:t xml:space="preserve"> данный источник финансирования </w:t>
      </w:r>
      <w:r>
        <w:t xml:space="preserve">оптимизации бизнес-процессов весьма значим, </w:t>
      </w:r>
      <w:r>
        <w:rPr>
          <w:lang w:eastAsia="ru-RU"/>
        </w:rPr>
        <w:t>поскольку затраты м</w:t>
      </w:r>
      <w:r w:rsidRPr="00DC1500">
        <w:rPr>
          <w:lang w:eastAsia="ru-RU"/>
        </w:rPr>
        <w:t>атериальны</w:t>
      </w:r>
      <w:r>
        <w:rPr>
          <w:lang w:eastAsia="ru-RU"/>
        </w:rPr>
        <w:t>х</w:t>
      </w:r>
      <w:r w:rsidRPr="00DC1500">
        <w:rPr>
          <w:lang w:eastAsia="ru-RU"/>
        </w:rPr>
        <w:t xml:space="preserve"> </w:t>
      </w:r>
      <w:r>
        <w:rPr>
          <w:lang w:eastAsia="ru-RU"/>
        </w:rPr>
        <w:t>ресурсов</w:t>
      </w:r>
      <w:r w:rsidRPr="00DC1500">
        <w:rPr>
          <w:lang w:eastAsia="ru-RU"/>
        </w:rPr>
        <w:t xml:space="preserve"> </w:t>
      </w:r>
      <w:r>
        <w:rPr>
          <w:lang w:eastAsia="ru-RU"/>
        </w:rPr>
        <w:t>образуют</w:t>
      </w:r>
      <w:r w:rsidRPr="00DC1500">
        <w:rPr>
          <w:lang w:eastAsia="ru-RU"/>
        </w:rPr>
        <w:t xml:space="preserve"> 3/5 </w:t>
      </w:r>
      <w:r>
        <w:rPr>
          <w:lang w:eastAsia="ru-RU"/>
        </w:rPr>
        <w:t>общей величины расходов предприятия</w:t>
      </w:r>
      <w:r w:rsidRPr="00DC1500">
        <w:rPr>
          <w:lang w:eastAsia="ru-RU"/>
        </w:rPr>
        <w:t xml:space="preserve">. </w:t>
      </w:r>
    </w:p>
    <w:p w:rsidR="004B6447" w:rsidRDefault="004B6447" w:rsidP="000B2047">
      <w:pPr>
        <w:pStyle w:val="Default"/>
        <w:ind w:firstLine="567"/>
        <w:jc w:val="both"/>
        <w:rPr>
          <w:lang w:eastAsia="ru-RU"/>
        </w:rPr>
      </w:pPr>
      <w:r>
        <w:rPr>
          <w:lang w:eastAsia="ru-RU"/>
        </w:rPr>
        <w:t>Расчёт э</w:t>
      </w:r>
      <w:r w:rsidRPr="00DC1500">
        <w:rPr>
          <w:lang w:eastAsia="ru-RU"/>
        </w:rPr>
        <w:t>кономическ</w:t>
      </w:r>
      <w:r>
        <w:rPr>
          <w:lang w:eastAsia="ru-RU"/>
        </w:rPr>
        <w:t xml:space="preserve">ого </w:t>
      </w:r>
      <w:r w:rsidRPr="00DC1500">
        <w:rPr>
          <w:lang w:eastAsia="ru-RU"/>
        </w:rPr>
        <w:t>эффект</w:t>
      </w:r>
      <w:r>
        <w:rPr>
          <w:lang w:eastAsia="ru-RU"/>
        </w:rPr>
        <w:t>а</w:t>
      </w:r>
      <w:r w:rsidRPr="00DC1500">
        <w:rPr>
          <w:lang w:eastAsia="ru-RU"/>
        </w:rPr>
        <w:t xml:space="preserve"> от </w:t>
      </w:r>
      <w:r>
        <w:rPr>
          <w:lang w:eastAsia="ru-RU"/>
        </w:rPr>
        <w:t xml:space="preserve">реализации </w:t>
      </w:r>
      <w:r w:rsidRPr="00DC1500">
        <w:rPr>
          <w:lang w:eastAsia="ru-RU"/>
        </w:rPr>
        <w:t xml:space="preserve">программы энергосбережения </w:t>
      </w:r>
      <w:r>
        <w:rPr>
          <w:lang w:eastAsia="ru-RU"/>
        </w:rPr>
        <w:t xml:space="preserve">в              </w:t>
      </w:r>
      <w:r w:rsidRPr="00AE1AEC">
        <w:rPr>
          <w:shd w:val="clear" w:color="auto" w:fill="FFFFFF"/>
          <w:lang w:eastAsia="ru-RU"/>
        </w:rPr>
        <w:t>КП «ДРСУ»</w:t>
      </w:r>
      <w:r>
        <w:rPr>
          <w:shd w:val="clear" w:color="auto" w:fill="FFFFFF"/>
          <w:lang w:eastAsia="ru-RU"/>
        </w:rPr>
        <w:t xml:space="preserve"> </w:t>
      </w:r>
      <w:r>
        <w:rPr>
          <w:lang w:eastAsia="ru-RU"/>
        </w:rPr>
        <w:t xml:space="preserve">в </w:t>
      </w:r>
      <w:r w:rsidRPr="00DC1500">
        <w:rPr>
          <w:lang w:eastAsia="ru-RU"/>
        </w:rPr>
        <w:t>2016-2018 г</w:t>
      </w:r>
      <w:r>
        <w:rPr>
          <w:lang w:eastAsia="ru-RU"/>
        </w:rPr>
        <w:t xml:space="preserve">г. </w:t>
      </w:r>
      <w:r w:rsidRPr="00DC1500">
        <w:rPr>
          <w:lang w:eastAsia="ru-RU"/>
        </w:rPr>
        <w:t xml:space="preserve"> </w:t>
      </w:r>
      <w:r>
        <w:rPr>
          <w:lang w:eastAsia="ru-RU"/>
        </w:rPr>
        <w:t>представлен в таблице 2</w:t>
      </w:r>
      <w:r w:rsidRPr="00DC1500">
        <w:rPr>
          <w:lang w:eastAsia="ru-RU"/>
        </w:rPr>
        <w:t>.</w:t>
      </w:r>
    </w:p>
    <w:p w:rsidR="004B6447" w:rsidRDefault="004B6447" w:rsidP="008A67BA">
      <w:pPr>
        <w:spacing w:after="0" w:line="240" w:lineRule="auto"/>
        <w:rPr>
          <w:rFonts w:ascii="Times New Roman" w:hAnsi="Times New Roman"/>
          <w:sz w:val="24"/>
          <w:szCs w:val="24"/>
          <w:lang w:val="ru-RU" w:eastAsia="ru-RU"/>
        </w:rPr>
      </w:pPr>
    </w:p>
    <w:p w:rsidR="004B6447" w:rsidRPr="00DC1500" w:rsidRDefault="004B6447" w:rsidP="008A67BA">
      <w:pPr>
        <w:spacing w:after="0" w:line="240" w:lineRule="auto"/>
        <w:jc w:val="right"/>
        <w:rPr>
          <w:rFonts w:ascii="Times New Roman" w:hAnsi="Times New Roman"/>
          <w:sz w:val="24"/>
          <w:szCs w:val="24"/>
          <w:lang w:val="ru-RU" w:eastAsia="ru-RU"/>
        </w:rPr>
      </w:pPr>
      <w:r>
        <w:rPr>
          <w:rFonts w:ascii="Times New Roman" w:hAnsi="Times New Roman"/>
          <w:sz w:val="24"/>
          <w:szCs w:val="24"/>
          <w:lang w:val="ru-RU" w:eastAsia="ru-RU"/>
        </w:rPr>
        <w:t>Таблица 2</w:t>
      </w:r>
    </w:p>
    <w:p w:rsidR="004B6447" w:rsidRPr="00DC1500" w:rsidRDefault="004B6447" w:rsidP="00622F01">
      <w:pPr>
        <w:spacing w:after="0" w:line="360" w:lineRule="auto"/>
        <w:ind w:firstLine="709"/>
        <w:jc w:val="center"/>
        <w:rPr>
          <w:rFonts w:ascii="Times New Roman" w:hAnsi="Times New Roman"/>
          <w:sz w:val="24"/>
          <w:szCs w:val="24"/>
          <w:lang w:val="ru-RU" w:eastAsia="ru-RU"/>
        </w:rPr>
      </w:pPr>
      <w:r w:rsidRPr="00DC1500">
        <w:rPr>
          <w:rFonts w:ascii="Times New Roman" w:hAnsi="Times New Roman"/>
          <w:sz w:val="24"/>
          <w:szCs w:val="24"/>
          <w:lang w:val="ru-RU" w:eastAsia="ru-RU"/>
        </w:rPr>
        <w:t>Анализ эффективности программы энергосбережения</w:t>
      </w:r>
      <w:r>
        <w:rPr>
          <w:rFonts w:ascii="Times New Roman" w:hAnsi="Times New Roman"/>
          <w:sz w:val="24"/>
          <w:szCs w:val="24"/>
          <w:lang w:val="ru-RU" w:eastAsia="ru-RU"/>
        </w:rPr>
        <w:t xml:space="preserve"> </w:t>
      </w:r>
      <w:r w:rsidRPr="00AE1AEC">
        <w:rPr>
          <w:rFonts w:ascii="Times New Roman" w:hAnsi="Times New Roman"/>
          <w:color w:val="000000"/>
          <w:sz w:val="24"/>
          <w:szCs w:val="24"/>
          <w:shd w:val="clear" w:color="auto" w:fill="FFFFFF"/>
          <w:lang w:val="ru-RU" w:eastAsia="ru-RU"/>
        </w:rPr>
        <w:t>КП «ДРСУ»</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05"/>
        <w:gridCol w:w="1472"/>
        <w:gridCol w:w="1439"/>
        <w:gridCol w:w="917"/>
        <w:gridCol w:w="1028"/>
        <w:gridCol w:w="974"/>
        <w:gridCol w:w="1441"/>
      </w:tblGrid>
      <w:tr w:rsidR="004B6447" w:rsidRPr="00DC1500" w:rsidTr="00DC1500">
        <w:trPr>
          <w:jc w:val="center"/>
        </w:trPr>
        <w:tc>
          <w:tcPr>
            <w:tcW w:w="2505" w:type="dxa"/>
            <w:vMerge w:val="restart"/>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Наименование технологии или энергосберегающего мероприятия</w:t>
            </w:r>
          </w:p>
        </w:tc>
        <w:tc>
          <w:tcPr>
            <w:tcW w:w="1472" w:type="dxa"/>
            <w:vMerge w:val="restart"/>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Год внедрения</w:t>
            </w:r>
          </w:p>
        </w:tc>
        <w:tc>
          <w:tcPr>
            <w:tcW w:w="1439" w:type="dxa"/>
            <w:vMerge w:val="restart"/>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Стоимость разработки и внедрения</w:t>
            </w:r>
          </w:p>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(тыс.руб.)</w:t>
            </w:r>
          </w:p>
        </w:tc>
        <w:tc>
          <w:tcPr>
            <w:tcW w:w="1945" w:type="dxa"/>
            <w:gridSpan w:val="2"/>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Экономия топливно-энергетических ресурсов (тыс.руб.)</w:t>
            </w:r>
          </w:p>
        </w:tc>
        <w:tc>
          <w:tcPr>
            <w:tcW w:w="2415" w:type="dxa"/>
            <w:gridSpan w:val="2"/>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Экономический эффект (тыс.руб.)</w:t>
            </w:r>
          </w:p>
        </w:tc>
      </w:tr>
      <w:tr w:rsidR="004B6447" w:rsidRPr="00DC1500" w:rsidTr="00DC1500">
        <w:trPr>
          <w:trHeight w:val="363"/>
          <w:jc w:val="center"/>
        </w:trPr>
        <w:tc>
          <w:tcPr>
            <w:tcW w:w="2505" w:type="dxa"/>
            <w:vMerge/>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vMerge/>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39" w:type="dxa"/>
            <w:vMerge/>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917"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план</w:t>
            </w:r>
          </w:p>
        </w:tc>
        <w:tc>
          <w:tcPr>
            <w:tcW w:w="1028"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факт</w:t>
            </w:r>
          </w:p>
        </w:tc>
        <w:tc>
          <w:tcPr>
            <w:tcW w:w="974"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план</w:t>
            </w:r>
          </w:p>
        </w:tc>
        <w:tc>
          <w:tcPr>
            <w:tcW w:w="1441"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факт</w:t>
            </w:r>
          </w:p>
        </w:tc>
      </w:tr>
      <w:tr w:rsidR="004B6447" w:rsidRPr="00DC1500" w:rsidTr="00DC1500">
        <w:trPr>
          <w:trHeight w:val="218"/>
          <w:jc w:val="center"/>
        </w:trPr>
        <w:tc>
          <w:tcPr>
            <w:tcW w:w="2505" w:type="dxa"/>
            <w:vMerge w:val="restart"/>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Установка счетчиков на светофорные объекты 30 шт.</w:t>
            </w:r>
          </w:p>
        </w:tc>
        <w:tc>
          <w:tcPr>
            <w:tcW w:w="1472"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2016</w:t>
            </w:r>
          </w:p>
        </w:tc>
        <w:tc>
          <w:tcPr>
            <w:tcW w:w="1439"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63</w:t>
            </w:r>
          </w:p>
        </w:tc>
        <w:tc>
          <w:tcPr>
            <w:tcW w:w="917"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61,38</w:t>
            </w:r>
          </w:p>
        </w:tc>
        <w:tc>
          <w:tcPr>
            <w:tcW w:w="1028"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30,932</w:t>
            </w:r>
          </w:p>
        </w:tc>
        <w:tc>
          <w:tcPr>
            <w:tcW w:w="974"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51,93</w:t>
            </w:r>
          </w:p>
        </w:tc>
        <w:tc>
          <w:tcPr>
            <w:tcW w:w="1441"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20,54</w:t>
            </w:r>
          </w:p>
        </w:tc>
      </w:tr>
      <w:tr w:rsidR="004B6447" w:rsidRPr="00DC1500" w:rsidTr="00DC1500">
        <w:trPr>
          <w:trHeight w:val="249"/>
          <w:jc w:val="center"/>
        </w:trPr>
        <w:tc>
          <w:tcPr>
            <w:tcW w:w="2505" w:type="dxa"/>
            <w:vMerge/>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2017</w:t>
            </w:r>
          </w:p>
        </w:tc>
        <w:tc>
          <w:tcPr>
            <w:tcW w:w="1439"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63</w:t>
            </w:r>
          </w:p>
        </w:tc>
        <w:tc>
          <w:tcPr>
            <w:tcW w:w="917"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85</w:t>
            </w:r>
          </w:p>
        </w:tc>
        <w:tc>
          <w:tcPr>
            <w:tcW w:w="1028"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74,57</w:t>
            </w:r>
          </w:p>
        </w:tc>
        <w:tc>
          <w:tcPr>
            <w:tcW w:w="974"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84</w:t>
            </w:r>
          </w:p>
        </w:tc>
        <w:tc>
          <w:tcPr>
            <w:tcW w:w="1441"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65,12</w:t>
            </w:r>
          </w:p>
        </w:tc>
      </w:tr>
      <w:tr w:rsidR="004B6447" w:rsidRPr="00DC1500" w:rsidTr="00DC1500">
        <w:trPr>
          <w:trHeight w:val="126"/>
          <w:jc w:val="center"/>
        </w:trPr>
        <w:tc>
          <w:tcPr>
            <w:tcW w:w="2505" w:type="dxa"/>
            <w:vMerge/>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2018</w:t>
            </w:r>
          </w:p>
        </w:tc>
        <w:tc>
          <w:tcPr>
            <w:tcW w:w="1439"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85</w:t>
            </w:r>
          </w:p>
        </w:tc>
        <w:tc>
          <w:tcPr>
            <w:tcW w:w="1028"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72,23</w:t>
            </w:r>
          </w:p>
        </w:tc>
        <w:tc>
          <w:tcPr>
            <w:tcW w:w="974"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84</w:t>
            </w:r>
          </w:p>
        </w:tc>
        <w:tc>
          <w:tcPr>
            <w:tcW w:w="1441" w:type="dxa"/>
            <w:vAlign w:val="center"/>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82,7</w:t>
            </w:r>
          </w:p>
        </w:tc>
      </w:tr>
      <w:tr w:rsidR="004B6447" w:rsidRPr="00DC1500" w:rsidTr="00DC1500">
        <w:trPr>
          <w:jc w:val="center"/>
        </w:trPr>
        <w:tc>
          <w:tcPr>
            <w:tcW w:w="2505" w:type="dxa"/>
            <w:vMerge w:val="restart"/>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Сбор и использование конденсата</w:t>
            </w: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2016</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324,8</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207,55</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324</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206</w:t>
            </w:r>
          </w:p>
        </w:tc>
      </w:tr>
      <w:tr w:rsidR="004B6447" w:rsidRPr="00DC1500" w:rsidTr="00DC1500">
        <w:trPr>
          <w:trHeight w:val="162"/>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2017</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251,5</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276,34</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250</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275</w:t>
            </w:r>
          </w:p>
        </w:tc>
      </w:tr>
      <w:tr w:rsidR="004B6447" w:rsidRPr="00DC1500" w:rsidTr="00DC1500">
        <w:trPr>
          <w:trHeight w:val="259"/>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2018</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275,3</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277,42</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274</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276</w:t>
            </w:r>
          </w:p>
        </w:tc>
      </w:tr>
      <w:tr w:rsidR="004B6447" w:rsidRPr="00DC1500" w:rsidTr="00DC1500">
        <w:trPr>
          <w:trHeight w:val="198"/>
          <w:jc w:val="center"/>
        </w:trPr>
        <w:tc>
          <w:tcPr>
            <w:tcW w:w="2505" w:type="dxa"/>
            <w:vMerge w:val="restart"/>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Постоянный контроль за использованием электроэнергии</w:t>
            </w: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2016</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146,2</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85,063</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145</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84</w:t>
            </w:r>
          </w:p>
        </w:tc>
      </w:tr>
      <w:tr w:rsidR="004B6447" w:rsidRPr="00DC1500" w:rsidTr="00DC1500">
        <w:trPr>
          <w:trHeight w:val="216"/>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2017</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166,21</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153,13</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165</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150</w:t>
            </w:r>
          </w:p>
        </w:tc>
      </w:tr>
      <w:tr w:rsidR="004B6447" w:rsidRPr="00DC1500" w:rsidTr="00DC1500">
        <w:trPr>
          <w:trHeight w:val="92"/>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2018</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174,3</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162,2</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173</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163</w:t>
            </w:r>
          </w:p>
        </w:tc>
      </w:tr>
      <w:tr w:rsidR="004B6447" w:rsidRPr="00DC1500" w:rsidTr="00DC1500">
        <w:trPr>
          <w:jc w:val="center"/>
        </w:trPr>
        <w:tc>
          <w:tcPr>
            <w:tcW w:w="2505" w:type="dxa"/>
            <w:vMerge w:val="restart"/>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Использование режимных карт горения паровых котлов, сушильных барабанов</w:t>
            </w: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2016</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605,7</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381,87</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604</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380</w:t>
            </w:r>
          </w:p>
        </w:tc>
      </w:tr>
      <w:tr w:rsidR="004B6447" w:rsidRPr="00DC1500" w:rsidTr="00DC1500">
        <w:trPr>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2017</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460,88</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434,54</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460</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430</w:t>
            </w:r>
          </w:p>
        </w:tc>
      </w:tr>
      <w:tr w:rsidR="004B6447" w:rsidRPr="00DC1500" w:rsidTr="00DC1500">
        <w:trPr>
          <w:trHeight w:val="160"/>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2018</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470,40</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454,04</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469</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437</w:t>
            </w:r>
          </w:p>
        </w:tc>
      </w:tr>
      <w:tr w:rsidR="004B6447" w:rsidRPr="00DC1500" w:rsidTr="00DC1500">
        <w:trPr>
          <w:trHeight w:val="224"/>
          <w:jc w:val="center"/>
        </w:trPr>
        <w:tc>
          <w:tcPr>
            <w:tcW w:w="2505" w:type="dxa"/>
            <w:vMerge w:val="restart"/>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Переход системы отопления на дежурный режим</w:t>
            </w: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2016</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112,32</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117,2</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111</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116</w:t>
            </w:r>
          </w:p>
        </w:tc>
      </w:tr>
      <w:tr w:rsidR="004B6447" w:rsidRPr="00DC1500" w:rsidTr="00DC1500">
        <w:trPr>
          <w:trHeight w:val="114"/>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2017</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117,20</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37,42</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115</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36</w:t>
            </w:r>
          </w:p>
        </w:tc>
      </w:tr>
      <w:tr w:rsidR="004B6447" w:rsidRPr="00DC1500" w:rsidTr="00DC1500">
        <w:trPr>
          <w:jc w:val="center"/>
        </w:trPr>
        <w:tc>
          <w:tcPr>
            <w:tcW w:w="2505" w:type="dxa"/>
            <w:vMerge/>
          </w:tcPr>
          <w:p w:rsidR="004B6447" w:rsidRPr="00DC1500" w:rsidRDefault="004B6447" w:rsidP="00DC1500">
            <w:pPr>
              <w:spacing w:after="0" w:line="240" w:lineRule="auto"/>
              <w:jc w:val="center"/>
              <w:rPr>
                <w:rFonts w:ascii="Arial" w:hAnsi="Arial" w:cs="Arial"/>
                <w:color w:val="000000"/>
                <w:sz w:val="18"/>
                <w:szCs w:val="18"/>
                <w:lang w:val="ru-RU" w:eastAsia="ru-RU"/>
              </w:rPr>
            </w:pPr>
          </w:p>
        </w:tc>
        <w:tc>
          <w:tcPr>
            <w:tcW w:w="1472"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2018</w:t>
            </w:r>
          </w:p>
        </w:tc>
        <w:tc>
          <w:tcPr>
            <w:tcW w:w="1439"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б/з</w:t>
            </w:r>
          </w:p>
        </w:tc>
        <w:tc>
          <w:tcPr>
            <w:tcW w:w="917"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105,60</w:t>
            </w:r>
          </w:p>
        </w:tc>
        <w:tc>
          <w:tcPr>
            <w:tcW w:w="1028"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65,92</w:t>
            </w:r>
          </w:p>
        </w:tc>
        <w:tc>
          <w:tcPr>
            <w:tcW w:w="974"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104</w:t>
            </w:r>
          </w:p>
        </w:tc>
        <w:tc>
          <w:tcPr>
            <w:tcW w:w="1441" w:type="dxa"/>
          </w:tcPr>
          <w:p w:rsidR="004B6447" w:rsidRPr="00DC1500" w:rsidRDefault="004B6447" w:rsidP="00DC1500">
            <w:pPr>
              <w:spacing w:after="0" w:line="240" w:lineRule="auto"/>
              <w:jc w:val="center"/>
              <w:rPr>
                <w:rFonts w:ascii="Arial" w:hAnsi="Arial" w:cs="Arial"/>
                <w:color w:val="000000"/>
                <w:sz w:val="18"/>
                <w:szCs w:val="18"/>
                <w:lang w:val="ru-RU" w:eastAsia="ru-RU"/>
              </w:rPr>
            </w:pPr>
            <w:r w:rsidRPr="00DC1500">
              <w:rPr>
                <w:rFonts w:ascii="Arial" w:hAnsi="Arial" w:cs="Arial"/>
                <w:color w:val="000000"/>
                <w:sz w:val="18"/>
                <w:szCs w:val="18"/>
                <w:lang w:val="ru-RU" w:eastAsia="ru-RU"/>
              </w:rPr>
              <w:t>64</w:t>
            </w:r>
          </w:p>
        </w:tc>
      </w:tr>
    </w:tbl>
    <w:p w:rsidR="004B6447" w:rsidRDefault="004B6447" w:rsidP="00C860FD">
      <w:pPr>
        <w:spacing w:after="0" w:line="240" w:lineRule="auto"/>
        <w:ind w:firstLine="567"/>
        <w:jc w:val="both"/>
        <w:rPr>
          <w:rFonts w:ascii="Times New Roman" w:hAnsi="Times New Roman"/>
          <w:sz w:val="24"/>
          <w:szCs w:val="24"/>
          <w:lang w:val="ru-RU"/>
        </w:rPr>
      </w:pPr>
    </w:p>
    <w:p w:rsidR="004B6447" w:rsidRDefault="004B6447" w:rsidP="00B63EE5">
      <w:pPr>
        <w:spacing w:after="0" w:line="240" w:lineRule="auto"/>
        <w:ind w:firstLine="567"/>
        <w:jc w:val="both"/>
        <w:rPr>
          <w:rFonts w:ascii="Times New Roman" w:hAnsi="Times New Roman"/>
          <w:sz w:val="24"/>
          <w:szCs w:val="24"/>
          <w:lang w:val="ru-RU" w:eastAsia="ru-RU"/>
        </w:rPr>
      </w:pPr>
      <w:r>
        <w:rPr>
          <w:rFonts w:ascii="Times New Roman" w:hAnsi="Times New Roman"/>
          <w:sz w:val="24"/>
          <w:szCs w:val="24"/>
          <w:lang w:val="ru-RU" w:eastAsia="ru-RU"/>
        </w:rPr>
        <w:t>Средства, полученные в виде экономического эффекта от</w:t>
      </w:r>
      <w:r w:rsidRPr="0039587F">
        <w:rPr>
          <w:rFonts w:ascii="Times New Roman" w:hAnsi="Times New Roman"/>
          <w:sz w:val="24"/>
          <w:szCs w:val="24"/>
          <w:lang w:val="ru-RU" w:eastAsia="ru-RU"/>
        </w:rPr>
        <w:t xml:space="preserve"> реализации программы энергосбережения </w:t>
      </w:r>
      <w:r>
        <w:rPr>
          <w:rFonts w:ascii="Times New Roman" w:hAnsi="Times New Roman"/>
          <w:sz w:val="24"/>
          <w:szCs w:val="24"/>
          <w:lang w:val="ru-RU" w:eastAsia="ru-RU"/>
        </w:rPr>
        <w:t xml:space="preserve">в </w:t>
      </w:r>
      <w:r w:rsidRPr="00C860FD">
        <w:rPr>
          <w:rFonts w:ascii="Times New Roman" w:hAnsi="Times New Roman"/>
          <w:sz w:val="24"/>
          <w:szCs w:val="24"/>
          <w:lang w:val="ru-RU" w:eastAsia="ru-RU"/>
        </w:rPr>
        <w:t>КП «ДРСУ»</w:t>
      </w:r>
      <w:r>
        <w:rPr>
          <w:rFonts w:ascii="Times New Roman" w:hAnsi="Times New Roman"/>
          <w:sz w:val="24"/>
          <w:szCs w:val="24"/>
          <w:lang w:val="ru-RU" w:eastAsia="ru-RU"/>
        </w:rPr>
        <w:t>,</w:t>
      </w:r>
      <w:r w:rsidRPr="00C860FD">
        <w:rPr>
          <w:rFonts w:ascii="Times New Roman" w:hAnsi="Times New Roman"/>
          <w:sz w:val="24"/>
          <w:szCs w:val="24"/>
          <w:lang w:val="ru-RU" w:eastAsia="ru-RU"/>
        </w:rPr>
        <w:t xml:space="preserve"> следует направить на совершенствование бизнес-процессов предприятия.</w:t>
      </w:r>
      <w:r>
        <w:rPr>
          <w:rFonts w:ascii="Times New Roman" w:hAnsi="Times New Roman"/>
          <w:sz w:val="24"/>
          <w:szCs w:val="24"/>
          <w:lang w:val="ru-RU" w:eastAsia="ru-RU"/>
        </w:rPr>
        <w:t xml:space="preserve"> Так, к числу </w:t>
      </w:r>
      <w:r w:rsidRPr="00C860FD">
        <w:rPr>
          <w:rFonts w:ascii="Times New Roman" w:hAnsi="Times New Roman"/>
          <w:sz w:val="24"/>
          <w:szCs w:val="24"/>
          <w:lang w:val="ru-RU" w:eastAsia="ru-RU"/>
        </w:rPr>
        <w:t>бизнес-процесс</w:t>
      </w:r>
      <w:r>
        <w:rPr>
          <w:rFonts w:ascii="Times New Roman" w:hAnsi="Times New Roman"/>
          <w:sz w:val="24"/>
          <w:szCs w:val="24"/>
          <w:lang w:val="ru-RU" w:eastAsia="ru-RU"/>
        </w:rPr>
        <w:t xml:space="preserve">ов </w:t>
      </w:r>
      <w:r w:rsidRPr="00C860FD">
        <w:rPr>
          <w:rFonts w:ascii="Times New Roman" w:hAnsi="Times New Roman"/>
          <w:sz w:val="24"/>
          <w:szCs w:val="24"/>
          <w:lang w:val="ru-RU" w:eastAsia="ru-RU"/>
        </w:rPr>
        <w:t>КП «ДРСУ»</w:t>
      </w:r>
      <w:r>
        <w:rPr>
          <w:rFonts w:ascii="Times New Roman" w:hAnsi="Times New Roman"/>
          <w:sz w:val="24"/>
          <w:szCs w:val="24"/>
          <w:lang w:val="ru-RU" w:eastAsia="ru-RU"/>
        </w:rPr>
        <w:t xml:space="preserve">, нуждающиеся в первоочередной оптимизации, можно отнести: </w:t>
      </w:r>
      <w:r w:rsidRPr="00C860FD">
        <w:rPr>
          <w:rFonts w:ascii="Times New Roman" w:hAnsi="Times New Roman"/>
          <w:sz w:val="24"/>
          <w:szCs w:val="24"/>
          <w:lang w:val="ru-RU" w:eastAsia="ru-RU"/>
        </w:rPr>
        <w:t>материально-техническое обеспечение, проектирование и состав</w:t>
      </w:r>
      <w:r>
        <w:rPr>
          <w:rFonts w:ascii="Times New Roman" w:hAnsi="Times New Roman"/>
          <w:sz w:val="24"/>
          <w:szCs w:val="24"/>
          <w:lang w:val="ru-RU" w:eastAsia="ru-RU"/>
        </w:rPr>
        <w:t>ление рационального плана работ по дорожному ремонту и строительству,</w:t>
      </w:r>
      <w:r w:rsidRPr="00C860FD">
        <w:rPr>
          <w:rFonts w:ascii="Times New Roman" w:hAnsi="Times New Roman"/>
          <w:sz w:val="24"/>
          <w:szCs w:val="24"/>
          <w:lang w:val="ru-RU" w:eastAsia="ru-RU"/>
        </w:rPr>
        <w:t xml:space="preserve"> </w:t>
      </w:r>
      <w:r>
        <w:rPr>
          <w:rFonts w:ascii="Times New Roman" w:hAnsi="Times New Roman"/>
          <w:sz w:val="24"/>
          <w:szCs w:val="24"/>
          <w:lang w:val="ru-RU" w:eastAsia="ru-RU"/>
        </w:rPr>
        <w:t>производственные процессы по непосредственному оказанию основных услуг (</w:t>
      </w:r>
      <w:r w:rsidRPr="00C860FD">
        <w:rPr>
          <w:rFonts w:ascii="Times New Roman" w:hAnsi="Times New Roman"/>
          <w:sz w:val="24"/>
          <w:szCs w:val="24"/>
          <w:lang w:val="ru-RU" w:eastAsia="ru-RU"/>
        </w:rPr>
        <w:t>подготовка дорожного полотна, монтажные работы</w:t>
      </w:r>
      <w:r>
        <w:rPr>
          <w:rFonts w:ascii="Times New Roman" w:hAnsi="Times New Roman"/>
          <w:sz w:val="24"/>
          <w:szCs w:val="24"/>
          <w:lang w:val="ru-RU" w:eastAsia="ru-RU"/>
        </w:rPr>
        <w:t>)</w:t>
      </w:r>
      <w:r w:rsidRPr="0036047E">
        <w:rPr>
          <w:rFonts w:ascii="Times New Roman" w:hAnsi="Times New Roman"/>
          <w:sz w:val="24"/>
          <w:szCs w:val="24"/>
          <w:lang w:val="ru-RU" w:eastAsia="ru-RU"/>
        </w:rPr>
        <w:t xml:space="preserve"> </w:t>
      </w:r>
      <w:r>
        <w:rPr>
          <w:rFonts w:ascii="Times New Roman" w:hAnsi="Times New Roman"/>
          <w:sz w:val="24"/>
          <w:szCs w:val="24"/>
          <w:lang w:val="ru-RU" w:eastAsia="ru-RU"/>
        </w:rPr>
        <w:t>и т.п.</w:t>
      </w:r>
      <w:r w:rsidRPr="00C860FD">
        <w:rPr>
          <w:lang w:val="ru-RU"/>
        </w:rPr>
        <w:t xml:space="preserve"> </w:t>
      </w:r>
      <w:r>
        <w:rPr>
          <w:lang w:val="ru-RU"/>
        </w:rPr>
        <w:t xml:space="preserve"> </w:t>
      </w:r>
    </w:p>
    <w:p w:rsidR="004B6447" w:rsidRDefault="004B6447" w:rsidP="00B63EE5">
      <w:pPr>
        <w:spacing w:after="0" w:line="240" w:lineRule="auto"/>
        <w:ind w:firstLine="567"/>
        <w:jc w:val="both"/>
        <w:rPr>
          <w:rFonts w:ascii="Times New Roman" w:hAnsi="Times New Roman"/>
          <w:sz w:val="24"/>
          <w:szCs w:val="24"/>
          <w:lang w:val="ru-RU" w:eastAsia="ru-RU"/>
        </w:rPr>
      </w:pPr>
      <w:r>
        <w:rPr>
          <w:rFonts w:ascii="Times New Roman" w:hAnsi="Times New Roman"/>
          <w:sz w:val="24"/>
          <w:szCs w:val="24"/>
          <w:lang w:val="ru-RU" w:eastAsia="ru-RU"/>
        </w:rPr>
        <w:t xml:space="preserve"> </w:t>
      </w:r>
      <w:r w:rsidRPr="00C860FD">
        <w:rPr>
          <w:rFonts w:ascii="Times New Roman" w:hAnsi="Times New Roman"/>
          <w:sz w:val="24"/>
          <w:szCs w:val="24"/>
          <w:lang w:val="ru-RU" w:eastAsia="ru-RU"/>
        </w:rPr>
        <w:t>В первую очередь</w:t>
      </w:r>
      <w:r>
        <w:rPr>
          <w:rFonts w:ascii="Times New Roman" w:hAnsi="Times New Roman"/>
          <w:sz w:val="24"/>
          <w:szCs w:val="24"/>
          <w:lang w:val="ru-RU" w:eastAsia="ru-RU"/>
        </w:rPr>
        <w:t>,</w:t>
      </w:r>
      <w:r w:rsidRPr="00C860FD">
        <w:rPr>
          <w:rFonts w:ascii="Times New Roman" w:hAnsi="Times New Roman"/>
          <w:sz w:val="24"/>
          <w:szCs w:val="24"/>
          <w:lang w:val="ru-RU" w:eastAsia="ru-RU"/>
        </w:rPr>
        <w:t xml:space="preserve"> необходимо максимально упростить и рационализ</w:t>
      </w:r>
      <w:r>
        <w:rPr>
          <w:rFonts w:ascii="Times New Roman" w:hAnsi="Times New Roman"/>
          <w:sz w:val="24"/>
          <w:szCs w:val="24"/>
          <w:lang w:val="ru-RU" w:eastAsia="ru-RU"/>
        </w:rPr>
        <w:t>овать процесс монтажных работ, подготовки</w:t>
      </w:r>
      <w:r w:rsidRPr="00C860FD">
        <w:rPr>
          <w:rFonts w:ascii="Times New Roman" w:hAnsi="Times New Roman"/>
          <w:sz w:val="24"/>
          <w:szCs w:val="24"/>
          <w:lang w:val="ru-RU" w:eastAsia="ru-RU"/>
        </w:rPr>
        <w:t xml:space="preserve"> участка при строительстве дорог </w:t>
      </w:r>
      <w:r>
        <w:rPr>
          <w:rFonts w:ascii="Times New Roman" w:hAnsi="Times New Roman"/>
          <w:sz w:val="24"/>
          <w:szCs w:val="24"/>
          <w:lang w:val="ru-RU" w:eastAsia="ru-RU"/>
        </w:rPr>
        <w:t>(</w:t>
      </w:r>
      <w:r w:rsidRPr="00C860FD">
        <w:rPr>
          <w:rFonts w:ascii="Times New Roman" w:hAnsi="Times New Roman"/>
          <w:sz w:val="24"/>
          <w:szCs w:val="24"/>
          <w:lang w:val="ru-RU" w:eastAsia="ru-RU"/>
        </w:rPr>
        <w:t>ремонте дорожного полотна</w:t>
      </w:r>
      <w:r>
        <w:rPr>
          <w:rFonts w:ascii="Times New Roman" w:hAnsi="Times New Roman"/>
          <w:sz w:val="24"/>
          <w:szCs w:val="24"/>
          <w:lang w:val="ru-RU" w:eastAsia="ru-RU"/>
        </w:rPr>
        <w:t>)</w:t>
      </w:r>
      <w:r w:rsidRPr="00C860FD">
        <w:rPr>
          <w:rFonts w:ascii="Times New Roman" w:hAnsi="Times New Roman"/>
          <w:sz w:val="24"/>
          <w:szCs w:val="24"/>
          <w:lang w:val="ru-RU" w:eastAsia="ru-RU"/>
        </w:rPr>
        <w:t xml:space="preserve">, </w:t>
      </w:r>
      <w:r>
        <w:rPr>
          <w:rFonts w:ascii="Times New Roman" w:hAnsi="Times New Roman"/>
          <w:sz w:val="24"/>
          <w:szCs w:val="24"/>
          <w:lang w:val="ru-RU" w:eastAsia="ru-RU"/>
        </w:rPr>
        <w:t>поскольку</w:t>
      </w:r>
      <w:r w:rsidRPr="00C860FD">
        <w:rPr>
          <w:rFonts w:ascii="Times New Roman" w:hAnsi="Times New Roman"/>
          <w:sz w:val="24"/>
          <w:szCs w:val="24"/>
          <w:lang w:val="ru-RU" w:eastAsia="ru-RU"/>
        </w:rPr>
        <w:t xml:space="preserve"> данный бизнес-процесс </w:t>
      </w:r>
      <w:r>
        <w:rPr>
          <w:rFonts w:ascii="Times New Roman" w:hAnsi="Times New Roman"/>
          <w:sz w:val="24"/>
          <w:szCs w:val="24"/>
          <w:lang w:val="ru-RU" w:eastAsia="ru-RU"/>
        </w:rPr>
        <w:t xml:space="preserve">является </w:t>
      </w:r>
      <w:r w:rsidRPr="00C860FD">
        <w:rPr>
          <w:rFonts w:ascii="Times New Roman" w:hAnsi="Times New Roman"/>
          <w:sz w:val="24"/>
          <w:szCs w:val="24"/>
          <w:lang w:val="ru-RU" w:eastAsia="ru-RU"/>
        </w:rPr>
        <w:t xml:space="preserve">наиболее </w:t>
      </w:r>
      <w:r>
        <w:rPr>
          <w:rFonts w:ascii="Times New Roman" w:hAnsi="Times New Roman"/>
          <w:sz w:val="24"/>
          <w:szCs w:val="24"/>
          <w:lang w:val="ru-RU" w:eastAsia="ru-RU"/>
        </w:rPr>
        <w:t>трудоёмким</w:t>
      </w:r>
      <w:r w:rsidRPr="00C860FD">
        <w:rPr>
          <w:rFonts w:ascii="Times New Roman" w:hAnsi="Times New Roman"/>
          <w:sz w:val="24"/>
          <w:szCs w:val="24"/>
          <w:lang w:val="ru-RU" w:eastAsia="ru-RU"/>
        </w:rPr>
        <w:t>.</w:t>
      </w:r>
      <w:r>
        <w:rPr>
          <w:rFonts w:ascii="Times New Roman" w:hAnsi="Times New Roman"/>
          <w:sz w:val="24"/>
          <w:szCs w:val="24"/>
          <w:lang w:val="ru-RU" w:eastAsia="ru-RU"/>
        </w:rPr>
        <w:t xml:space="preserve"> Этому поспособствует ремонт,</w:t>
      </w:r>
      <w:r w:rsidRPr="008A67BA">
        <w:rPr>
          <w:rFonts w:ascii="Times New Roman" w:hAnsi="Times New Roman"/>
          <w:sz w:val="24"/>
          <w:szCs w:val="24"/>
          <w:lang w:val="ru-RU" w:eastAsia="ru-RU"/>
        </w:rPr>
        <w:t xml:space="preserve"> обновление </w:t>
      </w:r>
      <w:r>
        <w:rPr>
          <w:rFonts w:ascii="Times New Roman" w:hAnsi="Times New Roman"/>
          <w:sz w:val="24"/>
          <w:szCs w:val="24"/>
          <w:lang w:val="ru-RU" w:eastAsia="ru-RU"/>
        </w:rPr>
        <w:t xml:space="preserve">парка транспорта, </w:t>
      </w:r>
      <w:r w:rsidRPr="008A67BA">
        <w:rPr>
          <w:rFonts w:ascii="Times New Roman" w:hAnsi="Times New Roman"/>
          <w:sz w:val="24"/>
          <w:szCs w:val="24"/>
          <w:lang w:val="ru-RU" w:eastAsia="ru-RU"/>
        </w:rPr>
        <w:t xml:space="preserve">оборудования. </w:t>
      </w:r>
    </w:p>
    <w:p w:rsidR="004B6447" w:rsidRDefault="004B6447" w:rsidP="00B63EE5">
      <w:pPr>
        <w:spacing w:after="0" w:line="240" w:lineRule="auto"/>
        <w:ind w:firstLine="567"/>
        <w:jc w:val="both"/>
        <w:rPr>
          <w:rFonts w:ascii="Times New Roman" w:hAnsi="Times New Roman"/>
          <w:sz w:val="24"/>
          <w:szCs w:val="24"/>
          <w:lang w:val="ru-RU" w:eastAsia="ru-RU"/>
        </w:rPr>
      </w:pPr>
      <w:r>
        <w:rPr>
          <w:rFonts w:ascii="Times New Roman" w:hAnsi="Times New Roman"/>
          <w:sz w:val="24"/>
          <w:szCs w:val="24"/>
          <w:lang w:val="ru-RU" w:eastAsia="ru-RU"/>
        </w:rPr>
        <w:t>Необходимо усовершенствовать</w:t>
      </w:r>
      <w:r w:rsidRPr="008A67BA">
        <w:rPr>
          <w:rFonts w:ascii="Times New Roman" w:hAnsi="Times New Roman"/>
          <w:sz w:val="24"/>
          <w:szCs w:val="24"/>
          <w:lang w:val="ru-RU" w:eastAsia="ru-RU"/>
        </w:rPr>
        <w:t xml:space="preserve"> процедуры технического контроля выполненных работ</w:t>
      </w:r>
      <w:r>
        <w:rPr>
          <w:rFonts w:ascii="Times New Roman" w:hAnsi="Times New Roman"/>
          <w:sz w:val="24"/>
          <w:szCs w:val="24"/>
          <w:lang w:val="ru-RU" w:eastAsia="ru-RU"/>
        </w:rPr>
        <w:t>, поскольку использование современных методов</w:t>
      </w:r>
      <w:r w:rsidRPr="008A67BA">
        <w:rPr>
          <w:rFonts w:ascii="Times New Roman" w:hAnsi="Times New Roman"/>
          <w:sz w:val="24"/>
          <w:szCs w:val="24"/>
          <w:lang w:val="ru-RU" w:eastAsia="ru-RU"/>
        </w:rPr>
        <w:t xml:space="preserve"> тестирования дорожного полотна </w:t>
      </w:r>
      <w:r>
        <w:rPr>
          <w:rFonts w:ascii="Times New Roman" w:hAnsi="Times New Roman"/>
          <w:sz w:val="24"/>
          <w:szCs w:val="24"/>
          <w:lang w:val="ru-RU" w:eastAsia="ru-RU"/>
        </w:rPr>
        <w:t>позволяет избежать штрафных санкций,</w:t>
      </w:r>
      <w:r w:rsidRPr="008A67BA">
        <w:rPr>
          <w:rFonts w:ascii="Times New Roman" w:hAnsi="Times New Roman"/>
          <w:sz w:val="24"/>
          <w:szCs w:val="24"/>
          <w:lang w:val="ru-RU" w:eastAsia="ru-RU"/>
        </w:rPr>
        <w:t xml:space="preserve"> </w:t>
      </w:r>
      <w:r>
        <w:rPr>
          <w:rFonts w:ascii="Times New Roman" w:hAnsi="Times New Roman"/>
          <w:sz w:val="24"/>
          <w:szCs w:val="24"/>
          <w:lang w:val="ru-RU" w:eastAsia="ru-RU"/>
        </w:rPr>
        <w:t xml:space="preserve">излишних </w:t>
      </w:r>
      <w:r w:rsidRPr="008A67BA">
        <w:rPr>
          <w:rFonts w:ascii="Times New Roman" w:hAnsi="Times New Roman"/>
          <w:sz w:val="24"/>
          <w:szCs w:val="24"/>
          <w:lang w:val="ru-RU" w:eastAsia="ru-RU"/>
        </w:rPr>
        <w:t>затрат на исправление допущенных ошибок.</w:t>
      </w:r>
    </w:p>
    <w:p w:rsidR="004B6447" w:rsidRPr="00DC1500" w:rsidRDefault="004B6447" w:rsidP="00C860FD">
      <w:pPr>
        <w:spacing w:after="0" w:line="240" w:lineRule="auto"/>
        <w:ind w:firstLine="567"/>
        <w:jc w:val="both"/>
        <w:rPr>
          <w:rFonts w:ascii="Times New Roman" w:hAnsi="Times New Roman"/>
          <w:sz w:val="24"/>
          <w:szCs w:val="24"/>
          <w:lang w:val="ru-RU"/>
        </w:rPr>
      </w:pPr>
      <w:r>
        <w:rPr>
          <w:rFonts w:ascii="Times New Roman" w:hAnsi="Times New Roman"/>
          <w:sz w:val="24"/>
          <w:szCs w:val="24"/>
          <w:lang w:val="ru-RU"/>
        </w:rPr>
        <w:t xml:space="preserve">При оптимизации </w:t>
      </w:r>
      <w:r w:rsidRPr="00DC1500">
        <w:rPr>
          <w:rFonts w:ascii="Times New Roman" w:hAnsi="Times New Roman"/>
          <w:sz w:val="24"/>
          <w:szCs w:val="24"/>
          <w:lang w:val="ru-RU"/>
        </w:rPr>
        <w:t>процесс</w:t>
      </w:r>
      <w:r>
        <w:rPr>
          <w:rFonts w:ascii="Times New Roman" w:hAnsi="Times New Roman"/>
          <w:sz w:val="24"/>
          <w:szCs w:val="24"/>
          <w:lang w:val="ru-RU"/>
        </w:rPr>
        <w:t xml:space="preserve">ов проектирования и планирования </w:t>
      </w:r>
      <w:r>
        <w:rPr>
          <w:rFonts w:ascii="Times New Roman" w:hAnsi="Times New Roman"/>
          <w:sz w:val="24"/>
          <w:szCs w:val="24"/>
          <w:lang w:val="ru-RU" w:eastAsia="ru-RU"/>
        </w:rPr>
        <w:t>работ</w:t>
      </w:r>
      <w:r w:rsidRPr="00DC1500">
        <w:rPr>
          <w:rFonts w:ascii="Times New Roman" w:hAnsi="Times New Roman"/>
          <w:sz w:val="24"/>
          <w:szCs w:val="24"/>
          <w:lang w:val="ru-RU"/>
        </w:rPr>
        <w:t xml:space="preserve"> </w:t>
      </w:r>
      <w:r>
        <w:rPr>
          <w:rFonts w:ascii="Times New Roman" w:hAnsi="Times New Roman"/>
          <w:sz w:val="24"/>
          <w:szCs w:val="24"/>
          <w:lang w:val="ru-RU"/>
        </w:rPr>
        <w:t xml:space="preserve">по </w:t>
      </w:r>
      <w:r>
        <w:rPr>
          <w:rFonts w:ascii="Times New Roman" w:hAnsi="Times New Roman"/>
          <w:sz w:val="24"/>
          <w:szCs w:val="24"/>
          <w:lang w:val="ru-RU" w:eastAsia="ru-RU"/>
        </w:rPr>
        <w:t xml:space="preserve">оказанию основных услуг </w:t>
      </w:r>
      <w:r w:rsidRPr="00DC1500">
        <w:rPr>
          <w:rFonts w:ascii="Times New Roman" w:hAnsi="Times New Roman"/>
          <w:sz w:val="24"/>
          <w:szCs w:val="24"/>
          <w:lang w:val="ru-RU"/>
        </w:rPr>
        <w:t xml:space="preserve">КП «ДРСУ» </w:t>
      </w:r>
      <w:r>
        <w:rPr>
          <w:rFonts w:ascii="Times New Roman" w:hAnsi="Times New Roman"/>
          <w:sz w:val="24"/>
          <w:szCs w:val="24"/>
          <w:lang w:val="ru-RU"/>
        </w:rPr>
        <w:t>целесообразно</w:t>
      </w:r>
      <w:r w:rsidRPr="00DC1500">
        <w:rPr>
          <w:rFonts w:ascii="Times New Roman" w:hAnsi="Times New Roman"/>
          <w:sz w:val="24"/>
          <w:szCs w:val="24"/>
          <w:lang w:val="ru-RU"/>
        </w:rPr>
        <w:t xml:space="preserve"> обратить внимание на информационное обеспечение сотрудников</w:t>
      </w:r>
      <w:r>
        <w:rPr>
          <w:rFonts w:ascii="Times New Roman" w:hAnsi="Times New Roman"/>
          <w:sz w:val="24"/>
          <w:szCs w:val="24"/>
          <w:lang w:val="ru-RU"/>
        </w:rPr>
        <w:t xml:space="preserve">, </w:t>
      </w:r>
      <w:r w:rsidRPr="00DC1500">
        <w:rPr>
          <w:rFonts w:ascii="Times New Roman" w:hAnsi="Times New Roman"/>
          <w:sz w:val="24"/>
          <w:szCs w:val="24"/>
          <w:lang w:val="ru-RU"/>
        </w:rPr>
        <w:t xml:space="preserve">– налаженная работа данных бизнес-процессов лежит в основе развития и стабильного функционирования предприятия. </w:t>
      </w:r>
    </w:p>
    <w:p w:rsidR="004B6447" w:rsidRPr="00DC1500" w:rsidRDefault="004B6447" w:rsidP="00B46E38">
      <w:pPr>
        <w:spacing w:after="0" w:line="240" w:lineRule="auto"/>
        <w:ind w:firstLine="709"/>
        <w:jc w:val="both"/>
        <w:rPr>
          <w:rFonts w:ascii="Times New Roman" w:hAnsi="Times New Roman"/>
          <w:sz w:val="24"/>
          <w:szCs w:val="24"/>
          <w:lang w:val="ru-RU" w:eastAsia="ru-RU"/>
        </w:rPr>
      </w:pPr>
      <w:r w:rsidRPr="00B46E38">
        <w:rPr>
          <w:rFonts w:ascii="Times New Roman" w:hAnsi="Times New Roman"/>
          <w:i/>
          <w:sz w:val="24"/>
          <w:szCs w:val="24"/>
          <w:lang w:val="ru-RU" w:eastAsia="ru-RU"/>
        </w:rPr>
        <w:t xml:space="preserve">Заключение. </w:t>
      </w:r>
      <w:r w:rsidRPr="00DC1500">
        <w:rPr>
          <w:rFonts w:ascii="Times New Roman" w:hAnsi="Times New Roman"/>
          <w:sz w:val="24"/>
          <w:szCs w:val="24"/>
          <w:lang w:val="ru-RU" w:eastAsia="ru-RU"/>
        </w:rPr>
        <w:t>Осуществление стратегии, направленной на экономическую безопасность предприятия предполагает оптимизацию основных бизнес-процессов предприятия.</w:t>
      </w:r>
      <w:r w:rsidRPr="00DC1500">
        <w:rPr>
          <w:rFonts w:ascii="Times New Roman" w:hAnsi="Times New Roman"/>
          <w:color w:val="000000"/>
          <w:sz w:val="24"/>
          <w:szCs w:val="24"/>
          <w:shd w:val="clear" w:color="auto" w:fill="FFFFFF"/>
          <w:lang w:val="ru-RU"/>
        </w:rPr>
        <w:t xml:space="preserve"> </w:t>
      </w:r>
      <w:r w:rsidRPr="00DC1500">
        <w:rPr>
          <w:rFonts w:ascii="Times New Roman" w:hAnsi="Times New Roman"/>
          <w:sz w:val="24"/>
          <w:szCs w:val="24"/>
          <w:lang w:val="ru-RU" w:eastAsia="ru-RU"/>
        </w:rPr>
        <w:t>Оптимизация бизнес-процессов включает в себя обеспечение непрерывности и высокого качества процессов, протекающих на предприятии, базовыми из которых выступают: «вход» (стремление сохранить и приумножить входящие потоки ресурсов), «трансформационный процесс» (стремление к повышению эффективности перевода входящих ресурсов в результат) и «выход» (предотвращение неоправданных и незаконных исходящих потоков ресурсов).</w:t>
      </w:r>
      <w:r>
        <w:rPr>
          <w:rFonts w:ascii="Times New Roman" w:hAnsi="Times New Roman"/>
          <w:sz w:val="24"/>
          <w:szCs w:val="24"/>
          <w:lang w:val="ru-RU" w:eastAsia="ru-RU"/>
        </w:rPr>
        <w:t xml:space="preserve"> Оптимизация</w:t>
      </w:r>
      <w:r w:rsidRPr="00DC1500">
        <w:rPr>
          <w:rFonts w:ascii="Times New Roman" w:hAnsi="Times New Roman"/>
          <w:sz w:val="24"/>
          <w:szCs w:val="24"/>
          <w:lang w:val="ru-RU" w:eastAsia="ru-RU"/>
        </w:rPr>
        <w:t xml:space="preserve"> бизнес-процессов позвол</w:t>
      </w:r>
      <w:r>
        <w:rPr>
          <w:rFonts w:ascii="Times New Roman" w:hAnsi="Times New Roman"/>
          <w:sz w:val="24"/>
          <w:szCs w:val="24"/>
          <w:lang w:val="ru-RU" w:eastAsia="ru-RU"/>
        </w:rPr>
        <w:t>яе</w:t>
      </w:r>
      <w:r w:rsidRPr="00DC1500">
        <w:rPr>
          <w:rFonts w:ascii="Times New Roman" w:hAnsi="Times New Roman"/>
          <w:sz w:val="24"/>
          <w:szCs w:val="24"/>
          <w:lang w:val="ru-RU" w:eastAsia="ru-RU"/>
        </w:rPr>
        <w:t>т повысить устойчивость предприятия к внутренним и внешним угрозам экономической безопасности</w:t>
      </w:r>
      <w:r>
        <w:rPr>
          <w:rFonts w:ascii="Times New Roman" w:hAnsi="Times New Roman"/>
          <w:sz w:val="24"/>
          <w:szCs w:val="24"/>
          <w:lang w:val="ru-RU" w:eastAsia="ru-RU"/>
        </w:rPr>
        <w:t>, т</w:t>
      </w:r>
      <w:r w:rsidRPr="00DC1500">
        <w:rPr>
          <w:rFonts w:ascii="Times New Roman" w:hAnsi="Times New Roman"/>
          <w:sz w:val="24"/>
          <w:szCs w:val="24"/>
          <w:lang w:val="ru-RU" w:eastAsia="ru-RU"/>
        </w:rPr>
        <w:t>аким как: снижение</w:t>
      </w:r>
      <w:r>
        <w:rPr>
          <w:rFonts w:ascii="Times New Roman" w:hAnsi="Times New Roman"/>
          <w:sz w:val="24"/>
          <w:szCs w:val="24"/>
          <w:lang w:val="ru-RU" w:eastAsia="ru-RU"/>
        </w:rPr>
        <w:t xml:space="preserve"> научно-технического потенциала, </w:t>
      </w:r>
      <w:r w:rsidRPr="00DC1500">
        <w:rPr>
          <w:rFonts w:ascii="Times New Roman" w:hAnsi="Times New Roman"/>
          <w:sz w:val="24"/>
          <w:szCs w:val="24"/>
          <w:lang w:val="ru-RU" w:eastAsia="ru-RU"/>
        </w:rPr>
        <w:t>те</w:t>
      </w:r>
      <w:r>
        <w:rPr>
          <w:rFonts w:ascii="Times New Roman" w:hAnsi="Times New Roman"/>
          <w:sz w:val="24"/>
          <w:szCs w:val="24"/>
          <w:lang w:val="ru-RU" w:eastAsia="ru-RU"/>
        </w:rPr>
        <w:t xml:space="preserve">кучесть кадров, </w:t>
      </w:r>
      <w:r w:rsidRPr="00DC1500">
        <w:rPr>
          <w:rFonts w:ascii="Times New Roman" w:hAnsi="Times New Roman"/>
          <w:sz w:val="24"/>
          <w:szCs w:val="24"/>
          <w:lang w:val="ru-RU" w:eastAsia="ru-RU"/>
        </w:rPr>
        <w:t>с</w:t>
      </w:r>
      <w:r>
        <w:rPr>
          <w:rFonts w:ascii="Times New Roman" w:hAnsi="Times New Roman"/>
          <w:sz w:val="24"/>
          <w:szCs w:val="24"/>
          <w:lang w:val="ru-RU" w:eastAsia="ru-RU"/>
        </w:rPr>
        <w:t xml:space="preserve">окращение объемов производства, </w:t>
      </w:r>
      <w:r w:rsidRPr="00DC1500">
        <w:rPr>
          <w:rFonts w:ascii="Times New Roman" w:hAnsi="Times New Roman"/>
          <w:sz w:val="24"/>
          <w:szCs w:val="24"/>
          <w:lang w:val="ru-RU" w:eastAsia="ru-RU"/>
        </w:rPr>
        <w:t>рост дебиторско</w:t>
      </w:r>
      <w:r>
        <w:rPr>
          <w:rFonts w:ascii="Times New Roman" w:hAnsi="Times New Roman"/>
          <w:sz w:val="24"/>
          <w:szCs w:val="24"/>
          <w:lang w:val="ru-RU" w:eastAsia="ru-RU"/>
        </w:rPr>
        <w:t xml:space="preserve">й и кредиторской задолженности, </w:t>
      </w:r>
      <w:r w:rsidRPr="00DC1500">
        <w:rPr>
          <w:rFonts w:ascii="Times New Roman" w:hAnsi="Times New Roman"/>
          <w:sz w:val="24"/>
          <w:szCs w:val="24"/>
          <w:lang w:val="ru-RU" w:eastAsia="ru-RU"/>
        </w:rPr>
        <w:t>высокий уровен</w:t>
      </w:r>
      <w:r>
        <w:rPr>
          <w:rFonts w:ascii="Times New Roman" w:hAnsi="Times New Roman"/>
          <w:sz w:val="24"/>
          <w:szCs w:val="24"/>
          <w:lang w:val="ru-RU" w:eastAsia="ru-RU"/>
        </w:rPr>
        <w:t xml:space="preserve">ь изношенности основных фондов, </w:t>
      </w:r>
      <w:r w:rsidRPr="00DC1500">
        <w:rPr>
          <w:rFonts w:ascii="Times New Roman" w:hAnsi="Times New Roman"/>
          <w:sz w:val="24"/>
          <w:szCs w:val="24"/>
          <w:lang w:val="ru-RU" w:eastAsia="ru-RU"/>
        </w:rPr>
        <w:t>низкий уровень производительности труда и инвестиционной привлекательности.</w:t>
      </w:r>
    </w:p>
    <w:p w:rsidR="004B6447" w:rsidRPr="006B6C9B" w:rsidRDefault="004B6447" w:rsidP="006B6C9B">
      <w:pPr>
        <w:spacing w:after="0" w:line="240" w:lineRule="auto"/>
        <w:ind w:firstLine="709"/>
        <w:jc w:val="both"/>
        <w:rPr>
          <w:rFonts w:ascii="Times New Roman" w:hAnsi="Times New Roman"/>
          <w:sz w:val="24"/>
          <w:szCs w:val="24"/>
          <w:lang w:val="ru-RU" w:eastAsia="ru-RU"/>
        </w:rPr>
      </w:pPr>
    </w:p>
    <w:p w:rsidR="004B6447" w:rsidRDefault="004B6447" w:rsidP="00DC1500">
      <w:pPr>
        <w:spacing w:after="0" w:line="240" w:lineRule="auto"/>
        <w:ind w:firstLine="709"/>
        <w:jc w:val="both"/>
        <w:rPr>
          <w:rFonts w:ascii="Times New Roman" w:hAnsi="Times New Roman"/>
          <w:sz w:val="28"/>
          <w:szCs w:val="28"/>
          <w:lang w:val="ru-RU" w:eastAsia="ru-RU"/>
        </w:rPr>
      </w:pPr>
    </w:p>
    <w:p w:rsidR="004B6447" w:rsidRPr="00DA54C0" w:rsidRDefault="004B6447" w:rsidP="00DC1500">
      <w:pPr>
        <w:spacing w:after="0" w:line="240" w:lineRule="auto"/>
        <w:jc w:val="center"/>
        <w:rPr>
          <w:rFonts w:ascii="Times New Roman" w:hAnsi="Times New Roman"/>
          <w:sz w:val="24"/>
          <w:szCs w:val="28"/>
          <w:lang w:val="ru-RU" w:eastAsia="ru-RU"/>
        </w:rPr>
      </w:pPr>
      <w:r w:rsidRPr="00DA54C0">
        <w:rPr>
          <w:rFonts w:ascii="Times New Roman" w:hAnsi="Times New Roman"/>
          <w:b/>
          <w:sz w:val="24"/>
          <w:szCs w:val="24"/>
          <w:lang w:val="ru-RU"/>
        </w:rPr>
        <w:t>Список литературы</w:t>
      </w:r>
    </w:p>
    <w:p w:rsidR="004B6447" w:rsidRDefault="004B6447" w:rsidP="00C860FD">
      <w:pPr>
        <w:pStyle w:val="ListParagraph"/>
        <w:numPr>
          <w:ilvl w:val="0"/>
          <w:numId w:val="10"/>
        </w:numPr>
        <w:spacing w:after="0" w:line="240" w:lineRule="auto"/>
        <w:jc w:val="both"/>
        <w:rPr>
          <w:rFonts w:ascii="Times New Roman" w:hAnsi="Times New Roman"/>
          <w:sz w:val="24"/>
          <w:szCs w:val="28"/>
          <w:lang w:val="ru-RU"/>
        </w:rPr>
      </w:pPr>
      <w:r>
        <w:rPr>
          <w:rFonts w:ascii="Times New Roman" w:hAnsi="Times New Roman"/>
          <w:sz w:val="24"/>
          <w:szCs w:val="28"/>
          <w:lang w:val="ru-RU"/>
        </w:rPr>
        <w:t>Башкатов, В.В.</w:t>
      </w:r>
      <w:r w:rsidRPr="00C860FD">
        <w:rPr>
          <w:rFonts w:ascii="Times New Roman" w:hAnsi="Times New Roman"/>
          <w:sz w:val="24"/>
          <w:szCs w:val="28"/>
          <w:lang w:val="ru-RU"/>
        </w:rPr>
        <w:t xml:space="preserve"> Применение различных систем калькулирования для принятия управленческих решений / В.В. Башкатов, М.К. Клейн // Инновационная наука. − 2015. − №10-2. − С. 13-18</w:t>
      </w:r>
      <w:r>
        <w:rPr>
          <w:rFonts w:ascii="Times New Roman" w:hAnsi="Times New Roman"/>
          <w:sz w:val="24"/>
          <w:szCs w:val="28"/>
          <w:lang w:val="ru-RU"/>
        </w:rPr>
        <w:t>.</w:t>
      </w:r>
    </w:p>
    <w:p w:rsidR="004B6447" w:rsidRDefault="004B6447" w:rsidP="00C860FD">
      <w:pPr>
        <w:pStyle w:val="ListParagraph"/>
        <w:numPr>
          <w:ilvl w:val="0"/>
          <w:numId w:val="10"/>
        </w:numPr>
        <w:spacing w:after="0" w:line="240" w:lineRule="auto"/>
        <w:jc w:val="both"/>
        <w:rPr>
          <w:rFonts w:ascii="Times New Roman" w:hAnsi="Times New Roman"/>
          <w:sz w:val="24"/>
          <w:szCs w:val="28"/>
          <w:lang w:val="ru-RU"/>
        </w:rPr>
      </w:pPr>
      <w:r w:rsidRPr="00C860FD">
        <w:rPr>
          <w:rFonts w:ascii="Times New Roman" w:hAnsi="Times New Roman"/>
          <w:sz w:val="24"/>
          <w:szCs w:val="28"/>
          <w:lang w:val="ru-RU"/>
        </w:rPr>
        <w:t xml:space="preserve">Дедова Е.С. Оптимизация бизнес-процессов как условие обеспечения экономической безопасности предприятия </w:t>
      </w:r>
      <w:r>
        <w:rPr>
          <w:rFonts w:ascii="Times New Roman" w:hAnsi="Times New Roman"/>
          <w:sz w:val="24"/>
          <w:szCs w:val="28"/>
          <w:lang w:val="ru-RU"/>
        </w:rPr>
        <w:t xml:space="preserve">/ </w:t>
      </w:r>
      <w:r w:rsidRPr="00C860FD">
        <w:rPr>
          <w:rFonts w:ascii="Times New Roman" w:hAnsi="Times New Roman"/>
          <w:sz w:val="24"/>
          <w:szCs w:val="28"/>
          <w:lang w:val="ru-RU"/>
        </w:rPr>
        <w:t>Е.С. Дедова // Таврический научный обозреватель. − 2016. − №2. − С.7</w:t>
      </w:r>
      <w:r>
        <w:rPr>
          <w:rFonts w:ascii="Times New Roman" w:hAnsi="Times New Roman"/>
          <w:sz w:val="24"/>
          <w:szCs w:val="28"/>
          <w:lang w:val="ru-RU"/>
        </w:rPr>
        <w:t>.</w:t>
      </w:r>
    </w:p>
    <w:p w:rsidR="004B6447" w:rsidRPr="00C860FD" w:rsidRDefault="004B6447" w:rsidP="00C860FD">
      <w:pPr>
        <w:pStyle w:val="ListParagraph"/>
        <w:numPr>
          <w:ilvl w:val="0"/>
          <w:numId w:val="10"/>
        </w:numPr>
        <w:spacing w:after="0" w:line="240" w:lineRule="auto"/>
        <w:jc w:val="both"/>
        <w:rPr>
          <w:rFonts w:ascii="Times New Roman" w:hAnsi="Times New Roman"/>
          <w:sz w:val="24"/>
          <w:szCs w:val="28"/>
          <w:lang w:val="ru-RU"/>
        </w:rPr>
      </w:pPr>
      <w:r w:rsidRPr="00C860FD">
        <w:rPr>
          <w:rFonts w:ascii="Times New Roman" w:hAnsi="Times New Roman"/>
          <w:sz w:val="24"/>
          <w:szCs w:val="28"/>
          <w:lang w:val="ru-RU"/>
        </w:rPr>
        <w:t xml:space="preserve">Касперович </w:t>
      </w:r>
      <w:r>
        <w:rPr>
          <w:rFonts w:ascii="Times New Roman" w:hAnsi="Times New Roman"/>
          <w:sz w:val="24"/>
          <w:szCs w:val="28"/>
          <w:lang w:val="ru-RU"/>
        </w:rPr>
        <w:t xml:space="preserve">С.А. </w:t>
      </w:r>
      <w:r w:rsidRPr="00C860FD">
        <w:rPr>
          <w:rFonts w:ascii="Times New Roman" w:hAnsi="Times New Roman"/>
          <w:sz w:val="24"/>
          <w:szCs w:val="28"/>
          <w:lang w:val="ru-RU"/>
        </w:rPr>
        <w:t xml:space="preserve">Экономическая безопасность предприятия: сущность, цели и направления обеспечения </w:t>
      </w:r>
      <w:r>
        <w:rPr>
          <w:rFonts w:ascii="Times New Roman" w:hAnsi="Times New Roman"/>
          <w:sz w:val="24"/>
          <w:szCs w:val="28"/>
          <w:lang w:val="ru-RU"/>
        </w:rPr>
        <w:t xml:space="preserve"> / С.А. Касперович, Е.А. </w:t>
      </w:r>
      <w:r w:rsidRPr="00C860FD">
        <w:rPr>
          <w:rFonts w:ascii="Times New Roman" w:hAnsi="Times New Roman"/>
          <w:sz w:val="24"/>
          <w:szCs w:val="28"/>
          <w:lang w:val="ru-RU"/>
        </w:rPr>
        <w:t>Дербинская // Труды БГТУ. Серия 5: Экономика и управление. − 2016. − №7. − С. 189</w:t>
      </w:r>
      <w:r>
        <w:rPr>
          <w:rFonts w:ascii="Times New Roman" w:hAnsi="Times New Roman"/>
          <w:sz w:val="24"/>
          <w:szCs w:val="28"/>
          <w:lang w:val="ru-RU"/>
        </w:rPr>
        <w:t>.</w:t>
      </w:r>
    </w:p>
    <w:p w:rsidR="004B6447" w:rsidRPr="00DC1500" w:rsidRDefault="004B6447" w:rsidP="00DC1500">
      <w:pPr>
        <w:pStyle w:val="ListParagraph"/>
        <w:spacing w:after="0" w:line="240" w:lineRule="auto"/>
        <w:ind w:left="0"/>
        <w:jc w:val="both"/>
        <w:rPr>
          <w:rFonts w:ascii="Times New Roman" w:hAnsi="Times New Roman"/>
          <w:sz w:val="24"/>
          <w:szCs w:val="28"/>
          <w:lang w:val="ru-RU"/>
        </w:rPr>
      </w:pPr>
    </w:p>
    <w:p w:rsidR="004B6447" w:rsidRPr="00DC1500" w:rsidRDefault="004B6447" w:rsidP="00DC1500">
      <w:pPr>
        <w:suppressAutoHyphens/>
        <w:spacing w:after="0" w:line="240" w:lineRule="auto"/>
        <w:ind w:firstLine="567"/>
        <w:jc w:val="center"/>
        <w:rPr>
          <w:rFonts w:ascii="Times New Roman" w:hAnsi="Times New Roman"/>
          <w:b/>
          <w:sz w:val="24"/>
          <w:szCs w:val="24"/>
          <w:lang w:val="ru-RU"/>
        </w:rPr>
      </w:pPr>
      <w:r>
        <w:rPr>
          <w:rFonts w:ascii="Times New Roman" w:hAnsi="Times New Roman"/>
          <w:b/>
          <w:sz w:val="24"/>
          <w:szCs w:val="24"/>
          <w:lang w:val="ru-RU"/>
        </w:rPr>
        <w:t>Информация об авторах</w:t>
      </w:r>
    </w:p>
    <w:p w:rsidR="004B6447" w:rsidRDefault="004B6447" w:rsidP="008E73DC">
      <w:pPr>
        <w:suppressAutoHyphens/>
        <w:spacing w:after="0" w:line="240" w:lineRule="auto"/>
        <w:ind w:firstLine="567"/>
        <w:jc w:val="both"/>
        <w:rPr>
          <w:rFonts w:ascii="Times New Roman" w:hAnsi="Times New Roman"/>
          <w:sz w:val="24"/>
          <w:szCs w:val="24"/>
          <w:lang w:val="ru-RU"/>
        </w:rPr>
      </w:pPr>
      <w:r w:rsidRPr="008E73DC">
        <w:rPr>
          <w:rFonts w:ascii="Times New Roman" w:hAnsi="Times New Roman"/>
          <w:sz w:val="24"/>
          <w:szCs w:val="24"/>
          <w:lang w:val="ru-RU"/>
        </w:rPr>
        <w:t>Селиванова Юлия Владимировна (Донецкая Народная Республика, г. Донецк) – кандидат экономических наук, доцент кафедры Экономики предприятия (283001, ДНР, г. Донецк,</w:t>
      </w:r>
      <w:r w:rsidRPr="008E73DC">
        <w:rPr>
          <w:lang w:val="ru-RU"/>
        </w:rPr>
        <w:t xml:space="preserve"> </w:t>
      </w:r>
      <w:r>
        <w:rPr>
          <w:rFonts w:ascii="Times New Roman" w:hAnsi="Times New Roman"/>
          <w:sz w:val="24"/>
          <w:szCs w:val="24"/>
          <w:lang w:val="ru-RU"/>
        </w:rPr>
        <w:t xml:space="preserve">пр. Гурова, </w:t>
      </w:r>
      <w:r w:rsidRPr="008E73DC">
        <w:rPr>
          <w:rFonts w:ascii="Times New Roman" w:hAnsi="Times New Roman"/>
          <w:sz w:val="24"/>
          <w:szCs w:val="24"/>
          <w:lang w:val="ru-RU"/>
        </w:rPr>
        <w:t>24,</w:t>
      </w:r>
      <w:r w:rsidRPr="00EB4227">
        <w:rPr>
          <w:lang w:val="ru-RU"/>
        </w:rPr>
        <w:t xml:space="preserve"> </w:t>
      </w:r>
      <w:hyperlink r:id="rId5" w:history="1">
        <w:r>
          <w:rPr>
            <w:rStyle w:val="Hyperlink"/>
            <w:rFonts w:ascii="Arial" w:hAnsi="Arial" w:cs="Arial"/>
            <w:color w:val="2A5885"/>
            <w:sz w:val="20"/>
            <w:szCs w:val="20"/>
            <w:shd w:val="clear" w:color="auto" w:fill="FFFFFF"/>
          </w:rPr>
          <w:t>yu</w:t>
        </w:r>
        <w:r w:rsidRPr="00EB4227">
          <w:rPr>
            <w:rStyle w:val="Hyperlink"/>
            <w:rFonts w:ascii="Arial" w:hAnsi="Arial" w:cs="Arial"/>
            <w:color w:val="2A5885"/>
            <w:sz w:val="20"/>
            <w:szCs w:val="20"/>
            <w:shd w:val="clear" w:color="auto" w:fill="FFFFFF"/>
            <w:lang w:val="ru-RU"/>
          </w:rPr>
          <w:t>.</w:t>
        </w:r>
        <w:r>
          <w:rPr>
            <w:rStyle w:val="Hyperlink"/>
            <w:rFonts w:ascii="Arial" w:hAnsi="Arial" w:cs="Arial"/>
            <w:color w:val="2A5885"/>
            <w:sz w:val="20"/>
            <w:szCs w:val="20"/>
            <w:shd w:val="clear" w:color="auto" w:fill="FFFFFF"/>
          </w:rPr>
          <w:t>selivanova</w:t>
        </w:r>
        <w:r w:rsidRPr="00EB4227">
          <w:rPr>
            <w:rStyle w:val="Hyperlink"/>
            <w:rFonts w:ascii="Arial" w:hAnsi="Arial" w:cs="Arial"/>
            <w:color w:val="2A5885"/>
            <w:sz w:val="20"/>
            <w:szCs w:val="20"/>
            <w:shd w:val="clear" w:color="auto" w:fill="FFFFFF"/>
            <w:lang w:val="ru-RU"/>
          </w:rPr>
          <w:t>@</w:t>
        </w:r>
        <w:r>
          <w:rPr>
            <w:rStyle w:val="Hyperlink"/>
            <w:rFonts w:ascii="Arial" w:hAnsi="Arial" w:cs="Arial"/>
            <w:color w:val="2A5885"/>
            <w:sz w:val="20"/>
            <w:szCs w:val="20"/>
            <w:shd w:val="clear" w:color="auto" w:fill="FFFFFF"/>
          </w:rPr>
          <w:t>donnu</w:t>
        </w:r>
        <w:r w:rsidRPr="00EB4227">
          <w:rPr>
            <w:rStyle w:val="Hyperlink"/>
            <w:rFonts w:ascii="Arial" w:hAnsi="Arial" w:cs="Arial"/>
            <w:color w:val="2A5885"/>
            <w:sz w:val="20"/>
            <w:szCs w:val="20"/>
            <w:shd w:val="clear" w:color="auto" w:fill="FFFFFF"/>
            <w:lang w:val="ru-RU"/>
          </w:rPr>
          <w:t>.</w:t>
        </w:r>
        <w:r>
          <w:rPr>
            <w:rStyle w:val="Hyperlink"/>
            <w:rFonts w:ascii="Arial" w:hAnsi="Arial" w:cs="Arial"/>
            <w:color w:val="2A5885"/>
            <w:sz w:val="20"/>
            <w:szCs w:val="20"/>
            <w:shd w:val="clear" w:color="auto" w:fill="FFFFFF"/>
          </w:rPr>
          <w:t>ru</w:t>
        </w:r>
      </w:hyperlink>
      <w:r w:rsidRPr="008E73DC">
        <w:rPr>
          <w:rFonts w:ascii="Times New Roman" w:hAnsi="Times New Roman"/>
          <w:sz w:val="24"/>
          <w:szCs w:val="24"/>
          <w:lang w:val="ru-RU"/>
        </w:rPr>
        <w:t>).</w:t>
      </w:r>
    </w:p>
    <w:p w:rsidR="004B6447" w:rsidRDefault="004B6447" w:rsidP="00DC1500">
      <w:pPr>
        <w:suppressAutoHyphens/>
        <w:spacing w:after="0" w:line="240" w:lineRule="auto"/>
        <w:ind w:firstLine="567"/>
        <w:jc w:val="both"/>
        <w:rPr>
          <w:rFonts w:ascii="Times New Roman" w:hAnsi="Times New Roman"/>
          <w:sz w:val="24"/>
          <w:szCs w:val="24"/>
          <w:lang w:val="ru-RU"/>
        </w:rPr>
      </w:pPr>
      <w:r w:rsidRPr="008E73DC">
        <w:rPr>
          <w:rFonts w:ascii="Times New Roman" w:hAnsi="Times New Roman"/>
          <w:sz w:val="24"/>
          <w:szCs w:val="24"/>
          <w:lang w:val="ru-RU"/>
        </w:rPr>
        <w:t xml:space="preserve">Наборщикова Елена Гариевна (Донецкая Народная Республика, г. Донецк) – студентка магистратуры Экономического факультета ДонНУ (283001, ДНР, г. Донецк, </w:t>
      </w:r>
      <w:r>
        <w:rPr>
          <w:rFonts w:ascii="Times New Roman" w:hAnsi="Times New Roman"/>
          <w:sz w:val="24"/>
          <w:szCs w:val="24"/>
          <w:lang w:val="ru-RU"/>
        </w:rPr>
        <w:t>пр.</w:t>
      </w:r>
      <w:r w:rsidRPr="008E73DC">
        <w:rPr>
          <w:rFonts w:ascii="Times New Roman" w:hAnsi="Times New Roman"/>
          <w:sz w:val="24"/>
          <w:szCs w:val="24"/>
          <w:lang w:val="ru-RU"/>
        </w:rPr>
        <w:t xml:space="preserve"> Гурова, 24,</w:t>
      </w:r>
      <w:r>
        <w:rPr>
          <w:rFonts w:ascii="Times New Roman" w:hAnsi="Times New Roman"/>
          <w:sz w:val="24"/>
          <w:szCs w:val="24"/>
          <w:lang w:val="ru-RU"/>
        </w:rPr>
        <w:t xml:space="preserve"> </w:t>
      </w:r>
      <w:r>
        <w:rPr>
          <w:rFonts w:ascii="Times New Roman" w:hAnsi="Times New Roman"/>
          <w:sz w:val="24"/>
          <w:szCs w:val="24"/>
        </w:rPr>
        <w:t>lenan</w:t>
      </w:r>
      <w:r w:rsidRPr="008E73DC">
        <w:rPr>
          <w:rFonts w:ascii="Times New Roman" w:hAnsi="Times New Roman"/>
          <w:sz w:val="24"/>
          <w:szCs w:val="24"/>
          <w:lang w:val="ru-RU"/>
        </w:rPr>
        <w:t>06@</w:t>
      </w:r>
      <w:r>
        <w:rPr>
          <w:rFonts w:ascii="Times New Roman" w:hAnsi="Times New Roman"/>
          <w:sz w:val="24"/>
          <w:szCs w:val="24"/>
        </w:rPr>
        <w:t>yandex</w:t>
      </w:r>
      <w:r w:rsidRPr="008E73DC">
        <w:rPr>
          <w:rFonts w:ascii="Times New Roman" w:hAnsi="Times New Roman"/>
          <w:sz w:val="24"/>
          <w:szCs w:val="24"/>
          <w:lang w:val="ru-RU"/>
        </w:rPr>
        <w:t>.</w:t>
      </w:r>
      <w:r>
        <w:rPr>
          <w:rFonts w:ascii="Times New Roman" w:hAnsi="Times New Roman"/>
          <w:sz w:val="24"/>
          <w:szCs w:val="24"/>
        </w:rPr>
        <w:t>ru</w:t>
      </w:r>
      <w:r w:rsidRPr="008E73DC">
        <w:rPr>
          <w:rFonts w:ascii="Times New Roman" w:hAnsi="Times New Roman"/>
          <w:sz w:val="24"/>
          <w:szCs w:val="24"/>
          <w:lang w:val="ru-RU"/>
        </w:rPr>
        <w:t>).</w:t>
      </w:r>
    </w:p>
    <w:p w:rsidR="004B6447" w:rsidRPr="00DC1500" w:rsidRDefault="004B6447" w:rsidP="00DC1500">
      <w:pPr>
        <w:suppressAutoHyphens/>
        <w:spacing w:after="0" w:line="240" w:lineRule="auto"/>
        <w:ind w:firstLine="567"/>
        <w:jc w:val="both"/>
        <w:rPr>
          <w:rFonts w:ascii="Times New Roman" w:hAnsi="Times New Roman"/>
          <w:sz w:val="24"/>
          <w:szCs w:val="24"/>
          <w:lang w:val="ru-RU"/>
        </w:rPr>
      </w:pPr>
    </w:p>
    <w:p w:rsidR="004B6447" w:rsidRPr="008E73DC" w:rsidRDefault="004B6447" w:rsidP="008E73DC">
      <w:pPr>
        <w:pStyle w:val="ListParagraph"/>
        <w:spacing w:after="0" w:line="360" w:lineRule="auto"/>
        <w:ind w:left="0"/>
        <w:jc w:val="right"/>
        <w:rPr>
          <w:rFonts w:ascii="Times New Roman" w:hAnsi="Times New Roman"/>
          <w:b/>
          <w:sz w:val="24"/>
          <w:szCs w:val="24"/>
          <w:lang w:val="ru-RU"/>
        </w:rPr>
      </w:pPr>
      <w:r w:rsidRPr="008E73DC">
        <w:rPr>
          <w:rFonts w:ascii="Times New Roman" w:hAnsi="Times New Roman"/>
          <w:b/>
          <w:sz w:val="24"/>
          <w:szCs w:val="24"/>
          <w:lang w:val="ru-RU"/>
        </w:rPr>
        <w:t xml:space="preserve">Selivanova </w:t>
      </w:r>
      <w:r>
        <w:rPr>
          <w:rFonts w:ascii="Times New Roman" w:hAnsi="Times New Roman"/>
          <w:b/>
          <w:sz w:val="24"/>
          <w:szCs w:val="24"/>
          <w:lang w:val="ru-RU"/>
        </w:rPr>
        <w:t>Y</w:t>
      </w:r>
      <w:bookmarkStart w:id="0" w:name="_GoBack"/>
      <w:bookmarkEnd w:id="0"/>
      <w:r w:rsidRPr="008E73DC">
        <w:rPr>
          <w:rFonts w:ascii="Times New Roman" w:hAnsi="Times New Roman"/>
          <w:b/>
          <w:sz w:val="24"/>
          <w:szCs w:val="24"/>
          <w:lang w:val="ru-RU"/>
        </w:rPr>
        <w:t>.V.</w:t>
      </w:r>
    </w:p>
    <w:p w:rsidR="004B6447" w:rsidRPr="008E73DC" w:rsidRDefault="004B6447" w:rsidP="008E73DC">
      <w:pPr>
        <w:pStyle w:val="ListParagraph"/>
        <w:spacing w:after="0" w:line="360" w:lineRule="auto"/>
        <w:ind w:left="360"/>
        <w:jc w:val="right"/>
        <w:rPr>
          <w:rFonts w:ascii="Times New Roman" w:hAnsi="Times New Roman"/>
          <w:b/>
          <w:sz w:val="24"/>
          <w:szCs w:val="24"/>
          <w:lang w:val="ru-RU"/>
        </w:rPr>
      </w:pPr>
      <w:r w:rsidRPr="009403A4">
        <w:rPr>
          <w:rFonts w:ascii="Times New Roman" w:hAnsi="Times New Roman"/>
          <w:b/>
          <w:sz w:val="24"/>
          <w:szCs w:val="24"/>
        </w:rPr>
        <w:t>Naborshchikova</w:t>
      </w:r>
      <w:r w:rsidRPr="008E73DC">
        <w:rPr>
          <w:rFonts w:ascii="Times New Roman" w:hAnsi="Times New Roman"/>
          <w:b/>
          <w:sz w:val="24"/>
          <w:szCs w:val="24"/>
          <w:lang w:val="ru-RU"/>
        </w:rPr>
        <w:t xml:space="preserve"> </w:t>
      </w:r>
      <w:r w:rsidRPr="009403A4">
        <w:rPr>
          <w:rFonts w:ascii="Times New Roman" w:hAnsi="Times New Roman"/>
          <w:b/>
          <w:sz w:val="24"/>
          <w:szCs w:val="24"/>
        </w:rPr>
        <w:t>E</w:t>
      </w:r>
      <w:r w:rsidRPr="008E73DC">
        <w:rPr>
          <w:rFonts w:ascii="Times New Roman" w:hAnsi="Times New Roman"/>
          <w:b/>
          <w:sz w:val="24"/>
          <w:szCs w:val="24"/>
          <w:lang w:val="ru-RU"/>
        </w:rPr>
        <w:t>.</w:t>
      </w:r>
      <w:r w:rsidRPr="009403A4">
        <w:rPr>
          <w:rFonts w:ascii="Times New Roman" w:hAnsi="Times New Roman"/>
          <w:b/>
          <w:sz w:val="24"/>
          <w:szCs w:val="24"/>
        </w:rPr>
        <w:t>G</w:t>
      </w:r>
      <w:r w:rsidRPr="008E73DC">
        <w:rPr>
          <w:rFonts w:ascii="Times New Roman" w:hAnsi="Times New Roman"/>
          <w:b/>
          <w:sz w:val="24"/>
          <w:szCs w:val="24"/>
          <w:lang w:val="ru-RU"/>
        </w:rPr>
        <w:t>.</w:t>
      </w:r>
    </w:p>
    <w:p w:rsidR="004B6447" w:rsidRPr="008556F2" w:rsidRDefault="004B6447" w:rsidP="00C860FD">
      <w:pPr>
        <w:pStyle w:val="ListParagraph"/>
        <w:spacing w:after="0" w:line="360" w:lineRule="auto"/>
        <w:ind w:left="360"/>
        <w:jc w:val="center"/>
        <w:rPr>
          <w:rFonts w:ascii="Times New Roman" w:hAnsi="Times New Roman"/>
          <w:b/>
          <w:bCs/>
          <w:caps/>
          <w:sz w:val="24"/>
          <w:szCs w:val="24"/>
        </w:rPr>
      </w:pPr>
      <w:r w:rsidRPr="008556F2">
        <w:rPr>
          <w:rFonts w:ascii="Times New Roman" w:hAnsi="Times New Roman"/>
          <w:b/>
          <w:bCs/>
          <w:caps/>
          <w:sz w:val="24"/>
          <w:szCs w:val="24"/>
        </w:rPr>
        <w:t>Optimization of business processes as a condition of obtain the economic security of company</w:t>
      </w:r>
    </w:p>
    <w:p w:rsidR="004B6447" w:rsidRPr="00CA5BC4" w:rsidRDefault="004B6447" w:rsidP="00744BE0">
      <w:pPr>
        <w:spacing w:after="0" w:line="360" w:lineRule="auto"/>
        <w:ind w:firstLine="709"/>
        <w:jc w:val="both"/>
        <w:rPr>
          <w:rFonts w:ascii="Times New Roman" w:hAnsi="Times New Roman"/>
          <w:sz w:val="28"/>
          <w:szCs w:val="28"/>
        </w:rPr>
      </w:pPr>
      <w:r w:rsidRPr="005C6D48">
        <w:rPr>
          <w:rFonts w:ascii="Times New Roman" w:hAnsi="Times New Roman"/>
          <w:b/>
          <w:sz w:val="28"/>
          <w:szCs w:val="28"/>
        </w:rPr>
        <w:t>Abstract:</w:t>
      </w:r>
      <w:r w:rsidRPr="00B5405E">
        <w:t xml:space="preserve"> </w:t>
      </w:r>
      <w:r>
        <w:rPr>
          <w:rFonts w:ascii="Times New Roman" w:hAnsi="Times New Roman"/>
          <w:sz w:val="28"/>
          <w:szCs w:val="28"/>
        </w:rPr>
        <w:t>T</w:t>
      </w:r>
      <w:r w:rsidRPr="00CA5BC4">
        <w:rPr>
          <w:rFonts w:ascii="Times New Roman" w:hAnsi="Times New Roman"/>
          <w:sz w:val="28"/>
          <w:szCs w:val="28"/>
        </w:rPr>
        <w:t xml:space="preserve">he role of optimizing business processes in ensuring the economic security of </w:t>
      </w:r>
      <w:r>
        <w:rPr>
          <w:rFonts w:ascii="Times New Roman" w:hAnsi="Times New Roman"/>
          <w:sz w:val="28"/>
          <w:szCs w:val="28"/>
        </w:rPr>
        <w:t xml:space="preserve">company are described in the </w:t>
      </w:r>
      <w:r w:rsidRPr="00CA5BC4">
        <w:rPr>
          <w:rFonts w:ascii="Times New Roman" w:hAnsi="Times New Roman"/>
          <w:sz w:val="28"/>
          <w:szCs w:val="28"/>
        </w:rPr>
        <w:t xml:space="preserve">article. </w:t>
      </w:r>
      <w:r>
        <w:rPr>
          <w:rFonts w:ascii="Times New Roman" w:hAnsi="Times New Roman"/>
          <w:sz w:val="28"/>
          <w:szCs w:val="28"/>
        </w:rPr>
        <w:t>There are determined t</w:t>
      </w:r>
      <w:r w:rsidRPr="00CA5BC4">
        <w:rPr>
          <w:rFonts w:ascii="Times New Roman" w:hAnsi="Times New Roman"/>
          <w:sz w:val="28"/>
          <w:szCs w:val="28"/>
        </w:rPr>
        <w:t>he possibilities of SWOT analysis in the development of approaches to optimizing business processes. The potential of introducing a resource-saving program for generating sources of financing the reorganization of the main business processes is investigated. The composition of business processes requiring priority optimization at the road repair and construction enterprise has been clarified.</w:t>
      </w:r>
    </w:p>
    <w:p w:rsidR="004B6447" w:rsidRDefault="004B6447" w:rsidP="00C860FD">
      <w:pPr>
        <w:spacing w:after="0" w:line="360" w:lineRule="auto"/>
        <w:ind w:firstLine="709"/>
        <w:jc w:val="both"/>
        <w:rPr>
          <w:rFonts w:ascii="Times New Roman" w:hAnsi="Times New Roman"/>
          <w:sz w:val="28"/>
          <w:szCs w:val="28"/>
        </w:rPr>
      </w:pPr>
      <w:r w:rsidRPr="005C6D48">
        <w:rPr>
          <w:rFonts w:ascii="Times New Roman" w:hAnsi="Times New Roman"/>
          <w:b/>
          <w:sz w:val="28"/>
          <w:szCs w:val="28"/>
        </w:rPr>
        <w:t>Key words:</w:t>
      </w:r>
      <w:r w:rsidRPr="00B5405E">
        <w:t xml:space="preserve"> </w:t>
      </w:r>
      <w:r w:rsidRPr="00CA5BC4">
        <w:rPr>
          <w:rFonts w:ascii="Times New Roman" w:hAnsi="Times New Roman"/>
          <w:sz w:val="28"/>
          <w:szCs w:val="28"/>
        </w:rPr>
        <w:t>business process, economic security, optimization of business processes,</w:t>
      </w:r>
      <w:r>
        <w:rPr>
          <w:rFonts w:ascii="Times New Roman" w:hAnsi="Times New Roman"/>
          <w:sz w:val="28"/>
          <w:szCs w:val="28"/>
        </w:rPr>
        <w:t xml:space="preserve"> SWOT analysis, resource saving</w:t>
      </w:r>
      <w:r w:rsidRPr="00B5405E">
        <w:rPr>
          <w:rFonts w:ascii="Times New Roman" w:hAnsi="Times New Roman"/>
          <w:sz w:val="28"/>
          <w:szCs w:val="28"/>
        </w:rPr>
        <w:t>.</w:t>
      </w:r>
    </w:p>
    <w:p w:rsidR="004B6447" w:rsidRDefault="004B6447" w:rsidP="00637D4A">
      <w:pPr>
        <w:pStyle w:val="ListParagraph"/>
        <w:spacing w:after="0" w:line="240" w:lineRule="auto"/>
        <w:ind w:left="0"/>
        <w:jc w:val="center"/>
        <w:rPr>
          <w:rFonts w:ascii="Times New Roman" w:hAnsi="Times New Roman"/>
          <w:b/>
          <w:sz w:val="24"/>
          <w:szCs w:val="24"/>
        </w:rPr>
      </w:pPr>
      <w:r w:rsidRPr="00637D4A">
        <w:rPr>
          <w:rFonts w:ascii="Times New Roman" w:hAnsi="Times New Roman"/>
          <w:b/>
          <w:sz w:val="24"/>
          <w:szCs w:val="24"/>
        </w:rPr>
        <w:t>Bibliography</w:t>
      </w:r>
    </w:p>
    <w:p w:rsidR="004B6447" w:rsidRPr="00C860FD" w:rsidRDefault="004B6447" w:rsidP="00C860FD">
      <w:pPr>
        <w:pStyle w:val="ListParagraph"/>
        <w:numPr>
          <w:ilvl w:val="0"/>
          <w:numId w:val="9"/>
        </w:numPr>
        <w:spacing w:after="0" w:line="240" w:lineRule="auto"/>
        <w:jc w:val="both"/>
        <w:rPr>
          <w:rFonts w:ascii="Times New Roman" w:hAnsi="Times New Roman"/>
          <w:sz w:val="24"/>
          <w:szCs w:val="24"/>
        </w:rPr>
      </w:pPr>
      <w:r>
        <w:rPr>
          <w:rFonts w:ascii="Times New Roman" w:hAnsi="Times New Roman"/>
          <w:sz w:val="24"/>
          <w:szCs w:val="24"/>
        </w:rPr>
        <w:t>Bashkatov, V.V.</w:t>
      </w:r>
      <w:r w:rsidRPr="00C860FD">
        <w:rPr>
          <w:rFonts w:ascii="Times New Roman" w:hAnsi="Times New Roman"/>
          <w:sz w:val="24"/>
          <w:szCs w:val="24"/>
        </w:rPr>
        <w:t xml:space="preserve"> Application of various calculation systems for managerial decision-making / V.V. Bashkatov, M.K. Klein // Innovation Science. </w:t>
      </w:r>
      <w:r w:rsidRPr="00C860FD">
        <w:rPr>
          <w:rFonts w:ascii="Times New Roman" w:hAnsi="Times New Roman"/>
          <w:sz w:val="24"/>
          <w:szCs w:val="28"/>
          <w:lang w:val="ru-RU"/>
        </w:rPr>
        <w:t>−</w:t>
      </w:r>
      <w:r w:rsidRPr="00C860FD">
        <w:rPr>
          <w:rFonts w:ascii="Times New Roman" w:hAnsi="Times New Roman"/>
          <w:sz w:val="24"/>
          <w:szCs w:val="24"/>
        </w:rPr>
        <w:t xml:space="preserve"> 2015. </w:t>
      </w:r>
      <w:r w:rsidRPr="00C860FD">
        <w:rPr>
          <w:rFonts w:ascii="Times New Roman" w:hAnsi="Times New Roman"/>
          <w:sz w:val="24"/>
          <w:szCs w:val="28"/>
          <w:lang w:val="ru-RU"/>
        </w:rPr>
        <w:t>−</w:t>
      </w:r>
      <w:r w:rsidRPr="00C860FD">
        <w:rPr>
          <w:rFonts w:ascii="Times New Roman" w:hAnsi="Times New Roman"/>
          <w:sz w:val="24"/>
          <w:szCs w:val="24"/>
        </w:rPr>
        <w:t xml:space="preserve"> No. 10-2. </w:t>
      </w:r>
      <w:r w:rsidRPr="00C860FD">
        <w:rPr>
          <w:rFonts w:ascii="Times New Roman" w:hAnsi="Times New Roman"/>
          <w:sz w:val="24"/>
          <w:szCs w:val="28"/>
          <w:lang w:val="ru-RU"/>
        </w:rPr>
        <w:t>−</w:t>
      </w:r>
      <w:r w:rsidRPr="00C860FD">
        <w:rPr>
          <w:rFonts w:ascii="Times New Roman" w:hAnsi="Times New Roman"/>
          <w:sz w:val="24"/>
          <w:szCs w:val="24"/>
        </w:rPr>
        <w:t xml:space="preserve"> </w:t>
      </w:r>
      <w:r>
        <w:rPr>
          <w:rFonts w:ascii="Times New Roman" w:hAnsi="Times New Roman"/>
          <w:sz w:val="24"/>
          <w:szCs w:val="24"/>
        </w:rPr>
        <w:t>P</w:t>
      </w:r>
      <w:r w:rsidRPr="00C860FD">
        <w:rPr>
          <w:rFonts w:ascii="Times New Roman" w:hAnsi="Times New Roman"/>
          <w:sz w:val="24"/>
          <w:szCs w:val="24"/>
        </w:rPr>
        <w:t>. 13-18</w:t>
      </w:r>
      <w:r>
        <w:rPr>
          <w:rFonts w:ascii="Times New Roman" w:hAnsi="Times New Roman"/>
          <w:sz w:val="24"/>
          <w:szCs w:val="24"/>
        </w:rPr>
        <w:t>.</w:t>
      </w:r>
    </w:p>
    <w:p w:rsidR="004B6447" w:rsidRDefault="004B6447" w:rsidP="00C860FD">
      <w:pPr>
        <w:pStyle w:val="ListParagraph"/>
        <w:numPr>
          <w:ilvl w:val="0"/>
          <w:numId w:val="9"/>
        </w:numPr>
        <w:spacing w:after="0" w:line="240" w:lineRule="auto"/>
        <w:jc w:val="both"/>
        <w:rPr>
          <w:rFonts w:ascii="Times New Roman" w:hAnsi="Times New Roman"/>
          <w:sz w:val="24"/>
          <w:szCs w:val="24"/>
        </w:rPr>
      </w:pPr>
      <w:r w:rsidRPr="00C860FD">
        <w:rPr>
          <w:rFonts w:ascii="Times New Roman" w:hAnsi="Times New Roman"/>
          <w:sz w:val="24"/>
          <w:szCs w:val="24"/>
        </w:rPr>
        <w:t xml:space="preserve">Dedova E.S. Optimization of business processes as a condition for ensuring the economic security of an enterprise // Taurida Scientific Reviewer. - 2016. </w:t>
      </w:r>
      <w:r w:rsidRPr="00C860FD">
        <w:rPr>
          <w:rFonts w:ascii="Times New Roman" w:hAnsi="Times New Roman"/>
          <w:sz w:val="24"/>
          <w:szCs w:val="28"/>
          <w:lang w:val="ru-RU"/>
        </w:rPr>
        <w:t>−</w:t>
      </w:r>
      <w:r w:rsidRPr="00C860FD">
        <w:rPr>
          <w:rFonts w:ascii="Times New Roman" w:hAnsi="Times New Roman"/>
          <w:sz w:val="24"/>
          <w:szCs w:val="24"/>
        </w:rPr>
        <w:t xml:space="preserve"> No. 2. </w:t>
      </w:r>
      <w:r w:rsidRPr="00C860FD">
        <w:rPr>
          <w:rFonts w:ascii="Times New Roman" w:hAnsi="Times New Roman"/>
          <w:sz w:val="24"/>
          <w:szCs w:val="28"/>
          <w:lang w:val="ru-RU"/>
        </w:rPr>
        <w:t>−</w:t>
      </w:r>
      <w:r w:rsidRPr="00C860FD">
        <w:rPr>
          <w:rFonts w:ascii="Times New Roman" w:hAnsi="Times New Roman"/>
          <w:sz w:val="24"/>
          <w:szCs w:val="24"/>
        </w:rPr>
        <w:t xml:space="preserve"> </w:t>
      </w:r>
      <w:r>
        <w:rPr>
          <w:rFonts w:ascii="Times New Roman" w:hAnsi="Times New Roman"/>
          <w:sz w:val="24"/>
          <w:szCs w:val="24"/>
        </w:rPr>
        <w:t>P</w:t>
      </w:r>
      <w:r w:rsidRPr="00C860FD">
        <w:rPr>
          <w:rFonts w:ascii="Times New Roman" w:hAnsi="Times New Roman"/>
          <w:sz w:val="24"/>
          <w:szCs w:val="24"/>
        </w:rPr>
        <w:t>.7</w:t>
      </w:r>
      <w:r>
        <w:rPr>
          <w:rFonts w:ascii="Times New Roman" w:hAnsi="Times New Roman"/>
          <w:sz w:val="24"/>
          <w:szCs w:val="24"/>
        </w:rPr>
        <w:t>.</w:t>
      </w:r>
    </w:p>
    <w:p w:rsidR="004B6447" w:rsidRDefault="004B6447" w:rsidP="00C860FD">
      <w:pPr>
        <w:pStyle w:val="ListParagraph"/>
        <w:numPr>
          <w:ilvl w:val="0"/>
          <w:numId w:val="9"/>
        </w:numPr>
        <w:spacing w:after="0" w:line="240" w:lineRule="auto"/>
        <w:jc w:val="both"/>
        <w:rPr>
          <w:rFonts w:ascii="Times New Roman" w:hAnsi="Times New Roman"/>
          <w:sz w:val="24"/>
          <w:szCs w:val="24"/>
        </w:rPr>
      </w:pPr>
      <w:r w:rsidRPr="00C860FD">
        <w:rPr>
          <w:rFonts w:ascii="Times New Roman" w:hAnsi="Times New Roman"/>
          <w:sz w:val="24"/>
          <w:szCs w:val="24"/>
        </w:rPr>
        <w:t>Kasperovich S</w:t>
      </w:r>
      <w:r>
        <w:rPr>
          <w:rFonts w:ascii="Times New Roman" w:hAnsi="Times New Roman"/>
          <w:sz w:val="24"/>
          <w:szCs w:val="24"/>
        </w:rPr>
        <w:t>.A.</w:t>
      </w:r>
      <w:r w:rsidRPr="00C860FD">
        <w:rPr>
          <w:rFonts w:ascii="Times New Roman" w:hAnsi="Times New Roman"/>
          <w:sz w:val="24"/>
          <w:szCs w:val="24"/>
        </w:rPr>
        <w:t xml:space="preserve"> Derbinskaya Ekaterina Aleksandrovna Economic security of the enterprise: essence, </w:t>
      </w:r>
      <w:r>
        <w:rPr>
          <w:rFonts w:ascii="Times New Roman" w:hAnsi="Times New Roman"/>
          <w:sz w:val="24"/>
          <w:szCs w:val="24"/>
        </w:rPr>
        <w:t xml:space="preserve">goals and directions of support </w:t>
      </w:r>
      <w:r w:rsidRPr="00FC54FE">
        <w:rPr>
          <w:rFonts w:ascii="Times New Roman" w:hAnsi="Times New Roman"/>
          <w:sz w:val="24"/>
          <w:szCs w:val="24"/>
        </w:rPr>
        <w:t>/ S.A. Kasperovich, E.A. Derbinskaya //</w:t>
      </w:r>
      <w:r w:rsidRPr="00C860FD">
        <w:rPr>
          <w:rFonts w:ascii="Times New Roman" w:hAnsi="Times New Roman"/>
          <w:sz w:val="24"/>
          <w:szCs w:val="24"/>
        </w:rPr>
        <w:t xml:space="preserve">// Transactions of BSTU. Series 5: Economics and Management. </w:t>
      </w:r>
      <w:r w:rsidRPr="00C860FD">
        <w:rPr>
          <w:rFonts w:ascii="Times New Roman" w:hAnsi="Times New Roman"/>
          <w:sz w:val="24"/>
          <w:szCs w:val="28"/>
          <w:lang w:val="ru-RU"/>
        </w:rPr>
        <w:t>−</w:t>
      </w:r>
      <w:r w:rsidRPr="00C860FD">
        <w:rPr>
          <w:rFonts w:ascii="Times New Roman" w:hAnsi="Times New Roman"/>
          <w:sz w:val="24"/>
          <w:szCs w:val="24"/>
        </w:rPr>
        <w:t xml:space="preserve"> 2016. </w:t>
      </w:r>
      <w:r w:rsidRPr="00C860FD">
        <w:rPr>
          <w:rFonts w:ascii="Times New Roman" w:hAnsi="Times New Roman"/>
          <w:sz w:val="24"/>
          <w:szCs w:val="28"/>
          <w:lang w:val="ru-RU"/>
        </w:rPr>
        <w:t>−</w:t>
      </w:r>
      <w:r w:rsidRPr="00C860FD">
        <w:rPr>
          <w:rFonts w:ascii="Times New Roman" w:hAnsi="Times New Roman"/>
          <w:sz w:val="24"/>
          <w:szCs w:val="24"/>
        </w:rPr>
        <w:t xml:space="preserve"> No. 7. </w:t>
      </w:r>
      <w:r w:rsidRPr="00C860FD">
        <w:rPr>
          <w:rFonts w:ascii="Times New Roman" w:hAnsi="Times New Roman"/>
          <w:sz w:val="24"/>
          <w:szCs w:val="28"/>
          <w:lang w:val="ru-RU"/>
        </w:rPr>
        <w:t>−</w:t>
      </w:r>
      <w:r w:rsidRPr="00C860FD">
        <w:rPr>
          <w:rFonts w:ascii="Times New Roman" w:hAnsi="Times New Roman"/>
          <w:sz w:val="24"/>
          <w:szCs w:val="24"/>
        </w:rPr>
        <w:t xml:space="preserve"> </w:t>
      </w:r>
      <w:r>
        <w:rPr>
          <w:rFonts w:ascii="Times New Roman" w:hAnsi="Times New Roman"/>
          <w:sz w:val="24"/>
          <w:szCs w:val="24"/>
        </w:rPr>
        <w:t>P</w:t>
      </w:r>
      <w:r w:rsidRPr="00C860FD">
        <w:rPr>
          <w:rFonts w:ascii="Times New Roman" w:hAnsi="Times New Roman"/>
          <w:sz w:val="24"/>
          <w:szCs w:val="24"/>
        </w:rPr>
        <w:t>. 189</w:t>
      </w:r>
      <w:r>
        <w:rPr>
          <w:rFonts w:ascii="Times New Roman" w:hAnsi="Times New Roman"/>
          <w:sz w:val="24"/>
          <w:szCs w:val="24"/>
        </w:rPr>
        <w:t>.</w:t>
      </w:r>
    </w:p>
    <w:p w:rsidR="004B6447" w:rsidRPr="00C860FD" w:rsidRDefault="004B6447" w:rsidP="00C860FD">
      <w:pPr>
        <w:pStyle w:val="ListParagraph"/>
        <w:spacing w:after="0" w:line="240" w:lineRule="auto"/>
        <w:jc w:val="both"/>
        <w:rPr>
          <w:rFonts w:ascii="Times New Roman" w:hAnsi="Times New Roman"/>
          <w:sz w:val="24"/>
          <w:szCs w:val="24"/>
        </w:rPr>
      </w:pPr>
    </w:p>
    <w:p w:rsidR="004B6447" w:rsidRPr="00C860FD" w:rsidRDefault="004B6447" w:rsidP="008E73DC">
      <w:pPr>
        <w:pStyle w:val="ListParagraph"/>
        <w:spacing w:after="0" w:line="240" w:lineRule="auto"/>
        <w:ind w:left="0" w:firstLine="567"/>
        <w:jc w:val="center"/>
        <w:rPr>
          <w:rFonts w:ascii="Times New Roman" w:hAnsi="Times New Roman"/>
          <w:b/>
          <w:sz w:val="24"/>
          <w:szCs w:val="24"/>
        </w:rPr>
      </w:pPr>
      <w:r w:rsidRPr="00637D4A">
        <w:rPr>
          <w:rFonts w:ascii="Times New Roman" w:hAnsi="Times New Roman"/>
          <w:b/>
          <w:sz w:val="24"/>
          <w:szCs w:val="24"/>
        </w:rPr>
        <w:t>Information about the author</w:t>
      </w:r>
      <w:r>
        <w:rPr>
          <w:rFonts w:ascii="Times New Roman" w:hAnsi="Times New Roman"/>
          <w:b/>
          <w:sz w:val="24"/>
          <w:szCs w:val="24"/>
        </w:rPr>
        <w:t>s</w:t>
      </w:r>
    </w:p>
    <w:p w:rsidR="004B6447" w:rsidRDefault="004B6447" w:rsidP="00C860FD">
      <w:pPr>
        <w:pStyle w:val="ListParagraph"/>
        <w:spacing w:after="0" w:line="240" w:lineRule="auto"/>
        <w:ind w:left="0" w:firstLine="567"/>
        <w:rPr>
          <w:rFonts w:ascii="Times New Roman" w:hAnsi="Times New Roman"/>
          <w:sz w:val="24"/>
          <w:szCs w:val="24"/>
        </w:rPr>
      </w:pPr>
      <w:r w:rsidRPr="008E73DC">
        <w:rPr>
          <w:rFonts w:ascii="Times New Roman" w:hAnsi="Times New Roman"/>
          <w:sz w:val="24"/>
          <w:szCs w:val="24"/>
        </w:rPr>
        <w:t xml:space="preserve">Selivanova </w:t>
      </w:r>
      <w:r>
        <w:rPr>
          <w:rFonts w:ascii="Times New Roman" w:hAnsi="Times New Roman"/>
          <w:sz w:val="24"/>
          <w:szCs w:val="24"/>
        </w:rPr>
        <w:t>Y</w:t>
      </w:r>
      <w:r w:rsidRPr="008E73DC">
        <w:rPr>
          <w:rFonts w:ascii="Times New Roman" w:hAnsi="Times New Roman"/>
          <w:sz w:val="24"/>
          <w:szCs w:val="24"/>
        </w:rPr>
        <w:t>ulia Vladimirovna (Donetsk People's Republic, Donetsk) - Ph.D. in Economics, associate professor of the Department of Enterprise Economics (Donetsk, 186 Chelyuskintsev St.,</w:t>
      </w:r>
      <w:r w:rsidRPr="00093E1D">
        <w:t xml:space="preserve"> </w:t>
      </w:r>
      <w:hyperlink r:id="rId6" w:history="1">
        <w:r>
          <w:rPr>
            <w:rStyle w:val="Hyperlink"/>
            <w:rFonts w:ascii="Arial" w:hAnsi="Arial" w:cs="Arial"/>
            <w:color w:val="2A5885"/>
            <w:sz w:val="20"/>
            <w:szCs w:val="20"/>
            <w:shd w:val="clear" w:color="auto" w:fill="FFFFFF"/>
          </w:rPr>
          <w:t>yu.selivanova@donnu.ru</w:t>
        </w:r>
      </w:hyperlink>
      <w:r w:rsidRPr="008E73DC">
        <w:rPr>
          <w:rFonts w:ascii="Times New Roman" w:hAnsi="Times New Roman"/>
          <w:sz w:val="24"/>
          <w:szCs w:val="24"/>
        </w:rPr>
        <w:t>).</w:t>
      </w:r>
    </w:p>
    <w:p w:rsidR="004B6447" w:rsidRPr="00637D4A" w:rsidRDefault="004B6447" w:rsidP="00C860FD">
      <w:pPr>
        <w:pStyle w:val="ListParagraph"/>
        <w:spacing w:after="0" w:line="240" w:lineRule="auto"/>
        <w:ind w:left="0" w:firstLine="567"/>
        <w:rPr>
          <w:rFonts w:ascii="Times New Roman" w:hAnsi="Times New Roman"/>
          <w:sz w:val="24"/>
          <w:szCs w:val="24"/>
        </w:rPr>
      </w:pPr>
      <w:r w:rsidRPr="00637D4A">
        <w:rPr>
          <w:rFonts w:ascii="Times New Roman" w:hAnsi="Times New Roman"/>
          <w:sz w:val="24"/>
          <w:szCs w:val="24"/>
        </w:rPr>
        <w:t xml:space="preserve">Naborshchikova Elena Garievna </w:t>
      </w:r>
      <w:r w:rsidRPr="008E73DC">
        <w:rPr>
          <w:rFonts w:ascii="Times New Roman" w:hAnsi="Times New Roman"/>
          <w:sz w:val="24"/>
          <w:szCs w:val="24"/>
        </w:rPr>
        <w:t xml:space="preserve"> (Donetsk People’s Republic, Donetsk) - graduate student of the Faculty of Economics of DonNU (Donetsk, 186 Chelyuskintsev St.,</w:t>
      </w:r>
      <w:r>
        <w:rPr>
          <w:rFonts w:ascii="Times New Roman" w:hAnsi="Times New Roman"/>
          <w:sz w:val="24"/>
          <w:szCs w:val="24"/>
        </w:rPr>
        <w:t>lenan06@yandex.ru</w:t>
      </w:r>
      <w:r w:rsidRPr="008E73DC">
        <w:rPr>
          <w:rFonts w:ascii="Times New Roman" w:hAnsi="Times New Roman"/>
          <w:sz w:val="24"/>
          <w:szCs w:val="24"/>
        </w:rPr>
        <w:t>).</w:t>
      </w:r>
    </w:p>
    <w:sectPr w:rsidR="004B6447" w:rsidRPr="00637D4A" w:rsidSect="00130A07">
      <w:pgSz w:w="12240" w:h="15840"/>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00488D"/>
    <w:multiLevelType w:val="hybridMultilevel"/>
    <w:tmpl w:val="09125E50"/>
    <w:lvl w:ilvl="0" w:tplc="B11043CC">
      <w:start w:val="1"/>
      <w:numFmt w:val="decimal"/>
      <w:lvlText w:val="%1."/>
      <w:lvlJc w:val="left"/>
      <w:pPr>
        <w:ind w:left="360" w:hanging="360"/>
      </w:pPr>
      <w:rPr>
        <w:rFonts w:ascii="Arial" w:eastAsia="Times New Roman" w:hAnsi="Arial" w:cs="Arial"/>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2231768A"/>
    <w:multiLevelType w:val="hybridMultilevel"/>
    <w:tmpl w:val="013825A8"/>
    <w:lvl w:ilvl="0" w:tplc="0409000F">
      <w:start w:val="3"/>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2B9C418F"/>
    <w:multiLevelType w:val="hybridMultilevel"/>
    <w:tmpl w:val="83B6444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395A7B20"/>
    <w:multiLevelType w:val="multilevel"/>
    <w:tmpl w:val="A22C0D5A"/>
    <w:lvl w:ilvl="0">
      <w:start w:val="1"/>
      <w:numFmt w:val="bullet"/>
      <w:lvlText w:val=""/>
      <w:lvlJc w:val="left"/>
      <w:pPr>
        <w:ind w:left="360" w:hanging="360"/>
      </w:pPr>
      <w:rPr>
        <w:rFonts w:ascii="Symbol" w:hAnsi="Symbol" w:hint="default"/>
      </w:rPr>
    </w:lvl>
    <w:lvl w:ilvl="1">
      <w:start w:val="2"/>
      <w:numFmt w:val="decimal"/>
      <w:isLgl/>
      <w:lvlText w:val="%1.%2."/>
      <w:lvlJc w:val="left"/>
      <w:pPr>
        <w:ind w:left="1287" w:hanging="720"/>
      </w:pPr>
      <w:rPr>
        <w:rFonts w:cs="Times New Roman" w:hint="default"/>
      </w:rPr>
    </w:lvl>
    <w:lvl w:ilvl="2">
      <w:start w:val="1"/>
      <w:numFmt w:val="decimal"/>
      <w:isLgl/>
      <w:lvlText w:val="%1.%2.%3."/>
      <w:lvlJc w:val="left"/>
      <w:pPr>
        <w:ind w:left="1854" w:hanging="720"/>
      </w:pPr>
      <w:rPr>
        <w:rFonts w:cs="Times New Roman" w:hint="default"/>
      </w:rPr>
    </w:lvl>
    <w:lvl w:ilvl="3">
      <w:start w:val="1"/>
      <w:numFmt w:val="decimal"/>
      <w:isLgl/>
      <w:lvlText w:val="%1.%2.%3.%4."/>
      <w:lvlJc w:val="left"/>
      <w:pPr>
        <w:ind w:left="2781" w:hanging="1080"/>
      </w:pPr>
      <w:rPr>
        <w:rFonts w:cs="Times New Roman" w:hint="default"/>
      </w:rPr>
    </w:lvl>
    <w:lvl w:ilvl="4">
      <w:start w:val="1"/>
      <w:numFmt w:val="decimal"/>
      <w:isLgl/>
      <w:lvlText w:val="%1.%2.%3.%4.%5."/>
      <w:lvlJc w:val="left"/>
      <w:pPr>
        <w:ind w:left="3348" w:hanging="1080"/>
      </w:pPr>
      <w:rPr>
        <w:rFonts w:cs="Times New Roman" w:hint="default"/>
      </w:rPr>
    </w:lvl>
    <w:lvl w:ilvl="5">
      <w:start w:val="1"/>
      <w:numFmt w:val="decimal"/>
      <w:isLgl/>
      <w:lvlText w:val="%1.%2.%3.%4.%5.%6."/>
      <w:lvlJc w:val="left"/>
      <w:pPr>
        <w:ind w:left="4275" w:hanging="1440"/>
      </w:pPr>
      <w:rPr>
        <w:rFonts w:cs="Times New Roman" w:hint="default"/>
      </w:rPr>
    </w:lvl>
    <w:lvl w:ilvl="6">
      <w:start w:val="1"/>
      <w:numFmt w:val="decimal"/>
      <w:isLgl/>
      <w:lvlText w:val="%1.%2.%3.%4.%5.%6.%7."/>
      <w:lvlJc w:val="left"/>
      <w:pPr>
        <w:ind w:left="5202" w:hanging="1800"/>
      </w:pPr>
      <w:rPr>
        <w:rFonts w:cs="Times New Roman" w:hint="default"/>
      </w:rPr>
    </w:lvl>
    <w:lvl w:ilvl="7">
      <w:start w:val="1"/>
      <w:numFmt w:val="decimal"/>
      <w:isLgl/>
      <w:lvlText w:val="%1.%2.%3.%4.%5.%6.%7.%8."/>
      <w:lvlJc w:val="left"/>
      <w:pPr>
        <w:ind w:left="5769" w:hanging="1800"/>
      </w:pPr>
      <w:rPr>
        <w:rFonts w:cs="Times New Roman" w:hint="default"/>
      </w:rPr>
    </w:lvl>
    <w:lvl w:ilvl="8">
      <w:start w:val="1"/>
      <w:numFmt w:val="decimal"/>
      <w:isLgl/>
      <w:lvlText w:val="%1.%2.%3.%4.%5.%6.%7.%8.%9."/>
      <w:lvlJc w:val="left"/>
      <w:pPr>
        <w:ind w:left="6696" w:hanging="2160"/>
      </w:pPr>
      <w:rPr>
        <w:rFonts w:cs="Times New Roman" w:hint="default"/>
      </w:rPr>
    </w:lvl>
  </w:abstractNum>
  <w:abstractNum w:abstractNumId="4">
    <w:nsid w:val="3A1E4920"/>
    <w:multiLevelType w:val="hybridMultilevel"/>
    <w:tmpl w:val="15081E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D0243CD"/>
    <w:multiLevelType w:val="hybridMultilevel"/>
    <w:tmpl w:val="7D9E98D6"/>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6">
    <w:nsid w:val="45574E8F"/>
    <w:multiLevelType w:val="hybridMultilevel"/>
    <w:tmpl w:val="0E66CFBE"/>
    <w:lvl w:ilvl="0" w:tplc="36CC9D62">
      <w:start w:val="1"/>
      <w:numFmt w:val="decimal"/>
      <w:lvlText w:val="%1."/>
      <w:lvlJc w:val="left"/>
      <w:pPr>
        <w:ind w:left="502" w:hanging="360"/>
      </w:pPr>
      <w:rPr>
        <w:rFonts w:cs="Times New Roman" w:hint="default"/>
        <w:color w:val="auto"/>
      </w:rPr>
    </w:lvl>
    <w:lvl w:ilvl="1" w:tplc="04190019" w:tentative="1">
      <w:start w:val="1"/>
      <w:numFmt w:val="lowerLetter"/>
      <w:lvlText w:val="%2."/>
      <w:lvlJc w:val="left"/>
      <w:pPr>
        <w:ind w:left="1582" w:hanging="360"/>
      </w:pPr>
      <w:rPr>
        <w:rFonts w:cs="Times New Roman"/>
      </w:rPr>
    </w:lvl>
    <w:lvl w:ilvl="2" w:tplc="0419001B" w:tentative="1">
      <w:start w:val="1"/>
      <w:numFmt w:val="lowerRoman"/>
      <w:lvlText w:val="%3."/>
      <w:lvlJc w:val="right"/>
      <w:pPr>
        <w:ind w:left="2302" w:hanging="180"/>
      </w:pPr>
      <w:rPr>
        <w:rFonts w:cs="Times New Roman"/>
      </w:rPr>
    </w:lvl>
    <w:lvl w:ilvl="3" w:tplc="0419000F" w:tentative="1">
      <w:start w:val="1"/>
      <w:numFmt w:val="decimal"/>
      <w:lvlText w:val="%4."/>
      <w:lvlJc w:val="left"/>
      <w:pPr>
        <w:ind w:left="3022" w:hanging="360"/>
      </w:pPr>
      <w:rPr>
        <w:rFonts w:cs="Times New Roman"/>
      </w:rPr>
    </w:lvl>
    <w:lvl w:ilvl="4" w:tplc="04190019" w:tentative="1">
      <w:start w:val="1"/>
      <w:numFmt w:val="lowerLetter"/>
      <w:lvlText w:val="%5."/>
      <w:lvlJc w:val="left"/>
      <w:pPr>
        <w:ind w:left="3742" w:hanging="360"/>
      </w:pPr>
      <w:rPr>
        <w:rFonts w:cs="Times New Roman"/>
      </w:rPr>
    </w:lvl>
    <w:lvl w:ilvl="5" w:tplc="0419001B" w:tentative="1">
      <w:start w:val="1"/>
      <w:numFmt w:val="lowerRoman"/>
      <w:lvlText w:val="%6."/>
      <w:lvlJc w:val="right"/>
      <w:pPr>
        <w:ind w:left="4462" w:hanging="180"/>
      </w:pPr>
      <w:rPr>
        <w:rFonts w:cs="Times New Roman"/>
      </w:rPr>
    </w:lvl>
    <w:lvl w:ilvl="6" w:tplc="0419000F" w:tentative="1">
      <w:start w:val="1"/>
      <w:numFmt w:val="decimal"/>
      <w:lvlText w:val="%7."/>
      <w:lvlJc w:val="left"/>
      <w:pPr>
        <w:ind w:left="5182" w:hanging="360"/>
      </w:pPr>
      <w:rPr>
        <w:rFonts w:cs="Times New Roman"/>
      </w:rPr>
    </w:lvl>
    <w:lvl w:ilvl="7" w:tplc="04190019" w:tentative="1">
      <w:start w:val="1"/>
      <w:numFmt w:val="lowerLetter"/>
      <w:lvlText w:val="%8."/>
      <w:lvlJc w:val="left"/>
      <w:pPr>
        <w:ind w:left="5902" w:hanging="360"/>
      </w:pPr>
      <w:rPr>
        <w:rFonts w:cs="Times New Roman"/>
      </w:rPr>
    </w:lvl>
    <w:lvl w:ilvl="8" w:tplc="0419001B" w:tentative="1">
      <w:start w:val="1"/>
      <w:numFmt w:val="lowerRoman"/>
      <w:lvlText w:val="%9."/>
      <w:lvlJc w:val="right"/>
      <w:pPr>
        <w:ind w:left="6622" w:hanging="180"/>
      </w:pPr>
      <w:rPr>
        <w:rFonts w:cs="Times New Roman"/>
      </w:rPr>
    </w:lvl>
  </w:abstractNum>
  <w:abstractNum w:abstractNumId="7">
    <w:nsid w:val="6CE43F2D"/>
    <w:multiLevelType w:val="hybridMultilevel"/>
    <w:tmpl w:val="48881E5C"/>
    <w:lvl w:ilvl="0" w:tplc="219014D8">
      <w:start w:val="1"/>
      <w:numFmt w:val="decimal"/>
      <w:lvlText w:val="%1."/>
      <w:lvlJc w:val="left"/>
      <w:pPr>
        <w:ind w:left="360" w:hanging="360"/>
      </w:pPr>
      <w:rPr>
        <w:rFonts w:ascii="Times New Roman" w:hAnsi="Times New Roman" w:cs="Times New Roman" w:hint="default"/>
        <w:sz w:val="28"/>
        <w:szCs w:val="28"/>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8">
    <w:nsid w:val="6DE65C09"/>
    <w:multiLevelType w:val="hybridMultilevel"/>
    <w:tmpl w:val="A2C01A32"/>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9">
    <w:nsid w:val="7E1955E7"/>
    <w:multiLevelType w:val="hybridMultilevel"/>
    <w:tmpl w:val="8542D05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7"/>
  </w:num>
  <w:num w:numId="2">
    <w:abstractNumId w:val="2"/>
  </w:num>
  <w:num w:numId="3">
    <w:abstractNumId w:val="6"/>
  </w:num>
  <w:num w:numId="4">
    <w:abstractNumId w:val="1"/>
  </w:num>
  <w:num w:numId="5">
    <w:abstractNumId w:val="9"/>
  </w:num>
  <w:num w:numId="6">
    <w:abstractNumId w:val="0"/>
  </w:num>
  <w:num w:numId="7">
    <w:abstractNumId w:val="4"/>
  </w:num>
  <w:num w:numId="8">
    <w:abstractNumId w:val="3"/>
  </w:num>
  <w:num w:numId="9">
    <w:abstractNumId w:val="5"/>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06A7F"/>
    <w:rsid w:val="00001169"/>
    <w:rsid w:val="00024D27"/>
    <w:rsid w:val="000706B5"/>
    <w:rsid w:val="00093E1D"/>
    <w:rsid w:val="000A333F"/>
    <w:rsid w:val="000B2047"/>
    <w:rsid w:val="000C33EB"/>
    <w:rsid w:val="000C7849"/>
    <w:rsid w:val="000D6733"/>
    <w:rsid w:val="000F3F68"/>
    <w:rsid w:val="00130A07"/>
    <w:rsid w:val="00151C64"/>
    <w:rsid w:val="0017077B"/>
    <w:rsid w:val="001D118E"/>
    <w:rsid w:val="0020274B"/>
    <w:rsid w:val="00202B40"/>
    <w:rsid w:val="0024006E"/>
    <w:rsid w:val="00273860"/>
    <w:rsid w:val="002A4CFC"/>
    <w:rsid w:val="002E7071"/>
    <w:rsid w:val="00306A7F"/>
    <w:rsid w:val="0036047E"/>
    <w:rsid w:val="003813DF"/>
    <w:rsid w:val="00394BC1"/>
    <w:rsid w:val="0039587F"/>
    <w:rsid w:val="003B62EC"/>
    <w:rsid w:val="003F0472"/>
    <w:rsid w:val="004049E7"/>
    <w:rsid w:val="00495DC6"/>
    <w:rsid w:val="004B6447"/>
    <w:rsid w:val="00553672"/>
    <w:rsid w:val="0056469A"/>
    <w:rsid w:val="0057309D"/>
    <w:rsid w:val="005C6D48"/>
    <w:rsid w:val="00622F01"/>
    <w:rsid w:val="00637D4A"/>
    <w:rsid w:val="00677764"/>
    <w:rsid w:val="006B6C9B"/>
    <w:rsid w:val="006F5719"/>
    <w:rsid w:val="0073585F"/>
    <w:rsid w:val="00744BE0"/>
    <w:rsid w:val="007D6651"/>
    <w:rsid w:val="007E2686"/>
    <w:rsid w:val="00800312"/>
    <w:rsid w:val="00814D53"/>
    <w:rsid w:val="008556F2"/>
    <w:rsid w:val="00894A49"/>
    <w:rsid w:val="008A67BA"/>
    <w:rsid w:val="008C4244"/>
    <w:rsid w:val="008D62A2"/>
    <w:rsid w:val="008D63CF"/>
    <w:rsid w:val="008E73DC"/>
    <w:rsid w:val="00913845"/>
    <w:rsid w:val="009403A4"/>
    <w:rsid w:val="00941BBF"/>
    <w:rsid w:val="009813CD"/>
    <w:rsid w:val="009D0D37"/>
    <w:rsid w:val="009D1E04"/>
    <w:rsid w:val="00A03D2F"/>
    <w:rsid w:val="00A40646"/>
    <w:rsid w:val="00A721A0"/>
    <w:rsid w:val="00A94871"/>
    <w:rsid w:val="00AE1AEC"/>
    <w:rsid w:val="00B02F6A"/>
    <w:rsid w:val="00B069AB"/>
    <w:rsid w:val="00B15B86"/>
    <w:rsid w:val="00B37AED"/>
    <w:rsid w:val="00B46E38"/>
    <w:rsid w:val="00B5405E"/>
    <w:rsid w:val="00B63EE5"/>
    <w:rsid w:val="00B71597"/>
    <w:rsid w:val="00B75B46"/>
    <w:rsid w:val="00BA7F84"/>
    <w:rsid w:val="00BD110A"/>
    <w:rsid w:val="00C860FD"/>
    <w:rsid w:val="00CA46DA"/>
    <w:rsid w:val="00CA5BC4"/>
    <w:rsid w:val="00CD3864"/>
    <w:rsid w:val="00CE48CB"/>
    <w:rsid w:val="00CF2CED"/>
    <w:rsid w:val="00CF5163"/>
    <w:rsid w:val="00CF5EDA"/>
    <w:rsid w:val="00D13ADA"/>
    <w:rsid w:val="00D450AA"/>
    <w:rsid w:val="00DA54C0"/>
    <w:rsid w:val="00DC1500"/>
    <w:rsid w:val="00DD2FC7"/>
    <w:rsid w:val="00DE7EA3"/>
    <w:rsid w:val="00E17EAD"/>
    <w:rsid w:val="00E96586"/>
    <w:rsid w:val="00EB4227"/>
    <w:rsid w:val="00ED7FC9"/>
    <w:rsid w:val="00EE5135"/>
    <w:rsid w:val="00F0167F"/>
    <w:rsid w:val="00F62BA5"/>
    <w:rsid w:val="00FC54FE"/>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0A07"/>
    <w:pPr>
      <w:spacing w:after="160" w:line="259"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06A7F"/>
    <w:rPr>
      <w:rFonts w:cs="Times New Roman"/>
      <w:color w:val="0563C1"/>
      <w:u w:val="single"/>
    </w:rPr>
  </w:style>
  <w:style w:type="paragraph" w:styleId="ListParagraph">
    <w:name w:val="List Paragraph"/>
    <w:basedOn w:val="Normal"/>
    <w:uiPriority w:val="99"/>
    <w:qFormat/>
    <w:rsid w:val="00A94871"/>
    <w:pPr>
      <w:ind w:left="720"/>
      <w:contextualSpacing/>
    </w:pPr>
  </w:style>
  <w:style w:type="paragraph" w:customStyle="1" w:styleId="Default">
    <w:name w:val="Default"/>
    <w:uiPriority w:val="99"/>
    <w:rsid w:val="000C33EB"/>
    <w:pPr>
      <w:autoSpaceDE w:val="0"/>
      <w:autoSpaceDN w:val="0"/>
      <w:adjustRightInd w:val="0"/>
    </w:pPr>
    <w:rPr>
      <w:rFonts w:ascii="Times New Roman" w:hAnsi="Times New Roman"/>
      <w:color w:val="000000"/>
      <w:sz w:val="24"/>
      <w:szCs w:val="24"/>
      <w:lang w:val="ru-RU"/>
    </w:rPr>
  </w:style>
  <w:style w:type="table" w:styleId="TableGrid">
    <w:name w:val="Table Grid"/>
    <w:basedOn w:val="TableNormal"/>
    <w:uiPriority w:val="99"/>
    <w:rsid w:val="00622F01"/>
    <w:rPr>
      <w:sz w:val="20"/>
      <w:szCs w:val="20"/>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Сетка таблицы5"/>
    <w:uiPriority w:val="99"/>
    <w:rsid w:val="00622F01"/>
    <w:rPr>
      <w:rFonts w:eastAsia="Times New Roman"/>
      <w:sz w:val="24"/>
      <w:szCs w:val="24"/>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98907928">
      <w:marLeft w:val="0"/>
      <w:marRight w:val="0"/>
      <w:marTop w:val="0"/>
      <w:marBottom w:val="0"/>
      <w:divBdr>
        <w:top w:val="none" w:sz="0" w:space="0" w:color="auto"/>
        <w:left w:val="none" w:sz="0" w:space="0" w:color="auto"/>
        <w:bottom w:val="none" w:sz="0" w:space="0" w:color="auto"/>
        <w:right w:val="none" w:sz="0" w:space="0" w:color="auto"/>
      </w:divBdr>
    </w:div>
    <w:div w:id="1598907929">
      <w:marLeft w:val="0"/>
      <w:marRight w:val="0"/>
      <w:marTop w:val="0"/>
      <w:marBottom w:val="0"/>
      <w:divBdr>
        <w:top w:val="none" w:sz="0" w:space="0" w:color="auto"/>
        <w:left w:val="none" w:sz="0" w:space="0" w:color="auto"/>
        <w:bottom w:val="none" w:sz="0" w:space="0" w:color="auto"/>
        <w:right w:val="none" w:sz="0" w:space="0" w:color="auto"/>
      </w:divBdr>
    </w:div>
    <w:div w:id="1598907930">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u.selivanova@donnu.ru" TargetMode="External"/><Relationship Id="rId5" Type="http://schemas.openxmlformats.org/officeDocument/2006/relationships/hyperlink" Target="mailto:yu.selivanova@donnu.r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196</TotalTime>
  <Pages>5</Pages>
  <Words>1951</Words>
  <Characters>11127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Наборщикова</dc:creator>
  <cp:keywords/>
  <dc:description/>
  <cp:lastModifiedBy>User</cp:lastModifiedBy>
  <cp:revision>34</cp:revision>
  <dcterms:created xsi:type="dcterms:W3CDTF">2020-05-14T17:58:00Z</dcterms:created>
  <dcterms:modified xsi:type="dcterms:W3CDTF">2020-05-15T05:29:00Z</dcterms:modified>
</cp:coreProperties>
</file>