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3427" w:rsidRPr="0054416B" w:rsidRDefault="000D0A41" w:rsidP="00233427">
      <w:pPr>
        <w:spacing w:line="240" w:lineRule="auto"/>
        <w:jc w:val="left"/>
        <w:rPr>
          <w:sz w:val="24"/>
          <w:szCs w:val="24"/>
          <w:lang w:val="en-US"/>
        </w:rPr>
      </w:pPr>
      <w:r>
        <w:rPr>
          <w:sz w:val="24"/>
          <w:szCs w:val="24"/>
        </w:rPr>
        <w:t>УДК 316</w:t>
      </w:r>
    </w:p>
    <w:p w:rsidR="00233427" w:rsidRDefault="00233427" w:rsidP="00233427">
      <w:pPr>
        <w:spacing w:line="240" w:lineRule="auto"/>
        <w:jc w:val="right"/>
        <w:rPr>
          <w:b/>
          <w:sz w:val="24"/>
          <w:szCs w:val="24"/>
        </w:rPr>
      </w:pPr>
      <w:r w:rsidRPr="00233427">
        <w:rPr>
          <w:b/>
          <w:sz w:val="24"/>
          <w:szCs w:val="24"/>
        </w:rPr>
        <w:t>Обозная М.В.</w:t>
      </w:r>
    </w:p>
    <w:p w:rsidR="00582EAB" w:rsidRDefault="00582EAB" w:rsidP="00233427">
      <w:pPr>
        <w:spacing w:line="240" w:lineRule="auto"/>
        <w:jc w:val="right"/>
        <w:rPr>
          <w:b/>
          <w:sz w:val="24"/>
          <w:szCs w:val="24"/>
        </w:rPr>
      </w:pPr>
      <w:r>
        <w:rPr>
          <w:b/>
          <w:sz w:val="24"/>
          <w:szCs w:val="24"/>
        </w:rPr>
        <w:t>Сапронов А.В.</w:t>
      </w:r>
    </w:p>
    <w:p w:rsidR="00233427" w:rsidRPr="00233427" w:rsidRDefault="00233427" w:rsidP="00233427">
      <w:pPr>
        <w:spacing w:line="240" w:lineRule="auto"/>
        <w:jc w:val="right"/>
        <w:rPr>
          <w:b/>
          <w:sz w:val="24"/>
          <w:szCs w:val="24"/>
        </w:rPr>
      </w:pPr>
    </w:p>
    <w:p w:rsidR="005F48D6" w:rsidRPr="007B0096" w:rsidRDefault="00582EAB" w:rsidP="005F48D6">
      <w:pPr>
        <w:spacing w:line="240" w:lineRule="auto"/>
        <w:jc w:val="center"/>
        <w:rPr>
          <w:sz w:val="24"/>
          <w:szCs w:val="24"/>
        </w:rPr>
      </w:pPr>
      <w:r w:rsidRPr="00582EAB">
        <w:rPr>
          <w:sz w:val="24"/>
          <w:szCs w:val="24"/>
        </w:rPr>
        <w:t xml:space="preserve">АНАЛИЗ </w:t>
      </w:r>
      <w:r>
        <w:rPr>
          <w:sz w:val="24"/>
          <w:szCs w:val="24"/>
        </w:rPr>
        <w:t>ДИНАМИКИ</w:t>
      </w:r>
      <w:r w:rsidR="005F48D6" w:rsidRPr="007B0096">
        <w:rPr>
          <w:sz w:val="24"/>
          <w:szCs w:val="24"/>
        </w:rPr>
        <w:t xml:space="preserve"> УРОВНЯ ЖИЗНИ НАСЕЛЕНИЯ НА ПРИМЕРЕ КУРСКОЙ ОБЛАСТИ</w:t>
      </w:r>
    </w:p>
    <w:p w:rsidR="00FD19D8" w:rsidRDefault="00FD19D8" w:rsidP="00BD563F">
      <w:pPr>
        <w:spacing w:line="240" w:lineRule="auto"/>
        <w:rPr>
          <w:sz w:val="24"/>
          <w:szCs w:val="24"/>
        </w:rPr>
      </w:pPr>
    </w:p>
    <w:p w:rsidR="00233427" w:rsidRPr="00A97A0F" w:rsidRDefault="00A97A0F" w:rsidP="00233427">
      <w:pPr>
        <w:spacing w:line="240" w:lineRule="auto"/>
        <w:rPr>
          <w:i/>
          <w:sz w:val="24"/>
          <w:szCs w:val="24"/>
        </w:rPr>
      </w:pPr>
      <w:r>
        <w:rPr>
          <w:i/>
          <w:sz w:val="24"/>
          <w:szCs w:val="24"/>
        </w:rPr>
        <w:t>В статье анализируется статистический анализ динамики уровня жизни населения Курской области за 2012-2016 гг.по следующим показателям</w:t>
      </w:r>
      <w:r w:rsidRPr="00A97A0F">
        <w:rPr>
          <w:i/>
          <w:sz w:val="24"/>
          <w:szCs w:val="24"/>
        </w:rPr>
        <w:t>: демографическая ситуация, среднедушевой доход</w:t>
      </w:r>
      <w:r>
        <w:rPr>
          <w:i/>
          <w:sz w:val="24"/>
          <w:szCs w:val="24"/>
        </w:rPr>
        <w:t xml:space="preserve"> </w:t>
      </w:r>
      <w:r w:rsidRPr="00A97A0F">
        <w:rPr>
          <w:i/>
          <w:sz w:val="24"/>
          <w:szCs w:val="24"/>
        </w:rPr>
        <w:t>и расход в месяц, средняя заработная плата, величина прожиточного минимума и численность населения с денежными доходами ниже</w:t>
      </w:r>
      <w:r>
        <w:rPr>
          <w:i/>
          <w:sz w:val="24"/>
          <w:szCs w:val="24"/>
        </w:rPr>
        <w:t xml:space="preserve"> величины прожиточного минимума. Приводится основные понятия и критерии содержания уровня жизни.</w:t>
      </w:r>
    </w:p>
    <w:p w:rsidR="00233427" w:rsidRDefault="00233427" w:rsidP="00233427">
      <w:pPr>
        <w:spacing w:line="240" w:lineRule="auto"/>
        <w:rPr>
          <w:sz w:val="24"/>
          <w:szCs w:val="24"/>
        </w:rPr>
      </w:pPr>
    </w:p>
    <w:p w:rsidR="00233427" w:rsidRPr="00A97A0F" w:rsidRDefault="00A97A0F" w:rsidP="00BD563F">
      <w:pPr>
        <w:spacing w:line="240" w:lineRule="auto"/>
        <w:rPr>
          <w:i/>
          <w:sz w:val="24"/>
          <w:szCs w:val="24"/>
        </w:rPr>
      </w:pPr>
      <w:r w:rsidRPr="00A97A0F">
        <w:rPr>
          <w:i/>
          <w:sz w:val="24"/>
          <w:szCs w:val="24"/>
        </w:rPr>
        <w:t xml:space="preserve">Ключевые слова: </w:t>
      </w:r>
      <w:r>
        <w:rPr>
          <w:i/>
          <w:sz w:val="24"/>
          <w:szCs w:val="24"/>
        </w:rPr>
        <w:t>уровень жизни, динамика, статистический анализ, демографическая ситуация, доходы населения.</w:t>
      </w:r>
    </w:p>
    <w:p w:rsidR="00A97A0F" w:rsidRPr="007B0096" w:rsidRDefault="00A97A0F" w:rsidP="00BD563F">
      <w:pPr>
        <w:spacing w:line="240" w:lineRule="auto"/>
        <w:rPr>
          <w:sz w:val="24"/>
          <w:szCs w:val="24"/>
        </w:rPr>
      </w:pPr>
    </w:p>
    <w:p w:rsidR="008A349E" w:rsidRPr="007B0096" w:rsidRDefault="000014C8" w:rsidP="00BD563F">
      <w:pPr>
        <w:spacing w:line="240" w:lineRule="auto"/>
        <w:rPr>
          <w:sz w:val="24"/>
          <w:szCs w:val="24"/>
        </w:rPr>
      </w:pPr>
      <w:r w:rsidRPr="007B0096">
        <w:rPr>
          <w:sz w:val="24"/>
          <w:szCs w:val="24"/>
        </w:rPr>
        <w:t xml:space="preserve">В эпоху бурного роста экономических процессов и глобализации </w:t>
      </w:r>
      <w:r w:rsidR="00BD563F" w:rsidRPr="007B0096">
        <w:rPr>
          <w:sz w:val="24"/>
          <w:szCs w:val="24"/>
        </w:rPr>
        <w:t>проблемы уровня жизни населения и факторы, определяющие его динамику становятся очень важными.</w:t>
      </w:r>
    </w:p>
    <w:p w:rsidR="000014C8" w:rsidRPr="007B0096" w:rsidRDefault="000014C8" w:rsidP="000014C8">
      <w:pPr>
        <w:spacing w:line="240" w:lineRule="auto"/>
        <w:rPr>
          <w:sz w:val="24"/>
          <w:szCs w:val="24"/>
          <w:shd w:val="clear" w:color="auto" w:fill="FFFFFF"/>
        </w:rPr>
      </w:pPr>
      <w:r w:rsidRPr="007B0096">
        <w:rPr>
          <w:sz w:val="24"/>
          <w:szCs w:val="24"/>
        </w:rPr>
        <w:t>Темпы социально-экономических преобразований резко отличаются в субъектах Российской Федерации. На фоне кризиса и мировых санкций в обществе произошло глубокое падение уровня жизни основной массы населения России</w:t>
      </w:r>
      <w:r w:rsidRPr="007B0096">
        <w:rPr>
          <w:sz w:val="24"/>
          <w:szCs w:val="24"/>
          <w:shd w:val="clear" w:color="auto" w:fill="FFFFFF"/>
        </w:rPr>
        <w:t>.</w:t>
      </w:r>
    </w:p>
    <w:p w:rsidR="002934AE" w:rsidRPr="007B0096" w:rsidRDefault="002934AE" w:rsidP="002934AE">
      <w:pPr>
        <w:spacing w:line="240" w:lineRule="auto"/>
        <w:rPr>
          <w:sz w:val="24"/>
          <w:szCs w:val="24"/>
          <w:shd w:val="clear" w:color="auto" w:fill="FFFFFF"/>
        </w:rPr>
      </w:pPr>
      <w:r w:rsidRPr="007B0096">
        <w:rPr>
          <w:sz w:val="24"/>
          <w:szCs w:val="24"/>
          <w:shd w:val="clear" w:color="auto" w:fill="FFFFFF"/>
        </w:rPr>
        <w:t>Повышение уровня и качества жизни населения является стратегически верным курсом развития социальной политики государства в XXI веке. Достойный уровень и высокое качество жизни населения являются важнейшими условиями развития человеческого потенциала и факторами социально-экономического развития любого региона.</w:t>
      </w:r>
    </w:p>
    <w:p w:rsidR="002934AE" w:rsidRPr="007B0096" w:rsidRDefault="002934AE" w:rsidP="002934AE">
      <w:pPr>
        <w:spacing w:line="240" w:lineRule="auto"/>
        <w:rPr>
          <w:sz w:val="24"/>
          <w:szCs w:val="24"/>
          <w:shd w:val="clear" w:color="auto" w:fill="FFFFFF"/>
        </w:rPr>
      </w:pPr>
      <w:r w:rsidRPr="007B0096">
        <w:rPr>
          <w:sz w:val="24"/>
          <w:szCs w:val="24"/>
          <w:shd w:val="clear" w:color="auto" w:fill="FFFFFF"/>
        </w:rPr>
        <w:t>Развитие данной политики не обойдется без мониторинга оценки качества жизнедеятельности – предупреждение снижения качества жизни населения и выявление социальных рисков.</w:t>
      </w:r>
    </w:p>
    <w:p w:rsidR="00BD563F" w:rsidRPr="007B0096" w:rsidRDefault="00CA0354" w:rsidP="00A17164">
      <w:pPr>
        <w:spacing w:line="240" w:lineRule="auto"/>
        <w:rPr>
          <w:sz w:val="24"/>
          <w:szCs w:val="24"/>
          <w:shd w:val="clear" w:color="auto" w:fill="FFFFFF"/>
        </w:rPr>
      </w:pPr>
      <w:r w:rsidRPr="007B0096">
        <w:rPr>
          <w:sz w:val="24"/>
          <w:szCs w:val="24"/>
          <w:shd w:val="clear" w:color="auto" w:fill="FFFFFF"/>
        </w:rPr>
        <w:t>Проводимая комплексная модернизация национальной экономики</w:t>
      </w:r>
      <w:r w:rsidR="00A17164" w:rsidRPr="007B0096">
        <w:rPr>
          <w:sz w:val="24"/>
          <w:szCs w:val="24"/>
          <w:shd w:val="clear" w:color="auto" w:fill="FFFFFF"/>
        </w:rPr>
        <w:t xml:space="preserve"> в последние годы</w:t>
      </w:r>
      <w:r w:rsidRPr="007B0096">
        <w:rPr>
          <w:sz w:val="24"/>
          <w:szCs w:val="24"/>
          <w:shd w:val="clear" w:color="auto" w:fill="FFFFFF"/>
        </w:rPr>
        <w:t xml:space="preserve"> </w:t>
      </w:r>
      <w:r w:rsidR="00A17164" w:rsidRPr="007B0096">
        <w:rPr>
          <w:sz w:val="24"/>
          <w:szCs w:val="24"/>
          <w:shd w:val="clear" w:color="auto" w:fill="FFFFFF"/>
        </w:rPr>
        <w:t>способствовала  формированию  новых  социально- экономических  условий,  при  которых  главным критерием  экономического  развития  страны  является  высокий  уровень жизни населения.</w:t>
      </w:r>
    </w:p>
    <w:p w:rsidR="00CA0354" w:rsidRPr="007B0096" w:rsidRDefault="00CA0354" w:rsidP="00A17164">
      <w:pPr>
        <w:spacing w:line="240" w:lineRule="auto"/>
        <w:rPr>
          <w:sz w:val="24"/>
          <w:szCs w:val="24"/>
          <w:shd w:val="clear" w:color="auto" w:fill="FFFFFF"/>
        </w:rPr>
      </w:pPr>
      <w:r w:rsidRPr="007B0096">
        <w:rPr>
          <w:sz w:val="24"/>
          <w:szCs w:val="24"/>
        </w:rPr>
        <w:t>Для России, обладающей огромной территорией и великим разнообразием этносов, вопрос оценки качества и уровня жизни в территориальном разрезе приобретает особую актуальность.</w:t>
      </w:r>
      <w:r w:rsidRPr="007B0096">
        <w:rPr>
          <w:sz w:val="24"/>
          <w:szCs w:val="24"/>
          <w:shd w:val="clear" w:color="auto" w:fill="FFFFFF"/>
        </w:rPr>
        <w:t xml:space="preserve"> </w:t>
      </w:r>
    </w:p>
    <w:p w:rsidR="00FD19D8" w:rsidRPr="007B0096" w:rsidRDefault="00FD19D8" w:rsidP="00A17164">
      <w:pPr>
        <w:spacing w:line="240" w:lineRule="auto"/>
        <w:rPr>
          <w:sz w:val="24"/>
          <w:szCs w:val="24"/>
          <w:shd w:val="clear" w:color="auto" w:fill="FFFFFF"/>
        </w:rPr>
      </w:pPr>
      <w:r w:rsidRPr="007B0096">
        <w:rPr>
          <w:sz w:val="24"/>
          <w:szCs w:val="24"/>
        </w:rPr>
        <w:t>История изучения вопросов уровня и качества жизни, их моделями,</w:t>
      </w:r>
      <w:r w:rsidRPr="007B0096">
        <w:rPr>
          <w:sz w:val="24"/>
          <w:szCs w:val="24"/>
          <w:shd w:val="clear" w:color="auto" w:fill="FFFFFF"/>
        </w:rPr>
        <w:t xml:space="preserve"> показателями оценки, механизмами регулирования,</w:t>
      </w:r>
      <w:r w:rsidRPr="007B0096">
        <w:rPr>
          <w:sz w:val="24"/>
          <w:szCs w:val="24"/>
        </w:rPr>
        <w:t xml:space="preserve"> начинается еще с XVIII. </w:t>
      </w:r>
      <w:r w:rsidRPr="007B0096">
        <w:rPr>
          <w:sz w:val="24"/>
          <w:szCs w:val="24"/>
          <w:shd w:val="clear" w:color="auto" w:fill="FFFFFF"/>
        </w:rPr>
        <w:t xml:space="preserve">Значительную роль в разработке их методологических основ сыграли  труды К. Маркса, </w:t>
      </w:r>
      <w:r w:rsidR="00257C70">
        <w:rPr>
          <w:sz w:val="24"/>
          <w:szCs w:val="24"/>
          <w:shd w:val="clear" w:color="auto" w:fill="FFFFFF"/>
        </w:rPr>
        <w:t xml:space="preserve">С. </w:t>
      </w:r>
      <w:proofErr w:type="spellStart"/>
      <w:r w:rsidR="00257C70">
        <w:rPr>
          <w:sz w:val="24"/>
          <w:szCs w:val="24"/>
          <w:shd w:val="clear" w:color="auto" w:fill="FFFFFF"/>
        </w:rPr>
        <w:t>Макколл</w:t>
      </w:r>
      <w:proofErr w:type="spellEnd"/>
      <w:r w:rsidRPr="007B0096">
        <w:rPr>
          <w:sz w:val="24"/>
          <w:szCs w:val="24"/>
          <w:shd w:val="clear" w:color="auto" w:fill="FFFFFF"/>
        </w:rPr>
        <w:t xml:space="preserve">, Дж.М. </w:t>
      </w:r>
      <w:proofErr w:type="spellStart"/>
      <w:r w:rsidRPr="007B0096">
        <w:rPr>
          <w:sz w:val="24"/>
          <w:szCs w:val="24"/>
          <w:shd w:val="clear" w:color="auto" w:fill="FFFFFF"/>
        </w:rPr>
        <w:t>Кейнс</w:t>
      </w:r>
      <w:proofErr w:type="spellEnd"/>
      <w:r w:rsidRPr="007B0096">
        <w:rPr>
          <w:sz w:val="24"/>
          <w:szCs w:val="24"/>
          <w:shd w:val="clear" w:color="auto" w:fill="FFFFFF"/>
        </w:rPr>
        <w:t xml:space="preserve">, Ф. </w:t>
      </w:r>
      <w:proofErr w:type="spellStart"/>
      <w:r w:rsidRPr="007B0096">
        <w:rPr>
          <w:sz w:val="24"/>
          <w:szCs w:val="24"/>
          <w:shd w:val="clear" w:color="auto" w:fill="FFFFFF"/>
        </w:rPr>
        <w:t>Котлер</w:t>
      </w:r>
      <w:proofErr w:type="spellEnd"/>
      <w:r w:rsidRPr="007B0096">
        <w:rPr>
          <w:sz w:val="24"/>
          <w:szCs w:val="24"/>
          <w:shd w:val="clear" w:color="auto" w:fill="FFFFFF"/>
        </w:rPr>
        <w:t xml:space="preserve">, А. </w:t>
      </w:r>
      <w:proofErr w:type="spellStart"/>
      <w:r w:rsidRPr="007B0096">
        <w:rPr>
          <w:sz w:val="24"/>
          <w:szCs w:val="24"/>
          <w:shd w:val="clear" w:color="auto" w:fill="FFFFFF"/>
        </w:rPr>
        <w:t>Маслоу</w:t>
      </w:r>
      <w:proofErr w:type="spellEnd"/>
      <w:r w:rsidRPr="007B0096">
        <w:rPr>
          <w:sz w:val="24"/>
          <w:szCs w:val="24"/>
          <w:shd w:val="clear" w:color="auto" w:fill="FFFFFF"/>
        </w:rPr>
        <w:t xml:space="preserve">, С. Фишер, Н.И. </w:t>
      </w:r>
      <w:proofErr w:type="spellStart"/>
      <w:r w:rsidRPr="007B0096">
        <w:rPr>
          <w:sz w:val="24"/>
          <w:szCs w:val="24"/>
          <w:shd w:val="clear" w:color="auto" w:fill="FFFFFF"/>
        </w:rPr>
        <w:t>Бузляков</w:t>
      </w:r>
      <w:proofErr w:type="spellEnd"/>
      <w:r w:rsidRPr="007B0096">
        <w:rPr>
          <w:sz w:val="24"/>
          <w:szCs w:val="24"/>
          <w:shd w:val="clear" w:color="auto" w:fill="FFFFFF"/>
        </w:rPr>
        <w:t xml:space="preserve">, </w:t>
      </w:r>
      <w:r w:rsidR="00257C70">
        <w:rPr>
          <w:sz w:val="24"/>
          <w:szCs w:val="24"/>
          <w:shd w:val="clear" w:color="auto" w:fill="FFFFFF"/>
        </w:rPr>
        <w:t>В.Н. Бобков,</w:t>
      </w:r>
      <w:r w:rsidRPr="007B0096">
        <w:rPr>
          <w:sz w:val="24"/>
          <w:szCs w:val="24"/>
          <w:shd w:val="clear" w:color="auto" w:fill="FFFFFF"/>
        </w:rPr>
        <w:t xml:space="preserve"> Н.М. </w:t>
      </w:r>
      <w:proofErr w:type="spellStart"/>
      <w:r w:rsidRPr="007B0096">
        <w:rPr>
          <w:sz w:val="24"/>
          <w:szCs w:val="24"/>
          <w:shd w:val="clear" w:color="auto" w:fill="FFFFFF"/>
        </w:rPr>
        <w:t>Римашевская</w:t>
      </w:r>
      <w:proofErr w:type="spellEnd"/>
      <w:r w:rsidRPr="007B0096">
        <w:rPr>
          <w:sz w:val="24"/>
          <w:szCs w:val="24"/>
          <w:shd w:val="clear" w:color="auto" w:fill="FFFFFF"/>
        </w:rPr>
        <w:t xml:space="preserve"> и др. </w:t>
      </w:r>
    </w:p>
    <w:p w:rsidR="00AD3A47" w:rsidRPr="007B0096" w:rsidRDefault="00AD3A47" w:rsidP="008149D9">
      <w:pPr>
        <w:spacing w:line="240" w:lineRule="auto"/>
        <w:rPr>
          <w:sz w:val="24"/>
          <w:szCs w:val="24"/>
        </w:rPr>
      </w:pPr>
      <w:r w:rsidRPr="007B0096">
        <w:rPr>
          <w:sz w:val="24"/>
          <w:szCs w:val="24"/>
        </w:rPr>
        <w:t xml:space="preserve">Автор </w:t>
      </w:r>
      <w:r w:rsidRPr="007B0096">
        <w:rPr>
          <w:sz w:val="24"/>
          <w:szCs w:val="24"/>
        </w:rPr>
        <w:t>учебника</w:t>
      </w:r>
      <w:r w:rsidRPr="007B0096">
        <w:rPr>
          <w:sz w:val="24"/>
          <w:szCs w:val="24"/>
        </w:rPr>
        <w:t xml:space="preserve"> «Основы социальной статистики</w:t>
      </w:r>
      <w:r w:rsidRPr="007B0096">
        <w:rPr>
          <w:sz w:val="24"/>
          <w:szCs w:val="24"/>
        </w:rPr>
        <w:t xml:space="preserve">» </w:t>
      </w:r>
      <w:r w:rsidRPr="00257C70">
        <w:rPr>
          <w:sz w:val="24"/>
          <w:szCs w:val="24"/>
        </w:rPr>
        <w:t>В. И. Гурьев</w:t>
      </w:r>
      <w:r w:rsidRPr="00257C70">
        <w:rPr>
          <w:sz w:val="24"/>
          <w:szCs w:val="24"/>
        </w:rPr>
        <w:t xml:space="preserve"> </w:t>
      </w:r>
      <w:r w:rsidRPr="007B0096">
        <w:rPr>
          <w:sz w:val="24"/>
          <w:szCs w:val="24"/>
        </w:rPr>
        <w:t xml:space="preserve">пишет: </w:t>
      </w:r>
      <w:r w:rsidRPr="007B0096">
        <w:rPr>
          <w:sz w:val="24"/>
          <w:szCs w:val="24"/>
        </w:rPr>
        <w:t>«</w:t>
      </w:r>
      <w:r w:rsidRPr="007B0096">
        <w:rPr>
          <w:sz w:val="24"/>
          <w:szCs w:val="24"/>
        </w:rPr>
        <w:t>Одним</w:t>
      </w:r>
      <w:r w:rsidRPr="007B0096">
        <w:rPr>
          <w:sz w:val="24"/>
          <w:szCs w:val="24"/>
        </w:rPr>
        <w:t>и</w:t>
      </w:r>
      <w:r w:rsidRPr="007B0096">
        <w:rPr>
          <w:sz w:val="24"/>
          <w:szCs w:val="24"/>
        </w:rPr>
        <w:t xml:space="preserve"> и</w:t>
      </w:r>
      <w:r w:rsidRPr="007B0096">
        <w:rPr>
          <w:sz w:val="24"/>
          <w:szCs w:val="24"/>
        </w:rPr>
        <w:t>з</w:t>
      </w:r>
      <w:r w:rsidRPr="007B0096">
        <w:rPr>
          <w:sz w:val="24"/>
          <w:szCs w:val="24"/>
        </w:rPr>
        <w:t xml:space="preserve"> </w:t>
      </w:r>
      <w:r w:rsidRPr="007B0096">
        <w:rPr>
          <w:sz w:val="24"/>
          <w:szCs w:val="24"/>
        </w:rPr>
        <w:t>важнейших</w:t>
      </w:r>
      <w:r w:rsidRPr="007B0096">
        <w:rPr>
          <w:sz w:val="24"/>
          <w:szCs w:val="24"/>
        </w:rPr>
        <w:t xml:space="preserve"> показателей</w:t>
      </w:r>
      <w:r w:rsidRPr="007B0096">
        <w:rPr>
          <w:sz w:val="24"/>
          <w:szCs w:val="24"/>
        </w:rPr>
        <w:t>, характеризующих</w:t>
      </w:r>
      <w:r w:rsidRPr="007B0096">
        <w:rPr>
          <w:sz w:val="24"/>
          <w:szCs w:val="24"/>
        </w:rPr>
        <w:t xml:space="preserve"> уровень народного благосостояния</w:t>
      </w:r>
      <w:r w:rsidRPr="007B0096">
        <w:rPr>
          <w:sz w:val="24"/>
          <w:szCs w:val="24"/>
        </w:rPr>
        <w:t>, являются</w:t>
      </w:r>
      <w:r w:rsidRPr="007B0096">
        <w:rPr>
          <w:sz w:val="24"/>
          <w:szCs w:val="24"/>
        </w:rPr>
        <w:t xml:space="preserve"> </w:t>
      </w:r>
      <w:r w:rsidRPr="007B0096">
        <w:rPr>
          <w:sz w:val="24"/>
          <w:szCs w:val="24"/>
        </w:rPr>
        <w:t>реальные</w:t>
      </w:r>
      <w:r w:rsidRPr="007B0096">
        <w:rPr>
          <w:sz w:val="24"/>
          <w:szCs w:val="24"/>
        </w:rPr>
        <w:t xml:space="preserve"> доходы населения</w:t>
      </w:r>
      <w:r w:rsidRPr="007B0096">
        <w:rPr>
          <w:sz w:val="24"/>
          <w:szCs w:val="24"/>
        </w:rPr>
        <w:t>».</w:t>
      </w:r>
      <w:bookmarkStart w:id="0" w:name="337"/>
      <w:r w:rsidR="00257C70" w:rsidRPr="00257C70">
        <w:rPr>
          <w:sz w:val="24"/>
          <w:szCs w:val="24"/>
        </w:rPr>
        <w:t xml:space="preserve"> </w:t>
      </w:r>
      <w:r w:rsidR="00B3561B">
        <w:rPr>
          <w:sz w:val="24"/>
          <w:szCs w:val="24"/>
        </w:rPr>
        <w:t>[1</w:t>
      </w:r>
      <w:r w:rsidR="00257C70" w:rsidRPr="00257C70">
        <w:rPr>
          <w:sz w:val="24"/>
          <w:szCs w:val="24"/>
        </w:rPr>
        <w:t xml:space="preserve">, </w:t>
      </w:r>
      <w:r w:rsidR="00257C70" w:rsidRPr="00257C70">
        <w:rPr>
          <w:sz w:val="24"/>
          <w:szCs w:val="24"/>
        </w:rPr>
        <w:t>с</w:t>
      </w:r>
      <w:r w:rsidR="00257C70" w:rsidRPr="00257C70">
        <w:rPr>
          <w:sz w:val="24"/>
          <w:szCs w:val="24"/>
        </w:rPr>
        <w:t>. 65]</w:t>
      </w:r>
    </w:p>
    <w:p w:rsidR="008149D9" w:rsidRPr="00B3561B" w:rsidRDefault="008149D9" w:rsidP="008149D9">
      <w:pPr>
        <w:spacing w:line="240" w:lineRule="auto"/>
        <w:rPr>
          <w:sz w:val="24"/>
          <w:szCs w:val="24"/>
        </w:rPr>
      </w:pPr>
      <w:r w:rsidRPr="007B0096">
        <w:rPr>
          <w:sz w:val="24"/>
          <w:szCs w:val="24"/>
        </w:rPr>
        <w:t xml:space="preserve">Уровень жизни - </w:t>
      </w:r>
      <w:bookmarkEnd w:id="0"/>
      <w:r w:rsidR="00FE2506" w:rsidRPr="007B0096">
        <w:rPr>
          <w:sz w:val="24"/>
          <w:szCs w:val="24"/>
        </w:rPr>
        <w:t>это комплексная социально-экономическая категория, которая отражает уровень развития физических, духовных и социальных потребностей, степень их удовлетворения и условия в обществе для развития и у</w:t>
      </w:r>
      <w:r w:rsidR="00CA0354" w:rsidRPr="007B0096">
        <w:rPr>
          <w:sz w:val="24"/>
          <w:szCs w:val="24"/>
        </w:rPr>
        <w:t>довлетворения этих потребностей. В</w:t>
      </w:r>
      <w:r w:rsidR="00FE2506" w:rsidRPr="007B0096">
        <w:rPr>
          <w:sz w:val="24"/>
          <w:szCs w:val="24"/>
        </w:rPr>
        <w:t>ыражается в количестве и в качестве потреб</w:t>
      </w:r>
      <w:r w:rsidR="00CA0354" w:rsidRPr="007B0096">
        <w:rPr>
          <w:sz w:val="24"/>
          <w:szCs w:val="24"/>
        </w:rPr>
        <w:t xml:space="preserve">ляемых человеком  благ и услуг, </w:t>
      </w:r>
      <w:r w:rsidR="00FE2506" w:rsidRPr="007B0096">
        <w:rPr>
          <w:sz w:val="24"/>
          <w:szCs w:val="24"/>
        </w:rPr>
        <w:t>как отношение  уровня дохо</w:t>
      </w:r>
      <w:r w:rsidR="00B3561B">
        <w:rPr>
          <w:sz w:val="24"/>
          <w:szCs w:val="24"/>
        </w:rPr>
        <w:t>дов населения к стоимости жизни</w:t>
      </w:r>
      <w:r w:rsidR="00CA0354" w:rsidRPr="007B0096">
        <w:rPr>
          <w:sz w:val="24"/>
          <w:szCs w:val="24"/>
        </w:rPr>
        <w:t xml:space="preserve"> </w:t>
      </w:r>
      <w:r w:rsidR="00B3561B" w:rsidRPr="00B3561B">
        <w:rPr>
          <w:sz w:val="24"/>
          <w:szCs w:val="24"/>
        </w:rPr>
        <w:t>[</w:t>
      </w:r>
      <w:r w:rsidR="00B3561B">
        <w:rPr>
          <w:sz w:val="24"/>
          <w:szCs w:val="24"/>
        </w:rPr>
        <w:t>2, с.15</w:t>
      </w:r>
      <w:r w:rsidR="00B3561B" w:rsidRPr="00B3561B">
        <w:rPr>
          <w:sz w:val="24"/>
          <w:szCs w:val="24"/>
        </w:rPr>
        <w:t>]</w:t>
      </w:r>
      <w:r w:rsidR="00B3561B">
        <w:rPr>
          <w:sz w:val="24"/>
          <w:szCs w:val="24"/>
        </w:rPr>
        <w:t>.</w:t>
      </w:r>
    </w:p>
    <w:p w:rsidR="000219E2" w:rsidRPr="007B0096" w:rsidRDefault="00060A86" w:rsidP="000219E2">
      <w:pPr>
        <w:spacing w:line="240" w:lineRule="auto"/>
        <w:rPr>
          <w:sz w:val="24"/>
          <w:szCs w:val="24"/>
        </w:rPr>
      </w:pPr>
      <w:r w:rsidRPr="007B0096">
        <w:rPr>
          <w:sz w:val="24"/>
          <w:szCs w:val="24"/>
        </w:rPr>
        <w:t xml:space="preserve">Данное понятие является весьма емким, </w:t>
      </w:r>
      <w:r w:rsidR="000219E2" w:rsidRPr="007B0096">
        <w:rPr>
          <w:sz w:val="24"/>
          <w:szCs w:val="24"/>
        </w:rPr>
        <w:t>охва</w:t>
      </w:r>
      <w:r w:rsidRPr="007B0096">
        <w:rPr>
          <w:sz w:val="24"/>
          <w:szCs w:val="24"/>
        </w:rPr>
        <w:t xml:space="preserve">тывающим все стороны деятельности человека, дает представление о </w:t>
      </w:r>
      <w:r w:rsidR="000219E2" w:rsidRPr="007B0096">
        <w:rPr>
          <w:sz w:val="24"/>
          <w:szCs w:val="24"/>
        </w:rPr>
        <w:t>бл</w:t>
      </w:r>
      <w:r w:rsidRPr="007B0096">
        <w:rPr>
          <w:sz w:val="24"/>
          <w:szCs w:val="24"/>
        </w:rPr>
        <w:t>агосостоянии общества и отдельных его членов</w:t>
      </w:r>
    </w:p>
    <w:p w:rsidR="005F48D6" w:rsidRPr="007B0096" w:rsidRDefault="005F48D6" w:rsidP="00FD19D8">
      <w:pPr>
        <w:spacing w:line="240" w:lineRule="auto"/>
        <w:rPr>
          <w:sz w:val="24"/>
          <w:szCs w:val="24"/>
        </w:rPr>
      </w:pPr>
      <w:r w:rsidRPr="007B0096">
        <w:rPr>
          <w:sz w:val="24"/>
          <w:szCs w:val="24"/>
        </w:rPr>
        <w:t>Уровень жизни характеризу</w:t>
      </w:r>
      <w:r w:rsidR="00575621" w:rsidRPr="007B0096">
        <w:rPr>
          <w:sz w:val="24"/>
          <w:szCs w:val="24"/>
        </w:rPr>
        <w:t>ется целым блоком показателей:</w:t>
      </w:r>
    </w:p>
    <w:p w:rsidR="008220A2" w:rsidRDefault="008220A2" w:rsidP="005F48D6">
      <w:pPr>
        <w:spacing w:line="240" w:lineRule="auto"/>
        <w:rPr>
          <w:sz w:val="24"/>
          <w:szCs w:val="24"/>
        </w:rPr>
      </w:pPr>
    </w:p>
    <w:p w:rsidR="00060A86" w:rsidRPr="007B0096" w:rsidRDefault="008220A2" w:rsidP="005F48D6">
      <w:pPr>
        <w:spacing w:line="240" w:lineRule="auto"/>
        <w:rPr>
          <w:sz w:val="24"/>
          <w:szCs w:val="24"/>
        </w:rPr>
      </w:pPr>
      <w:r w:rsidRPr="007B0096">
        <w:rPr>
          <w:noProof/>
          <w:sz w:val="24"/>
          <w:szCs w:val="24"/>
          <w:lang w:eastAsia="ru-RU"/>
        </w:rPr>
        <w:lastRenderedPageBreak/>
        <w:pict>
          <v:rect id="_x0000_s1027" style="position:absolute;left:0;text-align:left;margin-left:-8.1pt;margin-top:-4.8pt;width:519.85pt;height:199.9pt;z-index:251667456" filled="f" stroked="f"/>
        </w:pict>
      </w:r>
      <w:r w:rsidRPr="007B0096">
        <w:rPr>
          <w:noProof/>
          <w:sz w:val="24"/>
          <w:szCs w:val="24"/>
          <w:lang w:eastAsia="ru-RU"/>
        </w:rPr>
        <w:pict>
          <v:rect id="_x0000_s1026" style="position:absolute;left:0;text-align:left;margin-left:176.8pt;margin-top:1.05pt;width:158.45pt;height:37.5pt;z-index:251658240" filled="f" strokeweight=".25pt">
            <v:textbox style="mso-next-textbox:#_x0000_s1026">
              <w:txbxContent>
                <w:p w:rsidR="00575621" w:rsidRPr="009D52D7" w:rsidRDefault="00575621" w:rsidP="00575621">
                  <w:pPr>
                    <w:ind w:firstLine="0"/>
                    <w:jc w:val="center"/>
                    <w:rPr>
                      <w:sz w:val="24"/>
                    </w:rPr>
                  </w:pPr>
                  <w:r w:rsidRPr="009D52D7">
                    <w:rPr>
                      <w:sz w:val="24"/>
                    </w:rPr>
                    <w:t>Уровень жизни</w:t>
                  </w:r>
                </w:p>
              </w:txbxContent>
            </v:textbox>
          </v:rect>
        </w:pict>
      </w:r>
    </w:p>
    <w:p w:rsidR="00575621" w:rsidRPr="007B0096" w:rsidRDefault="00575621" w:rsidP="005F48D6">
      <w:pPr>
        <w:spacing w:line="240" w:lineRule="auto"/>
        <w:rPr>
          <w:sz w:val="24"/>
          <w:szCs w:val="24"/>
        </w:rPr>
      </w:pPr>
    </w:p>
    <w:p w:rsidR="00575621" w:rsidRPr="007B0096" w:rsidRDefault="008220A2" w:rsidP="005F48D6">
      <w:pPr>
        <w:spacing w:line="240" w:lineRule="auto"/>
        <w:rPr>
          <w:sz w:val="24"/>
          <w:szCs w:val="24"/>
        </w:rPr>
      </w:pPr>
      <w:r w:rsidRPr="007B0096">
        <w:rPr>
          <w:noProof/>
          <w:sz w:val="24"/>
          <w:szCs w:val="24"/>
          <w:lang w:eastAsia="ru-RU"/>
        </w:rPr>
        <w:pict>
          <v:shapetype id="_x0000_t32" coordsize="21600,21600" o:spt="32" o:oned="t" path="m,l21600,21600e" filled="f">
            <v:path arrowok="t" fillok="f" o:connecttype="none"/>
            <o:lock v:ext="edit" shapetype="t"/>
          </v:shapetype>
          <v:shape id="_x0000_s1040" type="#_x0000_t32" style="position:absolute;left:0;text-align:left;margin-left:251.4pt;margin-top:13.05pt;width:101.3pt;height:77.65pt;z-index:251655165" o:connectortype="straight">
            <v:stroke endarrow="block"/>
          </v:shape>
        </w:pict>
      </w:r>
      <w:r w:rsidRPr="007B0096">
        <w:rPr>
          <w:noProof/>
          <w:sz w:val="24"/>
          <w:szCs w:val="24"/>
          <w:lang w:eastAsia="ru-RU"/>
        </w:rPr>
        <w:pict>
          <v:shape id="_x0000_s1039" type="#_x0000_t32" style="position:absolute;left:0;text-align:left;margin-left:157.55pt;margin-top:13.05pt;width:93.85pt;height:77.65pt;flip:x;z-index:251656190" o:connectortype="straight">
            <v:stroke endarrow="block"/>
          </v:shape>
        </w:pict>
      </w:r>
      <w:r w:rsidRPr="007B0096">
        <w:rPr>
          <w:noProof/>
          <w:sz w:val="24"/>
          <w:szCs w:val="24"/>
          <w:lang w:eastAsia="ru-RU"/>
        </w:rPr>
        <w:pict>
          <v:shape id="_x0000_s1036" type="#_x0000_t32" style="position:absolute;left:0;text-align:left;margin-left:251.4pt;margin-top:10.95pt;width:.05pt;height:13.15pt;z-index:251665408" o:connectortype="straight">
            <v:stroke endarrow="block"/>
          </v:shape>
        </w:pict>
      </w:r>
      <w:r w:rsidR="009D52D7" w:rsidRPr="007B0096">
        <w:rPr>
          <w:noProof/>
          <w:sz w:val="24"/>
          <w:szCs w:val="24"/>
          <w:lang w:eastAsia="ru-RU"/>
        </w:rPr>
        <w:pict>
          <v:shape id="_x0000_s1037" type="#_x0000_t32" style="position:absolute;left:0;text-align:left;margin-left:274pt;margin-top:13.05pt;width:135.65pt;height:11.05pt;z-index:251666432" o:connectortype="straight">
            <v:stroke endarrow="block"/>
          </v:shape>
        </w:pict>
      </w:r>
      <w:r w:rsidR="009D52D7" w:rsidRPr="007B0096">
        <w:rPr>
          <w:noProof/>
          <w:sz w:val="24"/>
          <w:szCs w:val="24"/>
          <w:lang w:eastAsia="ru-RU"/>
        </w:rPr>
        <w:pict>
          <v:shape id="_x0000_s1035" type="#_x0000_t32" style="position:absolute;left:0;text-align:left;margin-left:86.45pt;margin-top:13.05pt;width:149.05pt;height:11.05pt;flip:x;z-index:251664384" o:connectortype="straight">
            <v:stroke endarrow="block"/>
          </v:shape>
        </w:pict>
      </w:r>
    </w:p>
    <w:p w:rsidR="00575621" w:rsidRPr="007B0096" w:rsidRDefault="009D52D7" w:rsidP="005F48D6">
      <w:pPr>
        <w:spacing w:line="240" w:lineRule="auto"/>
        <w:rPr>
          <w:sz w:val="24"/>
          <w:szCs w:val="24"/>
        </w:rPr>
      </w:pPr>
      <w:r w:rsidRPr="007B0096">
        <w:rPr>
          <w:noProof/>
          <w:sz w:val="24"/>
          <w:szCs w:val="24"/>
          <w:lang w:eastAsia="ru-RU"/>
        </w:rPr>
        <w:pict>
          <v:rect id="_x0000_s1030" style="position:absolute;left:0;text-align:left;margin-left:352.7pt;margin-top:12.7pt;width:142.15pt;height:57.5pt;z-index:251661312" strokeweight=".25pt">
            <v:textbox style="mso-next-textbox:#_x0000_s1030">
              <w:txbxContent>
                <w:p w:rsidR="00575621" w:rsidRPr="009D52D7" w:rsidRDefault="009D52D7" w:rsidP="009D52D7">
                  <w:pPr>
                    <w:ind w:firstLine="0"/>
                    <w:jc w:val="center"/>
                    <w:rPr>
                      <w:sz w:val="24"/>
                    </w:rPr>
                  </w:pPr>
                  <w:r w:rsidRPr="009D52D7">
                    <w:rPr>
                      <w:sz w:val="24"/>
                    </w:rPr>
                    <w:t>демографические показатели</w:t>
                  </w:r>
                </w:p>
              </w:txbxContent>
            </v:textbox>
          </v:rect>
        </w:pict>
      </w:r>
      <w:r w:rsidRPr="007B0096">
        <w:rPr>
          <w:noProof/>
          <w:sz w:val="24"/>
          <w:szCs w:val="24"/>
          <w:lang w:eastAsia="ru-RU"/>
        </w:rPr>
        <w:pict>
          <v:rect id="_x0000_s1029" style="position:absolute;left:0;text-align:left;margin-left:183.5pt;margin-top:12.7pt;width:144.1pt;height:57.5pt;z-index:251660288" strokeweight=".25pt">
            <v:textbox style="mso-next-textbox:#_x0000_s1029">
              <w:txbxContent>
                <w:p w:rsidR="00575621" w:rsidRPr="009D52D7" w:rsidRDefault="009D52D7" w:rsidP="00575621">
                  <w:pPr>
                    <w:ind w:firstLine="0"/>
                    <w:jc w:val="center"/>
                    <w:rPr>
                      <w:sz w:val="24"/>
                    </w:rPr>
                  </w:pPr>
                  <w:r w:rsidRPr="009D52D7">
                    <w:rPr>
                      <w:sz w:val="24"/>
                    </w:rPr>
                    <w:t>доходы/расходы населения</w:t>
                  </w:r>
                </w:p>
              </w:txbxContent>
            </v:textbox>
          </v:rect>
        </w:pict>
      </w:r>
      <w:r w:rsidRPr="007B0096">
        <w:rPr>
          <w:noProof/>
          <w:sz w:val="24"/>
          <w:szCs w:val="24"/>
          <w:lang w:eastAsia="ru-RU"/>
        </w:rPr>
        <w:pict>
          <v:rect id="_x0000_s1028" style="position:absolute;left:0;text-align:left;margin-left:6pt;margin-top:12.7pt;width:151.55pt;height:57.5pt;z-index:251659264" strokeweight=".25pt">
            <v:textbox style="mso-next-textbox:#_x0000_s1028">
              <w:txbxContent>
                <w:p w:rsidR="009D52D7" w:rsidRDefault="009D52D7" w:rsidP="009D52D7">
                  <w:pPr>
                    <w:ind w:firstLine="0"/>
                    <w:jc w:val="center"/>
                    <w:rPr>
                      <w:sz w:val="24"/>
                    </w:rPr>
                  </w:pPr>
                </w:p>
                <w:p w:rsidR="00575621" w:rsidRPr="009D52D7" w:rsidRDefault="009D52D7" w:rsidP="009D52D7">
                  <w:pPr>
                    <w:ind w:firstLine="0"/>
                    <w:jc w:val="center"/>
                    <w:rPr>
                      <w:sz w:val="24"/>
                    </w:rPr>
                  </w:pPr>
                  <w:r w:rsidRPr="009D52D7">
                    <w:rPr>
                      <w:sz w:val="24"/>
                    </w:rPr>
                    <w:t>структур</w:t>
                  </w:r>
                  <w:r w:rsidRPr="009D52D7">
                    <w:rPr>
                      <w:sz w:val="24"/>
                    </w:rPr>
                    <w:t>а потребления</w:t>
                  </w:r>
                </w:p>
              </w:txbxContent>
            </v:textbox>
          </v:rect>
        </w:pict>
      </w:r>
    </w:p>
    <w:p w:rsidR="00575621" w:rsidRPr="007B0096" w:rsidRDefault="00575621" w:rsidP="005F48D6">
      <w:pPr>
        <w:spacing w:line="240" w:lineRule="auto"/>
        <w:rPr>
          <w:sz w:val="24"/>
          <w:szCs w:val="24"/>
        </w:rPr>
      </w:pPr>
    </w:p>
    <w:p w:rsidR="00060A86" w:rsidRPr="007B0096" w:rsidRDefault="005F48D6" w:rsidP="005F48D6">
      <w:pPr>
        <w:spacing w:line="240" w:lineRule="auto"/>
        <w:rPr>
          <w:sz w:val="24"/>
          <w:szCs w:val="24"/>
        </w:rPr>
      </w:pPr>
      <w:r w:rsidRPr="007B0096">
        <w:rPr>
          <w:sz w:val="24"/>
          <w:szCs w:val="24"/>
        </w:rPr>
        <w:t xml:space="preserve"> </w:t>
      </w:r>
    </w:p>
    <w:p w:rsidR="005F48D6" w:rsidRPr="007B0096" w:rsidRDefault="005F48D6" w:rsidP="009D52D7">
      <w:pPr>
        <w:spacing w:line="240" w:lineRule="auto"/>
        <w:rPr>
          <w:sz w:val="24"/>
          <w:szCs w:val="24"/>
        </w:rPr>
      </w:pPr>
    </w:p>
    <w:p w:rsidR="005F48D6" w:rsidRPr="007B0096" w:rsidRDefault="005F48D6" w:rsidP="009D52D7">
      <w:pPr>
        <w:spacing w:line="240" w:lineRule="auto"/>
        <w:rPr>
          <w:sz w:val="24"/>
          <w:szCs w:val="24"/>
        </w:rPr>
      </w:pPr>
    </w:p>
    <w:p w:rsidR="009D52D7" w:rsidRPr="007B0096" w:rsidRDefault="009D52D7" w:rsidP="00BD563F">
      <w:pPr>
        <w:spacing w:line="240" w:lineRule="auto"/>
        <w:rPr>
          <w:sz w:val="24"/>
          <w:szCs w:val="24"/>
          <w:highlight w:val="yellow"/>
        </w:rPr>
      </w:pPr>
      <w:r w:rsidRPr="007B0096">
        <w:rPr>
          <w:noProof/>
          <w:sz w:val="24"/>
          <w:szCs w:val="24"/>
          <w:lang w:eastAsia="ru-RU"/>
        </w:rPr>
        <w:pict>
          <v:rect id="_x0000_s1033" style="position:absolute;left:0;text-align:left;margin-left:68pt;margin-top:7.9pt;width:151.55pt;height:57.75pt;z-index:251663360" strokeweight=".25pt">
            <v:textbox style="mso-next-textbox:#_x0000_s1033">
              <w:txbxContent>
                <w:p w:rsidR="009D52D7" w:rsidRPr="009D52D7" w:rsidRDefault="009D52D7" w:rsidP="009D52D7">
                  <w:pPr>
                    <w:ind w:firstLine="0"/>
                    <w:jc w:val="center"/>
                    <w:rPr>
                      <w:sz w:val="24"/>
                    </w:rPr>
                  </w:pPr>
                  <w:r w:rsidRPr="009D52D7">
                    <w:rPr>
                      <w:sz w:val="24"/>
                    </w:rPr>
                    <w:t xml:space="preserve">уровень материальных и духовных </w:t>
                  </w:r>
                  <w:r>
                    <w:rPr>
                      <w:sz w:val="24"/>
                    </w:rPr>
                    <w:t>потребностей</w:t>
                  </w:r>
                </w:p>
              </w:txbxContent>
            </v:textbox>
          </v:rect>
        </w:pict>
      </w:r>
      <w:r w:rsidRPr="007B0096">
        <w:rPr>
          <w:noProof/>
          <w:sz w:val="24"/>
          <w:szCs w:val="24"/>
          <w:lang w:eastAsia="ru-RU"/>
        </w:rPr>
        <w:pict>
          <v:rect id="_x0000_s1032" style="position:absolute;left:0;text-align:left;margin-left:305.65pt;margin-top:7.9pt;width:152.85pt;height:57.75pt;z-index:251662336" strokeweight=".25pt">
            <v:textbox style="mso-next-textbox:#_x0000_s1032">
              <w:txbxContent>
                <w:p w:rsidR="009D52D7" w:rsidRDefault="009D52D7" w:rsidP="009D52D7">
                  <w:pPr>
                    <w:ind w:firstLine="0"/>
                    <w:jc w:val="center"/>
                    <w:rPr>
                      <w:sz w:val="24"/>
                    </w:rPr>
                  </w:pPr>
                </w:p>
                <w:p w:rsidR="009D52D7" w:rsidRPr="009D52D7" w:rsidRDefault="009D52D7" w:rsidP="009D52D7">
                  <w:pPr>
                    <w:ind w:firstLine="0"/>
                    <w:jc w:val="center"/>
                    <w:rPr>
                      <w:sz w:val="24"/>
                    </w:rPr>
                  </w:pPr>
                  <w:r w:rsidRPr="009D52D7">
                    <w:rPr>
                      <w:sz w:val="24"/>
                    </w:rPr>
                    <w:t>обеспеченность жильем</w:t>
                  </w:r>
                </w:p>
              </w:txbxContent>
            </v:textbox>
          </v:rect>
        </w:pict>
      </w:r>
    </w:p>
    <w:p w:rsidR="00FD19D8" w:rsidRPr="007B0096" w:rsidRDefault="00FD19D8" w:rsidP="00BD563F">
      <w:pPr>
        <w:spacing w:line="240" w:lineRule="auto"/>
        <w:rPr>
          <w:sz w:val="24"/>
          <w:szCs w:val="24"/>
          <w:highlight w:val="yellow"/>
        </w:rPr>
      </w:pPr>
    </w:p>
    <w:p w:rsidR="00FD19D8" w:rsidRPr="007B0096" w:rsidRDefault="00FD19D8" w:rsidP="00BD563F">
      <w:pPr>
        <w:spacing w:line="240" w:lineRule="auto"/>
        <w:rPr>
          <w:sz w:val="24"/>
          <w:szCs w:val="24"/>
          <w:highlight w:val="yellow"/>
        </w:rPr>
      </w:pPr>
    </w:p>
    <w:p w:rsidR="00FD19D8" w:rsidRPr="007B0096" w:rsidRDefault="00FD19D8" w:rsidP="00BD563F">
      <w:pPr>
        <w:spacing w:line="240" w:lineRule="auto"/>
        <w:rPr>
          <w:sz w:val="24"/>
          <w:szCs w:val="24"/>
          <w:highlight w:val="yellow"/>
        </w:rPr>
      </w:pPr>
    </w:p>
    <w:p w:rsidR="00FD19D8" w:rsidRPr="007B0096" w:rsidRDefault="00FD19D8" w:rsidP="00BD563F">
      <w:pPr>
        <w:spacing w:line="240" w:lineRule="auto"/>
        <w:rPr>
          <w:sz w:val="24"/>
          <w:szCs w:val="24"/>
          <w:highlight w:val="yellow"/>
        </w:rPr>
      </w:pPr>
    </w:p>
    <w:p w:rsidR="00FD19D8" w:rsidRPr="007B0096" w:rsidRDefault="00FD19D8" w:rsidP="00BD563F">
      <w:pPr>
        <w:spacing w:line="240" w:lineRule="auto"/>
        <w:rPr>
          <w:sz w:val="24"/>
          <w:szCs w:val="24"/>
          <w:highlight w:val="yellow"/>
        </w:rPr>
      </w:pPr>
    </w:p>
    <w:p w:rsidR="00233427" w:rsidRDefault="00233427" w:rsidP="00233427">
      <w:pPr>
        <w:spacing w:line="240" w:lineRule="auto"/>
        <w:jc w:val="center"/>
        <w:rPr>
          <w:sz w:val="24"/>
          <w:szCs w:val="24"/>
        </w:rPr>
      </w:pPr>
      <w:r>
        <w:rPr>
          <w:sz w:val="24"/>
          <w:szCs w:val="24"/>
        </w:rPr>
        <w:t xml:space="preserve">Рисунок 1. Показатели уровня жизни населения </w:t>
      </w:r>
    </w:p>
    <w:p w:rsidR="00233427" w:rsidRDefault="00233427" w:rsidP="00233427">
      <w:pPr>
        <w:spacing w:line="240" w:lineRule="auto"/>
        <w:jc w:val="center"/>
        <w:rPr>
          <w:sz w:val="24"/>
          <w:szCs w:val="24"/>
        </w:rPr>
      </w:pPr>
    </w:p>
    <w:p w:rsidR="005E7D81" w:rsidRPr="007B0096" w:rsidRDefault="005E7D81" w:rsidP="005E7D81">
      <w:pPr>
        <w:spacing w:line="240" w:lineRule="auto"/>
        <w:rPr>
          <w:sz w:val="24"/>
          <w:szCs w:val="24"/>
        </w:rPr>
      </w:pPr>
      <w:r w:rsidRPr="007B0096">
        <w:rPr>
          <w:sz w:val="24"/>
          <w:szCs w:val="24"/>
        </w:rPr>
        <w:t xml:space="preserve">Оценка данных критериев происходит на основе статистических показателей и комплексного учёта иных параметров, в которые входят разные аспекты жизни среднестатистического жителя страны. </w:t>
      </w:r>
      <w:r w:rsidR="003C0EBE" w:rsidRPr="007B0096">
        <w:rPr>
          <w:sz w:val="24"/>
          <w:szCs w:val="24"/>
        </w:rPr>
        <w:t>После о</w:t>
      </w:r>
      <w:r w:rsidRPr="007B0096">
        <w:rPr>
          <w:sz w:val="24"/>
          <w:szCs w:val="24"/>
        </w:rPr>
        <w:t xml:space="preserve">ценивая </w:t>
      </w:r>
      <w:r w:rsidR="003C0EBE" w:rsidRPr="007B0096">
        <w:rPr>
          <w:sz w:val="24"/>
          <w:szCs w:val="24"/>
        </w:rPr>
        <w:t>состояния</w:t>
      </w:r>
      <w:r w:rsidRPr="007B0096">
        <w:rPr>
          <w:sz w:val="24"/>
          <w:szCs w:val="24"/>
        </w:rPr>
        <w:t xml:space="preserve"> того или иного региона, можно прогнозировать его развитие как в ближайшие несколько лет, так и с </w:t>
      </w:r>
      <w:r w:rsidR="003C0EBE" w:rsidRPr="007B0096">
        <w:rPr>
          <w:sz w:val="24"/>
          <w:szCs w:val="24"/>
        </w:rPr>
        <w:t>определенной</w:t>
      </w:r>
      <w:r w:rsidRPr="007B0096">
        <w:rPr>
          <w:sz w:val="24"/>
          <w:szCs w:val="24"/>
        </w:rPr>
        <w:t xml:space="preserve"> долей вероятности на более отдалённое будущее. </w:t>
      </w:r>
    </w:p>
    <w:p w:rsidR="00252C0C" w:rsidRPr="00B3561B" w:rsidRDefault="00252C0C" w:rsidP="00252C0C">
      <w:pPr>
        <w:spacing w:line="240" w:lineRule="auto"/>
        <w:rPr>
          <w:sz w:val="24"/>
          <w:szCs w:val="24"/>
        </w:rPr>
      </w:pPr>
      <w:r w:rsidRPr="007B0096">
        <w:rPr>
          <w:sz w:val="24"/>
          <w:szCs w:val="24"/>
        </w:rPr>
        <w:t>Наиболее полной и отвечающей современным требованиям служит система «Основные показатели уровня жизни населения в условиях рыночной экономики», разработанная в Центре экономической конъюнктуры и прогнозирования при Министерстве экономики РФ в 1992 году. В ней представлено 7 разделов, охватывающих 40 показателей. Наиболее важные 12 показателей, включены в Систему показателей для оценки социальной сферы и</w:t>
      </w:r>
      <w:r w:rsidRPr="007B0096">
        <w:rPr>
          <w:sz w:val="24"/>
          <w:szCs w:val="24"/>
        </w:rPr>
        <w:t xml:space="preserve"> уровня жизни населения России</w:t>
      </w:r>
      <w:r w:rsidR="00B3561B" w:rsidRPr="00B3561B">
        <w:rPr>
          <w:sz w:val="24"/>
          <w:szCs w:val="24"/>
        </w:rPr>
        <w:t xml:space="preserve"> [</w:t>
      </w:r>
      <w:r w:rsidR="00B3561B">
        <w:rPr>
          <w:sz w:val="24"/>
          <w:szCs w:val="24"/>
        </w:rPr>
        <w:t>3, с. 46</w:t>
      </w:r>
      <w:r w:rsidR="00B3561B" w:rsidRPr="00B3561B">
        <w:rPr>
          <w:sz w:val="24"/>
          <w:szCs w:val="24"/>
        </w:rPr>
        <w:t>]</w:t>
      </w:r>
      <w:r w:rsidR="00B3561B">
        <w:rPr>
          <w:sz w:val="24"/>
          <w:szCs w:val="24"/>
        </w:rPr>
        <w:t>.</w:t>
      </w:r>
    </w:p>
    <w:p w:rsidR="00335E17" w:rsidRDefault="0012094A" w:rsidP="00BD563F">
      <w:pPr>
        <w:spacing w:line="240" w:lineRule="auto"/>
        <w:rPr>
          <w:sz w:val="24"/>
          <w:szCs w:val="24"/>
        </w:rPr>
      </w:pPr>
      <w:r w:rsidRPr="007B0096">
        <w:rPr>
          <w:sz w:val="24"/>
          <w:szCs w:val="24"/>
        </w:rPr>
        <w:t xml:space="preserve">Учитывая </w:t>
      </w:r>
      <w:r w:rsidR="00252C0C" w:rsidRPr="007B0096">
        <w:rPr>
          <w:sz w:val="24"/>
          <w:szCs w:val="24"/>
        </w:rPr>
        <w:t>трудности при измерении многих показателей</w:t>
      </w:r>
      <w:r w:rsidRPr="007B0096">
        <w:rPr>
          <w:sz w:val="24"/>
          <w:szCs w:val="24"/>
        </w:rPr>
        <w:t xml:space="preserve">, а также сложившуюся в стране экономическую ситуацию, мы ограничили </w:t>
      </w:r>
      <w:r w:rsidR="003C0EBE" w:rsidRPr="007B0096">
        <w:rPr>
          <w:sz w:val="24"/>
          <w:szCs w:val="24"/>
        </w:rPr>
        <w:t>анализ динамики</w:t>
      </w:r>
      <w:r w:rsidRPr="007B0096">
        <w:rPr>
          <w:sz w:val="24"/>
          <w:szCs w:val="24"/>
        </w:rPr>
        <w:t xml:space="preserve"> </w:t>
      </w:r>
      <w:r w:rsidR="008149D9" w:rsidRPr="007B0096">
        <w:rPr>
          <w:sz w:val="24"/>
          <w:szCs w:val="24"/>
        </w:rPr>
        <w:t>уровня</w:t>
      </w:r>
      <w:r w:rsidRPr="007B0096">
        <w:rPr>
          <w:sz w:val="24"/>
          <w:szCs w:val="24"/>
        </w:rPr>
        <w:t xml:space="preserve"> жизни населения </w:t>
      </w:r>
      <w:r w:rsidR="008149D9" w:rsidRPr="007B0096">
        <w:rPr>
          <w:sz w:val="24"/>
          <w:szCs w:val="24"/>
        </w:rPr>
        <w:t>Курской</w:t>
      </w:r>
      <w:r w:rsidRPr="007B0096">
        <w:rPr>
          <w:sz w:val="24"/>
          <w:szCs w:val="24"/>
        </w:rPr>
        <w:t xml:space="preserve"> области рамками наиболее значимых для</w:t>
      </w:r>
      <w:r w:rsidR="00827E14" w:rsidRPr="007B0096">
        <w:rPr>
          <w:sz w:val="24"/>
          <w:szCs w:val="24"/>
        </w:rPr>
        <w:t xml:space="preserve"> </w:t>
      </w:r>
      <w:r w:rsidR="00827E14" w:rsidRPr="00335E17">
        <w:rPr>
          <w:sz w:val="24"/>
          <w:szCs w:val="24"/>
        </w:rPr>
        <w:t>исследования</w:t>
      </w:r>
      <w:r w:rsidR="00FE2506" w:rsidRPr="00335E17">
        <w:rPr>
          <w:sz w:val="24"/>
          <w:szCs w:val="24"/>
        </w:rPr>
        <w:t xml:space="preserve"> </w:t>
      </w:r>
      <w:r w:rsidR="00335E17">
        <w:rPr>
          <w:sz w:val="24"/>
          <w:szCs w:val="24"/>
        </w:rPr>
        <w:t>показате</w:t>
      </w:r>
      <w:r w:rsidR="00FE2506" w:rsidRPr="00335E17">
        <w:rPr>
          <w:sz w:val="24"/>
          <w:szCs w:val="24"/>
        </w:rPr>
        <w:t>лями</w:t>
      </w:r>
      <w:r w:rsidR="00335E17">
        <w:rPr>
          <w:sz w:val="24"/>
          <w:szCs w:val="24"/>
        </w:rPr>
        <w:t>: демографическая ситуация, с</w:t>
      </w:r>
      <w:r w:rsidR="00335E17" w:rsidRPr="007B0096">
        <w:rPr>
          <w:sz w:val="24"/>
          <w:szCs w:val="24"/>
        </w:rPr>
        <w:t>реднедушевой доход</w:t>
      </w:r>
      <w:r w:rsidR="00A97A0F">
        <w:rPr>
          <w:sz w:val="24"/>
          <w:szCs w:val="24"/>
        </w:rPr>
        <w:t xml:space="preserve"> </w:t>
      </w:r>
      <w:r w:rsidR="00335E17">
        <w:rPr>
          <w:sz w:val="24"/>
          <w:szCs w:val="24"/>
        </w:rPr>
        <w:t>и расход</w:t>
      </w:r>
      <w:r w:rsidR="00335E17" w:rsidRPr="007B0096">
        <w:rPr>
          <w:sz w:val="24"/>
          <w:szCs w:val="24"/>
        </w:rPr>
        <w:t xml:space="preserve"> в месяц</w:t>
      </w:r>
      <w:bookmarkStart w:id="1" w:name="132"/>
      <w:r w:rsidR="00335E17">
        <w:rPr>
          <w:sz w:val="24"/>
          <w:szCs w:val="24"/>
        </w:rPr>
        <w:t xml:space="preserve">, средняя заработная плата, </w:t>
      </w:r>
      <w:r w:rsidR="00335E17" w:rsidRPr="007B0096">
        <w:rPr>
          <w:sz w:val="24"/>
          <w:szCs w:val="24"/>
        </w:rPr>
        <w:t>в</w:t>
      </w:r>
      <w:r w:rsidR="00335E17" w:rsidRPr="007B0096">
        <w:rPr>
          <w:sz w:val="24"/>
          <w:szCs w:val="24"/>
        </w:rPr>
        <w:t>еличина прожиточного минимума</w:t>
      </w:r>
      <w:r w:rsidR="00335E17" w:rsidRPr="007B0096">
        <w:rPr>
          <w:sz w:val="24"/>
          <w:szCs w:val="24"/>
        </w:rPr>
        <w:t xml:space="preserve"> и численность населения с денежными доходами ниже величины прожиточного минимума</w:t>
      </w:r>
      <w:r w:rsidR="00335E17">
        <w:rPr>
          <w:sz w:val="24"/>
          <w:szCs w:val="24"/>
        </w:rPr>
        <w:t>.</w:t>
      </w:r>
    </w:p>
    <w:p w:rsidR="005F48D6" w:rsidRPr="007B0096" w:rsidRDefault="003C0EBE" w:rsidP="00BD563F">
      <w:pPr>
        <w:spacing w:line="240" w:lineRule="auto"/>
        <w:rPr>
          <w:sz w:val="24"/>
          <w:szCs w:val="24"/>
        </w:rPr>
      </w:pPr>
      <w:r w:rsidRPr="007B0096">
        <w:rPr>
          <w:sz w:val="24"/>
          <w:szCs w:val="24"/>
        </w:rPr>
        <w:t>Сегодня Курская область</w:t>
      </w:r>
      <w:r w:rsidR="00FE2506" w:rsidRPr="007B0096">
        <w:rPr>
          <w:sz w:val="24"/>
          <w:szCs w:val="24"/>
        </w:rPr>
        <w:t xml:space="preserve"> - один из крупн</w:t>
      </w:r>
      <w:r w:rsidR="00C55FCB" w:rsidRPr="007B0096">
        <w:rPr>
          <w:sz w:val="24"/>
          <w:szCs w:val="24"/>
        </w:rPr>
        <w:t>ейших</w:t>
      </w:r>
      <w:r w:rsidR="00FE2506" w:rsidRPr="007B0096">
        <w:rPr>
          <w:sz w:val="24"/>
          <w:szCs w:val="24"/>
        </w:rPr>
        <w:t xml:space="preserve"> субъектов РФ </w:t>
      </w:r>
      <w:r w:rsidRPr="007B0096">
        <w:rPr>
          <w:sz w:val="24"/>
          <w:szCs w:val="24"/>
        </w:rPr>
        <w:t>с численностью</w:t>
      </w:r>
      <w:r w:rsidR="00FE2506" w:rsidRPr="007B0096">
        <w:rPr>
          <w:sz w:val="24"/>
          <w:szCs w:val="24"/>
        </w:rPr>
        <w:t xml:space="preserve"> населения</w:t>
      </w:r>
      <w:r w:rsidRPr="007B0096">
        <w:rPr>
          <w:sz w:val="24"/>
          <w:szCs w:val="24"/>
        </w:rPr>
        <w:t xml:space="preserve"> (1122893</w:t>
      </w:r>
      <w:r w:rsidR="00335E17">
        <w:rPr>
          <w:sz w:val="24"/>
          <w:szCs w:val="24"/>
        </w:rPr>
        <w:t xml:space="preserve"> чел.</w:t>
      </w:r>
      <w:r w:rsidRPr="007B0096">
        <w:rPr>
          <w:sz w:val="24"/>
          <w:szCs w:val="24"/>
        </w:rPr>
        <w:t>)</w:t>
      </w:r>
      <w:r w:rsidR="00FE2506" w:rsidRPr="007B0096">
        <w:rPr>
          <w:sz w:val="24"/>
          <w:szCs w:val="24"/>
        </w:rPr>
        <w:t xml:space="preserve"> и ма</w:t>
      </w:r>
      <w:r w:rsidR="00C55FCB" w:rsidRPr="007B0096">
        <w:rPr>
          <w:sz w:val="24"/>
          <w:szCs w:val="24"/>
        </w:rPr>
        <w:t>сштабу индустриальной экономики</w:t>
      </w:r>
      <w:r w:rsidR="00FE2506" w:rsidRPr="007B0096">
        <w:rPr>
          <w:sz w:val="24"/>
          <w:szCs w:val="24"/>
        </w:rPr>
        <w:t>.</w:t>
      </w:r>
      <w:bookmarkEnd w:id="1"/>
      <w:r w:rsidR="00FE2506" w:rsidRPr="007B0096">
        <w:rPr>
          <w:sz w:val="24"/>
          <w:szCs w:val="24"/>
        </w:rPr>
        <w:t xml:space="preserve"> </w:t>
      </w:r>
      <w:r w:rsidR="00335E17">
        <w:rPr>
          <w:rStyle w:val="a8"/>
          <w:sz w:val="24"/>
          <w:szCs w:val="24"/>
        </w:rPr>
        <w:footnoteReference w:id="1"/>
      </w:r>
    </w:p>
    <w:p w:rsidR="00C55FCB" w:rsidRPr="007B0096" w:rsidRDefault="00C55FCB" w:rsidP="00C55FCB">
      <w:pPr>
        <w:spacing w:line="240" w:lineRule="auto"/>
        <w:rPr>
          <w:sz w:val="24"/>
          <w:szCs w:val="24"/>
        </w:rPr>
      </w:pPr>
      <w:r w:rsidRPr="007B0096">
        <w:rPr>
          <w:sz w:val="24"/>
          <w:szCs w:val="24"/>
        </w:rPr>
        <w:t>По данным «</w:t>
      </w:r>
      <w:proofErr w:type="spellStart"/>
      <w:r w:rsidRPr="007B0096">
        <w:rPr>
          <w:sz w:val="24"/>
          <w:szCs w:val="24"/>
        </w:rPr>
        <w:t>РИА-рейтинг</w:t>
      </w:r>
      <w:proofErr w:type="spellEnd"/>
      <w:r w:rsidRPr="007B0096">
        <w:rPr>
          <w:sz w:val="24"/>
          <w:szCs w:val="24"/>
        </w:rPr>
        <w:t>» Курская область в 2017 году заняла 15 место в рейтинге регионов России по качеству жизни, на основе 72 показателей, характеризующих основные аспекты качества жизни в регионе (</w:t>
      </w:r>
      <w:r w:rsidR="00E16FDC" w:rsidRPr="007B0096">
        <w:rPr>
          <w:sz w:val="24"/>
          <w:szCs w:val="24"/>
        </w:rPr>
        <w:t xml:space="preserve">среди которых </w:t>
      </w:r>
      <w:r w:rsidRPr="007B0096">
        <w:rPr>
          <w:sz w:val="24"/>
          <w:szCs w:val="24"/>
        </w:rPr>
        <w:t>доходы населения, занятость и рынок труда, демографическая ситуация и т.д.</w:t>
      </w:r>
      <w:r w:rsidRPr="000B61B8">
        <w:rPr>
          <w:sz w:val="24"/>
          <w:szCs w:val="24"/>
        </w:rPr>
        <w:t>) [</w:t>
      </w:r>
      <w:r w:rsidR="000B61B8">
        <w:rPr>
          <w:sz w:val="24"/>
          <w:szCs w:val="24"/>
        </w:rPr>
        <w:t>4</w:t>
      </w:r>
      <w:r w:rsidRPr="000B61B8">
        <w:rPr>
          <w:sz w:val="24"/>
          <w:szCs w:val="24"/>
        </w:rPr>
        <w:t>]</w:t>
      </w:r>
    </w:p>
    <w:p w:rsidR="00FE2506" w:rsidRPr="007B0096" w:rsidRDefault="00F02112" w:rsidP="00BD563F">
      <w:pPr>
        <w:spacing w:line="240" w:lineRule="auto"/>
        <w:rPr>
          <w:sz w:val="24"/>
          <w:szCs w:val="24"/>
        </w:rPr>
      </w:pPr>
      <w:r w:rsidRPr="007B0096">
        <w:rPr>
          <w:sz w:val="24"/>
          <w:szCs w:val="24"/>
        </w:rPr>
        <w:t xml:space="preserve">Охарактеризуем уровень жизни населения в </w:t>
      </w:r>
      <w:r w:rsidRPr="007B0096">
        <w:rPr>
          <w:sz w:val="24"/>
          <w:szCs w:val="24"/>
        </w:rPr>
        <w:t>Курской области</w:t>
      </w:r>
      <w:r w:rsidRPr="007B0096">
        <w:rPr>
          <w:sz w:val="24"/>
          <w:szCs w:val="24"/>
        </w:rPr>
        <w:t xml:space="preserve"> посредством проведения статистического анализа основных социально-экономических показателей за 2012–2016 гг.</w:t>
      </w:r>
    </w:p>
    <w:p w:rsidR="00F02112" w:rsidRPr="007B0096" w:rsidRDefault="00F02112" w:rsidP="00BD563F">
      <w:pPr>
        <w:spacing w:line="240" w:lineRule="auto"/>
        <w:rPr>
          <w:sz w:val="24"/>
          <w:szCs w:val="24"/>
        </w:rPr>
      </w:pPr>
      <w:r w:rsidRPr="007B0096">
        <w:rPr>
          <w:sz w:val="24"/>
          <w:szCs w:val="24"/>
        </w:rPr>
        <w:t>Демографическая ситуация в регионе</w:t>
      </w:r>
    </w:p>
    <w:p w:rsidR="00F02112" w:rsidRPr="007B0096" w:rsidRDefault="00495974" w:rsidP="00BD563F">
      <w:pPr>
        <w:spacing w:line="240" w:lineRule="auto"/>
        <w:rPr>
          <w:sz w:val="24"/>
          <w:szCs w:val="24"/>
        </w:rPr>
      </w:pPr>
      <w:r w:rsidRPr="007B0096">
        <w:rPr>
          <w:sz w:val="24"/>
          <w:szCs w:val="24"/>
        </w:rPr>
        <w:t xml:space="preserve">Еще начиная с 2000х годов стала наблюдаться естественная убыль населения, которая связана с превышением уровня смертности над рождаемостью, при этом </w:t>
      </w:r>
      <w:r w:rsidR="00EE7061" w:rsidRPr="007B0096">
        <w:rPr>
          <w:sz w:val="24"/>
          <w:szCs w:val="24"/>
        </w:rPr>
        <w:t xml:space="preserve">доля </w:t>
      </w:r>
      <w:r w:rsidRPr="007B0096">
        <w:rPr>
          <w:sz w:val="24"/>
          <w:szCs w:val="24"/>
        </w:rPr>
        <w:t>прирост</w:t>
      </w:r>
      <w:r w:rsidR="00EE7061" w:rsidRPr="007B0096">
        <w:rPr>
          <w:sz w:val="24"/>
          <w:szCs w:val="24"/>
        </w:rPr>
        <w:t>а</w:t>
      </w:r>
      <w:r w:rsidRPr="007B0096">
        <w:rPr>
          <w:sz w:val="24"/>
          <w:szCs w:val="24"/>
        </w:rPr>
        <w:t xml:space="preserve"> населения на 2016 г. составил</w:t>
      </w:r>
      <w:r w:rsidR="00EE7061" w:rsidRPr="007B0096">
        <w:rPr>
          <w:sz w:val="24"/>
          <w:szCs w:val="24"/>
        </w:rPr>
        <w:t>а</w:t>
      </w:r>
      <w:r w:rsidRPr="007B0096">
        <w:rPr>
          <w:sz w:val="24"/>
          <w:szCs w:val="24"/>
        </w:rPr>
        <w:t xml:space="preserve"> 0.3% по сравнению с 2012 г. (-0.2%)</w:t>
      </w:r>
      <w:r w:rsidR="00EE7061" w:rsidRPr="007B0096">
        <w:rPr>
          <w:sz w:val="24"/>
          <w:szCs w:val="24"/>
        </w:rPr>
        <w:t>.</w:t>
      </w:r>
    </w:p>
    <w:p w:rsidR="008220A2" w:rsidRDefault="008220A2" w:rsidP="00233427">
      <w:pPr>
        <w:spacing w:line="240" w:lineRule="auto"/>
        <w:jc w:val="right"/>
        <w:rPr>
          <w:i/>
          <w:sz w:val="24"/>
          <w:szCs w:val="24"/>
        </w:rPr>
      </w:pPr>
    </w:p>
    <w:p w:rsidR="008220A2" w:rsidRDefault="008220A2" w:rsidP="00233427">
      <w:pPr>
        <w:spacing w:line="240" w:lineRule="auto"/>
        <w:jc w:val="right"/>
        <w:rPr>
          <w:i/>
          <w:sz w:val="24"/>
          <w:szCs w:val="24"/>
        </w:rPr>
      </w:pPr>
    </w:p>
    <w:p w:rsidR="008220A2" w:rsidRDefault="008220A2" w:rsidP="00233427">
      <w:pPr>
        <w:spacing w:line="240" w:lineRule="auto"/>
        <w:jc w:val="right"/>
        <w:rPr>
          <w:i/>
          <w:sz w:val="24"/>
          <w:szCs w:val="24"/>
        </w:rPr>
      </w:pPr>
    </w:p>
    <w:p w:rsidR="008220A2" w:rsidRPr="008220A2" w:rsidRDefault="00233427" w:rsidP="008220A2">
      <w:pPr>
        <w:spacing w:line="240" w:lineRule="auto"/>
        <w:jc w:val="right"/>
        <w:rPr>
          <w:i/>
          <w:sz w:val="24"/>
          <w:szCs w:val="24"/>
        </w:rPr>
      </w:pPr>
      <w:r>
        <w:rPr>
          <w:i/>
          <w:sz w:val="24"/>
          <w:szCs w:val="24"/>
        </w:rPr>
        <w:t>Таблица 1</w:t>
      </w:r>
    </w:p>
    <w:p w:rsidR="00233427" w:rsidRPr="00233427" w:rsidRDefault="00233427" w:rsidP="00233427">
      <w:pPr>
        <w:spacing w:line="240" w:lineRule="auto"/>
        <w:jc w:val="center"/>
        <w:rPr>
          <w:sz w:val="24"/>
          <w:szCs w:val="24"/>
        </w:rPr>
      </w:pPr>
      <w:r>
        <w:rPr>
          <w:sz w:val="24"/>
          <w:szCs w:val="24"/>
        </w:rPr>
        <w:t xml:space="preserve">Динамика демографической ситуации 2012-2016 по Курской области </w:t>
      </w:r>
    </w:p>
    <w:tbl>
      <w:tblPr>
        <w:tblStyle w:val="a5"/>
        <w:tblW w:w="0" w:type="auto"/>
        <w:tblLook w:val="04A0"/>
      </w:tblPr>
      <w:tblGrid>
        <w:gridCol w:w="1970"/>
        <w:gridCol w:w="1971"/>
        <w:gridCol w:w="1971"/>
        <w:gridCol w:w="1971"/>
        <w:gridCol w:w="1971"/>
      </w:tblGrid>
      <w:tr w:rsidR="00E36449" w:rsidRPr="007B0096" w:rsidTr="00614034">
        <w:tc>
          <w:tcPr>
            <w:tcW w:w="1970" w:type="dxa"/>
            <w:vMerge w:val="restart"/>
          </w:tcPr>
          <w:p w:rsidR="00E36449" w:rsidRPr="007B0096" w:rsidRDefault="00E36449" w:rsidP="00E36449">
            <w:pPr>
              <w:ind w:firstLine="0"/>
              <w:jc w:val="center"/>
              <w:rPr>
                <w:sz w:val="24"/>
                <w:szCs w:val="24"/>
              </w:rPr>
            </w:pPr>
            <w:r w:rsidRPr="007B0096">
              <w:rPr>
                <w:sz w:val="24"/>
                <w:szCs w:val="24"/>
              </w:rPr>
              <w:t>Годы</w:t>
            </w:r>
          </w:p>
        </w:tc>
        <w:tc>
          <w:tcPr>
            <w:tcW w:w="3942" w:type="dxa"/>
            <w:gridSpan w:val="2"/>
          </w:tcPr>
          <w:p w:rsidR="00E36449" w:rsidRPr="007B0096" w:rsidRDefault="00E36449" w:rsidP="00E36449">
            <w:pPr>
              <w:ind w:firstLine="0"/>
              <w:jc w:val="center"/>
              <w:rPr>
                <w:sz w:val="24"/>
                <w:szCs w:val="24"/>
              </w:rPr>
            </w:pPr>
            <w:r w:rsidRPr="007B0096">
              <w:rPr>
                <w:sz w:val="24"/>
                <w:szCs w:val="24"/>
              </w:rPr>
              <w:t>Число родившихся</w:t>
            </w:r>
          </w:p>
        </w:tc>
        <w:tc>
          <w:tcPr>
            <w:tcW w:w="3942" w:type="dxa"/>
            <w:gridSpan w:val="2"/>
          </w:tcPr>
          <w:p w:rsidR="00E36449" w:rsidRPr="007B0096" w:rsidRDefault="00E36449" w:rsidP="00E36449">
            <w:pPr>
              <w:ind w:firstLine="0"/>
              <w:jc w:val="center"/>
              <w:rPr>
                <w:sz w:val="24"/>
                <w:szCs w:val="24"/>
              </w:rPr>
            </w:pPr>
            <w:r w:rsidRPr="007B0096">
              <w:rPr>
                <w:sz w:val="24"/>
                <w:szCs w:val="24"/>
              </w:rPr>
              <w:t>Число умерших</w:t>
            </w:r>
          </w:p>
        </w:tc>
      </w:tr>
      <w:tr w:rsidR="00E36449" w:rsidRPr="007B0096" w:rsidTr="00EE7061">
        <w:tc>
          <w:tcPr>
            <w:tcW w:w="1970" w:type="dxa"/>
            <w:vMerge/>
          </w:tcPr>
          <w:p w:rsidR="00E36449" w:rsidRPr="007B0096" w:rsidRDefault="00E36449" w:rsidP="00BD563F">
            <w:pPr>
              <w:ind w:firstLine="0"/>
              <w:rPr>
                <w:sz w:val="24"/>
                <w:szCs w:val="24"/>
              </w:rPr>
            </w:pPr>
          </w:p>
        </w:tc>
        <w:tc>
          <w:tcPr>
            <w:tcW w:w="1971" w:type="dxa"/>
          </w:tcPr>
          <w:p w:rsidR="00E36449" w:rsidRPr="007B0096" w:rsidRDefault="00E36449" w:rsidP="00E36449">
            <w:pPr>
              <w:ind w:firstLine="0"/>
              <w:jc w:val="center"/>
              <w:rPr>
                <w:sz w:val="24"/>
                <w:szCs w:val="24"/>
              </w:rPr>
            </w:pPr>
            <w:r w:rsidRPr="007B0096">
              <w:rPr>
                <w:sz w:val="24"/>
                <w:szCs w:val="24"/>
              </w:rPr>
              <w:t>всего</w:t>
            </w:r>
          </w:p>
        </w:tc>
        <w:tc>
          <w:tcPr>
            <w:tcW w:w="1971" w:type="dxa"/>
          </w:tcPr>
          <w:p w:rsidR="00E36449" w:rsidRPr="007B0096" w:rsidRDefault="00E36449" w:rsidP="00E36449">
            <w:pPr>
              <w:ind w:firstLine="0"/>
              <w:jc w:val="center"/>
              <w:rPr>
                <w:sz w:val="24"/>
                <w:szCs w:val="24"/>
              </w:rPr>
            </w:pPr>
            <w:r w:rsidRPr="007B0096">
              <w:rPr>
                <w:sz w:val="24"/>
                <w:szCs w:val="24"/>
              </w:rPr>
              <w:t>на 1000 человек населения</w:t>
            </w:r>
          </w:p>
        </w:tc>
        <w:tc>
          <w:tcPr>
            <w:tcW w:w="1971" w:type="dxa"/>
          </w:tcPr>
          <w:p w:rsidR="00E36449" w:rsidRPr="007B0096" w:rsidRDefault="00E36449" w:rsidP="00E36449">
            <w:pPr>
              <w:ind w:firstLine="0"/>
              <w:jc w:val="center"/>
              <w:rPr>
                <w:sz w:val="24"/>
                <w:szCs w:val="24"/>
              </w:rPr>
            </w:pPr>
            <w:r w:rsidRPr="007B0096">
              <w:rPr>
                <w:sz w:val="24"/>
                <w:szCs w:val="24"/>
              </w:rPr>
              <w:t>всего</w:t>
            </w:r>
          </w:p>
        </w:tc>
        <w:tc>
          <w:tcPr>
            <w:tcW w:w="1971" w:type="dxa"/>
          </w:tcPr>
          <w:p w:rsidR="00E36449" w:rsidRPr="007B0096" w:rsidRDefault="00E36449" w:rsidP="00E36449">
            <w:pPr>
              <w:ind w:firstLine="0"/>
              <w:jc w:val="center"/>
              <w:rPr>
                <w:sz w:val="24"/>
                <w:szCs w:val="24"/>
              </w:rPr>
            </w:pPr>
            <w:r w:rsidRPr="007B0096">
              <w:rPr>
                <w:sz w:val="24"/>
                <w:szCs w:val="24"/>
              </w:rPr>
              <w:t>на 1000 человек населения</w:t>
            </w:r>
          </w:p>
        </w:tc>
      </w:tr>
      <w:tr w:rsidR="00EE7061" w:rsidRPr="007B0096" w:rsidTr="00EE7061">
        <w:tc>
          <w:tcPr>
            <w:tcW w:w="1970" w:type="dxa"/>
          </w:tcPr>
          <w:p w:rsidR="00EE7061" w:rsidRPr="007B0096" w:rsidRDefault="00E36449" w:rsidP="00BD563F">
            <w:pPr>
              <w:ind w:firstLine="0"/>
              <w:rPr>
                <w:sz w:val="24"/>
                <w:szCs w:val="24"/>
              </w:rPr>
            </w:pPr>
            <w:r w:rsidRPr="007B0096">
              <w:rPr>
                <w:sz w:val="24"/>
                <w:szCs w:val="24"/>
              </w:rPr>
              <w:t>2012</w:t>
            </w:r>
          </w:p>
        </w:tc>
        <w:tc>
          <w:tcPr>
            <w:tcW w:w="1971" w:type="dxa"/>
          </w:tcPr>
          <w:p w:rsidR="00EE7061" w:rsidRPr="007B0096" w:rsidRDefault="00E36449" w:rsidP="00BD563F">
            <w:pPr>
              <w:ind w:firstLine="0"/>
              <w:rPr>
                <w:sz w:val="24"/>
                <w:szCs w:val="24"/>
              </w:rPr>
            </w:pPr>
            <w:r w:rsidRPr="007B0096">
              <w:rPr>
                <w:sz w:val="24"/>
                <w:szCs w:val="24"/>
              </w:rPr>
              <w:t>13402</w:t>
            </w:r>
          </w:p>
        </w:tc>
        <w:tc>
          <w:tcPr>
            <w:tcW w:w="1971" w:type="dxa"/>
          </w:tcPr>
          <w:p w:rsidR="00EE7061" w:rsidRPr="007B0096" w:rsidRDefault="00E36449" w:rsidP="00BD563F">
            <w:pPr>
              <w:ind w:firstLine="0"/>
              <w:rPr>
                <w:sz w:val="24"/>
                <w:szCs w:val="24"/>
              </w:rPr>
            </w:pPr>
            <w:r w:rsidRPr="007B0096">
              <w:rPr>
                <w:sz w:val="24"/>
                <w:szCs w:val="24"/>
              </w:rPr>
              <w:t>12,0</w:t>
            </w:r>
          </w:p>
        </w:tc>
        <w:tc>
          <w:tcPr>
            <w:tcW w:w="1971" w:type="dxa"/>
          </w:tcPr>
          <w:p w:rsidR="00EE7061" w:rsidRPr="007B0096" w:rsidRDefault="00E36449" w:rsidP="00BD563F">
            <w:pPr>
              <w:ind w:firstLine="0"/>
              <w:rPr>
                <w:sz w:val="24"/>
                <w:szCs w:val="24"/>
              </w:rPr>
            </w:pPr>
            <w:r w:rsidRPr="007B0096">
              <w:rPr>
                <w:sz w:val="24"/>
                <w:szCs w:val="24"/>
              </w:rPr>
              <w:t>18627</w:t>
            </w:r>
          </w:p>
        </w:tc>
        <w:tc>
          <w:tcPr>
            <w:tcW w:w="1971" w:type="dxa"/>
          </w:tcPr>
          <w:p w:rsidR="00EE7061" w:rsidRPr="007B0096" w:rsidRDefault="00E36449" w:rsidP="00BD563F">
            <w:pPr>
              <w:ind w:firstLine="0"/>
              <w:rPr>
                <w:sz w:val="24"/>
                <w:szCs w:val="24"/>
              </w:rPr>
            </w:pPr>
            <w:r w:rsidRPr="007B0096">
              <w:rPr>
                <w:sz w:val="24"/>
                <w:szCs w:val="24"/>
              </w:rPr>
              <w:t>16,6</w:t>
            </w:r>
          </w:p>
        </w:tc>
      </w:tr>
      <w:tr w:rsidR="00EE7061" w:rsidRPr="007B0096" w:rsidTr="00EE7061">
        <w:tc>
          <w:tcPr>
            <w:tcW w:w="1970" w:type="dxa"/>
          </w:tcPr>
          <w:p w:rsidR="00EE7061" w:rsidRPr="007B0096" w:rsidRDefault="00E36449" w:rsidP="00BD563F">
            <w:pPr>
              <w:ind w:firstLine="0"/>
              <w:rPr>
                <w:sz w:val="24"/>
                <w:szCs w:val="24"/>
              </w:rPr>
            </w:pPr>
            <w:r w:rsidRPr="007B0096">
              <w:rPr>
                <w:sz w:val="24"/>
                <w:szCs w:val="24"/>
              </w:rPr>
              <w:t>2013</w:t>
            </w:r>
          </w:p>
        </w:tc>
        <w:tc>
          <w:tcPr>
            <w:tcW w:w="1971" w:type="dxa"/>
          </w:tcPr>
          <w:p w:rsidR="00EE7061" w:rsidRPr="007B0096" w:rsidRDefault="00E36449" w:rsidP="00BD563F">
            <w:pPr>
              <w:ind w:firstLine="0"/>
              <w:rPr>
                <w:sz w:val="24"/>
                <w:szCs w:val="24"/>
              </w:rPr>
            </w:pPr>
            <w:r w:rsidRPr="007B0096">
              <w:rPr>
                <w:sz w:val="24"/>
                <w:szCs w:val="24"/>
              </w:rPr>
              <w:t>13030</w:t>
            </w:r>
          </w:p>
        </w:tc>
        <w:tc>
          <w:tcPr>
            <w:tcW w:w="1971" w:type="dxa"/>
          </w:tcPr>
          <w:p w:rsidR="00EE7061" w:rsidRPr="007B0096" w:rsidRDefault="00E36449" w:rsidP="00BD563F">
            <w:pPr>
              <w:ind w:firstLine="0"/>
              <w:rPr>
                <w:sz w:val="24"/>
                <w:szCs w:val="24"/>
              </w:rPr>
            </w:pPr>
            <w:r w:rsidRPr="007B0096">
              <w:rPr>
                <w:sz w:val="24"/>
                <w:szCs w:val="24"/>
              </w:rPr>
              <w:t>11,6</w:t>
            </w:r>
          </w:p>
        </w:tc>
        <w:tc>
          <w:tcPr>
            <w:tcW w:w="1971" w:type="dxa"/>
          </w:tcPr>
          <w:p w:rsidR="00EE7061" w:rsidRPr="007B0096" w:rsidRDefault="00E36449" w:rsidP="00BD563F">
            <w:pPr>
              <w:ind w:firstLine="0"/>
              <w:rPr>
                <w:sz w:val="24"/>
                <w:szCs w:val="24"/>
              </w:rPr>
            </w:pPr>
            <w:r w:rsidRPr="007B0096">
              <w:rPr>
                <w:sz w:val="24"/>
                <w:szCs w:val="24"/>
              </w:rPr>
              <w:t>18051</w:t>
            </w:r>
          </w:p>
        </w:tc>
        <w:tc>
          <w:tcPr>
            <w:tcW w:w="1971" w:type="dxa"/>
          </w:tcPr>
          <w:p w:rsidR="00EE7061" w:rsidRPr="007B0096" w:rsidRDefault="00E36449" w:rsidP="00BD563F">
            <w:pPr>
              <w:ind w:firstLine="0"/>
              <w:rPr>
                <w:sz w:val="24"/>
                <w:szCs w:val="24"/>
              </w:rPr>
            </w:pPr>
            <w:r w:rsidRPr="007B0096">
              <w:rPr>
                <w:sz w:val="24"/>
                <w:szCs w:val="24"/>
              </w:rPr>
              <w:t>16,1</w:t>
            </w:r>
          </w:p>
        </w:tc>
      </w:tr>
      <w:tr w:rsidR="00EE7061" w:rsidRPr="007B0096" w:rsidTr="00EE7061">
        <w:tc>
          <w:tcPr>
            <w:tcW w:w="1970" w:type="dxa"/>
          </w:tcPr>
          <w:p w:rsidR="00EE7061" w:rsidRPr="007B0096" w:rsidRDefault="00E36449" w:rsidP="00BD563F">
            <w:pPr>
              <w:ind w:firstLine="0"/>
              <w:rPr>
                <w:sz w:val="24"/>
                <w:szCs w:val="24"/>
              </w:rPr>
            </w:pPr>
            <w:r w:rsidRPr="007B0096">
              <w:rPr>
                <w:sz w:val="24"/>
                <w:szCs w:val="24"/>
              </w:rPr>
              <w:t>2014</w:t>
            </w:r>
          </w:p>
        </w:tc>
        <w:tc>
          <w:tcPr>
            <w:tcW w:w="1971" w:type="dxa"/>
          </w:tcPr>
          <w:p w:rsidR="00EE7061" w:rsidRPr="007B0096" w:rsidRDefault="00E36449" w:rsidP="00BD563F">
            <w:pPr>
              <w:ind w:firstLine="0"/>
              <w:rPr>
                <w:sz w:val="24"/>
                <w:szCs w:val="24"/>
              </w:rPr>
            </w:pPr>
            <w:r w:rsidRPr="007B0096">
              <w:rPr>
                <w:sz w:val="24"/>
                <w:szCs w:val="24"/>
              </w:rPr>
              <w:t>13069</w:t>
            </w:r>
          </w:p>
        </w:tc>
        <w:tc>
          <w:tcPr>
            <w:tcW w:w="1971" w:type="dxa"/>
          </w:tcPr>
          <w:p w:rsidR="00EE7061" w:rsidRPr="007B0096" w:rsidRDefault="00E36449" w:rsidP="00BD563F">
            <w:pPr>
              <w:ind w:firstLine="0"/>
              <w:rPr>
                <w:sz w:val="24"/>
                <w:szCs w:val="24"/>
              </w:rPr>
            </w:pPr>
            <w:r w:rsidRPr="007B0096">
              <w:rPr>
                <w:sz w:val="24"/>
                <w:szCs w:val="24"/>
              </w:rPr>
              <w:t>11,7</w:t>
            </w:r>
          </w:p>
        </w:tc>
        <w:tc>
          <w:tcPr>
            <w:tcW w:w="1971" w:type="dxa"/>
          </w:tcPr>
          <w:p w:rsidR="00EE7061" w:rsidRPr="007B0096" w:rsidRDefault="00E36449" w:rsidP="00BD563F">
            <w:pPr>
              <w:ind w:firstLine="0"/>
              <w:rPr>
                <w:sz w:val="24"/>
                <w:szCs w:val="24"/>
              </w:rPr>
            </w:pPr>
            <w:r w:rsidRPr="007B0096">
              <w:rPr>
                <w:sz w:val="24"/>
                <w:szCs w:val="24"/>
              </w:rPr>
              <w:t>18508</w:t>
            </w:r>
          </w:p>
        </w:tc>
        <w:tc>
          <w:tcPr>
            <w:tcW w:w="1971" w:type="dxa"/>
          </w:tcPr>
          <w:p w:rsidR="00EE7061" w:rsidRPr="007B0096" w:rsidRDefault="00E36449" w:rsidP="00BD563F">
            <w:pPr>
              <w:ind w:firstLine="0"/>
              <w:rPr>
                <w:sz w:val="24"/>
                <w:szCs w:val="24"/>
              </w:rPr>
            </w:pPr>
            <w:r w:rsidRPr="007B0096">
              <w:rPr>
                <w:sz w:val="24"/>
                <w:szCs w:val="24"/>
              </w:rPr>
              <w:t>16,6</w:t>
            </w:r>
          </w:p>
        </w:tc>
      </w:tr>
      <w:tr w:rsidR="00EE7061" w:rsidRPr="007B0096" w:rsidTr="00EE7061">
        <w:tc>
          <w:tcPr>
            <w:tcW w:w="1970" w:type="dxa"/>
          </w:tcPr>
          <w:p w:rsidR="00EE7061" w:rsidRPr="007B0096" w:rsidRDefault="00E36449" w:rsidP="00BD563F">
            <w:pPr>
              <w:ind w:firstLine="0"/>
              <w:rPr>
                <w:sz w:val="24"/>
                <w:szCs w:val="24"/>
              </w:rPr>
            </w:pPr>
            <w:r w:rsidRPr="007B0096">
              <w:rPr>
                <w:sz w:val="24"/>
                <w:szCs w:val="24"/>
              </w:rPr>
              <w:t>2015</w:t>
            </w:r>
          </w:p>
        </w:tc>
        <w:tc>
          <w:tcPr>
            <w:tcW w:w="1971" w:type="dxa"/>
          </w:tcPr>
          <w:p w:rsidR="00EE7061" w:rsidRPr="007B0096" w:rsidRDefault="00E36449" w:rsidP="00BD563F">
            <w:pPr>
              <w:ind w:firstLine="0"/>
              <w:rPr>
                <w:sz w:val="24"/>
                <w:szCs w:val="24"/>
              </w:rPr>
            </w:pPr>
            <w:r w:rsidRPr="007B0096">
              <w:rPr>
                <w:sz w:val="24"/>
                <w:szCs w:val="24"/>
              </w:rPr>
              <w:t>13032</w:t>
            </w:r>
          </w:p>
        </w:tc>
        <w:tc>
          <w:tcPr>
            <w:tcW w:w="1971" w:type="dxa"/>
          </w:tcPr>
          <w:p w:rsidR="00EE7061" w:rsidRPr="007B0096" w:rsidRDefault="00E36449" w:rsidP="00BD563F">
            <w:pPr>
              <w:ind w:firstLine="0"/>
              <w:rPr>
                <w:sz w:val="24"/>
                <w:szCs w:val="24"/>
              </w:rPr>
            </w:pPr>
            <w:r w:rsidRPr="007B0096">
              <w:rPr>
                <w:sz w:val="24"/>
                <w:szCs w:val="24"/>
              </w:rPr>
              <w:t>11,6</w:t>
            </w:r>
          </w:p>
        </w:tc>
        <w:tc>
          <w:tcPr>
            <w:tcW w:w="1971" w:type="dxa"/>
          </w:tcPr>
          <w:p w:rsidR="00EE7061" w:rsidRPr="007B0096" w:rsidRDefault="00E36449" w:rsidP="00BD563F">
            <w:pPr>
              <w:ind w:firstLine="0"/>
              <w:rPr>
                <w:sz w:val="24"/>
                <w:szCs w:val="24"/>
              </w:rPr>
            </w:pPr>
            <w:r w:rsidRPr="007B0096">
              <w:rPr>
                <w:sz w:val="24"/>
                <w:szCs w:val="24"/>
              </w:rPr>
              <w:t>18205</w:t>
            </w:r>
          </w:p>
        </w:tc>
        <w:tc>
          <w:tcPr>
            <w:tcW w:w="1971" w:type="dxa"/>
          </w:tcPr>
          <w:p w:rsidR="00EE7061" w:rsidRPr="007B0096" w:rsidRDefault="00E36449" w:rsidP="00BD563F">
            <w:pPr>
              <w:ind w:firstLine="0"/>
              <w:rPr>
                <w:sz w:val="24"/>
                <w:szCs w:val="24"/>
              </w:rPr>
            </w:pPr>
            <w:r w:rsidRPr="007B0096">
              <w:rPr>
                <w:sz w:val="24"/>
                <w:szCs w:val="24"/>
              </w:rPr>
              <w:t>16,3</w:t>
            </w:r>
          </w:p>
        </w:tc>
      </w:tr>
      <w:tr w:rsidR="00EE7061" w:rsidRPr="007B0096" w:rsidTr="00EE7061">
        <w:tc>
          <w:tcPr>
            <w:tcW w:w="1970" w:type="dxa"/>
          </w:tcPr>
          <w:p w:rsidR="00EE7061" w:rsidRPr="007B0096" w:rsidRDefault="00E36449" w:rsidP="00BD563F">
            <w:pPr>
              <w:ind w:firstLine="0"/>
              <w:rPr>
                <w:sz w:val="24"/>
                <w:szCs w:val="24"/>
              </w:rPr>
            </w:pPr>
            <w:r w:rsidRPr="007B0096">
              <w:rPr>
                <w:sz w:val="24"/>
                <w:szCs w:val="24"/>
              </w:rPr>
              <w:t>2016</w:t>
            </w:r>
          </w:p>
        </w:tc>
        <w:tc>
          <w:tcPr>
            <w:tcW w:w="1971" w:type="dxa"/>
          </w:tcPr>
          <w:p w:rsidR="00EE7061" w:rsidRPr="007B0096" w:rsidRDefault="00E36449" w:rsidP="00BD563F">
            <w:pPr>
              <w:ind w:firstLine="0"/>
              <w:rPr>
                <w:sz w:val="24"/>
                <w:szCs w:val="24"/>
              </w:rPr>
            </w:pPr>
            <w:r w:rsidRPr="007B0096">
              <w:rPr>
                <w:sz w:val="24"/>
                <w:szCs w:val="24"/>
              </w:rPr>
              <w:t>12403</w:t>
            </w:r>
          </w:p>
        </w:tc>
        <w:tc>
          <w:tcPr>
            <w:tcW w:w="1971" w:type="dxa"/>
          </w:tcPr>
          <w:p w:rsidR="00EE7061" w:rsidRPr="007B0096" w:rsidRDefault="00E36449" w:rsidP="00BD563F">
            <w:pPr>
              <w:ind w:firstLine="0"/>
              <w:rPr>
                <w:sz w:val="24"/>
                <w:szCs w:val="24"/>
              </w:rPr>
            </w:pPr>
            <w:r w:rsidRPr="007B0096">
              <w:rPr>
                <w:sz w:val="24"/>
                <w:szCs w:val="24"/>
              </w:rPr>
              <w:t>11,1</w:t>
            </w:r>
          </w:p>
        </w:tc>
        <w:tc>
          <w:tcPr>
            <w:tcW w:w="1971" w:type="dxa"/>
          </w:tcPr>
          <w:p w:rsidR="00EE7061" w:rsidRPr="007B0096" w:rsidRDefault="00E36449" w:rsidP="00BD563F">
            <w:pPr>
              <w:ind w:firstLine="0"/>
              <w:rPr>
                <w:sz w:val="24"/>
                <w:szCs w:val="24"/>
              </w:rPr>
            </w:pPr>
            <w:r w:rsidRPr="007B0096">
              <w:rPr>
                <w:sz w:val="24"/>
                <w:szCs w:val="24"/>
              </w:rPr>
              <w:t>18015</w:t>
            </w:r>
          </w:p>
        </w:tc>
        <w:tc>
          <w:tcPr>
            <w:tcW w:w="1971" w:type="dxa"/>
          </w:tcPr>
          <w:p w:rsidR="00EE7061" w:rsidRPr="007B0096" w:rsidRDefault="00E36449" w:rsidP="00BD563F">
            <w:pPr>
              <w:ind w:firstLine="0"/>
              <w:rPr>
                <w:sz w:val="24"/>
                <w:szCs w:val="24"/>
              </w:rPr>
            </w:pPr>
            <w:r w:rsidRPr="007B0096">
              <w:rPr>
                <w:sz w:val="24"/>
                <w:szCs w:val="24"/>
              </w:rPr>
              <w:t>16,1</w:t>
            </w:r>
          </w:p>
        </w:tc>
      </w:tr>
    </w:tbl>
    <w:p w:rsidR="00EE7061" w:rsidRPr="007B0096" w:rsidRDefault="00EE7061" w:rsidP="00BD563F">
      <w:pPr>
        <w:spacing w:line="240" w:lineRule="auto"/>
        <w:rPr>
          <w:sz w:val="24"/>
          <w:szCs w:val="24"/>
        </w:rPr>
      </w:pPr>
    </w:p>
    <w:p w:rsidR="00E36449" w:rsidRPr="007B0096" w:rsidRDefault="00E36449" w:rsidP="00BD563F">
      <w:pPr>
        <w:spacing w:line="240" w:lineRule="auto"/>
        <w:rPr>
          <w:sz w:val="24"/>
          <w:szCs w:val="24"/>
        </w:rPr>
      </w:pPr>
      <w:r w:rsidRPr="007B0096">
        <w:rPr>
          <w:sz w:val="24"/>
          <w:szCs w:val="24"/>
        </w:rPr>
        <w:t>За период с 2012 по 2016 год численность населения Курской области уменьшилась на 91 тыс.человек</w:t>
      </w:r>
      <w:r w:rsidR="00BC4E7A" w:rsidRPr="007B0096">
        <w:rPr>
          <w:sz w:val="24"/>
          <w:szCs w:val="24"/>
        </w:rPr>
        <w:t xml:space="preserve"> (среди них 7842 тыс.ч. сельского населения на конец 2016)</w:t>
      </w:r>
      <w:r w:rsidRPr="007B0096">
        <w:rPr>
          <w:sz w:val="24"/>
          <w:szCs w:val="24"/>
        </w:rPr>
        <w:t>, что в разы превосходит чи</w:t>
      </w:r>
      <w:r w:rsidR="00BC4E7A" w:rsidRPr="007B0096">
        <w:rPr>
          <w:sz w:val="24"/>
          <w:szCs w:val="24"/>
        </w:rPr>
        <w:t>сло родившихся - 64 тыс.человек (3299 тыс.ч. сельского).</w:t>
      </w:r>
    </w:p>
    <w:p w:rsidR="00BC4E7A" w:rsidRPr="007B0096" w:rsidRDefault="00BC4E7A" w:rsidP="00BD563F">
      <w:pPr>
        <w:spacing w:line="240" w:lineRule="auto"/>
        <w:rPr>
          <w:sz w:val="24"/>
          <w:szCs w:val="24"/>
        </w:rPr>
      </w:pPr>
      <w:r w:rsidRPr="007B0096">
        <w:rPr>
          <w:sz w:val="24"/>
          <w:szCs w:val="24"/>
        </w:rPr>
        <w:t>Доходы населения</w:t>
      </w:r>
    </w:p>
    <w:p w:rsidR="00E36449" w:rsidRPr="007B0096" w:rsidRDefault="00BC4E7A" w:rsidP="00BD563F">
      <w:pPr>
        <w:spacing w:line="240" w:lineRule="auto"/>
        <w:rPr>
          <w:sz w:val="24"/>
          <w:szCs w:val="24"/>
        </w:rPr>
      </w:pPr>
      <w:r w:rsidRPr="007B0096">
        <w:rPr>
          <w:sz w:val="24"/>
          <w:szCs w:val="24"/>
        </w:rPr>
        <w:t>Одним из важнейших показателей уровня жизни является среднедушевой доход населения</w:t>
      </w:r>
      <w:r w:rsidR="00691BE8" w:rsidRPr="007B0096">
        <w:rPr>
          <w:sz w:val="24"/>
          <w:szCs w:val="24"/>
        </w:rPr>
        <w:t>, который представляет собой полученный доход за определенных период времени без учета налогов, который приходится на одного члена семьи.</w:t>
      </w:r>
    </w:p>
    <w:p w:rsidR="00691BE8" w:rsidRPr="007B0096" w:rsidRDefault="004B1403" w:rsidP="00BD563F">
      <w:pPr>
        <w:spacing w:line="240" w:lineRule="auto"/>
        <w:rPr>
          <w:sz w:val="24"/>
          <w:szCs w:val="24"/>
        </w:rPr>
      </w:pPr>
      <w:r w:rsidRPr="007B0096">
        <w:rPr>
          <w:sz w:val="24"/>
          <w:szCs w:val="24"/>
        </w:rPr>
        <w:t>Важно подчеркнуть, что практически все потребности имеют материальную основу, то есть требуют материальных затрат, а источником их покрытия является доход. Именно поэтому доход применительно к уровню жизни следует трактовать как потребность и как источник удовлетворения потребностей.</w:t>
      </w:r>
    </w:p>
    <w:p w:rsidR="004B1403" w:rsidRDefault="004B1403" w:rsidP="00233427">
      <w:pPr>
        <w:spacing w:line="240" w:lineRule="auto"/>
        <w:jc w:val="right"/>
        <w:rPr>
          <w:sz w:val="24"/>
          <w:szCs w:val="24"/>
        </w:rPr>
      </w:pPr>
    </w:p>
    <w:p w:rsidR="00233427" w:rsidRDefault="00233427" w:rsidP="00233427">
      <w:pPr>
        <w:spacing w:line="240" w:lineRule="auto"/>
        <w:jc w:val="right"/>
        <w:rPr>
          <w:i/>
          <w:sz w:val="24"/>
          <w:szCs w:val="24"/>
        </w:rPr>
      </w:pPr>
      <w:r w:rsidRPr="00233427">
        <w:rPr>
          <w:i/>
          <w:sz w:val="24"/>
          <w:szCs w:val="24"/>
        </w:rPr>
        <w:t>Таблица 2</w:t>
      </w:r>
    </w:p>
    <w:p w:rsidR="004F1D2D" w:rsidRPr="004F1D2D" w:rsidRDefault="004F1D2D" w:rsidP="004F1D2D">
      <w:pPr>
        <w:spacing w:line="240" w:lineRule="auto"/>
        <w:jc w:val="center"/>
        <w:rPr>
          <w:sz w:val="24"/>
          <w:szCs w:val="24"/>
        </w:rPr>
      </w:pPr>
      <w:r>
        <w:rPr>
          <w:sz w:val="24"/>
          <w:szCs w:val="24"/>
        </w:rPr>
        <w:t>Среднедушевой доход в месяц, в руб.</w:t>
      </w:r>
    </w:p>
    <w:tbl>
      <w:tblPr>
        <w:tblStyle w:val="a5"/>
        <w:tblW w:w="9719" w:type="dxa"/>
        <w:tblLook w:val="04A0"/>
      </w:tblPr>
      <w:tblGrid>
        <w:gridCol w:w="1856"/>
        <w:gridCol w:w="1573"/>
        <w:gridCol w:w="1572"/>
        <w:gridCol w:w="1572"/>
        <w:gridCol w:w="1573"/>
        <w:gridCol w:w="1573"/>
      </w:tblGrid>
      <w:tr w:rsidR="000B61B8" w:rsidRPr="007B0096" w:rsidTr="000B61B8">
        <w:trPr>
          <w:trHeight w:val="859"/>
        </w:trPr>
        <w:tc>
          <w:tcPr>
            <w:tcW w:w="1831" w:type="dxa"/>
          </w:tcPr>
          <w:p w:rsidR="00691BE8" w:rsidRPr="007B0096" w:rsidRDefault="00691BE8" w:rsidP="00BD563F">
            <w:pPr>
              <w:ind w:firstLine="0"/>
              <w:rPr>
                <w:sz w:val="24"/>
                <w:szCs w:val="24"/>
              </w:rPr>
            </w:pPr>
            <w:r w:rsidRPr="007B0096">
              <w:rPr>
                <w:sz w:val="24"/>
                <w:szCs w:val="24"/>
              </w:rPr>
              <w:t>Среднедушевой доход в месяц, руб.</w:t>
            </w:r>
          </w:p>
        </w:tc>
        <w:tc>
          <w:tcPr>
            <w:tcW w:w="1578" w:type="dxa"/>
          </w:tcPr>
          <w:p w:rsidR="00691BE8" w:rsidRPr="007B0096" w:rsidRDefault="00691BE8" w:rsidP="00BD563F">
            <w:pPr>
              <w:ind w:firstLine="0"/>
              <w:rPr>
                <w:sz w:val="24"/>
                <w:szCs w:val="24"/>
              </w:rPr>
            </w:pPr>
            <w:r w:rsidRPr="007B0096">
              <w:rPr>
                <w:sz w:val="24"/>
                <w:szCs w:val="24"/>
              </w:rPr>
              <w:t>2012</w:t>
            </w:r>
          </w:p>
        </w:tc>
        <w:tc>
          <w:tcPr>
            <w:tcW w:w="1577" w:type="dxa"/>
          </w:tcPr>
          <w:p w:rsidR="00691BE8" w:rsidRPr="007B0096" w:rsidRDefault="00691BE8" w:rsidP="00BD563F">
            <w:pPr>
              <w:ind w:firstLine="0"/>
              <w:rPr>
                <w:sz w:val="24"/>
                <w:szCs w:val="24"/>
              </w:rPr>
            </w:pPr>
            <w:r w:rsidRPr="007B0096">
              <w:rPr>
                <w:sz w:val="24"/>
                <w:szCs w:val="24"/>
              </w:rPr>
              <w:t>2013</w:t>
            </w:r>
          </w:p>
        </w:tc>
        <w:tc>
          <w:tcPr>
            <w:tcW w:w="1577" w:type="dxa"/>
          </w:tcPr>
          <w:p w:rsidR="00691BE8" w:rsidRPr="007B0096" w:rsidRDefault="00691BE8" w:rsidP="00BD563F">
            <w:pPr>
              <w:ind w:firstLine="0"/>
              <w:rPr>
                <w:sz w:val="24"/>
                <w:szCs w:val="24"/>
              </w:rPr>
            </w:pPr>
            <w:r w:rsidRPr="007B0096">
              <w:rPr>
                <w:sz w:val="24"/>
                <w:szCs w:val="24"/>
              </w:rPr>
              <w:t>2014</w:t>
            </w:r>
          </w:p>
        </w:tc>
        <w:tc>
          <w:tcPr>
            <w:tcW w:w="1578" w:type="dxa"/>
          </w:tcPr>
          <w:p w:rsidR="00691BE8" w:rsidRPr="007B0096" w:rsidRDefault="00691BE8" w:rsidP="00BD563F">
            <w:pPr>
              <w:ind w:firstLine="0"/>
              <w:rPr>
                <w:sz w:val="24"/>
                <w:szCs w:val="24"/>
              </w:rPr>
            </w:pPr>
            <w:r w:rsidRPr="007B0096">
              <w:rPr>
                <w:sz w:val="24"/>
                <w:szCs w:val="24"/>
              </w:rPr>
              <w:t>2015</w:t>
            </w:r>
          </w:p>
        </w:tc>
        <w:tc>
          <w:tcPr>
            <w:tcW w:w="1578" w:type="dxa"/>
          </w:tcPr>
          <w:p w:rsidR="00691BE8" w:rsidRPr="007B0096" w:rsidRDefault="00691BE8" w:rsidP="00BD563F">
            <w:pPr>
              <w:ind w:firstLine="0"/>
              <w:rPr>
                <w:sz w:val="24"/>
                <w:szCs w:val="24"/>
              </w:rPr>
            </w:pPr>
            <w:r w:rsidRPr="007B0096">
              <w:rPr>
                <w:sz w:val="24"/>
                <w:szCs w:val="24"/>
              </w:rPr>
              <w:t>2016</w:t>
            </w:r>
          </w:p>
        </w:tc>
      </w:tr>
      <w:tr w:rsidR="000B61B8" w:rsidRPr="007B0096" w:rsidTr="000B61B8">
        <w:trPr>
          <w:trHeight w:val="315"/>
        </w:trPr>
        <w:tc>
          <w:tcPr>
            <w:tcW w:w="1831" w:type="dxa"/>
          </w:tcPr>
          <w:p w:rsidR="00691BE8" w:rsidRPr="007B0096" w:rsidRDefault="00654E65" w:rsidP="00BD563F">
            <w:pPr>
              <w:ind w:firstLine="0"/>
              <w:rPr>
                <w:sz w:val="24"/>
                <w:szCs w:val="24"/>
              </w:rPr>
            </w:pPr>
            <w:r w:rsidRPr="007B0096">
              <w:rPr>
                <w:sz w:val="24"/>
                <w:szCs w:val="24"/>
              </w:rPr>
              <w:t>до 2000</w:t>
            </w:r>
          </w:p>
        </w:tc>
        <w:tc>
          <w:tcPr>
            <w:tcW w:w="1578" w:type="dxa"/>
          </w:tcPr>
          <w:p w:rsidR="00691BE8" w:rsidRPr="007B0096" w:rsidRDefault="00654E65" w:rsidP="00654E65">
            <w:pPr>
              <w:ind w:firstLine="0"/>
              <w:rPr>
                <w:sz w:val="24"/>
                <w:szCs w:val="24"/>
              </w:rPr>
            </w:pPr>
            <w:r w:rsidRPr="007B0096">
              <w:rPr>
                <w:sz w:val="24"/>
                <w:szCs w:val="24"/>
              </w:rPr>
              <w:t xml:space="preserve">0.3    </w:t>
            </w:r>
          </w:p>
        </w:tc>
        <w:tc>
          <w:tcPr>
            <w:tcW w:w="1577" w:type="dxa"/>
          </w:tcPr>
          <w:p w:rsidR="00691BE8" w:rsidRPr="007B0096" w:rsidRDefault="00654E65" w:rsidP="00BD563F">
            <w:pPr>
              <w:ind w:firstLine="0"/>
              <w:rPr>
                <w:sz w:val="24"/>
                <w:szCs w:val="24"/>
              </w:rPr>
            </w:pPr>
            <w:r w:rsidRPr="007B0096">
              <w:rPr>
                <w:sz w:val="24"/>
                <w:szCs w:val="24"/>
              </w:rPr>
              <w:t>0.2</w:t>
            </w:r>
          </w:p>
        </w:tc>
        <w:tc>
          <w:tcPr>
            <w:tcW w:w="1577" w:type="dxa"/>
          </w:tcPr>
          <w:p w:rsidR="00691BE8" w:rsidRPr="007B0096" w:rsidRDefault="00654E65" w:rsidP="00BD563F">
            <w:pPr>
              <w:ind w:firstLine="0"/>
              <w:rPr>
                <w:sz w:val="24"/>
                <w:szCs w:val="24"/>
              </w:rPr>
            </w:pPr>
            <w:r w:rsidRPr="007B0096">
              <w:rPr>
                <w:sz w:val="24"/>
                <w:szCs w:val="24"/>
              </w:rPr>
              <w:t>0.1</w:t>
            </w:r>
          </w:p>
        </w:tc>
        <w:tc>
          <w:tcPr>
            <w:tcW w:w="1578" w:type="dxa"/>
          </w:tcPr>
          <w:p w:rsidR="00691BE8" w:rsidRPr="007B0096" w:rsidRDefault="00654E65" w:rsidP="00BD563F">
            <w:pPr>
              <w:ind w:firstLine="0"/>
              <w:rPr>
                <w:sz w:val="24"/>
                <w:szCs w:val="24"/>
              </w:rPr>
            </w:pPr>
            <w:r w:rsidRPr="007B0096">
              <w:rPr>
                <w:sz w:val="24"/>
                <w:szCs w:val="24"/>
              </w:rPr>
              <w:t>0.1</w:t>
            </w:r>
          </w:p>
        </w:tc>
        <w:tc>
          <w:tcPr>
            <w:tcW w:w="1578" w:type="dxa"/>
          </w:tcPr>
          <w:p w:rsidR="00691BE8" w:rsidRPr="007B0096" w:rsidRDefault="00654E65" w:rsidP="00BD563F">
            <w:pPr>
              <w:ind w:firstLine="0"/>
              <w:rPr>
                <w:sz w:val="24"/>
                <w:szCs w:val="24"/>
              </w:rPr>
            </w:pPr>
            <w:r w:rsidRPr="007B0096">
              <w:rPr>
                <w:sz w:val="24"/>
                <w:szCs w:val="24"/>
              </w:rPr>
              <w:t>0.1</w:t>
            </w:r>
          </w:p>
        </w:tc>
      </w:tr>
      <w:tr w:rsidR="000B61B8" w:rsidRPr="007B0096" w:rsidTr="000B61B8">
        <w:trPr>
          <w:trHeight w:val="281"/>
        </w:trPr>
        <w:tc>
          <w:tcPr>
            <w:tcW w:w="1831" w:type="dxa"/>
          </w:tcPr>
          <w:p w:rsidR="00691BE8" w:rsidRPr="007B0096" w:rsidRDefault="00654E65" w:rsidP="00BD563F">
            <w:pPr>
              <w:ind w:firstLine="0"/>
              <w:rPr>
                <w:sz w:val="24"/>
                <w:szCs w:val="24"/>
              </w:rPr>
            </w:pPr>
            <w:r w:rsidRPr="007B0096">
              <w:rPr>
                <w:sz w:val="24"/>
                <w:szCs w:val="24"/>
              </w:rPr>
              <w:t>2000-4000</w:t>
            </w:r>
          </w:p>
        </w:tc>
        <w:tc>
          <w:tcPr>
            <w:tcW w:w="1578" w:type="dxa"/>
          </w:tcPr>
          <w:p w:rsidR="00691BE8" w:rsidRPr="007B0096" w:rsidRDefault="00654E65" w:rsidP="00BD563F">
            <w:pPr>
              <w:ind w:firstLine="0"/>
              <w:rPr>
                <w:sz w:val="24"/>
                <w:szCs w:val="24"/>
              </w:rPr>
            </w:pPr>
            <w:r w:rsidRPr="007B0096">
              <w:rPr>
                <w:sz w:val="24"/>
                <w:szCs w:val="24"/>
              </w:rPr>
              <w:t>3,6</w:t>
            </w:r>
          </w:p>
        </w:tc>
        <w:tc>
          <w:tcPr>
            <w:tcW w:w="1577" w:type="dxa"/>
          </w:tcPr>
          <w:p w:rsidR="00691BE8" w:rsidRPr="007B0096" w:rsidRDefault="00654E65" w:rsidP="00BD563F">
            <w:pPr>
              <w:ind w:firstLine="0"/>
              <w:rPr>
                <w:sz w:val="24"/>
                <w:szCs w:val="24"/>
              </w:rPr>
            </w:pPr>
            <w:r w:rsidRPr="007B0096">
              <w:rPr>
                <w:sz w:val="24"/>
                <w:szCs w:val="24"/>
              </w:rPr>
              <w:t>2,5</w:t>
            </w:r>
          </w:p>
        </w:tc>
        <w:tc>
          <w:tcPr>
            <w:tcW w:w="1577" w:type="dxa"/>
          </w:tcPr>
          <w:p w:rsidR="00691BE8" w:rsidRPr="007B0096" w:rsidRDefault="00654E65" w:rsidP="00BD563F">
            <w:pPr>
              <w:ind w:firstLine="0"/>
              <w:rPr>
                <w:sz w:val="24"/>
                <w:szCs w:val="24"/>
              </w:rPr>
            </w:pPr>
            <w:r w:rsidRPr="007B0096">
              <w:rPr>
                <w:sz w:val="24"/>
                <w:szCs w:val="24"/>
              </w:rPr>
              <w:t>1,9</w:t>
            </w:r>
          </w:p>
        </w:tc>
        <w:tc>
          <w:tcPr>
            <w:tcW w:w="1578" w:type="dxa"/>
          </w:tcPr>
          <w:p w:rsidR="00691BE8" w:rsidRPr="007B0096" w:rsidRDefault="00654E65" w:rsidP="00BD563F">
            <w:pPr>
              <w:ind w:firstLine="0"/>
              <w:rPr>
                <w:sz w:val="24"/>
                <w:szCs w:val="24"/>
              </w:rPr>
            </w:pPr>
            <w:r w:rsidRPr="007B0096">
              <w:rPr>
                <w:sz w:val="24"/>
                <w:szCs w:val="24"/>
              </w:rPr>
              <w:t>1,0</w:t>
            </w:r>
          </w:p>
        </w:tc>
        <w:tc>
          <w:tcPr>
            <w:tcW w:w="1578" w:type="dxa"/>
          </w:tcPr>
          <w:p w:rsidR="00691BE8" w:rsidRPr="007B0096" w:rsidRDefault="00654E65" w:rsidP="00BD563F">
            <w:pPr>
              <w:ind w:firstLine="0"/>
              <w:rPr>
                <w:sz w:val="24"/>
                <w:szCs w:val="24"/>
              </w:rPr>
            </w:pPr>
            <w:r w:rsidRPr="007B0096">
              <w:rPr>
                <w:sz w:val="24"/>
                <w:szCs w:val="24"/>
              </w:rPr>
              <w:t>1,0</w:t>
            </w:r>
          </w:p>
        </w:tc>
      </w:tr>
      <w:tr w:rsidR="000B61B8" w:rsidRPr="007B0096" w:rsidTr="000B61B8">
        <w:trPr>
          <w:trHeight w:val="298"/>
        </w:trPr>
        <w:tc>
          <w:tcPr>
            <w:tcW w:w="1831" w:type="dxa"/>
          </w:tcPr>
          <w:p w:rsidR="00691BE8" w:rsidRPr="007B0096" w:rsidRDefault="00654E65" w:rsidP="00BD563F">
            <w:pPr>
              <w:ind w:firstLine="0"/>
              <w:rPr>
                <w:sz w:val="24"/>
                <w:szCs w:val="24"/>
              </w:rPr>
            </w:pPr>
            <w:r w:rsidRPr="007B0096">
              <w:rPr>
                <w:sz w:val="24"/>
                <w:szCs w:val="24"/>
              </w:rPr>
              <w:t>4000-6000</w:t>
            </w:r>
          </w:p>
        </w:tc>
        <w:tc>
          <w:tcPr>
            <w:tcW w:w="1578" w:type="dxa"/>
          </w:tcPr>
          <w:p w:rsidR="00691BE8" w:rsidRPr="007B0096" w:rsidRDefault="00654E65" w:rsidP="00BD563F">
            <w:pPr>
              <w:ind w:firstLine="0"/>
              <w:rPr>
                <w:sz w:val="24"/>
                <w:szCs w:val="24"/>
              </w:rPr>
            </w:pPr>
            <w:r w:rsidRPr="007B0096">
              <w:rPr>
                <w:sz w:val="24"/>
                <w:szCs w:val="24"/>
              </w:rPr>
              <w:t>7,5</w:t>
            </w:r>
          </w:p>
        </w:tc>
        <w:tc>
          <w:tcPr>
            <w:tcW w:w="1577" w:type="dxa"/>
          </w:tcPr>
          <w:p w:rsidR="00691BE8" w:rsidRPr="007B0096" w:rsidRDefault="00654E65" w:rsidP="00BD563F">
            <w:pPr>
              <w:ind w:firstLine="0"/>
              <w:rPr>
                <w:sz w:val="24"/>
                <w:szCs w:val="24"/>
              </w:rPr>
            </w:pPr>
            <w:r w:rsidRPr="007B0096">
              <w:rPr>
                <w:sz w:val="24"/>
                <w:szCs w:val="24"/>
              </w:rPr>
              <w:t>5,9</w:t>
            </w:r>
          </w:p>
        </w:tc>
        <w:tc>
          <w:tcPr>
            <w:tcW w:w="1577" w:type="dxa"/>
          </w:tcPr>
          <w:p w:rsidR="00691BE8" w:rsidRPr="007B0096" w:rsidRDefault="00654E65" w:rsidP="00BD563F">
            <w:pPr>
              <w:ind w:firstLine="0"/>
              <w:rPr>
                <w:sz w:val="24"/>
                <w:szCs w:val="24"/>
              </w:rPr>
            </w:pPr>
            <w:r w:rsidRPr="007B0096">
              <w:rPr>
                <w:sz w:val="24"/>
                <w:szCs w:val="24"/>
              </w:rPr>
              <w:t>4,7</w:t>
            </w:r>
          </w:p>
        </w:tc>
        <w:tc>
          <w:tcPr>
            <w:tcW w:w="1578" w:type="dxa"/>
          </w:tcPr>
          <w:p w:rsidR="00691BE8" w:rsidRPr="007B0096" w:rsidRDefault="00654E65" w:rsidP="00BD563F">
            <w:pPr>
              <w:ind w:firstLine="0"/>
              <w:rPr>
                <w:sz w:val="24"/>
                <w:szCs w:val="24"/>
              </w:rPr>
            </w:pPr>
            <w:r w:rsidRPr="007B0096">
              <w:rPr>
                <w:sz w:val="24"/>
                <w:szCs w:val="24"/>
              </w:rPr>
              <w:t>3,1</w:t>
            </w:r>
          </w:p>
        </w:tc>
        <w:tc>
          <w:tcPr>
            <w:tcW w:w="1578" w:type="dxa"/>
          </w:tcPr>
          <w:p w:rsidR="00691BE8" w:rsidRPr="007B0096" w:rsidRDefault="00654E65" w:rsidP="00BD563F">
            <w:pPr>
              <w:ind w:firstLine="0"/>
              <w:rPr>
                <w:sz w:val="24"/>
                <w:szCs w:val="24"/>
              </w:rPr>
            </w:pPr>
            <w:r w:rsidRPr="007B0096">
              <w:rPr>
                <w:sz w:val="24"/>
                <w:szCs w:val="24"/>
              </w:rPr>
              <w:t>3,1</w:t>
            </w:r>
          </w:p>
        </w:tc>
      </w:tr>
      <w:tr w:rsidR="000B61B8" w:rsidRPr="007B0096" w:rsidTr="000B61B8">
        <w:trPr>
          <w:trHeight w:val="298"/>
        </w:trPr>
        <w:tc>
          <w:tcPr>
            <w:tcW w:w="1831" w:type="dxa"/>
          </w:tcPr>
          <w:p w:rsidR="00691BE8" w:rsidRPr="007B0096" w:rsidRDefault="00654E65" w:rsidP="00BD563F">
            <w:pPr>
              <w:ind w:firstLine="0"/>
              <w:rPr>
                <w:sz w:val="24"/>
                <w:szCs w:val="24"/>
              </w:rPr>
            </w:pPr>
            <w:r w:rsidRPr="007B0096">
              <w:rPr>
                <w:sz w:val="24"/>
                <w:szCs w:val="24"/>
              </w:rPr>
              <w:t>6000-8000</w:t>
            </w:r>
          </w:p>
        </w:tc>
        <w:tc>
          <w:tcPr>
            <w:tcW w:w="1578" w:type="dxa"/>
          </w:tcPr>
          <w:p w:rsidR="00654E65" w:rsidRPr="007B0096" w:rsidRDefault="00654E65" w:rsidP="00BD563F">
            <w:pPr>
              <w:ind w:firstLine="0"/>
              <w:rPr>
                <w:sz w:val="24"/>
                <w:szCs w:val="24"/>
              </w:rPr>
            </w:pPr>
            <w:r w:rsidRPr="007B0096">
              <w:rPr>
                <w:sz w:val="24"/>
                <w:szCs w:val="24"/>
              </w:rPr>
              <w:t>9,4</w:t>
            </w:r>
          </w:p>
        </w:tc>
        <w:tc>
          <w:tcPr>
            <w:tcW w:w="1577" w:type="dxa"/>
          </w:tcPr>
          <w:p w:rsidR="00691BE8" w:rsidRPr="007B0096" w:rsidRDefault="00654E65" w:rsidP="00BD563F">
            <w:pPr>
              <w:ind w:firstLine="0"/>
              <w:rPr>
                <w:sz w:val="24"/>
                <w:szCs w:val="24"/>
              </w:rPr>
            </w:pPr>
            <w:r w:rsidRPr="007B0096">
              <w:rPr>
                <w:sz w:val="24"/>
                <w:szCs w:val="24"/>
              </w:rPr>
              <w:t>8,1</w:t>
            </w:r>
          </w:p>
        </w:tc>
        <w:tc>
          <w:tcPr>
            <w:tcW w:w="1577" w:type="dxa"/>
          </w:tcPr>
          <w:p w:rsidR="00691BE8" w:rsidRPr="007B0096" w:rsidRDefault="00654E65" w:rsidP="00BD563F">
            <w:pPr>
              <w:ind w:firstLine="0"/>
              <w:rPr>
                <w:sz w:val="24"/>
                <w:szCs w:val="24"/>
              </w:rPr>
            </w:pPr>
            <w:r w:rsidRPr="007B0096">
              <w:rPr>
                <w:sz w:val="24"/>
                <w:szCs w:val="24"/>
              </w:rPr>
              <w:t>6,8</w:t>
            </w:r>
          </w:p>
        </w:tc>
        <w:tc>
          <w:tcPr>
            <w:tcW w:w="1578" w:type="dxa"/>
          </w:tcPr>
          <w:p w:rsidR="00691BE8" w:rsidRPr="007B0096" w:rsidRDefault="00654E65" w:rsidP="00BD563F">
            <w:pPr>
              <w:ind w:firstLine="0"/>
              <w:rPr>
                <w:sz w:val="24"/>
                <w:szCs w:val="24"/>
              </w:rPr>
            </w:pPr>
            <w:r w:rsidRPr="007B0096">
              <w:rPr>
                <w:sz w:val="24"/>
                <w:szCs w:val="24"/>
              </w:rPr>
              <w:t>5,1</w:t>
            </w:r>
          </w:p>
        </w:tc>
        <w:tc>
          <w:tcPr>
            <w:tcW w:w="1578" w:type="dxa"/>
          </w:tcPr>
          <w:p w:rsidR="00691BE8" w:rsidRPr="007B0096" w:rsidRDefault="00654E65" w:rsidP="00BD563F">
            <w:pPr>
              <w:ind w:firstLine="0"/>
              <w:rPr>
                <w:sz w:val="24"/>
                <w:szCs w:val="24"/>
              </w:rPr>
            </w:pPr>
            <w:r w:rsidRPr="007B0096">
              <w:rPr>
                <w:sz w:val="24"/>
                <w:szCs w:val="24"/>
              </w:rPr>
              <w:t>5,1</w:t>
            </w:r>
          </w:p>
        </w:tc>
      </w:tr>
      <w:tr w:rsidR="000B61B8" w:rsidRPr="007B0096" w:rsidTr="000B61B8">
        <w:trPr>
          <w:trHeight w:val="281"/>
        </w:trPr>
        <w:tc>
          <w:tcPr>
            <w:tcW w:w="1831" w:type="dxa"/>
          </w:tcPr>
          <w:p w:rsidR="00691BE8" w:rsidRPr="007B0096" w:rsidRDefault="00654E65" w:rsidP="00BD563F">
            <w:pPr>
              <w:ind w:firstLine="0"/>
              <w:rPr>
                <w:sz w:val="24"/>
                <w:szCs w:val="24"/>
              </w:rPr>
            </w:pPr>
            <w:r w:rsidRPr="007B0096">
              <w:rPr>
                <w:sz w:val="24"/>
                <w:szCs w:val="24"/>
              </w:rPr>
              <w:t>8000-10000</w:t>
            </w:r>
          </w:p>
        </w:tc>
        <w:tc>
          <w:tcPr>
            <w:tcW w:w="1578" w:type="dxa"/>
          </w:tcPr>
          <w:p w:rsidR="00691BE8" w:rsidRPr="007B0096" w:rsidRDefault="00654E65" w:rsidP="00BD563F">
            <w:pPr>
              <w:ind w:firstLine="0"/>
              <w:rPr>
                <w:sz w:val="24"/>
                <w:szCs w:val="24"/>
              </w:rPr>
            </w:pPr>
            <w:r w:rsidRPr="007B0096">
              <w:rPr>
                <w:sz w:val="24"/>
                <w:szCs w:val="24"/>
              </w:rPr>
              <w:t>9,8</w:t>
            </w:r>
          </w:p>
        </w:tc>
        <w:tc>
          <w:tcPr>
            <w:tcW w:w="1577" w:type="dxa"/>
          </w:tcPr>
          <w:p w:rsidR="00691BE8" w:rsidRPr="007B0096" w:rsidRDefault="00654E65" w:rsidP="00BD563F">
            <w:pPr>
              <w:ind w:firstLine="0"/>
              <w:rPr>
                <w:sz w:val="24"/>
                <w:szCs w:val="24"/>
              </w:rPr>
            </w:pPr>
            <w:r w:rsidRPr="007B0096">
              <w:rPr>
                <w:sz w:val="24"/>
                <w:szCs w:val="24"/>
              </w:rPr>
              <w:t>8,9</w:t>
            </w:r>
          </w:p>
        </w:tc>
        <w:tc>
          <w:tcPr>
            <w:tcW w:w="1577" w:type="dxa"/>
          </w:tcPr>
          <w:p w:rsidR="00691BE8" w:rsidRPr="007B0096" w:rsidRDefault="00654E65" w:rsidP="00BD563F">
            <w:pPr>
              <w:ind w:firstLine="0"/>
              <w:rPr>
                <w:sz w:val="24"/>
                <w:szCs w:val="24"/>
              </w:rPr>
            </w:pPr>
            <w:r w:rsidRPr="007B0096">
              <w:rPr>
                <w:sz w:val="24"/>
                <w:szCs w:val="24"/>
              </w:rPr>
              <w:t>7,8</w:t>
            </w:r>
          </w:p>
        </w:tc>
        <w:tc>
          <w:tcPr>
            <w:tcW w:w="1578" w:type="dxa"/>
          </w:tcPr>
          <w:p w:rsidR="00691BE8" w:rsidRPr="007B0096" w:rsidRDefault="00654E65" w:rsidP="00BD563F">
            <w:pPr>
              <w:ind w:firstLine="0"/>
              <w:rPr>
                <w:sz w:val="24"/>
                <w:szCs w:val="24"/>
              </w:rPr>
            </w:pPr>
            <w:r w:rsidRPr="007B0096">
              <w:rPr>
                <w:sz w:val="24"/>
                <w:szCs w:val="24"/>
              </w:rPr>
              <w:t>6,5</w:t>
            </w:r>
          </w:p>
        </w:tc>
        <w:tc>
          <w:tcPr>
            <w:tcW w:w="1578" w:type="dxa"/>
          </w:tcPr>
          <w:p w:rsidR="00691BE8" w:rsidRPr="007B0096" w:rsidRDefault="00654E65" w:rsidP="00BD563F">
            <w:pPr>
              <w:ind w:firstLine="0"/>
              <w:rPr>
                <w:sz w:val="24"/>
                <w:szCs w:val="24"/>
              </w:rPr>
            </w:pPr>
            <w:r w:rsidRPr="007B0096">
              <w:rPr>
                <w:sz w:val="24"/>
                <w:szCs w:val="24"/>
              </w:rPr>
              <w:t>6,4</w:t>
            </w:r>
          </w:p>
        </w:tc>
      </w:tr>
      <w:tr w:rsidR="000B61B8" w:rsidRPr="007B0096" w:rsidTr="000B61B8">
        <w:trPr>
          <w:trHeight w:val="281"/>
        </w:trPr>
        <w:tc>
          <w:tcPr>
            <w:tcW w:w="1831" w:type="dxa"/>
          </w:tcPr>
          <w:p w:rsidR="00691BE8" w:rsidRPr="007B0096" w:rsidRDefault="00654E65" w:rsidP="00BD563F">
            <w:pPr>
              <w:ind w:firstLine="0"/>
              <w:rPr>
                <w:sz w:val="24"/>
                <w:szCs w:val="24"/>
              </w:rPr>
            </w:pPr>
            <w:r w:rsidRPr="007B0096">
              <w:rPr>
                <w:sz w:val="24"/>
                <w:szCs w:val="24"/>
              </w:rPr>
              <w:t>10000-15000</w:t>
            </w:r>
          </w:p>
        </w:tc>
        <w:tc>
          <w:tcPr>
            <w:tcW w:w="1578" w:type="dxa"/>
          </w:tcPr>
          <w:p w:rsidR="00691BE8" w:rsidRPr="007B0096" w:rsidRDefault="00654E65" w:rsidP="00BD563F">
            <w:pPr>
              <w:ind w:firstLine="0"/>
              <w:rPr>
                <w:sz w:val="24"/>
                <w:szCs w:val="24"/>
              </w:rPr>
            </w:pPr>
            <w:r w:rsidRPr="007B0096">
              <w:rPr>
                <w:sz w:val="24"/>
                <w:szCs w:val="24"/>
              </w:rPr>
              <w:t>21,4</w:t>
            </w:r>
          </w:p>
        </w:tc>
        <w:tc>
          <w:tcPr>
            <w:tcW w:w="1577" w:type="dxa"/>
          </w:tcPr>
          <w:p w:rsidR="00691BE8" w:rsidRPr="007B0096" w:rsidRDefault="00654E65" w:rsidP="00BD563F">
            <w:pPr>
              <w:ind w:firstLine="0"/>
              <w:rPr>
                <w:sz w:val="24"/>
                <w:szCs w:val="24"/>
              </w:rPr>
            </w:pPr>
            <w:r w:rsidRPr="007B0096">
              <w:rPr>
                <w:sz w:val="24"/>
                <w:szCs w:val="24"/>
              </w:rPr>
              <w:t>20,7</w:t>
            </w:r>
          </w:p>
        </w:tc>
        <w:tc>
          <w:tcPr>
            <w:tcW w:w="1577" w:type="dxa"/>
          </w:tcPr>
          <w:p w:rsidR="00691BE8" w:rsidRPr="007B0096" w:rsidRDefault="00654E65" w:rsidP="00BD563F">
            <w:pPr>
              <w:ind w:firstLine="0"/>
              <w:rPr>
                <w:sz w:val="24"/>
                <w:szCs w:val="24"/>
              </w:rPr>
            </w:pPr>
            <w:r w:rsidRPr="007B0096">
              <w:rPr>
                <w:sz w:val="24"/>
                <w:szCs w:val="24"/>
              </w:rPr>
              <w:t>19,3</w:t>
            </w:r>
          </w:p>
        </w:tc>
        <w:tc>
          <w:tcPr>
            <w:tcW w:w="1578" w:type="dxa"/>
          </w:tcPr>
          <w:p w:rsidR="00691BE8" w:rsidRPr="007B0096" w:rsidRDefault="00654E65" w:rsidP="00BD563F">
            <w:pPr>
              <w:ind w:firstLine="0"/>
              <w:rPr>
                <w:sz w:val="24"/>
                <w:szCs w:val="24"/>
              </w:rPr>
            </w:pPr>
            <w:r w:rsidRPr="007B0096">
              <w:rPr>
                <w:sz w:val="24"/>
                <w:szCs w:val="24"/>
              </w:rPr>
              <w:t>17,8</w:t>
            </w:r>
          </w:p>
        </w:tc>
        <w:tc>
          <w:tcPr>
            <w:tcW w:w="1578" w:type="dxa"/>
          </w:tcPr>
          <w:p w:rsidR="00691BE8" w:rsidRPr="007B0096" w:rsidRDefault="00654E65" w:rsidP="00BD563F">
            <w:pPr>
              <w:ind w:firstLine="0"/>
              <w:rPr>
                <w:sz w:val="24"/>
                <w:szCs w:val="24"/>
              </w:rPr>
            </w:pPr>
            <w:r w:rsidRPr="007B0096">
              <w:rPr>
                <w:sz w:val="24"/>
                <w:szCs w:val="24"/>
              </w:rPr>
              <w:t>17,8</w:t>
            </w:r>
          </w:p>
        </w:tc>
      </w:tr>
      <w:tr w:rsidR="000B61B8" w:rsidRPr="007B0096" w:rsidTr="000B61B8">
        <w:trPr>
          <w:trHeight w:val="281"/>
        </w:trPr>
        <w:tc>
          <w:tcPr>
            <w:tcW w:w="1831" w:type="dxa"/>
          </w:tcPr>
          <w:p w:rsidR="00691BE8" w:rsidRPr="007B0096" w:rsidRDefault="00654E65" w:rsidP="00BD563F">
            <w:pPr>
              <w:ind w:firstLine="0"/>
              <w:rPr>
                <w:sz w:val="24"/>
                <w:szCs w:val="24"/>
              </w:rPr>
            </w:pPr>
            <w:r w:rsidRPr="007B0096">
              <w:rPr>
                <w:sz w:val="24"/>
                <w:szCs w:val="24"/>
              </w:rPr>
              <w:t>15000-25000</w:t>
            </w:r>
          </w:p>
        </w:tc>
        <w:tc>
          <w:tcPr>
            <w:tcW w:w="1578" w:type="dxa"/>
          </w:tcPr>
          <w:p w:rsidR="00691BE8" w:rsidRPr="007B0096" w:rsidRDefault="00654E65" w:rsidP="00BD563F">
            <w:pPr>
              <w:ind w:firstLine="0"/>
              <w:rPr>
                <w:sz w:val="24"/>
                <w:szCs w:val="24"/>
              </w:rPr>
            </w:pPr>
            <w:r w:rsidRPr="007B0096">
              <w:rPr>
                <w:sz w:val="24"/>
                <w:szCs w:val="24"/>
              </w:rPr>
              <w:t>25,4</w:t>
            </w:r>
          </w:p>
        </w:tc>
        <w:tc>
          <w:tcPr>
            <w:tcW w:w="1577" w:type="dxa"/>
          </w:tcPr>
          <w:p w:rsidR="00691BE8" w:rsidRPr="007B0096" w:rsidRDefault="00654E65" w:rsidP="00BD563F">
            <w:pPr>
              <w:ind w:firstLine="0"/>
              <w:rPr>
                <w:sz w:val="24"/>
                <w:szCs w:val="24"/>
              </w:rPr>
            </w:pPr>
            <w:r w:rsidRPr="007B0096">
              <w:rPr>
                <w:sz w:val="24"/>
                <w:szCs w:val="24"/>
              </w:rPr>
              <w:t>26,8</w:t>
            </w:r>
          </w:p>
        </w:tc>
        <w:tc>
          <w:tcPr>
            <w:tcW w:w="1577" w:type="dxa"/>
          </w:tcPr>
          <w:p w:rsidR="00691BE8" w:rsidRPr="007B0096" w:rsidRDefault="00654E65" w:rsidP="00BD563F">
            <w:pPr>
              <w:ind w:firstLine="0"/>
              <w:rPr>
                <w:sz w:val="24"/>
                <w:szCs w:val="24"/>
              </w:rPr>
            </w:pPr>
            <w:r w:rsidRPr="007B0096">
              <w:rPr>
                <w:sz w:val="24"/>
                <w:szCs w:val="24"/>
              </w:rPr>
              <w:t>27,3</w:t>
            </w:r>
          </w:p>
        </w:tc>
        <w:tc>
          <w:tcPr>
            <w:tcW w:w="1578" w:type="dxa"/>
          </w:tcPr>
          <w:p w:rsidR="00691BE8" w:rsidRPr="007B0096" w:rsidRDefault="00654E65" w:rsidP="00BD563F">
            <w:pPr>
              <w:ind w:firstLine="0"/>
              <w:rPr>
                <w:sz w:val="24"/>
                <w:szCs w:val="24"/>
              </w:rPr>
            </w:pPr>
            <w:r w:rsidRPr="007B0096">
              <w:rPr>
                <w:sz w:val="24"/>
                <w:szCs w:val="24"/>
              </w:rPr>
              <w:t>28,4</w:t>
            </w:r>
          </w:p>
        </w:tc>
        <w:tc>
          <w:tcPr>
            <w:tcW w:w="1578" w:type="dxa"/>
          </w:tcPr>
          <w:p w:rsidR="00691BE8" w:rsidRPr="007B0096" w:rsidRDefault="00654E65" w:rsidP="00BD563F">
            <w:pPr>
              <w:ind w:firstLine="0"/>
              <w:rPr>
                <w:sz w:val="24"/>
                <w:szCs w:val="24"/>
              </w:rPr>
            </w:pPr>
            <w:r w:rsidRPr="007B0096">
              <w:rPr>
                <w:sz w:val="24"/>
                <w:szCs w:val="24"/>
              </w:rPr>
              <w:t>28,5</w:t>
            </w:r>
          </w:p>
        </w:tc>
      </w:tr>
      <w:tr w:rsidR="000B61B8" w:rsidRPr="007B0096" w:rsidTr="000B61B8">
        <w:trPr>
          <w:trHeight w:val="281"/>
        </w:trPr>
        <w:tc>
          <w:tcPr>
            <w:tcW w:w="1831" w:type="dxa"/>
          </w:tcPr>
          <w:p w:rsidR="00691BE8" w:rsidRPr="007B0096" w:rsidRDefault="00654E65" w:rsidP="00BD563F">
            <w:pPr>
              <w:ind w:firstLine="0"/>
              <w:rPr>
                <w:sz w:val="24"/>
                <w:szCs w:val="24"/>
              </w:rPr>
            </w:pPr>
            <w:r w:rsidRPr="007B0096">
              <w:rPr>
                <w:sz w:val="24"/>
                <w:szCs w:val="24"/>
              </w:rPr>
              <w:t>от 25000</w:t>
            </w:r>
          </w:p>
        </w:tc>
        <w:tc>
          <w:tcPr>
            <w:tcW w:w="1578" w:type="dxa"/>
          </w:tcPr>
          <w:p w:rsidR="00691BE8" w:rsidRPr="007B0096" w:rsidRDefault="00654E65" w:rsidP="00BD563F">
            <w:pPr>
              <w:ind w:firstLine="0"/>
              <w:rPr>
                <w:sz w:val="24"/>
                <w:szCs w:val="24"/>
              </w:rPr>
            </w:pPr>
            <w:r w:rsidRPr="007B0096">
              <w:rPr>
                <w:sz w:val="24"/>
                <w:szCs w:val="24"/>
              </w:rPr>
              <w:t>22,6</w:t>
            </w:r>
          </w:p>
        </w:tc>
        <w:tc>
          <w:tcPr>
            <w:tcW w:w="1577" w:type="dxa"/>
          </w:tcPr>
          <w:p w:rsidR="00691BE8" w:rsidRPr="007B0096" w:rsidRDefault="00654E65" w:rsidP="00BD563F">
            <w:pPr>
              <w:ind w:firstLine="0"/>
              <w:rPr>
                <w:sz w:val="24"/>
                <w:szCs w:val="24"/>
              </w:rPr>
            </w:pPr>
            <w:r w:rsidRPr="007B0096">
              <w:rPr>
                <w:sz w:val="24"/>
                <w:szCs w:val="24"/>
              </w:rPr>
              <w:t>26,9</w:t>
            </w:r>
          </w:p>
        </w:tc>
        <w:tc>
          <w:tcPr>
            <w:tcW w:w="1577" w:type="dxa"/>
          </w:tcPr>
          <w:p w:rsidR="00691BE8" w:rsidRPr="007B0096" w:rsidRDefault="00654E65" w:rsidP="00BD563F">
            <w:pPr>
              <w:ind w:firstLine="0"/>
              <w:rPr>
                <w:sz w:val="24"/>
                <w:szCs w:val="24"/>
              </w:rPr>
            </w:pPr>
            <w:r w:rsidRPr="007B0096">
              <w:rPr>
                <w:sz w:val="24"/>
                <w:szCs w:val="24"/>
              </w:rPr>
              <w:t>32,1</w:t>
            </w:r>
          </w:p>
        </w:tc>
        <w:tc>
          <w:tcPr>
            <w:tcW w:w="1578" w:type="dxa"/>
          </w:tcPr>
          <w:p w:rsidR="00691BE8" w:rsidRPr="007B0096" w:rsidRDefault="00654E65" w:rsidP="00BD563F">
            <w:pPr>
              <w:ind w:firstLine="0"/>
              <w:rPr>
                <w:sz w:val="24"/>
                <w:szCs w:val="24"/>
              </w:rPr>
            </w:pPr>
            <w:r w:rsidRPr="007B0096">
              <w:rPr>
                <w:sz w:val="24"/>
                <w:szCs w:val="24"/>
              </w:rPr>
              <w:t>38,0</w:t>
            </w:r>
          </w:p>
        </w:tc>
        <w:tc>
          <w:tcPr>
            <w:tcW w:w="1578" w:type="dxa"/>
          </w:tcPr>
          <w:p w:rsidR="00691BE8" w:rsidRPr="007B0096" w:rsidRDefault="00654E65" w:rsidP="00BD563F">
            <w:pPr>
              <w:ind w:firstLine="0"/>
              <w:rPr>
                <w:sz w:val="24"/>
                <w:szCs w:val="24"/>
              </w:rPr>
            </w:pPr>
            <w:r w:rsidRPr="007B0096">
              <w:rPr>
                <w:sz w:val="24"/>
                <w:szCs w:val="24"/>
              </w:rPr>
              <w:t>38</w:t>
            </w:r>
          </w:p>
        </w:tc>
      </w:tr>
    </w:tbl>
    <w:p w:rsidR="00BC4E7A" w:rsidRPr="007B0096" w:rsidRDefault="00BC4E7A" w:rsidP="00BD563F">
      <w:pPr>
        <w:spacing w:line="240" w:lineRule="auto"/>
        <w:rPr>
          <w:sz w:val="24"/>
          <w:szCs w:val="24"/>
        </w:rPr>
      </w:pPr>
    </w:p>
    <w:p w:rsidR="00654E65" w:rsidRPr="007B0096" w:rsidRDefault="00654E65" w:rsidP="00BD563F">
      <w:pPr>
        <w:spacing w:line="240" w:lineRule="auto"/>
        <w:rPr>
          <w:sz w:val="24"/>
          <w:szCs w:val="24"/>
        </w:rPr>
      </w:pPr>
      <w:r w:rsidRPr="007B0096">
        <w:rPr>
          <w:sz w:val="24"/>
          <w:szCs w:val="24"/>
        </w:rPr>
        <w:t xml:space="preserve">В структуре Российской Федерации на 2016 год Курская область занимает 39 место по среднедушевому доходу населения. </w:t>
      </w:r>
      <w:r w:rsidR="00A73A90" w:rsidRPr="007B0096">
        <w:rPr>
          <w:sz w:val="24"/>
          <w:szCs w:val="24"/>
        </w:rPr>
        <w:t xml:space="preserve">Средняя номинальная заработная плата на 2016 год составила 25326 руб.в мес., на 2012- 18690 руб.в мес.  </w:t>
      </w:r>
    </w:p>
    <w:p w:rsidR="00654E65" w:rsidRPr="007B0096" w:rsidRDefault="0033778F" w:rsidP="00BD563F">
      <w:pPr>
        <w:spacing w:line="240" w:lineRule="auto"/>
        <w:rPr>
          <w:sz w:val="24"/>
          <w:szCs w:val="24"/>
        </w:rPr>
      </w:pPr>
      <w:r w:rsidRPr="007B0096">
        <w:rPr>
          <w:sz w:val="24"/>
          <w:szCs w:val="24"/>
        </w:rPr>
        <w:t xml:space="preserve">При этом размер расходов на 2016 год составил </w:t>
      </w:r>
      <w:r w:rsidR="00A73A90" w:rsidRPr="007B0096">
        <w:rPr>
          <w:sz w:val="24"/>
          <w:szCs w:val="24"/>
        </w:rPr>
        <w:t>18543</w:t>
      </w:r>
      <w:r w:rsidRPr="007B0096">
        <w:rPr>
          <w:sz w:val="24"/>
          <w:szCs w:val="24"/>
        </w:rPr>
        <w:t xml:space="preserve"> руб. в мес.</w:t>
      </w:r>
      <w:r w:rsidR="003F0958" w:rsidRPr="007B0096">
        <w:rPr>
          <w:sz w:val="24"/>
          <w:szCs w:val="24"/>
        </w:rPr>
        <w:t xml:space="preserve">, а в 2012 году составлял </w:t>
      </w:r>
      <w:r w:rsidR="00A73A90" w:rsidRPr="007B0096">
        <w:rPr>
          <w:sz w:val="24"/>
          <w:szCs w:val="24"/>
        </w:rPr>
        <w:t>12861</w:t>
      </w:r>
      <w:r w:rsidR="003F0958" w:rsidRPr="007B0096">
        <w:rPr>
          <w:sz w:val="24"/>
          <w:szCs w:val="24"/>
        </w:rPr>
        <w:t xml:space="preserve"> руб. в мес. Данная тенденция может свидетельствовать о резком повышении цен на продовольственные продукты, на прочие услуги.</w:t>
      </w:r>
    </w:p>
    <w:p w:rsidR="00264911" w:rsidRPr="000B61B8" w:rsidRDefault="00D25926" w:rsidP="00BD563F">
      <w:pPr>
        <w:spacing w:line="240" w:lineRule="auto"/>
        <w:rPr>
          <w:sz w:val="24"/>
          <w:szCs w:val="24"/>
        </w:rPr>
      </w:pPr>
      <w:r w:rsidRPr="007B0096">
        <w:rPr>
          <w:sz w:val="24"/>
          <w:szCs w:val="24"/>
        </w:rPr>
        <w:t xml:space="preserve">Как сообщает ФОМ </w:t>
      </w:r>
      <w:r w:rsidR="00264911" w:rsidRPr="007B0096">
        <w:rPr>
          <w:sz w:val="24"/>
          <w:szCs w:val="24"/>
        </w:rPr>
        <w:t>«</w:t>
      </w:r>
      <w:r w:rsidR="00B94789" w:rsidRPr="007B0096">
        <w:rPr>
          <w:sz w:val="24"/>
          <w:szCs w:val="24"/>
        </w:rPr>
        <w:t>Большинство россиян (58</w:t>
      </w:r>
      <w:r w:rsidR="00264911" w:rsidRPr="007B0096">
        <w:rPr>
          <w:sz w:val="24"/>
          <w:szCs w:val="24"/>
        </w:rPr>
        <w:t>%) отметили рост цен в продуктовых магазинах, тогда как ассортимент или качество продуктов, по мнению бол</w:t>
      </w:r>
      <w:r w:rsidRPr="007B0096">
        <w:rPr>
          <w:sz w:val="24"/>
          <w:szCs w:val="24"/>
        </w:rPr>
        <w:t>ьшинства опрошенных, за последне</w:t>
      </w:r>
      <w:r w:rsidR="00264911" w:rsidRPr="007B0096">
        <w:rPr>
          <w:sz w:val="24"/>
          <w:szCs w:val="24"/>
        </w:rPr>
        <w:t xml:space="preserve">е </w:t>
      </w:r>
      <w:r w:rsidRPr="007B0096">
        <w:rPr>
          <w:sz w:val="24"/>
          <w:szCs w:val="24"/>
        </w:rPr>
        <w:t>время не изменило</w:t>
      </w:r>
      <w:r w:rsidR="00264911" w:rsidRPr="007B0096">
        <w:rPr>
          <w:sz w:val="24"/>
          <w:szCs w:val="24"/>
        </w:rPr>
        <w:t>сь</w:t>
      </w:r>
      <w:r w:rsidRPr="007B0096">
        <w:rPr>
          <w:sz w:val="24"/>
          <w:szCs w:val="24"/>
        </w:rPr>
        <w:t>. Почти треть россиян изменила своё питание за последние месяцы: некоторые продукты пришлось заменить на более дешёвые, а от некоторых - люди и вовсе решили отказаться</w:t>
      </w:r>
      <w:r w:rsidR="00B94789" w:rsidRPr="007B0096">
        <w:rPr>
          <w:sz w:val="24"/>
          <w:szCs w:val="24"/>
        </w:rPr>
        <w:t>»</w:t>
      </w:r>
      <w:r w:rsidR="000B61B8">
        <w:rPr>
          <w:sz w:val="24"/>
          <w:szCs w:val="24"/>
        </w:rPr>
        <w:t xml:space="preserve"> (</w:t>
      </w:r>
      <w:r w:rsidR="000B61B8" w:rsidRPr="007B0096">
        <w:rPr>
          <w:i/>
          <w:sz w:val="24"/>
          <w:szCs w:val="24"/>
        </w:rPr>
        <w:t xml:space="preserve">опрос граждан РФ от 18 лет и старше. 15 ноября 2015. 53 субъекта РФ, 104 населенных пункта, 1500 респондентов. Интервью по месту жительства. </w:t>
      </w:r>
      <w:proofErr w:type="spellStart"/>
      <w:r w:rsidR="000B61B8" w:rsidRPr="007B0096">
        <w:rPr>
          <w:i/>
          <w:sz w:val="24"/>
          <w:szCs w:val="24"/>
        </w:rPr>
        <w:t>Статпогрешность</w:t>
      </w:r>
      <w:proofErr w:type="spellEnd"/>
      <w:r w:rsidR="000B61B8" w:rsidRPr="007B0096">
        <w:rPr>
          <w:i/>
          <w:sz w:val="24"/>
          <w:szCs w:val="24"/>
        </w:rPr>
        <w:t xml:space="preserve"> не превышает 3,6%</w:t>
      </w:r>
      <w:r w:rsidR="000B61B8" w:rsidRPr="007B0096">
        <w:rPr>
          <w:sz w:val="24"/>
          <w:szCs w:val="24"/>
        </w:rPr>
        <w:t>.</w:t>
      </w:r>
      <w:r w:rsidR="000B61B8">
        <w:rPr>
          <w:sz w:val="24"/>
          <w:szCs w:val="24"/>
        </w:rPr>
        <w:t>)</w:t>
      </w:r>
      <w:r w:rsidR="000B61B8" w:rsidRPr="007B0096">
        <w:rPr>
          <w:sz w:val="24"/>
          <w:szCs w:val="24"/>
        </w:rPr>
        <w:t xml:space="preserve"> </w:t>
      </w:r>
      <w:r w:rsidR="00B94789" w:rsidRPr="007B0096">
        <w:rPr>
          <w:sz w:val="24"/>
          <w:szCs w:val="24"/>
        </w:rPr>
        <w:t>[</w:t>
      </w:r>
      <w:r w:rsidR="000B61B8">
        <w:rPr>
          <w:sz w:val="24"/>
          <w:szCs w:val="24"/>
        </w:rPr>
        <w:t>5</w:t>
      </w:r>
      <w:r w:rsidR="000B61B8">
        <w:rPr>
          <w:sz w:val="24"/>
          <w:szCs w:val="24"/>
          <w:lang w:val="en-US"/>
        </w:rPr>
        <w:t>]</w:t>
      </w:r>
      <w:r w:rsidR="000B61B8">
        <w:rPr>
          <w:sz w:val="24"/>
          <w:szCs w:val="24"/>
        </w:rPr>
        <w:t>.</w:t>
      </w:r>
    </w:p>
    <w:p w:rsidR="00A73A90" w:rsidRPr="007B0096" w:rsidRDefault="003F0958" w:rsidP="003F0958">
      <w:pPr>
        <w:spacing w:line="240" w:lineRule="auto"/>
        <w:rPr>
          <w:sz w:val="24"/>
          <w:szCs w:val="24"/>
        </w:rPr>
      </w:pPr>
      <w:r w:rsidRPr="007B0096">
        <w:rPr>
          <w:sz w:val="24"/>
          <w:szCs w:val="24"/>
        </w:rPr>
        <w:lastRenderedPageBreak/>
        <w:t xml:space="preserve">Отдельно рассмотрим динамику </w:t>
      </w:r>
      <w:r w:rsidRPr="007B0096">
        <w:rPr>
          <w:sz w:val="24"/>
          <w:szCs w:val="24"/>
        </w:rPr>
        <w:t xml:space="preserve">следующих </w:t>
      </w:r>
      <w:r w:rsidR="00264911" w:rsidRPr="007B0096">
        <w:rPr>
          <w:sz w:val="24"/>
          <w:szCs w:val="24"/>
        </w:rPr>
        <w:t xml:space="preserve">не менее </w:t>
      </w:r>
      <w:r w:rsidRPr="007B0096">
        <w:rPr>
          <w:sz w:val="24"/>
          <w:szCs w:val="24"/>
        </w:rPr>
        <w:t xml:space="preserve">важных социально-экономических показателей региона: </w:t>
      </w:r>
      <w:r w:rsidR="00264911" w:rsidRPr="007B0096">
        <w:rPr>
          <w:sz w:val="24"/>
          <w:szCs w:val="24"/>
        </w:rPr>
        <w:t>в</w:t>
      </w:r>
      <w:r w:rsidR="00264911" w:rsidRPr="007B0096">
        <w:rPr>
          <w:sz w:val="24"/>
          <w:szCs w:val="24"/>
        </w:rPr>
        <w:t>еличина прожиточного минимума</w:t>
      </w:r>
      <w:r w:rsidR="00264911" w:rsidRPr="007B0096">
        <w:rPr>
          <w:sz w:val="24"/>
          <w:szCs w:val="24"/>
        </w:rPr>
        <w:t xml:space="preserve"> и численность населения с денежными доходами ниже величины прожиточного минимума.</w:t>
      </w:r>
    </w:p>
    <w:p w:rsidR="00162FF2" w:rsidRDefault="00162FF2" w:rsidP="003F0958">
      <w:pPr>
        <w:spacing w:line="240" w:lineRule="auto"/>
        <w:rPr>
          <w:sz w:val="24"/>
          <w:szCs w:val="24"/>
        </w:rPr>
      </w:pPr>
    </w:p>
    <w:p w:rsidR="004F1D2D" w:rsidRDefault="004F1D2D" w:rsidP="004F1D2D">
      <w:pPr>
        <w:spacing w:line="240" w:lineRule="auto"/>
        <w:jc w:val="right"/>
        <w:rPr>
          <w:i/>
          <w:sz w:val="24"/>
          <w:szCs w:val="24"/>
        </w:rPr>
      </w:pPr>
      <w:r>
        <w:rPr>
          <w:i/>
          <w:sz w:val="24"/>
          <w:szCs w:val="24"/>
        </w:rPr>
        <w:t>Таблица 3</w:t>
      </w:r>
    </w:p>
    <w:p w:rsidR="004F1D2D" w:rsidRPr="004F1D2D" w:rsidRDefault="004F1D2D" w:rsidP="004F1D2D">
      <w:pPr>
        <w:spacing w:line="240" w:lineRule="auto"/>
        <w:jc w:val="center"/>
        <w:rPr>
          <w:sz w:val="24"/>
          <w:szCs w:val="24"/>
        </w:rPr>
      </w:pPr>
      <w:r>
        <w:rPr>
          <w:sz w:val="24"/>
          <w:szCs w:val="24"/>
        </w:rPr>
        <w:t xml:space="preserve">Динамика </w:t>
      </w:r>
      <w:r w:rsidRPr="007B0096">
        <w:rPr>
          <w:sz w:val="24"/>
          <w:szCs w:val="24"/>
        </w:rPr>
        <w:t>в</w:t>
      </w:r>
      <w:r>
        <w:rPr>
          <w:sz w:val="24"/>
          <w:szCs w:val="24"/>
        </w:rPr>
        <w:t>еличины</w:t>
      </w:r>
      <w:r w:rsidRPr="007B0096">
        <w:rPr>
          <w:sz w:val="24"/>
          <w:szCs w:val="24"/>
        </w:rPr>
        <w:t xml:space="preserve"> прожиточного минимума</w:t>
      </w:r>
      <w:r>
        <w:rPr>
          <w:sz w:val="24"/>
          <w:szCs w:val="24"/>
        </w:rPr>
        <w:t xml:space="preserve"> и численности</w:t>
      </w:r>
      <w:r w:rsidRPr="007B0096">
        <w:rPr>
          <w:sz w:val="24"/>
          <w:szCs w:val="24"/>
        </w:rPr>
        <w:t xml:space="preserve"> населения с денежными доходами ниже величины прожиточного минимума</w:t>
      </w:r>
      <w:r>
        <w:rPr>
          <w:sz w:val="24"/>
          <w:szCs w:val="24"/>
        </w:rPr>
        <w:t xml:space="preserve"> 2012-2016</w:t>
      </w:r>
    </w:p>
    <w:tbl>
      <w:tblPr>
        <w:tblStyle w:val="a5"/>
        <w:tblW w:w="9920" w:type="dxa"/>
        <w:tblLook w:val="04A0"/>
      </w:tblPr>
      <w:tblGrid>
        <w:gridCol w:w="2660"/>
        <w:gridCol w:w="1559"/>
        <w:gridCol w:w="1418"/>
        <w:gridCol w:w="1701"/>
        <w:gridCol w:w="1275"/>
        <w:gridCol w:w="1307"/>
      </w:tblGrid>
      <w:tr w:rsidR="007B0096" w:rsidRPr="007B0096" w:rsidTr="00162FF2">
        <w:trPr>
          <w:trHeight w:val="326"/>
        </w:trPr>
        <w:tc>
          <w:tcPr>
            <w:tcW w:w="2660" w:type="dxa"/>
          </w:tcPr>
          <w:p w:rsidR="00162FF2" w:rsidRPr="007B0096" w:rsidRDefault="00162FF2" w:rsidP="003F0958">
            <w:pPr>
              <w:ind w:firstLine="0"/>
              <w:rPr>
                <w:sz w:val="24"/>
                <w:szCs w:val="24"/>
              </w:rPr>
            </w:pPr>
            <w:r w:rsidRPr="007B0096">
              <w:rPr>
                <w:sz w:val="24"/>
                <w:szCs w:val="24"/>
              </w:rPr>
              <w:t>Показатель</w:t>
            </w:r>
          </w:p>
        </w:tc>
        <w:tc>
          <w:tcPr>
            <w:tcW w:w="1559" w:type="dxa"/>
          </w:tcPr>
          <w:p w:rsidR="00162FF2" w:rsidRPr="007B0096" w:rsidRDefault="00162FF2" w:rsidP="003F0958">
            <w:pPr>
              <w:ind w:firstLine="0"/>
              <w:rPr>
                <w:sz w:val="24"/>
                <w:szCs w:val="24"/>
              </w:rPr>
            </w:pPr>
            <w:r w:rsidRPr="007B0096">
              <w:rPr>
                <w:sz w:val="24"/>
                <w:szCs w:val="24"/>
              </w:rPr>
              <w:t>2012</w:t>
            </w:r>
          </w:p>
        </w:tc>
        <w:tc>
          <w:tcPr>
            <w:tcW w:w="1418" w:type="dxa"/>
          </w:tcPr>
          <w:p w:rsidR="00162FF2" w:rsidRPr="007B0096" w:rsidRDefault="00162FF2" w:rsidP="003F0958">
            <w:pPr>
              <w:ind w:firstLine="0"/>
              <w:rPr>
                <w:sz w:val="24"/>
                <w:szCs w:val="24"/>
              </w:rPr>
            </w:pPr>
            <w:r w:rsidRPr="007B0096">
              <w:rPr>
                <w:sz w:val="24"/>
                <w:szCs w:val="24"/>
              </w:rPr>
              <w:t>2013</w:t>
            </w:r>
          </w:p>
        </w:tc>
        <w:tc>
          <w:tcPr>
            <w:tcW w:w="1701" w:type="dxa"/>
          </w:tcPr>
          <w:p w:rsidR="00162FF2" w:rsidRPr="007B0096" w:rsidRDefault="00162FF2" w:rsidP="003F0958">
            <w:pPr>
              <w:ind w:firstLine="0"/>
              <w:rPr>
                <w:sz w:val="24"/>
                <w:szCs w:val="24"/>
              </w:rPr>
            </w:pPr>
            <w:r w:rsidRPr="007B0096">
              <w:rPr>
                <w:sz w:val="24"/>
                <w:szCs w:val="24"/>
              </w:rPr>
              <w:t>2014</w:t>
            </w:r>
          </w:p>
        </w:tc>
        <w:tc>
          <w:tcPr>
            <w:tcW w:w="1275" w:type="dxa"/>
          </w:tcPr>
          <w:p w:rsidR="00162FF2" w:rsidRPr="007B0096" w:rsidRDefault="00162FF2" w:rsidP="003F0958">
            <w:pPr>
              <w:ind w:firstLine="0"/>
              <w:rPr>
                <w:sz w:val="24"/>
                <w:szCs w:val="24"/>
              </w:rPr>
            </w:pPr>
            <w:r w:rsidRPr="007B0096">
              <w:rPr>
                <w:sz w:val="24"/>
                <w:szCs w:val="24"/>
              </w:rPr>
              <w:t>2015</w:t>
            </w:r>
          </w:p>
        </w:tc>
        <w:tc>
          <w:tcPr>
            <w:tcW w:w="1307" w:type="dxa"/>
          </w:tcPr>
          <w:p w:rsidR="00162FF2" w:rsidRPr="007B0096" w:rsidRDefault="00162FF2" w:rsidP="003F0958">
            <w:pPr>
              <w:ind w:firstLine="0"/>
              <w:rPr>
                <w:sz w:val="24"/>
                <w:szCs w:val="24"/>
              </w:rPr>
            </w:pPr>
            <w:r w:rsidRPr="007B0096">
              <w:rPr>
                <w:sz w:val="24"/>
                <w:szCs w:val="24"/>
              </w:rPr>
              <w:t>2016</w:t>
            </w:r>
          </w:p>
        </w:tc>
      </w:tr>
      <w:tr w:rsidR="007B0096" w:rsidRPr="007B0096" w:rsidTr="00162FF2">
        <w:trPr>
          <w:trHeight w:val="801"/>
        </w:trPr>
        <w:tc>
          <w:tcPr>
            <w:tcW w:w="2660" w:type="dxa"/>
          </w:tcPr>
          <w:p w:rsidR="00162FF2" w:rsidRPr="007B0096" w:rsidRDefault="00162FF2" w:rsidP="003F0958">
            <w:pPr>
              <w:ind w:firstLine="0"/>
              <w:rPr>
                <w:sz w:val="24"/>
                <w:szCs w:val="24"/>
              </w:rPr>
            </w:pPr>
            <w:r w:rsidRPr="007B0096">
              <w:rPr>
                <w:sz w:val="24"/>
                <w:szCs w:val="24"/>
              </w:rPr>
              <w:t>величина прожиточного минимума в мес. в руб.</w:t>
            </w:r>
          </w:p>
        </w:tc>
        <w:tc>
          <w:tcPr>
            <w:tcW w:w="1559" w:type="dxa"/>
          </w:tcPr>
          <w:p w:rsidR="00162FF2" w:rsidRPr="007B0096" w:rsidRDefault="00162FF2" w:rsidP="003F0958">
            <w:pPr>
              <w:ind w:firstLine="0"/>
              <w:rPr>
                <w:sz w:val="24"/>
                <w:szCs w:val="24"/>
              </w:rPr>
            </w:pPr>
            <w:r w:rsidRPr="007B0096">
              <w:rPr>
                <w:sz w:val="24"/>
                <w:szCs w:val="24"/>
              </w:rPr>
              <w:t>5233</w:t>
            </w:r>
          </w:p>
        </w:tc>
        <w:tc>
          <w:tcPr>
            <w:tcW w:w="1418" w:type="dxa"/>
          </w:tcPr>
          <w:p w:rsidR="00162FF2" w:rsidRPr="007B0096" w:rsidRDefault="00162FF2" w:rsidP="003F0958">
            <w:pPr>
              <w:ind w:firstLine="0"/>
              <w:rPr>
                <w:sz w:val="24"/>
                <w:szCs w:val="24"/>
              </w:rPr>
            </w:pPr>
            <w:r w:rsidRPr="007B0096">
              <w:rPr>
                <w:sz w:val="24"/>
                <w:szCs w:val="24"/>
              </w:rPr>
              <w:t>6093</w:t>
            </w:r>
          </w:p>
        </w:tc>
        <w:tc>
          <w:tcPr>
            <w:tcW w:w="1701" w:type="dxa"/>
          </w:tcPr>
          <w:p w:rsidR="00162FF2" w:rsidRPr="007B0096" w:rsidRDefault="000723E4" w:rsidP="003F0958">
            <w:pPr>
              <w:ind w:firstLine="0"/>
              <w:rPr>
                <w:sz w:val="24"/>
                <w:szCs w:val="24"/>
              </w:rPr>
            </w:pPr>
            <w:r w:rsidRPr="007B0096">
              <w:rPr>
                <w:sz w:val="24"/>
                <w:szCs w:val="24"/>
              </w:rPr>
              <w:t>6632</w:t>
            </w:r>
          </w:p>
        </w:tc>
        <w:tc>
          <w:tcPr>
            <w:tcW w:w="1275" w:type="dxa"/>
          </w:tcPr>
          <w:p w:rsidR="00162FF2" w:rsidRPr="007B0096" w:rsidRDefault="000723E4" w:rsidP="003F0958">
            <w:pPr>
              <w:ind w:firstLine="0"/>
              <w:rPr>
                <w:sz w:val="24"/>
                <w:szCs w:val="24"/>
              </w:rPr>
            </w:pPr>
            <w:r w:rsidRPr="007B0096">
              <w:rPr>
                <w:sz w:val="24"/>
                <w:szCs w:val="24"/>
              </w:rPr>
              <w:t>8312</w:t>
            </w:r>
          </w:p>
        </w:tc>
        <w:tc>
          <w:tcPr>
            <w:tcW w:w="1307" w:type="dxa"/>
          </w:tcPr>
          <w:p w:rsidR="00162FF2" w:rsidRPr="007B0096" w:rsidRDefault="000723E4" w:rsidP="003F0958">
            <w:pPr>
              <w:ind w:firstLine="0"/>
              <w:rPr>
                <w:sz w:val="24"/>
                <w:szCs w:val="24"/>
              </w:rPr>
            </w:pPr>
            <w:r w:rsidRPr="007B0096">
              <w:rPr>
                <w:sz w:val="24"/>
                <w:szCs w:val="24"/>
              </w:rPr>
              <w:t>8352</w:t>
            </w:r>
          </w:p>
        </w:tc>
      </w:tr>
      <w:tr w:rsidR="007B0096" w:rsidRPr="007B0096" w:rsidTr="00162FF2">
        <w:trPr>
          <w:trHeight w:val="246"/>
        </w:trPr>
        <w:tc>
          <w:tcPr>
            <w:tcW w:w="2660" w:type="dxa"/>
          </w:tcPr>
          <w:p w:rsidR="00162FF2" w:rsidRPr="007B0096" w:rsidRDefault="00162FF2" w:rsidP="003F0958">
            <w:pPr>
              <w:ind w:firstLine="0"/>
              <w:rPr>
                <w:sz w:val="24"/>
                <w:szCs w:val="24"/>
              </w:rPr>
            </w:pPr>
            <w:r w:rsidRPr="007B0096">
              <w:rPr>
                <w:sz w:val="24"/>
                <w:szCs w:val="24"/>
              </w:rPr>
              <w:t>в т.ч. пенсионеры</w:t>
            </w:r>
          </w:p>
        </w:tc>
        <w:tc>
          <w:tcPr>
            <w:tcW w:w="1559" w:type="dxa"/>
          </w:tcPr>
          <w:p w:rsidR="00162FF2" w:rsidRPr="007B0096" w:rsidRDefault="00162FF2" w:rsidP="003F0958">
            <w:pPr>
              <w:ind w:firstLine="0"/>
              <w:rPr>
                <w:sz w:val="24"/>
                <w:szCs w:val="24"/>
              </w:rPr>
            </w:pPr>
            <w:r w:rsidRPr="007B0096">
              <w:rPr>
                <w:sz w:val="24"/>
                <w:szCs w:val="24"/>
              </w:rPr>
              <w:t>4300</w:t>
            </w:r>
          </w:p>
        </w:tc>
        <w:tc>
          <w:tcPr>
            <w:tcW w:w="1418" w:type="dxa"/>
          </w:tcPr>
          <w:p w:rsidR="00162FF2" w:rsidRPr="007B0096" w:rsidRDefault="00162FF2" w:rsidP="003F0958">
            <w:pPr>
              <w:ind w:firstLine="0"/>
              <w:rPr>
                <w:sz w:val="24"/>
                <w:szCs w:val="24"/>
              </w:rPr>
            </w:pPr>
            <w:r w:rsidRPr="007B0096">
              <w:rPr>
                <w:sz w:val="24"/>
                <w:szCs w:val="24"/>
              </w:rPr>
              <w:t>5097</w:t>
            </w:r>
          </w:p>
        </w:tc>
        <w:tc>
          <w:tcPr>
            <w:tcW w:w="1701" w:type="dxa"/>
          </w:tcPr>
          <w:p w:rsidR="00162FF2" w:rsidRPr="007B0096" w:rsidRDefault="000723E4" w:rsidP="003F0958">
            <w:pPr>
              <w:ind w:firstLine="0"/>
              <w:rPr>
                <w:sz w:val="24"/>
                <w:szCs w:val="24"/>
              </w:rPr>
            </w:pPr>
            <w:r w:rsidRPr="007B0096">
              <w:rPr>
                <w:sz w:val="24"/>
                <w:szCs w:val="24"/>
              </w:rPr>
              <w:t>5532</w:t>
            </w:r>
          </w:p>
        </w:tc>
        <w:tc>
          <w:tcPr>
            <w:tcW w:w="1275" w:type="dxa"/>
          </w:tcPr>
          <w:p w:rsidR="00162FF2" w:rsidRPr="007B0096" w:rsidRDefault="000723E4" w:rsidP="003F0958">
            <w:pPr>
              <w:ind w:firstLine="0"/>
              <w:rPr>
                <w:sz w:val="24"/>
                <w:szCs w:val="24"/>
              </w:rPr>
            </w:pPr>
            <w:r w:rsidRPr="007B0096">
              <w:rPr>
                <w:sz w:val="24"/>
                <w:szCs w:val="24"/>
              </w:rPr>
              <w:t>6925</w:t>
            </w:r>
          </w:p>
        </w:tc>
        <w:tc>
          <w:tcPr>
            <w:tcW w:w="1307" w:type="dxa"/>
          </w:tcPr>
          <w:p w:rsidR="00162FF2" w:rsidRPr="007B0096" w:rsidRDefault="000723E4" w:rsidP="003F0958">
            <w:pPr>
              <w:ind w:firstLine="0"/>
              <w:rPr>
                <w:sz w:val="24"/>
                <w:szCs w:val="24"/>
              </w:rPr>
            </w:pPr>
            <w:r w:rsidRPr="007B0096">
              <w:rPr>
                <w:sz w:val="24"/>
                <w:szCs w:val="24"/>
              </w:rPr>
              <w:t>6959</w:t>
            </w:r>
          </w:p>
        </w:tc>
      </w:tr>
      <w:tr w:rsidR="007B0096" w:rsidRPr="007B0096" w:rsidTr="00162FF2">
        <w:trPr>
          <w:trHeight w:val="326"/>
        </w:trPr>
        <w:tc>
          <w:tcPr>
            <w:tcW w:w="2660" w:type="dxa"/>
          </w:tcPr>
          <w:p w:rsidR="00162FF2" w:rsidRPr="007B0096" w:rsidRDefault="00162FF2" w:rsidP="00162FF2">
            <w:pPr>
              <w:ind w:firstLine="0"/>
              <w:jc w:val="left"/>
              <w:rPr>
                <w:sz w:val="24"/>
                <w:szCs w:val="24"/>
              </w:rPr>
            </w:pPr>
            <w:r w:rsidRPr="007B0096">
              <w:rPr>
                <w:sz w:val="24"/>
                <w:szCs w:val="24"/>
              </w:rPr>
              <w:t>численность населения с доходами ниже прожиточного минимума, тыс.чел.</w:t>
            </w:r>
          </w:p>
        </w:tc>
        <w:tc>
          <w:tcPr>
            <w:tcW w:w="1559" w:type="dxa"/>
          </w:tcPr>
          <w:p w:rsidR="00162FF2" w:rsidRPr="007B0096" w:rsidRDefault="00162FF2" w:rsidP="003F0958">
            <w:pPr>
              <w:ind w:firstLine="0"/>
              <w:rPr>
                <w:sz w:val="24"/>
                <w:szCs w:val="24"/>
              </w:rPr>
            </w:pPr>
            <w:r w:rsidRPr="007B0096">
              <w:rPr>
                <w:sz w:val="24"/>
                <w:szCs w:val="24"/>
              </w:rPr>
              <w:t>91,4</w:t>
            </w:r>
          </w:p>
        </w:tc>
        <w:tc>
          <w:tcPr>
            <w:tcW w:w="1418" w:type="dxa"/>
          </w:tcPr>
          <w:p w:rsidR="00162FF2" w:rsidRPr="007B0096" w:rsidRDefault="000723E4" w:rsidP="003F0958">
            <w:pPr>
              <w:ind w:firstLine="0"/>
              <w:rPr>
                <w:sz w:val="24"/>
                <w:szCs w:val="24"/>
              </w:rPr>
            </w:pPr>
            <w:r w:rsidRPr="007B0096">
              <w:rPr>
                <w:sz w:val="24"/>
                <w:szCs w:val="24"/>
              </w:rPr>
              <w:t>100,5</w:t>
            </w:r>
          </w:p>
        </w:tc>
        <w:tc>
          <w:tcPr>
            <w:tcW w:w="1701" w:type="dxa"/>
          </w:tcPr>
          <w:p w:rsidR="00162FF2" w:rsidRPr="007B0096" w:rsidRDefault="000723E4" w:rsidP="003F0958">
            <w:pPr>
              <w:ind w:firstLine="0"/>
              <w:rPr>
                <w:sz w:val="24"/>
                <w:szCs w:val="24"/>
              </w:rPr>
            </w:pPr>
            <w:r w:rsidRPr="007B0096">
              <w:rPr>
                <w:sz w:val="24"/>
                <w:szCs w:val="24"/>
              </w:rPr>
              <w:t>97,5</w:t>
            </w:r>
          </w:p>
        </w:tc>
        <w:tc>
          <w:tcPr>
            <w:tcW w:w="1275" w:type="dxa"/>
          </w:tcPr>
          <w:p w:rsidR="00162FF2" w:rsidRPr="007B0096" w:rsidRDefault="000723E4" w:rsidP="003F0958">
            <w:pPr>
              <w:ind w:firstLine="0"/>
              <w:rPr>
                <w:sz w:val="24"/>
                <w:szCs w:val="24"/>
              </w:rPr>
            </w:pPr>
            <w:r w:rsidRPr="007B0096">
              <w:rPr>
                <w:sz w:val="24"/>
                <w:szCs w:val="24"/>
              </w:rPr>
              <w:t>114,1</w:t>
            </w:r>
          </w:p>
        </w:tc>
        <w:tc>
          <w:tcPr>
            <w:tcW w:w="1307" w:type="dxa"/>
          </w:tcPr>
          <w:p w:rsidR="00162FF2" w:rsidRPr="007B0096" w:rsidRDefault="000723E4" w:rsidP="003F0958">
            <w:pPr>
              <w:ind w:firstLine="0"/>
              <w:rPr>
                <w:sz w:val="24"/>
                <w:szCs w:val="24"/>
              </w:rPr>
            </w:pPr>
            <w:r w:rsidRPr="007B0096">
              <w:rPr>
                <w:sz w:val="24"/>
                <w:szCs w:val="24"/>
              </w:rPr>
              <w:t>115,2</w:t>
            </w:r>
          </w:p>
        </w:tc>
      </w:tr>
    </w:tbl>
    <w:p w:rsidR="000723E4" w:rsidRPr="007B0096" w:rsidRDefault="000723E4" w:rsidP="003F0958">
      <w:pPr>
        <w:spacing w:line="240" w:lineRule="auto"/>
        <w:rPr>
          <w:sz w:val="24"/>
          <w:szCs w:val="24"/>
        </w:rPr>
      </w:pPr>
    </w:p>
    <w:p w:rsidR="00A674A9" w:rsidRPr="007B0096" w:rsidRDefault="000723E4" w:rsidP="003F0958">
      <w:pPr>
        <w:spacing w:line="240" w:lineRule="auto"/>
        <w:rPr>
          <w:sz w:val="24"/>
          <w:szCs w:val="24"/>
        </w:rPr>
      </w:pPr>
      <w:r w:rsidRPr="007B0096">
        <w:rPr>
          <w:sz w:val="24"/>
          <w:szCs w:val="24"/>
        </w:rPr>
        <w:t xml:space="preserve"> Как видно из таблицы, численность население с доходами ниже среднего имеет тенденцию к волнообразной динамике и, тем не менее, в последние годы растет. </w:t>
      </w:r>
      <w:r w:rsidR="00A674A9" w:rsidRPr="007B0096">
        <w:rPr>
          <w:sz w:val="24"/>
          <w:szCs w:val="24"/>
        </w:rPr>
        <w:t xml:space="preserve">При этом с 1 января 2018 года в соответствии с Федеральным законом от 28.12.2017 № 421-ФЗ (действует до 01.05.2018) минимальный МРОТ составляет 9 489 руб. (85% от величины прожиточного минимума), введение которого будет происходить поэтапно, и с 1 января 2019 года МРОТ станет равен прожиточному минимуму за II квартал 2018 года. </w:t>
      </w:r>
    </w:p>
    <w:p w:rsidR="00BA28FF" w:rsidRPr="007B0096" w:rsidRDefault="00BA28FF" w:rsidP="00BA28FF">
      <w:pPr>
        <w:spacing w:line="240" w:lineRule="auto"/>
        <w:rPr>
          <w:sz w:val="24"/>
          <w:szCs w:val="24"/>
        </w:rPr>
      </w:pPr>
      <w:r w:rsidRPr="007B0096">
        <w:rPr>
          <w:sz w:val="24"/>
          <w:szCs w:val="24"/>
        </w:rPr>
        <w:t>Таким образом, исходя из статистического анализа уровня и жизни населения</w:t>
      </w:r>
      <w:r w:rsidRPr="007B0096">
        <w:rPr>
          <w:sz w:val="24"/>
          <w:szCs w:val="24"/>
        </w:rPr>
        <w:t xml:space="preserve"> Курской области</w:t>
      </w:r>
      <w:r w:rsidRPr="007B0096">
        <w:rPr>
          <w:sz w:val="24"/>
          <w:szCs w:val="24"/>
        </w:rPr>
        <w:t>, можно сказать, что в целом</w:t>
      </w:r>
      <w:r w:rsidRPr="007B0096">
        <w:rPr>
          <w:sz w:val="24"/>
          <w:szCs w:val="24"/>
        </w:rPr>
        <w:t xml:space="preserve">, на фоне увеличение МРОТ, понемногу </w:t>
      </w:r>
      <w:r w:rsidRPr="007B0096">
        <w:rPr>
          <w:sz w:val="24"/>
          <w:szCs w:val="24"/>
        </w:rPr>
        <w:t>нам</w:t>
      </w:r>
      <w:r w:rsidRPr="007B0096">
        <w:rPr>
          <w:sz w:val="24"/>
          <w:szCs w:val="24"/>
        </w:rPr>
        <w:t>ечается</w:t>
      </w:r>
      <w:r w:rsidRPr="007B0096">
        <w:rPr>
          <w:sz w:val="24"/>
          <w:szCs w:val="24"/>
        </w:rPr>
        <w:t xml:space="preserve"> тенденция к повышению уровня жизни</w:t>
      </w:r>
      <w:r w:rsidRPr="007B0096">
        <w:rPr>
          <w:sz w:val="24"/>
          <w:szCs w:val="24"/>
        </w:rPr>
        <w:t xml:space="preserve"> населения, что поможет преодолеть черту бедности в России и не допустить дальнейшего разрушения минимальных социальных гарантий населения</w:t>
      </w:r>
      <w:r w:rsidR="00456E1E" w:rsidRPr="007B0096">
        <w:rPr>
          <w:sz w:val="24"/>
          <w:szCs w:val="24"/>
        </w:rPr>
        <w:t>.</w:t>
      </w:r>
    </w:p>
    <w:p w:rsidR="00571034" w:rsidRPr="007B0096" w:rsidRDefault="00AE3CD5" w:rsidP="00571034">
      <w:pPr>
        <w:spacing w:line="240" w:lineRule="auto"/>
        <w:rPr>
          <w:sz w:val="24"/>
          <w:szCs w:val="24"/>
        </w:rPr>
      </w:pPr>
      <w:r w:rsidRPr="007B0096">
        <w:rPr>
          <w:sz w:val="24"/>
          <w:szCs w:val="24"/>
        </w:rPr>
        <w:t xml:space="preserve">Несмотря на то, что Курская область находиться в лидирующей позиции по уровню и качеству жизни, </w:t>
      </w:r>
      <w:r w:rsidR="00571034" w:rsidRPr="007B0096">
        <w:rPr>
          <w:sz w:val="24"/>
          <w:szCs w:val="24"/>
        </w:rPr>
        <w:t xml:space="preserve">не следует пренебрегать все еще существующими проблемами </w:t>
      </w:r>
      <w:r w:rsidR="00571034" w:rsidRPr="007B0096">
        <w:rPr>
          <w:sz w:val="24"/>
          <w:szCs w:val="24"/>
        </w:rPr>
        <w:t xml:space="preserve">в </w:t>
      </w:r>
      <w:r w:rsidRPr="007B0096">
        <w:rPr>
          <w:sz w:val="24"/>
          <w:szCs w:val="24"/>
        </w:rPr>
        <w:t xml:space="preserve">данной </w:t>
      </w:r>
      <w:r w:rsidR="00571034" w:rsidRPr="007B0096">
        <w:rPr>
          <w:sz w:val="24"/>
          <w:szCs w:val="24"/>
        </w:rPr>
        <w:t>области</w:t>
      </w:r>
      <w:r w:rsidR="00571034" w:rsidRPr="007B0096">
        <w:rPr>
          <w:sz w:val="24"/>
          <w:szCs w:val="24"/>
        </w:rPr>
        <w:t xml:space="preserve"> </w:t>
      </w:r>
      <w:r w:rsidRPr="007B0096">
        <w:rPr>
          <w:sz w:val="24"/>
          <w:szCs w:val="24"/>
        </w:rPr>
        <w:t>жизнедеятельности</w:t>
      </w:r>
      <w:r w:rsidR="00571034" w:rsidRPr="007B0096">
        <w:rPr>
          <w:sz w:val="24"/>
          <w:szCs w:val="24"/>
        </w:rPr>
        <w:t xml:space="preserve">, </w:t>
      </w:r>
      <w:r w:rsidR="00571034" w:rsidRPr="007B0096">
        <w:rPr>
          <w:sz w:val="24"/>
          <w:szCs w:val="24"/>
        </w:rPr>
        <w:t xml:space="preserve">такими как </w:t>
      </w:r>
      <w:r w:rsidR="00571034" w:rsidRPr="007B0096">
        <w:rPr>
          <w:sz w:val="24"/>
          <w:szCs w:val="24"/>
        </w:rPr>
        <w:t>дифференциация населения по доходам и высокая доля малообеспеченных граждан с доходами ниже прожиточного минимума</w:t>
      </w:r>
      <w:r w:rsidR="00571034" w:rsidRPr="007B0096">
        <w:rPr>
          <w:sz w:val="24"/>
          <w:szCs w:val="24"/>
        </w:rPr>
        <w:t>.</w:t>
      </w:r>
    </w:p>
    <w:p w:rsidR="007B0096" w:rsidRPr="007B0096" w:rsidRDefault="00BA28FF" w:rsidP="007B0096">
      <w:pPr>
        <w:spacing w:line="240" w:lineRule="auto"/>
        <w:rPr>
          <w:sz w:val="24"/>
          <w:szCs w:val="24"/>
        </w:rPr>
      </w:pPr>
      <w:r w:rsidRPr="007B0096">
        <w:rPr>
          <w:sz w:val="24"/>
          <w:szCs w:val="24"/>
        </w:rPr>
        <w:t>Главная цель социальной политики государства  – это формирование нового качества жизни, соответствующего социальной рыночной экономике.</w:t>
      </w:r>
      <w:r w:rsidR="007B0096" w:rsidRPr="007B0096">
        <w:rPr>
          <w:sz w:val="24"/>
          <w:szCs w:val="24"/>
        </w:rPr>
        <w:t xml:space="preserve"> Необходимо наиболее активно проводить политику, направленную на повышение рождаемости, снижение смертности, как на федеральном, так и на региональном уровне. </w:t>
      </w:r>
    </w:p>
    <w:p w:rsidR="008F175F" w:rsidRPr="007B0096" w:rsidRDefault="008F175F" w:rsidP="00BA28FF">
      <w:pPr>
        <w:spacing w:line="240" w:lineRule="auto"/>
        <w:rPr>
          <w:sz w:val="24"/>
          <w:szCs w:val="24"/>
        </w:rPr>
      </w:pPr>
    </w:p>
    <w:p w:rsidR="00AE3CD5" w:rsidRDefault="00257C70" w:rsidP="00257C70">
      <w:pPr>
        <w:spacing w:line="240" w:lineRule="auto"/>
        <w:jc w:val="center"/>
        <w:rPr>
          <w:b/>
          <w:sz w:val="24"/>
          <w:szCs w:val="24"/>
        </w:rPr>
      </w:pPr>
      <w:r w:rsidRPr="00AC7279">
        <w:rPr>
          <w:b/>
          <w:sz w:val="24"/>
          <w:szCs w:val="24"/>
        </w:rPr>
        <w:t>Библиографический список</w:t>
      </w:r>
    </w:p>
    <w:p w:rsidR="002365F8" w:rsidRPr="00AC7279" w:rsidRDefault="002365F8" w:rsidP="00257C70">
      <w:pPr>
        <w:spacing w:line="240" w:lineRule="auto"/>
        <w:jc w:val="center"/>
        <w:rPr>
          <w:b/>
          <w:sz w:val="24"/>
          <w:szCs w:val="24"/>
        </w:rPr>
      </w:pPr>
    </w:p>
    <w:p w:rsidR="00257C70" w:rsidRPr="002365F8" w:rsidRDefault="00257C70" w:rsidP="00257C70">
      <w:pPr>
        <w:spacing w:line="240" w:lineRule="auto"/>
        <w:rPr>
          <w:sz w:val="24"/>
          <w:szCs w:val="24"/>
        </w:rPr>
      </w:pPr>
      <w:r w:rsidRPr="00AC7279">
        <w:rPr>
          <w:sz w:val="24"/>
          <w:szCs w:val="24"/>
        </w:rPr>
        <w:t xml:space="preserve">1. </w:t>
      </w:r>
      <w:r w:rsidR="002365F8" w:rsidRPr="002365F8">
        <w:rPr>
          <w:sz w:val="24"/>
          <w:szCs w:val="24"/>
        </w:rPr>
        <w:t>Федеральный закон от 28.12.2017 N 421-ФЗ "О внесении изменений в отдельные законодательные акты Российской Федерации в части повышения минимального размера оплаты труда до прожиточного минимума трудоспособного населения" 1.</w:t>
      </w:r>
      <w:r w:rsidR="002365F8" w:rsidRPr="002365F8">
        <w:rPr>
          <w:sz w:val="24"/>
          <w:szCs w:val="24"/>
        </w:rPr>
        <w:tab/>
        <w:t xml:space="preserve">Доступ из </w:t>
      </w:r>
      <w:proofErr w:type="spellStart"/>
      <w:r w:rsidR="002365F8" w:rsidRPr="002365F8">
        <w:rPr>
          <w:sz w:val="24"/>
          <w:szCs w:val="24"/>
        </w:rPr>
        <w:t>справ.-правовой</w:t>
      </w:r>
      <w:proofErr w:type="spellEnd"/>
      <w:r w:rsidR="002365F8" w:rsidRPr="002365F8">
        <w:rPr>
          <w:sz w:val="24"/>
          <w:szCs w:val="24"/>
        </w:rPr>
        <w:t xml:space="preserve"> системы «</w:t>
      </w:r>
      <w:proofErr w:type="spellStart"/>
      <w:r w:rsidR="002365F8" w:rsidRPr="002365F8">
        <w:rPr>
          <w:sz w:val="24"/>
          <w:szCs w:val="24"/>
        </w:rPr>
        <w:t>КонсультантПлюс</w:t>
      </w:r>
      <w:proofErr w:type="spellEnd"/>
      <w:r w:rsidR="002365F8" w:rsidRPr="002365F8">
        <w:rPr>
          <w:sz w:val="24"/>
          <w:szCs w:val="24"/>
        </w:rPr>
        <w:t>»</w:t>
      </w:r>
    </w:p>
    <w:p w:rsidR="00257C70" w:rsidRPr="002365F8" w:rsidRDefault="00257C70" w:rsidP="00B3561B">
      <w:pPr>
        <w:spacing w:line="240" w:lineRule="auto"/>
        <w:rPr>
          <w:sz w:val="24"/>
          <w:szCs w:val="24"/>
        </w:rPr>
      </w:pPr>
      <w:r w:rsidRPr="002365F8">
        <w:rPr>
          <w:sz w:val="24"/>
          <w:szCs w:val="24"/>
        </w:rPr>
        <w:t xml:space="preserve">2. </w:t>
      </w:r>
      <w:r w:rsidR="002365F8" w:rsidRPr="002365F8">
        <w:rPr>
          <w:sz w:val="24"/>
          <w:szCs w:val="24"/>
        </w:rPr>
        <w:t>Гурьев, В.И. Основы социальной статистики / В.И. Гурьев. – М.: Финансы и статистика, 1991. – С.65.</w:t>
      </w:r>
    </w:p>
    <w:p w:rsidR="002365F8" w:rsidRPr="002365F8" w:rsidRDefault="00B3561B" w:rsidP="00B3561B">
      <w:pPr>
        <w:spacing w:line="240" w:lineRule="auto"/>
        <w:rPr>
          <w:sz w:val="24"/>
          <w:szCs w:val="24"/>
        </w:rPr>
      </w:pPr>
      <w:r w:rsidRPr="002365F8">
        <w:rPr>
          <w:sz w:val="24"/>
          <w:szCs w:val="24"/>
        </w:rPr>
        <w:t xml:space="preserve">3. </w:t>
      </w:r>
      <w:r w:rsidR="002365F8" w:rsidRPr="002365F8">
        <w:rPr>
          <w:sz w:val="24"/>
          <w:szCs w:val="24"/>
        </w:rPr>
        <w:t>Данькова М. А. Статистический анализ</w:t>
      </w:r>
      <w:r w:rsidR="002365F8" w:rsidRPr="002365F8">
        <w:rPr>
          <w:sz w:val="24"/>
          <w:szCs w:val="24"/>
        </w:rPr>
        <w:t xml:space="preserve"> уровня жизни населения России </w:t>
      </w:r>
      <w:r w:rsidR="002365F8" w:rsidRPr="002365F8">
        <w:rPr>
          <w:sz w:val="24"/>
          <w:szCs w:val="24"/>
        </w:rPr>
        <w:t>/ Экономика, управление, финансы: мате</w:t>
      </w:r>
      <w:r w:rsidR="002365F8" w:rsidRPr="002365F8">
        <w:rPr>
          <w:sz w:val="24"/>
          <w:szCs w:val="24"/>
        </w:rPr>
        <w:t xml:space="preserve">риалы VIII </w:t>
      </w:r>
      <w:proofErr w:type="spellStart"/>
      <w:r w:rsidR="002365F8" w:rsidRPr="002365F8">
        <w:rPr>
          <w:sz w:val="24"/>
          <w:szCs w:val="24"/>
        </w:rPr>
        <w:t>Междунар</w:t>
      </w:r>
      <w:proofErr w:type="spellEnd"/>
      <w:r w:rsidR="002365F8" w:rsidRPr="002365F8">
        <w:rPr>
          <w:sz w:val="24"/>
          <w:szCs w:val="24"/>
        </w:rPr>
        <w:t xml:space="preserve">. </w:t>
      </w:r>
      <w:proofErr w:type="spellStart"/>
      <w:r w:rsidR="002365F8" w:rsidRPr="002365F8">
        <w:rPr>
          <w:sz w:val="24"/>
          <w:szCs w:val="24"/>
        </w:rPr>
        <w:t>науч</w:t>
      </w:r>
      <w:proofErr w:type="spellEnd"/>
      <w:r w:rsidR="002365F8" w:rsidRPr="002365F8">
        <w:rPr>
          <w:sz w:val="24"/>
          <w:szCs w:val="24"/>
        </w:rPr>
        <w:t xml:space="preserve">. </w:t>
      </w:r>
      <w:proofErr w:type="spellStart"/>
      <w:r w:rsidR="002365F8" w:rsidRPr="002365F8">
        <w:rPr>
          <w:sz w:val="24"/>
          <w:szCs w:val="24"/>
        </w:rPr>
        <w:t>конф</w:t>
      </w:r>
      <w:proofErr w:type="spellEnd"/>
      <w:r w:rsidR="002365F8" w:rsidRPr="002365F8">
        <w:rPr>
          <w:sz w:val="24"/>
          <w:szCs w:val="24"/>
        </w:rPr>
        <w:t xml:space="preserve">. – </w:t>
      </w:r>
      <w:r w:rsidR="002365F8" w:rsidRPr="002365F8">
        <w:rPr>
          <w:sz w:val="24"/>
          <w:szCs w:val="24"/>
        </w:rPr>
        <w:t>Краснодар:</w:t>
      </w:r>
      <w:r w:rsidR="002365F8" w:rsidRPr="002365F8">
        <w:rPr>
          <w:sz w:val="24"/>
          <w:szCs w:val="24"/>
        </w:rPr>
        <w:t xml:space="preserve"> Новация, 2018. –</w:t>
      </w:r>
      <w:r w:rsidR="002365F8" w:rsidRPr="002365F8">
        <w:rPr>
          <w:sz w:val="24"/>
          <w:szCs w:val="24"/>
        </w:rPr>
        <w:t xml:space="preserve"> С. 15-18.</w:t>
      </w:r>
    </w:p>
    <w:p w:rsidR="002365F8" w:rsidRPr="002365F8" w:rsidRDefault="000B61B8" w:rsidP="002365F8">
      <w:pPr>
        <w:spacing w:line="240" w:lineRule="auto"/>
        <w:rPr>
          <w:sz w:val="24"/>
          <w:szCs w:val="24"/>
        </w:rPr>
      </w:pPr>
      <w:r w:rsidRPr="002365F8">
        <w:rPr>
          <w:sz w:val="24"/>
          <w:szCs w:val="24"/>
        </w:rPr>
        <w:t xml:space="preserve">4. </w:t>
      </w:r>
      <w:proofErr w:type="spellStart"/>
      <w:r w:rsidR="002365F8" w:rsidRPr="002365F8">
        <w:rPr>
          <w:sz w:val="24"/>
          <w:szCs w:val="24"/>
        </w:rPr>
        <w:t>Цыцарова</w:t>
      </w:r>
      <w:proofErr w:type="spellEnd"/>
      <w:r w:rsidR="002365F8" w:rsidRPr="002365F8">
        <w:rPr>
          <w:sz w:val="24"/>
          <w:szCs w:val="24"/>
        </w:rPr>
        <w:t>, Т.Е. К вопросу об основных показателях уровня жизни населения / Вестник Ульяновской государственной сельскохозяйственной академии. – 2009. – №1(8). – С. 43-50.</w:t>
      </w:r>
    </w:p>
    <w:p w:rsidR="00B3561B" w:rsidRPr="002365F8" w:rsidRDefault="002365F8" w:rsidP="00B3561B">
      <w:pPr>
        <w:spacing w:line="240" w:lineRule="auto"/>
        <w:rPr>
          <w:sz w:val="24"/>
          <w:szCs w:val="24"/>
        </w:rPr>
      </w:pPr>
      <w:r w:rsidRPr="002365F8">
        <w:rPr>
          <w:sz w:val="24"/>
          <w:szCs w:val="24"/>
        </w:rPr>
        <w:lastRenderedPageBreak/>
        <w:t xml:space="preserve">5. </w:t>
      </w:r>
      <w:r w:rsidR="000B61B8" w:rsidRPr="002365F8">
        <w:rPr>
          <w:sz w:val="24"/>
          <w:szCs w:val="24"/>
        </w:rPr>
        <w:t>Ежегодный рейтинг российских регионов по качеству жизни 2017. U</w:t>
      </w:r>
      <w:r w:rsidR="000B61B8" w:rsidRPr="002365F8">
        <w:rPr>
          <w:sz w:val="24"/>
          <w:szCs w:val="24"/>
          <w:lang w:val="en-US"/>
        </w:rPr>
        <w:t>RL</w:t>
      </w:r>
      <w:r w:rsidR="000B61B8" w:rsidRPr="002365F8">
        <w:rPr>
          <w:sz w:val="24"/>
          <w:szCs w:val="24"/>
        </w:rPr>
        <w:t xml:space="preserve">: </w:t>
      </w:r>
      <w:r w:rsidR="000B61B8" w:rsidRPr="002365F8">
        <w:rPr>
          <w:sz w:val="24"/>
          <w:szCs w:val="24"/>
          <w:lang w:val="en-US"/>
        </w:rPr>
        <w:t>https</w:t>
      </w:r>
      <w:r w:rsidR="000B61B8" w:rsidRPr="002365F8">
        <w:rPr>
          <w:sz w:val="24"/>
          <w:szCs w:val="24"/>
        </w:rPr>
        <w:t>://</w:t>
      </w:r>
      <w:proofErr w:type="spellStart"/>
      <w:r w:rsidR="000B61B8" w:rsidRPr="002365F8">
        <w:rPr>
          <w:sz w:val="24"/>
          <w:szCs w:val="24"/>
          <w:lang w:val="en-US"/>
        </w:rPr>
        <w:t>ria</w:t>
      </w:r>
      <w:proofErr w:type="spellEnd"/>
      <w:r w:rsidR="000B61B8" w:rsidRPr="002365F8">
        <w:rPr>
          <w:sz w:val="24"/>
          <w:szCs w:val="24"/>
        </w:rPr>
        <w:t>.</w:t>
      </w:r>
      <w:proofErr w:type="spellStart"/>
      <w:r w:rsidR="000B61B8" w:rsidRPr="002365F8">
        <w:rPr>
          <w:sz w:val="24"/>
          <w:szCs w:val="24"/>
          <w:lang w:val="en-US"/>
        </w:rPr>
        <w:t>ru</w:t>
      </w:r>
      <w:proofErr w:type="spellEnd"/>
      <w:r w:rsidR="000B61B8" w:rsidRPr="002365F8">
        <w:rPr>
          <w:sz w:val="24"/>
          <w:szCs w:val="24"/>
        </w:rPr>
        <w:t>/</w:t>
      </w:r>
      <w:proofErr w:type="spellStart"/>
      <w:r w:rsidR="000B61B8" w:rsidRPr="002365F8">
        <w:rPr>
          <w:sz w:val="24"/>
          <w:szCs w:val="24"/>
          <w:lang w:val="en-US"/>
        </w:rPr>
        <w:t>infografika</w:t>
      </w:r>
      <w:proofErr w:type="spellEnd"/>
      <w:r w:rsidR="000B61B8" w:rsidRPr="002365F8">
        <w:rPr>
          <w:sz w:val="24"/>
          <w:szCs w:val="24"/>
        </w:rPr>
        <w:t>/20180214/1514552265.</w:t>
      </w:r>
      <w:r w:rsidR="000B61B8" w:rsidRPr="002365F8">
        <w:rPr>
          <w:sz w:val="24"/>
          <w:szCs w:val="24"/>
          <w:lang w:val="en-US"/>
        </w:rPr>
        <w:t>html</w:t>
      </w:r>
      <w:r w:rsidR="000B61B8" w:rsidRPr="002365F8">
        <w:rPr>
          <w:sz w:val="24"/>
          <w:szCs w:val="24"/>
        </w:rPr>
        <w:t xml:space="preserve"> (дата обращения 20.03.2018)</w:t>
      </w:r>
    </w:p>
    <w:p w:rsidR="00AC7279" w:rsidRDefault="002365F8" w:rsidP="00B3561B">
      <w:pPr>
        <w:spacing w:line="240" w:lineRule="auto"/>
        <w:rPr>
          <w:sz w:val="24"/>
          <w:szCs w:val="24"/>
        </w:rPr>
      </w:pPr>
      <w:r w:rsidRPr="002365F8">
        <w:rPr>
          <w:sz w:val="24"/>
          <w:szCs w:val="24"/>
        </w:rPr>
        <w:t>6</w:t>
      </w:r>
      <w:r w:rsidR="000B61B8" w:rsidRPr="002365F8">
        <w:rPr>
          <w:sz w:val="24"/>
          <w:szCs w:val="24"/>
        </w:rPr>
        <w:t>. Россияне называют главные проблемы своих регионов. U</w:t>
      </w:r>
      <w:r w:rsidR="000B61B8" w:rsidRPr="002365F8">
        <w:rPr>
          <w:sz w:val="24"/>
          <w:szCs w:val="24"/>
          <w:lang w:val="en-US"/>
        </w:rPr>
        <w:t>RL</w:t>
      </w:r>
      <w:r w:rsidR="000B61B8" w:rsidRPr="002365F8">
        <w:rPr>
          <w:sz w:val="24"/>
          <w:szCs w:val="24"/>
        </w:rPr>
        <w:t>: https://fom.ru/Obraz-zhizni/12405  (дата обращения 20.03.2018)</w:t>
      </w:r>
    </w:p>
    <w:p w:rsidR="00AE3BD2" w:rsidRDefault="00AE3BD2" w:rsidP="00B3561B">
      <w:pPr>
        <w:spacing w:line="240" w:lineRule="auto"/>
        <w:rPr>
          <w:sz w:val="24"/>
          <w:szCs w:val="24"/>
        </w:rPr>
      </w:pPr>
    </w:p>
    <w:p w:rsidR="00AE3BD2" w:rsidRDefault="00AE3BD2" w:rsidP="00AE3BD2">
      <w:pPr>
        <w:spacing w:line="240" w:lineRule="auto"/>
        <w:jc w:val="center"/>
        <w:rPr>
          <w:b/>
          <w:sz w:val="24"/>
          <w:szCs w:val="24"/>
        </w:rPr>
      </w:pPr>
      <w:r w:rsidRPr="00AE3BD2">
        <w:rPr>
          <w:b/>
          <w:sz w:val="24"/>
          <w:szCs w:val="24"/>
        </w:rPr>
        <w:t>Информация об авторе</w:t>
      </w:r>
      <w:r>
        <w:rPr>
          <w:b/>
          <w:sz w:val="24"/>
          <w:szCs w:val="24"/>
        </w:rPr>
        <w:t xml:space="preserve"> (-ах)</w:t>
      </w:r>
    </w:p>
    <w:p w:rsidR="00AE3BD2" w:rsidRDefault="00AE3BD2" w:rsidP="00AE3BD2">
      <w:pPr>
        <w:spacing w:line="240" w:lineRule="auto"/>
        <w:jc w:val="center"/>
        <w:rPr>
          <w:b/>
          <w:sz w:val="24"/>
          <w:szCs w:val="24"/>
        </w:rPr>
      </w:pPr>
    </w:p>
    <w:p w:rsidR="00AE3BD2" w:rsidRPr="00582EAB" w:rsidRDefault="00AE3BD2" w:rsidP="00AE3BD2">
      <w:pPr>
        <w:spacing w:line="240" w:lineRule="auto"/>
        <w:rPr>
          <w:sz w:val="24"/>
          <w:szCs w:val="24"/>
        </w:rPr>
      </w:pPr>
      <w:r>
        <w:rPr>
          <w:sz w:val="24"/>
          <w:szCs w:val="24"/>
        </w:rPr>
        <w:t>Обозная Мария Владимировна (Россия, Курск) – студент, Юго-Западный государственный университет (</w:t>
      </w:r>
      <w:r w:rsidRPr="00AE3BD2">
        <w:rPr>
          <w:sz w:val="24"/>
          <w:szCs w:val="24"/>
        </w:rPr>
        <w:t>Россия, Курск, улица 50 лет Октября, 94</w:t>
      </w:r>
      <w:r w:rsidR="00582EAB">
        <w:rPr>
          <w:sz w:val="24"/>
          <w:szCs w:val="24"/>
        </w:rPr>
        <w:t xml:space="preserve">) </w:t>
      </w:r>
      <w:proofErr w:type="spellStart"/>
      <w:r w:rsidR="00582EAB">
        <w:rPr>
          <w:sz w:val="24"/>
          <w:szCs w:val="24"/>
          <w:lang w:val="en-US"/>
        </w:rPr>
        <w:t>manayoboz</w:t>
      </w:r>
      <w:proofErr w:type="spellEnd"/>
      <w:r w:rsidR="00582EAB" w:rsidRPr="00582EAB">
        <w:rPr>
          <w:sz w:val="24"/>
          <w:szCs w:val="24"/>
        </w:rPr>
        <w:t>@</w:t>
      </w:r>
      <w:r w:rsidR="00582EAB">
        <w:rPr>
          <w:sz w:val="24"/>
          <w:szCs w:val="24"/>
          <w:lang w:val="en-US"/>
        </w:rPr>
        <w:t>mail</w:t>
      </w:r>
      <w:r w:rsidR="00582EAB" w:rsidRPr="00582EAB">
        <w:rPr>
          <w:sz w:val="24"/>
          <w:szCs w:val="24"/>
        </w:rPr>
        <w:t>.</w:t>
      </w:r>
      <w:proofErr w:type="spellStart"/>
      <w:r w:rsidR="00582EAB">
        <w:rPr>
          <w:sz w:val="24"/>
          <w:szCs w:val="24"/>
          <w:lang w:val="en-US"/>
        </w:rPr>
        <w:t>ru</w:t>
      </w:r>
      <w:proofErr w:type="spellEnd"/>
    </w:p>
    <w:p w:rsidR="00582EAB" w:rsidRDefault="00582EAB" w:rsidP="00AE3BD2">
      <w:pPr>
        <w:spacing w:line="240" w:lineRule="auto"/>
        <w:rPr>
          <w:sz w:val="24"/>
          <w:szCs w:val="24"/>
        </w:rPr>
      </w:pPr>
      <w:r w:rsidRPr="00582EAB">
        <w:rPr>
          <w:sz w:val="24"/>
          <w:szCs w:val="24"/>
        </w:rPr>
        <w:t>Сапронов Алексей Викторович</w:t>
      </w:r>
      <w:r>
        <w:rPr>
          <w:sz w:val="24"/>
          <w:szCs w:val="24"/>
        </w:rPr>
        <w:t xml:space="preserve"> (Россия, Курск) – доцент, кандидат социологических наук, Юго-Западный государственный университет (</w:t>
      </w:r>
      <w:r w:rsidRPr="00AE3BD2">
        <w:rPr>
          <w:sz w:val="24"/>
          <w:szCs w:val="24"/>
        </w:rPr>
        <w:t>Россия, Курск, улица 50 лет Октября, 94</w:t>
      </w:r>
      <w:r>
        <w:rPr>
          <w:sz w:val="24"/>
          <w:szCs w:val="24"/>
        </w:rPr>
        <w:t xml:space="preserve">) </w:t>
      </w:r>
      <w:r w:rsidRPr="00582EAB">
        <w:rPr>
          <w:sz w:val="24"/>
          <w:szCs w:val="24"/>
        </w:rPr>
        <w:t>sapronovson@mail.ru</w:t>
      </w:r>
    </w:p>
    <w:p w:rsidR="00582EAB" w:rsidRDefault="00582EAB" w:rsidP="00AE3BD2">
      <w:pPr>
        <w:spacing w:line="240" w:lineRule="auto"/>
        <w:rPr>
          <w:sz w:val="24"/>
          <w:szCs w:val="24"/>
        </w:rPr>
      </w:pPr>
    </w:p>
    <w:p w:rsidR="00582EAB" w:rsidRDefault="00582EAB" w:rsidP="00582EAB">
      <w:pPr>
        <w:spacing w:line="240" w:lineRule="auto"/>
        <w:jc w:val="right"/>
        <w:rPr>
          <w:sz w:val="24"/>
          <w:szCs w:val="24"/>
          <w:lang w:val="en-US"/>
        </w:rPr>
      </w:pPr>
      <w:proofErr w:type="spellStart"/>
      <w:r>
        <w:rPr>
          <w:sz w:val="24"/>
          <w:szCs w:val="24"/>
          <w:lang w:val="en-US"/>
        </w:rPr>
        <w:t>Oboznaya</w:t>
      </w:r>
      <w:proofErr w:type="spellEnd"/>
      <w:r>
        <w:rPr>
          <w:sz w:val="24"/>
          <w:szCs w:val="24"/>
          <w:lang w:val="en-US"/>
        </w:rPr>
        <w:t xml:space="preserve"> M.V.</w:t>
      </w:r>
    </w:p>
    <w:p w:rsidR="00582EAB" w:rsidRPr="00582EAB" w:rsidRDefault="00582EAB" w:rsidP="00582EAB">
      <w:pPr>
        <w:spacing w:line="240" w:lineRule="auto"/>
        <w:jc w:val="right"/>
        <w:rPr>
          <w:sz w:val="24"/>
          <w:szCs w:val="24"/>
        </w:rPr>
      </w:pPr>
      <w:proofErr w:type="spellStart"/>
      <w:r w:rsidRPr="00582EAB">
        <w:rPr>
          <w:sz w:val="24"/>
          <w:szCs w:val="24"/>
          <w:lang w:val="en-US"/>
        </w:rPr>
        <w:t>Sapronov</w:t>
      </w:r>
      <w:proofErr w:type="spellEnd"/>
      <w:r w:rsidRPr="00582EAB">
        <w:rPr>
          <w:sz w:val="24"/>
          <w:szCs w:val="24"/>
        </w:rPr>
        <w:t xml:space="preserve"> </w:t>
      </w:r>
      <w:r w:rsidRPr="00582EAB">
        <w:rPr>
          <w:sz w:val="24"/>
          <w:szCs w:val="24"/>
          <w:lang w:val="en-US"/>
        </w:rPr>
        <w:t>A</w:t>
      </w:r>
      <w:r w:rsidRPr="00582EAB">
        <w:rPr>
          <w:sz w:val="24"/>
          <w:szCs w:val="24"/>
        </w:rPr>
        <w:t xml:space="preserve">. </w:t>
      </w:r>
      <w:r w:rsidRPr="00582EAB">
        <w:rPr>
          <w:sz w:val="24"/>
          <w:szCs w:val="24"/>
          <w:lang w:val="en-US"/>
        </w:rPr>
        <w:t>V</w:t>
      </w:r>
      <w:r w:rsidRPr="00582EAB">
        <w:rPr>
          <w:sz w:val="24"/>
          <w:szCs w:val="24"/>
        </w:rPr>
        <w:t>.</w:t>
      </w:r>
    </w:p>
    <w:p w:rsidR="00582EAB" w:rsidRDefault="00582EAB" w:rsidP="00582EAB">
      <w:pPr>
        <w:spacing w:line="240" w:lineRule="auto"/>
        <w:jc w:val="center"/>
        <w:rPr>
          <w:sz w:val="24"/>
          <w:szCs w:val="24"/>
        </w:rPr>
      </w:pPr>
    </w:p>
    <w:p w:rsidR="00582EAB" w:rsidRDefault="00582EAB" w:rsidP="00582EAB">
      <w:pPr>
        <w:spacing w:line="240" w:lineRule="auto"/>
        <w:jc w:val="center"/>
        <w:rPr>
          <w:sz w:val="24"/>
          <w:szCs w:val="24"/>
        </w:rPr>
      </w:pPr>
      <w:r w:rsidRPr="00582EAB">
        <w:rPr>
          <w:sz w:val="24"/>
          <w:szCs w:val="24"/>
          <w:lang w:val="en-US"/>
        </w:rPr>
        <w:t>THE ANALYSIS OF THE DYNAMICS OF LIVING STANDARDS OF THE POPULATION ON THE EXAMPLE OF KURSK REGION</w:t>
      </w:r>
    </w:p>
    <w:p w:rsidR="00582EAB" w:rsidRDefault="00582EAB" w:rsidP="00582EAB">
      <w:pPr>
        <w:spacing w:line="240" w:lineRule="auto"/>
        <w:jc w:val="center"/>
        <w:rPr>
          <w:sz w:val="24"/>
          <w:szCs w:val="24"/>
        </w:rPr>
      </w:pPr>
    </w:p>
    <w:p w:rsidR="00A97A0F" w:rsidRPr="00A97A0F" w:rsidRDefault="00A97A0F" w:rsidP="00A97A0F">
      <w:pPr>
        <w:spacing w:line="240" w:lineRule="auto"/>
        <w:rPr>
          <w:i/>
          <w:sz w:val="24"/>
          <w:szCs w:val="24"/>
          <w:lang w:val="en-US"/>
        </w:rPr>
      </w:pPr>
      <w:r w:rsidRPr="00A97A0F">
        <w:rPr>
          <w:i/>
          <w:sz w:val="24"/>
          <w:szCs w:val="24"/>
          <w:lang w:val="en-US"/>
        </w:rPr>
        <w:t>The article analyzes the statistical analysis of the dynamics of the standard of living of the Kursk region population for 2012-2016 by the following indicators: demographic situation, average per capita income and expenditure per month, average wage, the subsistence minimum and the population with cash income below the subsistence minimum. The basic concepts and criteria of the standard of living content are given.</w:t>
      </w:r>
    </w:p>
    <w:p w:rsidR="00A97A0F" w:rsidRPr="00A97A0F" w:rsidRDefault="00A97A0F" w:rsidP="00A97A0F">
      <w:pPr>
        <w:spacing w:line="240" w:lineRule="auto"/>
        <w:rPr>
          <w:i/>
          <w:sz w:val="24"/>
          <w:szCs w:val="24"/>
          <w:lang w:val="en-US"/>
        </w:rPr>
      </w:pPr>
    </w:p>
    <w:p w:rsidR="00A97A0F" w:rsidRPr="00A97A0F" w:rsidRDefault="00A97A0F" w:rsidP="00A97A0F">
      <w:pPr>
        <w:spacing w:line="240" w:lineRule="auto"/>
        <w:rPr>
          <w:i/>
          <w:sz w:val="24"/>
          <w:szCs w:val="24"/>
          <w:lang w:val="en-US"/>
        </w:rPr>
      </w:pPr>
      <w:r w:rsidRPr="00A97A0F">
        <w:rPr>
          <w:i/>
          <w:sz w:val="24"/>
          <w:szCs w:val="24"/>
          <w:lang w:val="en-US"/>
        </w:rPr>
        <w:t>Key words: standard of living, dynamics, statistical analysis, demographic situation, incomes.</w:t>
      </w:r>
    </w:p>
    <w:p w:rsidR="00582EAB" w:rsidRDefault="00582EAB" w:rsidP="00AE3BD2">
      <w:pPr>
        <w:spacing w:line="240" w:lineRule="auto"/>
        <w:rPr>
          <w:sz w:val="24"/>
          <w:szCs w:val="24"/>
        </w:rPr>
      </w:pPr>
    </w:p>
    <w:p w:rsidR="00A97A0F" w:rsidRDefault="00A97A0F" w:rsidP="00A97A0F">
      <w:pPr>
        <w:spacing w:line="240" w:lineRule="auto"/>
        <w:jc w:val="center"/>
        <w:rPr>
          <w:b/>
          <w:sz w:val="24"/>
          <w:szCs w:val="24"/>
        </w:rPr>
      </w:pPr>
      <w:r w:rsidRPr="00A97A0F">
        <w:rPr>
          <w:b/>
          <w:sz w:val="24"/>
          <w:szCs w:val="24"/>
        </w:rPr>
        <w:t>Информация об авторе (-ах) на английском языке</w:t>
      </w:r>
    </w:p>
    <w:p w:rsidR="00A97A0F" w:rsidRDefault="00A97A0F" w:rsidP="00A97A0F">
      <w:pPr>
        <w:spacing w:line="240" w:lineRule="auto"/>
        <w:jc w:val="center"/>
        <w:rPr>
          <w:b/>
          <w:sz w:val="24"/>
          <w:szCs w:val="24"/>
        </w:rPr>
      </w:pPr>
    </w:p>
    <w:p w:rsidR="00A97A0F" w:rsidRPr="00A97A0F" w:rsidRDefault="00A97A0F" w:rsidP="00A97A0F">
      <w:pPr>
        <w:spacing w:line="240" w:lineRule="auto"/>
        <w:rPr>
          <w:sz w:val="24"/>
          <w:szCs w:val="24"/>
          <w:lang w:val="en-US"/>
        </w:rPr>
      </w:pPr>
      <w:proofErr w:type="spellStart"/>
      <w:r w:rsidRPr="00A97A0F">
        <w:rPr>
          <w:sz w:val="24"/>
          <w:szCs w:val="24"/>
          <w:lang w:val="en-US"/>
        </w:rPr>
        <w:t>Oboznaya</w:t>
      </w:r>
      <w:proofErr w:type="spellEnd"/>
      <w:r w:rsidRPr="00A97A0F">
        <w:rPr>
          <w:sz w:val="24"/>
          <w:szCs w:val="24"/>
          <w:lang w:val="en-US"/>
        </w:rPr>
        <w:t xml:space="preserve"> Maria </w:t>
      </w:r>
      <w:proofErr w:type="spellStart"/>
      <w:r w:rsidRPr="00A97A0F">
        <w:rPr>
          <w:sz w:val="24"/>
          <w:szCs w:val="24"/>
          <w:lang w:val="en-US"/>
        </w:rPr>
        <w:t>Vladimirovna</w:t>
      </w:r>
      <w:proofErr w:type="spellEnd"/>
      <w:r w:rsidRPr="00A97A0F">
        <w:rPr>
          <w:sz w:val="24"/>
          <w:szCs w:val="24"/>
          <w:lang w:val="en-US"/>
        </w:rPr>
        <w:t xml:space="preserve"> (Kursk, Russia) - student, Southwest state University (Kursk, Russia, 50 let </w:t>
      </w:r>
      <w:proofErr w:type="spellStart"/>
      <w:r w:rsidRPr="00A97A0F">
        <w:rPr>
          <w:sz w:val="24"/>
          <w:szCs w:val="24"/>
          <w:lang w:val="en-US"/>
        </w:rPr>
        <w:t>Oktyabrya</w:t>
      </w:r>
      <w:proofErr w:type="spellEnd"/>
      <w:r w:rsidRPr="00A97A0F">
        <w:rPr>
          <w:sz w:val="24"/>
          <w:szCs w:val="24"/>
          <w:lang w:val="en-US"/>
        </w:rPr>
        <w:t xml:space="preserve"> street, 94) manayoboz@mail.ru</w:t>
      </w:r>
    </w:p>
    <w:p w:rsidR="00A97A0F" w:rsidRDefault="00A97A0F" w:rsidP="00A97A0F">
      <w:pPr>
        <w:spacing w:line="240" w:lineRule="auto"/>
        <w:rPr>
          <w:sz w:val="24"/>
          <w:szCs w:val="24"/>
        </w:rPr>
      </w:pPr>
      <w:proofErr w:type="spellStart"/>
      <w:r w:rsidRPr="00A97A0F">
        <w:rPr>
          <w:sz w:val="24"/>
          <w:szCs w:val="24"/>
          <w:lang w:val="en-US"/>
        </w:rPr>
        <w:t>Sapronov</w:t>
      </w:r>
      <w:proofErr w:type="spellEnd"/>
      <w:r w:rsidRPr="00A97A0F">
        <w:rPr>
          <w:sz w:val="24"/>
          <w:szCs w:val="24"/>
          <w:lang w:val="en-US"/>
        </w:rPr>
        <w:t xml:space="preserve">, </w:t>
      </w:r>
      <w:proofErr w:type="spellStart"/>
      <w:r w:rsidRPr="00A97A0F">
        <w:rPr>
          <w:sz w:val="24"/>
          <w:szCs w:val="24"/>
          <w:lang w:val="en-US"/>
        </w:rPr>
        <w:t>Alexey</w:t>
      </w:r>
      <w:proofErr w:type="spellEnd"/>
      <w:r w:rsidRPr="00A97A0F">
        <w:rPr>
          <w:sz w:val="24"/>
          <w:szCs w:val="24"/>
          <w:lang w:val="en-US"/>
        </w:rPr>
        <w:t xml:space="preserve"> (Russia, Kursk) – associate Professor, candidate of Sciences, southwest state University (Russia, Kursk, street 50 years of October, 94) sapronovson@mail.ru</w:t>
      </w:r>
    </w:p>
    <w:p w:rsidR="00A97A0F" w:rsidRDefault="00A97A0F" w:rsidP="00A97A0F">
      <w:pPr>
        <w:spacing w:line="240" w:lineRule="auto"/>
        <w:rPr>
          <w:sz w:val="24"/>
          <w:szCs w:val="24"/>
        </w:rPr>
      </w:pPr>
    </w:p>
    <w:p w:rsidR="00A97A0F" w:rsidRDefault="00A97A0F" w:rsidP="00A97A0F">
      <w:pPr>
        <w:spacing w:line="240" w:lineRule="auto"/>
        <w:jc w:val="center"/>
        <w:rPr>
          <w:b/>
          <w:sz w:val="24"/>
          <w:szCs w:val="24"/>
        </w:rPr>
      </w:pPr>
      <w:r w:rsidRPr="00A97A0F">
        <w:rPr>
          <w:b/>
          <w:sz w:val="24"/>
          <w:szCs w:val="24"/>
        </w:rPr>
        <w:t>Библиографический список на английском языке</w:t>
      </w:r>
    </w:p>
    <w:p w:rsidR="00A97A0F" w:rsidRDefault="00A97A0F" w:rsidP="00A97A0F">
      <w:pPr>
        <w:spacing w:line="240" w:lineRule="auto"/>
        <w:jc w:val="center"/>
        <w:rPr>
          <w:b/>
          <w:sz w:val="24"/>
          <w:szCs w:val="24"/>
        </w:rPr>
      </w:pPr>
    </w:p>
    <w:p w:rsidR="00A97A0F" w:rsidRPr="00A97A0F" w:rsidRDefault="00A97A0F" w:rsidP="00A97A0F">
      <w:pPr>
        <w:spacing w:line="240" w:lineRule="auto"/>
        <w:rPr>
          <w:sz w:val="24"/>
          <w:szCs w:val="24"/>
          <w:lang w:val="en-US"/>
        </w:rPr>
      </w:pPr>
      <w:r w:rsidRPr="00A97A0F">
        <w:rPr>
          <w:sz w:val="24"/>
          <w:szCs w:val="24"/>
          <w:lang w:val="en-US"/>
        </w:rPr>
        <w:t xml:space="preserve">1. The Federal law of 28.12.2017 N 421-FZ "about modification of separate legal acts of the Russian Federation regarding increase in the minimum wage to the living wage of the able-bodied population" 1. Access from help.- legal system " </w:t>
      </w:r>
      <w:proofErr w:type="spellStart"/>
      <w:r w:rsidRPr="00A97A0F">
        <w:rPr>
          <w:sz w:val="24"/>
          <w:szCs w:val="24"/>
          <w:lang w:val="en-US"/>
        </w:rPr>
        <w:t>ConsultantPlus</w:t>
      </w:r>
      <w:proofErr w:type="spellEnd"/>
      <w:r w:rsidRPr="00A97A0F">
        <w:rPr>
          <w:sz w:val="24"/>
          <w:szCs w:val="24"/>
          <w:lang w:val="en-US"/>
        </w:rPr>
        <w:t>»</w:t>
      </w:r>
    </w:p>
    <w:p w:rsidR="00A97A0F" w:rsidRPr="00A97A0F" w:rsidRDefault="00A97A0F" w:rsidP="00A97A0F">
      <w:pPr>
        <w:spacing w:line="240" w:lineRule="auto"/>
        <w:rPr>
          <w:sz w:val="24"/>
          <w:szCs w:val="24"/>
          <w:lang w:val="en-US"/>
        </w:rPr>
      </w:pPr>
      <w:r w:rsidRPr="00A97A0F">
        <w:rPr>
          <w:sz w:val="24"/>
          <w:szCs w:val="24"/>
          <w:lang w:val="en-US"/>
        </w:rPr>
        <w:t>2. Guryev, V. I. Fundamentals of social statistics / I. V. Guryev. - Moscow: Finance and statistics, 1991. – P. 65.</w:t>
      </w:r>
    </w:p>
    <w:p w:rsidR="00A97A0F" w:rsidRPr="00A97A0F" w:rsidRDefault="00A97A0F" w:rsidP="00A97A0F">
      <w:pPr>
        <w:spacing w:line="240" w:lineRule="auto"/>
        <w:rPr>
          <w:sz w:val="24"/>
          <w:szCs w:val="24"/>
          <w:lang w:val="en-US"/>
        </w:rPr>
      </w:pPr>
      <w:r w:rsidRPr="00A97A0F">
        <w:rPr>
          <w:sz w:val="24"/>
          <w:szCs w:val="24"/>
          <w:lang w:val="en-US"/>
        </w:rPr>
        <w:t xml:space="preserve">3. </w:t>
      </w:r>
      <w:proofErr w:type="spellStart"/>
      <w:r w:rsidRPr="00A97A0F">
        <w:rPr>
          <w:sz w:val="24"/>
          <w:szCs w:val="24"/>
          <w:lang w:val="en-US"/>
        </w:rPr>
        <w:t>Dankova</w:t>
      </w:r>
      <w:proofErr w:type="spellEnd"/>
      <w:r w:rsidRPr="00A97A0F">
        <w:rPr>
          <w:sz w:val="24"/>
          <w:szCs w:val="24"/>
          <w:lang w:val="en-US"/>
        </w:rPr>
        <w:t xml:space="preserve"> M. A. Statistical analysis of the standard of living of the population of Russia / Economics, management, Finance: proceedings VIII international. science. Conf. - Krasnodar: </w:t>
      </w:r>
      <w:proofErr w:type="spellStart"/>
      <w:r w:rsidRPr="00A97A0F">
        <w:rPr>
          <w:sz w:val="24"/>
          <w:szCs w:val="24"/>
          <w:lang w:val="en-US"/>
        </w:rPr>
        <w:t>Novation</w:t>
      </w:r>
      <w:proofErr w:type="spellEnd"/>
      <w:r w:rsidRPr="00A97A0F">
        <w:rPr>
          <w:sz w:val="24"/>
          <w:szCs w:val="24"/>
          <w:lang w:val="en-US"/>
        </w:rPr>
        <w:t>, 2018. - P. 15-18.</w:t>
      </w:r>
    </w:p>
    <w:p w:rsidR="00A97A0F" w:rsidRPr="00A97A0F" w:rsidRDefault="00A97A0F" w:rsidP="00A97A0F">
      <w:pPr>
        <w:spacing w:line="240" w:lineRule="auto"/>
        <w:rPr>
          <w:sz w:val="24"/>
          <w:szCs w:val="24"/>
          <w:lang w:val="en-US"/>
        </w:rPr>
      </w:pPr>
      <w:r w:rsidRPr="00A97A0F">
        <w:rPr>
          <w:sz w:val="24"/>
          <w:szCs w:val="24"/>
          <w:lang w:val="en-US"/>
        </w:rPr>
        <w:t xml:space="preserve">4. </w:t>
      </w:r>
      <w:proofErr w:type="spellStart"/>
      <w:r w:rsidRPr="00A97A0F">
        <w:rPr>
          <w:sz w:val="24"/>
          <w:szCs w:val="24"/>
          <w:lang w:val="en-US"/>
        </w:rPr>
        <w:t>Cisarova</w:t>
      </w:r>
      <w:proofErr w:type="spellEnd"/>
      <w:r w:rsidRPr="00A97A0F">
        <w:rPr>
          <w:sz w:val="24"/>
          <w:szCs w:val="24"/>
          <w:lang w:val="en-US"/>
        </w:rPr>
        <w:t>, I.e. To the question about the main indicators of the level of living of the population / Bulletin of the Ulyanovsk state agricultural Academy. - 2009. - No. 1 (8). - P. 43-50.</w:t>
      </w:r>
    </w:p>
    <w:p w:rsidR="00A97A0F" w:rsidRPr="00A97A0F" w:rsidRDefault="00A97A0F" w:rsidP="00A97A0F">
      <w:pPr>
        <w:spacing w:line="240" w:lineRule="auto"/>
        <w:rPr>
          <w:sz w:val="24"/>
          <w:szCs w:val="24"/>
          <w:lang w:val="en-US"/>
        </w:rPr>
      </w:pPr>
      <w:r w:rsidRPr="00A97A0F">
        <w:rPr>
          <w:sz w:val="24"/>
          <w:szCs w:val="24"/>
          <w:lang w:val="en-US"/>
        </w:rPr>
        <w:t>5. Annual rating of Russian regions in quality of life 2017. URL: https://ria.ru/infografika/20180214/1514552265.html (accessed 20.03.2018)</w:t>
      </w:r>
    </w:p>
    <w:p w:rsidR="00A97A0F" w:rsidRPr="00A97A0F" w:rsidRDefault="00A97A0F" w:rsidP="00A97A0F">
      <w:pPr>
        <w:spacing w:line="240" w:lineRule="auto"/>
        <w:rPr>
          <w:sz w:val="24"/>
          <w:szCs w:val="24"/>
          <w:lang w:val="en-US"/>
        </w:rPr>
      </w:pPr>
      <w:r w:rsidRPr="00A97A0F">
        <w:rPr>
          <w:sz w:val="24"/>
          <w:szCs w:val="24"/>
          <w:lang w:val="en-US"/>
        </w:rPr>
        <w:t>6. Russians call the main problems of their regions. URL: https://fom.ru/Obraz-zhizni/12405 (accessed 20.03.2018)</w:t>
      </w:r>
    </w:p>
    <w:sectPr w:rsidR="00A97A0F" w:rsidRPr="00A97A0F" w:rsidSect="00575621">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7C93" w:rsidRDefault="00A87C93" w:rsidP="00335E17">
      <w:pPr>
        <w:spacing w:line="240" w:lineRule="auto"/>
      </w:pPr>
      <w:r>
        <w:separator/>
      </w:r>
    </w:p>
  </w:endnote>
  <w:endnote w:type="continuationSeparator" w:id="0">
    <w:p w:rsidR="00A87C93" w:rsidRDefault="00A87C93" w:rsidP="00335E1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7C93" w:rsidRDefault="00A87C93" w:rsidP="00335E17">
      <w:pPr>
        <w:spacing w:line="240" w:lineRule="auto"/>
      </w:pPr>
      <w:r>
        <w:separator/>
      </w:r>
    </w:p>
  </w:footnote>
  <w:footnote w:type="continuationSeparator" w:id="0">
    <w:p w:rsidR="00A87C93" w:rsidRDefault="00A87C93" w:rsidP="00335E17">
      <w:pPr>
        <w:spacing w:line="240" w:lineRule="auto"/>
      </w:pPr>
      <w:r>
        <w:continuationSeparator/>
      </w:r>
    </w:p>
  </w:footnote>
  <w:footnote w:id="1">
    <w:p w:rsidR="00335E17" w:rsidRPr="000B61B8" w:rsidRDefault="00335E17" w:rsidP="000B61B8">
      <w:pPr>
        <w:pStyle w:val="a6"/>
      </w:pPr>
      <w:r>
        <w:rPr>
          <w:rStyle w:val="a8"/>
        </w:rPr>
        <w:footnoteRef/>
      </w:r>
      <w:r>
        <w:t xml:space="preserve"> </w:t>
      </w:r>
      <w:r w:rsidRPr="00335E17">
        <w:rPr>
          <w:sz w:val="24"/>
          <w:szCs w:val="24"/>
          <w:shd w:val="clear" w:color="auto" w:fill="FFFFFF"/>
        </w:rPr>
        <w:t>Население. Рождаемость, смертность и естественный прирост населения</w:t>
      </w:r>
      <w:r>
        <w:rPr>
          <w:sz w:val="24"/>
          <w:szCs w:val="24"/>
          <w:shd w:val="clear" w:color="auto" w:fill="FFFFFF"/>
        </w:rPr>
        <w:t xml:space="preserve"> / Федеральная служба государственной статистики по Курской области. </w:t>
      </w:r>
      <w:r w:rsidR="000B61B8">
        <w:rPr>
          <w:sz w:val="24"/>
          <w:szCs w:val="24"/>
          <w:shd w:val="clear" w:color="auto" w:fill="FFFFFF"/>
          <w:lang w:val="en-US"/>
        </w:rPr>
        <w:t>URL</w:t>
      </w:r>
      <w:r w:rsidR="000B61B8" w:rsidRPr="000B61B8">
        <w:rPr>
          <w:sz w:val="24"/>
          <w:szCs w:val="24"/>
          <w:shd w:val="clear" w:color="auto" w:fill="FFFFFF"/>
          <w:lang w:val="en-US"/>
        </w:rPr>
        <w:t>: http://kursksta</w:t>
      </w:r>
      <w:r w:rsidR="000B61B8">
        <w:rPr>
          <w:sz w:val="24"/>
          <w:szCs w:val="24"/>
          <w:shd w:val="clear" w:color="auto" w:fill="FFFFFF"/>
          <w:lang w:val="en-US"/>
        </w:rPr>
        <w:t>t.gks.ru</w:t>
      </w:r>
      <w:r w:rsidR="000B61B8">
        <w:rPr>
          <w:sz w:val="24"/>
          <w:szCs w:val="24"/>
          <w:shd w:val="clear" w:color="auto" w:fill="FFFFFF"/>
        </w:rPr>
        <w:t xml:space="preserve"> (дата обращения 18.03.2018)</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08"/>
  <w:characterSpacingControl w:val="doNotCompress"/>
  <w:footnotePr>
    <w:footnote w:id="-1"/>
    <w:footnote w:id="0"/>
  </w:footnotePr>
  <w:endnotePr>
    <w:endnote w:id="-1"/>
    <w:endnote w:id="0"/>
  </w:endnotePr>
  <w:compat/>
  <w:rsids>
    <w:rsidRoot w:val="00BD563F"/>
    <w:rsid w:val="000014C8"/>
    <w:rsid w:val="000219E2"/>
    <w:rsid w:val="00060A86"/>
    <w:rsid w:val="000723E4"/>
    <w:rsid w:val="000B61B8"/>
    <w:rsid w:val="000D0A41"/>
    <w:rsid w:val="0012094A"/>
    <w:rsid w:val="00162FF2"/>
    <w:rsid w:val="00233427"/>
    <w:rsid w:val="002365F8"/>
    <w:rsid w:val="00252C0C"/>
    <w:rsid w:val="00257C70"/>
    <w:rsid w:val="00264911"/>
    <w:rsid w:val="002934AE"/>
    <w:rsid w:val="00335E17"/>
    <w:rsid w:val="0033778F"/>
    <w:rsid w:val="003868F3"/>
    <w:rsid w:val="003C0EBE"/>
    <w:rsid w:val="003F0958"/>
    <w:rsid w:val="00456E1E"/>
    <w:rsid w:val="00495974"/>
    <w:rsid w:val="004B1403"/>
    <w:rsid w:val="004C23D0"/>
    <w:rsid w:val="004F1D2D"/>
    <w:rsid w:val="0054416B"/>
    <w:rsid w:val="005531DD"/>
    <w:rsid w:val="00571034"/>
    <w:rsid w:val="00575621"/>
    <w:rsid w:val="00582EAB"/>
    <w:rsid w:val="005E7D81"/>
    <w:rsid w:val="005F48D6"/>
    <w:rsid w:val="00654E65"/>
    <w:rsid w:val="00691BE8"/>
    <w:rsid w:val="006D3A9A"/>
    <w:rsid w:val="00700F69"/>
    <w:rsid w:val="007104B5"/>
    <w:rsid w:val="007B0096"/>
    <w:rsid w:val="008149D9"/>
    <w:rsid w:val="008220A2"/>
    <w:rsid w:val="00827E14"/>
    <w:rsid w:val="008A349E"/>
    <w:rsid w:val="008F175F"/>
    <w:rsid w:val="009D52D7"/>
    <w:rsid w:val="00A17164"/>
    <w:rsid w:val="00A674A9"/>
    <w:rsid w:val="00A73A90"/>
    <w:rsid w:val="00A87C93"/>
    <w:rsid w:val="00A97A0F"/>
    <w:rsid w:val="00AC7279"/>
    <w:rsid w:val="00AD3A47"/>
    <w:rsid w:val="00AE3BD2"/>
    <w:rsid w:val="00AE3CD5"/>
    <w:rsid w:val="00B102FD"/>
    <w:rsid w:val="00B3561B"/>
    <w:rsid w:val="00B94789"/>
    <w:rsid w:val="00BA28FF"/>
    <w:rsid w:val="00BC4E7A"/>
    <w:rsid w:val="00BD563F"/>
    <w:rsid w:val="00C55FCB"/>
    <w:rsid w:val="00C662A8"/>
    <w:rsid w:val="00CA0354"/>
    <w:rsid w:val="00D14AFE"/>
    <w:rsid w:val="00D25926"/>
    <w:rsid w:val="00E16FDC"/>
    <w:rsid w:val="00E36449"/>
    <w:rsid w:val="00EE7061"/>
    <w:rsid w:val="00F02112"/>
    <w:rsid w:val="00FD16FF"/>
    <w:rsid w:val="00FD19D8"/>
    <w:rsid w:val="00FE250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o:shapedefaults>
    <o:shapelayout v:ext="edit">
      <o:idmap v:ext="edit" data="1"/>
      <o:rules v:ext="edit">
        <o:r id="V:Rule4" type="connector" idref="#_x0000_s1035"/>
        <o:r id="V:Rule6" type="connector" idref="#_x0000_s1036"/>
        <o:r id="V:Rule8" type="connector" idref="#_x0000_s1037"/>
        <o:r id="V:Rule12" type="connector" idref="#_x0000_s1039"/>
        <o:r id="V:Rule14" type="connector" idref="#_x0000_s10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349E"/>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75621"/>
    <w:pPr>
      <w:spacing w:line="240" w:lineRule="auto"/>
    </w:pPr>
    <w:rPr>
      <w:rFonts w:ascii="Tahoma" w:hAnsi="Tahoma" w:cs="Tahoma"/>
      <w:sz w:val="16"/>
      <w:szCs w:val="16"/>
    </w:rPr>
  </w:style>
  <w:style w:type="character" w:customStyle="1" w:styleId="a4">
    <w:name w:val="Текст выноски Знак"/>
    <w:basedOn w:val="a0"/>
    <w:link w:val="a3"/>
    <w:uiPriority w:val="99"/>
    <w:semiHidden/>
    <w:rsid w:val="00575621"/>
    <w:rPr>
      <w:rFonts w:ascii="Tahoma" w:hAnsi="Tahoma" w:cs="Tahoma"/>
      <w:sz w:val="16"/>
      <w:szCs w:val="16"/>
    </w:rPr>
  </w:style>
  <w:style w:type="table" w:styleId="a5">
    <w:name w:val="Table Grid"/>
    <w:basedOn w:val="a1"/>
    <w:uiPriority w:val="59"/>
    <w:rsid w:val="00EE706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footnote text"/>
    <w:basedOn w:val="a"/>
    <w:link w:val="a7"/>
    <w:uiPriority w:val="99"/>
    <w:semiHidden/>
    <w:unhideWhenUsed/>
    <w:rsid w:val="00335E17"/>
    <w:pPr>
      <w:spacing w:line="240" w:lineRule="auto"/>
    </w:pPr>
    <w:rPr>
      <w:sz w:val="20"/>
      <w:szCs w:val="20"/>
    </w:rPr>
  </w:style>
  <w:style w:type="character" w:customStyle="1" w:styleId="a7">
    <w:name w:val="Текст сноски Знак"/>
    <w:basedOn w:val="a0"/>
    <w:link w:val="a6"/>
    <w:uiPriority w:val="99"/>
    <w:semiHidden/>
    <w:rsid w:val="00335E17"/>
    <w:rPr>
      <w:sz w:val="20"/>
      <w:szCs w:val="20"/>
    </w:rPr>
  </w:style>
  <w:style w:type="character" w:styleId="a8">
    <w:name w:val="footnote reference"/>
    <w:basedOn w:val="a0"/>
    <w:uiPriority w:val="99"/>
    <w:semiHidden/>
    <w:unhideWhenUsed/>
    <w:rsid w:val="00335E17"/>
    <w:rPr>
      <w:vertAlign w:val="superscript"/>
    </w:rPr>
  </w:style>
</w:styles>
</file>

<file path=word/webSettings.xml><?xml version="1.0" encoding="utf-8"?>
<w:webSettings xmlns:r="http://schemas.openxmlformats.org/officeDocument/2006/relationships" xmlns:w="http://schemas.openxmlformats.org/wordprocessingml/2006/main">
  <w:divs>
    <w:div w:id="160775726">
      <w:bodyDiv w:val="1"/>
      <w:marLeft w:val="0"/>
      <w:marRight w:val="0"/>
      <w:marTop w:val="0"/>
      <w:marBottom w:val="0"/>
      <w:divBdr>
        <w:top w:val="none" w:sz="0" w:space="0" w:color="auto"/>
        <w:left w:val="none" w:sz="0" w:space="0" w:color="auto"/>
        <w:bottom w:val="none" w:sz="0" w:space="0" w:color="auto"/>
        <w:right w:val="none" w:sz="0" w:space="0" w:color="auto"/>
      </w:divBdr>
      <w:divsChild>
        <w:div w:id="1006712780">
          <w:marLeft w:val="0"/>
          <w:marRight w:val="0"/>
          <w:marTop w:val="0"/>
          <w:marBottom w:val="0"/>
          <w:divBdr>
            <w:top w:val="none" w:sz="0" w:space="0" w:color="auto"/>
            <w:left w:val="none" w:sz="0" w:space="0" w:color="auto"/>
            <w:bottom w:val="none" w:sz="0" w:space="0" w:color="auto"/>
            <w:right w:val="none" w:sz="0" w:space="0" w:color="auto"/>
          </w:divBdr>
        </w:div>
        <w:div w:id="733816256">
          <w:marLeft w:val="0"/>
          <w:marRight w:val="0"/>
          <w:marTop w:val="0"/>
          <w:marBottom w:val="0"/>
          <w:divBdr>
            <w:top w:val="none" w:sz="0" w:space="0" w:color="auto"/>
            <w:left w:val="none" w:sz="0" w:space="0" w:color="auto"/>
            <w:bottom w:val="none" w:sz="0" w:space="0" w:color="auto"/>
            <w:right w:val="none" w:sz="0" w:space="0" w:color="auto"/>
          </w:divBdr>
        </w:div>
        <w:div w:id="953829541">
          <w:marLeft w:val="0"/>
          <w:marRight w:val="0"/>
          <w:marTop w:val="0"/>
          <w:marBottom w:val="0"/>
          <w:divBdr>
            <w:top w:val="none" w:sz="0" w:space="0" w:color="auto"/>
            <w:left w:val="none" w:sz="0" w:space="0" w:color="auto"/>
            <w:bottom w:val="none" w:sz="0" w:space="0" w:color="auto"/>
            <w:right w:val="none" w:sz="0" w:space="0" w:color="auto"/>
          </w:divBdr>
        </w:div>
        <w:div w:id="118383576">
          <w:marLeft w:val="0"/>
          <w:marRight w:val="0"/>
          <w:marTop w:val="0"/>
          <w:marBottom w:val="0"/>
          <w:divBdr>
            <w:top w:val="none" w:sz="0" w:space="0" w:color="auto"/>
            <w:left w:val="none" w:sz="0" w:space="0" w:color="auto"/>
            <w:bottom w:val="none" w:sz="0" w:space="0" w:color="auto"/>
            <w:right w:val="none" w:sz="0" w:space="0" w:color="auto"/>
          </w:divBdr>
        </w:div>
        <w:div w:id="1998653146">
          <w:marLeft w:val="0"/>
          <w:marRight w:val="0"/>
          <w:marTop w:val="0"/>
          <w:marBottom w:val="0"/>
          <w:divBdr>
            <w:top w:val="none" w:sz="0" w:space="0" w:color="auto"/>
            <w:left w:val="none" w:sz="0" w:space="0" w:color="auto"/>
            <w:bottom w:val="none" w:sz="0" w:space="0" w:color="auto"/>
            <w:right w:val="none" w:sz="0" w:space="0" w:color="auto"/>
          </w:divBdr>
        </w:div>
        <w:div w:id="1646356283">
          <w:marLeft w:val="0"/>
          <w:marRight w:val="0"/>
          <w:marTop w:val="0"/>
          <w:marBottom w:val="0"/>
          <w:divBdr>
            <w:top w:val="none" w:sz="0" w:space="0" w:color="auto"/>
            <w:left w:val="none" w:sz="0" w:space="0" w:color="auto"/>
            <w:bottom w:val="none" w:sz="0" w:space="0" w:color="auto"/>
            <w:right w:val="none" w:sz="0" w:space="0" w:color="auto"/>
          </w:divBdr>
        </w:div>
        <w:div w:id="1980918013">
          <w:marLeft w:val="0"/>
          <w:marRight w:val="0"/>
          <w:marTop w:val="0"/>
          <w:marBottom w:val="0"/>
          <w:divBdr>
            <w:top w:val="none" w:sz="0" w:space="0" w:color="auto"/>
            <w:left w:val="none" w:sz="0" w:space="0" w:color="auto"/>
            <w:bottom w:val="none" w:sz="0" w:space="0" w:color="auto"/>
            <w:right w:val="none" w:sz="0" w:space="0" w:color="auto"/>
          </w:divBdr>
        </w:div>
        <w:div w:id="1249995526">
          <w:marLeft w:val="0"/>
          <w:marRight w:val="0"/>
          <w:marTop w:val="0"/>
          <w:marBottom w:val="0"/>
          <w:divBdr>
            <w:top w:val="none" w:sz="0" w:space="0" w:color="auto"/>
            <w:left w:val="none" w:sz="0" w:space="0" w:color="auto"/>
            <w:bottom w:val="none" w:sz="0" w:space="0" w:color="auto"/>
            <w:right w:val="none" w:sz="0" w:space="0" w:color="auto"/>
          </w:divBdr>
        </w:div>
        <w:div w:id="1700815134">
          <w:marLeft w:val="0"/>
          <w:marRight w:val="0"/>
          <w:marTop w:val="0"/>
          <w:marBottom w:val="0"/>
          <w:divBdr>
            <w:top w:val="none" w:sz="0" w:space="0" w:color="auto"/>
            <w:left w:val="none" w:sz="0" w:space="0" w:color="auto"/>
            <w:bottom w:val="none" w:sz="0" w:space="0" w:color="auto"/>
            <w:right w:val="none" w:sz="0" w:space="0" w:color="auto"/>
          </w:divBdr>
        </w:div>
        <w:div w:id="1438872155">
          <w:marLeft w:val="0"/>
          <w:marRight w:val="0"/>
          <w:marTop w:val="0"/>
          <w:marBottom w:val="0"/>
          <w:divBdr>
            <w:top w:val="none" w:sz="0" w:space="0" w:color="auto"/>
            <w:left w:val="none" w:sz="0" w:space="0" w:color="auto"/>
            <w:bottom w:val="none" w:sz="0" w:space="0" w:color="auto"/>
            <w:right w:val="none" w:sz="0" w:space="0" w:color="auto"/>
          </w:divBdr>
        </w:div>
        <w:div w:id="946430647">
          <w:marLeft w:val="0"/>
          <w:marRight w:val="0"/>
          <w:marTop w:val="0"/>
          <w:marBottom w:val="0"/>
          <w:divBdr>
            <w:top w:val="none" w:sz="0" w:space="0" w:color="auto"/>
            <w:left w:val="none" w:sz="0" w:space="0" w:color="auto"/>
            <w:bottom w:val="none" w:sz="0" w:space="0" w:color="auto"/>
            <w:right w:val="none" w:sz="0" w:space="0" w:color="auto"/>
          </w:divBdr>
        </w:div>
        <w:div w:id="782722540">
          <w:marLeft w:val="0"/>
          <w:marRight w:val="0"/>
          <w:marTop w:val="0"/>
          <w:marBottom w:val="0"/>
          <w:divBdr>
            <w:top w:val="none" w:sz="0" w:space="0" w:color="auto"/>
            <w:left w:val="none" w:sz="0" w:space="0" w:color="auto"/>
            <w:bottom w:val="none" w:sz="0" w:space="0" w:color="auto"/>
            <w:right w:val="none" w:sz="0" w:space="0" w:color="auto"/>
          </w:divBdr>
        </w:div>
        <w:div w:id="1010259830">
          <w:marLeft w:val="0"/>
          <w:marRight w:val="0"/>
          <w:marTop w:val="0"/>
          <w:marBottom w:val="0"/>
          <w:divBdr>
            <w:top w:val="none" w:sz="0" w:space="0" w:color="auto"/>
            <w:left w:val="none" w:sz="0" w:space="0" w:color="auto"/>
            <w:bottom w:val="none" w:sz="0" w:space="0" w:color="auto"/>
            <w:right w:val="none" w:sz="0" w:space="0" w:color="auto"/>
          </w:divBdr>
        </w:div>
        <w:div w:id="1675761871">
          <w:marLeft w:val="0"/>
          <w:marRight w:val="0"/>
          <w:marTop w:val="0"/>
          <w:marBottom w:val="0"/>
          <w:divBdr>
            <w:top w:val="none" w:sz="0" w:space="0" w:color="auto"/>
            <w:left w:val="none" w:sz="0" w:space="0" w:color="auto"/>
            <w:bottom w:val="none" w:sz="0" w:space="0" w:color="auto"/>
            <w:right w:val="none" w:sz="0" w:space="0" w:color="auto"/>
          </w:divBdr>
        </w:div>
        <w:div w:id="1350184692">
          <w:marLeft w:val="0"/>
          <w:marRight w:val="0"/>
          <w:marTop w:val="0"/>
          <w:marBottom w:val="0"/>
          <w:divBdr>
            <w:top w:val="none" w:sz="0" w:space="0" w:color="auto"/>
            <w:left w:val="none" w:sz="0" w:space="0" w:color="auto"/>
            <w:bottom w:val="none" w:sz="0" w:space="0" w:color="auto"/>
            <w:right w:val="none" w:sz="0" w:space="0" w:color="auto"/>
          </w:divBdr>
        </w:div>
        <w:div w:id="1663315560">
          <w:marLeft w:val="0"/>
          <w:marRight w:val="0"/>
          <w:marTop w:val="0"/>
          <w:marBottom w:val="0"/>
          <w:divBdr>
            <w:top w:val="none" w:sz="0" w:space="0" w:color="auto"/>
            <w:left w:val="none" w:sz="0" w:space="0" w:color="auto"/>
            <w:bottom w:val="none" w:sz="0" w:space="0" w:color="auto"/>
            <w:right w:val="none" w:sz="0" w:space="0" w:color="auto"/>
          </w:divBdr>
        </w:div>
        <w:div w:id="1665088284">
          <w:marLeft w:val="0"/>
          <w:marRight w:val="0"/>
          <w:marTop w:val="0"/>
          <w:marBottom w:val="0"/>
          <w:divBdr>
            <w:top w:val="none" w:sz="0" w:space="0" w:color="auto"/>
            <w:left w:val="none" w:sz="0" w:space="0" w:color="auto"/>
            <w:bottom w:val="none" w:sz="0" w:space="0" w:color="auto"/>
            <w:right w:val="none" w:sz="0" w:space="0" w:color="auto"/>
          </w:divBdr>
        </w:div>
        <w:div w:id="1283418152">
          <w:marLeft w:val="0"/>
          <w:marRight w:val="0"/>
          <w:marTop w:val="0"/>
          <w:marBottom w:val="0"/>
          <w:divBdr>
            <w:top w:val="none" w:sz="0" w:space="0" w:color="auto"/>
            <w:left w:val="none" w:sz="0" w:space="0" w:color="auto"/>
            <w:bottom w:val="none" w:sz="0" w:space="0" w:color="auto"/>
            <w:right w:val="none" w:sz="0" w:space="0" w:color="auto"/>
          </w:divBdr>
        </w:div>
        <w:div w:id="1571576933">
          <w:marLeft w:val="0"/>
          <w:marRight w:val="0"/>
          <w:marTop w:val="0"/>
          <w:marBottom w:val="0"/>
          <w:divBdr>
            <w:top w:val="none" w:sz="0" w:space="0" w:color="auto"/>
            <w:left w:val="none" w:sz="0" w:space="0" w:color="auto"/>
            <w:bottom w:val="none" w:sz="0" w:space="0" w:color="auto"/>
            <w:right w:val="none" w:sz="0" w:space="0" w:color="auto"/>
          </w:divBdr>
        </w:div>
        <w:div w:id="1000156189">
          <w:marLeft w:val="0"/>
          <w:marRight w:val="0"/>
          <w:marTop w:val="0"/>
          <w:marBottom w:val="0"/>
          <w:divBdr>
            <w:top w:val="none" w:sz="0" w:space="0" w:color="auto"/>
            <w:left w:val="none" w:sz="0" w:space="0" w:color="auto"/>
            <w:bottom w:val="none" w:sz="0" w:space="0" w:color="auto"/>
            <w:right w:val="none" w:sz="0" w:space="0" w:color="auto"/>
          </w:divBdr>
        </w:div>
        <w:div w:id="1932083721">
          <w:marLeft w:val="0"/>
          <w:marRight w:val="0"/>
          <w:marTop w:val="0"/>
          <w:marBottom w:val="0"/>
          <w:divBdr>
            <w:top w:val="none" w:sz="0" w:space="0" w:color="auto"/>
            <w:left w:val="none" w:sz="0" w:space="0" w:color="auto"/>
            <w:bottom w:val="none" w:sz="0" w:space="0" w:color="auto"/>
            <w:right w:val="none" w:sz="0" w:space="0" w:color="auto"/>
          </w:divBdr>
        </w:div>
        <w:div w:id="1557160785">
          <w:marLeft w:val="0"/>
          <w:marRight w:val="0"/>
          <w:marTop w:val="0"/>
          <w:marBottom w:val="0"/>
          <w:divBdr>
            <w:top w:val="none" w:sz="0" w:space="0" w:color="auto"/>
            <w:left w:val="none" w:sz="0" w:space="0" w:color="auto"/>
            <w:bottom w:val="none" w:sz="0" w:space="0" w:color="auto"/>
            <w:right w:val="none" w:sz="0" w:space="0" w:color="auto"/>
          </w:divBdr>
        </w:div>
        <w:div w:id="789477801">
          <w:marLeft w:val="0"/>
          <w:marRight w:val="0"/>
          <w:marTop w:val="0"/>
          <w:marBottom w:val="0"/>
          <w:divBdr>
            <w:top w:val="none" w:sz="0" w:space="0" w:color="auto"/>
            <w:left w:val="none" w:sz="0" w:space="0" w:color="auto"/>
            <w:bottom w:val="none" w:sz="0" w:space="0" w:color="auto"/>
            <w:right w:val="none" w:sz="0" w:space="0" w:color="auto"/>
          </w:divBdr>
        </w:div>
        <w:div w:id="1749497517">
          <w:marLeft w:val="0"/>
          <w:marRight w:val="0"/>
          <w:marTop w:val="0"/>
          <w:marBottom w:val="0"/>
          <w:divBdr>
            <w:top w:val="none" w:sz="0" w:space="0" w:color="auto"/>
            <w:left w:val="none" w:sz="0" w:space="0" w:color="auto"/>
            <w:bottom w:val="none" w:sz="0" w:space="0" w:color="auto"/>
            <w:right w:val="none" w:sz="0" w:space="0" w:color="auto"/>
          </w:divBdr>
        </w:div>
        <w:div w:id="896429845">
          <w:marLeft w:val="0"/>
          <w:marRight w:val="0"/>
          <w:marTop w:val="0"/>
          <w:marBottom w:val="0"/>
          <w:divBdr>
            <w:top w:val="none" w:sz="0" w:space="0" w:color="auto"/>
            <w:left w:val="none" w:sz="0" w:space="0" w:color="auto"/>
            <w:bottom w:val="none" w:sz="0" w:space="0" w:color="auto"/>
            <w:right w:val="none" w:sz="0" w:space="0" w:color="auto"/>
          </w:divBdr>
        </w:div>
        <w:div w:id="421879188">
          <w:marLeft w:val="0"/>
          <w:marRight w:val="0"/>
          <w:marTop w:val="0"/>
          <w:marBottom w:val="0"/>
          <w:divBdr>
            <w:top w:val="none" w:sz="0" w:space="0" w:color="auto"/>
            <w:left w:val="none" w:sz="0" w:space="0" w:color="auto"/>
            <w:bottom w:val="none" w:sz="0" w:space="0" w:color="auto"/>
            <w:right w:val="none" w:sz="0" w:space="0" w:color="auto"/>
          </w:divBdr>
        </w:div>
        <w:div w:id="483476099">
          <w:marLeft w:val="0"/>
          <w:marRight w:val="0"/>
          <w:marTop w:val="0"/>
          <w:marBottom w:val="0"/>
          <w:divBdr>
            <w:top w:val="none" w:sz="0" w:space="0" w:color="auto"/>
            <w:left w:val="none" w:sz="0" w:space="0" w:color="auto"/>
            <w:bottom w:val="none" w:sz="0" w:space="0" w:color="auto"/>
            <w:right w:val="none" w:sz="0" w:space="0" w:color="auto"/>
          </w:divBdr>
        </w:div>
        <w:div w:id="895047014">
          <w:marLeft w:val="0"/>
          <w:marRight w:val="0"/>
          <w:marTop w:val="0"/>
          <w:marBottom w:val="0"/>
          <w:divBdr>
            <w:top w:val="none" w:sz="0" w:space="0" w:color="auto"/>
            <w:left w:val="none" w:sz="0" w:space="0" w:color="auto"/>
            <w:bottom w:val="none" w:sz="0" w:space="0" w:color="auto"/>
            <w:right w:val="none" w:sz="0" w:space="0" w:color="auto"/>
          </w:divBdr>
        </w:div>
        <w:div w:id="977222614">
          <w:marLeft w:val="0"/>
          <w:marRight w:val="0"/>
          <w:marTop w:val="0"/>
          <w:marBottom w:val="0"/>
          <w:divBdr>
            <w:top w:val="none" w:sz="0" w:space="0" w:color="auto"/>
            <w:left w:val="none" w:sz="0" w:space="0" w:color="auto"/>
            <w:bottom w:val="none" w:sz="0" w:space="0" w:color="auto"/>
            <w:right w:val="none" w:sz="0" w:space="0" w:color="auto"/>
          </w:divBdr>
        </w:div>
        <w:div w:id="247274976">
          <w:marLeft w:val="0"/>
          <w:marRight w:val="0"/>
          <w:marTop w:val="0"/>
          <w:marBottom w:val="0"/>
          <w:divBdr>
            <w:top w:val="none" w:sz="0" w:space="0" w:color="auto"/>
            <w:left w:val="none" w:sz="0" w:space="0" w:color="auto"/>
            <w:bottom w:val="none" w:sz="0" w:space="0" w:color="auto"/>
            <w:right w:val="none" w:sz="0" w:space="0" w:color="auto"/>
          </w:divBdr>
        </w:div>
        <w:div w:id="630595046">
          <w:marLeft w:val="0"/>
          <w:marRight w:val="0"/>
          <w:marTop w:val="0"/>
          <w:marBottom w:val="0"/>
          <w:divBdr>
            <w:top w:val="none" w:sz="0" w:space="0" w:color="auto"/>
            <w:left w:val="none" w:sz="0" w:space="0" w:color="auto"/>
            <w:bottom w:val="none" w:sz="0" w:space="0" w:color="auto"/>
            <w:right w:val="none" w:sz="0" w:space="0" w:color="auto"/>
          </w:divBdr>
        </w:div>
        <w:div w:id="526255651">
          <w:marLeft w:val="0"/>
          <w:marRight w:val="0"/>
          <w:marTop w:val="0"/>
          <w:marBottom w:val="0"/>
          <w:divBdr>
            <w:top w:val="none" w:sz="0" w:space="0" w:color="auto"/>
            <w:left w:val="none" w:sz="0" w:space="0" w:color="auto"/>
            <w:bottom w:val="none" w:sz="0" w:space="0" w:color="auto"/>
            <w:right w:val="none" w:sz="0" w:space="0" w:color="auto"/>
          </w:divBdr>
        </w:div>
      </w:divsChild>
    </w:div>
    <w:div w:id="230623040">
      <w:bodyDiv w:val="1"/>
      <w:marLeft w:val="0"/>
      <w:marRight w:val="0"/>
      <w:marTop w:val="0"/>
      <w:marBottom w:val="0"/>
      <w:divBdr>
        <w:top w:val="none" w:sz="0" w:space="0" w:color="auto"/>
        <w:left w:val="none" w:sz="0" w:space="0" w:color="auto"/>
        <w:bottom w:val="none" w:sz="0" w:space="0" w:color="auto"/>
        <w:right w:val="none" w:sz="0" w:space="0" w:color="auto"/>
      </w:divBdr>
      <w:divsChild>
        <w:div w:id="1198394720">
          <w:marLeft w:val="0"/>
          <w:marRight w:val="0"/>
          <w:marTop w:val="0"/>
          <w:marBottom w:val="0"/>
          <w:divBdr>
            <w:top w:val="none" w:sz="0" w:space="0" w:color="auto"/>
            <w:left w:val="none" w:sz="0" w:space="0" w:color="auto"/>
            <w:bottom w:val="none" w:sz="0" w:space="0" w:color="auto"/>
            <w:right w:val="none" w:sz="0" w:space="0" w:color="auto"/>
          </w:divBdr>
        </w:div>
        <w:div w:id="764224529">
          <w:marLeft w:val="0"/>
          <w:marRight w:val="0"/>
          <w:marTop w:val="0"/>
          <w:marBottom w:val="0"/>
          <w:divBdr>
            <w:top w:val="none" w:sz="0" w:space="0" w:color="auto"/>
            <w:left w:val="none" w:sz="0" w:space="0" w:color="auto"/>
            <w:bottom w:val="none" w:sz="0" w:space="0" w:color="auto"/>
            <w:right w:val="none" w:sz="0" w:space="0" w:color="auto"/>
          </w:divBdr>
        </w:div>
        <w:div w:id="1049063189">
          <w:marLeft w:val="0"/>
          <w:marRight w:val="0"/>
          <w:marTop w:val="0"/>
          <w:marBottom w:val="0"/>
          <w:divBdr>
            <w:top w:val="none" w:sz="0" w:space="0" w:color="auto"/>
            <w:left w:val="none" w:sz="0" w:space="0" w:color="auto"/>
            <w:bottom w:val="none" w:sz="0" w:space="0" w:color="auto"/>
            <w:right w:val="none" w:sz="0" w:space="0" w:color="auto"/>
          </w:divBdr>
        </w:div>
        <w:div w:id="840126488">
          <w:marLeft w:val="0"/>
          <w:marRight w:val="0"/>
          <w:marTop w:val="0"/>
          <w:marBottom w:val="0"/>
          <w:divBdr>
            <w:top w:val="none" w:sz="0" w:space="0" w:color="auto"/>
            <w:left w:val="none" w:sz="0" w:space="0" w:color="auto"/>
            <w:bottom w:val="none" w:sz="0" w:space="0" w:color="auto"/>
            <w:right w:val="none" w:sz="0" w:space="0" w:color="auto"/>
          </w:divBdr>
        </w:div>
        <w:div w:id="903836090">
          <w:marLeft w:val="0"/>
          <w:marRight w:val="0"/>
          <w:marTop w:val="0"/>
          <w:marBottom w:val="0"/>
          <w:divBdr>
            <w:top w:val="none" w:sz="0" w:space="0" w:color="auto"/>
            <w:left w:val="none" w:sz="0" w:space="0" w:color="auto"/>
            <w:bottom w:val="none" w:sz="0" w:space="0" w:color="auto"/>
            <w:right w:val="none" w:sz="0" w:space="0" w:color="auto"/>
          </w:divBdr>
        </w:div>
      </w:divsChild>
    </w:div>
    <w:div w:id="308218442">
      <w:bodyDiv w:val="1"/>
      <w:marLeft w:val="0"/>
      <w:marRight w:val="0"/>
      <w:marTop w:val="0"/>
      <w:marBottom w:val="0"/>
      <w:divBdr>
        <w:top w:val="none" w:sz="0" w:space="0" w:color="auto"/>
        <w:left w:val="none" w:sz="0" w:space="0" w:color="auto"/>
        <w:bottom w:val="none" w:sz="0" w:space="0" w:color="auto"/>
        <w:right w:val="none" w:sz="0" w:space="0" w:color="auto"/>
      </w:divBdr>
    </w:div>
    <w:div w:id="324171566">
      <w:bodyDiv w:val="1"/>
      <w:marLeft w:val="0"/>
      <w:marRight w:val="0"/>
      <w:marTop w:val="0"/>
      <w:marBottom w:val="0"/>
      <w:divBdr>
        <w:top w:val="none" w:sz="0" w:space="0" w:color="auto"/>
        <w:left w:val="none" w:sz="0" w:space="0" w:color="auto"/>
        <w:bottom w:val="none" w:sz="0" w:space="0" w:color="auto"/>
        <w:right w:val="none" w:sz="0" w:space="0" w:color="auto"/>
      </w:divBdr>
      <w:divsChild>
        <w:div w:id="315375004">
          <w:marLeft w:val="0"/>
          <w:marRight w:val="0"/>
          <w:marTop w:val="0"/>
          <w:marBottom w:val="0"/>
          <w:divBdr>
            <w:top w:val="none" w:sz="0" w:space="0" w:color="auto"/>
            <w:left w:val="none" w:sz="0" w:space="0" w:color="auto"/>
            <w:bottom w:val="none" w:sz="0" w:space="0" w:color="auto"/>
            <w:right w:val="none" w:sz="0" w:space="0" w:color="auto"/>
          </w:divBdr>
        </w:div>
        <w:div w:id="653996564">
          <w:marLeft w:val="0"/>
          <w:marRight w:val="0"/>
          <w:marTop w:val="0"/>
          <w:marBottom w:val="0"/>
          <w:divBdr>
            <w:top w:val="none" w:sz="0" w:space="0" w:color="auto"/>
            <w:left w:val="none" w:sz="0" w:space="0" w:color="auto"/>
            <w:bottom w:val="none" w:sz="0" w:space="0" w:color="auto"/>
            <w:right w:val="none" w:sz="0" w:space="0" w:color="auto"/>
          </w:divBdr>
        </w:div>
        <w:div w:id="1075323649">
          <w:marLeft w:val="0"/>
          <w:marRight w:val="0"/>
          <w:marTop w:val="0"/>
          <w:marBottom w:val="0"/>
          <w:divBdr>
            <w:top w:val="none" w:sz="0" w:space="0" w:color="auto"/>
            <w:left w:val="none" w:sz="0" w:space="0" w:color="auto"/>
            <w:bottom w:val="none" w:sz="0" w:space="0" w:color="auto"/>
            <w:right w:val="none" w:sz="0" w:space="0" w:color="auto"/>
          </w:divBdr>
        </w:div>
        <w:div w:id="1964580681">
          <w:marLeft w:val="0"/>
          <w:marRight w:val="0"/>
          <w:marTop w:val="0"/>
          <w:marBottom w:val="0"/>
          <w:divBdr>
            <w:top w:val="none" w:sz="0" w:space="0" w:color="auto"/>
            <w:left w:val="none" w:sz="0" w:space="0" w:color="auto"/>
            <w:bottom w:val="none" w:sz="0" w:space="0" w:color="auto"/>
            <w:right w:val="none" w:sz="0" w:space="0" w:color="auto"/>
          </w:divBdr>
        </w:div>
        <w:div w:id="862326131">
          <w:marLeft w:val="0"/>
          <w:marRight w:val="0"/>
          <w:marTop w:val="0"/>
          <w:marBottom w:val="0"/>
          <w:divBdr>
            <w:top w:val="none" w:sz="0" w:space="0" w:color="auto"/>
            <w:left w:val="none" w:sz="0" w:space="0" w:color="auto"/>
            <w:bottom w:val="none" w:sz="0" w:space="0" w:color="auto"/>
            <w:right w:val="none" w:sz="0" w:space="0" w:color="auto"/>
          </w:divBdr>
        </w:div>
      </w:divsChild>
    </w:div>
    <w:div w:id="450325422">
      <w:bodyDiv w:val="1"/>
      <w:marLeft w:val="0"/>
      <w:marRight w:val="0"/>
      <w:marTop w:val="0"/>
      <w:marBottom w:val="0"/>
      <w:divBdr>
        <w:top w:val="none" w:sz="0" w:space="0" w:color="auto"/>
        <w:left w:val="none" w:sz="0" w:space="0" w:color="auto"/>
        <w:bottom w:val="none" w:sz="0" w:space="0" w:color="auto"/>
        <w:right w:val="none" w:sz="0" w:space="0" w:color="auto"/>
      </w:divBdr>
      <w:divsChild>
        <w:div w:id="1450734026">
          <w:marLeft w:val="0"/>
          <w:marRight w:val="0"/>
          <w:marTop w:val="0"/>
          <w:marBottom w:val="0"/>
          <w:divBdr>
            <w:top w:val="none" w:sz="0" w:space="0" w:color="auto"/>
            <w:left w:val="none" w:sz="0" w:space="0" w:color="auto"/>
            <w:bottom w:val="none" w:sz="0" w:space="0" w:color="auto"/>
            <w:right w:val="none" w:sz="0" w:space="0" w:color="auto"/>
          </w:divBdr>
        </w:div>
        <w:div w:id="1789085482">
          <w:marLeft w:val="0"/>
          <w:marRight w:val="0"/>
          <w:marTop w:val="0"/>
          <w:marBottom w:val="0"/>
          <w:divBdr>
            <w:top w:val="none" w:sz="0" w:space="0" w:color="auto"/>
            <w:left w:val="none" w:sz="0" w:space="0" w:color="auto"/>
            <w:bottom w:val="none" w:sz="0" w:space="0" w:color="auto"/>
            <w:right w:val="none" w:sz="0" w:space="0" w:color="auto"/>
          </w:divBdr>
        </w:div>
        <w:div w:id="705757951">
          <w:marLeft w:val="0"/>
          <w:marRight w:val="0"/>
          <w:marTop w:val="0"/>
          <w:marBottom w:val="0"/>
          <w:divBdr>
            <w:top w:val="none" w:sz="0" w:space="0" w:color="auto"/>
            <w:left w:val="none" w:sz="0" w:space="0" w:color="auto"/>
            <w:bottom w:val="none" w:sz="0" w:space="0" w:color="auto"/>
            <w:right w:val="none" w:sz="0" w:space="0" w:color="auto"/>
          </w:divBdr>
        </w:div>
        <w:div w:id="1747459537">
          <w:marLeft w:val="0"/>
          <w:marRight w:val="0"/>
          <w:marTop w:val="0"/>
          <w:marBottom w:val="0"/>
          <w:divBdr>
            <w:top w:val="none" w:sz="0" w:space="0" w:color="auto"/>
            <w:left w:val="none" w:sz="0" w:space="0" w:color="auto"/>
            <w:bottom w:val="none" w:sz="0" w:space="0" w:color="auto"/>
            <w:right w:val="none" w:sz="0" w:space="0" w:color="auto"/>
          </w:divBdr>
        </w:div>
        <w:div w:id="1935048146">
          <w:marLeft w:val="0"/>
          <w:marRight w:val="0"/>
          <w:marTop w:val="0"/>
          <w:marBottom w:val="0"/>
          <w:divBdr>
            <w:top w:val="none" w:sz="0" w:space="0" w:color="auto"/>
            <w:left w:val="none" w:sz="0" w:space="0" w:color="auto"/>
            <w:bottom w:val="none" w:sz="0" w:space="0" w:color="auto"/>
            <w:right w:val="none" w:sz="0" w:space="0" w:color="auto"/>
          </w:divBdr>
        </w:div>
        <w:div w:id="319820178">
          <w:marLeft w:val="0"/>
          <w:marRight w:val="0"/>
          <w:marTop w:val="0"/>
          <w:marBottom w:val="0"/>
          <w:divBdr>
            <w:top w:val="none" w:sz="0" w:space="0" w:color="auto"/>
            <w:left w:val="none" w:sz="0" w:space="0" w:color="auto"/>
            <w:bottom w:val="none" w:sz="0" w:space="0" w:color="auto"/>
            <w:right w:val="none" w:sz="0" w:space="0" w:color="auto"/>
          </w:divBdr>
        </w:div>
        <w:div w:id="767850422">
          <w:marLeft w:val="0"/>
          <w:marRight w:val="0"/>
          <w:marTop w:val="0"/>
          <w:marBottom w:val="0"/>
          <w:divBdr>
            <w:top w:val="none" w:sz="0" w:space="0" w:color="auto"/>
            <w:left w:val="none" w:sz="0" w:space="0" w:color="auto"/>
            <w:bottom w:val="none" w:sz="0" w:space="0" w:color="auto"/>
            <w:right w:val="none" w:sz="0" w:space="0" w:color="auto"/>
          </w:divBdr>
        </w:div>
        <w:div w:id="846597295">
          <w:marLeft w:val="0"/>
          <w:marRight w:val="0"/>
          <w:marTop w:val="0"/>
          <w:marBottom w:val="0"/>
          <w:divBdr>
            <w:top w:val="none" w:sz="0" w:space="0" w:color="auto"/>
            <w:left w:val="none" w:sz="0" w:space="0" w:color="auto"/>
            <w:bottom w:val="none" w:sz="0" w:space="0" w:color="auto"/>
            <w:right w:val="none" w:sz="0" w:space="0" w:color="auto"/>
          </w:divBdr>
        </w:div>
        <w:div w:id="570163321">
          <w:marLeft w:val="0"/>
          <w:marRight w:val="0"/>
          <w:marTop w:val="0"/>
          <w:marBottom w:val="0"/>
          <w:divBdr>
            <w:top w:val="none" w:sz="0" w:space="0" w:color="auto"/>
            <w:left w:val="none" w:sz="0" w:space="0" w:color="auto"/>
            <w:bottom w:val="none" w:sz="0" w:space="0" w:color="auto"/>
            <w:right w:val="none" w:sz="0" w:space="0" w:color="auto"/>
          </w:divBdr>
        </w:div>
      </w:divsChild>
    </w:div>
    <w:div w:id="611398736">
      <w:bodyDiv w:val="1"/>
      <w:marLeft w:val="0"/>
      <w:marRight w:val="0"/>
      <w:marTop w:val="0"/>
      <w:marBottom w:val="0"/>
      <w:divBdr>
        <w:top w:val="none" w:sz="0" w:space="0" w:color="auto"/>
        <w:left w:val="none" w:sz="0" w:space="0" w:color="auto"/>
        <w:bottom w:val="none" w:sz="0" w:space="0" w:color="auto"/>
        <w:right w:val="none" w:sz="0" w:space="0" w:color="auto"/>
      </w:divBdr>
    </w:div>
    <w:div w:id="826938576">
      <w:bodyDiv w:val="1"/>
      <w:marLeft w:val="0"/>
      <w:marRight w:val="0"/>
      <w:marTop w:val="0"/>
      <w:marBottom w:val="0"/>
      <w:divBdr>
        <w:top w:val="none" w:sz="0" w:space="0" w:color="auto"/>
        <w:left w:val="none" w:sz="0" w:space="0" w:color="auto"/>
        <w:bottom w:val="none" w:sz="0" w:space="0" w:color="auto"/>
        <w:right w:val="none" w:sz="0" w:space="0" w:color="auto"/>
      </w:divBdr>
      <w:divsChild>
        <w:div w:id="766194778">
          <w:marLeft w:val="0"/>
          <w:marRight w:val="0"/>
          <w:marTop w:val="0"/>
          <w:marBottom w:val="0"/>
          <w:divBdr>
            <w:top w:val="none" w:sz="0" w:space="0" w:color="auto"/>
            <w:left w:val="none" w:sz="0" w:space="0" w:color="auto"/>
            <w:bottom w:val="none" w:sz="0" w:space="0" w:color="auto"/>
            <w:right w:val="none" w:sz="0" w:space="0" w:color="auto"/>
          </w:divBdr>
        </w:div>
        <w:div w:id="1838687854">
          <w:marLeft w:val="0"/>
          <w:marRight w:val="0"/>
          <w:marTop w:val="0"/>
          <w:marBottom w:val="0"/>
          <w:divBdr>
            <w:top w:val="none" w:sz="0" w:space="0" w:color="auto"/>
            <w:left w:val="none" w:sz="0" w:space="0" w:color="auto"/>
            <w:bottom w:val="none" w:sz="0" w:space="0" w:color="auto"/>
            <w:right w:val="none" w:sz="0" w:space="0" w:color="auto"/>
          </w:divBdr>
        </w:div>
        <w:div w:id="1502964163">
          <w:marLeft w:val="0"/>
          <w:marRight w:val="0"/>
          <w:marTop w:val="0"/>
          <w:marBottom w:val="0"/>
          <w:divBdr>
            <w:top w:val="none" w:sz="0" w:space="0" w:color="auto"/>
            <w:left w:val="none" w:sz="0" w:space="0" w:color="auto"/>
            <w:bottom w:val="none" w:sz="0" w:space="0" w:color="auto"/>
            <w:right w:val="none" w:sz="0" w:space="0" w:color="auto"/>
          </w:divBdr>
        </w:div>
        <w:div w:id="321084868">
          <w:marLeft w:val="0"/>
          <w:marRight w:val="0"/>
          <w:marTop w:val="0"/>
          <w:marBottom w:val="0"/>
          <w:divBdr>
            <w:top w:val="none" w:sz="0" w:space="0" w:color="auto"/>
            <w:left w:val="none" w:sz="0" w:space="0" w:color="auto"/>
            <w:bottom w:val="none" w:sz="0" w:space="0" w:color="auto"/>
            <w:right w:val="none" w:sz="0" w:space="0" w:color="auto"/>
          </w:divBdr>
        </w:div>
        <w:div w:id="1511531998">
          <w:marLeft w:val="0"/>
          <w:marRight w:val="0"/>
          <w:marTop w:val="0"/>
          <w:marBottom w:val="0"/>
          <w:divBdr>
            <w:top w:val="none" w:sz="0" w:space="0" w:color="auto"/>
            <w:left w:val="none" w:sz="0" w:space="0" w:color="auto"/>
            <w:bottom w:val="none" w:sz="0" w:space="0" w:color="auto"/>
            <w:right w:val="none" w:sz="0" w:space="0" w:color="auto"/>
          </w:divBdr>
        </w:div>
        <w:div w:id="1247374578">
          <w:marLeft w:val="0"/>
          <w:marRight w:val="0"/>
          <w:marTop w:val="0"/>
          <w:marBottom w:val="0"/>
          <w:divBdr>
            <w:top w:val="none" w:sz="0" w:space="0" w:color="auto"/>
            <w:left w:val="none" w:sz="0" w:space="0" w:color="auto"/>
            <w:bottom w:val="none" w:sz="0" w:space="0" w:color="auto"/>
            <w:right w:val="none" w:sz="0" w:space="0" w:color="auto"/>
          </w:divBdr>
        </w:div>
        <w:div w:id="890728677">
          <w:marLeft w:val="0"/>
          <w:marRight w:val="0"/>
          <w:marTop w:val="0"/>
          <w:marBottom w:val="0"/>
          <w:divBdr>
            <w:top w:val="none" w:sz="0" w:space="0" w:color="auto"/>
            <w:left w:val="none" w:sz="0" w:space="0" w:color="auto"/>
            <w:bottom w:val="none" w:sz="0" w:space="0" w:color="auto"/>
            <w:right w:val="none" w:sz="0" w:space="0" w:color="auto"/>
          </w:divBdr>
        </w:div>
        <w:div w:id="541285670">
          <w:marLeft w:val="0"/>
          <w:marRight w:val="0"/>
          <w:marTop w:val="0"/>
          <w:marBottom w:val="0"/>
          <w:divBdr>
            <w:top w:val="none" w:sz="0" w:space="0" w:color="auto"/>
            <w:left w:val="none" w:sz="0" w:space="0" w:color="auto"/>
            <w:bottom w:val="none" w:sz="0" w:space="0" w:color="auto"/>
            <w:right w:val="none" w:sz="0" w:space="0" w:color="auto"/>
          </w:divBdr>
        </w:div>
        <w:div w:id="444153450">
          <w:marLeft w:val="0"/>
          <w:marRight w:val="0"/>
          <w:marTop w:val="0"/>
          <w:marBottom w:val="0"/>
          <w:divBdr>
            <w:top w:val="none" w:sz="0" w:space="0" w:color="auto"/>
            <w:left w:val="none" w:sz="0" w:space="0" w:color="auto"/>
            <w:bottom w:val="none" w:sz="0" w:space="0" w:color="auto"/>
            <w:right w:val="none" w:sz="0" w:space="0" w:color="auto"/>
          </w:divBdr>
        </w:div>
        <w:div w:id="7103567">
          <w:marLeft w:val="0"/>
          <w:marRight w:val="0"/>
          <w:marTop w:val="0"/>
          <w:marBottom w:val="0"/>
          <w:divBdr>
            <w:top w:val="none" w:sz="0" w:space="0" w:color="auto"/>
            <w:left w:val="none" w:sz="0" w:space="0" w:color="auto"/>
            <w:bottom w:val="none" w:sz="0" w:space="0" w:color="auto"/>
            <w:right w:val="none" w:sz="0" w:space="0" w:color="auto"/>
          </w:divBdr>
        </w:div>
        <w:div w:id="1357585688">
          <w:marLeft w:val="0"/>
          <w:marRight w:val="0"/>
          <w:marTop w:val="0"/>
          <w:marBottom w:val="0"/>
          <w:divBdr>
            <w:top w:val="none" w:sz="0" w:space="0" w:color="auto"/>
            <w:left w:val="none" w:sz="0" w:space="0" w:color="auto"/>
            <w:bottom w:val="none" w:sz="0" w:space="0" w:color="auto"/>
            <w:right w:val="none" w:sz="0" w:space="0" w:color="auto"/>
          </w:divBdr>
        </w:div>
        <w:div w:id="1033919215">
          <w:marLeft w:val="0"/>
          <w:marRight w:val="0"/>
          <w:marTop w:val="0"/>
          <w:marBottom w:val="0"/>
          <w:divBdr>
            <w:top w:val="none" w:sz="0" w:space="0" w:color="auto"/>
            <w:left w:val="none" w:sz="0" w:space="0" w:color="auto"/>
            <w:bottom w:val="none" w:sz="0" w:space="0" w:color="auto"/>
            <w:right w:val="none" w:sz="0" w:space="0" w:color="auto"/>
          </w:divBdr>
        </w:div>
        <w:div w:id="550119893">
          <w:marLeft w:val="0"/>
          <w:marRight w:val="0"/>
          <w:marTop w:val="0"/>
          <w:marBottom w:val="0"/>
          <w:divBdr>
            <w:top w:val="none" w:sz="0" w:space="0" w:color="auto"/>
            <w:left w:val="none" w:sz="0" w:space="0" w:color="auto"/>
            <w:bottom w:val="none" w:sz="0" w:space="0" w:color="auto"/>
            <w:right w:val="none" w:sz="0" w:space="0" w:color="auto"/>
          </w:divBdr>
        </w:div>
        <w:div w:id="1582135861">
          <w:marLeft w:val="0"/>
          <w:marRight w:val="0"/>
          <w:marTop w:val="0"/>
          <w:marBottom w:val="0"/>
          <w:divBdr>
            <w:top w:val="none" w:sz="0" w:space="0" w:color="auto"/>
            <w:left w:val="none" w:sz="0" w:space="0" w:color="auto"/>
            <w:bottom w:val="none" w:sz="0" w:space="0" w:color="auto"/>
            <w:right w:val="none" w:sz="0" w:space="0" w:color="auto"/>
          </w:divBdr>
        </w:div>
        <w:div w:id="2103529994">
          <w:marLeft w:val="0"/>
          <w:marRight w:val="0"/>
          <w:marTop w:val="0"/>
          <w:marBottom w:val="0"/>
          <w:divBdr>
            <w:top w:val="none" w:sz="0" w:space="0" w:color="auto"/>
            <w:left w:val="none" w:sz="0" w:space="0" w:color="auto"/>
            <w:bottom w:val="none" w:sz="0" w:space="0" w:color="auto"/>
            <w:right w:val="none" w:sz="0" w:space="0" w:color="auto"/>
          </w:divBdr>
        </w:div>
        <w:div w:id="1835412293">
          <w:marLeft w:val="0"/>
          <w:marRight w:val="0"/>
          <w:marTop w:val="0"/>
          <w:marBottom w:val="0"/>
          <w:divBdr>
            <w:top w:val="none" w:sz="0" w:space="0" w:color="auto"/>
            <w:left w:val="none" w:sz="0" w:space="0" w:color="auto"/>
            <w:bottom w:val="none" w:sz="0" w:space="0" w:color="auto"/>
            <w:right w:val="none" w:sz="0" w:space="0" w:color="auto"/>
          </w:divBdr>
        </w:div>
        <w:div w:id="184444986">
          <w:marLeft w:val="0"/>
          <w:marRight w:val="0"/>
          <w:marTop w:val="0"/>
          <w:marBottom w:val="0"/>
          <w:divBdr>
            <w:top w:val="none" w:sz="0" w:space="0" w:color="auto"/>
            <w:left w:val="none" w:sz="0" w:space="0" w:color="auto"/>
            <w:bottom w:val="none" w:sz="0" w:space="0" w:color="auto"/>
            <w:right w:val="none" w:sz="0" w:space="0" w:color="auto"/>
          </w:divBdr>
        </w:div>
        <w:div w:id="506940572">
          <w:marLeft w:val="0"/>
          <w:marRight w:val="0"/>
          <w:marTop w:val="0"/>
          <w:marBottom w:val="0"/>
          <w:divBdr>
            <w:top w:val="none" w:sz="0" w:space="0" w:color="auto"/>
            <w:left w:val="none" w:sz="0" w:space="0" w:color="auto"/>
            <w:bottom w:val="none" w:sz="0" w:space="0" w:color="auto"/>
            <w:right w:val="none" w:sz="0" w:space="0" w:color="auto"/>
          </w:divBdr>
        </w:div>
        <w:div w:id="578247512">
          <w:marLeft w:val="0"/>
          <w:marRight w:val="0"/>
          <w:marTop w:val="0"/>
          <w:marBottom w:val="0"/>
          <w:divBdr>
            <w:top w:val="none" w:sz="0" w:space="0" w:color="auto"/>
            <w:left w:val="none" w:sz="0" w:space="0" w:color="auto"/>
            <w:bottom w:val="none" w:sz="0" w:space="0" w:color="auto"/>
            <w:right w:val="none" w:sz="0" w:space="0" w:color="auto"/>
          </w:divBdr>
        </w:div>
        <w:div w:id="1740637257">
          <w:marLeft w:val="0"/>
          <w:marRight w:val="0"/>
          <w:marTop w:val="0"/>
          <w:marBottom w:val="0"/>
          <w:divBdr>
            <w:top w:val="none" w:sz="0" w:space="0" w:color="auto"/>
            <w:left w:val="none" w:sz="0" w:space="0" w:color="auto"/>
            <w:bottom w:val="none" w:sz="0" w:space="0" w:color="auto"/>
            <w:right w:val="none" w:sz="0" w:space="0" w:color="auto"/>
          </w:divBdr>
        </w:div>
        <w:div w:id="2106800364">
          <w:marLeft w:val="0"/>
          <w:marRight w:val="0"/>
          <w:marTop w:val="0"/>
          <w:marBottom w:val="0"/>
          <w:divBdr>
            <w:top w:val="none" w:sz="0" w:space="0" w:color="auto"/>
            <w:left w:val="none" w:sz="0" w:space="0" w:color="auto"/>
            <w:bottom w:val="none" w:sz="0" w:space="0" w:color="auto"/>
            <w:right w:val="none" w:sz="0" w:space="0" w:color="auto"/>
          </w:divBdr>
        </w:div>
        <w:div w:id="1387992027">
          <w:marLeft w:val="0"/>
          <w:marRight w:val="0"/>
          <w:marTop w:val="0"/>
          <w:marBottom w:val="0"/>
          <w:divBdr>
            <w:top w:val="none" w:sz="0" w:space="0" w:color="auto"/>
            <w:left w:val="none" w:sz="0" w:space="0" w:color="auto"/>
            <w:bottom w:val="none" w:sz="0" w:space="0" w:color="auto"/>
            <w:right w:val="none" w:sz="0" w:space="0" w:color="auto"/>
          </w:divBdr>
        </w:div>
        <w:div w:id="906182290">
          <w:marLeft w:val="0"/>
          <w:marRight w:val="0"/>
          <w:marTop w:val="0"/>
          <w:marBottom w:val="0"/>
          <w:divBdr>
            <w:top w:val="none" w:sz="0" w:space="0" w:color="auto"/>
            <w:left w:val="none" w:sz="0" w:space="0" w:color="auto"/>
            <w:bottom w:val="none" w:sz="0" w:space="0" w:color="auto"/>
            <w:right w:val="none" w:sz="0" w:space="0" w:color="auto"/>
          </w:divBdr>
        </w:div>
        <w:div w:id="292567314">
          <w:marLeft w:val="0"/>
          <w:marRight w:val="0"/>
          <w:marTop w:val="0"/>
          <w:marBottom w:val="0"/>
          <w:divBdr>
            <w:top w:val="none" w:sz="0" w:space="0" w:color="auto"/>
            <w:left w:val="none" w:sz="0" w:space="0" w:color="auto"/>
            <w:bottom w:val="none" w:sz="0" w:space="0" w:color="auto"/>
            <w:right w:val="none" w:sz="0" w:space="0" w:color="auto"/>
          </w:divBdr>
        </w:div>
        <w:div w:id="2102556418">
          <w:marLeft w:val="0"/>
          <w:marRight w:val="0"/>
          <w:marTop w:val="0"/>
          <w:marBottom w:val="0"/>
          <w:divBdr>
            <w:top w:val="none" w:sz="0" w:space="0" w:color="auto"/>
            <w:left w:val="none" w:sz="0" w:space="0" w:color="auto"/>
            <w:bottom w:val="none" w:sz="0" w:space="0" w:color="auto"/>
            <w:right w:val="none" w:sz="0" w:space="0" w:color="auto"/>
          </w:divBdr>
        </w:div>
      </w:divsChild>
    </w:div>
    <w:div w:id="1193300509">
      <w:bodyDiv w:val="1"/>
      <w:marLeft w:val="0"/>
      <w:marRight w:val="0"/>
      <w:marTop w:val="0"/>
      <w:marBottom w:val="0"/>
      <w:divBdr>
        <w:top w:val="none" w:sz="0" w:space="0" w:color="auto"/>
        <w:left w:val="none" w:sz="0" w:space="0" w:color="auto"/>
        <w:bottom w:val="none" w:sz="0" w:space="0" w:color="auto"/>
        <w:right w:val="none" w:sz="0" w:space="0" w:color="auto"/>
      </w:divBdr>
    </w:div>
    <w:div w:id="1193572053">
      <w:bodyDiv w:val="1"/>
      <w:marLeft w:val="0"/>
      <w:marRight w:val="0"/>
      <w:marTop w:val="0"/>
      <w:marBottom w:val="0"/>
      <w:divBdr>
        <w:top w:val="none" w:sz="0" w:space="0" w:color="auto"/>
        <w:left w:val="none" w:sz="0" w:space="0" w:color="auto"/>
        <w:bottom w:val="none" w:sz="0" w:space="0" w:color="auto"/>
        <w:right w:val="none" w:sz="0" w:space="0" w:color="auto"/>
      </w:divBdr>
      <w:divsChild>
        <w:div w:id="123423994">
          <w:marLeft w:val="0"/>
          <w:marRight w:val="0"/>
          <w:marTop w:val="0"/>
          <w:marBottom w:val="0"/>
          <w:divBdr>
            <w:top w:val="none" w:sz="0" w:space="0" w:color="auto"/>
            <w:left w:val="none" w:sz="0" w:space="0" w:color="auto"/>
            <w:bottom w:val="none" w:sz="0" w:space="0" w:color="auto"/>
            <w:right w:val="none" w:sz="0" w:space="0" w:color="auto"/>
          </w:divBdr>
        </w:div>
        <w:div w:id="1010913040">
          <w:marLeft w:val="0"/>
          <w:marRight w:val="0"/>
          <w:marTop w:val="0"/>
          <w:marBottom w:val="0"/>
          <w:divBdr>
            <w:top w:val="none" w:sz="0" w:space="0" w:color="auto"/>
            <w:left w:val="none" w:sz="0" w:space="0" w:color="auto"/>
            <w:bottom w:val="none" w:sz="0" w:space="0" w:color="auto"/>
            <w:right w:val="none" w:sz="0" w:space="0" w:color="auto"/>
          </w:divBdr>
        </w:div>
        <w:div w:id="1250119473">
          <w:marLeft w:val="0"/>
          <w:marRight w:val="0"/>
          <w:marTop w:val="0"/>
          <w:marBottom w:val="0"/>
          <w:divBdr>
            <w:top w:val="none" w:sz="0" w:space="0" w:color="auto"/>
            <w:left w:val="none" w:sz="0" w:space="0" w:color="auto"/>
            <w:bottom w:val="none" w:sz="0" w:space="0" w:color="auto"/>
            <w:right w:val="none" w:sz="0" w:space="0" w:color="auto"/>
          </w:divBdr>
        </w:div>
        <w:div w:id="543446915">
          <w:marLeft w:val="0"/>
          <w:marRight w:val="0"/>
          <w:marTop w:val="0"/>
          <w:marBottom w:val="0"/>
          <w:divBdr>
            <w:top w:val="none" w:sz="0" w:space="0" w:color="auto"/>
            <w:left w:val="none" w:sz="0" w:space="0" w:color="auto"/>
            <w:bottom w:val="none" w:sz="0" w:space="0" w:color="auto"/>
            <w:right w:val="none" w:sz="0" w:space="0" w:color="auto"/>
          </w:divBdr>
        </w:div>
        <w:div w:id="1861971337">
          <w:marLeft w:val="0"/>
          <w:marRight w:val="0"/>
          <w:marTop w:val="0"/>
          <w:marBottom w:val="0"/>
          <w:divBdr>
            <w:top w:val="none" w:sz="0" w:space="0" w:color="auto"/>
            <w:left w:val="none" w:sz="0" w:space="0" w:color="auto"/>
            <w:bottom w:val="none" w:sz="0" w:space="0" w:color="auto"/>
            <w:right w:val="none" w:sz="0" w:space="0" w:color="auto"/>
          </w:divBdr>
        </w:div>
        <w:div w:id="1127704006">
          <w:marLeft w:val="0"/>
          <w:marRight w:val="0"/>
          <w:marTop w:val="0"/>
          <w:marBottom w:val="0"/>
          <w:divBdr>
            <w:top w:val="none" w:sz="0" w:space="0" w:color="auto"/>
            <w:left w:val="none" w:sz="0" w:space="0" w:color="auto"/>
            <w:bottom w:val="none" w:sz="0" w:space="0" w:color="auto"/>
            <w:right w:val="none" w:sz="0" w:space="0" w:color="auto"/>
          </w:divBdr>
        </w:div>
        <w:div w:id="1939631004">
          <w:marLeft w:val="0"/>
          <w:marRight w:val="0"/>
          <w:marTop w:val="0"/>
          <w:marBottom w:val="0"/>
          <w:divBdr>
            <w:top w:val="none" w:sz="0" w:space="0" w:color="auto"/>
            <w:left w:val="none" w:sz="0" w:space="0" w:color="auto"/>
            <w:bottom w:val="none" w:sz="0" w:space="0" w:color="auto"/>
            <w:right w:val="none" w:sz="0" w:space="0" w:color="auto"/>
          </w:divBdr>
        </w:div>
        <w:div w:id="1706755770">
          <w:marLeft w:val="0"/>
          <w:marRight w:val="0"/>
          <w:marTop w:val="0"/>
          <w:marBottom w:val="0"/>
          <w:divBdr>
            <w:top w:val="none" w:sz="0" w:space="0" w:color="auto"/>
            <w:left w:val="none" w:sz="0" w:space="0" w:color="auto"/>
            <w:bottom w:val="none" w:sz="0" w:space="0" w:color="auto"/>
            <w:right w:val="none" w:sz="0" w:space="0" w:color="auto"/>
          </w:divBdr>
        </w:div>
        <w:div w:id="125129629">
          <w:marLeft w:val="0"/>
          <w:marRight w:val="0"/>
          <w:marTop w:val="0"/>
          <w:marBottom w:val="0"/>
          <w:divBdr>
            <w:top w:val="none" w:sz="0" w:space="0" w:color="auto"/>
            <w:left w:val="none" w:sz="0" w:space="0" w:color="auto"/>
            <w:bottom w:val="none" w:sz="0" w:space="0" w:color="auto"/>
            <w:right w:val="none" w:sz="0" w:space="0" w:color="auto"/>
          </w:divBdr>
        </w:div>
        <w:div w:id="1561284967">
          <w:marLeft w:val="0"/>
          <w:marRight w:val="0"/>
          <w:marTop w:val="0"/>
          <w:marBottom w:val="0"/>
          <w:divBdr>
            <w:top w:val="none" w:sz="0" w:space="0" w:color="auto"/>
            <w:left w:val="none" w:sz="0" w:space="0" w:color="auto"/>
            <w:bottom w:val="none" w:sz="0" w:space="0" w:color="auto"/>
            <w:right w:val="none" w:sz="0" w:space="0" w:color="auto"/>
          </w:divBdr>
        </w:div>
        <w:div w:id="2106345599">
          <w:marLeft w:val="0"/>
          <w:marRight w:val="0"/>
          <w:marTop w:val="0"/>
          <w:marBottom w:val="0"/>
          <w:divBdr>
            <w:top w:val="none" w:sz="0" w:space="0" w:color="auto"/>
            <w:left w:val="none" w:sz="0" w:space="0" w:color="auto"/>
            <w:bottom w:val="none" w:sz="0" w:space="0" w:color="auto"/>
            <w:right w:val="none" w:sz="0" w:space="0" w:color="auto"/>
          </w:divBdr>
        </w:div>
        <w:div w:id="1279752233">
          <w:marLeft w:val="0"/>
          <w:marRight w:val="0"/>
          <w:marTop w:val="0"/>
          <w:marBottom w:val="0"/>
          <w:divBdr>
            <w:top w:val="none" w:sz="0" w:space="0" w:color="auto"/>
            <w:left w:val="none" w:sz="0" w:space="0" w:color="auto"/>
            <w:bottom w:val="none" w:sz="0" w:space="0" w:color="auto"/>
            <w:right w:val="none" w:sz="0" w:space="0" w:color="auto"/>
          </w:divBdr>
        </w:div>
        <w:div w:id="1952395235">
          <w:marLeft w:val="0"/>
          <w:marRight w:val="0"/>
          <w:marTop w:val="0"/>
          <w:marBottom w:val="0"/>
          <w:divBdr>
            <w:top w:val="none" w:sz="0" w:space="0" w:color="auto"/>
            <w:left w:val="none" w:sz="0" w:space="0" w:color="auto"/>
            <w:bottom w:val="none" w:sz="0" w:space="0" w:color="auto"/>
            <w:right w:val="none" w:sz="0" w:space="0" w:color="auto"/>
          </w:divBdr>
        </w:div>
        <w:div w:id="809597159">
          <w:marLeft w:val="0"/>
          <w:marRight w:val="0"/>
          <w:marTop w:val="0"/>
          <w:marBottom w:val="0"/>
          <w:divBdr>
            <w:top w:val="none" w:sz="0" w:space="0" w:color="auto"/>
            <w:left w:val="none" w:sz="0" w:space="0" w:color="auto"/>
            <w:bottom w:val="none" w:sz="0" w:space="0" w:color="auto"/>
            <w:right w:val="none" w:sz="0" w:space="0" w:color="auto"/>
          </w:divBdr>
        </w:div>
        <w:div w:id="1708338481">
          <w:marLeft w:val="0"/>
          <w:marRight w:val="0"/>
          <w:marTop w:val="0"/>
          <w:marBottom w:val="0"/>
          <w:divBdr>
            <w:top w:val="none" w:sz="0" w:space="0" w:color="auto"/>
            <w:left w:val="none" w:sz="0" w:space="0" w:color="auto"/>
            <w:bottom w:val="none" w:sz="0" w:space="0" w:color="auto"/>
            <w:right w:val="none" w:sz="0" w:space="0" w:color="auto"/>
          </w:divBdr>
        </w:div>
        <w:div w:id="1293636911">
          <w:marLeft w:val="0"/>
          <w:marRight w:val="0"/>
          <w:marTop w:val="0"/>
          <w:marBottom w:val="0"/>
          <w:divBdr>
            <w:top w:val="none" w:sz="0" w:space="0" w:color="auto"/>
            <w:left w:val="none" w:sz="0" w:space="0" w:color="auto"/>
            <w:bottom w:val="none" w:sz="0" w:space="0" w:color="auto"/>
            <w:right w:val="none" w:sz="0" w:space="0" w:color="auto"/>
          </w:divBdr>
        </w:div>
        <w:div w:id="2134589907">
          <w:marLeft w:val="0"/>
          <w:marRight w:val="0"/>
          <w:marTop w:val="0"/>
          <w:marBottom w:val="0"/>
          <w:divBdr>
            <w:top w:val="none" w:sz="0" w:space="0" w:color="auto"/>
            <w:left w:val="none" w:sz="0" w:space="0" w:color="auto"/>
            <w:bottom w:val="none" w:sz="0" w:space="0" w:color="auto"/>
            <w:right w:val="none" w:sz="0" w:space="0" w:color="auto"/>
          </w:divBdr>
        </w:div>
        <w:div w:id="1602295588">
          <w:marLeft w:val="0"/>
          <w:marRight w:val="0"/>
          <w:marTop w:val="0"/>
          <w:marBottom w:val="0"/>
          <w:divBdr>
            <w:top w:val="none" w:sz="0" w:space="0" w:color="auto"/>
            <w:left w:val="none" w:sz="0" w:space="0" w:color="auto"/>
            <w:bottom w:val="none" w:sz="0" w:space="0" w:color="auto"/>
            <w:right w:val="none" w:sz="0" w:space="0" w:color="auto"/>
          </w:divBdr>
        </w:div>
        <w:div w:id="1088422165">
          <w:marLeft w:val="0"/>
          <w:marRight w:val="0"/>
          <w:marTop w:val="0"/>
          <w:marBottom w:val="0"/>
          <w:divBdr>
            <w:top w:val="none" w:sz="0" w:space="0" w:color="auto"/>
            <w:left w:val="none" w:sz="0" w:space="0" w:color="auto"/>
            <w:bottom w:val="none" w:sz="0" w:space="0" w:color="auto"/>
            <w:right w:val="none" w:sz="0" w:space="0" w:color="auto"/>
          </w:divBdr>
        </w:div>
        <w:div w:id="400173162">
          <w:marLeft w:val="0"/>
          <w:marRight w:val="0"/>
          <w:marTop w:val="0"/>
          <w:marBottom w:val="0"/>
          <w:divBdr>
            <w:top w:val="none" w:sz="0" w:space="0" w:color="auto"/>
            <w:left w:val="none" w:sz="0" w:space="0" w:color="auto"/>
            <w:bottom w:val="none" w:sz="0" w:space="0" w:color="auto"/>
            <w:right w:val="none" w:sz="0" w:space="0" w:color="auto"/>
          </w:divBdr>
        </w:div>
        <w:div w:id="77409797">
          <w:marLeft w:val="0"/>
          <w:marRight w:val="0"/>
          <w:marTop w:val="0"/>
          <w:marBottom w:val="0"/>
          <w:divBdr>
            <w:top w:val="none" w:sz="0" w:space="0" w:color="auto"/>
            <w:left w:val="none" w:sz="0" w:space="0" w:color="auto"/>
            <w:bottom w:val="none" w:sz="0" w:space="0" w:color="auto"/>
            <w:right w:val="none" w:sz="0" w:space="0" w:color="auto"/>
          </w:divBdr>
        </w:div>
        <w:div w:id="147481814">
          <w:marLeft w:val="0"/>
          <w:marRight w:val="0"/>
          <w:marTop w:val="0"/>
          <w:marBottom w:val="0"/>
          <w:divBdr>
            <w:top w:val="none" w:sz="0" w:space="0" w:color="auto"/>
            <w:left w:val="none" w:sz="0" w:space="0" w:color="auto"/>
            <w:bottom w:val="none" w:sz="0" w:space="0" w:color="auto"/>
            <w:right w:val="none" w:sz="0" w:space="0" w:color="auto"/>
          </w:divBdr>
        </w:div>
        <w:div w:id="338847099">
          <w:marLeft w:val="0"/>
          <w:marRight w:val="0"/>
          <w:marTop w:val="0"/>
          <w:marBottom w:val="0"/>
          <w:divBdr>
            <w:top w:val="none" w:sz="0" w:space="0" w:color="auto"/>
            <w:left w:val="none" w:sz="0" w:space="0" w:color="auto"/>
            <w:bottom w:val="none" w:sz="0" w:space="0" w:color="auto"/>
            <w:right w:val="none" w:sz="0" w:space="0" w:color="auto"/>
          </w:divBdr>
        </w:div>
        <w:div w:id="1168711106">
          <w:marLeft w:val="0"/>
          <w:marRight w:val="0"/>
          <w:marTop w:val="0"/>
          <w:marBottom w:val="0"/>
          <w:divBdr>
            <w:top w:val="none" w:sz="0" w:space="0" w:color="auto"/>
            <w:left w:val="none" w:sz="0" w:space="0" w:color="auto"/>
            <w:bottom w:val="none" w:sz="0" w:space="0" w:color="auto"/>
            <w:right w:val="none" w:sz="0" w:space="0" w:color="auto"/>
          </w:divBdr>
        </w:div>
        <w:div w:id="683214799">
          <w:marLeft w:val="0"/>
          <w:marRight w:val="0"/>
          <w:marTop w:val="0"/>
          <w:marBottom w:val="0"/>
          <w:divBdr>
            <w:top w:val="none" w:sz="0" w:space="0" w:color="auto"/>
            <w:left w:val="none" w:sz="0" w:space="0" w:color="auto"/>
            <w:bottom w:val="none" w:sz="0" w:space="0" w:color="auto"/>
            <w:right w:val="none" w:sz="0" w:space="0" w:color="auto"/>
          </w:divBdr>
        </w:div>
        <w:div w:id="127745816">
          <w:marLeft w:val="0"/>
          <w:marRight w:val="0"/>
          <w:marTop w:val="0"/>
          <w:marBottom w:val="0"/>
          <w:divBdr>
            <w:top w:val="none" w:sz="0" w:space="0" w:color="auto"/>
            <w:left w:val="none" w:sz="0" w:space="0" w:color="auto"/>
            <w:bottom w:val="none" w:sz="0" w:space="0" w:color="auto"/>
            <w:right w:val="none" w:sz="0" w:space="0" w:color="auto"/>
          </w:divBdr>
        </w:div>
        <w:div w:id="97530117">
          <w:marLeft w:val="0"/>
          <w:marRight w:val="0"/>
          <w:marTop w:val="0"/>
          <w:marBottom w:val="0"/>
          <w:divBdr>
            <w:top w:val="none" w:sz="0" w:space="0" w:color="auto"/>
            <w:left w:val="none" w:sz="0" w:space="0" w:color="auto"/>
            <w:bottom w:val="none" w:sz="0" w:space="0" w:color="auto"/>
            <w:right w:val="none" w:sz="0" w:space="0" w:color="auto"/>
          </w:divBdr>
        </w:div>
        <w:div w:id="839663044">
          <w:marLeft w:val="0"/>
          <w:marRight w:val="0"/>
          <w:marTop w:val="0"/>
          <w:marBottom w:val="0"/>
          <w:divBdr>
            <w:top w:val="none" w:sz="0" w:space="0" w:color="auto"/>
            <w:left w:val="none" w:sz="0" w:space="0" w:color="auto"/>
            <w:bottom w:val="none" w:sz="0" w:space="0" w:color="auto"/>
            <w:right w:val="none" w:sz="0" w:space="0" w:color="auto"/>
          </w:divBdr>
        </w:div>
        <w:div w:id="381297603">
          <w:marLeft w:val="0"/>
          <w:marRight w:val="0"/>
          <w:marTop w:val="0"/>
          <w:marBottom w:val="0"/>
          <w:divBdr>
            <w:top w:val="none" w:sz="0" w:space="0" w:color="auto"/>
            <w:left w:val="none" w:sz="0" w:space="0" w:color="auto"/>
            <w:bottom w:val="none" w:sz="0" w:space="0" w:color="auto"/>
            <w:right w:val="none" w:sz="0" w:space="0" w:color="auto"/>
          </w:divBdr>
        </w:div>
        <w:div w:id="2129932369">
          <w:marLeft w:val="0"/>
          <w:marRight w:val="0"/>
          <w:marTop w:val="0"/>
          <w:marBottom w:val="0"/>
          <w:divBdr>
            <w:top w:val="none" w:sz="0" w:space="0" w:color="auto"/>
            <w:left w:val="none" w:sz="0" w:space="0" w:color="auto"/>
            <w:bottom w:val="none" w:sz="0" w:space="0" w:color="auto"/>
            <w:right w:val="none" w:sz="0" w:space="0" w:color="auto"/>
          </w:divBdr>
        </w:div>
        <w:div w:id="739209466">
          <w:marLeft w:val="0"/>
          <w:marRight w:val="0"/>
          <w:marTop w:val="0"/>
          <w:marBottom w:val="0"/>
          <w:divBdr>
            <w:top w:val="none" w:sz="0" w:space="0" w:color="auto"/>
            <w:left w:val="none" w:sz="0" w:space="0" w:color="auto"/>
            <w:bottom w:val="none" w:sz="0" w:space="0" w:color="auto"/>
            <w:right w:val="none" w:sz="0" w:space="0" w:color="auto"/>
          </w:divBdr>
        </w:div>
        <w:div w:id="1628120552">
          <w:marLeft w:val="0"/>
          <w:marRight w:val="0"/>
          <w:marTop w:val="0"/>
          <w:marBottom w:val="0"/>
          <w:divBdr>
            <w:top w:val="none" w:sz="0" w:space="0" w:color="auto"/>
            <w:left w:val="none" w:sz="0" w:space="0" w:color="auto"/>
            <w:bottom w:val="none" w:sz="0" w:space="0" w:color="auto"/>
            <w:right w:val="none" w:sz="0" w:space="0" w:color="auto"/>
          </w:divBdr>
        </w:div>
        <w:div w:id="1429547569">
          <w:marLeft w:val="0"/>
          <w:marRight w:val="0"/>
          <w:marTop w:val="0"/>
          <w:marBottom w:val="0"/>
          <w:divBdr>
            <w:top w:val="none" w:sz="0" w:space="0" w:color="auto"/>
            <w:left w:val="none" w:sz="0" w:space="0" w:color="auto"/>
            <w:bottom w:val="none" w:sz="0" w:space="0" w:color="auto"/>
            <w:right w:val="none" w:sz="0" w:space="0" w:color="auto"/>
          </w:divBdr>
        </w:div>
        <w:div w:id="697704980">
          <w:marLeft w:val="0"/>
          <w:marRight w:val="0"/>
          <w:marTop w:val="0"/>
          <w:marBottom w:val="0"/>
          <w:divBdr>
            <w:top w:val="none" w:sz="0" w:space="0" w:color="auto"/>
            <w:left w:val="none" w:sz="0" w:space="0" w:color="auto"/>
            <w:bottom w:val="none" w:sz="0" w:space="0" w:color="auto"/>
            <w:right w:val="none" w:sz="0" w:space="0" w:color="auto"/>
          </w:divBdr>
        </w:div>
        <w:div w:id="2099205662">
          <w:marLeft w:val="0"/>
          <w:marRight w:val="0"/>
          <w:marTop w:val="0"/>
          <w:marBottom w:val="0"/>
          <w:divBdr>
            <w:top w:val="none" w:sz="0" w:space="0" w:color="auto"/>
            <w:left w:val="none" w:sz="0" w:space="0" w:color="auto"/>
            <w:bottom w:val="none" w:sz="0" w:space="0" w:color="auto"/>
            <w:right w:val="none" w:sz="0" w:space="0" w:color="auto"/>
          </w:divBdr>
        </w:div>
        <w:div w:id="1847859843">
          <w:marLeft w:val="0"/>
          <w:marRight w:val="0"/>
          <w:marTop w:val="0"/>
          <w:marBottom w:val="0"/>
          <w:divBdr>
            <w:top w:val="none" w:sz="0" w:space="0" w:color="auto"/>
            <w:left w:val="none" w:sz="0" w:space="0" w:color="auto"/>
            <w:bottom w:val="none" w:sz="0" w:space="0" w:color="auto"/>
            <w:right w:val="none" w:sz="0" w:space="0" w:color="auto"/>
          </w:divBdr>
        </w:div>
        <w:div w:id="522866744">
          <w:marLeft w:val="0"/>
          <w:marRight w:val="0"/>
          <w:marTop w:val="0"/>
          <w:marBottom w:val="0"/>
          <w:divBdr>
            <w:top w:val="none" w:sz="0" w:space="0" w:color="auto"/>
            <w:left w:val="none" w:sz="0" w:space="0" w:color="auto"/>
            <w:bottom w:val="none" w:sz="0" w:space="0" w:color="auto"/>
            <w:right w:val="none" w:sz="0" w:space="0" w:color="auto"/>
          </w:divBdr>
        </w:div>
        <w:div w:id="101073711">
          <w:marLeft w:val="0"/>
          <w:marRight w:val="0"/>
          <w:marTop w:val="0"/>
          <w:marBottom w:val="0"/>
          <w:divBdr>
            <w:top w:val="none" w:sz="0" w:space="0" w:color="auto"/>
            <w:left w:val="none" w:sz="0" w:space="0" w:color="auto"/>
            <w:bottom w:val="none" w:sz="0" w:space="0" w:color="auto"/>
            <w:right w:val="none" w:sz="0" w:space="0" w:color="auto"/>
          </w:divBdr>
        </w:div>
        <w:div w:id="1859737820">
          <w:marLeft w:val="0"/>
          <w:marRight w:val="0"/>
          <w:marTop w:val="0"/>
          <w:marBottom w:val="0"/>
          <w:divBdr>
            <w:top w:val="none" w:sz="0" w:space="0" w:color="auto"/>
            <w:left w:val="none" w:sz="0" w:space="0" w:color="auto"/>
            <w:bottom w:val="none" w:sz="0" w:space="0" w:color="auto"/>
            <w:right w:val="none" w:sz="0" w:space="0" w:color="auto"/>
          </w:divBdr>
        </w:div>
        <w:div w:id="256443267">
          <w:marLeft w:val="0"/>
          <w:marRight w:val="0"/>
          <w:marTop w:val="0"/>
          <w:marBottom w:val="0"/>
          <w:divBdr>
            <w:top w:val="none" w:sz="0" w:space="0" w:color="auto"/>
            <w:left w:val="none" w:sz="0" w:space="0" w:color="auto"/>
            <w:bottom w:val="none" w:sz="0" w:space="0" w:color="auto"/>
            <w:right w:val="none" w:sz="0" w:space="0" w:color="auto"/>
          </w:divBdr>
        </w:div>
        <w:div w:id="1011764538">
          <w:marLeft w:val="0"/>
          <w:marRight w:val="0"/>
          <w:marTop w:val="0"/>
          <w:marBottom w:val="0"/>
          <w:divBdr>
            <w:top w:val="none" w:sz="0" w:space="0" w:color="auto"/>
            <w:left w:val="none" w:sz="0" w:space="0" w:color="auto"/>
            <w:bottom w:val="none" w:sz="0" w:space="0" w:color="auto"/>
            <w:right w:val="none" w:sz="0" w:space="0" w:color="auto"/>
          </w:divBdr>
        </w:div>
        <w:div w:id="1504931815">
          <w:marLeft w:val="0"/>
          <w:marRight w:val="0"/>
          <w:marTop w:val="0"/>
          <w:marBottom w:val="0"/>
          <w:divBdr>
            <w:top w:val="none" w:sz="0" w:space="0" w:color="auto"/>
            <w:left w:val="none" w:sz="0" w:space="0" w:color="auto"/>
            <w:bottom w:val="none" w:sz="0" w:space="0" w:color="auto"/>
            <w:right w:val="none" w:sz="0" w:space="0" w:color="auto"/>
          </w:divBdr>
        </w:div>
        <w:div w:id="234821665">
          <w:marLeft w:val="0"/>
          <w:marRight w:val="0"/>
          <w:marTop w:val="0"/>
          <w:marBottom w:val="0"/>
          <w:divBdr>
            <w:top w:val="none" w:sz="0" w:space="0" w:color="auto"/>
            <w:left w:val="none" w:sz="0" w:space="0" w:color="auto"/>
            <w:bottom w:val="none" w:sz="0" w:space="0" w:color="auto"/>
            <w:right w:val="none" w:sz="0" w:space="0" w:color="auto"/>
          </w:divBdr>
        </w:div>
        <w:div w:id="1136946892">
          <w:marLeft w:val="0"/>
          <w:marRight w:val="0"/>
          <w:marTop w:val="0"/>
          <w:marBottom w:val="0"/>
          <w:divBdr>
            <w:top w:val="none" w:sz="0" w:space="0" w:color="auto"/>
            <w:left w:val="none" w:sz="0" w:space="0" w:color="auto"/>
            <w:bottom w:val="none" w:sz="0" w:space="0" w:color="auto"/>
            <w:right w:val="none" w:sz="0" w:space="0" w:color="auto"/>
          </w:divBdr>
        </w:div>
        <w:div w:id="1125974804">
          <w:marLeft w:val="0"/>
          <w:marRight w:val="0"/>
          <w:marTop w:val="0"/>
          <w:marBottom w:val="0"/>
          <w:divBdr>
            <w:top w:val="none" w:sz="0" w:space="0" w:color="auto"/>
            <w:left w:val="none" w:sz="0" w:space="0" w:color="auto"/>
            <w:bottom w:val="none" w:sz="0" w:space="0" w:color="auto"/>
            <w:right w:val="none" w:sz="0" w:space="0" w:color="auto"/>
          </w:divBdr>
        </w:div>
        <w:div w:id="219364420">
          <w:marLeft w:val="0"/>
          <w:marRight w:val="0"/>
          <w:marTop w:val="0"/>
          <w:marBottom w:val="0"/>
          <w:divBdr>
            <w:top w:val="none" w:sz="0" w:space="0" w:color="auto"/>
            <w:left w:val="none" w:sz="0" w:space="0" w:color="auto"/>
            <w:bottom w:val="none" w:sz="0" w:space="0" w:color="auto"/>
            <w:right w:val="none" w:sz="0" w:space="0" w:color="auto"/>
          </w:divBdr>
        </w:div>
        <w:div w:id="291400494">
          <w:marLeft w:val="0"/>
          <w:marRight w:val="0"/>
          <w:marTop w:val="0"/>
          <w:marBottom w:val="0"/>
          <w:divBdr>
            <w:top w:val="none" w:sz="0" w:space="0" w:color="auto"/>
            <w:left w:val="none" w:sz="0" w:space="0" w:color="auto"/>
            <w:bottom w:val="none" w:sz="0" w:space="0" w:color="auto"/>
            <w:right w:val="none" w:sz="0" w:space="0" w:color="auto"/>
          </w:divBdr>
        </w:div>
        <w:div w:id="1700279295">
          <w:marLeft w:val="0"/>
          <w:marRight w:val="0"/>
          <w:marTop w:val="0"/>
          <w:marBottom w:val="0"/>
          <w:divBdr>
            <w:top w:val="none" w:sz="0" w:space="0" w:color="auto"/>
            <w:left w:val="none" w:sz="0" w:space="0" w:color="auto"/>
            <w:bottom w:val="none" w:sz="0" w:space="0" w:color="auto"/>
            <w:right w:val="none" w:sz="0" w:space="0" w:color="auto"/>
          </w:divBdr>
        </w:div>
      </w:divsChild>
    </w:div>
    <w:div w:id="1486969871">
      <w:bodyDiv w:val="1"/>
      <w:marLeft w:val="0"/>
      <w:marRight w:val="0"/>
      <w:marTop w:val="0"/>
      <w:marBottom w:val="0"/>
      <w:divBdr>
        <w:top w:val="none" w:sz="0" w:space="0" w:color="auto"/>
        <w:left w:val="none" w:sz="0" w:space="0" w:color="auto"/>
        <w:bottom w:val="none" w:sz="0" w:space="0" w:color="auto"/>
        <w:right w:val="none" w:sz="0" w:space="0" w:color="auto"/>
      </w:divBdr>
    </w:div>
    <w:div w:id="2064986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DF15C6-2A37-4958-8C38-F6AC4A4778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551</TotalTime>
  <Pages>5</Pages>
  <Words>1969</Words>
  <Characters>11229</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13172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маша</dc:creator>
  <cp:lastModifiedBy>маша</cp:lastModifiedBy>
  <cp:revision>31</cp:revision>
  <cp:lastPrinted>2018-03-20T12:24:00Z</cp:lastPrinted>
  <dcterms:created xsi:type="dcterms:W3CDTF">2018-03-19T14:24:00Z</dcterms:created>
  <dcterms:modified xsi:type="dcterms:W3CDTF">2018-03-20T12:30:00Z</dcterms:modified>
</cp:coreProperties>
</file>