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4E36" w:rsidRPr="008E4E36" w:rsidRDefault="008E4E36" w:rsidP="008E4E36">
      <w:pPr>
        <w:pStyle w:val="Default"/>
        <w:spacing w:line="360" w:lineRule="auto"/>
        <w:jc w:val="both"/>
      </w:pPr>
      <w:r w:rsidRPr="008E4E36">
        <w:t>УДК 338.1</w:t>
      </w:r>
    </w:p>
    <w:p w:rsidR="008E4E36" w:rsidRDefault="008E4E36" w:rsidP="008E4E36">
      <w:pPr>
        <w:spacing w:after="0" w:line="360" w:lineRule="auto"/>
        <w:jc w:val="right"/>
        <w:rPr>
          <w:rFonts w:ascii="Times New Roman" w:hAnsi="Times New Roman"/>
          <w:sz w:val="24"/>
          <w:szCs w:val="24"/>
          <w:lang w:val="en-US"/>
        </w:rPr>
      </w:pPr>
      <w:r w:rsidRPr="008E4E36">
        <w:rPr>
          <w:rFonts w:ascii="Times New Roman" w:hAnsi="Times New Roman"/>
          <w:sz w:val="24"/>
          <w:szCs w:val="24"/>
        </w:rPr>
        <w:t>Жалелева Р.З.</w:t>
      </w:r>
    </w:p>
    <w:p w:rsidR="00E070B3" w:rsidRPr="00E070B3" w:rsidRDefault="00E070B3" w:rsidP="008E4E36">
      <w:pPr>
        <w:spacing w:after="0" w:line="360" w:lineRule="auto"/>
        <w:jc w:val="right"/>
        <w:rPr>
          <w:rFonts w:ascii="Times New Roman" w:hAnsi="Times New Roman"/>
          <w:sz w:val="24"/>
          <w:szCs w:val="24"/>
        </w:rPr>
      </w:pPr>
      <w:r>
        <w:rPr>
          <w:rFonts w:ascii="Times New Roman" w:hAnsi="Times New Roman"/>
          <w:sz w:val="24"/>
          <w:szCs w:val="24"/>
        </w:rPr>
        <w:t>Пастернак А.А.</w:t>
      </w:r>
    </w:p>
    <w:p w:rsidR="008E4E36" w:rsidRPr="001765A7" w:rsidRDefault="001765A7" w:rsidP="00EC2AA2">
      <w:pPr>
        <w:spacing w:after="0" w:line="240" w:lineRule="auto"/>
        <w:jc w:val="center"/>
        <w:rPr>
          <w:rFonts w:ascii="Times New Roman" w:hAnsi="Times New Roman"/>
          <w:b/>
          <w:sz w:val="24"/>
          <w:szCs w:val="24"/>
        </w:rPr>
      </w:pPr>
      <w:r w:rsidRPr="001765A7">
        <w:rPr>
          <w:rFonts w:ascii="Times New Roman" w:hAnsi="Times New Roman"/>
          <w:b/>
          <w:sz w:val="24"/>
          <w:szCs w:val="24"/>
        </w:rPr>
        <w:t>ПОЛОЖЕНИЕ ГОРНО-МЕТАЛЛУРГИЧЕСКОГО КОМПЛЕКСА КАЗАХСТАНА В СОВРЕМЕННЫХ УСЛОВИЯХ</w:t>
      </w:r>
    </w:p>
    <w:p w:rsidR="008E4E36" w:rsidRPr="008E4E36" w:rsidRDefault="008E4E36" w:rsidP="00EC2AA2">
      <w:pPr>
        <w:spacing w:after="0" w:line="240" w:lineRule="auto"/>
        <w:jc w:val="center"/>
        <w:rPr>
          <w:rFonts w:ascii="Times New Roman" w:hAnsi="Times New Roman"/>
          <w:b/>
          <w:sz w:val="24"/>
          <w:szCs w:val="24"/>
        </w:rPr>
      </w:pPr>
    </w:p>
    <w:p w:rsidR="008E4E36" w:rsidRPr="00E039DD" w:rsidRDefault="00E945CE" w:rsidP="00E039DD">
      <w:pPr>
        <w:pStyle w:val="Default"/>
        <w:ind w:firstLine="567"/>
        <w:jc w:val="both"/>
        <w:rPr>
          <w:i/>
        </w:rPr>
      </w:pPr>
      <w:r>
        <w:rPr>
          <w:i/>
        </w:rPr>
        <w:t xml:space="preserve">Аннотация. </w:t>
      </w:r>
      <w:r w:rsidR="00E039DD">
        <w:rPr>
          <w:i/>
        </w:rPr>
        <w:t>Р</w:t>
      </w:r>
      <w:r w:rsidR="008E4E36" w:rsidRPr="00E039DD">
        <w:rPr>
          <w:i/>
        </w:rPr>
        <w:t>азвити</w:t>
      </w:r>
      <w:r w:rsidR="00E039DD">
        <w:rPr>
          <w:i/>
        </w:rPr>
        <w:t>е</w:t>
      </w:r>
      <w:r w:rsidR="008E4E36" w:rsidRPr="00E039DD">
        <w:rPr>
          <w:i/>
        </w:rPr>
        <w:t xml:space="preserve"> горно-металлургического комплекса Казахстана связан</w:t>
      </w:r>
      <w:r w:rsidR="00E039DD">
        <w:rPr>
          <w:i/>
        </w:rPr>
        <w:t>о</w:t>
      </w:r>
      <w:r w:rsidR="008E4E36" w:rsidRPr="00E039DD">
        <w:rPr>
          <w:i/>
        </w:rPr>
        <w:t xml:space="preserve"> с мировы</w:t>
      </w:r>
      <w:r>
        <w:rPr>
          <w:i/>
        </w:rPr>
        <w:t>ми</w:t>
      </w:r>
      <w:r w:rsidR="008E4E36" w:rsidRPr="00E039DD">
        <w:rPr>
          <w:i/>
        </w:rPr>
        <w:t xml:space="preserve"> событи</w:t>
      </w:r>
      <w:r>
        <w:rPr>
          <w:i/>
        </w:rPr>
        <w:t>ями. Они</w:t>
      </w:r>
      <w:r w:rsidR="008E4E36" w:rsidRPr="00E039DD">
        <w:rPr>
          <w:i/>
        </w:rPr>
        <w:t xml:space="preserve"> сказываются на конкурентоспособности секторов экономики. В </w:t>
      </w:r>
      <w:r>
        <w:rPr>
          <w:i/>
        </w:rPr>
        <w:t>нынешней</w:t>
      </w:r>
      <w:r w:rsidR="008E4E36" w:rsidRPr="00E039DD">
        <w:rPr>
          <w:i/>
        </w:rPr>
        <w:t xml:space="preserve"> ситуации</w:t>
      </w:r>
      <w:r>
        <w:rPr>
          <w:i/>
        </w:rPr>
        <w:t xml:space="preserve"> ухудшения экономических показателей в мировом масштабе</w:t>
      </w:r>
      <w:r w:rsidR="008E4E36" w:rsidRPr="00E039DD">
        <w:rPr>
          <w:i/>
        </w:rPr>
        <w:t xml:space="preserve"> металлургически</w:t>
      </w:r>
      <w:r>
        <w:rPr>
          <w:i/>
        </w:rPr>
        <w:t>й сектор</w:t>
      </w:r>
      <w:r w:rsidR="008E4E36" w:rsidRPr="00E039DD">
        <w:rPr>
          <w:i/>
        </w:rPr>
        <w:t xml:space="preserve"> неизбежно </w:t>
      </w:r>
      <w:r>
        <w:rPr>
          <w:i/>
        </w:rPr>
        <w:t>ощутит на себе последствия</w:t>
      </w:r>
      <w:r w:rsidR="008E4E36" w:rsidRPr="00E039DD">
        <w:rPr>
          <w:i/>
        </w:rPr>
        <w:t>.</w:t>
      </w:r>
    </w:p>
    <w:p w:rsidR="008E4E36" w:rsidRPr="00E945CE" w:rsidRDefault="008E4E36" w:rsidP="00E945CE">
      <w:pPr>
        <w:pStyle w:val="Default"/>
        <w:ind w:firstLine="567"/>
        <w:jc w:val="both"/>
        <w:rPr>
          <w:i/>
        </w:rPr>
      </w:pPr>
      <w:r w:rsidRPr="00E945CE">
        <w:rPr>
          <w:i/>
        </w:rPr>
        <w:t>Ключевые слова: горно-металлургический комплекс, конкурентоспособность, стратегическое упра</w:t>
      </w:r>
      <w:r w:rsidR="00E945CE">
        <w:rPr>
          <w:i/>
        </w:rPr>
        <w:t>вление, модернизация, пандемия</w:t>
      </w:r>
    </w:p>
    <w:p w:rsidR="008E4E36" w:rsidRPr="00EC2AA2" w:rsidRDefault="008E4E36" w:rsidP="00EC2AA2">
      <w:pPr>
        <w:pStyle w:val="Default"/>
        <w:ind w:firstLine="567"/>
        <w:jc w:val="both"/>
        <w:rPr>
          <w:i/>
        </w:rPr>
      </w:pPr>
    </w:p>
    <w:p w:rsidR="008E4E36" w:rsidRPr="008E4E36" w:rsidRDefault="008E4E36" w:rsidP="008E4E36">
      <w:pPr>
        <w:pStyle w:val="Default"/>
        <w:spacing w:line="360" w:lineRule="auto"/>
        <w:ind w:firstLine="709"/>
        <w:jc w:val="both"/>
      </w:pPr>
      <w:r w:rsidRPr="008E4E36">
        <w:t xml:space="preserve">Главной отличительной особенностью </w:t>
      </w:r>
      <w:r w:rsidR="00EC0747" w:rsidRPr="008E4E36">
        <w:t>горно</w:t>
      </w:r>
      <w:r w:rsidR="00EC0747" w:rsidRPr="008E4E36">
        <w:t>-металлургическ</w:t>
      </w:r>
      <w:r w:rsidR="00EC0747">
        <w:t>ого</w:t>
      </w:r>
      <w:r w:rsidR="00EC0747" w:rsidRPr="008E4E36">
        <w:t xml:space="preserve"> комплекс</w:t>
      </w:r>
      <w:r w:rsidR="00EC0747">
        <w:t>а</w:t>
      </w:r>
      <w:r w:rsidR="00EC0747" w:rsidRPr="008E4E36">
        <w:t xml:space="preserve"> Республики Казахстан </w:t>
      </w:r>
      <w:r w:rsidRPr="008E4E36">
        <w:t xml:space="preserve">является </w:t>
      </w:r>
      <w:proofErr w:type="spellStart"/>
      <w:r w:rsidRPr="008E4E36">
        <w:t>многопрофильность</w:t>
      </w:r>
      <w:proofErr w:type="spellEnd"/>
      <w:r w:rsidRPr="008E4E36">
        <w:t xml:space="preserve"> и цикличность технологических процессов, наличие многих переделов, высокая ресурсоемкость, энергоемкость и капиталоемкость, интенсивность степени воздействия на окружающую среду территории своего размещения, на здоровье проживающего поблизости населения и работающего непосредстве</w:t>
      </w:r>
      <w:r w:rsidR="00C35941">
        <w:t>нно на производстве персонала [</w:t>
      </w:r>
      <w:r w:rsidR="00C35941" w:rsidRPr="00C35941">
        <w:t>2</w:t>
      </w:r>
      <w:r w:rsidRPr="008E4E36">
        <w:t xml:space="preserve">]. </w:t>
      </w:r>
    </w:p>
    <w:p w:rsidR="00E41381" w:rsidRPr="00E41381" w:rsidRDefault="00E41381" w:rsidP="00D557D6">
      <w:pPr>
        <w:pStyle w:val="Default"/>
        <w:spacing w:line="360" w:lineRule="auto"/>
        <w:ind w:firstLine="709"/>
        <w:jc w:val="both"/>
      </w:pPr>
      <w:r w:rsidRPr="00D557D6">
        <w:t xml:space="preserve">Опыт развитых  стран в области металлургии показывает, что новый уровень качества требует создания инновационных производственных мощностей, которые периодически подвергаются модернизации.  Последние десятилетия отличаются повышением требований к качеству металла, к созданию новых видов сортамента. Новые виды сортамента все больше используются при строительстве объектов, построении транспортной инфраструктуры, трубопроводного транспорта и т.д. Так, в последние десятилетия появились: прокат, оцинкованный по специальным технологиям, обеспечивающий </w:t>
      </w:r>
      <w:proofErr w:type="gramStart"/>
      <w:r w:rsidRPr="00D557D6">
        <w:t>исключительную</w:t>
      </w:r>
      <w:proofErr w:type="gramEnd"/>
      <w:r w:rsidRPr="00D557D6">
        <w:t xml:space="preserve"> </w:t>
      </w:r>
      <w:proofErr w:type="spellStart"/>
      <w:r w:rsidRPr="00D557D6">
        <w:t>коррозиестойкость</w:t>
      </w:r>
      <w:proofErr w:type="spellEnd"/>
      <w:r w:rsidRPr="00D557D6">
        <w:t xml:space="preserve"> металлов; специально обработанные длинномерные рельсы; новые трубы премиум-класса и т.п. Такая тенденция связана с рождением новых требований к металлопродукции</w:t>
      </w:r>
      <w:r w:rsidR="00EC0747">
        <w:t xml:space="preserve"> </w:t>
      </w:r>
      <w:r w:rsidR="00C35941">
        <w:t>[</w:t>
      </w:r>
      <w:r w:rsidR="00C35941" w:rsidRPr="00C35941">
        <w:t>1</w:t>
      </w:r>
      <w:r w:rsidR="00EC0747" w:rsidRPr="00EC0747">
        <w:t>]</w:t>
      </w:r>
      <w:r w:rsidRPr="00D557D6">
        <w:t>.</w:t>
      </w:r>
    </w:p>
    <w:p w:rsidR="00417D2B" w:rsidRPr="008E4E36" w:rsidRDefault="008E4E36" w:rsidP="00417D2B">
      <w:pPr>
        <w:spacing w:after="0" w:line="360" w:lineRule="auto"/>
        <w:ind w:firstLine="709"/>
        <w:jc w:val="both"/>
        <w:rPr>
          <w:rFonts w:ascii="Times New Roman" w:hAnsi="Times New Roman"/>
          <w:sz w:val="24"/>
          <w:szCs w:val="24"/>
        </w:rPr>
      </w:pPr>
      <w:r w:rsidRPr="008E4E36">
        <w:rPr>
          <w:rFonts w:ascii="Times New Roman" w:hAnsi="Times New Roman"/>
          <w:sz w:val="24"/>
          <w:szCs w:val="24"/>
        </w:rPr>
        <w:t>Функционирование металлургических комплексов во всем мире связано с определенными рисками, имеющими экономические, социальные, политические, те</w:t>
      </w:r>
      <w:r w:rsidR="00C35941">
        <w:rPr>
          <w:rFonts w:ascii="Times New Roman" w:hAnsi="Times New Roman"/>
          <w:sz w:val="24"/>
          <w:szCs w:val="24"/>
        </w:rPr>
        <w:t>хнологические и другие аспекты</w:t>
      </w:r>
      <w:r w:rsidRPr="008E4E36">
        <w:rPr>
          <w:rFonts w:ascii="Times New Roman" w:hAnsi="Times New Roman"/>
          <w:sz w:val="24"/>
          <w:szCs w:val="24"/>
        </w:rPr>
        <w:t>.</w:t>
      </w:r>
      <w:r w:rsidR="00EC0747">
        <w:rPr>
          <w:rFonts w:ascii="Times New Roman" w:hAnsi="Times New Roman"/>
          <w:sz w:val="24"/>
          <w:szCs w:val="24"/>
        </w:rPr>
        <w:t xml:space="preserve"> </w:t>
      </w:r>
      <w:r w:rsidR="00417D2B" w:rsidRPr="008E4E36">
        <w:rPr>
          <w:rFonts w:ascii="Times New Roman" w:hAnsi="Times New Roman"/>
          <w:sz w:val="24"/>
          <w:szCs w:val="24"/>
        </w:rPr>
        <w:t>Металлургические компании, являясь крупными образованиями, имеют выход на глобальные рынки, для них характерны те риски, которые выделены для всех стран Вс</w:t>
      </w:r>
      <w:r w:rsidR="00C35941">
        <w:rPr>
          <w:rFonts w:ascii="Times New Roman" w:hAnsi="Times New Roman"/>
          <w:sz w:val="24"/>
          <w:szCs w:val="24"/>
        </w:rPr>
        <w:t>емирным экономическим форумом [</w:t>
      </w:r>
      <w:r w:rsidR="00C35941" w:rsidRPr="00C35941">
        <w:rPr>
          <w:rFonts w:ascii="Times New Roman" w:hAnsi="Times New Roman"/>
          <w:sz w:val="24"/>
          <w:szCs w:val="24"/>
        </w:rPr>
        <w:t>5</w:t>
      </w:r>
      <w:r w:rsidR="00417D2B" w:rsidRPr="008E4E36">
        <w:rPr>
          <w:rFonts w:ascii="Times New Roman" w:hAnsi="Times New Roman"/>
          <w:sz w:val="24"/>
          <w:szCs w:val="24"/>
        </w:rPr>
        <w:t xml:space="preserve">]. В отчетах этой организации, например, отмечается влияние государств на деятельность всего бизнеса и крупного в особенности. На сегодняшний день крупнейшие мировые фирмы контролируются государственными органами в большей степени, чем в прежние годы. Это </w:t>
      </w:r>
      <w:r w:rsidR="00417D2B" w:rsidRPr="008E4E36">
        <w:rPr>
          <w:rFonts w:ascii="Times New Roman" w:hAnsi="Times New Roman"/>
          <w:sz w:val="24"/>
          <w:szCs w:val="24"/>
        </w:rPr>
        <w:lastRenderedPageBreak/>
        <w:t xml:space="preserve">находит отражение в </w:t>
      </w:r>
      <w:proofErr w:type="spellStart"/>
      <w:r w:rsidR="00417D2B" w:rsidRPr="008E4E36">
        <w:rPr>
          <w:rFonts w:ascii="Times New Roman" w:hAnsi="Times New Roman"/>
          <w:sz w:val="24"/>
          <w:szCs w:val="24"/>
        </w:rPr>
        <w:t>санкционных</w:t>
      </w:r>
      <w:proofErr w:type="spellEnd"/>
      <w:r w:rsidR="00417D2B" w:rsidRPr="008E4E36">
        <w:rPr>
          <w:rFonts w:ascii="Times New Roman" w:hAnsi="Times New Roman"/>
          <w:sz w:val="24"/>
          <w:szCs w:val="24"/>
        </w:rPr>
        <w:t xml:space="preserve"> войнах, ухудшении торговых взаимоотношений, в противостоянии различных государств, в ценовых изменениях.</w:t>
      </w:r>
    </w:p>
    <w:p w:rsidR="008E4E36" w:rsidRPr="008E4E36" w:rsidRDefault="008E4E36" w:rsidP="008E4E36">
      <w:pPr>
        <w:spacing w:after="0" w:line="360" w:lineRule="auto"/>
        <w:ind w:firstLine="709"/>
        <w:jc w:val="both"/>
        <w:rPr>
          <w:rFonts w:ascii="Times New Roman" w:hAnsi="Times New Roman"/>
          <w:sz w:val="24"/>
          <w:szCs w:val="24"/>
        </w:rPr>
      </w:pPr>
      <w:r w:rsidRPr="008E4E36">
        <w:rPr>
          <w:rFonts w:ascii="Times New Roman" w:hAnsi="Times New Roman"/>
          <w:sz w:val="24"/>
          <w:szCs w:val="24"/>
        </w:rPr>
        <w:t xml:space="preserve">В нынешних условиях возникла угроза влияния пандемии </w:t>
      </w:r>
      <w:proofErr w:type="spellStart"/>
      <w:r w:rsidRPr="008E4E36">
        <w:rPr>
          <w:rFonts w:ascii="Times New Roman" w:hAnsi="Times New Roman"/>
          <w:sz w:val="24"/>
          <w:szCs w:val="24"/>
        </w:rPr>
        <w:t>коронавируса</w:t>
      </w:r>
      <w:proofErr w:type="spellEnd"/>
      <w:r w:rsidRPr="008E4E36">
        <w:rPr>
          <w:rFonts w:ascii="Times New Roman" w:hAnsi="Times New Roman"/>
          <w:sz w:val="24"/>
          <w:szCs w:val="24"/>
        </w:rPr>
        <w:t xml:space="preserve"> на здоровье населения Казахстана</w:t>
      </w:r>
      <w:r w:rsidR="00EC0747">
        <w:rPr>
          <w:rFonts w:ascii="Times New Roman" w:hAnsi="Times New Roman"/>
          <w:sz w:val="24"/>
          <w:szCs w:val="24"/>
        </w:rPr>
        <w:t xml:space="preserve"> и состояние национальной экономики, </w:t>
      </w:r>
      <w:r w:rsidRPr="008E4E36">
        <w:rPr>
          <w:rFonts w:ascii="Times New Roman" w:hAnsi="Times New Roman"/>
          <w:sz w:val="24"/>
          <w:szCs w:val="24"/>
        </w:rPr>
        <w:t>как это происходит в</w:t>
      </w:r>
      <w:r w:rsidR="00EC0747">
        <w:rPr>
          <w:rFonts w:ascii="Times New Roman" w:hAnsi="Times New Roman"/>
          <w:sz w:val="24"/>
          <w:szCs w:val="24"/>
        </w:rPr>
        <w:t>о всем мире.</w:t>
      </w:r>
      <w:r w:rsidR="00417D2B">
        <w:rPr>
          <w:rFonts w:ascii="Times New Roman" w:hAnsi="Times New Roman"/>
          <w:sz w:val="24"/>
          <w:szCs w:val="24"/>
        </w:rPr>
        <w:t xml:space="preserve"> </w:t>
      </w:r>
      <w:r w:rsidRPr="008E4E36">
        <w:rPr>
          <w:rFonts w:ascii="Times New Roman" w:hAnsi="Times New Roman"/>
          <w:sz w:val="24"/>
          <w:szCs w:val="24"/>
        </w:rPr>
        <w:t>Названное позволяет прогнозировать изменение ситуации на рынке металлопродукции. Учитывая, что у наших производителей горно-металлургической продукции до сих пор складывались активные партнерские отношения, и Китай в больших масштабах потреблял нашу отечественную сырьевую продукцию, возможно снижение спроса на казахстанскую продукцию. Еще раньше произошло ограничение завоза китайской продукции со стороны американской администрации (</w:t>
      </w:r>
      <w:proofErr w:type="spellStart"/>
      <w:r w:rsidRPr="008E4E36">
        <w:rPr>
          <w:rFonts w:ascii="Times New Roman" w:hAnsi="Times New Roman"/>
          <w:sz w:val="24"/>
          <w:szCs w:val="24"/>
        </w:rPr>
        <w:t>санкционные</w:t>
      </w:r>
      <w:proofErr w:type="spellEnd"/>
      <w:r w:rsidRPr="008E4E36">
        <w:rPr>
          <w:rFonts w:ascii="Times New Roman" w:hAnsi="Times New Roman"/>
          <w:sz w:val="24"/>
          <w:szCs w:val="24"/>
        </w:rPr>
        <w:t xml:space="preserve"> войны). Теперешнее положение усугубляется ситуацией с </w:t>
      </w:r>
      <w:proofErr w:type="spellStart"/>
      <w:r w:rsidRPr="008E4E36">
        <w:rPr>
          <w:rFonts w:ascii="Times New Roman" w:hAnsi="Times New Roman"/>
          <w:sz w:val="24"/>
          <w:szCs w:val="24"/>
        </w:rPr>
        <w:t>коронавирусом</w:t>
      </w:r>
      <w:proofErr w:type="spellEnd"/>
      <w:r w:rsidRPr="008E4E36">
        <w:rPr>
          <w:rFonts w:ascii="Times New Roman" w:hAnsi="Times New Roman"/>
          <w:sz w:val="24"/>
          <w:szCs w:val="24"/>
        </w:rPr>
        <w:t xml:space="preserve">. Данные обстоятельства отразятся на масштабах и ценах на продукцию казахстанского производства, </w:t>
      </w:r>
      <w:proofErr w:type="gramStart"/>
      <w:r w:rsidRPr="008E4E36">
        <w:rPr>
          <w:rFonts w:ascii="Times New Roman" w:hAnsi="Times New Roman"/>
          <w:sz w:val="24"/>
          <w:szCs w:val="24"/>
        </w:rPr>
        <w:t>имеющей</w:t>
      </w:r>
      <w:proofErr w:type="gramEnd"/>
      <w:r w:rsidRPr="008E4E36">
        <w:rPr>
          <w:rFonts w:ascii="Times New Roman" w:hAnsi="Times New Roman"/>
          <w:sz w:val="24"/>
          <w:szCs w:val="24"/>
        </w:rPr>
        <w:t xml:space="preserve"> выход в виде сырья и материалов. Очевидно, что данная ситуация охватывает по мировым меркам сравнительно ограниченный период. Это может протекать в течение краткосрочного, среднесрочного периодов.</w:t>
      </w:r>
    </w:p>
    <w:p w:rsidR="008E4E36" w:rsidRPr="008E4E36" w:rsidRDefault="008E4E36" w:rsidP="008E4E36">
      <w:pPr>
        <w:spacing w:after="0" w:line="360" w:lineRule="auto"/>
        <w:ind w:firstLine="709"/>
        <w:jc w:val="both"/>
        <w:rPr>
          <w:rFonts w:ascii="Times New Roman" w:hAnsi="Times New Roman"/>
          <w:sz w:val="24"/>
          <w:szCs w:val="24"/>
        </w:rPr>
      </w:pPr>
      <w:r w:rsidRPr="008E4E36">
        <w:rPr>
          <w:rFonts w:ascii="Times New Roman" w:hAnsi="Times New Roman"/>
          <w:sz w:val="24"/>
          <w:szCs w:val="24"/>
        </w:rPr>
        <w:t xml:space="preserve">В любом случае возможные риски и угрозы, их преодоление требуют разработки системных мероприятий в рамках антикризисного управления. </w:t>
      </w:r>
      <w:proofErr w:type="gramStart"/>
      <w:r w:rsidR="00417D2B">
        <w:rPr>
          <w:rFonts w:ascii="Times New Roman" w:hAnsi="Times New Roman"/>
          <w:sz w:val="24"/>
          <w:szCs w:val="24"/>
        </w:rPr>
        <w:t>Д</w:t>
      </w:r>
      <w:r w:rsidRPr="008E4E36">
        <w:rPr>
          <w:rFonts w:ascii="Times New Roman" w:hAnsi="Times New Roman"/>
          <w:sz w:val="24"/>
          <w:szCs w:val="24"/>
        </w:rPr>
        <w:t xml:space="preserve">ействия </w:t>
      </w:r>
      <w:r w:rsidR="00417D2B">
        <w:rPr>
          <w:rFonts w:ascii="Times New Roman" w:hAnsi="Times New Roman"/>
          <w:sz w:val="24"/>
          <w:szCs w:val="24"/>
        </w:rPr>
        <w:t xml:space="preserve">такой системы </w:t>
      </w:r>
      <w:r w:rsidRPr="008E4E36">
        <w:rPr>
          <w:rFonts w:ascii="Times New Roman" w:hAnsi="Times New Roman"/>
          <w:sz w:val="24"/>
          <w:szCs w:val="24"/>
        </w:rPr>
        <w:t>уместны в ситуациях краткосрочного, среднесрочного и долгосрочного периодов.</w:t>
      </w:r>
      <w:proofErr w:type="gramEnd"/>
      <w:r w:rsidRPr="008E4E36">
        <w:rPr>
          <w:rFonts w:ascii="Times New Roman" w:hAnsi="Times New Roman"/>
          <w:sz w:val="24"/>
          <w:szCs w:val="24"/>
        </w:rPr>
        <w:t xml:space="preserve"> Помимо того, существует реальная необходимость технологической модернизации отечественного производства, в том числе и в сфере металлургии.</w:t>
      </w:r>
    </w:p>
    <w:p w:rsidR="008E4E36" w:rsidRPr="008E4E36" w:rsidRDefault="008E4E36" w:rsidP="008E4E36">
      <w:pPr>
        <w:spacing w:after="0" w:line="360" w:lineRule="auto"/>
        <w:ind w:firstLine="709"/>
        <w:jc w:val="both"/>
        <w:rPr>
          <w:rFonts w:ascii="Times New Roman" w:hAnsi="Times New Roman"/>
          <w:sz w:val="24"/>
          <w:szCs w:val="24"/>
        </w:rPr>
      </w:pPr>
      <w:r w:rsidRPr="008E4E36">
        <w:rPr>
          <w:rFonts w:ascii="Times New Roman" w:hAnsi="Times New Roman"/>
          <w:sz w:val="24"/>
          <w:szCs w:val="24"/>
        </w:rPr>
        <w:t>Особенно эффективное развитие металлургия получает в ходе модернизации экономики, ведущей к изменению  технологического уклада в ме</w:t>
      </w:r>
      <w:r w:rsidR="00C35941">
        <w:rPr>
          <w:rFonts w:ascii="Times New Roman" w:hAnsi="Times New Roman"/>
          <w:sz w:val="24"/>
          <w:szCs w:val="24"/>
        </w:rPr>
        <w:t>таллургической промышленности [</w:t>
      </w:r>
      <w:r w:rsidR="00C35941">
        <w:rPr>
          <w:rFonts w:ascii="Times New Roman" w:hAnsi="Times New Roman"/>
          <w:sz w:val="24"/>
          <w:szCs w:val="24"/>
          <w:lang w:val="en-US"/>
        </w:rPr>
        <w:t>3</w:t>
      </w:r>
      <w:r w:rsidR="00C35941">
        <w:rPr>
          <w:rFonts w:ascii="Times New Roman" w:hAnsi="Times New Roman"/>
          <w:sz w:val="24"/>
          <w:szCs w:val="24"/>
        </w:rPr>
        <w:t xml:space="preserve">, </w:t>
      </w:r>
      <w:r w:rsidR="00C35941">
        <w:rPr>
          <w:rFonts w:ascii="Times New Roman" w:hAnsi="Times New Roman"/>
          <w:sz w:val="24"/>
          <w:szCs w:val="24"/>
          <w:lang w:val="en-US"/>
        </w:rPr>
        <w:t>4</w:t>
      </w:r>
      <w:r w:rsidRPr="008E4E36">
        <w:rPr>
          <w:rFonts w:ascii="Times New Roman" w:hAnsi="Times New Roman"/>
          <w:sz w:val="24"/>
          <w:szCs w:val="24"/>
        </w:rPr>
        <w:t xml:space="preserve">]. Изменение технологического уклада в экономике Японии, например, обеспечено широким внедрением конверторных технологий и использованием непрерывной разливки стали, в Южной Корее получило развитие использование высокопроизводительных станов, поверхностная обработка металла, внепечная металлургия. Все это в итоге привело к развитию отрасли и существенному улучшению качества металлопродукции. </w:t>
      </w:r>
    </w:p>
    <w:p w:rsidR="008E4E36" w:rsidRPr="008E4E36" w:rsidRDefault="008E4E36" w:rsidP="008E4E36">
      <w:pPr>
        <w:spacing w:after="0" w:line="360" w:lineRule="auto"/>
        <w:ind w:firstLine="709"/>
        <w:jc w:val="both"/>
        <w:rPr>
          <w:rFonts w:ascii="Times New Roman" w:hAnsi="Times New Roman"/>
          <w:sz w:val="24"/>
          <w:szCs w:val="24"/>
        </w:rPr>
      </w:pPr>
      <w:r w:rsidRPr="008E4E36">
        <w:rPr>
          <w:rFonts w:ascii="Times New Roman" w:hAnsi="Times New Roman"/>
          <w:sz w:val="24"/>
          <w:szCs w:val="24"/>
        </w:rPr>
        <w:t xml:space="preserve">В передовых странах мира в области металлургии стала применяться многосекторная модель, которая включает в себя различные специальные производства, такие как  обработка и отделка поверхности, формообразование. Такой подход становится общемировой тенденцией. В частности металлургические заводы Европейского Союза, США и Китая наравне с чугуном и сталью используют сегодня готовый прокат, метизы и прочие </w:t>
      </w:r>
      <w:proofErr w:type="spellStart"/>
      <w:r w:rsidRPr="008E4E36">
        <w:rPr>
          <w:rFonts w:ascii="Times New Roman" w:hAnsi="Times New Roman"/>
          <w:sz w:val="24"/>
          <w:szCs w:val="24"/>
        </w:rPr>
        <w:t>металлопродукты</w:t>
      </w:r>
      <w:proofErr w:type="spellEnd"/>
      <w:r w:rsidRPr="008E4E36">
        <w:rPr>
          <w:rFonts w:ascii="Times New Roman" w:hAnsi="Times New Roman"/>
          <w:sz w:val="24"/>
          <w:szCs w:val="24"/>
        </w:rPr>
        <w:t xml:space="preserve"> дальнейшей  углубленной переработки.</w:t>
      </w:r>
    </w:p>
    <w:p w:rsidR="00E41381" w:rsidRPr="00E41381" w:rsidRDefault="00E41381" w:rsidP="00E41381">
      <w:pPr>
        <w:spacing w:after="0" w:line="360" w:lineRule="auto"/>
        <w:ind w:firstLine="709"/>
        <w:jc w:val="both"/>
        <w:rPr>
          <w:rFonts w:ascii="Times New Roman" w:hAnsi="Times New Roman"/>
          <w:sz w:val="24"/>
          <w:szCs w:val="24"/>
        </w:rPr>
      </w:pPr>
      <w:r w:rsidRPr="00D557D6">
        <w:rPr>
          <w:rFonts w:ascii="Times New Roman" w:hAnsi="Times New Roman"/>
          <w:sz w:val="24"/>
          <w:szCs w:val="24"/>
        </w:rPr>
        <w:t xml:space="preserve">Опыт развитых стран мира указывает на возможность создания благоприятной среды для организации  малых и средних предприятий. В области металлургии активными </w:t>
      </w:r>
      <w:r w:rsidRPr="00D557D6">
        <w:rPr>
          <w:rFonts w:ascii="Times New Roman" w:hAnsi="Times New Roman"/>
          <w:sz w:val="24"/>
          <w:szCs w:val="24"/>
        </w:rPr>
        <w:lastRenderedPageBreak/>
        <w:t>проводниками технического прогресса могут выступать малые и средние предприятия. Именно малые и средние предприятия в конкурентной борьбе готовы идти на риски, тем самым завоевывая своих потребителей продукции. Во многом благодаря малым и средним металлургическим предприятиям было достигнуто форсированное развитие металлургии во многих странах мира. Япония, Южная  Корея, Турция, Китай и другие страны добились быстрого развития металлургии за относительно короткий срок, не превышавший 10 лет. Подобная организация может обеспечить конкуренцию нашим монополистам в части производства инновационной продукции, особенно по тем направлениям, которые принесут максимальную финансовую отдачу.</w:t>
      </w:r>
    </w:p>
    <w:p w:rsidR="008E4E36" w:rsidRPr="008E4E36" w:rsidRDefault="008E4E36" w:rsidP="008E4E36">
      <w:pPr>
        <w:spacing w:after="0" w:line="360" w:lineRule="auto"/>
        <w:ind w:firstLine="709"/>
        <w:jc w:val="both"/>
        <w:rPr>
          <w:rFonts w:ascii="Times New Roman" w:hAnsi="Times New Roman"/>
          <w:sz w:val="24"/>
          <w:szCs w:val="24"/>
        </w:rPr>
      </w:pPr>
      <w:r w:rsidRPr="008E4E36">
        <w:rPr>
          <w:rFonts w:ascii="Times New Roman" w:hAnsi="Times New Roman"/>
          <w:sz w:val="24"/>
          <w:szCs w:val="24"/>
        </w:rPr>
        <w:t xml:space="preserve">Относительно краткосрочного и даже среднесрочного временного отрезка, в течение которого прогнозируется активная стадия распространения пандемии </w:t>
      </w:r>
      <w:proofErr w:type="spellStart"/>
      <w:r w:rsidRPr="008E4E36">
        <w:rPr>
          <w:rFonts w:ascii="Times New Roman" w:hAnsi="Times New Roman"/>
          <w:sz w:val="24"/>
          <w:szCs w:val="24"/>
        </w:rPr>
        <w:t>коронавируса</w:t>
      </w:r>
      <w:proofErr w:type="spellEnd"/>
      <w:r w:rsidRPr="008E4E36">
        <w:rPr>
          <w:rFonts w:ascii="Times New Roman" w:hAnsi="Times New Roman"/>
          <w:sz w:val="24"/>
          <w:szCs w:val="24"/>
        </w:rPr>
        <w:t xml:space="preserve"> и ее влияния на экономическую деятельность в мире, в том числе на нашу экономику, выход из сложившегося положения, когда партнерские взаимодействия с Китаем замедляются, может обеспечить включение процессов частичного технологического усложнения отечественного производства. Такая модернизация возможна с использованием не очень сложных цепочек технологического преобразования, позволяющих переходить на более высокие ступени переделов.</w:t>
      </w:r>
    </w:p>
    <w:p w:rsidR="008E4E36" w:rsidRPr="008E4E36" w:rsidRDefault="008E4E36" w:rsidP="008E4E36">
      <w:pPr>
        <w:spacing w:after="0" w:line="360" w:lineRule="auto"/>
        <w:ind w:firstLine="709"/>
        <w:jc w:val="both"/>
        <w:rPr>
          <w:rFonts w:ascii="Times New Roman" w:hAnsi="Times New Roman"/>
          <w:sz w:val="24"/>
          <w:szCs w:val="24"/>
        </w:rPr>
      </w:pPr>
      <w:r w:rsidRPr="008E4E36">
        <w:rPr>
          <w:rFonts w:ascii="Times New Roman" w:hAnsi="Times New Roman"/>
          <w:sz w:val="24"/>
          <w:szCs w:val="24"/>
        </w:rPr>
        <w:t xml:space="preserve">Схемы такого перехода могут проводиться в рамках проектного управления: в современных условиях государственные планы и проекты нацеливаются на оценку прогнозных горно-металлургических ресурсов, которые строятся на геологической изученности. В выполнении такого рода проектов заинтересованы государственные органы и производители горно-металлургической продукции. Их реализация возможна в краткосрочный, среднесрочный периоды посредством использования </w:t>
      </w:r>
      <w:proofErr w:type="spellStart"/>
      <w:r w:rsidRPr="008E4E36">
        <w:rPr>
          <w:rFonts w:ascii="Times New Roman" w:hAnsi="Times New Roman"/>
          <w:sz w:val="24"/>
          <w:szCs w:val="24"/>
        </w:rPr>
        <w:t>цифровизации</w:t>
      </w:r>
      <w:proofErr w:type="spellEnd"/>
      <w:r w:rsidRPr="008E4E36">
        <w:rPr>
          <w:rFonts w:ascii="Times New Roman" w:hAnsi="Times New Roman"/>
          <w:sz w:val="24"/>
          <w:szCs w:val="24"/>
        </w:rPr>
        <w:t xml:space="preserve">. Технологическое усложнение с аккумуляцией собственных или заимствованных средств открывает возможности для </w:t>
      </w:r>
      <w:proofErr w:type="spellStart"/>
      <w:r w:rsidRPr="008E4E36">
        <w:rPr>
          <w:rFonts w:ascii="Times New Roman" w:hAnsi="Times New Roman"/>
          <w:sz w:val="24"/>
          <w:szCs w:val="24"/>
        </w:rPr>
        <w:t>импортозамещения</w:t>
      </w:r>
      <w:proofErr w:type="spellEnd"/>
      <w:r w:rsidRPr="008E4E36">
        <w:rPr>
          <w:rFonts w:ascii="Times New Roman" w:hAnsi="Times New Roman"/>
          <w:sz w:val="24"/>
          <w:szCs w:val="24"/>
        </w:rPr>
        <w:t xml:space="preserve"> с переориентацией казахстанской продукции на внутренний рынок. Помимо этого нынешнее положение дает отечественным производителям шанс освоения новой ниши на внешнем рынке.</w:t>
      </w:r>
    </w:p>
    <w:p w:rsidR="008E4E36" w:rsidRPr="008E4E36" w:rsidRDefault="008E4E36" w:rsidP="008E4E36">
      <w:pPr>
        <w:spacing w:after="0" w:line="360" w:lineRule="auto"/>
        <w:ind w:firstLine="709"/>
        <w:jc w:val="both"/>
        <w:rPr>
          <w:rFonts w:ascii="Times New Roman" w:hAnsi="Times New Roman"/>
          <w:sz w:val="24"/>
          <w:szCs w:val="24"/>
        </w:rPr>
      </w:pPr>
      <w:r w:rsidRPr="008E4E36">
        <w:rPr>
          <w:rFonts w:ascii="Times New Roman" w:hAnsi="Times New Roman"/>
          <w:sz w:val="24"/>
          <w:szCs w:val="24"/>
        </w:rPr>
        <w:t xml:space="preserve">Опыт развитых стран мира указывает на возможность создания благоприятной среды для организации  малых и средних предприятий. Именно малые и средние предприятия в конкурентной борьбе готовы идти на риски, тем самым завоевывая своих потребителей продукции. Во многом благодаря малым и средним металлургическим предприятиям было достигнуто форсированное развитие металлургии во многих странах мира. Япония, Южная  Корея, Турция, Китай и другие страны добились быстрого развития металлургии за относительно короткий срок. Подобная организация может обеспечить конкуренцию в части </w:t>
      </w:r>
      <w:r w:rsidRPr="008E4E36">
        <w:rPr>
          <w:rFonts w:ascii="Times New Roman" w:hAnsi="Times New Roman"/>
          <w:sz w:val="24"/>
          <w:szCs w:val="24"/>
        </w:rPr>
        <w:lastRenderedPageBreak/>
        <w:t>производства инновационной продукции, особенно по тем направлениям, которые принесут максимальную финансовую отдачу.</w:t>
      </w:r>
    </w:p>
    <w:p w:rsidR="008E4E36" w:rsidRPr="008E4E36" w:rsidRDefault="008E4E36" w:rsidP="008E4E36">
      <w:pPr>
        <w:spacing w:after="0" w:line="360" w:lineRule="auto"/>
        <w:ind w:firstLine="709"/>
        <w:jc w:val="both"/>
        <w:rPr>
          <w:rFonts w:ascii="Times New Roman" w:hAnsi="Times New Roman"/>
          <w:sz w:val="24"/>
          <w:szCs w:val="24"/>
        </w:rPr>
      </w:pPr>
      <w:r w:rsidRPr="008E4E36">
        <w:rPr>
          <w:rFonts w:ascii="Times New Roman" w:hAnsi="Times New Roman"/>
          <w:sz w:val="24"/>
          <w:szCs w:val="24"/>
        </w:rPr>
        <w:t xml:space="preserve">Представленные направления развития помогут нашей экономической системе преодолеть ситуацию, возникшую на рынке металлопродукции, вызванную пандемией </w:t>
      </w:r>
      <w:proofErr w:type="spellStart"/>
      <w:r w:rsidRPr="008E4E36">
        <w:rPr>
          <w:rFonts w:ascii="Times New Roman" w:hAnsi="Times New Roman"/>
          <w:sz w:val="24"/>
          <w:szCs w:val="24"/>
        </w:rPr>
        <w:t>коронавируса</w:t>
      </w:r>
      <w:proofErr w:type="spellEnd"/>
      <w:r w:rsidRPr="008E4E36">
        <w:rPr>
          <w:rFonts w:ascii="Times New Roman" w:hAnsi="Times New Roman"/>
          <w:sz w:val="24"/>
          <w:szCs w:val="24"/>
        </w:rPr>
        <w:t xml:space="preserve"> и ее распространением по миру.</w:t>
      </w:r>
    </w:p>
    <w:p w:rsidR="008E4E36" w:rsidRPr="008E4E36" w:rsidRDefault="008E4E36" w:rsidP="008E4E36">
      <w:pPr>
        <w:spacing w:after="0" w:line="360" w:lineRule="auto"/>
        <w:ind w:firstLine="709"/>
        <w:jc w:val="both"/>
        <w:rPr>
          <w:rFonts w:ascii="Times New Roman" w:hAnsi="Times New Roman"/>
          <w:sz w:val="24"/>
          <w:szCs w:val="24"/>
        </w:rPr>
      </w:pPr>
    </w:p>
    <w:p w:rsidR="008E4E36" w:rsidRPr="00C35941" w:rsidRDefault="008E4E36" w:rsidP="00C35941">
      <w:pPr>
        <w:spacing w:after="0" w:line="360" w:lineRule="auto"/>
        <w:jc w:val="center"/>
        <w:rPr>
          <w:rFonts w:ascii="Times New Roman" w:hAnsi="Times New Roman"/>
          <w:sz w:val="24"/>
          <w:szCs w:val="24"/>
        </w:rPr>
      </w:pPr>
      <w:r w:rsidRPr="008E4E36">
        <w:rPr>
          <w:rFonts w:ascii="Times New Roman" w:hAnsi="Times New Roman"/>
          <w:sz w:val="24"/>
          <w:szCs w:val="24"/>
        </w:rPr>
        <w:t>Список литературы:</w:t>
      </w:r>
    </w:p>
    <w:p w:rsidR="00C35941" w:rsidRPr="00C35941" w:rsidRDefault="00C35941" w:rsidP="00C35941">
      <w:pPr>
        <w:tabs>
          <w:tab w:val="left" w:pos="851"/>
          <w:tab w:val="left" w:pos="1260"/>
        </w:tabs>
        <w:spacing w:after="0" w:line="360" w:lineRule="auto"/>
        <w:ind w:firstLine="567"/>
        <w:jc w:val="both"/>
        <w:rPr>
          <w:rFonts w:ascii="Times New Roman" w:hAnsi="Times New Roman"/>
          <w:sz w:val="24"/>
          <w:szCs w:val="24"/>
        </w:rPr>
      </w:pPr>
      <w:r w:rsidRPr="00C35941">
        <w:rPr>
          <w:rFonts w:ascii="Times New Roman" w:hAnsi="Times New Roman"/>
          <w:sz w:val="24"/>
          <w:szCs w:val="24"/>
        </w:rPr>
        <w:t xml:space="preserve">1. </w:t>
      </w:r>
      <w:r w:rsidRPr="00C35941">
        <w:rPr>
          <w:rFonts w:ascii="Times New Roman" w:hAnsi="Times New Roman"/>
          <w:sz w:val="24"/>
          <w:szCs w:val="24"/>
        </w:rPr>
        <w:t>В. Кондратьев. Природные ресурсы и экономический рост // Мировая экономика и международные отношения, 2016, Т. 60, №1. С. 41-52.</w:t>
      </w:r>
    </w:p>
    <w:p w:rsidR="00C35941" w:rsidRPr="00C35941" w:rsidRDefault="00C35941" w:rsidP="00C35941">
      <w:pPr>
        <w:tabs>
          <w:tab w:val="left" w:pos="851"/>
          <w:tab w:val="left" w:pos="1260"/>
        </w:tabs>
        <w:spacing w:after="0" w:line="360" w:lineRule="auto"/>
        <w:ind w:firstLine="567"/>
        <w:jc w:val="both"/>
        <w:rPr>
          <w:rFonts w:ascii="Times New Roman" w:hAnsi="Times New Roman"/>
          <w:iCs/>
          <w:sz w:val="24"/>
          <w:szCs w:val="24"/>
        </w:rPr>
      </w:pPr>
      <w:r w:rsidRPr="00C35941">
        <w:rPr>
          <w:rFonts w:ascii="Times New Roman" w:hAnsi="Times New Roman"/>
          <w:iCs/>
          <w:sz w:val="24"/>
          <w:szCs w:val="24"/>
        </w:rPr>
        <w:t xml:space="preserve">2. </w:t>
      </w:r>
      <w:r w:rsidRPr="00C35941">
        <w:rPr>
          <w:rFonts w:ascii="Times New Roman" w:hAnsi="Times New Roman"/>
          <w:iCs/>
          <w:sz w:val="24"/>
          <w:szCs w:val="24"/>
        </w:rPr>
        <w:t xml:space="preserve">Жалелева Р.З., </w:t>
      </w:r>
      <w:proofErr w:type="spellStart"/>
      <w:r w:rsidRPr="00C35941">
        <w:rPr>
          <w:rFonts w:ascii="Times New Roman" w:hAnsi="Times New Roman"/>
          <w:iCs/>
          <w:sz w:val="24"/>
          <w:szCs w:val="24"/>
        </w:rPr>
        <w:t>Космамбетова</w:t>
      </w:r>
      <w:proofErr w:type="spellEnd"/>
      <w:r w:rsidRPr="00C35941">
        <w:rPr>
          <w:rFonts w:ascii="Times New Roman" w:hAnsi="Times New Roman"/>
          <w:iCs/>
          <w:sz w:val="24"/>
          <w:szCs w:val="24"/>
        </w:rPr>
        <w:t xml:space="preserve"> Р.И. и др.  </w:t>
      </w:r>
      <w:proofErr w:type="spellStart"/>
      <w:r w:rsidRPr="00C35941">
        <w:rPr>
          <w:rFonts w:ascii="Times New Roman" w:hAnsi="Times New Roman"/>
          <w:iCs/>
          <w:sz w:val="24"/>
          <w:szCs w:val="24"/>
        </w:rPr>
        <w:t>Факторно</w:t>
      </w:r>
      <w:proofErr w:type="spellEnd"/>
      <w:r w:rsidRPr="00C35941">
        <w:rPr>
          <w:rFonts w:ascii="Times New Roman" w:hAnsi="Times New Roman"/>
          <w:iCs/>
          <w:sz w:val="24"/>
          <w:szCs w:val="24"/>
        </w:rPr>
        <w:t xml:space="preserve">-целевое управление инновационной индустриализацией РК. Инновационная модернизация национальной экономики на базе стратегического </w:t>
      </w:r>
      <w:proofErr w:type="spellStart"/>
      <w:r w:rsidRPr="00C35941">
        <w:rPr>
          <w:rFonts w:ascii="Times New Roman" w:hAnsi="Times New Roman"/>
          <w:iCs/>
          <w:sz w:val="24"/>
          <w:szCs w:val="24"/>
        </w:rPr>
        <w:t>гавенмента</w:t>
      </w:r>
      <w:proofErr w:type="spellEnd"/>
      <w:r w:rsidRPr="00C35941">
        <w:rPr>
          <w:rFonts w:ascii="Times New Roman" w:hAnsi="Times New Roman"/>
          <w:iCs/>
          <w:sz w:val="24"/>
          <w:szCs w:val="24"/>
        </w:rPr>
        <w:t xml:space="preserve"> и менеджмента. Алматы, 2014. Кн.2. 255 с.</w:t>
      </w:r>
    </w:p>
    <w:p w:rsidR="00C35941" w:rsidRPr="00C35941" w:rsidRDefault="00C35941" w:rsidP="00C35941">
      <w:pPr>
        <w:tabs>
          <w:tab w:val="left" w:pos="851"/>
          <w:tab w:val="left" w:pos="1260"/>
        </w:tabs>
        <w:spacing w:after="0" w:line="360" w:lineRule="auto"/>
        <w:ind w:firstLine="567"/>
        <w:jc w:val="both"/>
        <w:rPr>
          <w:rFonts w:ascii="Times New Roman" w:hAnsi="Times New Roman"/>
          <w:iCs/>
          <w:sz w:val="24"/>
          <w:szCs w:val="24"/>
          <w:lang w:val="x-none"/>
        </w:rPr>
      </w:pPr>
      <w:r w:rsidRPr="00C35941">
        <w:rPr>
          <w:rFonts w:ascii="Times New Roman" w:hAnsi="Times New Roman"/>
          <w:bCs/>
          <w:color w:val="000000" w:themeColor="text1"/>
          <w:sz w:val="24"/>
          <w:szCs w:val="24"/>
        </w:rPr>
        <w:t xml:space="preserve">3. </w:t>
      </w:r>
      <w:r w:rsidRPr="00C35941">
        <w:rPr>
          <w:rFonts w:ascii="Times New Roman" w:hAnsi="Times New Roman"/>
          <w:bCs/>
          <w:color w:val="000000" w:themeColor="text1"/>
          <w:sz w:val="24"/>
          <w:szCs w:val="24"/>
        </w:rPr>
        <w:t xml:space="preserve">Жалелева Р.З., Пастернак А.А., Жалелева С.З. Стратегическое управление металлургическим комплексом Казахстана / Под ред. Р.З. </w:t>
      </w:r>
      <w:proofErr w:type="spellStart"/>
      <w:r w:rsidRPr="00C35941">
        <w:rPr>
          <w:rFonts w:ascii="Times New Roman" w:hAnsi="Times New Roman"/>
          <w:bCs/>
          <w:color w:val="000000" w:themeColor="text1"/>
          <w:sz w:val="24"/>
          <w:szCs w:val="24"/>
        </w:rPr>
        <w:t>Жалелевой</w:t>
      </w:r>
      <w:proofErr w:type="spellEnd"/>
      <w:r w:rsidRPr="00C35941">
        <w:rPr>
          <w:rFonts w:ascii="Times New Roman" w:hAnsi="Times New Roman"/>
          <w:bCs/>
          <w:color w:val="000000" w:themeColor="text1"/>
          <w:sz w:val="24"/>
          <w:szCs w:val="24"/>
        </w:rPr>
        <w:t>. Алматы: ИЭ КН МОН РК, 2019. 80 с.</w:t>
      </w:r>
    </w:p>
    <w:p w:rsidR="00C35941" w:rsidRPr="00C35941" w:rsidRDefault="00C35941" w:rsidP="00C35941">
      <w:pPr>
        <w:tabs>
          <w:tab w:val="left" w:pos="851"/>
          <w:tab w:val="left" w:pos="1260"/>
        </w:tabs>
        <w:spacing w:after="0" w:line="360" w:lineRule="auto"/>
        <w:ind w:firstLine="567"/>
        <w:jc w:val="both"/>
        <w:rPr>
          <w:rFonts w:ascii="Times New Roman" w:hAnsi="Times New Roman"/>
          <w:iCs/>
          <w:sz w:val="24"/>
          <w:szCs w:val="24"/>
        </w:rPr>
      </w:pPr>
      <w:r>
        <w:rPr>
          <w:rFonts w:ascii="Times New Roman" w:hAnsi="Times New Roman"/>
          <w:iCs/>
          <w:sz w:val="24"/>
          <w:szCs w:val="24"/>
          <w:lang w:val="en-US"/>
        </w:rPr>
        <w:t xml:space="preserve">4. </w:t>
      </w:r>
      <w:r w:rsidRPr="00C35941">
        <w:rPr>
          <w:rFonts w:ascii="Times New Roman" w:hAnsi="Times New Roman"/>
          <w:iCs/>
          <w:sz w:val="24"/>
          <w:szCs w:val="24"/>
          <w:lang w:val="en-US"/>
        </w:rPr>
        <w:t>The</w:t>
      </w:r>
      <w:r w:rsidRPr="00C35941">
        <w:rPr>
          <w:rFonts w:ascii="Times New Roman" w:hAnsi="Times New Roman"/>
          <w:iCs/>
          <w:sz w:val="24"/>
          <w:szCs w:val="24"/>
        </w:rPr>
        <w:t xml:space="preserve"> </w:t>
      </w:r>
      <w:r w:rsidRPr="00C35941">
        <w:rPr>
          <w:rFonts w:ascii="Times New Roman" w:hAnsi="Times New Roman"/>
          <w:iCs/>
          <w:sz w:val="24"/>
          <w:szCs w:val="24"/>
          <w:lang w:val="en-US"/>
        </w:rPr>
        <w:t>Global</w:t>
      </w:r>
      <w:r w:rsidRPr="00C35941">
        <w:rPr>
          <w:rFonts w:ascii="Times New Roman" w:hAnsi="Times New Roman"/>
          <w:iCs/>
          <w:sz w:val="24"/>
          <w:szCs w:val="24"/>
        </w:rPr>
        <w:t xml:space="preserve"> </w:t>
      </w:r>
      <w:r w:rsidRPr="00C35941">
        <w:rPr>
          <w:rFonts w:ascii="Times New Roman" w:hAnsi="Times New Roman"/>
          <w:iCs/>
          <w:sz w:val="24"/>
          <w:szCs w:val="24"/>
          <w:lang w:val="en-US"/>
        </w:rPr>
        <w:t>Innovation</w:t>
      </w:r>
      <w:r w:rsidRPr="00C35941">
        <w:rPr>
          <w:rFonts w:ascii="Times New Roman" w:hAnsi="Times New Roman"/>
          <w:iCs/>
          <w:sz w:val="24"/>
          <w:szCs w:val="24"/>
        </w:rPr>
        <w:t xml:space="preserve"> </w:t>
      </w:r>
      <w:r w:rsidRPr="00C35941">
        <w:rPr>
          <w:rFonts w:ascii="Times New Roman" w:hAnsi="Times New Roman"/>
          <w:iCs/>
          <w:sz w:val="24"/>
          <w:szCs w:val="24"/>
          <w:lang w:val="en-US"/>
        </w:rPr>
        <w:t>Index</w:t>
      </w:r>
      <w:r w:rsidRPr="00C35941">
        <w:rPr>
          <w:rFonts w:ascii="Times New Roman" w:hAnsi="Times New Roman"/>
          <w:iCs/>
          <w:sz w:val="24"/>
          <w:szCs w:val="24"/>
        </w:rPr>
        <w:t xml:space="preserve"> 2017. </w:t>
      </w:r>
      <w:proofErr w:type="gramStart"/>
      <w:r w:rsidRPr="00C35941">
        <w:rPr>
          <w:rFonts w:ascii="Times New Roman" w:hAnsi="Times New Roman"/>
          <w:iCs/>
          <w:sz w:val="24"/>
          <w:szCs w:val="24"/>
          <w:lang w:val="en-US"/>
        </w:rPr>
        <w:t>Innovation</w:t>
      </w:r>
      <w:r w:rsidRPr="00C35941">
        <w:rPr>
          <w:rFonts w:ascii="Times New Roman" w:hAnsi="Times New Roman"/>
          <w:iCs/>
          <w:sz w:val="24"/>
          <w:szCs w:val="24"/>
        </w:rPr>
        <w:t xml:space="preserve"> </w:t>
      </w:r>
      <w:r w:rsidRPr="00C35941">
        <w:rPr>
          <w:rFonts w:ascii="Times New Roman" w:hAnsi="Times New Roman"/>
          <w:iCs/>
          <w:sz w:val="24"/>
          <w:szCs w:val="24"/>
          <w:lang w:val="en-US"/>
        </w:rPr>
        <w:t>Feeding</w:t>
      </w:r>
      <w:r w:rsidRPr="00C35941">
        <w:rPr>
          <w:rFonts w:ascii="Times New Roman" w:hAnsi="Times New Roman"/>
          <w:iCs/>
          <w:sz w:val="24"/>
          <w:szCs w:val="24"/>
        </w:rPr>
        <w:t xml:space="preserve"> </w:t>
      </w:r>
      <w:r w:rsidRPr="00C35941">
        <w:rPr>
          <w:rFonts w:ascii="Times New Roman" w:hAnsi="Times New Roman"/>
          <w:iCs/>
          <w:sz w:val="24"/>
          <w:szCs w:val="24"/>
          <w:lang w:val="en-US"/>
        </w:rPr>
        <w:t>the</w:t>
      </w:r>
      <w:r w:rsidRPr="00C35941">
        <w:rPr>
          <w:rFonts w:ascii="Times New Roman" w:hAnsi="Times New Roman"/>
          <w:iCs/>
          <w:sz w:val="24"/>
          <w:szCs w:val="24"/>
        </w:rPr>
        <w:t xml:space="preserve"> </w:t>
      </w:r>
      <w:r w:rsidRPr="00C35941">
        <w:rPr>
          <w:rFonts w:ascii="Times New Roman" w:hAnsi="Times New Roman"/>
          <w:iCs/>
          <w:sz w:val="24"/>
          <w:szCs w:val="24"/>
          <w:lang w:val="en-US"/>
        </w:rPr>
        <w:t>World</w:t>
      </w:r>
      <w:r w:rsidRPr="00C35941">
        <w:rPr>
          <w:rFonts w:ascii="Times New Roman" w:hAnsi="Times New Roman"/>
          <w:iCs/>
          <w:sz w:val="24"/>
          <w:szCs w:val="24"/>
        </w:rPr>
        <w:t>.</w:t>
      </w:r>
      <w:proofErr w:type="gramEnd"/>
      <w:r w:rsidRPr="00C35941">
        <w:rPr>
          <w:rFonts w:ascii="Times New Roman" w:hAnsi="Times New Roman"/>
          <w:iCs/>
          <w:sz w:val="24"/>
          <w:szCs w:val="24"/>
        </w:rPr>
        <w:t xml:space="preserve"> </w:t>
      </w:r>
      <w:proofErr w:type="gramStart"/>
      <w:r w:rsidRPr="00C35941">
        <w:rPr>
          <w:rFonts w:ascii="Times New Roman" w:hAnsi="Times New Roman"/>
          <w:iCs/>
          <w:sz w:val="24"/>
          <w:szCs w:val="24"/>
          <w:lang w:val="en-US"/>
        </w:rPr>
        <w:t>TENTH</w:t>
      </w:r>
      <w:r w:rsidRPr="00C35941">
        <w:rPr>
          <w:rFonts w:ascii="Times New Roman" w:hAnsi="Times New Roman"/>
          <w:iCs/>
          <w:sz w:val="24"/>
          <w:szCs w:val="24"/>
        </w:rPr>
        <w:t xml:space="preserve"> </w:t>
      </w:r>
      <w:r w:rsidRPr="00C35941">
        <w:rPr>
          <w:rFonts w:ascii="Times New Roman" w:hAnsi="Times New Roman"/>
          <w:iCs/>
          <w:sz w:val="24"/>
          <w:szCs w:val="24"/>
          <w:lang w:val="en-US"/>
        </w:rPr>
        <w:t>EDITION.</w:t>
      </w:r>
      <w:proofErr w:type="gramEnd"/>
      <w:r w:rsidRPr="00C35941">
        <w:rPr>
          <w:rFonts w:ascii="Times New Roman" w:hAnsi="Times New Roman"/>
          <w:iCs/>
          <w:sz w:val="24"/>
          <w:szCs w:val="24"/>
          <w:lang w:val="en-US"/>
        </w:rPr>
        <w:t xml:space="preserve"> </w:t>
      </w:r>
      <w:proofErr w:type="spellStart"/>
      <w:proofErr w:type="gramStart"/>
      <w:r w:rsidRPr="00C35941">
        <w:rPr>
          <w:rFonts w:ascii="Times New Roman" w:hAnsi="Times New Roman"/>
          <w:iCs/>
          <w:sz w:val="24"/>
          <w:szCs w:val="24"/>
          <w:lang w:val="en-US"/>
        </w:rPr>
        <w:t>Soumitra</w:t>
      </w:r>
      <w:proofErr w:type="spellEnd"/>
      <w:r w:rsidRPr="00C35941">
        <w:rPr>
          <w:rFonts w:ascii="Times New Roman" w:hAnsi="Times New Roman"/>
          <w:iCs/>
          <w:sz w:val="24"/>
          <w:szCs w:val="24"/>
          <w:lang w:val="en-US"/>
        </w:rPr>
        <w:t xml:space="preserve"> Dutta, Bruno </w:t>
      </w:r>
      <w:proofErr w:type="spellStart"/>
      <w:r w:rsidRPr="00C35941">
        <w:rPr>
          <w:rFonts w:ascii="Times New Roman" w:hAnsi="Times New Roman"/>
          <w:iCs/>
          <w:sz w:val="24"/>
          <w:szCs w:val="24"/>
          <w:lang w:val="en-US"/>
        </w:rPr>
        <w:t>Lanvin</w:t>
      </w:r>
      <w:proofErr w:type="spellEnd"/>
      <w:r w:rsidRPr="00C35941">
        <w:rPr>
          <w:rFonts w:ascii="Times New Roman" w:hAnsi="Times New Roman"/>
          <w:iCs/>
          <w:sz w:val="24"/>
          <w:szCs w:val="24"/>
          <w:lang w:val="en-US"/>
        </w:rPr>
        <w:t xml:space="preserve">, and Sacha </w:t>
      </w:r>
      <w:proofErr w:type="spellStart"/>
      <w:r w:rsidRPr="00C35941">
        <w:rPr>
          <w:rFonts w:ascii="Times New Roman" w:hAnsi="Times New Roman"/>
          <w:iCs/>
          <w:sz w:val="24"/>
          <w:szCs w:val="24"/>
          <w:lang w:val="en-US"/>
        </w:rPr>
        <w:t>Wunsch</w:t>
      </w:r>
      <w:proofErr w:type="spellEnd"/>
      <w:r w:rsidRPr="00C35941">
        <w:rPr>
          <w:rFonts w:ascii="Times New Roman" w:hAnsi="Times New Roman"/>
          <w:iCs/>
          <w:sz w:val="24"/>
          <w:szCs w:val="24"/>
          <w:lang w:val="en-US"/>
        </w:rPr>
        <w:t>-Vincent.</w:t>
      </w:r>
      <w:proofErr w:type="gramEnd"/>
      <w:r w:rsidRPr="00C35941">
        <w:rPr>
          <w:rFonts w:ascii="Times New Roman" w:hAnsi="Times New Roman"/>
          <w:iCs/>
          <w:sz w:val="24"/>
          <w:szCs w:val="24"/>
          <w:lang w:val="en-US"/>
        </w:rPr>
        <w:t xml:space="preserve"> </w:t>
      </w:r>
      <w:r w:rsidRPr="00C35941">
        <w:rPr>
          <w:rFonts w:ascii="Times New Roman" w:hAnsi="Times New Roman"/>
          <w:iCs/>
          <w:sz w:val="24"/>
          <w:szCs w:val="24"/>
        </w:rPr>
        <w:t xml:space="preserve">463 </w:t>
      </w:r>
      <w:r w:rsidRPr="00C35941">
        <w:rPr>
          <w:rFonts w:ascii="Times New Roman" w:hAnsi="Times New Roman"/>
          <w:iCs/>
          <w:sz w:val="24"/>
          <w:szCs w:val="24"/>
          <w:lang w:val="en-US"/>
        </w:rPr>
        <w:t>p</w:t>
      </w:r>
      <w:r w:rsidRPr="00C35941">
        <w:rPr>
          <w:rFonts w:ascii="Times New Roman" w:hAnsi="Times New Roman"/>
          <w:iCs/>
          <w:sz w:val="24"/>
          <w:szCs w:val="24"/>
        </w:rPr>
        <w:t xml:space="preserve">. [Электронный ресурс] </w:t>
      </w:r>
      <w:r w:rsidRPr="00C35941">
        <w:rPr>
          <w:rFonts w:ascii="Times New Roman" w:hAnsi="Times New Roman"/>
          <w:iCs/>
          <w:sz w:val="24"/>
          <w:szCs w:val="24"/>
          <w:lang w:val="en-US"/>
        </w:rPr>
        <w:t>URL</w:t>
      </w:r>
      <w:r w:rsidRPr="00C35941">
        <w:rPr>
          <w:rFonts w:ascii="Times New Roman" w:hAnsi="Times New Roman"/>
          <w:iCs/>
          <w:sz w:val="24"/>
          <w:szCs w:val="24"/>
        </w:rPr>
        <w:t xml:space="preserve">: </w:t>
      </w:r>
      <w:r w:rsidRPr="00C35941">
        <w:rPr>
          <w:rFonts w:ascii="Times New Roman" w:hAnsi="Times New Roman"/>
          <w:iCs/>
          <w:sz w:val="24"/>
          <w:szCs w:val="24"/>
          <w:lang w:val="en-US"/>
        </w:rPr>
        <w:t>http</w:t>
      </w:r>
      <w:r w:rsidRPr="00C35941">
        <w:rPr>
          <w:rFonts w:ascii="Times New Roman" w:hAnsi="Times New Roman"/>
          <w:iCs/>
          <w:sz w:val="24"/>
          <w:szCs w:val="24"/>
        </w:rPr>
        <w:t>://</w:t>
      </w:r>
      <w:r w:rsidRPr="00C35941">
        <w:rPr>
          <w:rFonts w:ascii="Times New Roman" w:hAnsi="Times New Roman"/>
          <w:iCs/>
          <w:sz w:val="24"/>
          <w:szCs w:val="24"/>
          <w:lang w:val="en-US"/>
        </w:rPr>
        <w:t>www</w:t>
      </w:r>
      <w:r w:rsidRPr="00C35941">
        <w:rPr>
          <w:rFonts w:ascii="Times New Roman" w:hAnsi="Times New Roman"/>
          <w:iCs/>
          <w:sz w:val="24"/>
          <w:szCs w:val="24"/>
        </w:rPr>
        <w:t>.</w:t>
      </w:r>
      <w:proofErr w:type="spellStart"/>
      <w:r w:rsidRPr="00C35941">
        <w:rPr>
          <w:rFonts w:ascii="Times New Roman" w:hAnsi="Times New Roman"/>
          <w:iCs/>
          <w:sz w:val="24"/>
          <w:szCs w:val="24"/>
          <w:lang w:val="en-US"/>
        </w:rPr>
        <w:t>wipo</w:t>
      </w:r>
      <w:proofErr w:type="spellEnd"/>
      <w:r w:rsidRPr="00C35941">
        <w:rPr>
          <w:rFonts w:ascii="Times New Roman" w:hAnsi="Times New Roman"/>
          <w:iCs/>
          <w:sz w:val="24"/>
          <w:szCs w:val="24"/>
        </w:rPr>
        <w:t>.</w:t>
      </w:r>
      <w:proofErr w:type="spellStart"/>
      <w:r w:rsidRPr="00C35941">
        <w:rPr>
          <w:rFonts w:ascii="Times New Roman" w:hAnsi="Times New Roman"/>
          <w:iCs/>
          <w:sz w:val="24"/>
          <w:szCs w:val="24"/>
          <w:lang w:val="en-US"/>
        </w:rPr>
        <w:t>int</w:t>
      </w:r>
      <w:proofErr w:type="spellEnd"/>
      <w:r w:rsidRPr="00C35941">
        <w:rPr>
          <w:rFonts w:ascii="Times New Roman" w:hAnsi="Times New Roman"/>
          <w:iCs/>
          <w:sz w:val="24"/>
          <w:szCs w:val="24"/>
        </w:rPr>
        <w:t>/</w:t>
      </w:r>
      <w:proofErr w:type="spellStart"/>
      <w:r w:rsidRPr="00C35941">
        <w:rPr>
          <w:rFonts w:ascii="Times New Roman" w:hAnsi="Times New Roman"/>
          <w:iCs/>
          <w:sz w:val="24"/>
          <w:szCs w:val="24"/>
          <w:lang w:val="en-US"/>
        </w:rPr>
        <w:t>edocs</w:t>
      </w:r>
      <w:proofErr w:type="spellEnd"/>
      <w:r w:rsidRPr="00C35941">
        <w:rPr>
          <w:rFonts w:ascii="Times New Roman" w:hAnsi="Times New Roman"/>
          <w:iCs/>
          <w:sz w:val="24"/>
          <w:szCs w:val="24"/>
        </w:rPr>
        <w:t>/</w:t>
      </w:r>
      <w:proofErr w:type="spellStart"/>
      <w:r w:rsidRPr="00C35941">
        <w:rPr>
          <w:rFonts w:ascii="Times New Roman" w:hAnsi="Times New Roman"/>
          <w:iCs/>
          <w:sz w:val="24"/>
          <w:szCs w:val="24"/>
          <w:lang w:val="en-US"/>
        </w:rPr>
        <w:t>pubdocs</w:t>
      </w:r>
      <w:proofErr w:type="spellEnd"/>
      <w:r w:rsidRPr="00C35941">
        <w:rPr>
          <w:rFonts w:ascii="Times New Roman" w:hAnsi="Times New Roman"/>
          <w:iCs/>
          <w:sz w:val="24"/>
          <w:szCs w:val="24"/>
        </w:rPr>
        <w:t>/</w:t>
      </w:r>
      <w:proofErr w:type="spellStart"/>
      <w:r w:rsidRPr="00C35941">
        <w:rPr>
          <w:rFonts w:ascii="Times New Roman" w:hAnsi="Times New Roman"/>
          <w:iCs/>
          <w:sz w:val="24"/>
          <w:szCs w:val="24"/>
          <w:lang w:val="en-US"/>
        </w:rPr>
        <w:t>en</w:t>
      </w:r>
      <w:proofErr w:type="spellEnd"/>
      <w:r w:rsidRPr="00C35941">
        <w:rPr>
          <w:rFonts w:ascii="Times New Roman" w:hAnsi="Times New Roman"/>
          <w:iCs/>
          <w:sz w:val="24"/>
          <w:szCs w:val="24"/>
        </w:rPr>
        <w:t>/</w:t>
      </w:r>
      <w:proofErr w:type="spellStart"/>
      <w:r w:rsidRPr="00C35941">
        <w:rPr>
          <w:rFonts w:ascii="Times New Roman" w:hAnsi="Times New Roman"/>
          <w:iCs/>
          <w:sz w:val="24"/>
          <w:szCs w:val="24"/>
          <w:lang w:val="en-US"/>
        </w:rPr>
        <w:t>wipo</w:t>
      </w:r>
      <w:proofErr w:type="spellEnd"/>
      <w:r w:rsidRPr="00C35941">
        <w:rPr>
          <w:rFonts w:ascii="Times New Roman" w:hAnsi="Times New Roman"/>
          <w:iCs/>
          <w:sz w:val="24"/>
          <w:szCs w:val="24"/>
        </w:rPr>
        <w:t>_</w:t>
      </w:r>
      <w:r w:rsidRPr="00C35941">
        <w:rPr>
          <w:rFonts w:ascii="Times New Roman" w:hAnsi="Times New Roman"/>
          <w:iCs/>
          <w:sz w:val="24"/>
          <w:szCs w:val="24"/>
          <w:lang w:val="en-US"/>
        </w:rPr>
        <w:t>pub</w:t>
      </w:r>
      <w:r w:rsidRPr="00C35941">
        <w:rPr>
          <w:rFonts w:ascii="Times New Roman" w:hAnsi="Times New Roman"/>
          <w:iCs/>
          <w:sz w:val="24"/>
          <w:szCs w:val="24"/>
        </w:rPr>
        <w:t>_</w:t>
      </w:r>
      <w:proofErr w:type="spellStart"/>
      <w:r w:rsidRPr="00C35941">
        <w:rPr>
          <w:rFonts w:ascii="Times New Roman" w:hAnsi="Times New Roman"/>
          <w:iCs/>
          <w:sz w:val="24"/>
          <w:szCs w:val="24"/>
          <w:lang w:val="en-US"/>
        </w:rPr>
        <w:t>gii</w:t>
      </w:r>
      <w:proofErr w:type="spellEnd"/>
      <w:r w:rsidRPr="00C35941">
        <w:rPr>
          <w:rFonts w:ascii="Times New Roman" w:hAnsi="Times New Roman"/>
          <w:iCs/>
          <w:sz w:val="24"/>
          <w:szCs w:val="24"/>
        </w:rPr>
        <w:t>_2017.</w:t>
      </w:r>
      <w:r w:rsidRPr="00C35941">
        <w:rPr>
          <w:rFonts w:ascii="Times New Roman" w:hAnsi="Times New Roman"/>
          <w:iCs/>
          <w:sz w:val="24"/>
          <w:szCs w:val="24"/>
          <w:lang w:val="en-US"/>
        </w:rPr>
        <w:t>pdf</w:t>
      </w:r>
      <w:r w:rsidRPr="00C35941">
        <w:rPr>
          <w:rFonts w:ascii="Times New Roman" w:hAnsi="Times New Roman"/>
          <w:iCs/>
          <w:sz w:val="24"/>
          <w:szCs w:val="24"/>
        </w:rPr>
        <w:t>. Дата обращения 16.08.2018.</w:t>
      </w:r>
    </w:p>
    <w:p w:rsidR="00C35941" w:rsidRPr="00C35941" w:rsidRDefault="003B0D0A" w:rsidP="00C35941">
      <w:pPr>
        <w:tabs>
          <w:tab w:val="left" w:pos="851"/>
          <w:tab w:val="left" w:pos="1260"/>
        </w:tabs>
        <w:spacing w:after="0" w:line="360" w:lineRule="auto"/>
        <w:ind w:firstLine="567"/>
        <w:jc w:val="both"/>
        <w:rPr>
          <w:rFonts w:ascii="Times New Roman" w:hAnsi="Times New Roman"/>
          <w:iCs/>
          <w:sz w:val="24"/>
          <w:szCs w:val="24"/>
          <w:lang w:val="x-none"/>
        </w:rPr>
      </w:pPr>
      <w:r>
        <w:rPr>
          <w:rFonts w:ascii="Times New Roman" w:hAnsi="Times New Roman"/>
          <w:color w:val="000000" w:themeColor="text1"/>
          <w:sz w:val="24"/>
          <w:szCs w:val="24"/>
          <w:lang w:val="en-US"/>
        </w:rPr>
        <w:t xml:space="preserve">5. </w:t>
      </w:r>
      <w:r w:rsidR="00C35941" w:rsidRPr="00C35941">
        <w:rPr>
          <w:rFonts w:ascii="Times New Roman" w:hAnsi="Times New Roman"/>
          <w:color w:val="000000" w:themeColor="text1"/>
          <w:sz w:val="24"/>
          <w:szCs w:val="24"/>
          <w:lang w:val="en-US"/>
        </w:rPr>
        <w:t xml:space="preserve">The Global Risks Report 2019, 14th Edition. </w:t>
      </w:r>
      <w:proofErr w:type="gramStart"/>
      <w:r w:rsidR="00C35941" w:rsidRPr="00C35941">
        <w:rPr>
          <w:rFonts w:ascii="Times New Roman" w:hAnsi="Times New Roman"/>
          <w:color w:val="000000" w:themeColor="text1"/>
          <w:sz w:val="24"/>
          <w:szCs w:val="24"/>
          <w:lang w:val="en-US"/>
        </w:rPr>
        <w:t>World Economic Forum.</w:t>
      </w:r>
      <w:proofErr w:type="gramEnd"/>
      <w:r w:rsidR="00C35941" w:rsidRPr="00C35941">
        <w:rPr>
          <w:rFonts w:ascii="Times New Roman" w:hAnsi="Times New Roman"/>
          <w:color w:val="000000" w:themeColor="text1"/>
          <w:sz w:val="24"/>
          <w:szCs w:val="24"/>
          <w:lang w:val="en-US"/>
        </w:rPr>
        <w:t xml:space="preserve"> </w:t>
      </w:r>
      <w:proofErr w:type="gramStart"/>
      <w:r w:rsidR="00C35941" w:rsidRPr="00C35941">
        <w:rPr>
          <w:rFonts w:ascii="Times New Roman" w:hAnsi="Times New Roman"/>
          <w:color w:val="000000" w:themeColor="text1"/>
          <w:sz w:val="24"/>
          <w:szCs w:val="24"/>
          <w:lang w:val="en-US"/>
        </w:rPr>
        <w:t>Geneva, 2019.</w:t>
      </w:r>
      <w:proofErr w:type="gramEnd"/>
      <w:r w:rsidR="00C35941" w:rsidRPr="00C35941">
        <w:rPr>
          <w:rFonts w:ascii="Times New Roman" w:hAnsi="Times New Roman"/>
          <w:color w:val="000000" w:themeColor="text1"/>
          <w:sz w:val="24"/>
          <w:szCs w:val="24"/>
          <w:lang w:val="en-US"/>
        </w:rPr>
        <w:t xml:space="preserve"> </w:t>
      </w:r>
      <w:proofErr w:type="gramStart"/>
      <w:r w:rsidR="00C35941" w:rsidRPr="00C35941">
        <w:rPr>
          <w:rFonts w:ascii="Times New Roman" w:hAnsi="Times New Roman"/>
          <w:color w:val="000000" w:themeColor="text1"/>
          <w:sz w:val="24"/>
          <w:szCs w:val="24"/>
          <w:lang w:val="en-US"/>
        </w:rPr>
        <w:t>108 p.</w:t>
      </w:r>
      <w:proofErr w:type="gramEnd"/>
    </w:p>
    <w:p w:rsidR="00C35941" w:rsidRPr="00C35941" w:rsidRDefault="00C35941" w:rsidP="008E4E36">
      <w:pPr>
        <w:tabs>
          <w:tab w:val="left" w:pos="851"/>
        </w:tabs>
        <w:spacing w:after="0" w:line="360" w:lineRule="auto"/>
        <w:ind w:firstLine="709"/>
        <w:rPr>
          <w:rFonts w:ascii="Times New Roman" w:hAnsi="Times New Roman"/>
          <w:sz w:val="24"/>
          <w:szCs w:val="24"/>
        </w:rPr>
      </w:pPr>
    </w:p>
    <w:p w:rsidR="001765A7" w:rsidRPr="001765A7" w:rsidRDefault="00E070B3" w:rsidP="001765A7">
      <w:pPr>
        <w:spacing w:after="0" w:line="240" w:lineRule="auto"/>
        <w:jc w:val="center"/>
        <w:rPr>
          <w:rFonts w:ascii="Times New Roman" w:hAnsi="Times New Roman"/>
          <w:sz w:val="24"/>
          <w:szCs w:val="24"/>
        </w:rPr>
      </w:pPr>
      <w:r>
        <w:rPr>
          <w:rFonts w:ascii="Times New Roman" w:hAnsi="Times New Roman"/>
          <w:sz w:val="24"/>
          <w:szCs w:val="24"/>
        </w:rPr>
        <w:t>Информация об авторах</w:t>
      </w:r>
    </w:p>
    <w:p w:rsidR="001765A7" w:rsidRDefault="001765A7" w:rsidP="001765A7">
      <w:pPr>
        <w:spacing w:after="0" w:line="240" w:lineRule="auto"/>
        <w:ind w:firstLine="709"/>
        <w:jc w:val="both"/>
        <w:rPr>
          <w:rFonts w:ascii="Times New Roman" w:hAnsi="Times New Roman"/>
          <w:sz w:val="24"/>
          <w:szCs w:val="24"/>
        </w:rPr>
      </w:pPr>
      <w:r w:rsidRPr="001765A7">
        <w:rPr>
          <w:rFonts w:ascii="Times New Roman" w:hAnsi="Times New Roman"/>
          <w:sz w:val="24"/>
          <w:szCs w:val="24"/>
        </w:rPr>
        <w:t xml:space="preserve">Жалелева </w:t>
      </w:r>
      <w:proofErr w:type="spellStart"/>
      <w:r w:rsidRPr="001765A7">
        <w:rPr>
          <w:rFonts w:ascii="Times New Roman" w:hAnsi="Times New Roman"/>
          <w:sz w:val="24"/>
          <w:szCs w:val="24"/>
        </w:rPr>
        <w:t>Разия</w:t>
      </w:r>
      <w:proofErr w:type="spellEnd"/>
      <w:r w:rsidRPr="001765A7">
        <w:rPr>
          <w:rFonts w:ascii="Times New Roman" w:hAnsi="Times New Roman"/>
          <w:sz w:val="24"/>
          <w:szCs w:val="24"/>
        </w:rPr>
        <w:t xml:space="preserve"> </w:t>
      </w:r>
      <w:proofErr w:type="spellStart"/>
      <w:r w:rsidRPr="001765A7">
        <w:rPr>
          <w:rFonts w:ascii="Times New Roman" w:hAnsi="Times New Roman"/>
          <w:sz w:val="24"/>
          <w:szCs w:val="24"/>
        </w:rPr>
        <w:t>Зайнуллаевна</w:t>
      </w:r>
      <w:proofErr w:type="spellEnd"/>
      <w:r w:rsidRPr="001765A7">
        <w:rPr>
          <w:rFonts w:ascii="Times New Roman" w:hAnsi="Times New Roman"/>
          <w:sz w:val="24"/>
          <w:szCs w:val="24"/>
        </w:rPr>
        <w:t xml:space="preserve"> (Республика Казахстана, Алматы) – доктор экономических наук, </w:t>
      </w:r>
      <w:r w:rsidR="00E070B3">
        <w:rPr>
          <w:rFonts w:ascii="Times New Roman" w:hAnsi="Times New Roman"/>
          <w:sz w:val="24"/>
          <w:szCs w:val="24"/>
        </w:rPr>
        <w:t xml:space="preserve">доцент, </w:t>
      </w:r>
      <w:r w:rsidRPr="001765A7">
        <w:rPr>
          <w:rFonts w:ascii="Times New Roman" w:hAnsi="Times New Roman"/>
          <w:sz w:val="24"/>
          <w:szCs w:val="24"/>
        </w:rPr>
        <w:t xml:space="preserve">главный научный сотрудник, Институт </w:t>
      </w:r>
      <w:proofErr w:type="gramStart"/>
      <w:r w:rsidRPr="001765A7">
        <w:rPr>
          <w:rFonts w:ascii="Times New Roman" w:hAnsi="Times New Roman"/>
          <w:sz w:val="24"/>
          <w:szCs w:val="24"/>
        </w:rPr>
        <w:t>экономики Комитета науки Министерства образования</w:t>
      </w:r>
      <w:proofErr w:type="gramEnd"/>
      <w:r w:rsidRPr="001765A7">
        <w:rPr>
          <w:rFonts w:ascii="Times New Roman" w:hAnsi="Times New Roman"/>
          <w:sz w:val="24"/>
          <w:szCs w:val="24"/>
        </w:rPr>
        <w:t xml:space="preserve"> и науки Республики Казахстан</w:t>
      </w:r>
    </w:p>
    <w:p w:rsidR="00E070B3" w:rsidRPr="00E070B3" w:rsidRDefault="00E070B3" w:rsidP="001765A7">
      <w:pPr>
        <w:spacing w:after="0" w:line="240" w:lineRule="auto"/>
        <w:ind w:firstLine="709"/>
        <w:jc w:val="both"/>
        <w:rPr>
          <w:rFonts w:ascii="Times New Roman" w:hAnsi="Times New Roman"/>
          <w:sz w:val="24"/>
          <w:szCs w:val="24"/>
        </w:rPr>
      </w:pPr>
      <w:r>
        <w:rPr>
          <w:rFonts w:ascii="Times New Roman" w:hAnsi="Times New Roman"/>
          <w:sz w:val="24"/>
          <w:szCs w:val="24"/>
        </w:rPr>
        <w:t xml:space="preserve">Пастернак Александр Александрович </w:t>
      </w:r>
      <w:r w:rsidRPr="001765A7">
        <w:rPr>
          <w:rFonts w:ascii="Times New Roman" w:hAnsi="Times New Roman"/>
          <w:sz w:val="24"/>
          <w:szCs w:val="24"/>
        </w:rPr>
        <w:t>(Республика Казахстана, Алматы) –</w:t>
      </w:r>
      <w:r>
        <w:rPr>
          <w:rFonts w:ascii="Times New Roman" w:hAnsi="Times New Roman"/>
          <w:sz w:val="24"/>
          <w:szCs w:val="24"/>
        </w:rPr>
        <w:t xml:space="preserve"> </w:t>
      </w:r>
      <w:r>
        <w:rPr>
          <w:rFonts w:ascii="Times New Roman" w:hAnsi="Times New Roman"/>
          <w:sz w:val="24"/>
          <w:szCs w:val="24"/>
          <w:lang w:val="en-US"/>
        </w:rPr>
        <w:t>PhD</w:t>
      </w:r>
      <w:r w:rsidRPr="00E070B3">
        <w:rPr>
          <w:rFonts w:ascii="Times New Roman" w:hAnsi="Times New Roman"/>
          <w:sz w:val="24"/>
          <w:szCs w:val="24"/>
        </w:rPr>
        <w:t xml:space="preserve">, </w:t>
      </w:r>
      <w:r>
        <w:rPr>
          <w:rFonts w:ascii="Times New Roman" w:hAnsi="Times New Roman"/>
          <w:sz w:val="24"/>
          <w:szCs w:val="24"/>
        </w:rPr>
        <w:t>доцент кафедры «Финансов и учета», Университет Международного Бизнеса</w:t>
      </w:r>
    </w:p>
    <w:p w:rsidR="00C35941" w:rsidRDefault="00C35941" w:rsidP="001765A7">
      <w:pPr>
        <w:spacing w:after="0" w:line="360" w:lineRule="auto"/>
        <w:jc w:val="right"/>
        <w:rPr>
          <w:rFonts w:ascii="Times New Roman" w:hAnsi="Times New Roman"/>
          <w:sz w:val="24"/>
          <w:szCs w:val="24"/>
        </w:rPr>
      </w:pPr>
    </w:p>
    <w:p w:rsidR="001765A7" w:rsidRDefault="001765A7" w:rsidP="001765A7">
      <w:pPr>
        <w:spacing w:after="0" w:line="360" w:lineRule="auto"/>
        <w:jc w:val="right"/>
        <w:rPr>
          <w:rFonts w:ascii="Times New Roman" w:hAnsi="Times New Roman"/>
          <w:sz w:val="24"/>
          <w:szCs w:val="24"/>
        </w:rPr>
      </w:pPr>
      <w:r>
        <w:rPr>
          <w:rFonts w:ascii="Times New Roman" w:hAnsi="Times New Roman"/>
          <w:sz w:val="24"/>
          <w:szCs w:val="24"/>
          <w:lang w:val="en-US"/>
        </w:rPr>
        <w:t>Zhaleleva</w:t>
      </w:r>
      <w:r w:rsidRPr="00E070B3">
        <w:rPr>
          <w:rFonts w:ascii="Times New Roman" w:hAnsi="Times New Roman"/>
          <w:sz w:val="24"/>
          <w:szCs w:val="24"/>
        </w:rPr>
        <w:t xml:space="preserve"> </w:t>
      </w:r>
      <w:r>
        <w:rPr>
          <w:rFonts w:ascii="Times New Roman" w:hAnsi="Times New Roman"/>
          <w:sz w:val="24"/>
          <w:szCs w:val="24"/>
          <w:lang w:val="en-US"/>
        </w:rPr>
        <w:t>R</w:t>
      </w:r>
      <w:r w:rsidRPr="00E070B3">
        <w:rPr>
          <w:rFonts w:ascii="Times New Roman" w:hAnsi="Times New Roman"/>
          <w:sz w:val="24"/>
          <w:szCs w:val="24"/>
        </w:rPr>
        <w:t>.</w:t>
      </w:r>
      <w:r>
        <w:rPr>
          <w:rFonts w:ascii="Times New Roman" w:hAnsi="Times New Roman"/>
          <w:sz w:val="24"/>
          <w:szCs w:val="24"/>
          <w:lang w:val="en-US"/>
        </w:rPr>
        <w:t>Z</w:t>
      </w:r>
      <w:r w:rsidRPr="00E070B3">
        <w:rPr>
          <w:rFonts w:ascii="Times New Roman" w:hAnsi="Times New Roman"/>
          <w:sz w:val="24"/>
          <w:szCs w:val="24"/>
        </w:rPr>
        <w:t>.</w:t>
      </w:r>
    </w:p>
    <w:p w:rsidR="00E070B3" w:rsidRPr="00E070B3" w:rsidRDefault="00E070B3" w:rsidP="001765A7">
      <w:pPr>
        <w:spacing w:after="0" w:line="360" w:lineRule="auto"/>
        <w:jc w:val="right"/>
        <w:rPr>
          <w:rFonts w:ascii="Times New Roman" w:hAnsi="Times New Roman"/>
          <w:sz w:val="24"/>
          <w:szCs w:val="24"/>
          <w:lang w:val="en-US"/>
        </w:rPr>
      </w:pPr>
      <w:r>
        <w:rPr>
          <w:rFonts w:ascii="Times New Roman" w:hAnsi="Times New Roman"/>
          <w:sz w:val="24"/>
          <w:szCs w:val="24"/>
          <w:lang w:val="en-US"/>
        </w:rPr>
        <w:t>Pasternak A.A.</w:t>
      </w:r>
    </w:p>
    <w:p w:rsidR="001765A7" w:rsidRPr="001765A7" w:rsidRDefault="001765A7" w:rsidP="00C35941">
      <w:pPr>
        <w:spacing w:after="0" w:line="360" w:lineRule="auto"/>
        <w:jc w:val="center"/>
        <w:rPr>
          <w:rFonts w:ascii="Times New Roman" w:hAnsi="Times New Roman"/>
          <w:b/>
          <w:sz w:val="24"/>
          <w:szCs w:val="24"/>
          <w:lang w:val="en-US"/>
        </w:rPr>
      </w:pPr>
      <w:r w:rsidRPr="001765A7">
        <w:rPr>
          <w:rFonts w:ascii="Times New Roman" w:hAnsi="Times New Roman"/>
          <w:b/>
          <w:sz w:val="24"/>
          <w:szCs w:val="24"/>
          <w:lang w:val="en-US"/>
        </w:rPr>
        <w:t>POSITION OF THE MINING AND METALLURGICAL COMPLEX OF KAZAKHSTAN IN MODERN CONDITIONS</w:t>
      </w:r>
    </w:p>
    <w:p w:rsidR="001765A7" w:rsidRPr="001765A7" w:rsidRDefault="001765A7" w:rsidP="00C35941">
      <w:pPr>
        <w:spacing w:after="0" w:line="360" w:lineRule="auto"/>
        <w:jc w:val="center"/>
        <w:rPr>
          <w:rFonts w:ascii="Times New Roman" w:hAnsi="Times New Roman"/>
          <w:b/>
          <w:sz w:val="24"/>
          <w:szCs w:val="24"/>
          <w:lang w:val="en-US"/>
        </w:rPr>
      </w:pPr>
    </w:p>
    <w:p w:rsidR="001765A7" w:rsidRPr="001765A7" w:rsidRDefault="001765A7" w:rsidP="00C35941">
      <w:pPr>
        <w:pStyle w:val="Default"/>
        <w:spacing w:line="360" w:lineRule="auto"/>
        <w:ind w:firstLine="709"/>
        <w:jc w:val="both"/>
        <w:rPr>
          <w:i/>
          <w:lang w:val="en-US"/>
        </w:rPr>
      </w:pPr>
      <w:r>
        <w:rPr>
          <w:i/>
          <w:lang w:val="en-US"/>
        </w:rPr>
        <w:t>Resume</w:t>
      </w:r>
      <w:r w:rsidRPr="001765A7">
        <w:rPr>
          <w:i/>
        </w:rPr>
        <w:t xml:space="preserve">. </w:t>
      </w:r>
      <w:r w:rsidRPr="001765A7">
        <w:rPr>
          <w:i/>
          <w:lang w:val="en-US"/>
        </w:rPr>
        <w:t>The development of the mining and metallurgical complex of Kazakhstan is associated with world events. They affect the competitiveness of economic sectors. In the current situation of global economic deterioration, the metallurgical sector will inevitably feel the consequences.</w:t>
      </w:r>
    </w:p>
    <w:p w:rsidR="001765A7" w:rsidRPr="001765A7" w:rsidRDefault="001765A7" w:rsidP="00C35941">
      <w:pPr>
        <w:pStyle w:val="Default"/>
        <w:spacing w:line="360" w:lineRule="auto"/>
        <w:ind w:firstLine="709"/>
        <w:jc w:val="both"/>
        <w:rPr>
          <w:i/>
          <w:lang w:val="en-US"/>
        </w:rPr>
      </w:pPr>
      <w:r>
        <w:rPr>
          <w:i/>
          <w:lang w:val="en-US"/>
        </w:rPr>
        <w:lastRenderedPageBreak/>
        <w:t>Key</w:t>
      </w:r>
      <w:r w:rsidRPr="001765A7">
        <w:rPr>
          <w:i/>
          <w:lang w:val="en-US"/>
        </w:rPr>
        <w:t xml:space="preserve"> </w:t>
      </w:r>
      <w:r>
        <w:rPr>
          <w:i/>
          <w:lang w:val="en-US"/>
        </w:rPr>
        <w:t>words</w:t>
      </w:r>
      <w:r w:rsidRPr="001765A7">
        <w:rPr>
          <w:i/>
          <w:lang w:val="en-US"/>
        </w:rPr>
        <w:t xml:space="preserve">: </w:t>
      </w:r>
      <w:r w:rsidRPr="001765A7">
        <w:rPr>
          <w:i/>
          <w:lang w:val="en-US"/>
        </w:rPr>
        <w:t>mining and metallurgical complex, competitiveness, strategic management, modernization, pandemic</w:t>
      </w:r>
    </w:p>
    <w:p w:rsidR="001765A7" w:rsidRPr="00C35941" w:rsidRDefault="001765A7" w:rsidP="00C35941">
      <w:pPr>
        <w:pStyle w:val="Default"/>
        <w:spacing w:line="360" w:lineRule="auto"/>
        <w:ind w:firstLine="567"/>
        <w:jc w:val="both"/>
        <w:rPr>
          <w:i/>
          <w:lang w:val="en-US"/>
        </w:rPr>
      </w:pPr>
    </w:p>
    <w:p w:rsidR="008E4E36" w:rsidRPr="009670BD" w:rsidRDefault="008E4E36" w:rsidP="00C35941">
      <w:pPr>
        <w:pStyle w:val="1"/>
        <w:tabs>
          <w:tab w:val="left" w:pos="851"/>
        </w:tabs>
        <w:spacing w:before="0" w:beforeAutospacing="0" w:after="0" w:afterAutospacing="0" w:line="360" w:lineRule="auto"/>
        <w:contextualSpacing/>
        <w:jc w:val="center"/>
        <w:rPr>
          <w:lang w:val="en-US"/>
        </w:rPr>
      </w:pPr>
      <w:r w:rsidRPr="008E4E36">
        <w:rPr>
          <w:lang w:val="en-US"/>
        </w:rPr>
        <w:t>References</w:t>
      </w:r>
    </w:p>
    <w:p w:rsidR="009670BD" w:rsidRPr="008E4E36" w:rsidRDefault="009670BD" w:rsidP="009670BD">
      <w:pPr>
        <w:pStyle w:val="1"/>
        <w:tabs>
          <w:tab w:val="left" w:pos="851"/>
        </w:tabs>
        <w:spacing w:before="0" w:beforeAutospacing="0" w:after="0" w:afterAutospacing="0" w:line="360" w:lineRule="auto"/>
        <w:ind w:firstLine="567"/>
        <w:contextualSpacing/>
        <w:jc w:val="both"/>
      </w:pPr>
      <w:r w:rsidRPr="009670BD">
        <w:rPr>
          <w:lang w:val="en-US"/>
        </w:rPr>
        <w:t xml:space="preserve">1. </w:t>
      </w:r>
      <w:proofErr w:type="spellStart"/>
      <w:r w:rsidRPr="008E4E36">
        <w:t>Kondratyev</w:t>
      </w:r>
      <w:proofErr w:type="spellEnd"/>
      <w:r w:rsidRPr="008E4E36">
        <w:t xml:space="preserve"> V. </w:t>
      </w:r>
      <w:proofErr w:type="spellStart"/>
      <w:r w:rsidRPr="008E4E36">
        <w:t>Prirodnye</w:t>
      </w:r>
      <w:proofErr w:type="spellEnd"/>
      <w:r w:rsidRPr="008E4E36">
        <w:t xml:space="preserve"> </w:t>
      </w:r>
      <w:proofErr w:type="spellStart"/>
      <w:r w:rsidRPr="008E4E36">
        <w:t>resursy</w:t>
      </w:r>
      <w:proofErr w:type="spellEnd"/>
      <w:r w:rsidRPr="008E4E36">
        <w:t xml:space="preserve"> i </w:t>
      </w:r>
      <w:proofErr w:type="spellStart"/>
      <w:r w:rsidRPr="008E4E36">
        <w:t>jekonomicheskij</w:t>
      </w:r>
      <w:proofErr w:type="spellEnd"/>
      <w:r w:rsidRPr="008E4E36">
        <w:t xml:space="preserve"> </w:t>
      </w:r>
      <w:proofErr w:type="spellStart"/>
      <w:r w:rsidRPr="008E4E36">
        <w:t>rost</w:t>
      </w:r>
      <w:proofErr w:type="spellEnd"/>
      <w:r w:rsidRPr="008E4E36">
        <w:t xml:space="preserve"> [</w:t>
      </w:r>
      <w:proofErr w:type="spellStart"/>
      <w:r w:rsidRPr="008E4E36">
        <w:t>Natural</w:t>
      </w:r>
      <w:proofErr w:type="spellEnd"/>
      <w:r w:rsidRPr="008E4E36">
        <w:t xml:space="preserve"> </w:t>
      </w:r>
      <w:proofErr w:type="spellStart"/>
      <w:r w:rsidRPr="008E4E36">
        <w:t>resources</w:t>
      </w:r>
      <w:proofErr w:type="spellEnd"/>
      <w:r w:rsidRPr="008E4E36">
        <w:t xml:space="preserve"> </w:t>
      </w:r>
      <w:proofErr w:type="spellStart"/>
      <w:r w:rsidRPr="008E4E36">
        <w:t>and</w:t>
      </w:r>
      <w:proofErr w:type="spellEnd"/>
      <w:r w:rsidRPr="008E4E36">
        <w:t xml:space="preserve"> </w:t>
      </w:r>
      <w:proofErr w:type="spellStart"/>
      <w:r w:rsidRPr="008E4E36">
        <w:t>economic</w:t>
      </w:r>
      <w:proofErr w:type="spellEnd"/>
      <w:r w:rsidRPr="008E4E36">
        <w:t xml:space="preserve"> </w:t>
      </w:r>
      <w:proofErr w:type="spellStart"/>
      <w:r w:rsidRPr="008E4E36">
        <w:t>growth</w:t>
      </w:r>
      <w:proofErr w:type="spellEnd"/>
      <w:r w:rsidRPr="008E4E36">
        <w:t xml:space="preserve">]/ V. </w:t>
      </w:r>
      <w:proofErr w:type="spellStart"/>
      <w:r w:rsidRPr="008E4E36">
        <w:t>Kondratyev</w:t>
      </w:r>
      <w:proofErr w:type="spellEnd"/>
      <w:r w:rsidRPr="008E4E36">
        <w:t xml:space="preserve"> // </w:t>
      </w:r>
      <w:proofErr w:type="spellStart"/>
      <w:r w:rsidRPr="008E4E36">
        <w:t>Mirovaja</w:t>
      </w:r>
      <w:proofErr w:type="spellEnd"/>
      <w:r w:rsidRPr="008E4E36">
        <w:t xml:space="preserve"> </w:t>
      </w:r>
      <w:proofErr w:type="spellStart"/>
      <w:r w:rsidRPr="008E4E36">
        <w:t>jekonomika</w:t>
      </w:r>
      <w:proofErr w:type="spellEnd"/>
      <w:r w:rsidRPr="008E4E36">
        <w:t xml:space="preserve"> i </w:t>
      </w:r>
      <w:proofErr w:type="spellStart"/>
      <w:r w:rsidRPr="008E4E36">
        <w:t>mezhdunarodnye</w:t>
      </w:r>
      <w:proofErr w:type="spellEnd"/>
      <w:r w:rsidRPr="008E4E36">
        <w:t xml:space="preserve"> </w:t>
      </w:r>
      <w:proofErr w:type="spellStart"/>
      <w:r w:rsidRPr="008E4E36">
        <w:t>otnoshenija</w:t>
      </w:r>
      <w:proofErr w:type="spellEnd"/>
      <w:r w:rsidRPr="008E4E36">
        <w:t>. 2016. V. 60. №1. S. 41-52. (</w:t>
      </w:r>
      <w:proofErr w:type="spellStart"/>
      <w:r w:rsidRPr="008E4E36">
        <w:t>in</w:t>
      </w:r>
      <w:proofErr w:type="spellEnd"/>
      <w:r w:rsidRPr="008E4E36">
        <w:t xml:space="preserve"> </w:t>
      </w:r>
      <w:proofErr w:type="spellStart"/>
      <w:r w:rsidRPr="008E4E36">
        <w:t>Russian</w:t>
      </w:r>
      <w:proofErr w:type="spellEnd"/>
      <w:r w:rsidRPr="008E4E36">
        <w:t>)</w:t>
      </w:r>
    </w:p>
    <w:p w:rsidR="009670BD" w:rsidRPr="008E4E36" w:rsidRDefault="009670BD" w:rsidP="009670BD">
      <w:pPr>
        <w:pStyle w:val="1"/>
        <w:tabs>
          <w:tab w:val="left" w:pos="851"/>
        </w:tabs>
        <w:spacing w:before="0" w:beforeAutospacing="0" w:after="0" w:afterAutospacing="0" w:line="360" w:lineRule="auto"/>
        <w:ind w:firstLine="567"/>
        <w:contextualSpacing/>
        <w:jc w:val="both"/>
      </w:pPr>
      <w:r w:rsidRPr="009670BD">
        <w:rPr>
          <w:lang w:val="en-US"/>
        </w:rPr>
        <w:t xml:space="preserve">2. </w:t>
      </w:r>
      <w:r w:rsidRPr="008E4E36">
        <w:t xml:space="preserve">Zhaleleva R.Z., </w:t>
      </w:r>
      <w:proofErr w:type="spellStart"/>
      <w:r w:rsidRPr="008E4E36">
        <w:t>Kosmambetova</w:t>
      </w:r>
      <w:proofErr w:type="spellEnd"/>
      <w:r w:rsidRPr="008E4E36">
        <w:t xml:space="preserve"> R.I., </w:t>
      </w:r>
      <w:proofErr w:type="spellStart"/>
      <w:proofErr w:type="gramStart"/>
      <w:r w:rsidRPr="008E4E36">
        <w:t>et</w:t>
      </w:r>
      <w:proofErr w:type="spellEnd"/>
      <w:proofErr w:type="gramEnd"/>
      <w:r w:rsidRPr="008E4E36">
        <w:t xml:space="preserve">. </w:t>
      </w:r>
      <w:proofErr w:type="spellStart"/>
      <w:r w:rsidRPr="008E4E36">
        <w:t>al</w:t>
      </w:r>
      <w:proofErr w:type="spellEnd"/>
      <w:r w:rsidRPr="008E4E36">
        <w:t xml:space="preserve">. </w:t>
      </w:r>
      <w:proofErr w:type="spellStart"/>
      <w:r w:rsidRPr="008E4E36">
        <w:t>Faktorno-celevoe</w:t>
      </w:r>
      <w:proofErr w:type="spellEnd"/>
      <w:r w:rsidRPr="008E4E36">
        <w:t xml:space="preserve"> </w:t>
      </w:r>
      <w:proofErr w:type="spellStart"/>
      <w:r w:rsidRPr="008E4E36">
        <w:t>upravlenie</w:t>
      </w:r>
      <w:proofErr w:type="spellEnd"/>
      <w:r w:rsidRPr="008E4E36">
        <w:t xml:space="preserve"> </w:t>
      </w:r>
      <w:proofErr w:type="spellStart"/>
      <w:r w:rsidRPr="008E4E36">
        <w:t>innovacionnoj</w:t>
      </w:r>
      <w:proofErr w:type="spellEnd"/>
      <w:r w:rsidRPr="008E4E36">
        <w:t xml:space="preserve"> </w:t>
      </w:r>
      <w:proofErr w:type="spellStart"/>
      <w:r w:rsidRPr="008E4E36">
        <w:t>industrializaciej</w:t>
      </w:r>
      <w:proofErr w:type="spellEnd"/>
      <w:r w:rsidRPr="008E4E36">
        <w:t xml:space="preserve"> RK. </w:t>
      </w:r>
      <w:proofErr w:type="spellStart"/>
      <w:r w:rsidRPr="008E4E36">
        <w:t>Innovacionnaja</w:t>
      </w:r>
      <w:proofErr w:type="spellEnd"/>
      <w:r w:rsidRPr="008E4E36">
        <w:t xml:space="preserve"> </w:t>
      </w:r>
      <w:proofErr w:type="spellStart"/>
      <w:r w:rsidRPr="008E4E36">
        <w:t>modernizacija</w:t>
      </w:r>
      <w:proofErr w:type="spellEnd"/>
      <w:r w:rsidRPr="008E4E36">
        <w:t xml:space="preserve"> </w:t>
      </w:r>
      <w:proofErr w:type="spellStart"/>
      <w:r w:rsidRPr="008E4E36">
        <w:t>nacional'noj</w:t>
      </w:r>
      <w:proofErr w:type="spellEnd"/>
      <w:r w:rsidRPr="008E4E36">
        <w:t xml:space="preserve"> </w:t>
      </w:r>
      <w:proofErr w:type="spellStart"/>
      <w:r w:rsidRPr="008E4E36">
        <w:t>jekonomiki</w:t>
      </w:r>
      <w:proofErr w:type="spellEnd"/>
      <w:r w:rsidRPr="008E4E36">
        <w:t xml:space="preserve"> </w:t>
      </w:r>
      <w:proofErr w:type="spellStart"/>
      <w:r w:rsidRPr="008E4E36">
        <w:t>na</w:t>
      </w:r>
      <w:proofErr w:type="spellEnd"/>
      <w:r w:rsidRPr="008E4E36">
        <w:t xml:space="preserve"> </w:t>
      </w:r>
      <w:proofErr w:type="spellStart"/>
      <w:r w:rsidRPr="008E4E36">
        <w:t>baze</w:t>
      </w:r>
      <w:proofErr w:type="spellEnd"/>
      <w:r w:rsidRPr="008E4E36">
        <w:t xml:space="preserve"> </w:t>
      </w:r>
      <w:proofErr w:type="spellStart"/>
      <w:r w:rsidRPr="008E4E36">
        <w:t>strategicheskogo</w:t>
      </w:r>
      <w:proofErr w:type="spellEnd"/>
      <w:r w:rsidRPr="008E4E36">
        <w:t xml:space="preserve"> </w:t>
      </w:r>
      <w:proofErr w:type="spellStart"/>
      <w:r w:rsidRPr="008E4E36">
        <w:t>gavenmenta</w:t>
      </w:r>
      <w:proofErr w:type="spellEnd"/>
      <w:r w:rsidRPr="008E4E36">
        <w:t xml:space="preserve"> i </w:t>
      </w:r>
      <w:proofErr w:type="spellStart"/>
      <w:r w:rsidRPr="008E4E36">
        <w:t>menedzhmenta</w:t>
      </w:r>
      <w:proofErr w:type="spellEnd"/>
      <w:r w:rsidRPr="008E4E36">
        <w:t xml:space="preserve">. </w:t>
      </w:r>
      <w:proofErr w:type="spellStart"/>
      <w:r w:rsidRPr="008E4E36">
        <w:t>Kn</w:t>
      </w:r>
      <w:proofErr w:type="spellEnd"/>
      <w:r w:rsidRPr="008E4E36">
        <w:t>. 2. [</w:t>
      </w:r>
      <w:proofErr w:type="spellStart"/>
      <w:r w:rsidRPr="008E4E36">
        <w:t>Factor-targeted</w:t>
      </w:r>
      <w:proofErr w:type="spellEnd"/>
      <w:r w:rsidRPr="008E4E36">
        <w:t xml:space="preserve"> </w:t>
      </w:r>
      <w:proofErr w:type="spellStart"/>
      <w:r w:rsidRPr="008E4E36">
        <w:t>management</w:t>
      </w:r>
      <w:proofErr w:type="spellEnd"/>
      <w:r w:rsidRPr="008E4E36">
        <w:t xml:space="preserve"> </w:t>
      </w:r>
      <w:proofErr w:type="spellStart"/>
      <w:r w:rsidRPr="008E4E36">
        <w:t>of</w:t>
      </w:r>
      <w:proofErr w:type="spellEnd"/>
      <w:r w:rsidRPr="008E4E36">
        <w:t xml:space="preserve"> </w:t>
      </w:r>
      <w:proofErr w:type="spellStart"/>
      <w:r w:rsidRPr="008E4E36">
        <w:t>innovative</w:t>
      </w:r>
      <w:proofErr w:type="spellEnd"/>
      <w:r w:rsidRPr="008E4E36">
        <w:t xml:space="preserve"> </w:t>
      </w:r>
      <w:proofErr w:type="spellStart"/>
      <w:r w:rsidRPr="008E4E36">
        <w:t>industrialization</w:t>
      </w:r>
      <w:proofErr w:type="spellEnd"/>
      <w:r w:rsidRPr="008E4E36">
        <w:t xml:space="preserve"> </w:t>
      </w:r>
      <w:proofErr w:type="spellStart"/>
      <w:r w:rsidRPr="008E4E36">
        <w:t>of</w:t>
      </w:r>
      <w:proofErr w:type="spellEnd"/>
      <w:r w:rsidRPr="008E4E36">
        <w:t xml:space="preserve"> </w:t>
      </w:r>
      <w:proofErr w:type="spellStart"/>
      <w:r w:rsidRPr="008E4E36">
        <w:t>Kazakhstan</w:t>
      </w:r>
      <w:proofErr w:type="spellEnd"/>
      <w:r w:rsidRPr="008E4E36">
        <w:t xml:space="preserve">. </w:t>
      </w:r>
      <w:proofErr w:type="spellStart"/>
      <w:r w:rsidRPr="008E4E36">
        <w:t>Innovative</w:t>
      </w:r>
      <w:proofErr w:type="spellEnd"/>
      <w:r w:rsidRPr="008E4E36">
        <w:t xml:space="preserve"> </w:t>
      </w:r>
      <w:proofErr w:type="spellStart"/>
      <w:r w:rsidRPr="008E4E36">
        <w:t>modernization</w:t>
      </w:r>
      <w:proofErr w:type="spellEnd"/>
      <w:r w:rsidRPr="008E4E36">
        <w:t xml:space="preserve"> </w:t>
      </w:r>
      <w:proofErr w:type="spellStart"/>
      <w:r w:rsidRPr="008E4E36">
        <w:t>of</w:t>
      </w:r>
      <w:proofErr w:type="spellEnd"/>
      <w:r w:rsidRPr="008E4E36">
        <w:t xml:space="preserve"> </w:t>
      </w:r>
      <w:proofErr w:type="spellStart"/>
      <w:r w:rsidRPr="008E4E36">
        <w:t>the</w:t>
      </w:r>
      <w:proofErr w:type="spellEnd"/>
      <w:r w:rsidRPr="008E4E36">
        <w:t xml:space="preserve"> </w:t>
      </w:r>
      <w:proofErr w:type="spellStart"/>
      <w:r w:rsidRPr="008E4E36">
        <w:t>national</w:t>
      </w:r>
      <w:proofErr w:type="spellEnd"/>
      <w:r w:rsidRPr="008E4E36">
        <w:t xml:space="preserve"> </w:t>
      </w:r>
      <w:proofErr w:type="spellStart"/>
      <w:r w:rsidRPr="008E4E36">
        <w:t>economy</w:t>
      </w:r>
      <w:proofErr w:type="spellEnd"/>
      <w:r w:rsidRPr="008E4E36">
        <w:t xml:space="preserve"> </w:t>
      </w:r>
      <w:proofErr w:type="spellStart"/>
      <w:r w:rsidRPr="008E4E36">
        <w:t>on</w:t>
      </w:r>
      <w:proofErr w:type="spellEnd"/>
      <w:r w:rsidRPr="008E4E36">
        <w:t xml:space="preserve"> </w:t>
      </w:r>
      <w:proofErr w:type="spellStart"/>
      <w:r w:rsidRPr="008E4E36">
        <w:t>the</w:t>
      </w:r>
      <w:proofErr w:type="spellEnd"/>
      <w:r w:rsidRPr="008E4E36">
        <w:t xml:space="preserve"> </w:t>
      </w:r>
      <w:proofErr w:type="spellStart"/>
      <w:r w:rsidRPr="008E4E36">
        <w:t>basis</w:t>
      </w:r>
      <w:proofErr w:type="spellEnd"/>
      <w:r w:rsidRPr="008E4E36">
        <w:t xml:space="preserve"> </w:t>
      </w:r>
      <w:proofErr w:type="spellStart"/>
      <w:r w:rsidRPr="008E4E36">
        <w:t>of</w:t>
      </w:r>
      <w:proofErr w:type="spellEnd"/>
      <w:r w:rsidRPr="008E4E36">
        <w:t xml:space="preserve"> </w:t>
      </w:r>
      <w:proofErr w:type="spellStart"/>
      <w:r w:rsidRPr="008E4E36">
        <w:t>strategic</w:t>
      </w:r>
      <w:proofErr w:type="spellEnd"/>
      <w:r w:rsidRPr="008E4E36">
        <w:t xml:space="preserve"> </w:t>
      </w:r>
      <w:proofErr w:type="spellStart"/>
      <w:r w:rsidRPr="008E4E36">
        <w:t>government</w:t>
      </w:r>
      <w:proofErr w:type="spellEnd"/>
      <w:r w:rsidRPr="008E4E36">
        <w:t xml:space="preserve"> </w:t>
      </w:r>
      <w:proofErr w:type="spellStart"/>
      <w:r w:rsidRPr="008E4E36">
        <w:t>and</w:t>
      </w:r>
      <w:proofErr w:type="spellEnd"/>
      <w:r w:rsidRPr="008E4E36">
        <w:t xml:space="preserve"> </w:t>
      </w:r>
      <w:proofErr w:type="spellStart"/>
      <w:r w:rsidRPr="008E4E36">
        <w:t>management</w:t>
      </w:r>
      <w:proofErr w:type="spellEnd"/>
      <w:r w:rsidRPr="008E4E36">
        <w:t xml:space="preserve">. </w:t>
      </w:r>
      <w:proofErr w:type="spellStart"/>
      <w:r w:rsidRPr="008E4E36">
        <w:t>Book</w:t>
      </w:r>
      <w:proofErr w:type="spellEnd"/>
      <w:r w:rsidRPr="008E4E36">
        <w:t xml:space="preserve"> 2.]. 2014. 256 s. (</w:t>
      </w:r>
      <w:proofErr w:type="spellStart"/>
      <w:r w:rsidRPr="008E4E36">
        <w:t>in</w:t>
      </w:r>
      <w:proofErr w:type="spellEnd"/>
      <w:r w:rsidRPr="008E4E36">
        <w:t xml:space="preserve"> </w:t>
      </w:r>
      <w:proofErr w:type="spellStart"/>
      <w:r w:rsidRPr="008E4E36">
        <w:t>Russian</w:t>
      </w:r>
      <w:proofErr w:type="spellEnd"/>
      <w:r w:rsidRPr="008E4E36">
        <w:t>)</w:t>
      </w:r>
    </w:p>
    <w:p w:rsidR="008E4E36" w:rsidRPr="008E4E36" w:rsidRDefault="009670BD" w:rsidP="009670BD">
      <w:pPr>
        <w:pStyle w:val="1"/>
        <w:tabs>
          <w:tab w:val="left" w:pos="851"/>
        </w:tabs>
        <w:spacing w:before="0" w:beforeAutospacing="0" w:after="0" w:afterAutospacing="0" w:line="360" w:lineRule="auto"/>
        <w:ind w:firstLine="567"/>
        <w:contextualSpacing/>
        <w:jc w:val="both"/>
      </w:pPr>
      <w:proofErr w:type="gramStart"/>
      <w:r w:rsidRPr="009670BD">
        <w:rPr>
          <w:lang w:val="en-US"/>
        </w:rPr>
        <w:t xml:space="preserve">3. </w:t>
      </w:r>
      <w:r w:rsidR="008E4E36" w:rsidRPr="008E4E36">
        <w:t xml:space="preserve">Zhaleleva R.Z., </w:t>
      </w:r>
      <w:proofErr w:type="spellStart"/>
      <w:r w:rsidR="008E4E36" w:rsidRPr="008E4E36">
        <w:t>Pasternak</w:t>
      </w:r>
      <w:proofErr w:type="spellEnd"/>
      <w:r w:rsidR="008E4E36" w:rsidRPr="008E4E36">
        <w:t xml:space="preserve"> А.А., Zhaleleva S.Z. </w:t>
      </w:r>
      <w:proofErr w:type="spellStart"/>
      <w:r w:rsidR="008E4E36" w:rsidRPr="008E4E36">
        <w:t>Strategicheskoe</w:t>
      </w:r>
      <w:proofErr w:type="spellEnd"/>
      <w:r w:rsidR="008E4E36" w:rsidRPr="008E4E36">
        <w:t xml:space="preserve"> </w:t>
      </w:r>
      <w:proofErr w:type="spellStart"/>
      <w:r w:rsidR="008E4E36" w:rsidRPr="008E4E36">
        <w:t>upravlenie</w:t>
      </w:r>
      <w:proofErr w:type="spellEnd"/>
      <w:r w:rsidR="008E4E36" w:rsidRPr="008E4E36">
        <w:t xml:space="preserve"> </w:t>
      </w:r>
      <w:proofErr w:type="spellStart"/>
      <w:r w:rsidR="008E4E36" w:rsidRPr="008E4E36">
        <w:t>metallurgicheskim</w:t>
      </w:r>
      <w:proofErr w:type="spellEnd"/>
      <w:r w:rsidR="008E4E36" w:rsidRPr="008E4E36">
        <w:t xml:space="preserve"> </w:t>
      </w:r>
      <w:proofErr w:type="spellStart"/>
      <w:r w:rsidR="008E4E36" w:rsidRPr="008E4E36">
        <w:t>kompleksom</w:t>
      </w:r>
      <w:proofErr w:type="spellEnd"/>
      <w:r w:rsidR="008E4E36" w:rsidRPr="008E4E36">
        <w:t xml:space="preserve"> </w:t>
      </w:r>
      <w:proofErr w:type="spellStart"/>
      <w:r w:rsidR="008E4E36" w:rsidRPr="008E4E36">
        <w:t>Kazahstana</w:t>
      </w:r>
      <w:proofErr w:type="spellEnd"/>
      <w:r w:rsidR="008E4E36" w:rsidRPr="008E4E36">
        <w:t>.</w:t>
      </w:r>
      <w:proofErr w:type="gramEnd"/>
      <w:r w:rsidR="008E4E36" w:rsidRPr="008E4E36">
        <w:t xml:space="preserve"> [</w:t>
      </w:r>
      <w:proofErr w:type="spellStart"/>
      <w:r w:rsidR="008E4E36" w:rsidRPr="008E4E36">
        <w:t>Strategic</w:t>
      </w:r>
      <w:proofErr w:type="spellEnd"/>
      <w:r w:rsidR="008E4E36" w:rsidRPr="008E4E36">
        <w:t xml:space="preserve"> </w:t>
      </w:r>
      <w:proofErr w:type="spellStart"/>
      <w:r w:rsidR="008E4E36" w:rsidRPr="008E4E36">
        <w:t>management</w:t>
      </w:r>
      <w:proofErr w:type="spellEnd"/>
      <w:r w:rsidR="008E4E36" w:rsidRPr="008E4E36">
        <w:t xml:space="preserve"> </w:t>
      </w:r>
      <w:proofErr w:type="spellStart"/>
      <w:r w:rsidR="008E4E36" w:rsidRPr="008E4E36">
        <w:t>of</w:t>
      </w:r>
      <w:proofErr w:type="spellEnd"/>
      <w:r w:rsidR="008E4E36" w:rsidRPr="008E4E36">
        <w:t xml:space="preserve"> </w:t>
      </w:r>
      <w:proofErr w:type="spellStart"/>
      <w:r w:rsidR="008E4E36" w:rsidRPr="008E4E36">
        <w:t>the</w:t>
      </w:r>
      <w:proofErr w:type="spellEnd"/>
      <w:r w:rsidR="008E4E36" w:rsidRPr="008E4E36">
        <w:t xml:space="preserve"> </w:t>
      </w:r>
      <w:proofErr w:type="spellStart"/>
      <w:r w:rsidR="008E4E36" w:rsidRPr="008E4E36">
        <w:t>metallurgical</w:t>
      </w:r>
      <w:proofErr w:type="spellEnd"/>
      <w:r w:rsidR="008E4E36" w:rsidRPr="008E4E36">
        <w:t xml:space="preserve"> </w:t>
      </w:r>
      <w:proofErr w:type="spellStart"/>
      <w:r w:rsidR="008E4E36" w:rsidRPr="008E4E36">
        <w:t>complex</w:t>
      </w:r>
      <w:proofErr w:type="spellEnd"/>
      <w:r w:rsidR="008E4E36" w:rsidRPr="008E4E36">
        <w:t xml:space="preserve"> </w:t>
      </w:r>
      <w:proofErr w:type="spellStart"/>
      <w:r w:rsidR="008E4E36" w:rsidRPr="008E4E36">
        <w:t>of</w:t>
      </w:r>
      <w:proofErr w:type="spellEnd"/>
      <w:r w:rsidR="008E4E36" w:rsidRPr="008E4E36">
        <w:t xml:space="preserve"> </w:t>
      </w:r>
      <w:proofErr w:type="spellStart"/>
      <w:r w:rsidR="008E4E36" w:rsidRPr="008E4E36">
        <w:t>Kazakhstan</w:t>
      </w:r>
      <w:proofErr w:type="spellEnd"/>
      <w:r w:rsidR="008E4E36" w:rsidRPr="008E4E36">
        <w:t>]</w:t>
      </w:r>
      <w:r w:rsidR="008E4E36" w:rsidRPr="008E4E36">
        <w:rPr>
          <w:lang w:val="en-US"/>
        </w:rPr>
        <w:t xml:space="preserve">/ </w:t>
      </w:r>
      <w:r w:rsidR="008E4E36" w:rsidRPr="008E4E36">
        <w:t>R.Z.</w:t>
      </w:r>
      <w:r w:rsidR="008E4E36" w:rsidRPr="008E4E36">
        <w:rPr>
          <w:lang w:val="en-US"/>
        </w:rPr>
        <w:t xml:space="preserve"> </w:t>
      </w:r>
      <w:r w:rsidR="008E4E36" w:rsidRPr="008E4E36">
        <w:t>Zhaleleva. 2019. 80 s. (</w:t>
      </w:r>
      <w:proofErr w:type="spellStart"/>
      <w:r w:rsidR="008E4E36" w:rsidRPr="008E4E36">
        <w:t>in</w:t>
      </w:r>
      <w:proofErr w:type="spellEnd"/>
      <w:r w:rsidR="008E4E36" w:rsidRPr="008E4E36">
        <w:t xml:space="preserve"> </w:t>
      </w:r>
      <w:proofErr w:type="spellStart"/>
      <w:r w:rsidR="008E4E36" w:rsidRPr="008E4E36">
        <w:t>Russian</w:t>
      </w:r>
      <w:proofErr w:type="spellEnd"/>
      <w:r w:rsidR="008E4E36" w:rsidRPr="008E4E36">
        <w:t>)</w:t>
      </w:r>
    </w:p>
    <w:p w:rsidR="008E4E36" w:rsidRPr="008E4E36" w:rsidRDefault="009670BD" w:rsidP="009670BD">
      <w:pPr>
        <w:pStyle w:val="1"/>
        <w:tabs>
          <w:tab w:val="left" w:pos="851"/>
        </w:tabs>
        <w:spacing w:before="0" w:beforeAutospacing="0" w:after="0" w:afterAutospacing="0" w:line="360" w:lineRule="auto"/>
        <w:ind w:firstLine="567"/>
        <w:contextualSpacing/>
        <w:jc w:val="both"/>
      </w:pPr>
      <w:r>
        <w:rPr>
          <w:lang w:val="ru-RU"/>
        </w:rPr>
        <w:t xml:space="preserve">4. </w:t>
      </w:r>
      <w:proofErr w:type="spellStart"/>
      <w:r w:rsidR="008E4E36" w:rsidRPr="008E4E36">
        <w:t>The</w:t>
      </w:r>
      <w:proofErr w:type="spellEnd"/>
      <w:r w:rsidR="008E4E36" w:rsidRPr="008E4E36">
        <w:t xml:space="preserve"> </w:t>
      </w:r>
      <w:proofErr w:type="spellStart"/>
      <w:r w:rsidR="008E4E36" w:rsidRPr="008E4E36">
        <w:t>Global</w:t>
      </w:r>
      <w:proofErr w:type="spellEnd"/>
      <w:r w:rsidR="008E4E36" w:rsidRPr="008E4E36">
        <w:t xml:space="preserve"> </w:t>
      </w:r>
      <w:proofErr w:type="spellStart"/>
      <w:r w:rsidR="008E4E36" w:rsidRPr="008E4E36">
        <w:t>Innovation</w:t>
      </w:r>
      <w:proofErr w:type="spellEnd"/>
      <w:r w:rsidR="008E4E36" w:rsidRPr="008E4E36">
        <w:t xml:space="preserve"> </w:t>
      </w:r>
      <w:proofErr w:type="spellStart"/>
      <w:r w:rsidR="008E4E36" w:rsidRPr="008E4E36">
        <w:t>Index</w:t>
      </w:r>
      <w:proofErr w:type="spellEnd"/>
      <w:r w:rsidR="008E4E36" w:rsidRPr="008E4E36">
        <w:t xml:space="preserve"> 2017. </w:t>
      </w:r>
      <w:proofErr w:type="spellStart"/>
      <w:r w:rsidR="008E4E36" w:rsidRPr="008E4E36">
        <w:t>Innovation</w:t>
      </w:r>
      <w:proofErr w:type="spellEnd"/>
      <w:r w:rsidR="008E4E36" w:rsidRPr="008E4E36">
        <w:t xml:space="preserve"> </w:t>
      </w:r>
      <w:proofErr w:type="spellStart"/>
      <w:r w:rsidR="008E4E36" w:rsidRPr="008E4E36">
        <w:t>Feeding</w:t>
      </w:r>
      <w:proofErr w:type="spellEnd"/>
      <w:r w:rsidR="008E4E36" w:rsidRPr="008E4E36">
        <w:t xml:space="preserve"> </w:t>
      </w:r>
      <w:proofErr w:type="spellStart"/>
      <w:r w:rsidR="008E4E36" w:rsidRPr="008E4E36">
        <w:t>the</w:t>
      </w:r>
      <w:proofErr w:type="spellEnd"/>
      <w:r w:rsidR="008E4E36" w:rsidRPr="008E4E36">
        <w:t xml:space="preserve"> </w:t>
      </w:r>
      <w:proofErr w:type="spellStart"/>
      <w:r w:rsidR="008E4E36" w:rsidRPr="008E4E36">
        <w:t>World</w:t>
      </w:r>
      <w:proofErr w:type="spellEnd"/>
      <w:r w:rsidR="008E4E36" w:rsidRPr="008E4E36">
        <w:t xml:space="preserve">. TENTH EDITION. </w:t>
      </w:r>
      <w:proofErr w:type="spellStart"/>
      <w:r w:rsidR="008E4E36" w:rsidRPr="008E4E36">
        <w:t>Soumitra</w:t>
      </w:r>
      <w:proofErr w:type="spellEnd"/>
      <w:r w:rsidR="008E4E36" w:rsidRPr="008E4E36">
        <w:t xml:space="preserve"> </w:t>
      </w:r>
      <w:proofErr w:type="spellStart"/>
      <w:r w:rsidR="008E4E36" w:rsidRPr="008E4E36">
        <w:t>Dutta</w:t>
      </w:r>
      <w:proofErr w:type="spellEnd"/>
      <w:r w:rsidR="008E4E36" w:rsidRPr="008E4E36">
        <w:t xml:space="preserve">, </w:t>
      </w:r>
      <w:proofErr w:type="spellStart"/>
      <w:r w:rsidR="008E4E36" w:rsidRPr="008E4E36">
        <w:t>Bruno</w:t>
      </w:r>
      <w:proofErr w:type="spellEnd"/>
      <w:r w:rsidR="008E4E36" w:rsidRPr="008E4E36">
        <w:t xml:space="preserve"> </w:t>
      </w:r>
      <w:proofErr w:type="spellStart"/>
      <w:r w:rsidR="008E4E36" w:rsidRPr="008E4E36">
        <w:t>Lanvin</w:t>
      </w:r>
      <w:proofErr w:type="spellEnd"/>
      <w:r w:rsidR="008E4E36" w:rsidRPr="008E4E36">
        <w:t xml:space="preserve">, </w:t>
      </w:r>
      <w:proofErr w:type="spellStart"/>
      <w:r w:rsidR="008E4E36" w:rsidRPr="008E4E36">
        <w:t>and</w:t>
      </w:r>
      <w:proofErr w:type="spellEnd"/>
      <w:r w:rsidR="008E4E36" w:rsidRPr="008E4E36">
        <w:t xml:space="preserve"> </w:t>
      </w:r>
      <w:proofErr w:type="spellStart"/>
      <w:r w:rsidR="008E4E36" w:rsidRPr="008E4E36">
        <w:t>Sacha</w:t>
      </w:r>
      <w:proofErr w:type="spellEnd"/>
      <w:r w:rsidR="008E4E36" w:rsidRPr="008E4E36">
        <w:t xml:space="preserve"> </w:t>
      </w:r>
      <w:proofErr w:type="spellStart"/>
      <w:r w:rsidR="008E4E36" w:rsidRPr="008E4E36">
        <w:t>Wunsch-Vincent</w:t>
      </w:r>
      <w:proofErr w:type="spellEnd"/>
      <w:r w:rsidR="008E4E36" w:rsidRPr="008E4E36">
        <w:t>. 463 p. URL: http://www.wipo.int/edocs/pubdocs/en/wipo_pub_gii_2017.pdf. (16.08.2018).</w:t>
      </w:r>
    </w:p>
    <w:p w:rsidR="009670BD" w:rsidRPr="008E4E36" w:rsidRDefault="009670BD" w:rsidP="009670BD">
      <w:pPr>
        <w:pStyle w:val="1"/>
        <w:tabs>
          <w:tab w:val="left" w:pos="851"/>
        </w:tabs>
        <w:spacing w:before="0" w:beforeAutospacing="0" w:after="0" w:afterAutospacing="0" w:line="360" w:lineRule="auto"/>
        <w:ind w:firstLine="567"/>
        <w:contextualSpacing/>
        <w:jc w:val="both"/>
      </w:pPr>
      <w:r w:rsidRPr="009670BD">
        <w:rPr>
          <w:lang w:val="en-US"/>
        </w:rPr>
        <w:t xml:space="preserve">5. </w:t>
      </w:r>
      <w:proofErr w:type="spellStart"/>
      <w:r w:rsidRPr="008E4E36">
        <w:t>The</w:t>
      </w:r>
      <w:proofErr w:type="spellEnd"/>
      <w:r w:rsidRPr="008E4E36">
        <w:t xml:space="preserve"> </w:t>
      </w:r>
      <w:proofErr w:type="spellStart"/>
      <w:r w:rsidRPr="008E4E36">
        <w:t>Global</w:t>
      </w:r>
      <w:proofErr w:type="spellEnd"/>
      <w:r w:rsidRPr="008E4E36">
        <w:t xml:space="preserve"> </w:t>
      </w:r>
      <w:proofErr w:type="spellStart"/>
      <w:r w:rsidRPr="008E4E36">
        <w:t>Risks</w:t>
      </w:r>
      <w:proofErr w:type="spellEnd"/>
      <w:r w:rsidRPr="008E4E36">
        <w:t xml:space="preserve"> </w:t>
      </w:r>
      <w:proofErr w:type="spellStart"/>
      <w:r w:rsidRPr="008E4E36">
        <w:t>Report</w:t>
      </w:r>
      <w:proofErr w:type="spellEnd"/>
      <w:r w:rsidRPr="008E4E36">
        <w:t xml:space="preserve"> 2019, 14th </w:t>
      </w:r>
      <w:proofErr w:type="spellStart"/>
      <w:r w:rsidRPr="008E4E36">
        <w:t>Edition</w:t>
      </w:r>
      <w:proofErr w:type="spellEnd"/>
      <w:r w:rsidRPr="008E4E36">
        <w:t xml:space="preserve">. </w:t>
      </w:r>
      <w:proofErr w:type="spellStart"/>
      <w:r w:rsidRPr="008E4E36">
        <w:t>World</w:t>
      </w:r>
      <w:proofErr w:type="spellEnd"/>
      <w:r w:rsidRPr="008E4E36">
        <w:t xml:space="preserve"> </w:t>
      </w:r>
      <w:proofErr w:type="spellStart"/>
      <w:r w:rsidRPr="008E4E36">
        <w:t>Economic</w:t>
      </w:r>
      <w:proofErr w:type="spellEnd"/>
      <w:r w:rsidRPr="008E4E36">
        <w:t xml:space="preserve"> </w:t>
      </w:r>
      <w:proofErr w:type="spellStart"/>
      <w:r w:rsidRPr="008E4E36">
        <w:t>Forum</w:t>
      </w:r>
      <w:proofErr w:type="spellEnd"/>
      <w:r w:rsidRPr="008E4E36">
        <w:t xml:space="preserve">. </w:t>
      </w:r>
      <w:proofErr w:type="spellStart"/>
      <w:r w:rsidRPr="008E4E36">
        <w:t>Geneva</w:t>
      </w:r>
      <w:proofErr w:type="spellEnd"/>
      <w:r w:rsidRPr="008E4E36">
        <w:t>, 2019. 108 p.</w:t>
      </w:r>
    </w:p>
    <w:p w:rsidR="008E4E36" w:rsidRPr="008E4E36" w:rsidRDefault="008E4E36" w:rsidP="008E4E36">
      <w:pPr>
        <w:tabs>
          <w:tab w:val="left" w:pos="851"/>
        </w:tabs>
        <w:spacing w:after="0" w:line="360" w:lineRule="auto"/>
        <w:ind w:firstLine="709"/>
        <w:rPr>
          <w:rFonts w:ascii="Times New Roman" w:hAnsi="Times New Roman"/>
          <w:sz w:val="24"/>
          <w:szCs w:val="24"/>
          <w:lang w:val="en-US"/>
        </w:rPr>
      </w:pPr>
    </w:p>
    <w:p w:rsidR="00C35941" w:rsidRPr="00E070B3" w:rsidRDefault="00C35941" w:rsidP="00C35941">
      <w:pPr>
        <w:spacing w:after="0" w:line="240" w:lineRule="auto"/>
        <w:jc w:val="center"/>
        <w:rPr>
          <w:rFonts w:ascii="Times New Roman" w:hAnsi="Times New Roman"/>
          <w:sz w:val="24"/>
          <w:szCs w:val="24"/>
          <w:lang w:val="en-US"/>
        </w:rPr>
      </w:pPr>
      <w:proofErr w:type="spellStart"/>
      <w:r w:rsidRPr="00C35941">
        <w:rPr>
          <w:rFonts w:ascii="Times New Roman" w:hAnsi="Times New Roman"/>
          <w:sz w:val="24"/>
          <w:szCs w:val="24"/>
        </w:rPr>
        <w:t>Information</w:t>
      </w:r>
      <w:proofErr w:type="spellEnd"/>
      <w:r w:rsidRPr="00C35941">
        <w:rPr>
          <w:rFonts w:ascii="Times New Roman" w:hAnsi="Times New Roman"/>
          <w:sz w:val="24"/>
          <w:szCs w:val="24"/>
        </w:rPr>
        <w:t xml:space="preserve"> </w:t>
      </w:r>
      <w:proofErr w:type="spellStart"/>
      <w:r w:rsidRPr="00C35941">
        <w:rPr>
          <w:rFonts w:ascii="Times New Roman" w:hAnsi="Times New Roman"/>
          <w:sz w:val="24"/>
          <w:szCs w:val="24"/>
        </w:rPr>
        <w:t>about</w:t>
      </w:r>
      <w:proofErr w:type="spellEnd"/>
      <w:r w:rsidRPr="00C35941">
        <w:rPr>
          <w:rFonts w:ascii="Times New Roman" w:hAnsi="Times New Roman"/>
          <w:sz w:val="24"/>
          <w:szCs w:val="24"/>
        </w:rPr>
        <w:t xml:space="preserve"> </w:t>
      </w:r>
      <w:proofErr w:type="spellStart"/>
      <w:r w:rsidRPr="00C35941">
        <w:rPr>
          <w:rFonts w:ascii="Times New Roman" w:hAnsi="Times New Roman"/>
          <w:sz w:val="24"/>
          <w:szCs w:val="24"/>
        </w:rPr>
        <w:t>the</w:t>
      </w:r>
      <w:proofErr w:type="spellEnd"/>
      <w:r w:rsidRPr="00C35941">
        <w:rPr>
          <w:rFonts w:ascii="Times New Roman" w:hAnsi="Times New Roman"/>
          <w:sz w:val="24"/>
          <w:szCs w:val="24"/>
        </w:rPr>
        <w:t xml:space="preserve"> </w:t>
      </w:r>
      <w:proofErr w:type="spellStart"/>
      <w:r w:rsidRPr="00C35941">
        <w:rPr>
          <w:rFonts w:ascii="Times New Roman" w:hAnsi="Times New Roman"/>
          <w:sz w:val="24"/>
          <w:szCs w:val="24"/>
        </w:rPr>
        <w:t>author</w:t>
      </w:r>
      <w:proofErr w:type="spellEnd"/>
      <w:r w:rsidR="00E070B3">
        <w:rPr>
          <w:rFonts w:ascii="Times New Roman" w:hAnsi="Times New Roman"/>
          <w:sz w:val="24"/>
          <w:szCs w:val="24"/>
          <w:lang w:val="en-US"/>
        </w:rPr>
        <w:t>s</w:t>
      </w:r>
    </w:p>
    <w:p w:rsidR="00C35941" w:rsidRPr="00C35941" w:rsidRDefault="00C35941" w:rsidP="00C35941">
      <w:pPr>
        <w:spacing w:after="0" w:line="240" w:lineRule="auto"/>
        <w:ind w:firstLine="709"/>
        <w:jc w:val="both"/>
        <w:rPr>
          <w:rFonts w:ascii="Times New Roman" w:hAnsi="Times New Roman"/>
          <w:sz w:val="24"/>
          <w:szCs w:val="24"/>
          <w:lang w:val="en-US"/>
        </w:rPr>
      </w:pPr>
      <w:r>
        <w:rPr>
          <w:rFonts w:ascii="Times New Roman" w:hAnsi="Times New Roman"/>
          <w:sz w:val="24"/>
          <w:szCs w:val="24"/>
          <w:lang w:val="en-US"/>
        </w:rPr>
        <w:t>Zhaleleva</w:t>
      </w:r>
      <w:r w:rsidRPr="00C35941">
        <w:rPr>
          <w:rFonts w:ascii="Times New Roman" w:hAnsi="Times New Roman"/>
          <w:sz w:val="24"/>
          <w:szCs w:val="24"/>
          <w:lang w:val="en-US"/>
        </w:rPr>
        <w:t xml:space="preserve"> </w:t>
      </w:r>
      <w:proofErr w:type="spellStart"/>
      <w:r>
        <w:rPr>
          <w:rFonts w:ascii="Times New Roman" w:hAnsi="Times New Roman"/>
          <w:sz w:val="24"/>
          <w:szCs w:val="24"/>
          <w:lang w:val="en-US"/>
        </w:rPr>
        <w:t>Raziya</w:t>
      </w:r>
      <w:proofErr w:type="spellEnd"/>
      <w:r w:rsidRPr="00C35941">
        <w:rPr>
          <w:rFonts w:ascii="Times New Roman" w:hAnsi="Times New Roman"/>
          <w:sz w:val="24"/>
          <w:szCs w:val="24"/>
          <w:lang w:val="en-US"/>
        </w:rPr>
        <w:t xml:space="preserve"> </w:t>
      </w:r>
      <w:r>
        <w:rPr>
          <w:rFonts w:ascii="Times New Roman" w:hAnsi="Times New Roman"/>
          <w:sz w:val="24"/>
          <w:szCs w:val="24"/>
          <w:lang w:val="en-US"/>
        </w:rPr>
        <w:t>Z</w:t>
      </w:r>
      <w:r w:rsidRPr="00C35941">
        <w:rPr>
          <w:rFonts w:ascii="Times New Roman" w:hAnsi="Times New Roman"/>
          <w:sz w:val="24"/>
          <w:szCs w:val="24"/>
          <w:lang w:val="en-US"/>
        </w:rPr>
        <w:t>.</w:t>
      </w:r>
      <w:r w:rsidRPr="00C35941">
        <w:rPr>
          <w:rFonts w:ascii="Times New Roman" w:hAnsi="Times New Roman"/>
          <w:sz w:val="24"/>
          <w:szCs w:val="24"/>
          <w:lang w:val="en-US"/>
        </w:rPr>
        <w:t xml:space="preserve"> (</w:t>
      </w:r>
      <w:r w:rsidRPr="00C35941">
        <w:rPr>
          <w:rFonts w:ascii="Times New Roman" w:hAnsi="Times New Roman"/>
          <w:sz w:val="24"/>
          <w:szCs w:val="24"/>
          <w:lang w:val="en-US"/>
        </w:rPr>
        <w:t>Republic of Kazakhstan, Almaty</w:t>
      </w:r>
      <w:r w:rsidRPr="00C35941">
        <w:rPr>
          <w:rFonts w:ascii="Times New Roman" w:hAnsi="Times New Roman"/>
          <w:sz w:val="24"/>
          <w:szCs w:val="24"/>
          <w:lang w:val="en-US"/>
        </w:rPr>
        <w:t xml:space="preserve">) – </w:t>
      </w:r>
      <w:r w:rsidRPr="00C35941">
        <w:rPr>
          <w:rFonts w:ascii="Times New Roman" w:hAnsi="Times New Roman"/>
          <w:sz w:val="24"/>
          <w:szCs w:val="24"/>
          <w:lang w:val="en-US"/>
        </w:rPr>
        <w:t>Doctor of Economic Sciences</w:t>
      </w:r>
      <w:r w:rsidRPr="00C35941">
        <w:rPr>
          <w:rFonts w:ascii="Times New Roman" w:hAnsi="Times New Roman"/>
          <w:sz w:val="24"/>
          <w:szCs w:val="24"/>
          <w:lang w:val="en-US"/>
        </w:rPr>
        <w:t xml:space="preserve">, </w:t>
      </w:r>
      <w:r w:rsidR="00E070B3">
        <w:rPr>
          <w:rFonts w:ascii="Times New Roman" w:hAnsi="Times New Roman"/>
          <w:sz w:val="24"/>
          <w:szCs w:val="24"/>
          <w:lang w:val="en-US"/>
        </w:rPr>
        <w:t xml:space="preserve">Associate Professor, </w:t>
      </w:r>
      <w:r w:rsidRPr="00C35941">
        <w:rPr>
          <w:rFonts w:ascii="Times New Roman" w:hAnsi="Times New Roman"/>
          <w:sz w:val="24"/>
          <w:szCs w:val="24"/>
          <w:lang w:val="en-US"/>
        </w:rPr>
        <w:t>Chief Scientific Officer</w:t>
      </w:r>
      <w:r w:rsidRPr="00C35941">
        <w:rPr>
          <w:rFonts w:ascii="Times New Roman" w:hAnsi="Times New Roman"/>
          <w:sz w:val="24"/>
          <w:szCs w:val="24"/>
          <w:lang w:val="en-US"/>
        </w:rPr>
        <w:t xml:space="preserve">, </w:t>
      </w:r>
      <w:r w:rsidRPr="00C35941">
        <w:rPr>
          <w:rFonts w:ascii="Times New Roman" w:hAnsi="Times New Roman"/>
          <w:sz w:val="24"/>
          <w:szCs w:val="24"/>
          <w:lang w:val="en-US"/>
        </w:rPr>
        <w:t>Institute of Economics, Committee of Science, Ministry of Education and Science of the Republic of Kazakhstan</w:t>
      </w:r>
    </w:p>
    <w:p w:rsidR="00E070B3" w:rsidRPr="00D557D6" w:rsidRDefault="00E070B3" w:rsidP="00E070B3">
      <w:pPr>
        <w:spacing w:after="0" w:line="240" w:lineRule="auto"/>
        <w:ind w:firstLine="709"/>
        <w:jc w:val="both"/>
        <w:rPr>
          <w:rFonts w:ascii="Times New Roman" w:hAnsi="Times New Roman"/>
          <w:sz w:val="24"/>
          <w:szCs w:val="24"/>
          <w:lang w:val="en-US"/>
        </w:rPr>
      </w:pPr>
      <w:r>
        <w:rPr>
          <w:rFonts w:ascii="Times New Roman" w:hAnsi="Times New Roman"/>
          <w:sz w:val="24"/>
          <w:szCs w:val="24"/>
          <w:lang w:val="en-US"/>
        </w:rPr>
        <w:t>Pasternak</w:t>
      </w:r>
      <w:r w:rsidRPr="00E070B3">
        <w:rPr>
          <w:rFonts w:ascii="Times New Roman" w:hAnsi="Times New Roman"/>
          <w:sz w:val="24"/>
          <w:szCs w:val="24"/>
          <w:lang w:val="en-US"/>
        </w:rPr>
        <w:t xml:space="preserve"> </w:t>
      </w:r>
      <w:proofErr w:type="spellStart"/>
      <w:r>
        <w:rPr>
          <w:rFonts w:ascii="Times New Roman" w:hAnsi="Times New Roman"/>
          <w:sz w:val="24"/>
          <w:szCs w:val="24"/>
          <w:lang w:val="en-US"/>
        </w:rPr>
        <w:t>Alexandr</w:t>
      </w:r>
      <w:proofErr w:type="spellEnd"/>
      <w:r w:rsidRPr="00E070B3">
        <w:rPr>
          <w:rFonts w:ascii="Times New Roman" w:hAnsi="Times New Roman"/>
          <w:sz w:val="24"/>
          <w:szCs w:val="24"/>
          <w:lang w:val="en-US"/>
        </w:rPr>
        <w:t xml:space="preserve"> </w:t>
      </w:r>
      <w:r>
        <w:rPr>
          <w:rFonts w:ascii="Times New Roman" w:hAnsi="Times New Roman"/>
          <w:sz w:val="24"/>
          <w:szCs w:val="24"/>
          <w:lang w:val="en-US"/>
        </w:rPr>
        <w:t>A</w:t>
      </w:r>
      <w:r w:rsidRPr="00E070B3">
        <w:rPr>
          <w:rFonts w:ascii="Times New Roman" w:hAnsi="Times New Roman"/>
          <w:sz w:val="24"/>
          <w:szCs w:val="24"/>
          <w:lang w:val="en-US"/>
        </w:rPr>
        <w:t>.</w:t>
      </w:r>
      <w:r w:rsidRPr="00E070B3">
        <w:rPr>
          <w:rFonts w:ascii="Times New Roman" w:hAnsi="Times New Roman"/>
          <w:sz w:val="24"/>
          <w:szCs w:val="24"/>
          <w:lang w:val="en-US"/>
        </w:rPr>
        <w:t xml:space="preserve"> (</w:t>
      </w:r>
      <w:r w:rsidRPr="00C35941">
        <w:rPr>
          <w:rFonts w:ascii="Times New Roman" w:hAnsi="Times New Roman"/>
          <w:sz w:val="24"/>
          <w:szCs w:val="24"/>
          <w:lang w:val="en-US"/>
        </w:rPr>
        <w:t>Republic of Kazakhstan, Almaty</w:t>
      </w:r>
      <w:r w:rsidRPr="00E070B3">
        <w:rPr>
          <w:rFonts w:ascii="Times New Roman" w:hAnsi="Times New Roman"/>
          <w:sz w:val="24"/>
          <w:szCs w:val="24"/>
          <w:lang w:val="en-US"/>
        </w:rPr>
        <w:t xml:space="preserve">) – </w:t>
      </w:r>
      <w:r>
        <w:rPr>
          <w:rFonts w:ascii="Times New Roman" w:hAnsi="Times New Roman"/>
          <w:sz w:val="24"/>
          <w:szCs w:val="24"/>
          <w:lang w:val="en-US"/>
        </w:rPr>
        <w:t>PhD</w:t>
      </w:r>
      <w:r w:rsidRPr="00E070B3">
        <w:rPr>
          <w:rFonts w:ascii="Times New Roman" w:hAnsi="Times New Roman"/>
          <w:sz w:val="24"/>
          <w:szCs w:val="24"/>
          <w:lang w:val="en-US"/>
        </w:rPr>
        <w:t xml:space="preserve">, </w:t>
      </w:r>
      <w:r w:rsidRPr="00D557D6">
        <w:rPr>
          <w:rFonts w:ascii="Times New Roman" w:hAnsi="Times New Roman"/>
          <w:sz w:val="24"/>
          <w:szCs w:val="24"/>
          <w:lang w:val="en-US"/>
        </w:rPr>
        <w:t xml:space="preserve">Associate Professor of the </w:t>
      </w:r>
      <w:r w:rsidR="00D557D6">
        <w:rPr>
          <w:rFonts w:ascii="Times New Roman" w:hAnsi="Times New Roman"/>
          <w:sz w:val="24"/>
          <w:szCs w:val="24"/>
          <w:lang w:val="en-US"/>
        </w:rPr>
        <w:t>“</w:t>
      </w:r>
      <w:r w:rsidRPr="00D557D6">
        <w:rPr>
          <w:rFonts w:ascii="Times New Roman" w:hAnsi="Times New Roman"/>
          <w:sz w:val="24"/>
          <w:szCs w:val="24"/>
          <w:lang w:val="en-US"/>
        </w:rPr>
        <w:t>Finance and Accounting</w:t>
      </w:r>
      <w:r w:rsidR="00D557D6">
        <w:rPr>
          <w:rFonts w:ascii="Times New Roman" w:hAnsi="Times New Roman"/>
          <w:sz w:val="24"/>
          <w:szCs w:val="24"/>
          <w:lang w:val="en-US"/>
        </w:rPr>
        <w:t>”</w:t>
      </w:r>
      <w:r w:rsidR="00D557D6" w:rsidRPr="00D557D6">
        <w:rPr>
          <w:rFonts w:ascii="Times New Roman" w:hAnsi="Times New Roman"/>
          <w:sz w:val="24"/>
          <w:szCs w:val="24"/>
          <w:lang w:val="en-US"/>
        </w:rPr>
        <w:t xml:space="preserve"> </w:t>
      </w:r>
      <w:r w:rsidR="00D557D6" w:rsidRPr="00D557D6">
        <w:rPr>
          <w:rFonts w:ascii="Times New Roman" w:hAnsi="Times New Roman"/>
          <w:sz w:val="24"/>
          <w:szCs w:val="24"/>
          <w:lang w:val="en-US"/>
        </w:rPr>
        <w:t>Department</w:t>
      </w:r>
      <w:r w:rsidRPr="00E070B3">
        <w:rPr>
          <w:rFonts w:ascii="Times New Roman" w:hAnsi="Times New Roman"/>
          <w:sz w:val="24"/>
          <w:szCs w:val="24"/>
          <w:lang w:val="en-US"/>
        </w:rPr>
        <w:t xml:space="preserve">, </w:t>
      </w:r>
      <w:r w:rsidR="00D557D6">
        <w:rPr>
          <w:rFonts w:ascii="Times New Roman" w:hAnsi="Times New Roman"/>
          <w:sz w:val="24"/>
          <w:szCs w:val="24"/>
          <w:lang w:val="en-US"/>
        </w:rPr>
        <w:t>University of International Business</w:t>
      </w:r>
    </w:p>
    <w:p w:rsidR="008E4E36" w:rsidRPr="00E070B3" w:rsidRDefault="008E4E36" w:rsidP="008E4E36">
      <w:pPr>
        <w:pStyle w:val="1"/>
        <w:tabs>
          <w:tab w:val="left" w:pos="851"/>
        </w:tabs>
        <w:spacing w:before="0" w:beforeAutospacing="0" w:after="0" w:afterAutospacing="0" w:line="360" w:lineRule="auto"/>
        <w:ind w:firstLine="709"/>
        <w:contextualSpacing/>
        <w:jc w:val="both"/>
        <w:rPr>
          <w:lang w:val="en-US"/>
        </w:rPr>
      </w:pPr>
    </w:p>
    <w:p w:rsidR="008E4E36" w:rsidRPr="00E070B3" w:rsidRDefault="008E4E36" w:rsidP="008E4E36">
      <w:pPr>
        <w:spacing w:after="0" w:line="360" w:lineRule="auto"/>
        <w:ind w:firstLine="709"/>
        <w:rPr>
          <w:rFonts w:ascii="Times New Roman" w:hAnsi="Times New Roman"/>
          <w:sz w:val="24"/>
          <w:szCs w:val="24"/>
          <w:lang w:val="en-US"/>
        </w:rPr>
      </w:pPr>
    </w:p>
    <w:p w:rsidR="008E4E36" w:rsidRPr="00E070B3" w:rsidRDefault="008E4E36" w:rsidP="008E4E36">
      <w:pPr>
        <w:spacing w:after="0" w:line="360" w:lineRule="auto"/>
        <w:ind w:firstLine="709"/>
        <w:rPr>
          <w:rFonts w:ascii="Times New Roman" w:hAnsi="Times New Roman"/>
          <w:sz w:val="24"/>
          <w:szCs w:val="24"/>
          <w:lang w:val="en-US"/>
        </w:rPr>
      </w:pPr>
    </w:p>
    <w:p w:rsidR="008E4E36" w:rsidRPr="00E070B3" w:rsidRDefault="008E4E36" w:rsidP="008E4E36">
      <w:pPr>
        <w:spacing w:after="0" w:line="360" w:lineRule="auto"/>
        <w:ind w:firstLine="709"/>
        <w:jc w:val="both"/>
        <w:rPr>
          <w:rFonts w:ascii="Times New Roman" w:hAnsi="Times New Roman"/>
          <w:sz w:val="24"/>
          <w:szCs w:val="24"/>
          <w:lang w:val="en-US"/>
        </w:rPr>
      </w:pPr>
    </w:p>
    <w:p w:rsidR="00A039D5" w:rsidRPr="00E070B3" w:rsidRDefault="003200FF" w:rsidP="008E4E36">
      <w:pPr>
        <w:spacing w:after="0" w:line="360" w:lineRule="auto"/>
        <w:ind w:firstLine="709"/>
        <w:rPr>
          <w:rFonts w:ascii="Times New Roman" w:hAnsi="Times New Roman"/>
          <w:sz w:val="24"/>
          <w:szCs w:val="24"/>
          <w:lang w:val="en-US"/>
        </w:rPr>
      </w:pPr>
      <w:bookmarkStart w:id="0" w:name="_GoBack"/>
      <w:bookmarkEnd w:id="0"/>
    </w:p>
    <w:sectPr w:rsidR="00A039D5" w:rsidRPr="00E070B3" w:rsidSect="008E4E36">
      <w:pgSz w:w="11906" w:h="16838"/>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00FF" w:rsidRDefault="003200FF" w:rsidP="00417D2B">
      <w:pPr>
        <w:spacing w:after="0" w:line="240" w:lineRule="auto"/>
      </w:pPr>
      <w:r>
        <w:separator/>
      </w:r>
    </w:p>
  </w:endnote>
  <w:endnote w:type="continuationSeparator" w:id="0">
    <w:p w:rsidR="003200FF" w:rsidRDefault="003200FF" w:rsidP="00417D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00FF" w:rsidRDefault="003200FF" w:rsidP="00417D2B">
      <w:pPr>
        <w:spacing w:after="0" w:line="240" w:lineRule="auto"/>
      </w:pPr>
      <w:r>
        <w:separator/>
      </w:r>
    </w:p>
  </w:footnote>
  <w:footnote w:type="continuationSeparator" w:id="0">
    <w:p w:rsidR="003200FF" w:rsidRDefault="003200FF" w:rsidP="00417D2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17EAD"/>
    <w:multiLevelType w:val="hybridMultilevel"/>
    <w:tmpl w:val="FA52DC26"/>
    <w:lvl w:ilvl="0" w:tplc="0D5A9698">
      <w:start w:val="1"/>
      <w:numFmt w:val="bullet"/>
      <w:lvlText w:val=""/>
      <w:lvlJc w:val="left"/>
      <w:pPr>
        <w:ind w:left="1365" w:hanging="360"/>
      </w:pPr>
      <w:rPr>
        <w:rFonts w:ascii="Symbol" w:hAnsi="Symbol" w:hint="default"/>
      </w:rPr>
    </w:lvl>
    <w:lvl w:ilvl="1" w:tplc="04190003">
      <w:start w:val="1"/>
      <w:numFmt w:val="bullet"/>
      <w:lvlText w:val="o"/>
      <w:lvlJc w:val="left"/>
      <w:pPr>
        <w:ind w:left="2085" w:hanging="360"/>
      </w:pPr>
      <w:rPr>
        <w:rFonts w:ascii="Courier New" w:hAnsi="Courier New" w:cs="Courier New" w:hint="default"/>
      </w:rPr>
    </w:lvl>
    <w:lvl w:ilvl="2" w:tplc="04190005">
      <w:start w:val="1"/>
      <w:numFmt w:val="bullet"/>
      <w:lvlText w:val=""/>
      <w:lvlJc w:val="left"/>
      <w:pPr>
        <w:ind w:left="2805" w:hanging="360"/>
      </w:pPr>
      <w:rPr>
        <w:rFonts w:ascii="Wingdings" w:hAnsi="Wingdings" w:hint="default"/>
      </w:rPr>
    </w:lvl>
    <w:lvl w:ilvl="3" w:tplc="04190001">
      <w:start w:val="1"/>
      <w:numFmt w:val="bullet"/>
      <w:lvlText w:val=""/>
      <w:lvlJc w:val="left"/>
      <w:pPr>
        <w:ind w:left="3525" w:hanging="360"/>
      </w:pPr>
      <w:rPr>
        <w:rFonts w:ascii="Symbol" w:hAnsi="Symbol" w:hint="default"/>
      </w:rPr>
    </w:lvl>
    <w:lvl w:ilvl="4" w:tplc="04190003">
      <w:start w:val="1"/>
      <w:numFmt w:val="bullet"/>
      <w:lvlText w:val="o"/>
      <w:lvlJc w:val="left"/>
      <w:pPr>
        <w:ind w:left="4245" w:hanging="360"/>
      </w:pPr>
      <w:rPr>
        <w:rFonts w:ascii="Courier New" w:hAnsi="Courier New" w:cs="Courier New" w:hint="default"/>
      </w:rPr>
    </w:lvl>
    <w:lvl w:ilvl="5" w:tplc="04190005">
      <w:start w:val="1"/>
      <w:numFmt w:val="bullet"/>
      <w:lvlText w:val=""/>
      <w:lvlJc w:val="left"/>
      <w:pPr>
        <w:ind w:left="4965" w:hanging="360"/>
      </w:pPr>
      <w:rPr>
        <w:rFonts w:ascii="Wingdings" w:hAnsi="Wingdings" w:hint="default"/>
      </w:rPr>
    </w:lvl>
    <w:lvl w:ilvl="6" w:tplc="04190001">
      <w:start w:val="1"/>
      <w:numFmt w:val="bullet"/>
      <w:lvlText w:val=""/>
      <w:lvlJc w:val="left"/>
      <w:pPr>
        <w:ind w:left="5685" w:hanging="360"/>
      </w:pPr>
      <w:rPr>
        <w:rFonts w:ascii="Symbol" w:hAnsi="Symbol" w:hint="default"/>
      </w:rPr>
    </w:lvl>
    <w:lvl w:ilvl="7" w:tplc="04190003">
      <w:start w:val="1"/>
      <w:numFmt w:val="bullet"/>
      <w:lvlText w:val="o"/>
      <w:lvlJc w:val="left"/>
      <w:pPr>
        <w:ind w:left="6405" w:hanging="360"/>
      </w:pPr>
      <w:rPr>
        <w:rFonts w:ascii="Courier New" w:hAnsi="Courier New" w:cs="Courier New" w:hint="default"/>
      </w:rPr>
    </w:lvl>
    <w:lvl w:ilvl="8" w:tplc="04190005">
      <w:start w:val="1"/>
      <w:numFmt w:val="bullet"/>
      <w:lvlText w:val=""/>
      <w:lvlJc w:val="left"/>
      <w:pPr>
        <w:ind w:left="7125" w:hanging="360"/>
      </w:pPr>
      <w:rPr>
        <w:rFonts w:ascii="Wingdings" w:hAnsi="Wingdings" w:hint="default"/>
      </w:rPr>
    </w:lvl>
  </w:abstractNum>
  <w:abstractNum w:abstractNumId="1">
    <w:nsid w:val="2267766F"/>
    <w:multiLevelType w:val="hybridMultilevel"/>
    <w:tmpl w:val="425C35F8"/>
    <w:lvl w:ilvl="0" w:tplc="5E66E5EC">
      <w:start w:val="1"/>
      <w:numFmt w:val="decimal"/>
      <w:lvlText w:val="%1"/>
      <w:lvlJc w:val="left"/>
      <w:pPr>
        <w:ind w:left="1426" w:hanging="360"/>
      </w:pPr>
    </w:lvl>
    <w:lvl w:ilvl="1" w:tplc="04190019">
      <w:start w:val="1"/>
      <w:numFmt w:val="lowerLetter"/>
      <w:lvlText w:val="%2."/>
      <w:lvlJc w:val="left"/>
      <w:pPr>
        <w:ind w:left="2146" w:hanging="360"/>
      </w:pPr>
    </w:lvl>
    <w:lvl w:ilvl="2" w:tplc="0419001B">
      <w:start w:val="1"/>
      <w:numFmt w:val="lowerRoman"/>
      <w:lvlText w:val="%3."/>
      <w:lvlJc w:val="right"/>
      <w:pPr>
        <w:ind w:left="2866" w:hanging="180"/>
      </w:pPr>
    </w:lvl>
    <w:lvl w:ilvl="3" w:tplc="0419000F">
      <w:start w:val="1"/>
      <w:numFmt w:val="decimal"/>
      <w:lvlText w:val="%4."/>
      <w:lvlJc w:val="left"/>
      <w:pPr>
        <w:ind w:left="3586" w:hanging="360"/>
      </w:pPr>
    </w:lvl>
    <w:lvl w:ilvl="4" w:tplc="04190019">
      <w:start w:val="1"/>
      <w:numFmt w:val="lowerLetter"/>
      <w:lvlText w:val="%5."/>
      <w:lvlJc w:val="left"/>
      <w:pPr>
        <w:ind w:left="4306" w:hanging="360"/>
      </w:pPr>
    </w:lvl>
    <w:lvl w:ilvl="5" w:tplc="0419001B">
      <w:start w:val="1"/>
      <w:numFmt w:val="lowerRoman"/>
      <w:lvlText w:val="%6."/>
      <w:lvlJc w:val="right"/>
      <w:pPr>
        <w:ind w:left="5026" w:hanging="180"/>
      </w:pPr>
    </w:lvl>
    <w:lvl w:ilvl="6" w:tplc="0419000F">
      <w:start w:val="1"/>
      <w:numFmt w:val="decimal"/>
      <w:lvlText w:val="%7."/>
      <w:lvlJc w:val="left"/>
      <w:pPr>
        <w:ind w:left="5746" w:hanging="360"/>
      </w:pPr>
    </w:lvl>
    <w:lvl w:ilvl="7" w:tplc="04190019">
      <w:start w:val="1"/>
      <w:numFmt w:val="lowerLetter"/>
      <w:lvlText w:val="%8."/>
      <w:lvlJc w:val="left"/>
      <w:pPr>
        <w:ind w:left="6466" w:hanging="360"/>
      </w:pPr>
    </w:lvl>
    <w:lvl w:ilvl="8" w:tplc="0419001B">
      <w:start w:val="1"/>
      <w:numFmt w:val="lowerRoman"/>
      <w:lvlText w:val="%9."/>
      <w:lvlJc w:val="right"/>
      <w:pPr>
        <w:ind w:left="7186" w:hanging="180"/>
      </w:pPr>
    </w:lvl>
  </w:abstractNum>
  <w:abstractNum w:abstractNumId="2">
    <w:nsid w:val="51ED418A"/>
    <w:multiLevelType w:val="hybridMultilevel"/>
    <w:tmpl w:val="71A065B0"/>
    <w:lvl w:ilvl="0" w:tplc="0419000F">
      <w:start w:val="1"/>
      <w:numFmt w:val="decimal"/>
      <w:lvlText w:val="%1."/>
      <w:lvlJc w:val="left"/>
      <w:pPr>
        <w:ind w:left="360" w:hanging="360"/>
      </w:pPr>
      <w:rPr>
        <w:color w:val="auto"/>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782C0DAD"/>
    <w:multiLevelType w:val="hybridMultilevel"/>
    <w:tmpl w:val="425C35F8"/>
    <w:lvl w:ilvl="0" w:tplc="5E66E5EC">
      <w:start w:val="1"/>
      <w:numFmt w:val="decimal"/>
      <w:lvlText w:val="%1"/>
      <w:lvlJc w:val="left"/>
      <w:pPr>
        <w:ind w:left="1426" w:hanging="360"/>
      </w:pPr>
    </w:lvl>
    <w:lvl w:ilvl="1" w:tplc="04190019">
      <w:start w:val="1"/>
      <w:numFmt w:val="lowerLetter"/>
      <w:lvlText w:val="%2."/>
      <w:lvlJc w:val="left"/>
      <w:pPr>
        <w:ind w:left="2146" w:hanging="360"/>
      </w:pPr>
    </w:lvl>
    <w:lvl w:ilvl="2" w:tplc="0419001B">
      <w:start w:val="1"/>
      <w:numFmt w:val="lowerRoman"/>
      <w:lvlText w:val="%3."/>
      <w:lvlJc w:val="right"/>
      <w:pPr>
        <w:ind w:left="2866" w:hanging="180"/>
      </w:pPr>
    </w:lvl>
    <w:lvl w:ilvl="3" w:tplc="0419000F">
      <w:start w:val="1"/>
      <w:numFmt w:val="decimal"/>
      <w:lvlText w:val="%4."/>
      <w:lvlJc w:val="left"/>
      <w:pPr>
        <w:ind w:left="3586" w:hanging="360"/>
      </w:pPr>
    </w:lvl>
    <w:lvl w:ilvl="4" w:tplc="04190019">
      <w:start w:val="1"/>
      <w:numFmt w:val="lowerLetter"/>
      <w:lvlText w:val="%5."/>
      <w:lvlJc w:val="left"/>
      <w:pPr>
        <w:ind w:left="4306" w:hanging="360"/>
      </w:pPr>
    </w:lvl>
    <w:lvl w:ilvl="5" w:tplc="0419001B">
      <w:start w:val="1"/>
      <w:numFmt w:val="lowerRoman"/>
      <w:lvlText w:val="%6."/>
      <w:lvlJc w:val="right"/>
      <w:pPr>
        <w:ind w:left="5026" w:hanging="180"/>
      </w:pPr>
    </w:lvl>
    <w:lvl w:ilvl="6" w:tplc="0419000F">
      <w:start w:val="1"/>
      <w:numFmt w:val="decimal"/>
      <w:lvlText w:val="%7."/>
      <w:lvlJc w:val="left"/>
      <w:pPr>
        <w:ind w:left="5746" w:hanging="360"/>
      </w:pPr>
    </w:lvl>
    <w:lvl w:ilvl="7" w:tplc="04190019">
      <w:start w:val="1"/>
      <w:numFmt w:val="lowerLetter"/>
      <w:lvlText w:val="%8."/>
      <w:lvlJc w:val="left"/>
      <w:pPr>
        <w:ind w:left="6466" w:hanging="360"/>
      </w:pPr>
    </w:lvl>
    <w:lvl w:ilvl="8" w:tplc="0419001B">
      <w:start w:val="1"/>
      <w:numFmt w:val="lowerRoman"/>
      <w:lvlText w:val="%9."/>
      <w:lvlJc w:val="right"/>
      <w:pPr>
        <w:ind w:left="7186" w:hanging="180"/>
      </w:pPr>
    </w:lvl>
  </w:abstractNum>
  <w:num w:numId="1">
    <w:abstractNumId w:val="0"/>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4E36"/>
    <w:rsid w:val="001765A7"/>
    <w:rsid w:val="00195AA4"/>
    <w:rsid w:val="002A3629"/>
    <w:rsid w:val="003200FF"/>
    <w:rsid w:val="003B0D0A"/>
    <w:rsid w:val="00417D2B"/>
    <w:rsid w:val="00602E56"/>
    <w:rsid w:val="00657644"/>
    <w:rsid w:val="008E4E36"/>
    <w:rsid w:val="009670BD"/>
    <w:rsid w:val="00AC580B"/>
    <w:rsid w:val="00B84268"/>
    <w:rsid w:val="00BB23BE"/>
    <w:rsid w:val="00C04C2D"/>
    <w:rsid w:val="00C35941"/>
    <w:rsid w:val="00D557D6"/>
    <w:rsid w:val="00E039DD"/>
    <w:rsid w:val="00E070B3"/>
    <w:rsid w:val="00E41381"/>
    <w:rsid w:val="00E945CE"/>
    <w:rsid w:val="00EC0747"/>
    <w:rsid w:val="00EC2A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4E36"/>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8E4E36"/>
    <w:rPr>
      <w:color w:val="0000FF" w:themeColor="hyperlink"/>
      <w:u w:val="single"/>
    </w:rPr>
  </w:style>
  <w:style w:type="character" w:customStyle="1" w:styleId="2">
    <w:name w:val="Обычный (веб) Знак2"/>
    <w:aliases w:val="Обычный (Web) Знак,Обычный (веб) Знак Знак,Обычный (веб) Знак1 Знак,Обычный (веб) Знак Знак1 Знак,Знак Знак1 Знак Знак1,Обычный (веб) Знак Знак Знак Знак1,Знак Знак Знак Знак Знак,Знак Знак1 Знак Знак Знак,Знак Знак1 Знак Знак"/>
    <w:link w:val="1"/>
    <w:uiPriority w:val="99"/>
    <w:locked/>
    <w:rsid w:val="008E4E36"/>
    <w:rPr>
      <w:rFonts w:ascii="Times New Roman" w:eastAsia="Times New Roman" w:hAnsi="Times New Roman" w:cs="Times New Roman"/>
      <w:sz w:val="24"/>
      <w:szCs w:val="24"/>
      <w:lang w:val="x-none" w:eastAsia="x-none"/>
    </w:rPr>
  </w:style>
  <w:style w:type="paragraph" w:customStyle="1" w:styleId="1">
    <w:name w:val="Обычный (веб)1"/>
    <w:aliases w:val="Обычный (Web),Обычный (веб) Знак,Обычный (веб) Знак1,Обычный (веб) Знак Знак1,Знак Знак1 Знак,Обычный (веб) Знак Знак Знак,Знак Знак Знак Знак,Обычный (веб) Знак Знак Знак Знак"/>
    <w:basedOn w:val="a"/>
    <w:link w:val="2"/>
    <w:uiPriority w:val="99"/>
    <w:qFormat/>
    <w:rsid w:val="008E4E36"/>
    <w:pPr>
      <w:spacing w:before="100" w:beforeAutospacing="1" w:after="100" w:afterAutospacing="1" w:line="240" w:lineRule="auto"/>
    </w:pPr>
    <w:rPr>
      <w:rFonts w:ascii="Times New Roman" w:hAnsi="Times New Roman"/>
      <w:sz w:val="24"/>
      <w:szCs w:val="24"/>
      <w:lang w:val="x-none" w:eastAsia="x-none"/>
    </w:rPr>
  </w:style>
  <w:style w:type="character" w:customStyle="1" w:styleId="a4">
    <w:name w:val="Абзац списка Знак"/>
    <w:aliases w:val="strich Знак,2nd Tier Header Знак,ненум_список Знак,Heading1 Знак,Colorful List - Accent 11 Знак,List Paragraph1 Знак,ПАРАГРАФ Знак,маркированный Знак,List Paragraph Знак"/>
    <w:link w:val="a5"/>
    <w:uiPriority w:val="34"/>
    <w:locked/>
    <w:rsid w:val="008E4E36"/>
    <w:rPr>
      <w:rFonts w:ascii="Calibri" w:eastAsia="Times New Roman" w:hAnsi="Calibri" w:cs="Times New Roman"/>
    </w:rPr>
  </w:style>
  <w:style w:type="paragraph" w:styleId="a5">
    <w:name w:val="List Paragraph"/>
    <w:aliases w:val="strich,2nd Tier Header,ненум_список,Heading1,Colorful List - Accent 11,List Paragraph1,ПАРАГРАФ,маркированный,List Paragraph"/>
    <w:basedOn w:val="a"/>
    <w:link w:val="a4"/>
    <w:uiPriority w:val="34"/>
    <w:qFormat/>
    <w:rsid w:val="008E4E36"/>
    <w:pPr>
      <w:ind w:left="720"/>
      <w:contextualSpacing/>
    </w:pPr>
  </w:style>
  <w:style w:type="paragraph" w:customStyle="1" w:styleId="Default">
    <w:name w:val="Default"/>
    <w:uiPriority w:val="99"/>
    <w:qFormat/>
    <w:rsid w:val="008E4E36"/>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header"/>
    <w:basedOn w:val="a"/>
    <w:link w:val="a7"/>
    <w:uiPriority w:val="99"/>
    <w:unhideWhenUsed/>
    <w:rsid w:val="00417D2B"/>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417D2B"/>
    <w:rPr>
      <w:rFonts w:ascii="Calibri" w:eastAsia="Times New Roman" w:hAnsi="Calibri" w:cs="Times New Roman"/>
    </w:rPr>
  </w:style>
  <w:style w:type="paragraph" w:styleId="a8">
    <w:name w:val="footer"/>
    <w:basedOn w:val="a"/>
    <w:link w:val="a9"/>
    <w:uiPriority w:val="99"/>
    <w:unhideWhenUsed/>
    <w:rsid w:val="00417D2B"/>
    <w:pPr>
      <w:tabs>
        <w:tab w:val="center" w:pos="4677"/>
        <w:tab w:val="right" w:pos="9355"/>
      </w:tabs>
      <w:spacing w:after="0" w:line="240" w:lineRule="auto"/>
    </w:pPr>
  </w:style>
  <w:style w:type="character" w:customStyle="1" w:styleId="a9">
    <w:name w:val="Нижний колонтитул Знак"/>
    <w:basedOn w:val="a0"/>
    <w:link w:val="a8"/>
    <w:uiPriority w:val="99"/>
    <w:rsid w:val="00417D2B"/>
    <w:rPr>
      <w:rFonts w:ascii="Calibri" w:eastAsia="Times New Roman"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4E36"/>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8E4E36"/>
    <w:rPr>
      <w:color w:val="0000FF" w:themeColor="hyperlink"/>
      <w:u w:val="single"/>
    </w:rPr>
  </w:style>
  <w:style w:type="character" w:customStyle="1" w:styleId="2">
    <w:name w:val="Обычный (веб) Знак2"/>
    <w:aliases w:val="Обычный (Web) Знак,Обычный (веб) Знак Знак,Обычный (веб) Знак1 Знак,Обычный (веб) Знак Знак1 Знак,Знак Знак1 Знак Знак1,Обычный (веб) Знак Знак Знак Знак1,Знак Знак Знак Знак Знак,Знак Знак1 Знак Знак Знак,Знак Знак1 Знак Знак"/>
    <w:link w:val="1"/>
    <w:uiPriority w:val="99"/>
    <w:locked/>
    <w:rsid w:val="008E4E36"/>
    <w:rPr>
      <w:rFonts w:ascii="Times New Roman" w:eastAsia="Times New Roman" w:hAnsi="Times New Roman" w:cs="Times New Roman"/>
      <w:sz w:val="24"/>
      <w:szCs w:val="24"/>
      <w:lang w:val="x-none" w:eastAsia="x-none"/>
    </w:rPr>
  </w:style>
  <w:style w:type="paragraph" w:customStyle="1" w:styleId="1">
    <w:name w:val="Обычный (веб)1"/>
    <w:aliases w:val="Обычный (Web),Обычный (веб) Знак,Обычный (веб) Знак1,Обычный (веб) Знак Знак1,Знак Знак1 Знак,Обычный (веб) Знак Знак Знак,Знак Знак Знак Знак,Обычный (веб) Знак Знак Знак Знак"/>
    <w:basedOn w:val="a"/>
    <w:link w:val="2"/>
    <w:uiPriority w:val="99"/>
    <w:qFormat/>
    <w:rsid w:val="008E4E36"/>
    <w:pPr>
      <w:spacing w:before="100" w:beforeAutospacing="1" w:after="100" w:afterAutospacing="1" w:line="240" w:lineRule="auto"/>
    </w:pPr>
    <w:rPr>
      <w:rFonts w:ascii="Times New Roman" w:hAnsi="Times New Roman"/>
      <w:sz w:val="24"/>
      <w:szCs w:val="24"/>
      <w:lang w:val="x-none" w:eastAsia="x-none"/>
    </w:rPr>
  </w:style>
  <w:style w:type="character" w:customStyle="1" w:styleId="a4">
    <w:name w:val="Абзац списка Знак"/>
    <w:aliases w:val="strich Знак,2nd Tier Header Знак,ненум_список Знак,Heading1 Знак,Colorful List - Accent 11 Знак,List Paragraph1 Знак,ПАРАГРАФ Знак,маркированный Знак,List Paragraph Знак"/>
    <w:link w:val="a5"/>
    <w:uiPriority w:val="34"/>
    <w:locked/>
    <w:rsid w:val="008E4E36"/>
    <w:rPr>
      <w:rFonts w:ascii="Calibri" w:eastAsia="Times New Roman" w:hAnsi="Calibri" w:cs="Times New Roman"/>
    </w:rPr>
  </w:style>
  <w:style w:type="paragraph" w:styleId="a5">
    <w:name w:val="List Paragraph"/>
    <w:aliases w:val="strich,2nd Tier Header,ненум_список,Heading1,Colorful List - Accent 11,List Paragraph1,ПАРАГРАФ,маркированный,List Paragraph"/>
    <w:basedOn w:val="a"/>
    <w:link w:val="a4"/>
    <w:uiPriority w:val="34"/>
    <w:qFormat/>
    <w:rsid w:val="008E4E36"/>
    <w:pPr>
      <w:ind w:left="720"/>
      <w:contextualSpacing/>
    </w:pPr>
  </w:style>
  <w:style w:type="paragraph" w:customStyle="1" w:styleId="Default">
    <w:name w:val="Default"/>
    <w:uiPriority w:val="99"/>
    <w:qFormat/>
    <w:rsid w:val="008E4E36"/>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header"/>
    <w:basedOn w:val="a"/>
    <w:link w:val="a7"/>
    <w:uiPriority w:val="99"/>
    <w:unhideWhenUsed/>
    <w:rsid w:val="00417D2B"/>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417D2B"/>
    <w:rPr>
      <w:rFonts w:ascii="Calibri" w:eastAsia="Times New Roman" w:hAnsi="Calibri" w:cs="Times New Roman"/>
    </w:rPr>
  </w:style>
  <w:style w:type="paragraph" w:styleId="a8">
    <w:name w:val="footer"/>
    <w:basedOn w:val="a"/>
    <w:link w:val="a9"/>
    <w:uiPriority w:val="99"/>
    <w:unhideWhenUsed/>
    <w:rsid w:val="00417D2B"/>
    <w:pPr>
      <w:tabs>
        <w:tab w:val="center" w:pos="4677"/>
        <w:tab w:val="right" w:pos="9355"/>
      </w:tabs>
      <w:spacing w:after="0" w:line="240" w:lineRule="auto"/>
    </w:pPr>
  </w:style>
  <w:style w:type="character" w:customStyle="1" w:styleId="a9">
    <w:name w:val="Нижний колонтитул Знак"/>
    <w:basedOn w:val="a0"/>
    <w:link w:val="a8"/>
    <w:uiPriority w:val="99"/>
    <w:rsid w:val="00417D2B"/>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097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226</TotalTime>
  <Pages>5</Pages>
  <Words>1697</Words>
  <Characters>9674</Characters>
  <Application>Microsoft Office Word</Application>
  <DocSecurity>0</DocSecurity>
  <Lines>80</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Sofiya Zhaleleva</dc:creator>
  <cp:lastModifiedBy>Sofiya Zhaleleva</cp:lastModifiedBy>
  <cp:revision>14</cp:revision>
  <dcterms:created xsi:type="dcterms:W3CDTF">2020-05-13T04:24:00Z</dcterms:created>
  <dcterms:modified xsi:type="dcterms:W3CDTF">2020-05-15T10:15:00Z</dcterms:modified>
</cp:coreProperties>
</file>