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5E3C" w:rsidRPr="007A5E3C" w:rsidRDefault="007A5E3C" w:rsidP="007A5E3C">
      <w:pPr>
        <w:spacing w:after="0" w:line="240" w:lineRule="auto"/>
        <w:rPr>
          <w:rFonts w:ascii="Times New Roman" w:hAnsi="Times New Roman" w:cs="Times New Roman"/>
          <w:sz w:val="24"/>
          <w:szCs w:val="24"/>
          <w:shd w:val="clear" w:color="auto" w:fill="FFFFFF"/>
        </w:rPr>
      </w:pPr>
      <w:r w:rsidRPr="007A5E3C">
        <w:rPr>
          <w:rStyle w:val="a4"/>
          <w:rFonts w:ascii="Times New Roman" w:hAnsi="Times New Roman" w:cs="Times New Roman"/>
          <w:bCs/>
          <w:i w:val="0"/>
          <w:iCs w:val="0"/>
          <w:sz w:val="24"/>
          <w:szCs w:val="24"/>
          <w:shd w:val="clear" w:color="auto" w:fill="FFFFFF"/>
        </w:rPr>
        <w:t>УДК</w:t>
      </w:r>
      <w:r w:rsidRPr="007A5E3C">
        <w:rPr>
          <w:rFonts w:ascii="Times New Roman" w:hAnsi="Times New Roman" w:cs="Times New Roman"/>
          <w:sz w:val="24"/>
          <w:szCs w:val="24"/>
          <w:shd w:val="clear" w:color="auto" w:fill="FFFFFF"/>
        </w:rPr>
        <w:t> 316.7.</w:t>
      </w:r>
    </w:p>
    <w:p w:rsidR="007A5E3C" w:rsidRPr="007A5E3C" w:rsidRDefault="007A5E3C" w:rsidP="007A5E3C">
      <w:pPr>
        <w:spacing w:after="0" w:line="240" w:lineRule="auto"/>
        <w:rPr>
          <w:rFonts w:ascii="Times New Roman" w:hAnsi="Times New Roman" w:cs="Times New Roman"/>
          <w:sz w:val="24"/>
          <w:szCs w:val="24"/>
        </w:rPr>
      </w:pPr>
      <w:r w:rsidRPr="007A5E3C">
        <w:rPr>
          <w:rFonts w:ascii="Times New Roman" w:hAnsi="Times New Roman" w:cs="Times New Roman"/>
          <w:sz w:val="24"/>
          <w:szCs w:val="24"/>
          <w:shd w:val="clear" w:color="auto" w:fill="FFFFFF"/>
        </w:rPr>
        <w:t>ББК 66.75</w:t>
      </w:r>
    </w:p>
    <w:p w:rsidR="007A5E3C" w:rsidRDefault="007A5E3C" w:rsidP="007A5E3C">
      <w:pPr>
        <w:pStyle w:val="a3"/>
        <w:shd w:val="clear" w:color="auto" w:fill="FFFFFF"/>
        <w:spacing w:before="0" w:beforeAutospacing="0" w:after="0" w:afterAutospacing="0"/>
        <w:ind w:firstLine="709"/>
        <w:jc w:val="right"/>
        <w:rPr>
          <w:b/>
          <w:color w:val="000000"/>
        </w:rPr>
      </w:pPr>
      <w:proofErr w:type="spellStart"/>
      <w:r>
        <w:rPr>
          <w:b/>
          <w:color w:val="000000"/>
        </w:rPr>
        <w:t>Криницына</w:t>
      </w:r>
      <w:proofErr w:type="spellEnd"/>
      <w:r>
        <w:rPr>
          <w:b/>
          <w:color w:val="000000"/>
        </w:rPr>
        <w:t xml:space="preserve"> О.В.</w:t>
      </w:r>
    </w:p>
    <w:p w:rsidR="00C324E6" w:rsidRPr="00C324E6" w:rsidRDefault="00392921" w:rsidP="00E65449">
      <w:pPr>
        <w:pStyle w:val="a3"/>
        <w:shd w:val="clear" w:color="auto" w:fill="FFFFFF"/>
        <w:spacing w:before="0" w:beforeAutospacing="0" w:after="0" w:afterAutospacing="0"/>
        <w:ind w:firstLine="709"/>
        <w:jc w:val="center"/>
        <w:rPr>
          <w:b/>
          <w:color w:val="000000"/>
        </w:rPr>
      </w:pPr>
      <w:r w:rsidRPr="00C324E6">
        <w:rPr>
          <w:b/>
          <w:color w:val="000000"/>
        </w:rPr>
        <w:t>ЕСТЬ ЛИ ГРАЖДАНСКОЕ ОБЩЕСТВО В РОССИИ?</w:t>
      </w:r>
    </w:p>
    <w:p w:rsidR="007A5E3C" w:rsidRDefault="007A5E3C" w:rsidP="00E65449">
      <w:pPr>
        <w:pStyle w:val="a3"/>
        <w:shd w:val="clear" w:color="auto" w:fill="FFFFFF"/>
        <w:spacing w:before="0" w:beforeAutospacing="0" w:after="0" w:afterAutospacing="0"/>
        <w:ind w:firstLine="709"/>
        <w:jc w:val="both"/>
        <w:rPr>
          <w:color w:val="000000"/>
        </w:rPr>
      </w:pPr>
      <w:r w:rsidRPr="007A5E3C">
        <w:rPr>
          <w:b/>
          <w:color w:val="000000"/>
        </w:rPr>
        <w:t>Аннотация.</w:t>
      </w:r>
      <w:r>
        <w:rPr>
          <w:color w:val="000000"/>
        </w:rPr>
        <w:t xml:space="preserve"> Рассматривается ключевой вопрос – есть ли гражданское общество в России? Показываются противоречивые процессы и явления, показывающие проблемные зоны гражданского общества, выявляющие подводные камни. </w:t>
      </w:r>
    </w:p>
    <w:p w:rsidR="007A5E3C" w:rsidRDefault="007A5E3C" w:rsidP="00E65449">
      <w:pPr>
        <w:pStyle w:val="a3"/>
        <w:shd w:val="clear" w:color="auto" w:fill="FFFFFF"/>
        <w:spacing w:before="0" w:beforeAutospacing="0" w:after="0" w:afterAutospacing="0"/>
        <w:ind w:firstLine="709"/>
        <w:jc w:val="both"/>
        <w:rPr>
          <w:color w:val="000000"/>
        </w:rPr>
      </w:pPr>
      <w:r w:rsidRPr="007A5E3C">
        <w:rPr>
          <w:b/>
          <w:color w:val="000000"/>
        </w:rPr>
        <w:t>Ключевые слова</w:t>
      </w:r>
      <w:r>
        <w:rPr>
          <w:color w:val="000000"/>
        </w:rPr>
        <w:t>: гражданское общество, власть, политика</w:t>
      </w:r>
    </w:p>
    <w:p w:rsidR="007A5E3C" w:rsidRDefault="007A5E3C" w:rsidP="00E65449">
      <w:pPr>
        <w:pStyle w:val="a3"/>
        <w:shd w:val="clear" w:color="auto" w:fill="FFFFFF"/>
        <w:spacing w:before="0" w:beforeAutospacing="0" w:after="0" w:afterAutospacing="0"/>
        <w:ind w:firstLine="709"/>
        <w:jc w:val="both"/>
        <w:rPr>
          <w:color w:val="000000"/>
        </w:rPr>
      </w:pPr>
    </w:p>
    <w:p w:rsidR="00C324E6" w:rsidRDefault="009A7BD1" w:rsidP="00E65449">
      <w:pPr>
        <w:pStyle w:val="a3"/>
        <w:shd w:val="clear" w:color="auto" w:fill="FFFFFF"/>
        <w:spacing w:before="0" w:beforeAutospacing="0" w:after="0" w:afterAutospacing="0"/>
        <w:ind w:firstLine="709"/>
        <w:jc w:val="both"/>
        <w:rPr>
          <w:color w:val="000000"/>
        </w:rPr>
      </w:pPr>
      <w:r w:rsidRPr="00A17D60">
        <w:rPr>
          <w:color w:val="000000"/>
        </w:rPr>
        <w:t xml:space="preserve">Наиболее распространена констатация отсутствия или крайней слабости гражданского общества в России. </w:t>
      </w:r>
      <w:r w:rsidR="00C324E6">
        <w:rPr>
          <w:color w:val="000000"/>
        </w:rPr>
        <w:t>Пр</w:t>
      </w:r>
      <w:bookmarkStart w:id="0" w:name="_GoBack"/>
      <w:bookmarkEnd w:id="0"/>
      <w:r w:rsidR="00C324E6">
        <w:rPr>
          <w:color w:val="000000"/>
        </w:rPr>
        <w:t>едлагаем</w:t>
      </w:r>
      <w:r w:rsidRPr="00A17D60">
        <w:rPr>
          <w:color w:val="000000"/>
        </w:rPr>
        <w:t xml:space="preserve"> посмотреть на эту историю по-другому. </w:t>
      </w:r>
      <w:r w:rsidR="00C324E6">
        <w:rPr>
          <w:color w:val="000000"/>
        </w:rPr>
        <w:t>К</w:t>
      </w:r>
      <w:r w:rsidRPr="00A17D60">
        <w:rPr>
          <w:color w:val="000000"/>
        </w:rPr>
        <w:t xml:space="preserve">лючевым моментом является 2005 год. 22 января – это не только 9 января 1905 года, известное выходом рабочих под руководством Гапона к Зимнему дворцу, но и </w:t>
      </w:r>
      <w:r w:rsidR="00C324E6">
        <w:rPr>
          <w:color w:val="000000"/>
        </w:rPr>
        <w:t>годовщина</w:t>
      </w:r>
      <w:r w:rsidRPr="00A17D60">
        <w:rPr>
          <w:color w:val="000000"/>
        </w:rPr>
        <w:t xml:space="preserve"> массовых протестов пенсионеров против монетизации льгот. </w:t>
      </w:r>
      <w:r w:rsidR="00C324E6">
        <w:rPr>
          <w:color w:val="000000"/>
        </w:rPr>
        <w:t>И</w:t>
      </w:r>
      <w:r w:rsidRPr="00A17D60">
        <w:rPr>
          <w:color w:val="000000"/>
        </w:rPr>
        <w:t xml:space="preserve">менно этот рубеж отмечает становление современного гражданского общества в России. </w:t>
      </w:r>
    </w:p>
    <w:p w:rsidR="009A7BD1" w:rsidRPr="00A17D60" w:rsidRDefault="00C324E6" w:rsidP="00E65449">
      <w:pPr>
        <w:pStyle w:val="a3"/>
        <w:shd w:val="clear" w:color="auto" w:fill="FFFFFF"/>
        <w:spacing w:before="0" w:beforeAutospacing="0" w:after="0" w:afterAutospacing="0"/>
        <w:ind w:firstLine="709"/>
        <w:jc w:val="both"/>
        <w:rPr>
          <w:color w:val="000000"/>
        </w:rPr>
      </w:pPr>
      <w:r>
        <w:rPr>
          <w:color w:val="000000"/>
        </w:rPr>
        <w:t xml:space="preserve">Безусловно, </w:t>
      </w:r>
      <w:r w:rsidR="009A7BD1" w:rsidRPr="00A17D60">
        <w:rPr>
          <w:color w:val="000000"/>
        </w:rPr>
        <w:t>считать эти протесты гражданскими, говорит их антирыночная</w:t>
      </w:r>
      <w:proofErr w:type="gramStart"/>
      <w:r w:rsidR="009A7BD1" w:rsidRPr="00A17D60">
        <w:rPr>
          <w:color w:val="000000"/>
        </w:rPr>
        <w:t xml:space="preserve"> </w:t>
      </w:r>
      <w:r>
        <w:rPr>
          <w:color w:val="000000"/>
        </w:rPr>
        <w:t>В</w:t>
      </w:r>
      <w:proofErr w:type="gramEnd"/>
      <w:r w:rsidR="009A7BD1" w:rsidRPr="00A17D60">
        <w:rPr>
          <w:color w:val="000000"/>
        </w:rPr>
        <w:t xml:space="preserve"> данном случае не важно. Гражданское общество вообще не сводимо к рынку. Развитое гражданское общество опосредует и государство, и рынок. Классический институт гражданского общества – профсоюзы. Цель профсоюзов – обеспечить условия нерыночной цены рабочей силы как товара. Потому что рыночная цена ставит работников в гораздо более тяжёлые условия. </w:t>
      </w:r>
      <w:r>
        <w:rPr>
          <w:color w:val="000000"/>
        </w:rPr>
        <w:t>Г</w:t>
      </w:r>
      <w:r w:rsidR="009A7BD1" w:rsidRPr="00A17D60">
        <w:rPr>
          <w:color w:val="000000"/>
        </w:rPr>
        <w:t xml:space="preserve">ражданское общество с этого времени, с середины 2000-х годов развивалось в неполитическом публичном пространстве, одновременно создавая это пространство и раздвигая его границы. За эти десять лет выжили и усилились те ассоциации и движения, которые отстаивали непосредственные жизненные интересы их участников. Это движения в защиту жилищных прав, против уплотнительной застройки и принудительных выселений, за сохранение архитектурного облика городов и вообще городской среды; экологические инициативы в защиту среды обитания, против вырубки лесов и парковых зон. Сохранились старые и возникли за это время новые правозащитные организации, отстаивающие права граждан против произвола государственных чиновников, правоохранительных органов и бизнеса, который в значительной степени связан с государством или использует государство в своих целях. Кроме того, в этот период появились многочисленные ассоциации, направленные на защиту интересов других людей. Это благотворительные ассоциации и фонды, это волонтёрские движения, которые помогают жертвам катастроф и природных катаклизмов, которые поддерживают людей, стоящих в заведомо невыгодных условиях – стариков, больных детей, детей-сирот. Другие защищают бездомных животных и так далее. </w:t>
      </w:r>
      <w:r>
        <w:rPr>
          <w:color w:val="000000"/>
        </w:rPr>
        <w:t>У ряда авторов есть интересные работы по этому поводу (</w:t>
      </w:r>
      <w:r w:rsidR="00F01A9E">
        <w:rPr>
          <w:color w:val="000000"/>
        </w:rPr>
        <w:t>А.В. Завьялов</w:t>
      </w:r>
      <w:r w:rsidR="00F01A9E" w:rsidRPr="00F01A9E">
        <w:rPr>
          <w:color w:val="000000"/>
        </w:rPr>
        <w:t xml:space="preserve"> [2]</w:t>
      </w:r>
      <w:r w:rsidR="00F01A9E">
        <w:rPr>
          <w:color w:val="000000"/>
        </w:rPr>
        <w:t xml:space="preserve">, </w:t>
      </w:r>
      <w:r>
        <w:rPr>
          <w:color w:val="000000"/>
        </w:rPr>
        <w:t xml:space="preserve">В.А. </w:t>
      </w:r>
      <w:proofErr w:type="spellStart"/>
      <w:r>
        <w:rPr>
          <w:color w:val="000000"/>
        </w:rPr>
        <w:t>Скуденков</w:t>
      </w:r>
      <w:proofErr w:type="spellEnd"/>
      <w:r w:rsidR="00F01A9E" w:rsidRPr="00F01A9E">
        <w:rPr>
          <w:color w:val="000000"/>
        </w:rPr>
        <w:t xml:space="preserve"> [5]</w:t>
      </w:r>
      <w:r>
        <w:rPr>
          <w:color w:val="000000"/>
        </w:rPr>
        <w:t xml:space="preserve">, О.А. </w:t>
      </w:r>
      <w:proofErr w:type="spellStart"/>
      <w:r>
        <w:rPr>
          <w:color w:val="000000"/>
        </w:rPr>
        <w:t>Полюшкевич</w:t>
      </w:r>
      <w:proofErr w:type="spellEnd"/>
      <w:r w:rsidR="00F01A9E" w:rsidRPr="00F01A9E">
        <w:rPr>
          <w:color w:val="000000"/>
        </w:rPr>
        <w:t xml:space="preserve"> [4]</w:t>
      </w:r>
      <w:r>
        <w:rPr>
          <w:color w:val="000000"/>
        </w:rPr>
        <w:t>, Р.В. Иванов</w:t>
      </w:r>
      <w:r w:rsidR="00F01A9E" w:rsidRPr="00F01A9E">
        <w:rPr>
          <w:color w:val="000000"/>
        </w:rPr>
        <w:t xml:space="preserve"> [3] </w:t>
      </w:r>
      <w:r w:rsidR="00F01A9E">
        <w:rPr>
          <w:color w:val="000000"/>
        </w:rPr>
        <w:t>и</w:t>
      </w:r>
      <w:r>
        <w:rPr>
          <w:color w:val="000000"/>
        </w:rPr>
        <w:t xml:space="preserve"> Л.Н. </w:t>
      </w:r>
      <w:proofErr w:type="spellStart"/>
      <w:r>
        <w:rPr>
          <w:color w:val="000000"/>
        </w:rPr>
        <w:t>Батьянова</w:t>
      </w:r>
      <w:proofErr w:type="spellEnd"/>
      <w:r w:rsidR="00F01A9E">
        <w:rPr>
          <w:color w:val="000000"/>
        </w:rPr>
        <w:t xml:space="preserve"> </w:t>
      </w:r>
      <w:r w:rsidR="00F01A9E" w:rsidRPr="00F01A9E">
        <w:rPr>
          <w:color w:val="000000"/>
        </w:rPr>
        <w:t>[1]</w:t>
      </w:r>
      <w:r>
        <w:rPr>
          <w:color w:val="000000"/>
        </w:rPr>
        <w:t xml:space="preserve"> и другие).</w:t>
      </w:r>
    </w:p>
    <w:p w:rsidR="00C324E6" w:rsidRDefault="009A7BD1" w:rsidP="00E65449">
      <w:pPr>
        <w:pStyle w:val="a3"/>
        <w:shd w:val="clear" w:color="auto" w:fill="FFFFFF"/>
        <w:spacing w:before="0" w:beforeAutospacing="0" w:after="0" w:afterAutospacing="0"/>
        <w:ind w:firstLine="709"/>
        <w:jc w:val="both"/>
        <w:rPr>
          <w:color w:val="000000"/>
        </w:rPr>
      </w:pPr>
      <w:r w:rsidRPr="00A17D60">
        <w:rPr>
          <w:color w:val="000000"/>
        </w:rPr>
        <w:t xml:space="preserve">Некоторые из этих движений создавали долговременные ассоциации. Примеры – движение в защиту Химкинского леса или «Лиза </w:t>
      </w:r>
      <w:proofErr w:type="spellStart"/>
      <w:r w:rsidRPr="00A17D60">
        <w:rPr>
          <w:color w:val="000000"/>
        </w:rPr>
        <w:t>Алерт</w:t>
      </w:r>
      <w:proofErr w:type="spellEnd"/>
      <w:r w:rsidRPr="00A17D60">
        <w:rPr>
          <w:color w:val="000000"/>
        </w:rPr>
        <w:t xml:space="preserve">», которое занимается поиском пропавших без вести детей и взрослых. Другие оставались тем, что в социологии называется «неассоциированными группами», которые распадались после достижения цели или – к сожалению, гораздо чаще – в результате неудачи или поражения. </w:t>
      </w:r>
      <w:r w:rsidR="00C324E6">
        <w:rPr>
          <w:color w:val="000000"/>
        </w:rPr>
        <w:t>Э</w:t>
      </w:r>
      <w:r w:rsidRPr="00A17D60">
        <w:rPr>
          <w:color w:val="000000"/>
        </w:rPr>
        <w:t xml:space="preserve">тот процесс низовой самоорганизации за это десятилетие развивался во вполне «традиционном» для гражданского общества русле. </w:t>
      </w:r>
      <w:r w:rsidR="00C324E6">
        <w:rPr>
          <w:color w:val="000000"/>
        </w:rPr>
        <w:t>Н</w:t>
      </w:r>
      <w:r w:rsidRPr="00A17D60">
        <w:rPr>
          <w:color w:val="000000"/>
        </w:rPr>
        <w:t>е было случаев, чтобы организация, эффективно отстаивающая права и интересы граждан в жилищной, например, сфере, выросла на основе криминальной группировки или каких-то корпоративных структур. Напротив, сращивание до полной неразличимости организованных преступных сообще</w:t>
      </w:r>
      <w:proofErr w:type="gramStart"/>
      <w:r w:rsidRPr="00A17D60">
        <w:rPr>
          <w:color w:val="000000"/>
        </w:rPr>
        <w:t>ств с вл</w:t>
      </w:r>
      <w:proofErr w:type="gramEnd"/>
      <w:r w:rsidRPr="00A17D60">
        <w:rPr>
          <w:color w:val="000000"/>
        </w:rPr>
        <w:t xml:space="preserve">астными структурами всех уровней стало обычной практикой. </w:t>
      </w:r>
      <w:r w:rsidR="00C324E6">
        <w:rPr>
          <w:color w:val="000000"/>
        </w:rPr>
        <w:t>Р</w:t>
      </w:r>
      <w:r w:rsidRPr="00A17D60">
        <w:rPr>
          <w:color w:val="000000"/>
        </w:rPr>
        <w:t xml:space="preserve">оссийское авторитарное государство во второй половине 2000-х годов всё более подчинялось частным интересам приватизировавших его олигархических групп. Оно, фактически, перестало быть системой основанных на праве публичных институтов и оказалось вполне </w:t>
      </w:r>
      <w:r w:rsidRPr="00A17D60">
        <w:rPr>
          <w:color w:val="000000"/>
        </w:rPr>
        <w:lastRenderedPageBreak/>
        <w:t xml:space="preserve">совместимым с закрытыми, неформальными структурами, в том числе – и криминального характера. Это серьёзная проблема: по мере того, как в России </w:t>
      </w:r>
      <w:proofErr w:type="gramStart"/>
      <w:r w:rsidRPr="00A17D60">
        <w:rPr>
          <w:color w:val="000000"/>
        </w:rPr>
        <w:t>становилось гражданское общество и расширялась</w:t>
      </w:r>
      <w:proofErr w:type="gramEnd"/>
      <w:r w:rsidRPr="00A17D60">
        <w:rPr>
          <w:color w:val="000000"/>
        </w:rPr>
        <w:t xml:space="preserve"> публичная сфера, происходил процесс приватизации государственных институтов, его закрытие, закрытие политической сферы, и, соответственно, рост коррупции. </w:t>
      </w:r>
    </w:p>
    <w:p w:rsidR="009A7BD1" w:rsidRPr="00A17D60" w:rsidRDefault="00C324E6" w:rsidP="00E65449">
      <w:pPr>
        <w:pStyle w:val="a3"/>
        <w:shd w:val="clear" w:color="auto" w:fill="FFFFFF"/>
        <w:spacing w:before="0" w:beforeAutospacing="0" w:after="0" w:afterAutospacing="0"/>
        <w:ind w:firstLine="709"/>
        <w:jc w:val="both"/>
        <w:rPr>
          <w:color w:val="000000"/>
        </w:rPr>
      </w:pPr>
      <w:r>
        <w:rPr>
          <w:color w:val="000000"/>
        </w:rPr>
        <w:t>Приходим к достаточно тривиальному выводу</w:t>
      </w:r>
      <w:r w:rsidR="009A7BD1" w:rsidRPr="00A17D60">
        <w:rPr>
          <w:color w:val="000000"/>
        </w:rPr>
        <w:t xml:space="preserve">: коррупция в этих условиях – не какая-то досадная оплошность, это системное явление для такого типа государства, по сути – его несущая конструкция. Появившаяся в последние годы новая составляющая часть гражданского общества, а именно – разоблачение всевозможных видов коррупции в государственных органах и среди государственных служащих, </w:t>
      </w:r>
      <w:r>
        <w:rPr>
          <w:color w:val="000000"/>
        </w:rPr>
        <w:t>например</w:t>
      </w:r>
      <w:r w:rsidR="009A7BD1" w:rsidRPr="00A17D60">
        <w:rPr>
          <w:color w:val="000000"/>
        </w:rPr>
        <w:t xml:space="preserve"> «Фонд борьбы с коррупцией» Алексея Навального и сообщество «</w:t>
      </w:r>
      <w:proofErr w:type="spellStart"/>
      <w:r w:rsidR="009A7BD1" w:rsidRPr="00A17D60">
        <w:rPr>
          <w:color w:val="000000"/>
        </w:rPr>
        <w:t>Диссернет</w:t>
      </w:r>
      <w:proofErr w:type="spellEnd"/>
      <w:r w:rsidR="009A7BD1" w:rsidRPr="00A17D60">
        <w:rPr>
          <w:color w:val="000000"/>
        </w:rPr>
        <w:t>» – это тоже важнейшее направление в становлении гражданского общества и расширения публичной сферы. Это должно в будущем сохраняться как один из важнейших конституирующих гражданское общество факторов.</w:t>
      </w:r>
    </w:p>
    <w:p w:rsidR="009A7BD1" w:rsidRPr="00A17D60" w:rsidRDefault="00C324E6" w:rsidP="00E65449">
      <w:pPr>
        <w:pStyle w:val="a3"/>
        <w:shd w:val="clear" w:color="auto" w:fill="FFFFFF"/>
        <w:spacing w:before="0" w:beforeAutospacing="0" w:after="0" w:afterAutospacing="0"/>
        <w:ind w:firstLine="709"/>
        <w:jc w:val="both"/>
        <w:rPr>
          <w:color w:val="000000"/>
        </w:rPr>
      </w:pPr>
      <w:r>
        <w:rPr>
          <w:color w:val="000000"/>
        </w:rPr>
        <w:t>В</w:t>
      </w:r>
      <w:r w:rsidR="009A7BD1" w:rsidRPr="00A17D60">
        <w:rPr>
          <w:color w:val="000000"/>
        </w:rPr>
        <w:t xml:space="preserve">о второй половине 2000-х годов, </w:t>
      </w:r>
      <w:proofErr w:type="spellStart"/>
      <w:r>
        <w:rPr>
          <w:color w:val="000000"/>
        </w:rPr>
        <w:t>наростало</w:t>
      </w:r>
      <w:proofErr w:type="spellEnd"/>
      <w:r w:rsidR="009A7BD1" w:rsidRPr="00A17D60">
        <w:rPr>
          <w:color w:val="000000"/>
        </w:rPr>
        <w:t xml:space="preserve"> недовольство произволом властей, невозможностью защитить свои права в суде, невозможностью повлиять на положение дел в стране – вот эти социальные, подчёркиваю, гражданские движения подготовили, конечно, почву для появления массового протеста 2011-2012 годов.</w:t>
      </w:r>
    </w:p>
    <w:p w:rsidR="00E65449" w:rsidRDefault="009A7BD1" w:rsidP="00E65449">
      <w:pPr>
        <w:pStyle w:val="a3"/>
        <w:shd w:val="clear" w:color="auto" w:fill="FFFFFF"/>
        <w:spacing w:before="0" w:beforeAutospacing="0" w:after="0" w:afterAutospacing="0"/>
        <w:ind w:firstLine="709"/>
        <w:jc w:val="both"/>
        <w:rPr>
          <w:color w:val="000000"/>
        </w:rPr>
      </w:pPr>
      <w:r w:rsidRPr="00A17D60">
        <w:rPr>
          <w:color w:val="000000"/>
        </w:rPr>
        <w:t xml:space="preserve">Вместе с тем - это очень важно подчеркнуть – протестное движение не стало простым продолжением социальной самоорганизации, результатом горизонтального структурирования общества и, затем, вырастания на его основе неполитической альтернативы власти. </w:t>
      </w:r>
      <w:r w:rsidR="00C324E6">
        <w:rPr>
          <w:color w:val="000000"/>
        </w:rPr>
        <w:t>И</w:t>
      </w:r>
      <w:r w:rsidRPr="00A17D60">
        <w:rPr>
          <w:color w:val="000000"/>
        </w:rPr>
        <w:t xml:space="preserve">менно политические мотивы – протест против очередной фальсификации выборов – вывел зимой 2011 и весной 2012 годов десятки тысяч людей на улицы Москвы, Санкт-Петербурга и ряда других городов. Эти процессы были подготовлены не только социальной самоорганизацией, но и политической активностью различных ассоциаций, прежде всего тех, кто наблюдал за выборами: это «Голос», «Гражданин наблюдатель» и другие. А, с другой стороны, – деятельностью оппозиционных политических партий. Но важно подчеркнуть, что на улицы, прежде всего Москвы, вышли десятки тысяч людей, которые не были затронуты ни одним из этих видов деятельности. Большинство из них никогда прежде не участвовали в политических митингах и демонстрациях. Очевидно, что за политическим протестом и политическими требованиями пересчёта голосов, отставки Центральной Избирательной Комиссии, а затем – и отставки Путина и политической реформы стояло моральное возмущение людей, ощутивших себя гражданами. </w:t>
      </w:r>
    </w:p>
    <w:p w:rsidR="00E65449" w:rsidRDefault="00E65449" w:rsidP="00E65449">
      <w:pPr>
        <w:pStyle w:val="a3"/>
        <w:shd w:val="clear" w:color="auto" w:fill="FFFFFF"/>
        <w:spacing w:before="0" w:beforeAutospacing="0" w:after="0" w:afterAutospacing="0"/>
        <w:ind w:firstLine="709"/>
        <w:jc w:val="both"/>
        <w:rPr>
          <w:color w:val="000000"/>
        </w:rPr>
      </w:pPr>
      <w:r>
        <w:rPr>
          <w:color w:val="000000"/>
        </w:rPr>
        <w:t>С</w:t>
      </w:r>
      <w:r w:rsidR="009A7BD1" w:rsidRPr="00A17D60">
        <w:rPr>
          <w:color w:val="000000"/>
        </w:rPr>
        <w:t xml:space="preserve">пусковым механизмом этого движения стала крайне неудачная попытка власти, просмотревшей наличие и развитие общества в России, вести себя в новой ситуации по-прежнему. Иначе говоря, наглая и не очень умная власть, не скрывающая, а демонстрирующая произвол, столкнулась с готовностью людей защищать свои права и достоинство. Протестное движение (это его первая характеристика) представляло собой появление нравственной альтернативы. Вы помните, какой дискурс противопоставила власть этому движению? Так что это была, повторяю, нравственная альтернатива тому предельно циничному контракту, который сложился между властью и обществом в 2000-е годы. </w:t>
      </w:r>
    </w:p>
    <w:p w:rsidR="009A7BD1" w:rsidRPr="00A17D60" w:rsidRDefault="00E65449" w:rsidP="00E65449">
      <w:pPr>
        <w:pStyle w:val="a3"/>
        <w:shd w:val="clear" w:color="auto" w:fill="FFFFFF"/>
        <w:spacing w:before="0" w:beforeAutospacing="0" w:after="0" w:afterAutospacing="0"/>
        <w:ind w:firstLine="709"/>
        <w:jc w:val="both"/>
        <w:rPr>
          <w:color w:val="000000"/>
        </w:rPr>
      </w:pPr>
      <w:r>
        <w:rPr>
          <w:color w:val="000000"/>
        </w:rPr>
        <w:t>Д</w:t>
      </w:r>
      <w:r w:rsidR="009A7BD1" w:rsidRPr="00A17D60">
        <w:rPr>
          <w:color w:val="000000"/>
        </w:rPr>
        <w:t>искурс власти состоял в том, что его и вообще нигде не существует, а все те западные либеральные лидеры, которые говорят о правах человека, о человеческом достоинстве, на самом деле действуют из корыстных побуждений и получают за это деньги. И вопрос только в цене. Публичное пространство выстраивалось, во-первых, как пространство морального противостояния властному произволу.</w:t>
      </w:r>
    </w:p>
    <w:p w:rsidR="00E65449" w:rsidRPr="00A17D60" w:rsidRDefault="009A7BD1" w:rsidP="00E65449">
      <w:pPr>
        <w:pStyle w:val="a3"/>
        <w:shd w:val="clear" w:color="auto" w:fill="FFFFFF"/>
        <w:spacing w:before="0" w:beforeAutospacing="0" w:after="0" w:afterAutospacing="0"/>
        <w:ind w:firstLine="709"/>
        <w:jc w:val="both"/>
        <w:rPr>
          <w:color w:val="000000"/>
        </w:rPr>
      </w:pPr>
      <w:r w:rsidRPr="00A17D60">
        <w:rPr>
          <w:color w:val="000000"/>
        </w:rPr>
        <w:t xml:space="preserve">Следующая очень важная характеристика московских процессов – это то, что они были частью общемировой волны. Они достаточно органично вписались в тот общемировой феномен, который распространился в 2011-2014 годах от Рио-де-Жанейро, Каракаса, Мадрида до Туниса, Каира, Стамбула Киева, Бангкока, в конце прошлого года – </w:t>
      </w:r>
      <w:r w:rsidRPr="00A17D60">
        <w:rPr>
          <w:color w:val="000000"/>
        </w:rPr>
        <w:lastRenderedPageBreak/>
        <w:t xml:space="preserve">Гонконга, феномен самоорганизации общества, выступающего против политической системы, не выражающей интересы этого общества. Непроницаемость политики для человека, отсутствие человека в политической системе повсеместно и, как правило, абсолютно неожиданно стали приводить к массовому выходу людей на улицы. Людей, которые добивались признания себя полноправными </w:t>
      </w:r>
      <w:proofErr w:type="spellStart"/>
      <w:r w:rsidRPr="00A17D60">
        <w:rPr>
          <w:color w:val="000000"/>
        </w:rPr>
        <w:t>акторами</w:t>
      </w:r>
      <w:proofErr w:type="spellEnd"/>
      <w:r w:rsidRPr="00A17D60">
        <w:rPr>
          <w:color w:val="000000"/>
        </w:rPr>
        <w:t xml:space="preserve"> и протагонистами, то есть действующими лицами политики, а своих целей и интересов – общественно значимыми. </w:t>
      </w:r>
    </w:p>
    <w:p w:rsidR="009A7BD1" w:rsidRDefault="00E65449" w:rsidP="00E65449">
      <w:pPr>
        <w:pStyle w:val="a3"/>
        <w:shd w:val="clear" w:color="auto" w:fill="FFFFFF"/>
        <w:spacing w:before="0" w:beforeAutospacing="0" w:after="0" w:afterAutospacing="0"/>
        <w:ind w:firstLine="709"/>
        <w:jc w:val="both"/>
        <w:rPr>
          <w:color w:val="000000"/>
        </w:rPr>
      </w:pPr>
      <w:r>
        <w:rPr>
          <w:color w:val="000000"/>
        </w:rPr>
        <w:t>В</w:t>
      </w:r>
      <w:r w:rsidR="009A7BD1" w:rsidRPr="00A17D60">
        <w:rPr>
          <w:color w:val="000000"/>
        </w:rPr>
        <w:t xml:space="preserve"> России исключать очень быстрое изменение ситуации и появление альтернативы власти не следует, даже в нынешней ситуации. Но какая </w:t>
      </w:r>
      <w:proofErr w:type="gramStart"/>
      <w:r w:rsidR="009A7BD1" w:rsidRPr="00A17D60">
        <w:rPr>
          <w:color w:val="000000"/>
        </w:rPr>
        <w:t>альтернатива</w:t>
      </w:r>
      <w:proofErr w:type="gramEnd"/>
      <w:r w:rsidR="009A7BD1" w:rsidRPr="00A17D60">
        <w:rPr>
          <w:color w:val="000000"/>
        </w:rPr>
        <w:t xml:space="preserve"> и </w:t>
      </w:r>
      <w:proofErr w:type="gramStart"/>
      <w:r w:rsidR="009A7BD1" w:rsidRPr="00A17D60">
        <w:rPr>
          <w:color w:val="000000"/>
        </w:rPr>
        <w:t>каким</w:t>
      </w:r>
      <w:proofErr w:type="gramEnd"/>
      <w:r w:rsidR="009A7BD1" w:rsidRPr="00A17D60">
        <w:rPr>
          <w:color w:val="000000"/>
        </w:rPr>
        <w:t xml:space="preserve"> образом может возникнуть? </w:t>
      </w:r>
      <w:r>
        <w:rPr>
          <w:color w:val="000000"/>
        </w:rPr>
        <w:t>О</w:t>
      </w:r>
      <w:r w:rsidR="009A7BD1" w:rsidRPr="00A17D60">
        <w:rPr>
          <w:color w:val="000000"/>
        </w:rPr>
        <w:t>на может в наиболее устойчивом виде, возникнуть из социального сопротивления именно в нынешней ситуации политических репрессий. Тем более</w:t>
      </w:r>
      <w:proofErr w:type="gramStart"/>
      <w:r w:rsidR="009A7BD1" w:rsidRPr="00A17D60">
        <w:rPr>
          <w:color w:val="000000"/>
        </w:rPr>
        <w:t>,</w:t>
      </w:r>
      <w:proofErr w:type="gramEnd"/>
      <w:r w:rsidR="009A7BD1" w:rsidRPr="00A17D60">
        <w:rPr>
          <w:color w:val="000000"/>
        </w:rPr>
        <w:t xml:space="preserve"> что в условиях экономического кризиса проблемы будут нарастать. Всё больше и больше будет социальных групп, которые будут ущемляемы по тем или иным основаниям. </w:t>
      </w:r>
      <w:r>
        <w:rPr>
          <w:color w:val="000000"/>
        </w:rPr>
        <w:t>В</w:t>
      </w:r>
      <w:r w:rsidR="009A7BD1" w:rsidRPr="00A17D60">
        <w:rPr>
          <w:color w:val="000000"/>
        </w:rPr>
        <w:t xml:space="preserve">ключение социальных требований в демократическую повестку дня, является в то же время и важнейшим условием его успеха. Потому что без представительства оппозицией в политических и гражданских структурах интересов большинства населения, какими бы мелкими и </w:t>
      </w:r>
      <w:proofErr w:type="gramStart"/>
      <w:r w:rsidR="009A7BD1" w:rsidRPr="00A17D60">
        <w:rPr>
          <w:color w:val="000000"/>
        </w:rPr>
        <w:t>шкурными</w:t>
      </w:r>
      <w:proofErr w:type="gramEnd"/>
      <w:r w:rsidR="009A7BD1" w:rsidRPr="00A17D60">
        <w:rPr>
          <w:color w:val="000000"/>
        </w:rPr>
        <w:t xml:space="preserve"> они не казались, это движение будет обречено на то, чтобы оставаться верхушечным. Это с одной стороны. </w:t>
      </w:r>
      <w:proofErr w:type="gramStart"/>
      <w:r w:rsidR="009A7BD1" w:rsidRPr="00A17D60">
        <w:rPr>
          <w:color w:val="000000"/>
        </w:rPr>
        <w:t xml:space="preserve">А с другой стороны – в таких условиях всегда будет возникать ситуация, при которой патерналистские тенденции социальных слоев, зависимых от государства и подчинённых ему, будут смыкаться с авторитарными тенденциями верхов, как это происходит сейчас при Путине, как это происходило в Венесуэле при </w:t>
      </w:r>
      <w:proofErr w:type="spellStart"/>
      <w:r w:rsidR="009A7BD1" w:rsidRPr="00A17D60">
        <w:rPr>
          <w:color w:val="000000"/>
        </w:rPr>
        <w:t>Чавесе</w:t>
      </w:r>
      <w:proofErr w:type="spellEnd"/>
      <w:r w:rsidR="009A7BD1" w:rsidRPr="00A17D60">
        <w:rPr>
          <w:color w:val="000000"/>
        </w:rPr>
        <w:t xml:space="preserve"> и </w:t>
      </w:r>
      <w:proofErr w:type="spellStart"/>
      <w:r w:rsidR="009A7BD1" w:rsidRPr="00A17D60">
        <w:rPr>
          <w:color w:val="000000"/>
        </w:rPr>
        <w:t>Мадуро</w:t>
      </w:r>
      <w:proofErr w:type="spellEnd"/>
      <w:r w:rsidR="009A7BD1" w:rsidRPr="00A17D60">
        <w:rPr>
          <w:color w:val="000000"/>
        </w:rPr>
        <w:t>, когда гражданская, демократическая организация оказывается меньшинством, не включая интересы вот этих людей.</w:t>
      </w:r>
      <w:proofErr w:type="gramEnd"/>
      <w:r w:rsidR="009A7BD1" w:rsidRPr="00A17D60">
        <w:rPr>
          <w:color w:val="000000"/>
        </w:rPr>
        <w:t xml:space="preserve"> Это безумно трудно, но без этого никакого широкого гражданского движения не возникает.</w:t>
      </w:r>
    </w:p>
    <w:p w:rsidR="007A5E3C" w:rsidRPr="00A17D60" w:rsidRDefault="007A5E3C" w:rsidP="00E65449">
      <w:pPr>
        <w:pStyle w:val="a3"/>
        <w:shd w:val="clear" w:color="auto" w:fill="FFFFFF"/>
        <w:spacing w:before="0" w:beforeAutospacing="0" w:after="0" w:afterAutospacing="0"/>
        <w:ind w:firstLine="709"/>
        <w:jc w:val="both"/>
        <w:rPr>
          <w:color w:val="000000"/>
        </w:rPr>
      </w:pPr>
    </w:p>
    <w:p w:rsidR="007A5E3C" w:rsidRDefault="007A5E3C" w:rsidP="007A5E3C">
      <w:pPr>
        <w:spacing w:after="0" w:line="240" w:lineRule="auto"/>
        <w:ind w:firstLine="709"/>
        <w:jc w:val="center"/>
        <w:rPr>
          <w:rFonts w:ascii="Times New Roman" w:hAnsi="Times New Roman" w:cs="Times New Roman"/>
          <w:b/>
          <w:sz w:val="24"/>
          <w:szCs w:val="24"/>
        </w:rPr>
      </w:pPr>
      <w:r w:rsidRPr="000C27A9">
        <w:rPr>
          <w:rFonts w:ascii="Times New Roman" w:hAnsi="Times New Roman" w:cs="Times New Roman"/>
          <w:b/>
          <w:sz w:val="24"/>
          <w:szCs w:val="24"/>
        </w:rPr>
        <w:t>Библиографический список</w:t>
      </w:r>
    </w:p>
    <w:p w:rsidR="00F01A9E" w:rsidRPr="00F01A9E" w:rsidRDefault="00F01A9E" w:rsidP="00F01A9E">
      <w:pPr>
        <w:spacing w:after="0" w:line="240" w:lineRule="auto"/>
        <w:ind w:firstLine="709"/>
        <w:jc w:val="both"/>
        <w:rPr>
          <w:rFonts w:ascii="Times New Roman" w:hAnsi="Times New Roman" w:cs="Times New Roman"/>
          <w:sz w:val="24"/>
          <w:szCs w:val="24"/>
        </w:rPr>
      </w:pPr>
    </w:p>
    <w:p w:rsidR="00F01A9E" w:rsidRPr="00F01A9E" w:rsidRDefault="00F01A9E" w:rsidP="00F01A9E">
      <w:pPr>
        <w:pStyle w:val="a5"/>
        <w:numPr>
          <w:ilvl w:val="0"/>
          <w:numId w:val="1"/>
        </w:numPr>
        <w:spacing w:after="0" w:line="240" w:lineRule="auto"/>
        <w:ind w:left="567" w:hanging="567"/>
        <w:jc w:val="both"/>
        <w:rPr>
          <w:rFonts w:ascii="Times New Roman" w:hAnsi="Times New Roman" w:cs="Times New Roman"/>
          <w:sz w:val="24"/>
          <w:szCs w:val="24"/>
        </w:rPr>
      </w:pPr>
      <w:proofErr w:type="spellStart"/>
      <w:r w:rsidRPr="00F01A9E">
        <w:rPr>
          <w:rFonts w:ascii="Times New Roman" w:hAnsi="Times New Roman" w:cs="Times New Roman"/>
          <w:sz w:val="24"/>
          <w:szCs w:val="24"/>
        </w:rPr>
        <w:t>Батьянова</w:t>
      </w:r>
      <w:proofErr w:type="spellEnd"/>
      <w:r w:rsidRPr="00F01A9E">
        <w:rPr>
          <w:rFonts w:ascii="Times New Roman" w:hAnsi="Times New Roman" w:cs="Times New Roman"/>
          <w:sz w:val="24"/>
          <w:szCs w:val="24"/>
        </w:rPr>
        <w:t xml:space="preserve"> Л.Н., Иванов Р.В.</w:t>
      </w:r>
      <w:r w:rsidRPr="00F01A9E">
        <w:rPr>
          <w:rFonts w:ascii="Times New Roman" w:hAnsi="Times New Roman" w:cs="Times New Roman"/>
          <w:sz w:val="24"/>
          <w:szCs w:val="24"/>
        </w:rPr>
        <w:t xml:space="preserve"> </w:t>
      </w:r>
      <w:r w:rsidRPr="00F01A9E">
        <w:rPr>
          <w:rFonts w:ascii="Times New Roman" w:hAnsi="Times New Roman" w:cs="Times New Roman"/>
          <w:sz w:val="24"/>
          <w:szCs w:val="24"/>
        </w:rPr>
        <w:t>С</w:t>
      </w:r>
      <w:r w:rsidRPr="00F01A9E">
        <w:rPr>
          <w:rFonts w:ascii="Times New Roman" w:hAnsi="Times New Roman" w:cs="Times New Roman"/>
          <w:sz w:val="24"/>
          <w:szCs w:val="24"/>
        </w:rPr>
        <w:t xml:space="preserve">оциально-политические основы развития гражданского общества. Учебное пособие. </w:t>
      </w:r>
      <w:r w:rsidRPr="00F01A9E">
        <w:rPr>
          <w:rFonts w:ascii="Times New Roman" w:hAnsi="Times New Roman" w:cs="Times New Roman"/>
          <w:sz w:val="24"/>
          <w:szCs w:val="24"/>
        </w:rPr>
        <w:t>Иркутск, Изд-во ИГУ. 2017.</w:t>
      </w:r>
      <w:r w:rsidRPr="00F01A9E">
        <w:rPr>
          <w:rFonts w:ascii="Times New Roman" w:hAnsi="Times New Roman" w:cs="Times New Roman"/>
          <w:sz w:val="24"/>
          <w:szCs w:val="24"/>
        </w:rPr>
        <w:t xml:space="preserve"> 146 с.</w:t>
      </w:r>
    </w:p>
    <w:p w:rsidR="00F01A9E" w:rsidRPr="00F01A9E" w:rsidRDefault="00F01A9E" w:rsidP="00F01A9E">
      <w:pPr>
        <w:pStyle w:val="a5"/>
        <w:numPr>
          <w:ilvl w:val="0"/>
          <w:numId w:val="1"/>
        </w:numPr>
        <w:spacing w:after="0" w:line="240" w:lineRule="auto"/>
        <w:ind w:left="567" w:hanging="567"/>
        <w:jc w:val="both"/>
        <w:rPr>
          <w:rFonts w:ascii="Times New Roman" w:hAnsi="Times New Roman" w:cs="Times New Roman"/>
          <w:sz w:val="24"/>
          <w:szCs w:val="24"/>
        </w:rPr>
      </w:pPr>
      <w:r w:rsidRPr="00F01A9E">
        <w:rPr>
          <w:rFonts w:ascii="Times New Roman" w:hAnsi="Times New Roman" w:cs="Times New Roman"/>
          <w:sz w:val="24"/>
          <w:szCs w:val="24"/>
        </w:rPr>
        <w:t xml:space="preserve">Завьялов А.В. </w:t>
      </w:r>
      <w:r w:rsidRPr="00F01A9E">
        <w:rPr>
          <w:rFonts w:ascii="Times New Roman" w:hAnsi="Times New Roman" w:cs="Times New Roman"/>
          <w:sz w:val="24"/>
          <w:szCs w:val="24"/>
        </w:rPr>
        <w:t>П</w:t>
      </w:r>
      <w:r w:rsidRPr="00F01A9E">
        <w:rPr>
          <w:rFonts w:ascii="Times New Roman" w:hAnsi="Times New Roman" w:cs="Times New Roman"/>
          <w:sz w:val="24"/>
          <w:szCs w:val="24"/>
        </w:rPr>
        <w:t xml:space="preserve">роблематика социальной консолидации и солидарности в развивающихся странах (по материалам статей зарубежных авторов) // </w:t>
      </w:r>
      <w:r w:rsidRPr="00F01A9E">
        <w:rPr>
          <w:rFonts w:ascii="Times New Roman" w:hAnsi="Times New Roman" w:cs="Times New Roman"/>
          <w:sz w:val="24"/>
          <w:szCs w:val="24"/>
        </w:rPr>
        <w:t xml:space="preserve">Социальная консолидация и социальное воспроизводство современного российского общества: ресурсы, проблемы, перспективы материалы IV Всероссийской научно-практической конференции. </w:t>
      </w:r>
      <w:r w:rsidRPr="00F01A9E">
        <w:rPr>
          <w:rFonts w:ascii="Times New Roman" w:hAnsi="Times New Roman" w:cs="Times New Roman"/>
          <w:sz w:val="24"/>
          <w:szCs w:val="24"/>
        </w:rPr>
        <w:t>Иркутск, Изд-во ИГУ</w:t>
      </w:r>
      <w:r w:rsidRPr="00F01A9E">
        <w:rPr>
          <w:rFonts w:ascii="Times New Roman" w:hAnsi="Times New Roman" w:cs="Times New Roman"/>
          <w:sz w:val="24"/>
          <w:szCs w:val="24"/>
        </w:rPr>
        <w:t>. 2018. С. 192-204.</w:t>
      </w:r>
    </w:p>
    <w:p w:rsidR="00F01A9E" w:rsidRPr="00F01A9E" w:rsidRDefault="00F01A9E" w:rsidP="00F01A9E">
      <w:pPr>
        <w:pStyle w:val="a5"/>
        <w:numPr>
          <w:ilvl w:val="0"/>
          <w:numId w:val="1"/>
        </w:numPr>
        <w:spacing w:after="0" w:line="240" w:lineRule="auto"/>
        <w:ind w:left="567" w:hanging="567"/>
        <w:jc w:val="both"/>
        <w:rPr>
          <w:rFonts w:ascii="Times New Roman" w:hAnsi="Times New Roman" w:cs="Times New Roman"/>
          <w:sz w:val="24"/>
          <w:szCs w:val="24"/>
        </w:rPr>
      </w:pPr>
      <w:r w:rsidRPr="00F01A9E">
        <w:rPr>
          <w:rFonts w:ascii="Times New Roman" w:hAnsi="Times New Roman" w:cs="Times New Roman"/>
          <w:sz w:val="24"/>
          <w:szCs w:val="24"/>
        </w:rPr>
        <w:t xml:space="preserve">Иванов Р.В. </w:t>
      </w:r>
      <w:r w:rsidRPr="00F01A9E">
        <w:rPr>
          <w:rFonts w:ascii="Times New Roman" w:hAnsi="Times New Roman" w:cs="Times New Roman"/>
          <w:sz w:val="24"/>
          <w:szCs w:val="24"/>
        </w:rPr>
        <w:t>Г</w:t>
      </w:r>
      <w:r w:rsidRPr="00F01A9E">
        <w:rPr>
          <w:rFonts w:ascii="Times New Roman" w:hAnsi="Times New Roman" w:cs="Times New Roman"/>
          <w:sz w:val="24"/>
          <w:szCs w:val="24"/>
        </w:rPr>
        <w:t>ражданское общество в современной России //</w:t>
      </w:r>
      <w:r w:rsidRPr="00F01A9E">
        <w:rPr>
          <w:rFonts w:ascii="Times New Roman" w:hAnsi="Times New Roman" w:cs="Times New Roman"/>
          <w:sz w:val="24"/>
          <w:szCs w:val="24"/>
        </w:rPr>
        <w:t>Актуальные проблемы гуманитарных и социальных исследований Материалы XV Межрегиональной научной конференции молодых ученых. 2017. С. 208-209.</w:t>
      </w:r>
    </w:p>
    <w:p w:rsidR="00F01A9E" w:rsidRPr="00F01A9E" w:rsidRDefault="00F01A9E" w:rsidP="00F01A9E">
      <w:pPr>
        <w:pStyle w:val="a5"/>
        <w:numPr>
          <w:ilvl w:val="0"/>
          <w:numId w:val="1"/>
        </w:numPr>
        <w:spacing w:after="0" w:line="240" w:lineRule="auto"/>
        <w:ind w:left="567" w:hanging="567"/>
        <w:jc w:val="both"/>
        <w:rPr>
          <w:rFonts w:ascii="Times New Roman" w:hAnsi="Times New Roman" w:cs="Times New Roman"/>
          <w:sz w:val="24"/>
          <w:szCs w:val="24"/>
        </w:rPr>
      </w:pPr>
      <w:proofErr w:type="spellStart"/>
      <w:r w:rsidRPr="00F01A9E">
        <w:rPr>
          <w:rFonts w:ascii="Times New Roman" w:hAnsi="Times New Roman" w:cs="Times New Roman"/>
          <w:sz w:val="24"/>
          <w:szCs w:val="24"/>
        </w:rPr>
        <w:t>Полюшкевич</w:t>
      </w:r>
      <w:proofErr w:type="spellEnd"/>
      <w:r w:rsidRPr="00F01A9E">
        <w:rPr>
          <w:rFonts w:ascii="Times New Roman" w:hAnsi="Times New Roman" w:cs="Times New Roman"/>
          <w:sz w:val="24"/>
          <w:szCs w:val="24"/>
        </w:rPr>
        <w:t xml:space="preserve"> О.А. </w:t>
      </w:r>
      <w:r w:rsidRPr="00F01A9E">
        <w:rPr>
          <w:rFonts w:ascii="Times New Roman" w:hAnsi="Times New Roman" w:cs="Times New Roman"/>
          <w:sz w:val="24"/>
          <w:szCs w:val="24"/>
        </w:rPr>
        <w:t>С</w:t>
      </w:r>
      <w:r w:rsidRPr="00F01A9E">
        <w:rPr>
          <w:rFonts w:ascii="Times New Roman" w:hAnsi="Times New Roman" w:cs="Times New Roman"/>
          <w:sz w:val="24"/>
          <w:szCs w:val="24"/>
        </w:rPr>
        <w:t xml:space="preserve">оциальная солидарность в условиях политического консенсуса // </w:t>
      </w:r>
      <w:r w:rsidRPr="00F01A9E">
        <w:rPr>
          <w:rFonts w:ascii="Times New Roman" w:hAnsi="Times New Roman" w:cs="Times New Roman"/>
          <w:sz w:val="24"/>
          <w:szCs w:val="24"/>
        </w:rPr>
        <w:t>Политический консенсус в ХХ</w:t>
      </w:r>
      <w:proofErr w:type="gramStart"/>
      <w:r w:rsidRPr="00F01A9E">
        <w:rPr>
          <w:rFonts w:ascii="Times New Roman" w:hAnsi="Times New Roman" w:cs="Times New Roman"/>
          <w:sz w:val="24"/>
          <w:szCs w:val="24"/>
        </w:rPr>
        <w:t>I</w:t>
      </w:r>
      <w:proofErr w:type="gramEnd"/>
      <w:r w:rsidRPr="00F01A9E">
        <w:rPr>
          <w:rFonts w:ascii="Times New Roman" w:hAnsi="Times New Roman" w:cs="Times New Roman"/>
          <w:sz w:val="24"/>
          <w:szCs w:val="24"/>
        </w:rPr>
        <w:t xml:space="preserve"> веке: противодействие идеологии терроризма и обеспечение безопасности сборник научных трудов. Иркутск, Изд-во ИГУ. 2017. С. 189-195.</w:t>
      </w:r>
    </w:p>
    <w:p w:rsidR="00F01A9E" w:rsidRDefault="00F01A9E" w:rsidP="00F01A9E">
      <w:pPr>
        <w:pStyle w:val="a5"/>
        <w:numPr>
          <w:ilvl w:val="0"/>
          <w:numId w:val="1"/>
        </w:numPr>
        <w:spacing w:after="0" w:line="240" w:lineRule="auto"/>
        <w:ind w:left="567" w:hanging="567"/>
        <w:jc w:val="both"/>
        <w:rPr>
          <w:rFonts w:ascii="Times New Roman" w:hAnsi="Times New Roman" w:cs="Times New Roman"/>
          <w:sz w:val="24"/>
          <w:szCs w:val="24"/>
        </w:rPr>
      </w:pPr>
      <w:proofErr w:type="spellStart"/>
      <w:r w:rsidRPr="00F01A9E">
        <w:rPr>
          <w:rFonts w:ascii="Times New Roman" w:hAnsi="Times New Roman" w:cs="Times New Roman"/>
          <w:sz w:val="24"/>
          <w:szCs w:val="24"/>
        </w:rPr>
        <w:t>Скуденков</w:t>
      </w:r>
      <w:proofErr w:type="spellEnd"/>
      <w:r w:rsidRPr="00F01A9E">
        <w:rPr>
          <w:rFonts w:ascii="Times New Roman" w:hAnsi="Times New Roman" w:cs="Times New Roman"/>
          <w:sz w:val="24"/>
          <w:szCs w:val="24"/>
        </w:rPr>
        <w:t xml:space="preserve"> В.А.</w:t>
      </w:r>
      <w:r w:rsidRPr="00F01A9E">
        <w:rPr>
          <w:rFonts w:ascii="Times New Roman" w:hAnsi="Times New Roman" w:cs="Times New Roman"/>
          <w:sz w:val="24"/>
          <w:szCs w:val="24"/>
        </w:rPr>
        <w:t xml:space="preserve"> </w:t>
      </w:r>
      <w:r w:rsidRPr="00F01A9E">
        <w:rPr>
          <w:rFonts w:ascii="Times New Roman" w:hAnsi="Times New Roman" w:cs="Times New Roman"/>
          <w:sz w:val="24"/>
          <w:szCs w:val="24"/>
        </w:rPr>
        <w:t>П</w:t>
      </w:r>
      <w:r w:rsidRPr="00F01A9E">
        <w:rPr>
          <w:rFonts w:ascii="Times New Roman" w:hAnsi="Times New Roman" w:cs="Times New Roman"/>
          <w:sz w:val="24"/>
          <w:szCs w:val="24"/>
        </w:rPr>
        <w:t>редставления россиян о благосостоянии и успехе в период экономических санкций //</w:t>
      </w:r>
      <w:r w:rsidRPr="00F01A9E">
        <w:rPr>
          <w:rFonts w:ascii="Times New Roman" w:hAnsi="Times New Roman" w:cs="Times New Roman"/>
          <w:sz w:val="24"/>
          <w:szCs w:val="24"/>
        </w:rPr>
        <w:t>DIXI – 2017 : идеи, гипотезы, открытия в социальн</w:t>
      </w:r>
      <w:proofErr w:type="gramStart"/>
      <w:r w:rsidRPr="00F01A9E">
        <w:rPr>
          <w:rFonts w:ascii="Times New Roman" w:hAnsi="Times New Roman" w:cs="Times New Roman"/>
          <w:sz w:val="24"/>
          <w:szCs w:val="24"/>
        </w:rPr>
        <w:t>о-</w:t>
      </w:r>
      <w:proofErr w:type="gramEnd"/>
      <w:r w:rsidRPr="00F01A9E">
        <w:rPr>
          <w:rFonts w:ascii="Times New Roman" w:hAnsi="Times New Roman" w:cs="Times New Roman"/>
          <w:sz w:val="24"/>
          <w:szCs w:val="24"/>
        </w:rPr>
        <w:t xml:space="preserve"> гуманитарных исследованиях сборник научных трудов. Хабаровский государственный университет экономики права. Хабаровск, 2017. С. 135-141.</w:t>
      </w:r>
    </w:p>
    <w:p w:rsidR="002163A3" w:rsidRDefault="002163A3" w:rsidP="007A5E3C">
      <w:pPr>
        <w:spacing w:after="0" w:line="240" w:lineRule="auto"/>
        <w:ind w:firstLine="709"/>
        <w:jc w:val="both"/>
        <w:rPr>
          <w:rFonts w:ascii="Times New Roman" w:hAnsi="Times New Roman" w:cs="Times New Roman"/>
          <w:sz w:val="24"/>
          <w:szCs w:val="24"/>
          <w:lang w:val="en-US"/>
        </w:rPr>
      </w:pPr>
    </w:p>
    <w:p w:rsidR="007A5E3C" w:rsidRDefault="007A5E3C" w:rsidP="007A5E3C">
      <w:pPr>
        <w:spacing w:after="0" w:line="240" w:lineRule="auto"/>
        <w:ind w:firstLine="709"/>
        <w:jc w:val="both"/>
        <w:rPr>
          <w:rFonts w:ascii="Times New Roman" w:hAnsi="Times New Roman" w:cs="Times New Roman"/>
          <w:sz w:val="24"/>
          <w:szCs w:val="24"/>
          <w:lang w:val="en-US"/>
        </w:rPr>
      </w:pPr>
      <w:proofErr w:type="spellStart"/>
      <w:r w:rsidRPr="007A5E3C">
        <w:rPr>
          <w:rFonts w:ascii="Times New Roman" w:hAnsi="Times New Roman" w:cs="Times New Roman"/>
          <w:sz w:val="24"/>
          <w:szCs w:val="24"/>
        </w:rPr>
        <w:t>Криницына</w:t>
      </w:r>
      <w:proofErr w:type="spellEnd"/>
      <w:r w:rsidRPr="007A5E3C">
        <w:rPr>
          <w:rFonts w:ascii="Times New Roman" w:hAnsi="Times New Roman" w:cs="Times New Roman"/>
          <w:sz w:val="24"/>
          <w:szCs w:val="24"/>
        </w:rPr>
        <w:t xml:space="preserve"> Оксана Владимировна – магистр 2 курса, направления государственное и муниципальное управление, 664003, Иркутск, Ленина 3, 106</w:t>
      </w:r>
    </w:p>
    <w:p w:rsidR="002163A3" w:rsidRDefault="002163A3" w:rsidP="007A5E3C">
      <w:pPr>
        <w:spacing w:after="0" w:line="240" w:lineRule="auto"/>
        <w:ind w:firstLine="709"/>
        <w:jc w:val="both"/>
        <w:rPr>
          <w:rFonts w:ascii="Times New Roman" w:hAnsi="Times New Roman" w:cs="Times New Roman"/>
          <w:sz w:val="24"/>
          <w:szCs w:val="24"/>
          <w:lang w:val="en-US"/>
        </w:rPr>
      </w:pPr>
    </w:p>
    <w:p w:rsidR="002163A3" w:rsidRPr="002163A3" w:rsidRDefault="002163A3" w:rsidP="002163A3">
      <w:pPr>
        <w:spacing w:after="0" w:line="240" w:lineRule="auto"/>
        <w:ind w:firstLine="709"/>
        <w:jc w:val="right"/>
        <w:rPr>
          <w:rFonts w:ascii="Times New Roman" w:hAnsi="Times New Roman" w:cs="Times New Roman"/>
          <w:sz w:val="24"/>
          <w:szCs w:val="24"/>
          <w:lang w:val="en-US"/>
        </w:rPr>
      </w:pPr>
      <w:proofErr w:type="spellStart"/>
      <w:r w:rsidRPr="002163A3">
        <w:rPr>
          <w:rFonts w:ascii="Times New Roman" w:hAnsi="Times New Roman" w:cs="Times New Roman"/>
          <w:sz w:val="24"/>
          <w:szCs w:val="24"/>
          <w:lang w:val="en-US"/>
        </w:rPr>
        <w:t>Krinitsyna</w:t>
      </w:r>
      <w:proofErr w:type="spellEnd"/>
      <w:r w:rsidRPr="002163A3">
        <w:rPr>
          <w:rFonts w:ascii="Times New Roman" w:hAnsi="Times New Roman" w:cs="Times New Roman"/>
          <w:sz w:val="24"/>
          <w:szCs w:val="24"/>
          <w:lang w:val="en-US"/>
        </w:rPr>
        <w:t xml:space="preserve"> O.V.</w:t>
      </w:r>
    </w:p>
    <w:p w:rsidR="002163A3" w:rsidRPr="002163A3" w:rsidRDefault="00392921" w:rsidP="002163A3">
      <w:pPr>
        <w:spacing w:after="0" w:line="240" w:lineRule="auto"/>
        <w:ind w:firstLine="709"/>
        <w:jc w:val="center"/>
        <w:rPr>
          <w:rFonts w:ascii="Times New Roman" w:hAnsi="Times New Roman" w:cs="Times New Roman"/>
          <w:b/>
          <w:sz w:val="24"/>
          <w:szCs w:val="24"/>
          <w:lang w:val="en-US"/>
        </w:rPr>
      </w:pPr>
      <w:r w:rsidRPr="002163A3">
        <w:rPr>
          <w:rFonts w:ascii="Times New Roman" w:hAnsi="Times New Roman" w:cs="Times New Roman"/>
          <w:b/>
          <w:sz w:val="24"/>
          <w:szCs w:val="24"/>
          <w:lang w:val="en-US"/>
        </w:rPr>
        <w:t>IS THERE A CIVIL SOCIETY IN RUSSIA?</w:t>
      </w:r>
    </w:p>
    <w:p w:rsidR="002163A3" w:rsidRPr="002163A3" w:rsidRDefault="002163A3" w:rsidP="002163A3">
      <w:pPr>
        <w:spacing w:after="0" w:line="240" w:lineRule="auto"/>
        <w:ind w:firstLine="709"/>
        <w:jc w:val="both"/>
        <w:rPr>
          <w:rFonts w:ascii="Times New Roman" w:hAnsi="Times New Roman" w:cs="Times New Roman"/>
          <w:sz w:val="24"/>
          <w:szCs w:val="24"/>
          <w:lang w:val="en-US"/>
        </w:rPr>
      </w:pPr>
      <w:proofErr w:type="gramStart"/>
      <w:r w:rsidRPr="002163A3">
        <w:rPr>
          <w:rFonts w:ascii="Times New Roman" w:hAnsi="Times New Roman" w:cs="Times New Roman"/>
          <w:b/>
          <w:sz w:val="24"/>
          <w:szCs w:val="24"/>
          <w:lang w:val="en-US"/>
        </w:rPr>
        <w:lastRenderedPageBreak/>
        <w:t>Annotation.</w:t>
      </w:r>
      <w:proofErr w:type="gramEnd"/>
      <w:r w:rsidRPr="002163A3">
        <w:rPr>
          <w:rFonts w:ascii="Times New Roman" w:hAnsi="Times New Roman" w:cs="Times New Roman"/>
          <w:sz w:val="24"/>
          <w:szCs w:val="24"/>
          <w:lang w:val="en-US"/>
        </w:rPr>
        <w:t xml:space="preserve"> The key question is whether there is a civil society in Russia? Contradictory processes and phenomena are shown showing the problem areas of civil society that reveal pitfalls.</w:t>
      </w:r>
    </w:p>
    <w:p w:rsidR="002163A3" w:rsidRDefault="002163A3" w:rsidP="002163A3">
      <w:pPr>
        <w:spacing w:after="0" w:line="240" w:lineRule="auto"/>
        <w:ind w:firstLine="709"/>
        <w:jc w:val="both"/>
        <w:rPr>
          <w:rFonts w:ascii="Times New Roman" w:hAnsi="Times New Roman" w:cs="Times New Roman"/>
          <w:sz w:val="24"/>
          <w:szCs w:val="24"/>
          <w:lang w:val="en-US"/>
        </w:rPr>
      </w:pPr>
      <w:r w:rsidRPr="002163A3">
        <w:rPr>
          <w:rFonts w:ascii="Times New Roman" w:hAnsi="Times New Roman" w:cs="Times New Roman"/>
          <w:b/>
          <w:sz w:val="24"/>
          <w:szCs w:val="24"/>
          <w:lang w:val="en-US"/>
        </w:rPr>
        <w:t>Keywords:</w:t>
      </w:r>
      <w:r w:rsidRPr="002163A3">
        <w:rPr>
          <w:rFonts w:ascii="Times New Roman" w:hAnsi="Times New Roman" w:cs="Times New Roman"/>
          <w:sz w:val="24"/>
          <w:szCs w:val="24"/>
          <w:lang w:val="en-US"/>
        </w:rPr>
        <w:t xml:space="preserve"> civil society, power, politics</w:t>
      </w:r>
    </w:p>
    <w:p w:rsidR="002163A3" w:rsidRDefault="002163A3" w:rsidP="002163A3">
      <w:pPr>
        <w:spacing w:after="0" w:line="240" w:lineRule="auto"/>
        <w:ind w:firstLine="709"/>
        <w:jc w:val="both"/>
        <w:rPr>
          <w:rFonts w:ascii="Times New Roman" w:hAnsi="Times New Roman" w:cs="Times New Roman"/>
          <w:sz w:val="24"/>
          <w:szCs w:val="24"/>
          <w:lang w:val="en-US"/>
        </w:rPr>
      </w:pPr>
    </w:p>
    <w:p w:rsidR="002163A3" w:rsidRPr="002163A3" w:rsidRDefault="002163A3" w:rsidP="002163A3">
      <w:pPr>
        <w:spacing w:after="0" w:line="240" w:lineRule="auto"/>
        <w:ind w:firstLine="709"/>
        <w:jc w:val="center"/>
        <w:rPr>
          <w:rFonts w:ascii="Times New Roman" w:hAnsi="Times New Roman" w:cs="Times New Roman"/>
          <w:b/>
          <w:sz w:val="24"/>
          <w:szCs w:val="24"/>
          <w:lang w:val="en-US"/>
        </w:rPr>
      </w:pPr>
      <w:r w:rsidRPr="002163A3">
        <w:rPr>
          <w:rFonts w:ascii="Times New Roman" w:hAnsi="Times New Roman" w:cs="Times New Roman"/>
          <w:b/>
          <w:sz w:val="24"/>
          <w:szCs w:val="24"/>
          <w:lang w:val="en-US"/>
        </w:rPr>
        <w:t>Bibliographic list</w:t>
      </w:r>
    </w:p>
    <w:p w:rsidR="002163A3" w:rsidRPr="002163A3" w:rsidRDefault="002163A3" w:rsidP="002163A3">
      <w:pPr>
        <w:spacing w:after="0" w:line="240" w:lineRule="auto"/>
        <w:ind w:firstLine="709"/>
        <w:jc w:val="both"/>
        <w:rPr>
          <w:rFonts w:ascii="Times New Roman" w:hAnsi="Times New Roman" w:cs="Times New Roman"/>
          <w:sz w:val="24"/>
          <w:szCs w:val="24"/>
          <w:lang w:val="en-US"/>
        </w:rPr>
      </w:pPr>
    </w:p>
    <w:p w:rsidR="002163A3" w:rsidRPr="002163A3" w:rsidRDefault="002163A3" w:rsidP="002163A3">
      <w:pPr>
        <w:spacing w:after="0" w:line="240" w:lineRule="auto"/>
        <w:ind w:firstLine="709"/>
        <w:jc w:val="both"/>
        <w:rPr>
          <w:rFonts w:ascii="Times New Roman" w:hAnsi="Times New Roman" w:cs="Times New Roman"/>
          <w:sz w:val="24"/>
          <w:szCs w:val="24"/>
          <w:lang w:val="en-US"/>
        </w:rPr>
      </w:pPr>
      <w:r w:rsidRPr="002163A3">
        <w:rPr>
          <w:rFonts w:ascii="Times New Roman" w:hAnsi="Times New Roman" w:cs="Times New Roman"/>
          <w:sz w:val="24"/>
          <w:szCs w:val="24"/>
          <w:lang w:val="en-US"/>
        </w:rPr>
        <w:t xml:space="preserve">1. </w:t>
      </w:r>
      <w:proofErr w:type="spellStart"/>
      <w:r w:rsidRPr="002163A3">
        <w:rPr>
          <w:rFonts w:ascii="Times New Roman" w:hAnsi="Times New Roman" w:cs="Times New Roman"/>
          <w:sz w:val="24"/>
          <w:szCs w:val="24"/>
          <w:lang w:val="en-US"/>
        </w:rPr>
        <w:t>Batyanova</w:t>
      </w:r>
      <w:proofErr w:type="spellEnd"/>
      <w:r w:rsidRPr="002163A3">
        <w:rPr>
          <w:rFonts w:ascii="Times New Roman" w:hAnsi="Times New Roman" w:cs="Times New Roman"/>
          <w:sz w:val="24"/>
          <w:szCs w:val="24"/>
          <w:lang w:val="en-US"/>
        </w:rPr>
        <w:t xml:space="preserve"> L</w:t>
      </w:r>
      <w:r>
        <w:rPr>
          <w:rFonts w:ascii="Times New Roman" w:hAnsi="Times New Roman" w:cs="Times New Roman"/>
          <w:sz w:val="24"/>
          <w:szCs w:val="24"/>
          <w:lang w:val="en-US"/>
        </w:rPr>
        <w:t>.</w:t>
      </w:r>
      <w:r w:rsidRPr="002163A3">
        <w:rPr>
          <w:rFonts w:ascii="Times New Roman" w:hAnsi="Times New Roman" w:cs="Times New Roman"/>
          <w:sz w:val="24"/>
          <w:szCs w:val="24"/>
          <w:lang w:val="en-US"/>
        </w:rPr>
        <w:t>N</w:t>
      </w:r>
      <w:r>
        <w:rPr>
          <w:rFonts w:ascii="Times New Roman" w:hAnsi="Times New Roman" w:cs="Times New Roman"/>
          <w:sz w:val="24"/>
          <w:szCs w:val="24"/>
          <w:lang w:val="en-US"/>
        </w:rPr>
        <w:t>.</w:t>
      </w:r>
      <w:r w:rsidRPr="002163A3">
        <w:rPr>
          <w:rFonts w:ascii="Times New Roman" w:hAnsi="Times New Roman" w:cs="Times New Roman"/>
          <w:sz w:val="24"/>
          <w:szCs w:val="24"/>
          <w:lang w:val="en-US"/>
        </w:rPr>
        <w:t xml:space="preserve">, </w:t>
      </w:r>
      <w:proofErr w:type="spellStart"/>
      <w:r w:rsidRPr="002163A3">
        <w:rPr>
          <w:rFonts w:ascii="Times New Roman" w:hAnsi="Times New Roman" w:cs="Times New Roman"/>
          <w:sz w:val="24"/>
          <w:szCs w:val="24"/>
          <w:lang w:val="en-US"/>
        </w:rPr>
        <w:t>Ivanov</w:t>
      </w:r>
      <w:proofErr w:type="spellEnd"/>
      <w:r w:rsidRPr="002163A3">
        <w:rPr>
          <w:rFonts w:ascii="Times New Roman" w:hAnsi="Times New Roman" w:cs="Times New Roman"/>
          <w:sz w:val="24"/>
          <w:szCs w:val="24"/>
          <w:lang w:val="en-US"/>
        </w:rPr>
        <w:t xml:space="preserve"> R</w:t>
      </w:r>
      <w:r>
        <w:rPr>
          <w:rFonts w:ascii="Times New Roman" w:hAnsi="Times New Roman" w:cs="Times New Roman"/>
          <w:sz w:val="24"/>
          <w:szCs w:val="24"/>
          <w:lang w:val="en-US"/>
        </w:rPr>
        <w:t>.</w:t>
      </w:r>
      <w:r w:rsidRPr="002163A3">
        <w:rPr>
          <w:rFonts w:ascii="Times New Roman" w:hAnsi="Times New Roman" w:cs="Times New Roman"/>
          <w:sz w:val="24"/>
          <w:szCs w:val="24"/>
          <w:lang w:val="en-US"/>
        </w:rPr>
        <w:t>V</w:t>
      </w:r>
      <w:r>
        <w:rPr>
          <w:rFonts w:ascii="Times New Roman" w:hAnsi="Times New Roman" w:cs="Times New Roman"/>
          <w:sz w:val="24"/>
          <w:szCs w:val="24"/>
          <w:lang w:val="en-US"/>
        </w:rPr>
        <w:t>.</w:t>
      </w:r>
      <w:r w:rsidRPr="002163A3">
        <w:rPr>
          <w:rFonts w:ascii="Times New Roman" w:hAnsi="Times New Roman" w:cs="Times New Roman"/>
          <w:sz w:val="24"/>
          <w:szCs w:val="24"/>
          <w:lang w:val="en-US"/>
        </w:rPr>
        <w:t xml:space="preserve"> Socio-political foundations of civil society development. </w:t>
      </w:r>
      <w:proofErr w:type="gramStart"/>
      <w:r w:rsidRPr="002163A3">
        <w:rPr>
          <w:rFonts w:ascii="Times New Roman" w:hAnsi="Times New Roman" w:cs="Times New Roman"/>
          <w:sz w:val="24"/>
          <w:szCs w:val="24"/>
          <w:lang w:val="en-US"/>
        </w:rPr>
        <w:t>Tutorial.</w:t>
      </w:r>
      <w:proofErr w:type="gramEnd"/>
      <w:r w:rsidRPr="002163A3">
        <w:rPr>
          <w:rFonts w:ascii="Times New Roman" w:hAnsi="Times New Roman" w:cs="Times New Roman"/>
          <w:sz w:val="24"/>
          <w:szCs w:val="24"/>
          <w:lang w:val="en-US"/>
        </w:rPr>
        <w:t xml:space="preserve"> </w:t>
      </w:r>
      <w:proofErr w:type="gramStart"/>
      <w:r w:rsidRPr="002163A3">
        <w:rPr>
          <w:rFonts w:ascii="Times New Roman" w:hAnsi="Times New Roman" w:cs="Times New Roman"/>
          <w:sz w:val="24"/>
          <w:szCs w:val="24"/>
          <w:lang w:val="en-US"/>
        </w:rPr>
        <w:t>Irkutsk, Publishing house of the ISU.</w:t>
      </w:r>
      <w:proofErr w:type="gramEnd"/>
      <w:r w:rsidRPr="002163A3">
        <w:rPr>
          <w:rFonts w:ascii="Times New Roman" w:hAnsi="Times New Roman" w:cs="Times New Roman"/>
          <w:sz w:val="24"/>
          <w:szCs w:val="24"/>
          <w:lang w:val="en-US"/>
        </w:rPr>
        <w:t xml:space="preserve"> 2017. 146 p.</w:t>
      </w:r>
    </w:p>
    <w:p w:rsidR="002163A3" w:rsidRPr="002163A3" w:rsidRDefault="002163A3" w:rsidP="002163A3">
      <w:pPr>
        <w:spacing w:after="0" w:line="240" w:lineRule="auto"/>
        <w:ind w:firstLine="709"/>
        <w:jc w:val="both"/>
        <w:rPr>
          <w:rFonts w:ascii="Times New Roman" w:hAnsi="Times New Roman" w:cs="Times New Roman"/>
          <w:sz w:val="24"/>
          <w:szCs w:val="24"/>
          <w:lang w:val="en-US"/>
        </w:rPr>
      </w:pPr>
      <w:r w:rsidRPr="002163A3">
        <w:rPr>
          <w:rFonts w:ascii="Times New Roman" w:hAnsi="Times New Roman" w:cs="Times New Roman"/>
          <w:sz w:val="24"/>
          <w:szCs w:val="24"/>
          <w:lang w:val="en-US"/>
        </w:rPr>
        <w:t xml:space="preserve">2. </w:t>
      </w:r>
      <w:proofErr w:type="spellStart"/>
      <w:r w:rsidRPr="002163A3">
        <w:rPr>
          <w:rFonts w:ascii="Times New Roman" w:hAnsi="Times New Roman" w:cs="Times New Roman"/>
          <w:sz w:val="24"/>
          <w:szCs w:val="24"/>
          <w:lang w:val="en-US"/>
        </w:rPr>
        <w:t>Zavyalov</w:t>
      </w:r>
      <w:proofErr w:type="spellEnd"/>
      <w:r w:rsidRPr="002163A3">
        <w:rPr>
          <w:rFonts w:ascii="Times New Roman" w:hAnsi="Times New Roman" w:cs="Times New Roman"/>
          <w:sz w:val="24"/>
          <w:szCs w:val="24"/>
          <w:lang w:val="en-US"/>
        </w:rPr>
        <w:t xml:space="preserve"> A.V. Problems of social consolidation and solidarity in developing countries (based on the materials of articles by foreign authors) // Social Consolidation and Social Reproduction of Modern Russian Society: Resources, Problems, Perspectives, Materials of the IV All-Russian Scientific and Practical Conference. </w:t>
      </w:r>
      <w:proofErr w:type="gramStart"/>
      <w:r w:rsidRPr="002163A3">
        <w:rPr>
          <w:rFonts w:ascii="Times New Roman" w:hAnsi="Times New Roman" w:cs="Times New Roman"/>
          <w:sz w:val="24"/>
          <w:szCs w:val="24"/>
          <w:lang w:val="en-US"/>
        </w:rPr>
        <w:t>Irkutsk, Publishing house of the ISU.</w:t>
      </w:r>
      <w:proofErr w:type="gramEnd"/>
      <w:r w:rsidRPr="002163A3">
        <w:rPr>
          <w:rFonts w:ascii="Times New Roman" w:hAnsi="Times New Roman" w:cs="Times New Roman"/>
          <w:sz w:val="24"/>
          <w:szCs w:val="24"/>
          <w:lang w:val="en-US"/>
        </w:rPr>
        <w:t xml:space="preserve"> 2018. P. 192-204.</w:t>
      </w:r>
    </w:p>
    <w:p w:rsidR="002163A3" w:rsidRPr="002163A3" w:rsidRDefault="002163A3" w:rsidP="002163A3">
      <w:pPr>
        <w:spacing w:after="0" w:line="240" w:lineRule="auto"/>
        <w:ind w:firstLine="709"/>
        <w:jc w:val="both"/>
        <w:rPr>
          <w:rFonts w:ascii="Times New Roman" w:hAnsi="Times New Roman" w:cs="Times New Roman"/>
          <w:sz w:val="24"/>
          <w:szCs w:val="24"/>
          <w:lang w:val="en-US"/>
        </w:rPr>
      </w:pPr>
      <w:r w:rsidRPr="002163A3">
        <w:rPr>
          <w:rFonts w:ascii="Times New Roman" w:hAnsi="Times New Roman" w:cs="Times New Roman"/>
          <w:sz w:val="24"/>
          <w:szCs w:val="24"/>
          <w:lang w:val="en-US"/>
        </w:rPr>
        <w:t xml:space="preserve">3. </w:t>
      </w:r>
      <w:proofErr w:type="spellStart"/>
      <w:r w:rsidRPr="002163A3">
        <w:rPr>
          <w:rFonts w:ascii="Times New Roman" w:hAnsi="Times New Roman" w:cs="Times New Roman"/>
          <w:sz w:val="24"/>
          <w:szCs w:val="24"/>
          <w:lang w:val="en-US"/>
        </w:rPr>
        <w:t>Ivanov</w:t>
      </w:r>
      <w:proofErr w:type="spellEnd"/>
      <w:r w:rsidRPr="002163A3">
        <w:rPr>
          <w:rFonts w:ascii="Times New Roman" w:hAnsi="Times New Roman" w:cs="Times New Roman"/>
          <w:sz w:val="24"/>
          <w:szCs w:val="24"/>
          <w:lang w:val="en-US"/>
        </w:rPr>
        <w:t xml:space="preserve"> R</w:t>
      </w:r>
      <w:r>
        <w:rPr>
          <w:rFonts w:ascii="Times New Roman" w:hAnsi="Times New Roman" w:cs="Times New Roman"/>
          <w:sz w:val="24"/>
          <w:szCs w:val="24"/>
          <w:lang w:val="en-US"/>
        </w:rPr>
        <w:t>.</w:t>
      </w:r>
      <w:r w:rsidRPr="002163A3">
        <w:rPr>
          <w:rFonts w:ascii="Times New Roman" w:hAnsi="Times New Roman" w:cs="Times New Roman"/>
          <w:sz w:val="24"/>
          <w:szCs w:val="24"/>
          <w:lang w:val="en-US"/>
        </w:rPr>
        <w:t>V</w:t>
      </w:r>
      <w:r>
        <w:rPr>
          <w:rFonts w:ascii="Times New Roman" w:hAnsi="Times New Roman" w:cs="Times New Roman"/>
          <w:sz w:val="24"/>
          <w:szCs w:val="24"/>
          <w:lang w:val="en-US"/>
        </w:rPr>
        <w:t>.</w:t>
      </w:r>
      <w:r w:rsidRPr="002163A3">
        <w:rPr>
          <w:rFonts w:ascii="Times New Roman" w:hAnsi="Times New Roman" w:cs="Times New Roman"/>
          <w:sz w:val="24"/>
          <w:szCs w:val="24"/>
          <w:lang w:val="en-US"/>
        </w:rPr>
        <w:t xml:space="preserve"> Civil Society in Contemporary Russia // Actual Problems of Humanitarian and Social Research Materials of the 15th Interregional Scientific Conference of Young Scientists. 2017. P. 208-209.</w:t>
      </w:r>
    </w:p>
    <w:p w:rsidR="002163A3" w:rsidRPr="002163A3" w:rsidRDefault="002163A3" w:rsidP="002163A3">
      <w:pPr>
        <w:spacing w:after="0" w:line="240" w:lineRule="auto"/>
        <w:ind w:firstLine="709"/>
        <w:jc w:val="both"/>
        <w:rPr>
          <w:rFonts w:ascii="Times New Roman" w:hAnsi="Times New Roman" w:cs="Times New Roman"/>
          <w:sz w:val="24"/>
          <w:szCs w:val="24"/>
          <w:lang w:val="en-US"/>
        </w:rPr>
      </w:pPr>
      <w:r w:rsidRPr="002163A3">
        <w:rPr>
          <w:rFonts w:ascii="Times New Roman" w:hAnsi="Times New Roman" w:cs="Times New Roman"/>
          <w:sz w:val="24"/>
          <w:szCs w:val="24"/>
          <w:lang w:val="en-US"/>
        </w:rPr>
        <w:t xml:space="preserve">4. </w:t>
      </w:r>
      <w:proofErr w:type="spellStart"/>
      <w:r w:rsidRPr="002163A3">
        <w:rPr>
          <w:rFonts w:ascii="Times New Roman" w:hAnsi="Times New Roman" w:cs="Times New Roman"/>
          <w:sz w:val="24"/>
          <w:szCs w:val="24"/>
          <w:lang w:val="en-US"/>
        </w:rPr>
        <w:t>Polyushkevich</w:t>
      </w:r>
      <w:proofErr w:type="spellEnd"/>
      <w:r w:rsidRPr="002163A3">
        <w:rPr>
          <w:rFonts w:ascii="Times New Roman" w:hAnsi="Times New Roman" w:cs="Times New Roman"/>
          <w:sz w:val="24"/>
          <w:szCs w:val="24"/>
          <w:lang w:val="en-US"/>
        </w:rPr>
        <w:t xml:space="preserve"> O</w:t>
      </w:r>
      <w:r>
        <w:rPr>
          <w:rFonts w:ascii="Times New Roman" w:hAnsi="Times New Roman" w:cs="Times New Roman"/>
          <w:sz w:val="24"/>
          <w:szCs w:val="24"/>
          <w:lang w:val="en-US"/>
        </w:rPr>
        <w:t>.</w:t>
      </w:r>
      <w:r w:rsidRPr="002163A3">
        <w:rPr>
          <w:rFonts w:ascii="Times New Roman" w:hAnsi="Times New Roman" w:cs="Times New Roman"/>
          <w:sz w:val="24"/>
          <w:szCs w:val="24"/>
          <w:lang w:val="en-US"/>
        </w:rPr>
        <w:t>A</w:t>
      </w:r>
      <w:r>
        <w:rPr>
          <w:rFonts w:ascii="Times New Roman" w:hAnsi="Times New Roman" w:cs="Times New Roman"/>
          <w:sz w:val="24"/>
          <w:szCs w:val="24"/>
          <w:lang w:val="en-US"/>
        </w:rPr>
        <w:t>.</w:t>
      </w:r>
      <w:r w:rsidRPr="002163A3">
        <w:rPr>
          <w:rFonts w:ascii="Times New Roman" w:hAnsi="Times New Roman" w:cs="Times New Roman"/>
          <w:sz w:val="24"/>
          <w:szCs w:val="24"/>
          <w:lang w:val="en-US"/>
        </w:rPr>
        <w:t xml:space="preserve"> Social solidarity in the conditions of political consensus // Political consensus in the XXI century: counteraction to the ideology of terrorism and security assimilation of scientific works. </w:t>
      </w:r>
      <w:proofErr w:type="gramStart"/>
      <w:r w:rsidRPr="002163A3">
        <w:rPr>
          <w:rFonts w:ascii="Times New Roman" w:hAnsi="Times New Roman" w:cs="Times New Roman"/>
          <w:sz w:val="24"/>
          <w:szCs w:val="24"/>
          <w:lang w:val="en-US"/>
        </w:rPr>
        <w:t>Irkutsk, Publishing house of the ISU.</w:t>
      </w:r>
      <w:proofErr w:type="gramEnd"/>
      <w:r w:rsidRPr="002163A3">
        <w:rPr>
          <w:rFonts w:ascii="Times New Roman" w:hAnsi="Times New Roman" w:cs="Times New Roman"/>
          <w:sz w:val="24"/>
          <w:szCs w:val="24"/>
          <w:lang w:val="en-US"/>
        </w:rPr>
        <w:t xml:space="preserve"> 2017. pp. 189-195.</w:t>
      </w:r>
    </w:p>
    <w:p w:rsidR="002163A3" w:rsidRPr="002163A3" w:rsidRDefault="002163A3" w:rsidP="002163A3">
      <w:pPr>
        <w:spacing w:after="0" w:line="240" w:lineRule="auto"/>
        <w:ind w:firstLine="709"/>
        <w:jc w:val="both"/>
        <w:rPr>
          <w:rFonts w:ascii="Times New Roman" w:hAnsi="Times New Roman" w:cs="Times New Roman"/>
          <w:sz w:val="24"/>
          <w:szCs w:val="24"/>
          <w:lang w:val="en-US"/>
        </w:rPr>
      </w:pPr>
      <w:r w:rsidRPr="002163A3">
        <w:rPr>
          <w:rFonts w:ascii="Times New Roman" w:hAnsi="Times New Roman" w:cs="Times New Roman"/>
          <w:sz w:val="24"/>
          <w:szCs w:val="24"/>
          <w:lang w:val="en-US"/>
        </w:rPr>
        <w:t xml:space="preserve">5. </w:t>
      </w:r>
      <w:proofErr w:type="spellStart"/>
      <w:r w:rsidRPr="002163A3">
        <w:rPr>
          <w:rFonts w:ascii="Times New Roman" w:hAnsi="Times New Roman" w:cs="Times New Roman"/>
          <w:sz w:val="24"/>
          <w:szCs w:val="24"/>
          <w:lang w:val="en-US"/>
        </w:rPr>
        <w:t>Skudenkov</w:t>
      </w:r>
      <w:proofErr w:type="spellEnd"/>
      <w:r w:rsidRPr="002163A3">
        <w:rPr>
          <w:rFonts w:ascii="Times New Roman" w:hAnsi="Times New Roman" w:cs="Times New Roman"/>
          <w:sz w:val="24"/>
          <w:szCs w:val="24"/>
          <w:lang w:val="en-US"/>
        </w:rPr>
        <w:t xml:space="preserve"> V.A. Representations of Russians about prosperity and success in the period of economic sanctions // DIXI - 2017: ideas, hypotheses, discoveries in social and humanitarian studies collection of scientific papers. </w:t>
      </w:r>
      <w:proofErr w:type="gramStart"/>
      <w:r w:rsidRPr="002163A3">
        <w:rPr>
          <w:rFonts w:ascii="Times New Roman" w:hAnsi="Times New Roman" w:cs="Times New Roman"/>
          <w:sz w:val="24"/>
          <w:szCs w:val="24"/>
          <w:lang w:val="en-US"/>
        </w:rPr>
        <w:t>Khabarovsk State University of Economics of Law.</w:t>
      </w:r>
      <w:proofErr w:type="gramEnd"/>
      <w:r w:rsidRPr="002163A3">
        <w:rPr>
          <w:rFonts w:ascii="Times New Roman" w:hAnsi="Times New Roman" w:cs="Times New Roman"/>
          <w:sz w:val="24"/>
          <w:szCs w:val="24"/>
          <w:lang w:val="en-US"/>
        </w:rPr>
        <w:t xml:space="preserve"> </w:t>
      </w:r>
      <w:proofErr w:type="gramStart"/>
      <w:r w:rsidRPr="002163A3">
        <w:rPr>
          <w:rFonts w:ascii="Times New Roman" w:hAnsi="Times New Roman" w:cs="Times New Roman"/>
          <w:sz w:val="24"/>
          <w:szCs w:val="24"/>
          <w:lang w:val="en-US"/>
        </w:rPr>
        <w:t>Khabarovsk, 2017.</w:t>
      </w:r>
      <w:proofErr w:type="gramEnd"/>
      <w:r w:rsidRPr="002163A3">
        <w:rPr>
          <w:rFonts w:ascii="Times New Roman" w:hAnsi="Times New Roman" w:cs="Times New Roman"/>
          <w:sz w:val="24"/>
          <w:szCs w:val="24"/>
          <w:lang w:val="en-US"/>
        </w:rPr>
        <w:t xml:space="preserve"> P. 135-141.</w:t>
      </w:r>
    </w:p>
    <w:p w:rsidR="002163A3" w:rsidRPr="002163A3" w:rsidRDefault="002163A3" w:rsidP="002163A3">
      <w:pPr>
        <w:spacing w:after="0" w:line="240" w:lineRule="auto"/>
        <w:ind w:firstLine="709"/>
        <w:jc w:val="both"/>
        <w:rPr>
          <w:rFonts w:ascii="Times New Roman" w:hAnsi="Times New Roman" w:cs="Times New Roman"/>
          <w:sz w:val="24"/>
          <w:szCs w:val="24"/>
          <w:lang w:val="en-US"/>
        </w:rPr>
      </w:pPr>
    </w:p>
    <w:p w:rsidR="002163A3" w:rsidRPr="002163A3" w:rsidRDefault="002163A3" w:rsidP="002163A3">
      <w:pPr>
        <w:spacing w:after="0" w:line="240" w:lineRule="auto"/>
        <w:ind w:firstLine="709"/>
        <w:jc w:val="both"/>
        <w:rPr>
          <w:rFonts w:ascii="Times New Roman" w:hAnsi="Times New Roman" w:cs="Times New Roman"/>
          <w:sz w:val="24"/>
          <w:szCs w:val="24"/>
          <w:lang w:val="en-US"/>
        </w:rPr>
      </w:pPr>
      <w:proofErr w:type="spellStart"/>
      <w:r w:rsidRPr="002163A3">
        <w:rPr>
          <w:rFonts w:ascii="Times New Roman" w:hAnsi="Times New Roman" w:cs="Times New Roman"/>
          <w:sz w:val="24"/>
          <w:szCs w:val="24"/>
          <w:lang w:val="en-US"/>
        </w:rPr>
        <w:t>Krinitsyna</w:t>
      </w:r>
      <w:proofErr w:type="spellEnd"/>
      <w:r w:rsidRPr="002163A3">
        <w:rPr>
          <w:rFonts w:ascii="Times New Roman" w:hAnsi="Times New Roman" w:cs="Times New Roman"/>
          <w:sz w:val="24"/>
          <w:szCs w:val="24"/>
          <w:lang w:val="en-US"/>
        </w:rPr>
        <w:t xml:space="preserve"> Oksana </w:t>
      </w:r>
      <w:proofErr w:type="spellStart"/>
      <w:r w:rsidRPr="002163A3">
        <w:rPr>
          <w:rFonts w:ascii="Times New Roman" w:hAnsi="Times New Roman" w:cs="Times New Roman"/>
          <w:sz w:val="24"/>
          <w:szCs w:val="24"/>
          <w:lang w:val="en-US"/>
        </w:rPr>
        <w:t>Vladimirovna</w:t>
      </w:r>
      <w:proofErr w:type="spellEnd"/>
      <w:r w:rsidRPr="002163A3">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2163A3">
        <w:rPr>
          <w:rFonts w:ascii="Times New Roman" w:hAnsi="Times New Roman" w:cs="Times New Roman"/>
          <w:sz w:val="24"/>
          <w:szCs w:val="24"/>
          <w:lang w:val="en-US"/>
        </w:rPr>
        <w:t xml:space="preserve"> Master of 2 course, directions of state and municipal management, 664003, Irkutsk, Lenin 3, 106</w:t>
      </w:r>
    </w:p>
    <w:sectPr w:rsidR="002163A3" w:rsidRPr="002163A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987B35"/>
    <w:multiLevelType w:val="hybridMultilevel"/>
    <w:tmpl w:val="CB32B85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434D"/>
    <w:rsid w:val="002163A3"/>
    <w:rsid w:val="002540DA"/>
    <w:rsid w:val="00392921"/>
    <w:rsid w:val="003A434D"/>
    <w:rsid w:val="007A5E3C"/>
    <w:rsid w:val="009A7BD1"/>
    <w:rsid w:val="009F0B68"/>
    <w:rsid w:val="00C324E6"/>
    <w:rsid w:val="00E65449"/>
    <w:rsid w:val="00F01A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A7BD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7A5E3C"/>
    <w:rPr>
      <w:i/>
      <w:iCs/>
    </w:rPr>
  </w:style>
  <w:style w:type="paragraph" w:styleId="a5">
    <w:name w:val="List Paragraph"/>
    <w:basedOn w:val="a"/>
    <w:uiPriority w:val="34"/>
    <w:qFormat/>
    <w:rsid w:val="00F01A9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A7BD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7A5E3C"/>
    <w:rPr>
      <w:i/>
      <w:iCs/>
    </w:rPr>
  </w:style>
  <w:style w:type="paragraph" w:styleId="a5">
    <w:name w:val="List Paragraph"/>
    <w:basedOn w:val="a"/>
    <w:uiPriority w:val="34"/>
    <w:qFormat/>
    <w:rsid w:val="00F01A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4</Pages>
  <Words>1873</Words>
  <Characters>10681</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7</cp:revision>
  <dcterms:created xsi:type="dcterms:W3CDTF">2018-03-20T12:07:00Z</dcterms:created>
  <dcterms:modified xsi:type="dcterms:W3CDTF">2018-03-20T13:11:00Z</dcterms:modified>
</cp:coreProperties>
</file>