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CD1D17" w14:textId="42425BB5" w:rsidR="00BF7215" w:rsidRPr="009D5801" w:rsidRDefault="009D5801" w:rsidP="009064ED">
      <w:pPr>
        <w:spacing w:before="30" w:after="30"/>
        <w:ind w:left="567" w:right="567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9D5801">
        <w:rPr>
          <w:rFonts w:ascii="Times New Roman" w:hAnsi="Times New Roman" w:cs="Times New Roman"/>
          <w:b/>
          <w:bCs/>
          <w:sz w:val="24"/>
          <w:szCs w:val="24"/>
        </w:rPr>
        <w:t>УДК 383.483.12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</w:t>
      </w:r>
      <w:proofErr w:type="spellStart"/>
      <w:r w:rsidR="00E83018">
        <w:rPr>
          <w:rFonts w:ascii="Times New Roman" w:hAnsi="Times New Roman" w:cs="Times New Roman"/>
          <w:b/>
          <w:bCs/>
          <w:sz w:val="24"/>
          <w:szCs w:val="24"/>
        </w:rPr>
        <w:t>Подсолонко</w:t>
      </w:r>
      <w:proofErr w:type="spellEnd"/>
      <w:r w:rsidR="00E83018">
        <w:rPr>
          <w:rFonts w:ascii="Times New Roman" w:hAnsi="Times New Roman" w:cs="Times New Roman"/>
          <w:b/>
          <w:bCs/>
          <w:sz w:val="24"/>
          <w:szCs w:val="24"/>
        </w:rPr>
        <w:t xml:space="preserve"> Е.А., </w:t>
      </w:r>
      <w:r>
        <w:rPr>
          <w:rFonts w:ascii="Times New Roman" w:hAnsi="Times New Roman" w:cs="Times New Roman"/>
          <w:b/>
          <w:bCs/>
          <w:sz w:val="24"/>
          <w:szCs w:val="24"/>
        </w:rPr>
        <w:t>Гуменюк А.Б.</w:t>
      </w:r>
    </w:p>
    <w:p w14:paraId="11B0E4CE" w14:textId="02A89174" w:rsidR="00173CDC" w:rsidRPr="00173CDC" w:rsidRDefault="00BF7215" w:rsidP="009064ED">
      <w:pPr>
        <w:spacing w:before="30" w:after="30"/>
        <w:ind w:left="567" w:right="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ПРОБЛЕМЫ РАЗВИТИЯ РЕКРЕАЦИОННОЙ СФЕРЫ ЧЕРНОМОРСКОГО РАЙОНА РЕСПУБЛИКИ КРЫМ </w:t>
      </w:r>
    </w:p>
    <w:p w14:paraId="4A466A95" w14:textId="22FF4330" w:rsidR="00173CDC" w:rsidRDefault="00173CDC" w:rsidP="009064ED">
      <w:pPr>
        <w:spacing w:before="30" w:after="30"/>
        <w:ind w:left="567" w:right="567"/>
        <w:jc w:val="both"/>
        <w:rPr>
          <w:rFonts w:ascii="Times New Roman" w:hAnsi="Times New Roman" w:cs="Times New Roman"/>
          <w:sz w:val="24"/>
          <w:szCs w:val="24"/>
        </w:rPr>
      </w:pPr>
    </w:p>
    <w:p w14:paraId="35C14F65" w14:textId="362B4C3E" w:rsidR="00BF7215" w:rsidRPr="00A87B20" w:rsidRDefault="00BF7215" w:rsidP="009064ED">
      <w:pPr>
        <w:spacing w:before="30" w:after="30"/>
        <w:ind w:left="567" w:right="567"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A87B20">
        <w:rPr>
          <w:rFonts w:ascii="Times New Roman" w:hAnsi="Times New Roman" w:cs="Times New Roman"/>
          <w:b/>
          <w:bCs/>
          <w:i/>
          <w:iCs/>
          <w:sz w:val="24"/>
          <w:szCs w:val="24"/>
        </w:rPr>
        <w:t>Аннотация:</w:t>
      </w:r>
      <w:bookmarkStart w:id="1" w:name="_Hlk40285047"/>
      <w:r w:rsidR="00A87B20" w:rsidRPr="00A87B20">
        <w:rPr>
          <w:rFonts w:ascii="Times New Roman" w:hAnsi="Times New Roman" w:cs="Times New Roman"/>
          <w:i/>
          <w:iCs/>
          <w:sz w:val="24"/>
          <w:szCs w:val="24"/>
        </w:rPr>
        <w:t xml:space="preserve"> в работе рассматривается состояние рекреационной сферы Черноморского района Республики Крым, ее проблемы и пути их решения. Производится анализ работы туристско-рекреационной сферы для увеличения ее привлекательности для </w:t>
      </w:r>
      <w:r w:rsidR="00A8220A">
        <w:rPr>
          <w:rFonts w:ascii="Times New Roman" w:hAnsi="Times New Roman" w:cs="Times New Roman"/>
          <w:i/>
          <w:iCs/>
          <w:sz w:val="24"/>
          <w:szCs w:val="24"/>
        </w:rPr>
        <w:t>отдыхающего</w:t>
      </w:r>
      <w:r w:rsidR="00A87B20" w:rsidRPr="00A87B20">
        <w:rPr>
          <w:rFonts w:ascii="Times New Roman" w:hAnsi="Times New Roman" w:cs="Times New Roman"/>
          <w:i/>
          <w:iCs/>
          <w:sz w:val="24"/>
          <w:szCs w:val="24"/>
        </w:rPr>
        <w:t xml:space="preserve"> с разным уровнем заработка. </w:t>
      </w:r>
      <w:bookmarkEnd w:id="1"/>
    </w:p>
    <w:p w14:paraId="501A8CC3" w14:textId="219B84AA" w:rsidR="00A87B20" w:rsidRPr="00A87B20" w:rsidRDefault="00A87B20" w:rsidP="009064ED">
      <w:pPr>
        <w:spacing w:before="30" w:after="30"/>
        <w:ind w:left="567" w:right="567"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A87B20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Ключевые слова: </w:t>
      </w:r>
      <w:r w:rsidRPr="00A87B20">
        <w:rPr>
          <w:rFonts w:ascii="Times New Roman" w:hAnsi="Times New Roman" w:cs="Times New Roman"/>
          <w:i/>
          <w:iCs/>
          <w:sz w:val="24"/>
          <w:szCs w:val="24"/>
        </w:rPr>
        <w:t xml:space="preserve">рекреация, туристская деятельность, </w:t>
      </w:r>
      <w:proofErr w:type="spellStart"/>
      <w:r w:rsidRPr="00A87B20">
        <w:rPr>
          <w:rFonts w:ascii="Times New Roman" w:hAnsi="Times New Roman" w:cs="Times New Roman"/>
          <w:i/>
          <w:iCs/>
          <w:sz w:val="24"/>
          <w:szCs w:val="24"/>
        </w:rPr>
        <w:t>Тарханкутский</w:t>
      </w:r>
      <w:proofErr w:type="spellEnd"/>
      <w:r w:rsidRPr="00A87B20">
        <w:rPr>
          <w:rFonts w:ascii="Times New Roman" w:hAnsi="Times New Roman" w:cs="Times New Roman"/>
          <w:i/>
          <w:iCs/>
          <w:sz w:val="24"/>
          <w:szCs w:val="24"/>
        </w:rPr>
        <w:t xml:space="preserve"> полуостров, турпоток.</w:t>
      </w:r>
    </w:p>
    <w:p w14:paraId="5727412D" w14:textId="77777777" w:rsidR="00BF7215" w:rsidRPr="00173CDC" w:rsidRDefault="00BF7215" w:rsidP="009064ED">
      <w:pPr>
        <w:spacing w:before="30" w:after="30"/>
        <w:ind w:left="567" w:right="567"/>
        <w:jc w:val="both"/>
        <w:rPr>
          <w:rFonts w:ascii="Times New Roman" w:hAnsi="Times New Roman" w:cs="Times New Roman"/>
          <w:sz w:val="24"/>
          <w:szCs w:val="24"/>
        </w:rPr>
      </w:pPr>
    </w:p>
    <w:p w14:paraId="20859F8C" w14:textId="5D235408" w:rsidR="00173CDC" w:rsidRDefault="00173CDC" w:rsidP="009064ED">
      <w:pPr>
        <w:spacing w:before="30" w:after="30" w:line="360" w:lineRule="auto"/>
        <w:ind w:left="567" w:right="567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73CDC">
        <w:rPr>
          <w:rFonts w:ascii="Times New Roman" w:hAnsi="Times New Roman" w:cs="Times New Roman"/>
          <w:sz w:val="24"/>
          <w:szCs w:val="24"/>
        </w:rPr>
        <w:t xml:space="preserve">Черноморский район – это самая западная точка Крымского полуострова. Место, которое интересно туристу лишь из-за его уникального местонахождения. Черноморское является курортным поселком, куда часто приезжают семьи из разных уголков России и других стран, однако стоит сказать, что инфраструктура </w:t>
      </w:r>
      <w:proofErr w:type="spellStart"/>
      <w:r w:rsidRPr="00173CDC">
        <w:rPr>
          <w:rFonts w:ascii="Times New Roman" w:hAnsi="Times New Roman" w:cs="Times New Roman"/>
          <w:sz w:val="24"/>
          <w:szCs w:val="24"/>
        </w:rPr>
        <w:t>Тарханкутского</w:t>
      </w:r>
      <w:proofErr w:type="spellEnd"/>
      <w:r w:rsidRPr="00173CDC">
        <w:rPr>
          <w:rFonts w:ascii="Times New Roman" w:hAnsi="Times New Roman" w:cs="Times New Roman"/>
          <w:sz w:val="24"/>
          <w:szCs w:val="24"/>
        </w:rPr>
        <w:t xml:space="preserve"> полуострова требует финансирования</w:t>
      </w:r>
      <w:r>
        <w:rPr>
          <w:rFonts w:ascii="Times New Roman" w:hAnsi="Times New Roman" w:cs="Times New Roman"/>
          <w:sz w:val="24"/>
          <w:szCs w:val="24"/>
        </w:rPr>
        <w:t xml:space="preserve"> и срочного вмешательства.</w:t>
      </w:r>
    </w:p>
    <w:p w14:paraId="223AA250" w14:textId="6CC88F44" w:rsidR="001A52A7" w:rsidRDefault="001A52A7" w:rsidP="009064ED">
      <w:pPr>
        <w:spacing w:before="30" w:after="30" w:line="360" w:lineRule="auto"/>
        <w:ind w:left="567" w:right="567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A52A7">
        <w:rPr>
          <w:rFonts w:ascii="Times New Roman" w:hAnsi="Times New Roman" w:cs="Times New Roman"/>
          <w:sz w:val="24"/>
          <w:szCs w:val="24"/>
        </w:rPr>
        <w:t xml:space="preserve">Слово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1A52A7">
        <w:rPr>
          <w:rFonts w:ascii="Times New Roman" w:hAnsi="Times New Roman" w:cs="Times New Roman"/>
          <w:sz w:val="24"/>
          <w:szCs w:val="24"/>
        </w:rPr>
        <w:t>рекреация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1A52A7">
        <w:rPr>
          <w:rFonts w:ascii="Times New Roman" w:hAnsi="Times New Roman" w:cs="Times New Roman"/>
          <w:sz w:val="24"/>
          <w:szCs w:val="24"/>
        </w:rPr>
        <w:t xml:space="preserve"> представляет собой совокупность значений: лат. 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1A52A7">
        <w:rPr>
          <w:rFonts w:ascii="Times New Roman" w:hAnsi="Times New Roman" w:cs="Times New Roman"/>
          <w:sz w:val="24"/>
          <w:szCs w:val="24"/>
        </w:rPr>
        <w:t>recreatio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r w:rsidRPr="001A52A7">
        <w:rPr>
          <w:rFonts w:ascii="Times New Roman" w:hAnsi="Times New Roman" w:cs="Times New Roman"/>
          <w:sz w:val="24"/>
          <w:szCs w:val="24"/>
        </w:rPr>
        <w:t xml:space="preserve"> — восстановление; франц.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1A52A7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proofErr w:type="spellStart"/>
      <w:r w:rsidRPr="001A52A7">
        <w:rPr>
          <w:rFonts w:ascii="Times New Roman" w:hAnsi="Times New Roman" w:cs="Times New Roman"/>
          <w:sz w:val="24"/>
          <w:szCs w:val="24"/>
        </w:rPr>
        <w:t>cr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proofErr w:type="spellStart"/>
      <w:r w:rsidRPr="001A52A7">
        <w:rPr>
          <w:rFonts w:ascii="Times New Roman" w:hAnsi="Times New Roman" w:cs="Times New Roman"/>
          <w:sz w:val="24"/>
          <w:szCs w:val="24"/>
        </w:rPr>
        <w:t>ation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r w:rsidRPr="001A52A7">
        <w:rPr>
          <w:rFonts w:ascii="Times New Roman" w:hAnsi="Times New Roman" w:cs="Times New Roman"/>
          <w:sz w:val="24"/>
          <w:szCs w:val="24"/>
        </w:rPr>
        <w:t xml:space="preserve"> — развлечение, приятное времяпрепровождение, отдых</w:t>
      </w:r>
      <w:r>
        <w:rPr>
          <w:rFonts w:ascii="Times New Roman" w:hAnsi="Times New Roman" w:cs="Times New Roman"/>
          <w:sz w:val="24"/>
          <w:szCs w:val="24"/>
        </w:rPr>
        <w:t>. В целом, в</w:t>
      </w:r>
      <w:r w:rsidRPr="001A52A7">
        <w:rPr>
          <w:rFonts w:ascii="Times New Roman" w:hAnsi="Times New Roman" w:cs="Times New Roman"/>
          <w:sz w:val="24"/>
          <w:szCs w:val="24"/>
        </w:rPr>
        <w:t xml:space="preserve">ыделяются три аспекта значения слова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1A52A7">
        <w:rPr>
          <w:rFonts w:ascii="Times New Roman" w:hAnsi="Times New Roman" w:cs="Times New Roman"/>
          <w:sz w:val="24"/>
          <w:szCs w:val="24"/>
        </w:rPr>
        <w:t>рекреация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1A52A7">
        <w:rPr>
          <w:rFonts w:ascii="Times New Roman" w:hAnsi="Times New Roman" w:cs="Times New Roman"/>
          <w:sz w:val="24"/>
          <w:szCs w:val="24"/>
        </w:rPr>
        <w:t xml:space="preserve">: 1) смена деятельности, исключающая трудовую деятельность, отдых, </w:t>
      </w:r>
      <w:proofErr w:type="spellStart"/>
      <w:r w:rsidRPr="001A52A7">
        <w:rPr>
          <w:rFonts w:ascii="Times New Roman" w:hAnsi="Times New Roman" w:cs="Times New Roman"/>
          <w:sz w:val="24"/>
          <w:szCs w:val="24"/>
        </w:rPr>
        <w:t>восстановление</w:t>
      </w:r>
      <w:r w:rsidR="009D5801">
        <w:rPr>
          <w:rFonts w:ascii="Times New Roman" w:hAnsi="Times New Roman" w:cs="Times New Roman"/>
          <w:sz w:val="24"/>
          <w:szCs w:val="24"/>
        </w:rPr>
        <w:t>у</w:t>
      </w:r>
      <w:proofErr w:type="spellEnd"/>
      <w:r w:rsidRPr="001A52A7">
        <w:rPr>
          <w:rFonts w:ascii="Times New Roman" w:hAnsi="Times New Roman" w:cs="Times New Roman"/>
          <w:sz w:val="24"/>
          <w:szCs w:val="24"/>
        </w:rPr>
        <w:t xml:space="preserve"> сил; 2) развлечение, приятное времяпровождение; 3) пространство (помещение), связанное с отдыхом, развлечением (устаревшее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A52A7">
        <w:rPr>
          <w:rFonts w:ascii="Times New Roman" w:hAnsi="Times New Roman" w:cs="Times New Roman"/>
          <w:sz w:val="24"/>
          <w:szCs w:val="24"/>
        </w:rPr>
        <w:t>значение)</w:t>
      </w:r>
      <w:r w:rsidR="00445273" w:rsidRPr="00445273">
        <w:rPr>
          <w:rFonts w:ascii="Times New Roman" w:hAnsi="Times New Roman" w:cs="Times New Roman"/>
          <w:sz w:val="24"/>
          <w:szCs w:val="24"/>
        </w:rPr>
        <w:t xml:space="preserve"> [1, </w:t>
      </w:r>
      <w:r w:rsidR="00445273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445273" w:rsidRPr="00445273">
        <w:rPr>
          <w:rFonts w:ascii="Times New Roman" w:hAnsi="Times New Roman" w:cs="Times New Roman"/>
          <w:sz w:val="24"/>
          <w:szCs w:val="24"/>
        </w:rPr>
        <w:t>. 20]</w:t>
      </w:r>
      <w:r w:rsidRPr="001A52A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040196B" w14:textId="72443340" w:rsidR="001C1ED7" w:rsidRPr="001A52A7" w:rsidRDefault="001C1ED7" w:rsidP="009064ED">
      <w:pPr>
        <w:spacing w:before="30" w:after="30" w:line="360" w:lineRule="auto"/>
        <w:ind w:left="567" w:right="567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C1ED7">
        <w:rPr>
          <w:rFonts w:ascii="Times New Roman" w:hAnsi="Times New Roman" w:cs="Times New Roman"/>
          <w:sz w:val="24"/>
          <w:szCs w:val="24"/>
        </w:rPr>
        <w:t>Всеобщее право на туризм является следствием права на отдых и рекреацию. Это позволяет говорить о комплексном регулировании туристской деятельности и гостеприимства нормами и российского, и международного права, которые содержатся в множестве нормативных актов, принимаемых государственными органами различного уровня и нуждающихся в постоянной систематизации [2, c. 23].</w:t>
      </w:r>
    </w:p>
    <w:p w14:paraId="5F85F985" w14:textId="7F85C036" w:rsidR="00173CDC" w:rsidRDefault="00173CDC" w:rsidP="009064ED">
      <w:pPr>
        <w:spacing w:before="30" w:after="30" w:line="360" w:lineRule="auto"/>
        <w:ind w:left="567" w:right="567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список упадочных сфер </w:t>
      </w:r>
      <w:r w:rsidR="001C1ED7">
        <w:rPr>
          <w:rFonts w:ascii="Times New Roman" w:hAnsi="Times New Roman" w:cs="Times New Roman"/>
          <w:sz w:val="24"/>
          <w:szCs w:val="24"/>
        </w:rPr>
        <w:t xml:space="preserve">Черноморского района </w:t>
      </w:r>
      <w:r>
        <w:rPr>
          <w:rFonts w:ascii="Times New Roman" w:hAnsi="Times New Roman" w:cs="Times New Roman"/>
          <w:sz w:val="24"/>
          <w:szCs w:val="24"/>
        </w:rPr>
        <w:t xml:space="preserve">входит и рекреация. Дорожно-транспортная развязка, соединяющая Симферополь и Черноморское, находится в ужасающем состоянии. Туристы, прилетевшие из других городов, с трудом добираются до </w:t>
      </w:r>
      <w:proofErr w:type="spellStart"/>
      <w:r>
        <w:rPr>
          <w:rFonts w:ascii="Times New Roman" w:hAnsi="Times New Roman" w:cs="Times New Roman"/>
          <w:sz w:val="24"/>
          <w:szCs w:val="24"/>
        </w:rPr>
        <w:t>Тарханкутского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полуострова. По приезде они, порой, сталкиваются с рядом других проблем: устаревшие гостиничные комплексы, предоставление некачественной услуги в частном секторе, низкий уровень сервиса и т.д. </w:t>
      </w:r>
    </w:p>
    <w:p w14:paraId="08E06250" w14:textId="08564638" w:rsidR="001C1ED7" w:rsidRDefault="00173CDC" w:rsidP="009064ED">
      <w:pPr>
        <w:spacing w:before="30" w:after="30" w:line="360" w:lineRule="auto"/>
        <w:ind w:left="567" w:right="567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В Крыму частных гостиниц в 14 раз больше, чем отелей, именно поэтому падает общий рейтинг Крымского полуострова в сфере рекреации. Как было сказано раннее, низкий уровень сервиса не соответствует стоимости и ожиданиям отдыхающих. Именно с этого момента начинается отток туристов из Крымского полуострова и Черноморского района в отдельности.</w:t>
      </w:r>
    </w:p>
    <w:p w14:paraId="66878542" w14:textId="78102956" w:rsidR="00722EC2" w:rsidRDefault="00722EC2" w:rsidP="009064ED">
      <w:pPr>
        <w:spacing w:before="30" w:after="30" w:line="360" w:lineRule="auto"/>
        <w:ind w:left="567" w:right="567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22EC2">
        <w:rPr>
          <w:rFonts w:ascii="Times New Roman" w:hAnsi="Times New Roman" w:cs="Times New Roman"/>
          <w:sz w:val="24"/>
          <w:szCs w:val="24"/>
        </w:rPr>
        <w:t xml:space="preserve">Актуальность исследования заключается в низкой эффективности, принимаемых мер по улучшению и повышению уровня </w:t>
      </w:r>
      <w:r>
        <w:rPr>
          <w:rFonts w:ascii="Times New Roman" w:hAnsi="Times New Roman" w:cs="Times New Roman"/>
          <w:sz w:val="24"/>
          <w:szCs w:val="24"/>
        </w:rPr>
        <w:t xml:space="preserve">курортной привлекательности </w:t>
      </w:r>
      <w:r w:rsidRPr="00722EC2">
        <w:rPr>
          <w:rFonts w:ascii="Times New Roman" w:hAnsi="Times New Roman" w:cs="Times New Roman"/>
          <w:sz w:val="24"/>
          <w:szCs w:val="24"/>
        </w:rPr>
        <w:t>Черноморского района</w:t>
      </w:r>
      <w:r>
        <w:rPr>
          <w:rFonts w:ascii="Times New Roman" w:hAnsi="Times New Roman" w:cs="Times New Roman"/>
          <w:sz w:val="24"/>
          <w:szCs w:val="24"/>
        </w:rPr>
        <w:t>, несмотря на большие возможности этого места.</w:t>
      </w:r>
    </w:p>
    <w:p w14:paraId="69D075DB" w14:textId="0AC32244" w:rsidR="00173CDC" w:rsidRDefault="00FA7C36" w:rsidP="009064ED">
      <w:pPr>
        <w:spacing w:before="30" w:after="30" w:line="360" w:lineRule="auto"/>
        <w:ind w:left="567" w:right="567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A7C36">
        <w:rPr>
          <w:rFonts w:ascii="Times New Roman" w:hAnsi="Times New Roman" w:cs="Times New Roman"/>
          <w:sz w:val="24"/>
          <w:szCs w:val="24"/>
        </w:rPr>
        <w:t>Цель работы состоит в том, чтобы выявить тенденции становления форм и методов территориального управления рекреационным комплексом Черноморского района и Республики Крым в целом.</w:t>
      </w:r>
    </w:p>
    <w:p w14:paraId="3B1A962D" w14:textId="2568773B" w:rsidR="00F22929" w:rsidRDefault="00FA7C36" w:rsidP="009064ED">
      <w:pPr>
        <w:spacing w:before="30" w:after="30" w:line="360" w:lineRule="auto"/>
        <w:ind w:left="567" w:right="567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Поселок развивается.</w:t>
      </w:r>
      <w:r w:rsidR="00F22929">
        <w:rPr>
          <w:rFonts w:ascii="Times New Roman" w:hAnsi="Times New Roman" w:cs="Times New Roman"/>
          <w:sz w:val="24"/>
          <w:szCs w:val="24"/>
        </w:rPr>
        <w:t xml:space="preserve"> Локально, не быстро, однако производятся определенные усилия, чтобы увеличить турпоток в поселок Черноморское и весь Черноморский район в целом. </w:t>
      </w:r>
    </w:p>
    <w:p w14:paraId="04C83831" w14:textId="7B2B6B2D" w:rsidR="00F22929" w:rsidRDefault="00F22929" w:rsidP="009064ED">
      <w:pPr>
        <w:spacing w:before="30" w:after="30" w:line="360" w:lineRule="auto"/>
        <w:ind w:left="567" w:right="567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Здесь строятся новые инфраструктурные объекты, которые уже частично были введены в эксплуатацию. Это новый этап в туристско-рекреационной жизни полуострова </w:t>
      </w:r>
      <w:proofErr w:type="spellStart"/>
      <w:r>
        <w:rPr>
          <w:rFonts w:ascii="Times New Roman" w:hAnsi="Times New Roman" w:cs="Times New Roman"/>
          <w:sz w:val="24"/>
          <w:szCs w:val="24"/>
        </w:rPr>
        <w:t>Тарханкут</w:t>
      </w:r>
      <w:proofErr w:type="spellEnd"/>
      <w:r>
        <w:rPr>
          <w:rFonts w:ascii="Times New Roman" w:hAnsi="Times New Roman" w:cs="Times New Roman"/>
          <w:sz w:val="24"/>
          <w:szCs w:val="24"/>
        </w:rPr>
        <w:t>. Несмотря на этот факт, с моей точки зрения, стоило бы начать с трансфера в поселок. Сложный, длительный маршрут, который можно преодолеть лишь на такси за высокую стоимость или на маршрутном транспорте, длиною в 3,5-4 часа, сразу лишает Черноморский район 30% отдыхающих. Соответственно, речь о туристах, прилетающих и приезжающих на поездах в Симферополь. Личный транспорт на порядок упрощает жизнь отдыхающих, которые приезжают на отдых в Крым.</w:t>
      </w:r>
    </w:p>
    <w:p w14:paraId="7E906ACC" w14:textId="0F78E16C" w:rsidR="00F22929" w:rsidRDefault="00F22929" w:rsidP="009064ED">
      <w:pPr>
        <w:spacing w:before="30" w:after="30" w:line="360" w:lineRule="auto"/>
        <w:ind w:left="567" w:right="567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Большое количество частных гостиниц, небольших отелей и обычных домов, которые сдают в аренду – это первый пункт, который наталкивает на мысль, что отельный комплекс в регионе, остался еще с 1990-х годов, и совершенно не планирует реконструироваться эту проблему начали решать.</w:t>
      </w:r>
    </w:p>
    <w:p w14:paraId="12BAC03B" w14:textId="6E407D7A" w:rsidR="00FA7C36" w:rsidRDefault="00FA7C36" w:rsidP="009064ED">
      <w:pPr>
        <w:spacing w:before="30" w:after="30" w:line="360" w:lineRule="auto"/>
        <w:ind w:left="567" w:right="567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Итальянская деревня в Крыму – крупнейший инвестиционный проект региона, связанный с предоставлением услуг разного рода. </w:t>
      </w:r>
    </w:p>
    <w:p w14:paraId="4B96B055" w14:textId="55D1F378" w:rsidR="00FA7C36" w:rsidRPr="00FA7C36" w:rsidRDefault="00FA7C36" w:rsidP="009064ED">
      <w:pPr>
        <w:spacing w:before="30" w:after="30" w:line="360" w:lineRule="auto"/>
        <w:ind w:left="567" w:right="567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Pr="00FA7C36">
        <w:rPr>
          <w:rFonts w:ascii="Times New Roman" w:hAnsi="Times New Roman" w:cs="Times New Roman"/>
          <w:sz w:val="24"/>
          <w:szCs w:val="24"/>
        </w:rPr>
        <w:t xml:space="preserve">роект «Итальянская деревня в Крыму» </w:t>
      </w:r>
      <w:proofErr w:type="gramStart"/>
      <w:r w:rsidRPr="00FA7C36">
        <w:rPr>
          <w:rFonts w:ascii="Times New Roman" w:hAnsi="Times New Roman" w:cs="Times New Roman"/>
          <w:sz w:val="24"/>
          <w:szCs w:val="24"/>
        </w:rPr>
        <w:t>- это</w:t>
      </w:r>
      <w:proofErr w:type="gramEnd"/>
      <w:r w:rsidRPr="00FA7C36">
        <w:rPr>
          <w:rFonts w:ascii="Times New Roman" w:hAnsi="Times New Roman" w:cs="Times New Roman"/>
          <w:sz w:val="24"/>
          <w:szCs w:val="24"/>
        </w:rPr>
        <w:t xml:space="preserve"> комплекс туристических отелей с развитой инфраструктурой. Это новый формат курортной недвижимости с уникальной архитектурой, безопасной благоустроенной территорией и собственной социальной инфраструктурой. Проект включает в себя </w:t>
      </w:r>
      <w:r w:rsidRPr="00FA7C36">
        <w:rPr>
          <w:rFonts w:ascii="Times New Roman" w:hAnsi="Times New Roman" w:cs="Times New Roman"/>
          <w:sz w:val="24"/>
          <w:szCs w:val="24"/>
        </w:rPr>
        <w:lastRenderedPageBreak/>
        <w:t>многофункциональный спортивно-оздоровительный комплекс, аквапарк, рестораны, магазины, детские площадки, бассейны, оборудованный пляж. Здесь всё предусмотрено для полноценного активного отдыха и ведения бизнеса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7C36">
        <w:rPr>
          <w:rFonts w:ascii="Times New Roman" w:hAnsi="Times New Roman" w:cs="Times New Roman"/>
          <w:sz w:val="24"/>
          <w:szCs w:val="24"/>
        </w:rPr>
        <w:t>[</w:t>
      </w:r>
      <w:r w:rsidR="0095423D">
        <w:rPr>
          <w:rFonts w:ascii="Times New Roman" w:hAnsi="Times New Roman" w:cs="Times New Roman"/>
          <w:sz w:val="24"/>
          <w:szCs w:val="24"/>
        </w:rPr>
        <w:t>3</w:t>
      </w:r>
      <w:r w:rsidRPr="00FA7C36">
        <w:rPr>
          <w:rFonts w:ascii="Times New Roman" w:hAnsi="Times New Roman" w:cs="Times New Roman"/>
          <w:sz w:val="24"/>
          <w:szCs w:val="24"/>
        </w:rPr>
        <w:t>].</w:t>
      </w:r>
    </w:p>
    <w:p w14:paraId="59685260" w14:textId="62431168" w:rsidR="00FA7C36" w:rsidRDefault="00FA7C36" w:rsidP="009064ED">
      <w:pPr>
        <w:spacing w:before="30" w:after="30" w:line="360" w:lineRule="auto"/>
        <w:ind w:left="567" w:right="567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A7C36">
        <w:rPr>
          <w:rFonts w:ascii="Times New Roman" w:hAnsi="Times New Roman" w:cs="Times New Roman"/>
          <w:sz w:val="24"/>
          <w:szCs w:val="24"/>
        </w:rPr>
        <w:t>Компания гарантирует клиентам сервисное обслуживание и администрирование, которое предусматривает бесперебойную работу всех коммуникаций, обеспечивает целым комплексом услуг по озеленению территории, а также берет на себя все текущие ремонтные работы [</w:t>
      </w:r>
      <w:r w:rsidR="0095423D">
        <w:rPr>
          <w:rFonts w:ascii="Times New Roman" w:hAnsi="Times New Roman" w:cs="Times New Roman"/>
          <w:sz w:val="24"/>
          <w:szCs w:val="24"/>
        </w:rPr>
        <w:t>3</w:t>
      </w:r>
      <w:r w:rsidRPr="00FA7C36">
        <w:rPr>
          <w:rFonts w:ascii="Times New Roman" w:hAnsi="Times New Roman" w:cs="Times New Roman"/>
          <w:sz w:val="24"/>
          <w:szCs w:val="24"/>
        </w:rPr>
        <w:t>].</w:t>
      </w:r>
    </w:p>
    <w:p w14:paraId="575CCAA4" w14:textId="2C1ACC72" w:rsidR="00FA7C36" w:rsidRDefault="00722EC2" w:rsidP="009064ED">
      <w:pPr>
        <w:spacing w:before="30" w:after="30" w:line="360" w:lineRule="auto"/>
        <w:ind w:left="567" w:right="567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Здесь формируется новый рынок качественной отельной услуги.</w:t>
      </w:r>
      <w:r w:rsidR="00F22929">
        <w:rPr>
          <w:rFonts w:ascii="Times New Roman" w:hAnsi="Times New Roman" w:cs="Times New Roman"/>
          <w:sz w:val="24"/>
          <w:szCs w:val="24"/>
        </w:rPr>
        <w:t xml:space="preserve"> Застройщик гарантирует высокий уровень сервиса, </w:t>
      </w:r>
      <w:r w:rsidR="002F4532">
        <w:rPr>
          <w:rFonts w:ascii="Times New Roman" w:hAnsi="Times New Roman" w:cs="Times New Roman"/>
          <w:sz w:val="24"/>
          <w:szCs w:val="24"/>
        </w:rPr>
        <w:t xml:space="preserve">который действительно устроит любого туриста при деньгах. </w:t>
      </w:r>
    </w:p>
    <w:p w14:paraId="1C8D02AA" w14:textId="77777777" w:rsidR="002F4532" w:rsidRDefault="002F4532" w:rsidP="009064ED">
      <w:pPr>
        <w:spacing w:before="30" w:after="30" w:line="360" w:lineRule="auto"/>
        <w:ind w:left="567" w:right="567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Однако, что же делать обычной семье, которая выбралась на отдых в Крым? Им остается лишь отдых в частном секторе, поэтому важно сказать, что гостиничный комплекс Черноморского района стимулирует туриста обращаться к услугам подобных домов. Стоит подумать о реконструкции старых гостиниц и отелей, поскольку смысла от них на данный момент уже нет.</w:t>
      </w:r>
    </w:p>
    <w:p w14:paraId="691B7F29" w14:textId="5EFC1770" w:rsidR="00212966" w:rsidRDefault="002F4532" w:rsidP="009064ED">
      <w:pPr>
        <w:spacing w:before="30" w:after="30" w:line="360" w:lineRule="auto"/>
        <w:ind w:left="567" w:right="567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 проблемам также относится неприятие местными жителями нововведений. </w:t>
      </w:r>
      <w:r w:rsidRPr="002F4532">
        <w:rPr>
          <w:rFonts w:ascii="Times New Roman" w:hAnsi="Times New Roman" w:cs="Times New Roman"/>
          <w:sz w:val="24"/>
          <w:szCs w:val="24"/>
        </w:rPr>
        <w:t xml:space="preserve">Сергей Аксёнов на Международном Инвестиционном Форуме в Сочи предлагал крупным инвесторам две площадки: </w:t>
      </w:r>
      <w:proofErr w:type="spellStart"/>
      <w:r w:rsidRPr="002F4532">
        <w:rPr>
          <w:rFonts w:ascii="Times New Roman" w:hAnsi="Times New Roman" w:cs="Times New Roman"/>
          <w:sz w:val="24"/>
          <w:szCs w:val="24"/>
        </w:rPr>
        <w:t>Бакальская</w:t>
      </w:r>
      <w:proofErr w:type="spellEnd"/>
      <w:r w:rsidRPr="002F4532">
        <w:rPr>
          <w:rFonts w:ascii="Times New Roman" w:hAnsi="Times New Roman" w:cs="Times New Roman"/>
          <w:sz w:val="24"/>
          <w:szCs w:val="24"/>
        </w:rPr>
        <w:t xml:space="preserve"> кос</w:t>
      </w:r>
      <w:r w:rsidR="00212966">
        <w:rPr>
          <w:rFonts w:ascii="Times New Roman" w:hAnsi="Times New Roman" w:cs="Times New Roman"/>
          <w:sz w:val="24"/>
          <w:szCs w:val="24"/>
        </w:rPr>
        <w:t>а</w:t>
      </w:r>
      <w:r w:rsidRPr="002F4532">
        <w:rPr>
          <w:rFonts w:ascii="Times New Roman" w:hAnsi="Times New Roman" w:cs="Times New Roman"/>
          <w:sz w:val="24"/>
          <w:szCs w:val="24"/>
        </w:rPr>
        <w:t xml:space="preserve"> и коса </w:t>
      </w:r>
      <w:proofErr w:type="spellStart"/>
      <w:r w:rsidRPr="002F4532">
        <w:rPr>
          <w:rFonts w:ascii="Times New Roman" w:hAnsi="Times New Roman" w:cs="Times New Roman"/>
          <w:sz w:val="24"/>
          <w:szCs w:val="24"/>
        </w:rPr>
        <w:t>Беляус</w:t>
      </w:r>
      <w:proofErr w:type="spellEnd"/>
      <w:r w:rsidRPr="002F4532">
        <w:rPr>
          <w:rFonts w:ascii="Times New Roman" w:hAnsi="Times New Roman" w:cs="Times New Roman"/>
          <w:sz w:val="24"/>
          <w:szCs w:val="24"/>
        </w:rPr>
        <w:t xml:space="preserve">. В итоге тогда нашёлся инвестор, заинтересованный в застройке этих </w:t>
      </w:r>
      <w:proofErr w:type="spellStart"/>
      <w:r w:rsidRPr="002F4532">
        <w:rPr>
          <w:rFonts w:ascii="Times New Roman" w:hAnsi="Times New Roman" w:cs="Times New Roman"/>
          <w:sz w:val="24"/>
          <w:szCs w:val="24"/>
        </w:rPr>
        <w:t>инвестплощадок</w:t>
      </w:r>
      <w:proofErr w:type="spellEnd"/>
      <w:r w:rsidR="00212966">
        <w:rPr>
          <w:rFonts w:ascii="Times New Roman" w:hAnsi="Times New Roman" w:cs="Times New Roman"/>
          <w:sz w:val="24"/>
          <w:szCs w:val="24"/>
        </w:rPr>
        <w:t>.</w:t>
      </w:r>
      <w:r w:rsidRPr="002F4532">
        <w:rPr>
          <w:rFonts w:ascii="Times New Roman" w:hAnsi="Times New Roman" w:cs="Times New Roman"/>
          <w:sz w:val="24"/>
          <w:szCs w:val="24"/>
        </w:rPr>
        <w:t xml:space="preserve"> </w:t>
      </w:r>
      <w:r w:rsidR="00694C22">
        <w:rPr>
          <w:rFonts w:ascii="Times New Roman" w:hAnsi="Times New Roman" w:cs="Times New Roman"/>
          <w:sz w:val="24"/>
          <w:szCs w:val="24"/>
        </w:rPr>
        <w:t>В</w:t>
      </w:r>
      <w:r w:rsidRPr="002F4532">
        <w:rPr>
          <w:rFonts w:ascii="Times New Roman" w:hAnsi="Times New Roman" w:cs="Times New Roman"/>
          <w:sz w:val="24"/>
          <w:szCs w:val="24"/>
        </w:rPr>
        <w:t xml:space="preserve"> тот же день были подписаны Меморандумы о взаимопонимании с инвестором ООО «Группа Компаний «Развитие» в сфере реализации инвестиционных проектов «Комплексное освоение и развитие территории </w:t>
      </w:r>
      <w:proofErr w:type="spellStart"/>
      <w:r w:rsidRPr="002F4532">
        <w:rPr>
          <w:rFonts w:ascii="Times New Roman" w:hAnsi="Times New Roman" w:cs="Times New Roman"/>
          <w:sz w:val="24"/>
          <w:szCs w:val="24"/>
        </w:rPr>
        <w:t>Бакальской</w:t>
      </w:r>
      <w:proofErr w:type="spellEnd"/>
      <w:r w:rsidRPr="002F4532">
        <w:rPr>
          <w:rFonts w:ascii="Times New Roman" w:hAnsi="Times New Roman" w:cs="Times New Roman"/>
          <w:sz w:val="24"/>
          <w:szCs w:val="24"/>
        </w:rPr>
        <w:t xml:space="preserve"> Косы» и «Комплексное освоение и развитие территории северной косы разграничения Черного моря и озера </w:t>
      </w:r>
      <w:proofErr w:type="spellStart"/>
      <w:r w:rsidRPr="002F4532">
        <w:rPr>
          <w:rFonts w:ascii="Times New Roman" w:hAnsi="Times New Roman" w:cs="Times New Roman"/>
          <w:sz w:val="24"/>
          <w:szCs w:val="24"/>
        </w:rPr>
        <w:t>Донузлав</w:t>
      </w:r>
      <w:proofErr w:type="spellEnd"/>
      <w:r w:rsidRPr="002F4532">
        <w:rPr>
          <w:rFonts w:ascii="Times New Roman" w:hAnsi="Times New Roman" w:cs="Times New Roman"/>
          <w:sz w:val="24"/>
          <w:szCs w:val="24"/>
        </w:rPr>
        <w:t xml:space="preserve">». </w:t>
      </w:r>
    </w:p>
    <w:p w14:paraId="57BBE1AA" w14:textId="660E1FF2" w:rsidR="00A849E4" w:rsidRDefault="002F4532" w:rsidP="009064ED">
      <w:pPr>
        <w:spacing w:before="30" w:after="30" w:line="360" w:lineRule="auto"/>
        <w:ind w:left="567" w:right="567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F4532">
        <w:rPr>
          <w:rFonts w:ascii="Times New Roman" w:hAnsi="Times New Roman" w:cs="Times New Roman"/>
          <w:sz w:val="24"/>
          <w:szCs w:val="24"/>
        </w:rPr>
        <w:t>В декабре 2019</w:t>
      </w:r>
      <w:r w:rsidR="00A849E4">
        <w:rPr>
          <w:rFonts w:ascii="Times New Roman" w:hAnsi="Times New Roman" w:cs="Times New Roman"/>
          <w:sz w:val="24"/>
          <w:szCs w:val="24"/>
        </w:rPr>
        <w:t xml:space="preserve"> </w:t>
      </w:r>
      <w:r w:rsidRPr="002F4532">
        <w:rPr>
          <w:rFonts w:ascii="Times New Roman" w:hAnsi="Times New Roman" w:cs="Times New Roman"/>
          <w:sz w:val="24"/>
          <w:szCs w:val="24"/>
        </w:rPr>
        <w:t xml:space="preserve">г. прошли публичные слушания о полномасштабной застройке косы Северная по проекту «Крымские Мальдивы». </w:t>
      </w:r>
      <w:r w:rsidR="00A849E4">
        <w:rPr>
          <w:rFonts w:ascii="Times New Roman" w:hAnsi="Times New Roman" w:cs="Times New Roman"/>
          <w:sz w:val="24"/>
          <w:szCs w:val="24"/>
        </w:rPr>
        <w:t>Сразу после слушаний местные жители создали петицию</w:t>
      </w:r>
      <w:r w:rsidR="00B15C35">
        <w:rPr>
          <w:rFonts w:ascii="Times New Roman" w:hAnsi="Times New Roman" w:cs="Times New Roman"/>
          <w:sz w:val="24"/>
          <w:szCs w:val="24"/>
        </w:rPr>
        <w:t xml:space="preserve"> о том, чтобы отменить застройку. На данный момент застройку отменили на основании того, что местные жители высказались против нее.</w:t>
      </w:r>
    </w:p>
    <w:p w14:paraId="46EC6CAB" w14:textId="7DA95F3E" w:rsidR="00B15C35" w:rsidRPr="00B15C35" w:rsidRDefault="00ED1780" w:rsidP="009064ED">
      <w:pPr>
        <w:spacing w:before="30" w:after="30" w:line="360" w:lineRule="auto"/>
        <w:ind w:left="567" w:right="567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 проблем Черноморского района имеет долговременный характер. В целом, туристско-рекреационный потенциал </w:t>
      </w:r>
      <w:proofErr w:type="spellStart"/>
      <w:r>
        <w:rPr>
          <w:rFonts w:ascii="Times New Roman" w:hAnsi="Times New Roman" w:cs="Times New Roman"/>
          <w:sz w:val="24"/>
          <w:szCs w:val="24"/>
        </w:rPr>
        <w:t>Тарханкута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уменьшается в связи со старением всей сферы. Лишь финансирование, желание местного населения и массовая реконструкция помогут Черноморскому району повысить и реализовать свой потенциал</w:t>
      </w:r>
      <w:r w:rsidR="009D5801">
        <w:rPr>
          <w:rFonts w:ascii="Times New Roman" w:hAnsi="Times New Roman" w:cs="Times New Roman"/>
          <w:sz w:val="24"/>
          <w:szCs w:val="24"/>
        </w:rPr>
        <w:t xml:space="preserve"> в полной мере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127968E" w14:textId="77777777" w:rsidR="00A849E4" w:rsidRDefault="00A849E4" w:rsidP="009064ED">
      <w:pPr>
        <w:spacing w:before="30" w:after="30" w:line="360" w:lineRule="auto"/>
        <w:ind w:left="567" w:right="567"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E9E2E47" w14:textId="65B7CC13" w:rsidR="002D0544" w:rsidRPr="002D0544" w:rsidRDefault="001A52A7" w:rsidP="009064ED">
      <w:pPr>
        <w:spacing w:before="30" w:after="30" w:line="360" w:lineRule="auto"/>
        <w:ind w:left="567" w:right="567"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D0544">
        <w:rPr>
          <w:rFonts w:ascii="Times New Roman" w:hAnsi="Times New Roman" w:cs="Times New Roman"/>
          <w:b/>
          <w:bCs/>
          <w:sz w:val="24"/>
          <w:szCs w:val="24"/>
        </w:rPr>
        <w:t>Список литературы:</w:t>
      </w:r>
    </w:p>
    <w:p w14:paraId="324F095C" w14:textId="77777777" w:rsidR="009064ED" w:rsidRPr="009064ED" w:rsidRDefault="009064ED" w:rsidP="009064ED">
      <w:pPr>
        <w:spacing w:before="30" w:after="30" w:line="360" w:lineRule="auto"/>
        <w:ind w:left="567" w:right="567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64ED">
        <w:rPr>
          <w:rFonts w:ascii="Times New Roman" w:hAnsi="Times New Roman" w:cs="Times New Roman"/>
          <w:sz w:val="24"/>
          <w:szCs w:val="24"/>
        </w:rPr>
        <w:t xml:space="preserve">1. Исаченко, Т. Е. Рекреационное </w:t>
      </w:r>
      <w:proofErr w:type="gramStart"/>
      <w:r w:rsidRPr="009064ED">
        <w:rPr>
          <w:rFonts w:ascii="Times New Roman" w:hAnsi="Times New Roman" w:cs="Times New Roman"/>
          <w:sz w:val="24"/>
          <w:szCs w:val="24"/>
        </w:rPr>
        <w:t>природопользование :</w:t>
      </w:r>
      <w:proofErr w:type="gramEnd"/>
      <w:r w:rsidRPr="009064ED">
        <w:rPr>
          <w:rFonts w:ascii="Times New Roman" w:hAnsi="Times New Roman" w:cs="Times New Roman"/>
          <w:sz w:val="24"/>
          <w:szCs w:val="24"/>
        </w:rPr>
        <w:t xml:space="preserve"> учебник для вузов / Т. Е. Исаченко, А. В. Косарев. — </w:t>
      </w:r>
      <w:proofErr w:type="gramStart"/>
      <w:r w:rsidRPr="009064ED">
        <w:rPr>
          <w:rFonts w:ascii="Times New Roman" w:hAnsi="Times New Roman" w:cs="Times New Roman"/>
          <w:sz w:val="24"/>
          <w:szCs w:val="24"/>
        </w:rPr>
        <w:t>Москва :</w:t>
      </w:r>
      <w:proofErr w:type="gramEnd"/>
      <w:r w:rsidRPr="009064ED">
        <w:rPr>
          <w:rFonts w:ascii="Times New Roman" w:hAnsi="Times New Roman" w:cs="Times New Roman"/>
          <w:sz w:val="24"/>
          <w:szCs w:val="24"/>
        </w:rPr>
        <w:t xml:space="preserve"> Издательство </w:t>
      </w:r>
      <w:proofErr w:type="spellStart"/>
      <w:r w:rsidRPr="009064ED">
        <w:rPr>
          <w:rFonts w:ascii="Times New Roman" w:hAnsi="Times New Roman" w:cs="Times New Roman"/>
          <w:sz w:val="24"/>
          <w:szCs w:val="24"/>
        </w:rPr>
        <w:t>Юрайт</w:t>
      </w:r>
      <w:proofErr w:type="spellEnd"/>
      <w:r w:rsidRPr="009064ED">
        <w:rPr>
          <w:rFonts w:ascii="Times New Roman" w:hAnsi="Times New Roman" w:cs="Times New Roman"/>
          <w:sz w:val="24"/>
          <w:szCs w:val="24"/>
        </w:rPr>
        <w:t>, 2020. — 268 с.</w:t>
      </w:r>
    </w:p>
    <w:p w14:paraId="1D26DBC0" w14:textId="77777777" w:rsidR="009064ED" w:rsidRPr="009064ED" w:rsidRDefault="009064ED" w:rsidP="009064ED">
      <w:pPr>
        <w:spacing w:before="30" w:after="30" w:line="360" w:lineRule="auto"/>
        <w:ind w:left="567" w:right="567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64ED"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Pr="009064ED">
        <w:rPr>
          <w:rFonts w:ascii="Times New Roman" w:hAnsi="Times New Roman" w:cs="Times New Roman"/>
          <w:sz w:val="24"/>
          <w:szCs w:val="24"/>
        </w:rPr>
        <w:t>Бугорский</w:t>
      </w:r>
      <w:proofErr w:type="spellEnd"/>
      <w:r w:rsidRPr="009064ED">
        <w:rPr>
          <w:rFonts w:ascii="Times New Roman" w:hAnsi="Times New Roman" w:cs="Times New Roman"/>
          <w:sz w:val="24"/>
          <w:szCs w:val="24"/>
        </w:rPr>
        <w:t xml:space="preserve">, В. П. Правовое и нормативное регулирование в индустрии </w:t>
      </w:r>
      <w:proofErr w:type="gramStart"/>
      <w:r w:rsidRPr="009064ED">
        <w:rPr>
          <w:rFonts w:ascii="Times New Roman" w:hAnsi="Times New Roman" w:cs="Times New Roman"/>
          <w:sz w:val="24"/>
          <w:szCs w:val="24"/>
        </w:rPr>
        <w:t>гостеприимства :</w:t>
      </w:r>
      <w:proofErr w:type="gramEnd"/>
      <w:r w:rsidRPr="009064ED">
        <w:rPr>
          <w:rFonts w:ascii="Times New Roman" w:hAnsi="Times New Roman" w:cs="Times New Roman"/>
          <w:sz w:val="24"/>
          <w:szCs w:val="24"/>
        </w:rPr>
        <w:t xml:space="preserve"> учебник и практикум для вузов / В. П. </w:t>
      </w:r>
      <w:proofErr w:type="spellStart"/>
      <w:r w:rsidRPr="009064ED">
        <w:rPr>
          <w:rFonts w:ascii="Times New Roman" w:hAnsi="Times New Roman" w:cs="Times New Roman"/>
          <w:sz w:val="24"/>
          <w:szCs w:val="24"/>
        </w:rPr>
        <w:t>Бугорский</w:t>
      </w:r>
      <w:proofErr w:type="spellEnd"/>
      <w:r w:rsidRPr="009064ED">
        <w:rPr>
          <w:rFonts w:ascii="Times New Roman" w:hAnsi="Times New Roman" w:cs="Times New Roman"/>
          <w:sz w:val="24"/>
          <w:szCs w:val="24"/>
        </w:rPr>
        <w:t xml:space="preserve">. — </w:t>
      </w:r>
      <w:proofErr w:type="gramStart"/>
      <w:r w:rsidRPr="009064ED">
        <w:rPr>
          <w:rFonts w:ascii="Times New Roman" w:hAnsi="Times New Roman" w:cs="Times New Roman"/>
          <w:sz w:val="24"/>
          <w:szCs w:val="24"/>
        </w:rPr>
        <w:t>Москва :</w:t>
      </w:r>
      <w:proofErr w:type="gramEnd"/>
      <w:r w:rsidRPr="009064ED">
        <w:rPr>
          <w:rFonts w:ascii="Times New Roman" w:hAnsi="Times New Roman" w:cs="Times New Roman"/>
          <w:sz w:val="24"/>
          <w:szCs w:val="24"/>
        </w:rPr>
        <w:t xml:space="preserve"> Издательство </w:t>
      </w:r>
      <w:proofErr w:type="spellStart"/>
      <w:r w:rsidRPr="009064ED">
        <w:rPr>
          <w:rFonts w:ascii="Times New Roman" w:hAnsi="Times New Roman" w:cs="Times New Roman"/>
          <w:sz w:val="24"/>
          <w:szCs w:val="24"/>
        </w:rPr>
        <w:t>Юрайт</w:t>
      </w:r>
      <w:proofErr w:type="spellEnd"/>
      <w:r w:rsidRPr="009064ED">
        <w:rPr>
          <w:rFonts w:ascii="Times New Roman" w:hAnsi="Times New Roman" w:cs="Times New Roman"/>
          <w:sz w:val="24"/>
          <w:szCs w:val="24"/>
        </w:rPr>
        <w:t>, 2020. — 165 с.</w:t>
      </w:r>
    </w:p>
    <w:p w14:paraId="60587521" w14:textId="76C9199B" w:rsidR="00A87B20" w:rsidRDefault="009064ED" w:rsidP="009064ED">
      <w:pPr>
        <w:spacing w:before="30" w:after="30" w:line="360" w:lineRule="auto"/>
        <w:ind w:left="567" w:right="567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64ED">
        <w:rPr>
          <w:rFonts w:ascii="Times New Roman" w:hAnsi="Times New Roman" w:cs="Times New Roman"/>
          <w:sz w:val="24"/>
          <w:szCs w:val="24"/>
        </w:rPr>
        <w:t>3. Итальянская деревня в Крыму [Электронный ресурс]. – Режим доступа: http://vskinvest.ru/o_kompanii.php, свободный.</w:t>
      </w:r>
    </w:p>
    <w:p w14:paraId="2546E7CA" w14:textId="77777777" w:rsidR="00107CDA" w:rsidRDefault="00107CDA" w:rsidP="009064ED">
      <w:pPr>
        <w:spacing w:before="30" w:after="30" w:line="360" w:lineRule="auto"/>
        <w:ind w:left="567" w:right="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91A9ECE" w14:textId="180F7D4E" w:rsidR="00A87B20" w:rsidRDefault="00A87B20" w:rsidP="009064ED">
      <w:pPr>
        <w:spacing w:before="30" w:after="30" w:line="360" w:lineRule="auto"/>
        <w:ind w:left="567" w:right="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87B20">
        <w:rPr>
          <w:rFonts w:ascii="Times New Roman" w:hAnsi="Times New Roman" w:cs="Times New Roman"/>
          <w:b/>
          <w:bCs/>
          <w:sz w:val="24"/>
          <w:szCs w:val="24"/>
        </w:rPr>
        <w:t>Информация об авторах:</w:t>
      </w:r>
    </w:p>
    <w:p w14:paraId="47E60188" w14:textId="7B27E696" w:rsidR="00A87B20" w:rsidRDefault="00A87B20" w:rsidP="009064ED">
      <w:pPr>
        <w:spacing w:before="30" w:after="30" w:line="360" w:lineRule="auto"/>
        <w:ind w:left="567" w:right="567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87B20">
        <w:rPr>
          <w:rFonts w:ascii="Times New Roman" w:hAnsi="Times New Roman" w:cs="Times New Roman"/>
          <w:sz w:val="24"/>
          <w:szCs w:val="24"/>
        </w:rPr>
        <w:t>Подсолонко</w:t>
      </w:r>
      <w:proofErr w:type="spellEnd"/>
      <w:r w:rsidRPr="00A87B20">
        <w:rPr>
          <w:rFonts w:ascii="Times New Roman" w:hAnsi="Times New Roman" w:cs="Times New Roman"/>
          <w:sz w:val="24"/>
          <w:szCs w:val="24"/>
        </w:rPr>
        <w:t xml:space="preserve"> Елена </w:t>
      </w:r>
      <w:proofErr w:type="spellStart"/>
      <w:r w:rsidRPr="00A87B20">
        <w:rPr>
          <w:rFonts w:ascii="Times New Roman" w:hAnsi="Times New Roman" w:cs="Times New Roman"/>
          <w:sz w:val="24"/>
          <w:szCs w:val="24"/>
        </w:rPr>
        <w:t>Адольфовна</w:t>
      </w:r>
      <w:proofErr w:type="spellEnd"/>
      <w:r w:rsidRPr="00A87B20">
        <w:rPr>
          <w:rFonts w:ascii="Times New Roman" w:hAnsi="Times New Roman" w:cs="Times New Roman"/>
          <w:sz w:val="24"/>
          <w:szCs w:val="24"/>
        </w:rPr>
        <w:t>, д.э.н., профессор, профессор кафедры государственного и муниципального управления ФГАОУ</w:t>
      </w:r>
      <w:r w:rsidR="00AF4CCC">
        <w:rPr>
          <w:rFonts w:ascii="Times New Roman" w:hAnsi="Times New Roman" w:cs="Times New Roman"/>
          <w:sz w:val="24"/>
          <w:szCs w:val="24"/>
        </w:rPr>
        <w:t xml:space="preserve"> </w:t>
      </w:r>
      <w:r w:rsidRPr="00A87B20">
        <w:rPr>
          <w:rFonts w:ascii="Times New Roman" w:hAnsi="Times New Roman" w:cs="Times New Roman"/>
          <w:sz w:val="24"/>
          <w:szCs w:val="24"/>
        </w:rPr>
        <w:t xml:space="preserve">ВО «КФУ им. В.И. Вернадского», Институт экономики и управления (структурное подразделение), кафедра государственного и муниципального управления,+79788946039, </w:t>
      </w:r>
      <w:hyperlink r:id="rId7" w:history="1">
        <w:r w:rsidRPr="009C3839">
          <w:rPr>
            <w:rStyle w:val="a4"/>
            <w:rFonts w:ascii="Times New Roman" w:hAnsi="Times New Roman" w:cs="Times New Roman"/>
            <w:sz w:val="24"/>
            <w:szCs w:val="24"/>
          </w:rPr>
          <w:t>eapodsolonko@gmail.com</w:t>
        </w:r>
      </w:hyperlink>
    </w:p>
    <w:p w14:paraId="1872225C" w14:textId="39FC4C27" w:rsidR="00A87B20" w:rsidRPr="007D3512" w:rsidRDefault="00A87B20" w:rsidP="009064ED">
      <w:pPr>
        <w:spacing w:before="30" w:after="30" w:line="360" w:lineRule="auto"/>
        <w:ind w:left="567" w:right="567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Гуменюк Анастасия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Бориславовна</w:t>
      </w:r>
      <w:proofErr w:type="spellEnd"/>
      <w:r>
        <w:rPr>
          <w:rFonts w:ascii="Times New Roman" w:hAnsi="Times New Roman" w:cs="Times New Roman"/>
          <w:sz w:val="24"/>
          <w:szCs w:val="24"/>
        </w:rPr>
        <w:t>, обучающаяся группы ГМУ-б-о-181, ФГАОУ ВО «КФУ им. В.И. Вернадского</w:t>
      </w:r>
      <w:r w:rsidR="00E83018">
        <w:rPr>
          <w:rFonts w:ascii="Times New Roman" w:hAnsi="Times New Roman" w:cs="Times New Roman"/>
          <w:sz w:val="24"/>
          <w:szCs w:val="24"/>
        </w:rPr>
        <w:t xml:space="preserve">», Институт экономики и управления (структурное подразделение), +79787741423, </w:t>
      </w:r>
      <w:hyperlink r:id="rId8" w:history="1">
        <w:r w:rsidR="007D3512" w:rsidRPr="009C3839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agumenyk</w:t>
        </w:r>
        <w:r w:rsidR="007D3512" w:rsidRPr="009C3839">
          <w:rPr>
            <w:rStyle w:val="a4"/>
            <w:rFonts w:ascii="Times New Roman" w:hAnsi="Times New Roman" w:cs="Times New Roman"/>
            <w:sz w:val="24"/>
            <w:szCs w:val="24"/>
          </w:rPr>
          <w:t>@</w:t>
        </w:r>
        <w:r w:rsidR="007D3512" w:rsidRPr="009C3839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="007D3512" w:rsidRPr="009C3839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7D3512" w:rsidRPr="009C3839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</w:p>
    <w:p w14:paraId="37862EA9" w14:textId="32BFAE0A" w:rsidR="007D3512" w:rsidRDefault="007D3512" w:rsidP="009064ED">
      <w:pPr>
        <w:spacing w:before="30" w:after="30" w:line="360" w:lineRule="auto"/>
        <w:ind w:left="567" w:right="567"/>
        <w:jc w:val="both"/>
        <w:rPr>
          <w:rFonts w:ascii="Times New Roman" w:hAnsi="Times New Roman" w:cs="Times New Roman"/>
          <w:sz w:val="24"/>
          <w:szCs w:val="24"/>
        </w:rPr>
      </w:pPr>
    </w:p>
    <w:p w14:paraId="7E8485E1" w14:textId="2D22A592" w:rsidR="00FF310A" w:rsidRPr="00FF310A" w:rsidRDefault="00FF310A" w:rsidP="009064ED">
      <w:pPr>
        <w:spacing w:before="30" w:after="30" w:line="360" w:lineRule="auto"/>
        <w:ind w:left="567" w:right="567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FF310A">
        <w:rPr>
          <w:rFonts w:ascii="Times New Roman" w:hAnsi="Times New Roman" w:cs="Times New Roman"/>
          <w:b/>
          <w:bCs/>
          <w:sz w:val="24"/>
          <w:szCs w:val="24"/>
          <w:lang w:val="en-US"/>
        </w:rPr>
        <w:t>Podsolonco</w:t>
      </w:r>
      <w:proofErr w:type="spellEnd"/>
      <w:r w:rsidRPr="00FF310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E.A., </w:t>
      </w:r>
      <w:proofErr w:type="spellStart"/>
      <w:r w:rsidRPr="00FF310A">
        <w:rPr>
          <w:rFonts w:ascii="Times New Roman" w:hAnsi="Times New Roman" w:cs="Times New Roman"/>
          <w:b/>
          <w:bCs/>
          <w:sz w:val="24"/>
          <w:szCs w:val="24"/>
          <w:lang w:val="en-US"/>
        </w:rPr>
        <w:t>Gumenyuk</w:t>
      </w:r>
      <w:proofErr w:type="spellEnd"/>
      <w:r w:rsidRPr="00FF310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A.B.</w:t>
      </w:r>
    </w:p>
    <w:p w14:paraId="253693E7" w14:textId="69C91D79" w:rsidR="00FF310A" w:rsidRDefault="00FF310A" w:rsidP="009064ED">
      <w:pPr>
        <w:spacing w:before="30" w:after="30" w:line="360" w:lineRule="auto"/>
        <w:ind w:left="567" w:right="567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FF310A">
        <w:rPr>
          <w:rFonts w:ascii="Times New Roman" w:hAnsi="Times New Roman" w:cs="Times New Roman"/>
          <w:b/>
          <w:bCs/>
          <w:sz w:val="24"/>
          <w:szCs w:val="24"/>
          <w:lang w:val="en-US"/>
        </w:rPr>
        <w:t>PROBLEMS OF DEVELOPMENT OF THE RECREATIONAL SPHERE OF THE BLACK SEA REGION OF THE REPUBLIC OF CRIMEA</w:t>
      </w:r>
    </w:p>
    <w:p w14:paraId="637CA6E3" w14:textId="401B3CF0" w:rsidR="00A878C5" w:rsidRDefault="00A878C5" w:rsidP="009064ED">
      <w:pPr>
        <w:spacing w:before="30" w:after="30" w:line="360" w:lineRule="auto"/>
        <w:ind w:left="567" w:right="567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FFDA14B" w14:textId="6853D4CD" w:rsidR="00A878C5" w:rsidRDefault="00A878C5" w:rsidP="009064ED">
      <w:pPr>
        <w:spacing w:before="30" w:after="30" w:line="360" w:lineRule="auto"/>
        <w:ind w:left="567" w:right="567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Annotation</w:t>
      </w:r>
      <w:r w:rsidRPr="00A878C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sz w:val="24"/>
          <w:szCs w:val="24"/>
          <w:lang w:val="en-US"/>
        </w:rPr>
        <w:t>t</w:t>
      </w:r>
      <w:r w:rsidRPr="00A878C5">
        <w:rPr>
          <w:rFonts w:ascii="Times New Roman" w:hAnsi="Times New Roman" w:cs="Times New Roman"/>
          <w:sz w:val="24"/>
          <w:szCs w:val="24"/>
          <w:lang w:val="en-US"/>
        </w:rPr>
        <w:t>his paper examines the state of the recreational sphere of the black sea region of the Re-public of Crimea, its problems and ways to solve them. The analysis of the work of the tourist and recreational sphere is made to in-crease its attractiveness for vacationers with different levels of earnings.</w:t>
      </w:r>
    </w:p>
    <w:p w14:paraId="51F95816" w14:textId="718FFFE3" w:rsidR="00A878C5" w:rsidRDefault="00A878C5" w:rsidP="00525FB7">
      <w:pPr>
        <w:spacing w:after="0" w:line="360" w:lineRule="auto"/>
        <w:ind w:left="567" w:right="567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Keywords</w:t>
      </w:r>
      <w:r w:rsidRPr="00A878C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A878C5">
        <w:rPr>
          <w:rFonts w:ascii="Times New Roman" w:hAnsi="Times New Roman" w:cs="Times New Roman"/>
          <w:sz w:val="24"/>
          <w:szCs w:val="24"/>
          <w:lang w:val="en-US"/>
        </w:rPr>
        <w:t xml:space="preserve">ecreation, tourist activities, </w:t>
      </w:r>
      <w:proofErr w:type="spellStart"/>
      <w:r w:rsidRPr="00A878C5">
        <w:rPr>
          <w:rFonts w:ascii="Times New Roman" w:hAnsi="Times New Roman" w:cs="Times New Roman"/>
          <w:sz w:val="24"/>
          <w:szCs w:val="24"/>
          <w:lang w:val="en-US"/>
        </w:rPr>
        <w:t>Tarhankutskiy</w:t>
      </w:r>
      <w:proofErr w:type="spellEnd"/>
      <w:r w:rsidRPr="00A878C5">
        <w:rPr>
          <w:rFonts w:ascii="Times New Roman" w:hAnsi="Times New Roman" w:cs="Times New Roman"/>
          <w:sz w:val="24"/>
          <w:szCs w:val="24"/>
          <w:lang w:val="en-US"/>
        </w:rPr>
        <w:t xml:space="preserve"> Peninsula, the number of tourists.</w:t>
      </w:r>
    </w:p>
    <w:p w14:paraId="3C58A2B9" w14:textId="2F676568" w:rsidR="00A878C5" w:rsidRDefault="00A878C5" w:rsidP="00525FB7">
      <w:pPr>
        <w:spacing w:after="0" w:line="360" w:lineRule="auto"/>
        <w:ind w:right="567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CAA0439" w14:textId="318FEB18" w:rsidR="00A878C5" w:rsidRPr="007E7B51" w:rsidRDefault="007E7B51" w:rsidP="00525FB7">
      <w:pPr>
        <w:spacing w:after="0" w:line="360" w:lineRule="auto"/>
        <w:ind w:left="567" w:right="567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L</w:t>
      </w:r>
      <w:r w:rsidR="00A878C5" w:rsidRPr="007E7B51">
        <w:rPr>
          <w:rFonts w:ascii="Times New Roman" w:hAnsi="Times New Roman" w:cs="Times New Roman"/>
          <w:b/>
          <w:bCs/>
          <w:sz w:val="24"/>
          <w:szCs w:val="24"/>
          <w:lang w:val="en-US"/>
        </w:rPr>
        <w:t>ist of literature</w:t>
      </w:r>
    </w:p>
    <w:p w14:paraId="1CCE2D34" w14:textId="77777777" w:rsidR="007E7B51" w:rsidRPr="007E7B51" w:rsidRDefault="007E7B51" w:rsidP="009064ED">
      <w:pPr>
        <w:spacing w:before="30" w:after="30" w:line="360" w:lineRule="auto"/>
        <w:ind w:left="567" w:right="567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E7B51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7E7B51">
        <w:rPr>
          <w:rFonts w:ascii="Times New Roman" w:hAnsi="Times New Roman" w:cs="Times New Roman"/>
          <w:sz w:val="24"/>
          <w:szCs w:val="24"/>
          <w:lang w:val="en-US"/>
        </w:rPr>
        <w:t>Isachenko</w:t>
      </w:r>
      <w:proofErr w:type="spellEnd"/>
      <w:r w:rsidRPr="007E7B51">
        <w:rPr>
          <w:rFonts w:ascii="Times New Roman" w:hAnsi="Times New Roman" w:cs="Times New Roman"/>
          <w:sz w:val="24"/>
          <w:szCs w:val="24"/>
          <w:lang w:val="en-US"/>
        </w:rPr>
        <w:t xml:space="preserve">, T. E. Recreational nature management: textbook for universities / T. E. </w:t>
      </w:r>
      <w:proofErr w:type="spellStart"/>
      <w:r w:rsidRPr="007E7B51">
        <w:rPr>
          <w:rFonts w:ascii="Times New Roman" w:hAnsi="Times New Roman" w:cs="Times New Roman"/>
          <w:sz w:val="24"/>
          <w:szCs w:val="24"/>
          <w:lang w:val="en-US"/>
        </w:rPr>
        <w:t>Isachenko</w:t>
      </w:r>
      <w:proofErr w:type="spellEnd"/>
      <w:r w:rsidRPr="007E7B51">
        <w:rPr>
          <w:rFonts w:ascii="Times New Roman" w:hAnsi="Times New Roman" w:cs="Times New Roman"/>
          <w:sz w:val="24"/>
          <w:szCs w:val="24"/>
          <w:lang w:val="en-US"/>
        </w:rPr>
        <w:t xml:space="preserve">, A.V. </w:t>
      </w:r>
      <w:proofErr w:type="spellStart"/>
      <w:r w:rsidRPr="007E7B51">
        <w:rPr>
          <w:rFonts w:ascii="Times New Roman" w:hAnsi="Times New Roman" w:cs="Times New Roman"/>
          <w:sz w:val="24"/>
          <w:szCs w:val="24"/>
          <w:lang w:val="en-US"/>
        </w:rPr>
        <w:t>Kosarev</w:t>
      </w:r>
      <w:proofErr w:type="spellEnd"/>
      <w:r w:rsidRPr="007E7B51">
        <w:rPr>
          <w:rFonts w:ascii="Times New Roman" w:hAnsi="Times New Roman" w:cs="Times New Roman"/>
          <w:sz w:val="24"/>
          <w:szCs w:val="24"/>
          <w:lang w:val="en-US"/>
        </w:rPr>
        <w:t xml:space="preserve">. - Moscow: </w:t>
      </w:r>
      <w:proofErr w:type="spellStart"/>
      <w:r w:rsidRPr="007E7B51">
        <w:rPr>
          <w:rFonts w:ascii="Times New Roman" w:hAnsi="Times New Roman" w:cs="Times New Roman"/>
          <w:sz w:val="24"/>
          <w:szCs w:val="24"/>
          <w:lang w:val="en-US"/>
        </w:rPr>
        <w:t>yurayt</w:t>
      </w:r>
      <w:proofErr w:type="spellEnd"/>
      <w:r w:rsidRPr="007E7B51">
        <w:rPr>
          <w:rFonts w:ascii="Times New Roman" w:hAnsi="Times New Roman" w:cs="Times New Roman"/>
          <w:sz w:val="24"/>
          <w:szCs w:val="24"/>
          <w:lang w:val="en-US"/>
        </w:rPr>
        <w:t xml:space="preserve"> Publishing house, 2020. - 268 p.</w:t>
      </w:r>
    </w:p>
    <w:p w14:paraId="2CA8E7B4" w14:textId="77777777" w:rsidR="007E7B51" w:rsidRPr="007E7B51" w:rsidRDefault="007E7B51" w:rsidP="009064ED">
      <w:pPr>
        <w:spacing w:before="30" w:after="30" w:line="360" w:lineRule="auto"/>
        <w:ind w:left="567" w:right="567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E7B51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2. </w:t>
      </w:r>
      <w:proofErr w:type="spellStart"/>
      <w:r w:rsidRPr="007E7B51">
        <w:rPr>
          <w:rFonts w:ascii="Times New Roman" w:hAnsi="Times New Roman" w:cs="Times New Roman"/>
          <w:sz w:val="24"/>
          <w:szCs w:val="24"/>
          <w:lang w:val="en-US"/>
        </w:rPr>
        <w:t>Bugorsky</w:t>
      </w:r>
      <w:proofErr w:type="spellEnd"/>
      <w:r w:rsidRPr="007E7B51">
        <w:rPr>
          <w:rFonts w:ascii="Times New Roman" w:hAnsi="Times New Roman" w:cs="Times New Roman"/>
          <w:sz w:val="24"/>
          <w:szCs w:val="24"/>
          <w:lang w:val="en-US"/>
        </w:rPr>
        <w:t xml:space="preserve">, V. p. Legal and regulatory regulation in the hospitality industry: textbook and workshop for universities / V. p. </w:t>
      </w:r>
      <w:proofErr w:type="spellStart"/>
      <w:r w:rsidRPr="007E7B51">
        <w:rPr>
          <w:rFonts w:ascii="Times New Roman" w:hAnsi="Times New Roman" w:cs="Times New Roman"/>
          <w:sz w:val="24"/>
          <w:szCs w:val="24"/>
          <w:lang w:val="en-US"/>
        </w:rPr>
        <w:t>Bugorsky</w:t>
      </w:r>
      <w:proofErr w:type="spellEnd"/>
      <w:r w:rsidRPr="007E7B51">
        <w:rPr>
          <w:rFonts w:ascii="Times New Roman" w:hAnsi="Times New Roman" w:cs="Times New Roman"/>
          <w:sz w:val="24"/>
          <w:szCs w:val="24"/>
          <w:lang w:val="en-US"/>
        </w:rPr>
        <w:t xml:space="preserve">. - Moscow: </w:t>
      </w:r>
      <w:proofErr w:type="spellStart"/>
      <w:r w:rsidRPr="007E7B51">
        <w:rPr>
          <w:rFonts w:ascii="Times New Roman" w:hAnsi="Times New Roman" w:cs="Times New Roman"/>
          <w:sz w:val="24"/>
          <w:szCs w:val="24"/>
          <w:lang w:val="en-US"/>
        </w:rPr>
        <w:t>yurayt</w:t>
      </w:r>
      <w:proofErr w:type="spellEnd"/>
      <w:r w:rsidRPr="007E7B51">
        <w:rPr>
          <w:rFonts w:ascii="Times New Roman" w:hAnsi="Times New Roman" w:cs="Times New Roman"/>
          <w:sz w:val="24"/>
          <w:szCs w:val="24"/>
          <w:lang w:val="en-US"/>
        </w:rPr>
        <w:t xml:space="preserve"> Publishing house, 2020. - 165 p.</w:t>
      </w:r>
    </w:p>
    <w:p w14:paraId="793AD59A" w14:textId="7A7E37D7" w:rsidR="007E7B51" w:rsidRDefault="007E7B51" w:rsidP="009064ED">
      <w:pPr>
        <w:spacing w:before="30" w:after="30" w:line="360" w:lineRule="auto"/>
        <w:ind w:left="567" w:right="567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E7B51">
        <w:rPr>
          <w:rFonts w:ascii="Times New Roman" w:hAnsi="Times New Roman" w:cs="Times New Roman"/>
          <w:sz w:val="24"/>
          <w:szCs w:val="24"/>
          <w:lang w:val="en-US"/>
        </w:rPr>
        <w:t>3. Italian village in the Crimea [Electronic resource]. - Access mode: http://vskinvest.ru/o_kompanii.php, free.</w:t>
      </w:r>
    </w:p>
    <w:p w14:paraId="57312CA3" w14:textId="148A5B09" w:rsidR="007E7B51" w:rsidRDefault="007E7B51" w:rsidP="009064ED">
      <w:pPr>
        <w:spacing w:before="30" w:after="30" w:line="360" w:lineRule="auto"/>
        <w:ind w:left="567" w:right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AD31860" w14:textId="55729E07" w:rsidR="007E7B51" w:rsidRDefault="007E7B51" w:rsidP="009064ED">
      <w:pPr>
        <w:spacing w:before="30" w:after="30" w:line="360" w:lineRule="auto"/>
        <w:ind w:left="567" w:right="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7E7B51">
        <w:rPr>
          <w:rFonts w:ascii="Times New Roman" w:hAnsi="Times New Roman" w:cs="Times New Roman"/>
          <w:b/>
          <w:bCs/>
          <w:sz w:val="24"/>
          <w:szCs w:val="24"/>
        </w:rPr>
        <w:t>Author</w:t>
      </w:r>
      <w:proofErr w:type="spellEnd"/>
      <w:r w:rsidRPr="007E7B5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7E7B51">
        <w:rPr>
          <w:rFonts w:ascii="Times New Roman" w:hAnsi="Times New Roman" w:cs="Times New Roman"/>
          <w:b/>
          <w:bCs/>
          <w:sz w:val="24"/>
          <w:szCs w:val="24"/>
        </w:rPr>
        <w:t>information</w:t>
      </w:r>
      <w:proofErr w:type="spellEnd"/>
    </w:p>
    <w:p w14:paraId="7003E055" w14:textId="347DE4D4" w:rsidR="007E7B51" w:rsidRPr="007E7B51" w:rsidRDefault="007E7B51" w:rsidP="00525FB7">
      <w:pPr>
        <w:spacing w:before="30" w:after="30" w:line="360" w:lineRule="auto"/>
        <w:ind w:left="567" w:right="567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E7B51">
        <w:rPr>
          <w:rFonts w:ascii="Times New Roman" w:hAnsi="Times New Roman" w:cs="Times New Roman"/>
          <w:sz w:val="24"/>
          <w:szCs w:val="24"/>
          <w:lang w:val="en-US"/>
        </w:rPr>
        <w:t>Podsolonko</w:t>
      </w:r>
      <w:proofErr w:type="spellEnd"/>
      <w:r w:rsidRPr="007E7B51">
        <w:rPr>
          <w:rFonts w:ascii="Times New Roman" w:hAnsi="Times New Roman" w:cs="Times New Roman"/>
          <w:sz w:val="24"/>
          <w:szCs w:val="24"/>
          <w:lang w:val="en-US"/>
        </w:rPr>
        <w:t xml:space="preserve"> Elena </w:t>
      </w:r>
      <w:proofErr w:type="spellStart"/>
      <w:r w:rsidRPr="007E7B51">
        <w:rPr>
          <w:rFonts w:ascii="Times New Roman" w:hAnsi="Times New Roman" w:cs="Times New Roman"/>
          <w:sz w:val="24"/>
          <w:szCs w:val="24"/>
          <w:lang w:val="en-US"/>
        </w:rPr>
        <w:t>Adolfovna</w:t>
      </w:r>
      <w:proofErr w:type="spellEnd"/>
      <w:r w:rsidRPr="007E7B51">
        <w:rPr>
          <w:rFonts w:ascii="Times New Roman" w:hAnsi="Times New Roman" w:cs="Times New Roman"/>
          <w:sz w:val="24"/>
          <w:szCs w:val="24"/>
          <w:lang w:val="en-US"/>
        </w:rPr>
        <w:t xml:space="preserve">, doctor of Economics, Professor, Professor of the Department of state and municipal management OF </w:t>
      </w:r>
      <w:proofErr w:type="gramStart"/>
      <w:r w:rsidRPr="007E7B51">
        <w:rPr>
          <w:rFonts w:ascii="Times New Roman" w:hAnsi="Times New Roman" w:cs="Times New Roman"/>
          <w:sz w:val="24"/>
          <w:szCs w:val="24"/>
          <w:lang w:val="en-US"/>
        </w:rPr>
        <w:t>The</w:t>
      </w:r>
      <w:proofErr w:type="gramEnd"/>
      <w:r w:rsidRPr="007E7B51">
        <w:rPr>
          <w:rFonts w:ascii="Times New Roman" w:hAnsi="Times New Roman" w:cs="Times New Roman"/>
          <w:sz w:val="24"/>
          <w:szCs w:val="24"/>
          <w:lang w:val="en-US"/>
        </w:rPr>
        <w:t xml:space="preserve"> V. I. </w:t>
      </w:r>
      <w:proofErr w:type="spellStart"/>
      <w:r w:rsidRPr="007E7B51">
        <w:rPr>
          <w:rFonts w:ascii="Times New Roman" w:hAnsi="Times New Roman" w:cs="Times New Roman"/>
          <w:sz w:val="24"/>
          <w:szCs w:val="24"/>
          <w:lang w:val="en-US"/>
        </w:rPr>
        <w:t>Vernadsky</w:t>
      </w:r>
      <w:proofErr w:type="spellEnd"/>
      <w:r w:rsidRPr="007E7B51">
        <w:rPr>
          <w:rFonts w:ascii="Times New Roman" w:hAnsi="Times New Roman" w:cs="Times New Roman"/>
          <w:sz w:val="24"/>
          <w:szCs w:val="24"/>
          <w:lang w:val="en-US"/>
        </w:rPr>
        <w:t xml:space="preserve"> Federal state University, Institute of Economics and management (structural division), Department of state and municipal management, +79788946039, eapodsolonko@gmail.com</w:t>
      </w:r>
    </w:p>
    <w:p w14:paraId="29256496" w14:textId="5C903DE9" w:rsidR="007E7B51" w:rsidRPr="007E7B51" w:rsidRDefault="007E7B51" w:rsidP="00525FB7">
      <w:pPr>
        <w:spacing w:before="30" w:after="30" w:line="360" w:lineRule="auto"/>
        <w:ind w:left="567" w:right="567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E7B51">
        <w:rPr>
          <w:rFonts w:ascii="Times New Roman" w:hAnsi="Times New Roman" w:cs="Times New Roman"/>
          <w:sz w:val="24"/>
          <w:szCs w:val="24"/>
          <w:lang w:val="en-US"/>
        </w:rPr>
        <w:t xml:space="preserve">Anastasia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7E7B51">
        <w:rPr>
          <w:rFonts w:ascii="Times New Roman" w:hAnsi="Times New Roman" w:cs="Times New Roman"/>
          <w:sz w:val="24"/>
          <w:szCs w:val="24"/>
          <w:lang w:val="en-US"/>
        </w:rPr>
        <w:t>orislavovna</w:t>
      </w:r>
      <w:proofErr w:type="spellEnd"/>
      <w:r w:rsidRPr="007E7B5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E7B51">
        <w:rPr>
          <w:rFonts w:ascii="Times New Roman" w:hAnsi="Times New Roman" w:cs="Times New Roman"/>
          <w:sz w:val="24"/>
          <w:szCs w:val="24"/>
          <w:lang w:val="en-US"/>
        </w:rPr>
        <w:t>Gumenyuk</w:t>
      </w:r>
      <w:proofErr w:type="spellEnd"/>
      <w:r w:rsidRPr="007E7B51">
        <w:rPr>
          <w:rFonts w:ascii="Times New Roman" w:hAnsi="Times New Roman" w:cs="Times New Roman"/>
          <w:sz w:val="24"/>
          <w:szCs w:val="24"/>
          <w:lang w:val="en-US"/>
        </w:rPr>
        <w:t xml:space="preserve">, student of the GMU-b-o-181 group, V. I. </w:t>
      </w:r>
      <w:proofErr w:type="spellStart"/>
      <w:r w:rsidRPr="007E7B51">
        <w:rPr>
          <w:rFonts w:ascii="Times New Roman" w:hAnsi="Times New Roman" w:cs="Times New Roman"/>
          <w:sz w:val="24"/>
          <w:szCs w:val="24"/>
          <w:lang w:val="en-US"/>
        </w:rPr>
        <w:t>Vernadsky</w:t>
      </w:r>
      <w:proofErr w:type="spellEnd"/>
      <w:r w:rsidRPr="007E7B51">
        <w:rPr>
          <w:rFonts w:ascii="Times New Roman" w:hAnsi="Times New Roman" w:cs="Times New Roman"/>
          <w:sz w:val="24"/>
          <w:szCs w:val="24"/>
          <w:lang w:val="en-US"/>
        </w:rPr>
        <w:t xml:space="preserve"> Federal state University, Institute of Economics and management (structural division), +79787741423, agumenyk@mail.ru</w:t>
      </w:r>
    </w:p>
    <w:p w14:paraId="7D0B3A12" w14:textId="1965EFEF" w:rsidR="00FF310A" w:rsidRDefault="00FF310A" w:rsidP="009064ED">
      <w:pPr>
        <w:spacing w:before="30" w:after="30" w:line="360" w:lineRule="auto"/>
        <w:ind w:left="567" w:right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562FADC" w14:textId="77777777" w:rsidR="00FF310A" w:rsidRPr="00FF310A" w:rsidRDefault="00FF310A" w:rsidP="00FF310A">
      <w:pPr>
        <w:spacing w:before="30" w:after="30" w:line="360" w:lineRule="auto"/>
        <w:ind w:left="567" w:right="567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sectPr w:rsidR="00FF310A" w:rsidRPr="00FF310A" w:rsidSect="00FA7C36">
      <w:foot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899C4EF" w14:textId="77777777" w:rsidR="001A4989" w:rsidRDefault="001A4989" w:rsidP="009F6405">
      <w:pPr>
        <w:spacing w:after="0" w:line="240" w:lineRule="auto"/>
      </w:pPr>
      <w:r>
        <w:separator/>
      </w:r>
    </w:p>
  </w:endnote>
  <w:endnote w:type="continuationSeparator" w:id="0">
    <w:p w14:paraId="29FD14CC" w14:textId="77777777" w:rsidR="001A4989" w:rsidRDefault="001A4989" w:rsidP="009F64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2AFF" w:usb1="4000ACF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729307306"/>
      <w:docPartObj>
        <w:docPartGallery w:val="Page Numbers (Bottom of Page)"/>
        <w:docPartUnique/>
      </w:docPartObj>
    </w:sdtPr>
    <w:sdtContent>
      <w:p w14:paraId="07362607" w14:textId="773DC610" w:rsidR="009F6405" w:rsidRDefault="009F6405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A81627A" w14:textId="77777777" w:rsidR="009F6405" w:rsidRDefault="009F6405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DEFA59A" w14:textId="77777777" w:rsidR="001A4989" w:rsidRDefault="001A4989" w:rsidP="009F6405">
      <w:pPr>
        <w:spacing w:after="0" w:line="240" w:lineRule="auto"/>
      </w:pPr>
      <w:r>
        <w:separator/>
      </w:r>
    </w:p>
  </w:footnote>
  <w:footnote w:type="continuationSeparator" w:id="0">
    <w:p w14:paraId="0406A637" w14:textId="77777777" w:rsidR="001A4989" w:rsidRDefault="001A4989" w:rsidP="009F64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1F86CD0"/>
    <w:multiLevelType w:val="hybridMultilevel"/>
    <w:tmpl w:val="DE5E5BE2"/>
    <w:lvl w:ilvl="0" w:tplc="5122D9EC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0269F1"/>
    <w:multiLevelType w:val="hybridMultilevel"/>
    <w:tmpl w:val="84DEA9A6"/>
    <w:lvl w:ilvl="0" w:tplc="E312D2E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2544"/>
    <w:rsid w:val="00107CDA"/>
    <w:rsid w:val="00173CDC"/>
    <w:rsid w:val="001A4989"/>
    <w:rsid w:val="001A52A7"/>
    <w:rsid w:val="001C1ED7"/>
    <w:rsid w:val="001E3AA1"/>
    <w:rsid w:val="00212966"/>
    <w:rsid w:val="0022085C"/>
    <w:rsid w:val="002D0544"/>
    <w:rsid w:val="002F2078"/>
    <w:rsid w:val="002F4532"/>
    <w:rsid w:val="00445273"/>
    <w:rsid w:val="00525FB7"/>
    <w:rsid w:val="005D0FD7"/>
    <w:rsid w:val="00694C22"/>
    <w:rsid w:val="00721DF9"/>
    <w:rsid w:val="00722EC2"/>
    <w:rsid w:val="00775BB1"/>
    <w:rsid w:val="007B4030"/>
    <w:rsid w:val="007D3512"/>
    <w:rsid w:val="007E2544"/>
    <w:rsid w:val="007E7B51"/>
    <w:rsid w:val="00844A64"/>
    <w:rsid w:val="009064ED"/>
    <w:rsid w:val="0095423D"/>
    <w:rsid w:val="009D5801"/>
    <w:rsid w:val="009F6405"/>
    <w:rsid w:val="00A8220A"/>
    <w:rsid w:val="00A849E4"/>
    <w:rsid w:val="00A878C5"/>
    <w:rsid w:val="00A87B20"/>
    <w:rsid w:val="00AF4CCC"/>
    <w:rsid w:val="00B15C35"/>
    <w:rsid w:val="00BF7215"/>
    <w:rsid w:val="00D3780B"/>
    <w:rsid w:val="00DB6585"/>
    <w:rsid w:val="00E83018"/>
    <w:rsid w:val="00ED1780"/>
    <w:rsid w:val="00F22929"/>
    <w:rsid w:val="00FA7C36"/>
    <w:rsid w:val="00FF3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018575"/>
  <w15:chartTrackingRefBased/>
  <w15:docId w15:val="{87E7C354-A10C-4BE2-809F-34EB42637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5423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3780B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D3780B"/>
    <w:rPr>
      <w:color w:val="605E5C"/>
      <w:shd w:val="clear" w:color="auto" w:fill="E1DFDD"/>
    </w:rPr>
  </w:style>
  <w:style w:type="paragraph" w:styleId="a6">
    <w:name w:val="header"/>
    <w:basedOn w:val="a"/>
    <w:link w:val="a7"/>
    <w:uiPriority w:val="99"/>
    <w:unhideWhenUsed/>
    <w:rsid w:val="009F64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9F6405"/>
  </w:style>
  <w:style w:type="paragraph" w:styleId="a8">
    <w:name w:val="footer"/>
    <w:basedOn w:val="a"/>
    <w:link w:val="a9"/>
    <w:uiPriority w:val="99"/>
    <w:unhideWhenUsed/>
    <w:rsid w:val="009F64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9F64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gumenyk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eapodsolonko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5</Pages>
  <Words>1372</Words>
  <Characters>7821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Гуменюк</dc:creator>
  <cp:keywords/>
  <dc:description/>
  <cp:lastModifiedBy>Анастасия Гуменюк</cp:lastModifiedBy>
  <cp:revision>27</cp:revision>
  <dcterms:created xsi:type="dcterms:W3CDTF">2020-05-12T15:32:00Z</dcterms:created>
  <dcterms:modified xsi:type="dcterms:W3CDTF">2020-05-15T17:07:00Z</dcterms:modified>
</cp:coreProperties>
</file>