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commentsExtended.xml" ContentType="application/vnd.openxmlformats-officedocument.wordprocessingml.commentsExtended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79E8" w:rsidRPr="004E39E6" w:rsidRDefault="00E879E8" w:rsidP="00584ADA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E39E6">
        <w:rPr>
          <w:rFonts w:ascii="Times New Roman" w:hAnsi="Times New Roman" w:cs="Times New Roman"/>
          <w:b/>
          <w:sz w:val="24"/>
          <w:szCs w:val="24"/>
        </w:rPr>
        <w:t>УДК 347.778</w:t>
      </w:r>
    </w:p>
    <w:p w:rsidR="004E20ED" w:rsidRPr="004E39E6" w:rsidRDefault="00E879E8" w:rsidP="00584ADA">
      <w:pPr>
        <w:spacing w:after="0" w:line="36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4E39E6">
        <w:rPr>
          <w:rFonts w:ascii="Times New Roman" w:hAnsi="Times New Roman" w:cs="Times New Roman"/>
          <w:b/>
          <w:sz w:val="24"/>
          <w:szCs w:val="24"/>
        </w:rPr>
        <w:t>Раттур</w:t>
      </w:r>
      <w:r w:rsidR="0031280C" w:rsidRPr="004E39E6">
        <w:rPr>
          <w:rFonts w:ascii="Times New Roman" w:hAnsi="Times New Roman" w:cs="Times New Roman"/>
          <w:b/>
          <w:sz w:val="24"/>
          <w:szCs w:val="24"/>
        </w:rPr>
        <w:t xml:space="preserve"> Е.В.</w:t>
      </w:r>
    </w:p>
    <w:p w:rsidR="00E879E8" w:rsidRPr="004E39E6" w:rsidRDefault="008A4558" w:rsidP="00584ADA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E39E6">
        <w:rPr>
          <w:rFonts w:ascii="Times New Roman" w:hAnsi="Times New Roman" w:cs="Times New Roman"/>
          <w:b/>
          <w:sz w:val="24"/>
          <w:szCs w:val="24"/>
        </w:rPr>
        <w:t>УПРАВЛЕНИЕ ИНТЕЛЛЕКТУАЛЬНОЙ СОБСТВЕННОСТЬЮ КАК ФАКТОР ЭКОНОМИЧЕСКОГО РОСТА РЕГИОНА</w:t>
      </w:r>
      <w:r w:rsidR="003A7347">
        <w:rPr>
          <w:rStyle w:val="a6"/>
          <w:rFonts w:ascii="Times New Roman" w:hAnsi="Times New Roman" w:cs="Times New Roman"/>
          <w:b/>
          <w:sz w:val="24"/>
          <w:szCs w:val="24"/>
        </w:rPr>
        <w:footnoteReference w:id="2"/>
      </w:r>
    </w:p>
    <w:p w:rsidR="00E879E8" w:rsidRPr="004E39E6" w:rsidRDefault="00E879E8" w:rsidP="0031280C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4"/>
          <w:szCs w:val="24"/>
        </w:rPr>
      </w:pPr>
    </w:p>
    <w:p w:rsidR="00E879E8" w:rsidRPr="004E39E6" w:rsidRDefault="00E879E8" w:rsidP="0031280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E39E6">
        <w:rPr>
          <w:rFonts w:ascii="Times New Roman" w:hAnsi="Times New Roman" w:cs="Times New Roman"/>
          <w:b/>
          <w:sz w:val="24"/>
          <w:szCs w:val="24"/>
        </w:rPr>
        <w:t>Аннотация.</w:t>
      </w:r>
      <w:r w:rsidRPr="004E39E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BC2066" w:rsidRPr="004E39E6">
        <w:rPr>
          <w:rFonts w:ascii="Times New Roman" w:hAnsi="Times New Roman" w:cs="Times New Roman"/>
          <w:i/>
          <w:sz w:val="24"/>
          <w:szCs w:val="24"/>
        </w:rPr>
        <w:t xml:space="preserve">В статье проанализирована изобретательская активность регионов России. </w:t>
      </w:r>
      <w:r w:rsidR="009A5FF7" w:rsidRPr="004E39E6">
        <w:rPr>
          <w:rFonts w:ascii="Times New Roman" w:hAnsi="Times New Roman" w:cs="Times New Roman"/>
          <w:i/>
          <w:sz w:val="24"/>
          <w:szCs w:val="24"/>
        </w:rPr>
        <w:t>Рассмотрен</w:t>
      </w:r>
      <w:r w:rsidR="007A0436" w:rsidRPr="004E39E6">
        <w:rPr>
          <w:rFonts w:ascii="Times New Roman" w:hAnsi="Times New Roman" w:cs="Times New Roman"/>
          <w:i/>
          <w:sz w:val="24"/>
          <w:szCs w:val="24"/>
        </w:rPr>
        <w:t>ы мероприятия Государственных программ по инновационному развитию, которые реализуются</w:t>
      </w:r>
      <w:r w:rsidR="001A5037" w:rsidRPr="004E39E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7A0436" w:rsidRPr="004E39E6">
        <w:rPr>
          <w:rFonts w:ascii="Times New Roman" w:hAnsi="Times New Roman" w:cs="Times New Roman"/>
          <w:i/>
          <w:sz w:val="24"/>
          <w:szCs w:val="24"/>
        </w:rPr>
        <w:t xml:space="preserve">в регионах-лидерах. </w:t>
      </w:r>
      <w:r w:rsidRPr="004E39E6">
        <w:rPr>
          <w:rFonts w:ascii="Times New Roman" w:hAnsi="Times New Roman" w:cs="Times New Roman"/>
          <w:i/>
          <w:sz w:val="24"/>
          <w:szCs w:val="24"/>
        </w:rPr>
        <w:t>Даны</w:t>
      </w:r>
      <w:r w:rsidR="000F3E6D" w:rsidRPr="004E39E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4E39E6">
        <w:rPr>
          <w:rFonts w:ascii="Times New Roman" w:hAnsi="Times New Roman" w:cs="Times New Roman"/>
          <w:i/>
          <w:sz w:val="24"/>
          <w:szCs w:val="24"/>
        </w:rPr>
        <w:t xml:space="preserve">рекомендации по </w:t>
      </w:r>
      <w:r w:rsidR="00BC2066" w:rsidRPr="004E39E6">
        <w:rPr>
          <w:rFonts w:ascii="Times New Roman" w:hAnsi="Times New Roman" w:cs="Times New Roman"/>
          <w:i/>
          <w:sz w:val="24"/>
          <w:szCs w:val="24"/>
        </w:rPr>
        <w:t>управлению</w:t>
      </w:r>
      <w:r w:rsidRPr="004E39E6">
        <w:rPr>
          <w:rFonts w:ascii="Times New Roman" w:hAnsi="Times New Roman" w:cs="Times New Roman"/>
          <w:i/>
          <w:sz w:val="24"/>
          <w:szCs w:val="24"/>
        </w:rPr>
        <w:t xml:space="preserve"> в сфере интеллектуальной</w:t>
      </w:r>
      <w:r w:rsidR="000F3E6D" w:rsidRPr="004E39E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4E39E6">
        <w:rPr>
          <w:rFonts w:ascii="Times New Roman" w:hAnsi="Times New Roman" w:cs="Times New Roman"/>
          <w:i/>
          <w:sz w:val="24"/>
          <w:szCs w:val="24"/>
        </w:rPr>
        <w:t xml:space="preserve">собственности </w:t>
      </w:r>
      <w:r w:rsidR="007A0436" w:rsidRPr="004E39E6">
        <w:rPr>
          <w:rFonts w:ascii="Times New Roman" w:hAnsi="Times New Roman" w:cs="Times New Roman"/>
          <w:i/>
          <w:sz w:val="24"/>
          <w:szCs w:val="24"/>
        </w:rPr>
        <w:t>на региональном уровне.</w:t>
      </w:r>
    </w:p>
    <w:p w:rsidR="000F3E6D" w:rsidRPr="004E39E6" w:rsidRDefault="000F3E6D" w:rsidP="0031280C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E39E6">
        <w:rPr>
          <w:rFonts w:ascii="Times New Roman" w:hAnsi="Times New Roman" w:cs="Times New Roman"/>
          <w:b/>
          <w:sz w:val="24"/>
          <w:szCs w:val="24"/>
        </w:rPr>
        <w:t>Ключевые слова:</w:t>
      </w:r>
      <w:r w:rsidRPr="004E39E6">
        <w:rPr>
          <w:rFonts w:ascii="Times New Roman" w:hAnsi="Times New Roman" w:cs="Times New Roman"/>
          <w:i/>
          <w:sz w:val="24"/>
          <w:szCs w:val="24"/>
        </w:rPr>
        <w:t xml:space="preserve"> интеллектуальная собственность (ИС),</w:t>
      </w:r>
      <w:r w:rsidR="0016314F" w:rsidRPr="004E39E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A51CB2" w:rsidRPr="004E39E6">
        <w:rPr>
          <w:rFonts w:ascii="Times New Roman" w:hAnsi="Times New Roman" w:cs="Times New Roman"/>
          <w:i/>
          <w:sz w:val="24"/>
          <w:szCs w:val="24"/>
        </w:rPr>
        <w:t xml:space="preserve">изобретательская активность, </w:t>
      </w:r>
      <w:r w:rsidR="008A1485" w:rsidRPr="004E39E6">
        <w:rPr>
          <w:rFonts w:ascii="Times New Roman" w:hAnsi="Times New Roman" w:cs="Times New Roman"/>
          <w:i/>
          <w:sz w:val="24"/>
          <w:szCs w:val="24"/>
        </w:rPr>
        <w:t>результаты интеллектуальной деятельности (РИД)</w:t>
      </w:r>
      <w:r w:rsidR="00A51CB2" w:rsidRPr="004E39E6">
        <w:rPr>
          <w:rFonts w:ascii="Times New Roman" w:hAnsi="Times New Roman" w:cs="Times New Roman"/>
          <w:i/>
          <w:sz w:val="24"/>
          <w:szCs w:val="24"/>
        </w:rPr>
        <w:t>,</w:t>
      </w:r>
      <w:r w:rsidR="00CC749B" w:rsidRPr="004E39E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A51CB2" w:rsidRPr="004E39E6">
        <w:rPr>
          <w:rFonts w:ascii="Times New Roman" w:hAnsi="Times New Roman" w:cs="Times New Roman"/>
          <w:i/>
          <w:sz w:val="24"/>
          <w:szCs w:val="24"/>
        </w:rPr>
        <w:t>государственное управление</w:t>
      </w:r>
      <w:r w:rsidR="001C5322">
        <w:rPr>
          <w:rFonts w:ascii="Times New Roman" w:hAnsi="Times New Roman" w:cs="Times New Roman"/>
          <w:i/>
          <w:sz w:val="24"/>
          <w:szCs w:val="24"/>
        </w:rPr>
        <w:t>, регион.</w:t>
      </w:r>
    </w:p>
    <w:p w:rsidR="000F3E6D" w:rsidRPr="004E39E6" w:rsidRDefault="000F3E6D" w:rsidP="00584AD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B507A2" w:rsidRPr="004E39E6" w:rsidRDefault="006236B2" w:rsidP="00584AD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E39E6">
        <w:rPr>
          <w:rFonts w:ascii="Times New Roman" w:hAnsi="Times New Roman" w:cs="Times New Roman"/>
          <w:sz w:val="24"/>
          <w:szCs w:val="24"/>
        </w:rPr>
        <w:t>Экономический ро</w:t>
      </w:r>
      <w:r w:rsidR="00186808" w:rsidRPr="004E39E6">
        <w:rPr>
          <w:rFonts w:ascii="Times New Roman" w:hAnsi="Times New Roman" w:cs="Times New Roman"/>
          <w:sz w:val="24"/>
          <w:szCs w:val="24"/>
        </w:rPr>
        <w:t>ст региона сегодня зависит</w:t>
      </w:r>
      <w:r w:rsidRPr="004E39E6">
        <w:rPr>
          <w:rFonts w:ascii="Times New Roman" w:hAnsi="Times New Roman" w:cs="Times New Roman"/>
          <w:sz w:val="24"/>
          <w:szCs w:val="24"/>
        </w:rPr>
        <w:t xml:space="preserve"> от таких факторов, как интеллектуальный потенциал, использование передовых технологий в производстве, коммерциализация научно-технических разработок и инновационных решений. </w:t>
      </w:r>
      <w:r w:rsidR="000F053D" w:rsidRPr="004E39E6">
        <w:rPr>
          <w:rFonts w:ascii="Times New Roman" w:hAnsi="Times New Roman" w:cs="Times New Roman"/>
          <w:sz w:val="24"/>
          <w:szCs w:val="24"/>
        </w:rPr>
        <w:t xml:space="preserve">В этих условиях особую значимость </w:t>
      </w:r>
      <w:r w:rsidR="00EC5B69" w:rsidRPr="004E39E6">
        <w:rPr>
          <w:rFonts w:ascii="Times New Roman" w:hAnsi="Times New Roman" w:cs="Times New Roman"/>
          <w:sz w:val="24"/>
          <w:szCs w:val="24"/>
        </w:rPr>
        <w:t>приобретает сфера</w:t>
      </w:r>
      <w:r w:rsidR="006370B2" w:rsidRPr="004E39E6">
        <w:rPr>
          <w:rFonts w:ascii="Times New Roman" w:hAnsi="Times New Roman" w:cs="Times New Roman"/>
          <w:sz w:val="24"/>
          <w:szCs w:val="24"/>
        </w:rPr>
        <w:t xml:space="preserve"> интеллектуальной собственн</w:t>
      </w:r>
      <w:r w:rsidR="00B507A2" w:rsidRPr="004E39E6">
        <w:rPr>
          <w:rFonts w:ascii="Times New Roman" w:hAnsi="Times New Roman" w:cs="Times New Roman"/>
          <w:sz w:val="24"/>
          <w:szCs w:val="24"/>
        </w:rPr>
        <w:t xml:space="preserve">ости, </w:t>
      </w:r>
      <w:r w:rsidR="008F04C5" w:rsidRPr="004E39E6">
        <w:rPr>
          <w:rFonts w:ascii="Times New Roman" w:hAnsi="Times New Roman" w:cs="Times New Roman"/>
          <w:sz w:val="24"/>
          <w:szCs w:val="24"/>
        </w:rPr>
        <w:t>где важным моментом</w:t>
      </w:r>
      <w:r w:rsidR="00205652" w:rsidRPr="004E39E6">
        <w:rPr>
          <w:rFonts w:ascii="Times New Roman" w:hAnsi="Times New Roman" w:cs="Times New Roman"/>
          <w:sz w:val="24"/>
          <w:szCs w:val="24"/>
        </w:rPr>
        <w:t xml:space="preserve"> являются</w:t>
      </w:r>
      <w:r w:rsidR="008F04C5" w:rsidRPr="004E39E6">
        <w:rPr>
          <w:rFonts w:ascii="Times New Roman" w:hAnsi="Times New Roman" w:cs="Times New Roman"/>
          <w:sz w:val="24"/>
          <w:szCs w:val="24"/>
        </w:rPr>
        <w:t xml:space="preserve"> </w:t>
      </w:r>
      <w:r w:rsidR="00205652" w:rsidRPr="004E39E6">
        <w:rPr>
          <w:rFonts w:ascii="Times New Roman" w:hAnsi="Times New Roman" w:cs="Times New Roman"/>
          <w:sz w:val="24"/>
          <w:szCs w:val="24"/>
        </w:rPr>
        <w:t>механизмы, способствующие повышению эффективности создания и использования интеллектуальных ресурсов, и направленные на доведение результатов интеллектуальной деятельности до рыночных продуктов в целях развития экономики региона.</w:t>
      </w:r>
    </w:p>
    <w:p w:rsidR="00B83863" w:rsidRPr="004E39E6" w:rsidRDefault="00871051" w:rsidP="00584AD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E39E6">
        <w:rPr>
          <w:rFonts w:ascii="Times New Roman" w:hAnsi="Times New Roman" w:cs="Times New Roman"/>
          <w:sz w:val="24"/>
          <w:szCs w:val="24"/>
        </w:rPr>
        <w:t>Ц</w:t>
      </w:r>
      <w:r w:rsidR="009A176D" w:rsidRPr="004E39E6">
        <w:rPr>
          <w:rFonts w:ascii="Times New Roman" w:hAnsi="Times New Roman" w:cs="Times New Roman"/>
          <w:sz w:val="24"/>
          <w:szCs w:val="24"/>
        </w:rPr>
        <w:t>ель данной статьи заключается в формировании</w:t>
      </w:r>
      <w:r w:rsidR="00B83863" w:rsidRPr="004E39E6">
        <w:rPr>
          <w:rFonts w:ascii="Times New Roman" w:hAnsi="Times New Roman" w:cs="Times New Roman"/>
          <w:sz w:val="24"/>
          <w:szCs w:val="24"/>
        </w:rPr>
        <w:t xml:space="preserve"> рекомендаций по управлению в сфере ИС в регионах на основе анализа опыта регионов-лидеров по изобретательской активности.</w:t>
      </w:r>
    </w:p>
    <w:p w:rsidR="003D6EE4" w:rsidRPr="004E39E6" w:rsidRDefault="00817185" w:rsidP="00584AD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E39E6">
        <w:rPr>
          <w:rFonts w:ascii="Times New Roman" w:hAnsi="Times New Roman" w:cs="Times New Roman"/>
          <w:sz w:val="24"/>
          <w:szCs w:val="24"/>
        </w:rPr>
        <w:t>Одним из основных индикаторов эффективности управления в сфере ИС является уровень изобретательской активности</w:t>
      </w:r>
      <w:r w:rsidR="001D07F6" w:rsidRPr="004E39E6">
        <w:rPr>
          <w:rFonts w:ascii="Times New Roman" w:hAnsi="Times New Roman" w:cs="Times New Roman"/>
          <w:sz w:val="24"/>
          <w:szCs w:val="24"/>
        </w:rPr>
        <w:t xml:space="preserve"> (К</w:t>
      </w:r>
      <w:r w:rsidR="001D07F6" w:rsidRPr="004E39E6">
        <w:rPr>
          <w:rFonts w:ascii="Times New Roman" w:hAnsi="Times New Roman" w:cs="Times New Roman"/>
          <w:sz w:val="24"/>
          <w:szCs w:val="24"/>
          <w:vertAlign w:val="subscript"/>
        </w:rPr>
        <w:t>иа</w:t>
      </w:r>
      <w:r w:rsidR="001D07F6" w:rsidRPr="004E39E6">
        <w:rPr>
          <w:rFonts w:ascii="Times New Roman" w:hAnsi="Times New Roman" w:cs="Times New Roman"/>
          <w:sz w:val="24"/>
          <w:szCs w:val="24"/>
        </w:rPr>
        <w:t>)</w:t>
      </w:r>
      <w:r w:rsidRPr="004E39E6">
        <w:rPr>
          <w:rFonts w:ascii="Times New Roman" w:hAnsi="Times New Roman" w:cs="Times New Roman"/>
          <w:sz w:val="24"/>
          <w:szCs w:val="24"/>
        </w:rPr>
        <w:t xml:space="preserve"> в регионе, представляющий собой количество поданных заявок на выдачу патентов на изобретение и полезную модель на 10 000 человек населения. </w:t>
      </w:r>
      <w:r w:rsidR="003D6EE4" w:rsidRPr="004E39E6">
        <w:rPr>
          <w:rFonts w:ascii="Times New Roman" w:hAnsi="Times New Roman" w:cs="Times New Roman"/>
          <w:sz w:val="24"/>
          <w:szCs w:val="24"/>
        </w:rPr>
        <w:t>По уровню изобретательской активности регионы делятся на четыре условные группы: высокий (К</w:t>
      </w:r>
      <w:r w:rsidR="003D6EE4" w:rsidRPr="004E39E6">
        <w:rPr>
          <w:rFonts w:ascii="Times New Roman" w:hAnsi="Times New Roman" w:cs="Times New Roman"/>
          <w:sz w:val="24"/>
          <w:szCs w:val="24"/>
          <w:vertAlign w:val="subscript"/>
        </w:rPr>
        <w:t>иа</w:t>
      </w:r>
      <w:r w:rsidR="003D6EE4" w:rsidRPr="004E39E6">
        <w:rPr>
          <w:rFonts w:ascii="Times New Roman" w:hAnsi="Times New Roman" w:cs="Times New Roman"/>
          <w:sz w:val="24"/>
          <w:szCs w:val="24"/>
        </w:rPr>
        <w:t xml:space="preserve"> ≥ 3); средний (2 ≤ К</w:t>
      </w:r>
      <w:r w:rsidR="003D6EE4" w:rsidRPr="004E39E6">
        <w:rPr>
          <w:rFonts w:ascii="Times New Roman" w:hAnsi="Times New Roman" w:cs="Times New Roman"/>
          <w:sz w:val="24"/>
          <w:szCs w:val="24"/>
          <w:vertAlign w:val="subscript"/>
        </w:rPr>
        <w:t>иа</w:t>
      </w:r>
      <w:r w:rsidR="003D6EE4" w:rsidRPr="004E39E6">
        <w:rPr>
          <w:rFonts w:ascii="Times New Roman" w:hAnsi="Times New Roman" w:cs="Times New Roman"/>
          <w:sz w:val="24"/>
          <w:szCs w:val="24"/>
        </w:rPr>
        <w:t xml:space="preserve"> &lt; 3); низкий (1 ≤ К</w:t>
      </w:r>
      <w:r w:rsidR="003D6EE4" w:rsidRPr="004E39E6">
        <w:rPr>
          <w:rFonts w:ascii="Times New Roman" w:hAnsi="Times New Roman" w:cs="Times New Roman"/>
          <w:sz w:val="24"/>
          <w:szCs w:val="24"/>
          <w:vertAlign w:val="subscript"/>
        </w:rPr>
        <w:t>иа</w:t>
      </w:r>
      <w:r w:rsidR="003D6EE4" w:rsidRPr="004E39E6">
        <w:rPr>
          <w:rFonts w:ascii="Times New Roman" w:hAnsi="Times New Roman" w:cs="Times New Roman"/>
          <w:sz w:val="24"/>
          <w:szCs w:val="24"/>
        </w:rPr>
        <w:t xml:space="preserve"> &lt; 2); критически низкий (К</w:t>
      </w:r>
      <w:r w:rsidR="003D6EE4" w:rsidRPr="004E39E6">
        <w:rPr>
          <w:rFonts w:ascii="Times New Roman" w:hAnsi="Times New Roman" w:cs="Times New Roman"/>
          <w:sz w:val="24"/>
          <w:szCs w:val="24"/>
          <w:vertAlign w:val="subscript"/>
        </w:rPr>
        <w:t>иа</w:t>
      </w:r>
      <w:r w:rsidR="00190B62" w:rsidRPr="004E39E6">
        <w:rPr>
          <w:rFonts w:ascii="Times New Roman" w:hAnsi="Times New Roman" w:cs="Times New Roman"/>
          <w:sz w:val="24"/>
          <w:szCs w:val="24"/>
        </w:rPr>
        <w:t> </w:t>
      </w:r>
      <w:r w:rsidR="003D6EE4" w:rsidRPr="004E39E6">
        <w:rPr>
          <w:rFonts w:ascii="Times New Roman" w:hAnsi="Times New Roman" w:cs="Times New Roman"/>
          <w:sz w:val="24"/>
          <w:szCs w:val="24"/>
        </w:rPr>
        <w:t>&lt; 1) [1]. Как показывают данные по территориям РФ</w:t>
      </w:r>
      <w:r w:rsidR="005A66D0" w:rsidRPr="004E39E6">
        <w:rPr>
          <w:rFonts w:ascii="Times New Roman" w:hAnsi="Times New Roman" w:cs="Times New Roman"/>
          <w:sz w:val="24"/>
          <w:szCs w:val="24"/>
        </w:rPr>
        <w:t xml:space="preserve"> (табл.)</w:t>
      </w:r>
      <w:r w:rsidR="003D6EE4" w:rsidRPr="004E39E6">
        <w:rPr>
          <w:rFonts w:ascii="Times New Roman" w:hAnsi="Times New Roman" w:cs="Times New Roman"/>
          <w:sz w:val="24"/>
          <w:szCs w:val="24"/>
        </w:rPr>
        <w:t>,</w:t>
      </w:r>
      <w:r w:rsidR="00190B62" w:rsidRPr="004E39E6">
        <w:rPr>
          <w:rFonts w:ascii="Times New Roman" w:hAnsi="Times New Roman" w:cs="Times New Roman"/>
          <w:sz w:val="24"/>
          <w:szCs w:val="24"/>
        </w:rPr>
        <w:t xml:space="preserve"> </w:t>
      </w:r>
      <w:r w:rsidR="003D6EE4" w:rsidRPr="004E39E6">
        <w:rPr>
          <w:rFonts w:ascii="Times New Roman" w:hAnsi="Times New Roman" w:cs="Times New Roman"/>
          <w:sz w:val="24"/>
          <w:szCs w:val="24"/>
        </w:rPr>
        <w:t xml:space="preserve">значительная часть разработчиков сосредоточена в Центральном и Северо-Западном федеральных округах. Критически низкий уровень изобретательской активности наблюдается в Дальневосточном и </w:t>
      </w:r>
      <w:r w:rsidR="003D6EE4" w:rsidRPr="004E39E6">
        <w:rPr>
          <w:rFonts w:ascii="Times New Roman" w:hAnsi="Times New Roman" w:cs="Times New Roman"/>
          <w:sz w:val="24"/>
          <w:szCs w:val="24"/>
        </w:rPr>
        <w:lastRenderedPageBreak/>
        <w:t xml:space="preserve">Северо-Кавказском федеральных округах. </w:t>
      </w:r>
      <w:r w:rsidR="00190B62" w:rsidRPr="004E39E6">
        <w:rPr>
          <w:rFonts w:ascii="Times New Roman" w:hAnsi="Times New Roman" w:cs="Times New Roman"/>
          <w:sz w:val="24"/>
          <w:szCs w:val="24"/>
        </w:rPr>
        <w:t>О</w:t>
      </w:r>
      <w:r w:rsidR="003D6EE4" w:rsidRPr="004E39E6">
        <w:rPr>
          <w:rFonts w:ascii="Times New Roman" w:hAnsi="Times New Roman" w:cs="Times New Roman"/>
          <w:sz w:val="24"/>
          <w:szCs w:val="24"/>
        </w:rPr>
        <w:t>стальные федеральные округа относятся к группе с низкой изобретательской активностью.</w:t>
      </w:r>
    </w:p>
    <w:p w:rsidR="00584ADA" w:rsidRPr="004E39E6" w:rsidRDefault="00584ADA" w:rsidP="00584AD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190B62" w:rsidRPr="004E39E6" w:rsidRDefault="00190B62" w:rsidP="00190B6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E39E6">
        <w:rPr>
          <w:rFonts w:ascii="Times New Roman" w:hAnsi="Times New Roman" w:cs="Times New Roman"/>
          <w:sz w:val="24"/>
          <w:szCs w:val="24"/>
        </w:rPr>
        <w:t>Таблица</w:t>
      </w:r>
      <w:r w:rsidR="00522E87" w:rsidRPr="004E39E6">
        <w:rPr>
          <w:rFonts w:ascii="Times New Roman" w:hAnsi="Times New Roman" w:cs="Times New Roman"/>
          <w:sz w:val="24"/>
          <w:szCs w:val="24"/>
        </w:rPr>
        <w:t xml:space="preserve"> </w:t>
      </w:r>
      <w:r w:rsidR="00522E87" w:rsidRPr="004E39E6">
        <w:rPr>
          <w:rFonts w:ascii="Times New Roman" w:hAnsi="Times New Roman" w:cs="Times New Roman"/>
          <w:sz w:val="24"/>
          <w:szCs w:val="24"/>
        </w:rPr>
        <w:noBreakHyphen/>
        <w:t xml:space="preserve"> Коэффициент изобретательской активности по федеральным округам Российской Федерации в 2015-2019 гг</w:t>
      </w:r>
      <w:r w:rsidR="00F83427" w:rsidRPr="004E39E6">
        <w:rPr>
          <w:rFonts w:ascii="Times New Roman" w:hAnsi="Times New Roman" w:cs="Times New Roman"/>
          <w:sz w:val="24"/>
          <w:szCs w:val="24"/>
        </w:rPr>
        <w:t>.</w:t>
      </w:r>
      <w:r w:rsidRPr="004E39E6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a3"/>
        <w:tblW w:w="9498" w:type="dxa"/>
        <w:tblInd w:w="108" w:type="dxa"/>
        <w:tblLayout w:type="fixed"/>
        <w:tblLook w:val="04A0"/>
      </w:tblPr>
      <w:tblGrid>
        <w:gridCol w:w="2694"/>
        <w:gridCol w:w="992"/>
        <w:gridCol w:w="992"/>
        <w:gridCol w:w="992"/>
        <w:gridCol w:w="993"/>
        <w:gridCol w:w="992"/>
        <w:gridCol w:w="1843"/>
      </w:tblGrid>
      <w:tr w:rsidR="008F04C5" w:rsidRPr="004E39E6" w:rsidTr="00190B62">
        <w:tc>
          <w:tcPr>
            <w:tcW w:w="2694" w:type="dxa"/>
            <w:vMerge w:val="restart"/>
            <w:vAlign w:val="center"/>
          </w:tcPr>
          <w:p w:rsidR="008F04C5" w:rsidRPr="004E39E6" w:rsidRDefault="008F04C5" w:rsidP="009360B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E39E6">
              <w:rPr>
                <w:rFonts w:ascii="Arial" w:hAnsi="Arial" w:cs="Arial"/>
                <w:b/>
                <w:sz w:val="18"/>
                <w:szCs w:val="18"/>
              </w:rPr>
              <w:t>Федеральный округ</w:t>
            </w:r>
          </w:p>
        </w:tc>
        <w:tc>
          <w:tcPr>
            <w:tcW w:w="4961" w:type="dxa"/>
            <w:gridSpan w:val="5"/>
            <w:vAlign w:val="center"/>
          </w:tcPr>
          <w:p w:rsidR="008F04C5" w:rsidRPr="004E39E6" w:rsidRDefault="008F04C5" w:rsidP="009360BB">
            <w:pPr>
              <w:spacing w:line="260" w:lineRule="exact"/>
              <w:ind w:right="-108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E39E6">
              <w:rPr>
                <w:rFonts w:ascii="Arial" w:hAnsi="Arial" w:cs="Arial"/>
                <w:b/>
                <w:sz w:val="18"/>
                <w:szCs w:val="18"/>
              </w:rPr>
              <w:t>Коэффициент изобретательской активности</w:t>
            </w:r>
          </w:p>
        </w:tc>
        <w:tc>
          <w:tcPr>
            <w:tcW w:w="1843" w:type="dxa"/>
            <w:vMerge w:val="restart"/>
            <w:vAlign w:val="center"/>
          </w:tcPr>
          <w:p w:rsidR="008F04C5" w:rsidRPr="004E39E6" w:rsidRDefault="008F04C5" w:rsidP="008F04C5">
            <w:pPr>
              <w:spacing w:line="260" w:lineRule="exact"/>
              <w:ind w:right="-108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E39E6">
              <w:rPr>
                <w:rFonts w:ascii="Arial" w:hAnsi="Arial" w:cs="Arial"/>
                <w:b/>
                <w:sz w:val="18"/>
                <w:szCs w:val="18"/>
              </w:rPr>
              <w:t>Изменение</w:t>
            </w:r>
          </w:p>
          <w:p w:rsidR="008F04C5" w:rsidRPr="004E39E6" w:rsidRDefault="008F04C5" w:rsidP="008F04C5">
            <w:pPr>
              <w:spacing w:line="260" w:lineRule="exact"/>
              <w:ind w:right="-108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E39E6">
              <w:rPr>
                <w:rFonts w:ascii="Arial" w:hAnsi="Arial" w:cs="Arial"/>
                <w:b/>
                <w:sz w:val="18"/>
                <w:szCs w:val="18"/>
              </w:rPr>
              <w:t>2019 к 2015, %</w:t>
            </w:r>
          </w:p>
        </w:tc>
      </w:tr>
      <w:tr w:rsidR="008F04C5" w:rsidRPr="004E39E6" w:rsidTr="00190B62">
        <w:tc>
          <w:tcPr>
            <w:tcW w:w="2694" w:type="dxa"/>
            <w:vMerge/>
            <w:vAlign w:val="center"/>
          </w:tcPr>
          <w:p w:rsidR="008F04C5" w:rsidRPr="004E39E6" w:rsidRDefault="008F04C5" w:rsidP="009360B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F04C5" w:rsidRPr="004E39E6" w:rsidRDefault="008F04C5" w:rsidP="00522E87">
            <w:pPr>
              <w:ind w:right="-108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E39E6">
              <w:rPr>
                <w:rFonts w:ascii="Arial" w:hAnsi="Arial" w:cs="Arial"/>
                <w:b/>
                <w:sz w:val="18"/>
                <w:szCs w:val="18"/>
              </w:rPr>
              <w:t>2015 г.</w:t>
            </w:r>
          </w:p>
        </w:tc>
        <w:tc>
          <w:tcPr>
            <w:tcW w:w="992" w:type="dxa"/>
            <w:vAlign w:val="center"/>
          </w:tcPr>
          <w:p w:rsidR="008F04C5" w:rsidRPr="004E39E6" w:rsidRDefault="008F04C5" w:rsidP="00522E87">
            <w:pPr>
              <w:spacing w:line="260" w:lineRule="exact"/>
              <w:ind w:right="-108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E39E6">
              <w:rPr>
                <w:rFonts w:ascii="Arial" w:hAnsi="Arial" w:cs="Arial"/>
                <w:b/>
                <w:sz w:val="18"/>
                <w:szCs w:val="18"/>
              </w:rPr>
              <w:t>2016 г.</w:t>
            </w:r>
          </w:p>
        </w:tc>
        <w:tc>
          <w:tcPr>
            <w:tcW w:w="992" w:type="dxa"/>
            <w:vAlign w:val="center"/>
          </w:tcPr>
          <w:p w:rsidR="008F04C5" w:rsidRPr="004E39E6" w:rsidRDefault="008F04C5" w:rsidP="00522E87">
            <w:pPr>
              <w:spacing w:line="260" w:lineRule="exact"/>
              <w:ind w:right="-108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E39E6">
              <w:rPr>
                <w:rFonts w:ascii="Arial" w:hAnsi="Arial" w:cs="Arial"/>
                <w:b/>
                <w:sz w:val="18"/>
                <w:szCs w:val="18"/>
              </w:rPr>
              <w:t>2017 г.</w:t>
            </w:r>
          </w:p>
        </w:tc>
        <w:tc>
          <w:tcPr>
            <w:tcW w:w="993" w:type="dxa"/>
            <w:vAlign w:val="center"/>
          </w:tcPr>
          <w:p w:rsidR="008F04C5" w:rsidRPr="004E39E6" w:rsidRDefault="008F04C5" w:rsidP="00522E87">
            <w:pPr>
              <w:spacing w:line="260" w:lineRule="exact"/>
              <w:ind w:right="-108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E39E6">
              <w:rPr>
                <w:rFonts w:ascii="Arial" w:hAnsi="Arial" w:cs="Arial"/>
                <w:b/>
                <w:sz w:val="18"/>
                <w:szCs w:val="18"/>
              </w:rPr>
              <w:t>2018 г.</w:t>
            </w:r>
          </w:p>
        </w:tc>
        <w:tc>
          <w:tcPr>
            <w:tcW w:w="992" w:type="dxa"/>
            <w:vAlign w:val="center"/>
          </w:tcPr>
          <w:p w:rsidR="008F04C5" w:rsidRPr="004E39E6" w:rsidRDefault="008F04C5" w:rsidP="00522E87">
            <w:pPr>
              <w:spacing w:line="260" w:lineRule="exact"/>
              <w:ind w:right="-108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E39E6">
              <w:rPr>
                <w:rFonts w:ascii="Arial" w:hAnsi="Arial" w:cs="Arial"/>
                <w:b/>
                <w:sz w:val="18"/>
                <w:szCs w:val="18"/>
                <w:lang w:val="en-US"/>
              </w:rPr>
              <w:t>201</w:t>
            </w:r>
            <w:r w:rsidRPr="004E39E6">
              <w:rPr>
                <w:rFonts w:ascii="Arial" w:hAnsi="Arial" w:cs="Arial"/>
                <w:b/>
                <w:sz w:val="18"/>
                <w:szCs w:val="18"/>
              </w:rPr>
              <w:t>9 г.</w:t>
            </w:r>
          </w:p>
        </w:tc>
        <w:tc>
          <w:tcPr>
            <w:tcW w:w="1843" w:type="dxa"/>
            <w:vMerge/>
          </w:tcPr>
          <w:p w:rsidR="008F04C5" w:rsidRPr="004E39E6" w:rsidRDefault="008F04C5" w:rsidP="00522E87">
            <w:pPr>
              <w:spacing w:line="260" w:lineRule="exact"/>
              <w:ind w:right="-108"/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</w:tr>
      <w:tr w:rsidR="008F04C5" w:rsidRPr="004E39E6" w:rsidTr="00190B62">
        <w:tc>
          <w:tcPr>
            <w:tcW w:w="2694" w:type="dxa"/>
          </w:tcPr>
          <w:p w:rsidR="007D26AC" w:rsidRPr="004E39E6" w:rsidRDefault="007D26AC" w:rsidP="009360B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4E39E6">
              <w:rPr>
                <w:rFonts w:ascii="Arial" w:hAnsi="Arial" w:cs="Arial"/>
                <w:sz w:val="18"/>
                <w:szCs w:val="18"/>
              </w:rPr>
              <w:t>Центральный</w:t>
            </w:r>
          </w:p>
        </w:tc>
        <w:tc>
          <w:tcPr>
            <w:tcW w:w="992" w:type="dxa"/>
            <w:vAlign w:val="center"/>
          </w:tcPr>
          <w:p w:rsidR="007D26AC" w:rsidRPr="004E39E6" w:rsidRDefault="007D26AC" w:rsidP="009360BB">
            <w:pPr>
              <w:pStyle w:val="Defaul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E39E6">
              <w:rPr>
                <w:rFonts w:ascii="Arial" w:hAnsi="Arial" w:cs="Arial"/>
                <w:sz w:val="18"/>
                <w:szCs w:val="18"/>
              </w:rPr>
              <w:t>5,49</w:t>
            </w:r>
          </w:p>
        </w:tc>
        <w:tc>
          <w:tcPr>
            <w:tcW w:w="992" w:type="dxa"/>
            <w:vAlign w:val="center"/>
          </w:tcPr>
          <w:p w:rsidR="007D26AC" w:rsidRPr="004E39E6" w:rsidRDefault="007D26AC" w:rsidP="009360BB">
            <w:pPr>
              <w:pStyle w:val="Defaul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E39E6">
              <w:rPr>
                <w:rFonts w:ascii="Arial" w:hAnsi="Arial" w:cs="Arial"/>
                <w:sz w:val="18"/>
                <w:szCs w:val="18"/>
              </w:rPr>
              <w:t>4,67</w:t>
            </w:r>
          </w:p>
        </w:tc>
        <w:tc>
          <w:tcPr>
            <w:tcW w:w="992" w:type="dxa"/>
            <w:vAlign w:val="center"/>
          </w:tcPr>
          <w:p w:rsidR="007D26AC" w:rsidRPr="004E39E6" w:rsidRDefault="007D26AC" w:rsidP="009360BB">
            <w:pPr>
              <w:pStyle w:val="Defaul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E39E6">
              <w:rPr>
                <w:rFonts w:ascii="Arial" w:hAnsi="Arial" w:cs="Arial"/>
                <w:sz w:val="18"/>
                <w:szCs w:val="18"/>
              </w:rPr>
              <w:t>3,96</w:t>
            </w:r>
          </w:p>
        </w:tc>
        <w:tc>
          <w:tcPr>
            <w:tcW w:w="993" w:type="dxa"/>
            <w:vAlign w:val="center"/>
          </w:tcPr>
          <w:p w:rsidR="007D26AC" w:rsidRPr="004E39E6" w:rsidRDefault="007D26AC" w:rsidP="009360BB">
            <w:pPr>
              <w:pStyle w:val="Defaul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E39E6">
              <w:rPr>
                <w:rFonts w:ascii="Arial" w:hAnsi="Arial" w:cs="Arial"/>
                <w:sz w:val="18"/>
                <w:szCs w:val="18"/>
              </w:rPr>
              <w:t>4,43</w:t>
            </w:r>
          </w:p>
        </w:tc>
        <w:tc>
          <w:tcPr>
            <w:tcW w:w="992" w:type="dxa"/>
            <w:vAlign w:val="center"/>
          </w:tcPr>
          <w:p w:rsidR="007D26AC" w:rsidRPr="004E39E6" w:rsidRDefault="007D26AC" w:rsidP="009360BB">
            <w:pPr>
              <w:pStyle w:val="Defaul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E39E6">
              <w:rPr>
                <w:rFonts w:ascii="Arial" w:hAnsi="Arial" w:cs="Arial"/>
                <w:sz w:val="18"/>
                <w:szCs w:val="18"/>
              </w:rPr>
              <w:t>3,70</w:t>
            </w:r>
          </w:p>
        </w:tc>
        <w:tc>
          <w:tcPr>
            <w:tcW w:w="1843" w:type="dxa"/>
          </w:tcPr>
          <w:p w:rsidR="007D26AC" w:rsidRPr="004E39E6" w:rsidRDefault="00AC15D3" w:rsidP="009360BB">
            <w:pPr>
              <w:pStyle w:val="Defaul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E39E6">
              <w:rPr>
                <w:rFonts w:ascii="Arial" w:hAnsi="Arial" w:cs="Arial"/>
                <w:sz w:val="18"/>
                <w:szCs w:val="18"/>
              </w:rPr>
              <w:noBreakHyphen/>
              <w:t xml:space="preserve"> </w:t>
            </w:r>
            <w:r w:rsidR="008F04C5" w:rsidRPr="004E39E6">
              <w:rPr>
                <w:rFonts w:ascii="Arial" w:hAnsi="Arial" w:cs="Arial"/>
                <w:sz w:val="18"/>
                <w:szCs w:val="18"/>
              </w:rPr>
              <w:t>32,60</w:t>
            </w:r>
          </w:p>
        </w:tc>
      </w:tr>
      <w:tr w:rsidR="008F04C5" w:rsidRPr="004E39E6" w:rsidTr="00190B62">
        <w:tc>
          <w:tcPr>
            <w:tcW w:w="2694" w:type="dxa"/>
          </w:tcPr>
          <w:p w:rsidR="007D26AC" w:rsidRPr="004E39E6" w:rsidRDefault="007D26AC" w:rsidP="009360B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4E39E6">
              <w:rPr>
                <w:rFonts w:ascii="Arial" w:hAnsi="Arial" w:cs="Arial"/>
                <w:sz w:val="18"/>
                <w:szCs w:val="18"/>
              </w:rPr>
              <w:t>Северо-Западный</w:t>
            </w:r>
          </w:p>
        </w:tc>
        <w:tc>
          <w:tcPr>
            <w:tcW w:w="992" w:type="dxa"/>
            <w:vAlign w:val="center"/>
          </w:tcPr>
          <w:p w:rsidR="007D26AC" w:rsidRPr="004E39E6" w:rsidRDefault="007D26AC" w:rsidP="009360BB">
            <w:pPr>
              <w:pStyle w:val="Defaul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E39E6">
              <w:rPr>
                <w:rFonts w:ascii="Arial" w:hAnsi="Arial" w:cs="Arial"/>
                <w:sz w:val="18"/>
                <w:szCs w:val="18"/>
              </w:rPr>
              <w:t>2,65</w:t>
            </w:r>
          </w:p>
        </w:tc>
        <w:tc>
          <w:tcPr>
            <w:tcW w:w="992" w:type="dxa"/>
            <w:vAlign w:val="center"/>
          </w:tcPr>
          <w:p w:rsidR="007D26AC" w:rsidRPr="004E39E6" w:rsidRDefault="007D26AC" w:rsidP="009360BB">
            <w:pPr>
              <w:pStyle w:val="Defaul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E39E6">
              <w:rPr>
                <w:rFonts w:ascii="Arial" w:hAnsi="Arial" w:cs="Arial"/>
                <w:sz w:val="18"/>
                <w:szCs w:val="18"/>
              </w:rPr>
              <w:t>2,90</w:t>
            </w:r>
          </w:p>
        </w:tc>
        <w:tc>
          <w:tcPr>
            <w:tcW w:w="992" w:type="dxa"/>
            <w:vAlign w:val="center"/>
          </w:tcPr>
          <w:p w:rsidR="007D26AC" w:rsidRPr="004E39E6" w:rsidRDefault="007D26AC" w:rsidP="009360BB">
            <w:pPr>
              <w:pStyle w:val="Defaul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E39E6">
              <w:rPr>
                <w:rFonts w:ascii="Arial" w:hAnsi="Arial" w:cs="Arial"/>
                <w:sz w:val="18"/>
                <w:szCs w:val="18"/>
              </w:rPr>
              <w:t>2,63</w:t>
            </w:r>
          </w:p>
        </w:tc>
        <w:tc>
          <w:tcPr>
            <w:tcW w:w="993" w:type="dxa"/>
            <w:vAlign w:val="center"/>
          </w:tcPr>
          <w:p w:rsidR="007D26AC" w:rsidRPr="004E39E6" w:rsidRDefault="007D26AC" w:rsidP="009360BB">
            <w:pPr>
              <w:pStyle w:val="Defaul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E39E6">
              <w:rPr>
                <w:rFonts w:ascii="Arial" w:hAnsi="Arial" w:cs="Arial"/>
                <w:sz w:val="18"/>
                <w:szCs w:val="18"/>
              </w:rPr>
              <w:t>2,75</w:t>
            </w:r>
          </w:p>
        </w:tc>
        <w:tc>
          <w:tcPr>
            <w:tcW w:w="992" w:type="dxa"/>
            <w:vAlign w:val="center"/>
          </w:tcPr>
          <w:p w:rsidR="007D26AC" w:rsidRPr="004E39E6" w:rsidRDefault="007D26AC" w:rsidP="009360BB">
            <w:pPr>
              <w:pStyle w:val="Defaul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E39E6">
              <w:rPr>
                <w:rFonts w:ascii="Arial" w:hAnsi="Arial" w:cs="Arial"/>
                <w:sz w:val="18"/>
                <w:szCs w:val="18"/>
              </w:rPr>
              <w:t>3,68</w:t>
            </w:r>
          </w:p>
        </w:tc>
        <w:tc>
          <w:tcPr>
            <w:tcW w:w="1843" w:type="dxa"/>
          </w:tcPr>
          <w:p w:rsidR="007D26AC" w:rsidRPr="004E39E6" w:rsidRDefault="00AC15D3" w:rsidP="009360BB">
            <w:pPr>
              <w:pStyle w:val="Defaul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E39E6">
              <w:rPr>
                <w:rFonts w:ascii="Arial" w:hAnsi="Arial" w:cs="Arial"/>
                <w:sz w:val="18"/>
                <w:szCs w:val="18"/>
              </w:rPr>
              <w:t>+ 38,86</w:t>
            </w:r>
          </w:p>
        </w:tc>
      </w:tr>
      <w:tr w:rsidR="008F04C5" w:rsidRPr="004E39E6" w:rsidTr="00190B62">
        <w:tc>
          <w:tcPr>
            <w:tcW w:w="2694" w:type="dxa"/>
          </w:tcPr>
          <w:p w:rsidR="007D26AC" w:rsidRPr="004E39E6" w:rsidRDefault="007D26AC" w:rsidP="009360B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4E39E6">
              <w:rPr>
                <w:rFonts w:ascii="Arial" w:hAnsi="Arial" w:cs="Arial"/>
                <w:sz w:val="18"/>
                <w:szCs w:val="18"/>
              </w:rPr>
              <w:t>Приволжский</w:t>
            </w:r>
          </w:p>
        </w:tc>
        <w:tc>
          <w:tcPr>
            <w:tcW w:w="992" w:type="dxa"/>
            <w:vAlign w:val="center"/>
          </w:tcPr>
          <w:p w:rsidR="007D26AC" w:rsidRPr="004E39E6" w:rsidRDefault="007D26AC" w:rsidP="009360BB">
            <w:pPr>
              <w:pStyle w:val="Defaul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E39E6">
              <w:rPr>
                <w:rFonts w:ascii="Arial" w:hAnsi="Arial" w:cs="Arial"/>
                <w:sz w:val="18"/>
                <w:szCs w:val="18"/>
              </w:rPr>
              <w:t>2,09</w:t>
            </w:r>
          </w:p>
        </w:tc>
        <w:tc>
          <w:tcPr>
            <w:tcW w:w="992" w:type="dxa"/>
            <w:vAlign w:val="center"/>
          </w:tcPr>
          <w:p w:rsidR="007D26AC" w:rsidRPr="004E39E6" w:rsidRDefault="007D26AC" w:rsidP="009360BB">
            <w:pPr>
              <w:pStyle w:val="Defaul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E39E6">
              <w:rPr>
                <w:rFonts w:ascii="Arial" w:hAnsi="Arial" w:cs="Arial"/>
                <w:sz w:val="18"/>
                <w:szCs w:val="18"/>
              </w:rPr>
              <w:t>2,01</w:t>
            </w:r>
          </w:p>
        </w:tc>
        <w:tc>
          <w:tcPr>
            <w:tcW w:w="992" w:type="dxa"/>
            <w:vAlign w:val="center"/>
          </w:tcPr>
          <w:p w:rsidR="007D26AC" w:rsidRPr="004E39E6" w:rsidRDefault="007D26AC" w:rsidP="009360BB">
            <w:pPr>
              <w:pStyle w:val="Defaul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E39E6">
              <w:rPr>
                <w:rFonts w:ascii="Arial" w:hAnsi="Arial" w:cs="Arial"/>
                <w:sz w:val="18"/>
                <w:szCs w:val="18"/>
              </w:rPr>
              <w:t>1,90</w:t>
            </w:r>
          </w:p>
        </w:tc>
        <w:tc>
          <w:tcPr>
            <w:tcW w:w="993" w:type="dxa"/>
            <w:vAlign w:val="center"/>
          </w:tcPr>
          <w:p w:rsidR="007D26AC" w:rsidRPr="004E39E6" w:rsidRDefault="007D26AC" w:rsidP="009360BB">
            <w:pPr>
              <w:pStyle w:val="Defaul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E39E6">
              <w:rPr>
                <w:rFonts w:ascii="Arial" w:hAnsi="Arial" w:cs="Arial"/>
                <w:sz w:val="18"/>
                <w:szCs w:val="18"/>
              </w:rPr>
              <w:t>1,79</w:t>
            </w:r>
          </w:p>
        </w:tc>
        <w:tc>
          <w:tcPr>
            <w:tcW w:w="992" w:type="dxa"/>
            <w:vAlign w:val="center"/>
          </w:tcPr>
          <w:p w:rsidR="007D26AC" w:rsidRPr="004E39E6" w:rsidRDefault="007D26AC" w:rsidP="009360BB">
            <w:pPr>
              <w:pStyle w:val="Defaul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E39E6">
              <w:rPr>
                <w:rFonts w:ascii="Arial" w:hAnsi="Arial" w:cs="Arial"/>
                <w:sz w:val="18"/>
                <w:szCs w:val="18"/>
              </w:rPr>
              <w:t>1,83</w:t>
            </w:r>
          </w:p>
        </w:tc>
        <w:tc>
          <w:tcPr>
            <w:tcW w:w="1843" w:type="dxa"/>
          </w:tcPr>
          <w:p w:rsidR="007D26AC" w:rsidRPr="004E39E6" w:rsidRDefault="00AC15D3" w:rsidP="009360BB">
            <w:pPr>
              <w:pStyle w:val="Defaul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E39E6">
              <w:rPr>
                <w:rFonts w:ascii="Arial" w:hAnsi="Arial" w:cs="Arial"/>
                <w:sz w:val="18"/>
                <w:szCs w:val="18"/>
              </w:rPr>
              <w:noBreakHyphen/>
              <w:t xml:space="preserve"> 12,44</w:t>
            </w:r>
          </w:p>
        </w:tc>
      </w:tr>
      <w:tr w:rsidR="008F04C5" w:rsidRPr="004E39E6" w:rsidTr="00190B62">
        <w:tc>
          <w:tcPr>
            <w:tcW w:w="2694" w:type="dxa"/>
          </w:tcPr>
          <w:p w:rsidR="007D26AC" w:rsidRPr="004E39E6" w:rsidRDefault="007D26AC" w:rsidP="009360B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4E39E6">
              <w:rPr>
                <w:rFonts w:ascii="Arial" w:hAnsi="Arial" w:cs="Arial"/>
                <w:sz w:val="18"/>
                <w:szCs w:val="18"/>
              </w:rPr>
              <w:t>Сибирский</w:t>
            </w:r>
          </w:p>
        </w:tc>
        <w:tc>
          <w:tcPr>
            <w:tcW w:w="992" w:type="dxa"/>
            <w:vAlign w:val="center"/>
          </w:tcPr>
          <w:p w:rsidR="007D26AC" w:rsidRPr="004E39E6" w:rsidRDefault="007D26AC" w:rsidP="009360BB">
            <w:pPr>
              <w:pStyle w:val="Defaul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E39E6">
              <w:rPr>
                <w:rFonts w:ascii="Arial" w:hAnsi="Arial" w:cs="Arial"/>
                <w:sz w:val="18"/>
                <w:szCs w:val="18"/>
              </w:rPr>
              <w:t>1,69</w:t>
            </w:r>
          </w:p>
        </w:tc>
        <w:tc>
          <w:tcPr>
            <w:tcW w:w="992" w:type="dxa"/>
            <w:vAlign w:val="center"/>
          </w:tcPr>
          <w:p w:rsidR="007D26AC" w:rsidRPr="004E39E6" w:rsidRDefault="007D26AC" w:rsidP="009360BB">
            <w:pPr>
              <w:pStyle w:val="Defaul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E39E6">
              <w:rPr>
                <w:rFonts w:ascii="Arial" w:hAnsi="Arial" w:cs="Arial"/>
                <w:sz w:val="18"/>
                <w:szCs w:val="18"/>
              </w:rPr>
              <w:t>1,56</w:t>
            </w:r>
          </w:p>
        </w:tc>
        <w:tc>
          <w:tcPr>
            <w:tcW w:w="992" w:type="dxa"/>
            <w:vAlign w:val="center"/>
          </w:tcPr>
          <w:p w:rsidR="007D26AC" w:rsidRPr="004E39E6" w:rsidRDefault="007D26AC" w:rsidP="009360BB">
            <w:pPr>
              <w:pStyle w:val="Defaul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E39E6">
              <w:rPr>
                <w:rFonts w:ascii="Arial" w:hAnsi="Arial" w:cs="Arial"/>
                <w:sz w:val="18"/>
                <w:szCs w:val="18"/>
              </w:rPr>
              <w:t>1,37</w:t>
            </w:r>
          </w:p>
        </w:tc>
        <w:tc>
          <w:tcPr>
            <w:tcW w:w="993" w:type="dxa"/>
            <w:vAlign w:val="center"/>
          </w:tcPr>
          <w:p w:rsidR="007D26AC" w:rsidRPr="004E39E6" w:rsidRDefault="007D26AC" w:rsidP="009360BB">
            <w:pPr>
              <w:pStyle w:val="Defaul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E39E6">
              <w:rPr>
                <w:rFonts w:ascii="Arial" w:hAnsi="Arial" w:cs="Arial"/>
                <w:sz w:val="18"/>
                <w:szCs w:val="18"/>
              </w:rPr>
              <w:t>1,61</w:t>
            </w:r>
          </w:p>
        </w:tc>
        <w:tc>
          <w:tcPr>
            <w:tcW w:w="992" w:type="dxa"/>
            <w:vAlign w:val="center"/>
          </w:tcPr>
          <w:p w:rsidR="007D26AC" w:rsidRPr="004E39E6" w:rsidRDefault="007D26AC" w:rsidP="009360BB">
            <w:pPr>
              <w:pStyle w:val="Defaul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E39E6">
              <w:rPr>
                <w:rFonts w:ascii="Arial" w:hAnsi="Arial" w:cs="Arial"/>
                <w:sz w:val="18"/>
                <w:szCs w:val="18"/>
              </w:rPr>
              <w:t>1,68</w:t>
            </w:r>
          </w:p>
        </w:tc>
        <w:tc>
          <w:tcPr>
            <w:tcW w:w="1843" w:type="dxa"/>
          </w:tcPr>
          <w:p w:rsidR="007D26AC" w:rsidRPr="004E39E6" w:rsidRDefault="00AC15D3" w:rsidP="009360BB">
            <w:pPr>
              <w:pStyle w:val="Defaul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E39E6">
              <w:rPr>
                <w:rFonts w:ascii="Arial" w:hAnsi="Arial" w:cs="Arial"/>
                <w:sz w:val="18"/>
                <w:szCs w:val="18"/>
              </w:rPr>
              <w:noBreakHyphen/>
              <w:t xml:space="preserve"> 0,59</w:t>
            </w:r>
          </w:p>
        </w:tc>
      </w:tr>
      <w:tr w:rsidR="008F04C5" w:rsidRPr="004E39E6" w:rsidTr="00190B62">
        <w:tc>
          <w:tcPr>
            <w:tcW w:w="2694" w:type="dxa"/>
          </w:tcPr>
          <w:p w:rsidR="007D26AC" w:rsidRPr="004E39E6" w:rsidRDefault="007D26AC" w:rsidP="009360B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4E39E6">
              <w:rPr>
                <w:rFonts w:ascii="Arial" w:hAnsi="Arial" w:cs="Arial"/>
                <w:sz w:val="18"/>
                <w:szCs w:val="18"/>
              </w:rPr>
              <w:t>Уральский</w:t>
            </w:r>
          </w:p>
        </w:tc>
        <w:tc>
          <w:tcPr>
            <w:tcW w:w="992" w:type="dxa"/>
            <w:vAlign w:val="center"/>
          </w:tcPr>
          <w:p w:rsidR="007D26AC" w:rsidRPr="004E39E6" w:rsidRDefault="007D26AC" w:rsidP="009360BB">
            <w:pPr>
              <w:pStyle w:val="Defaul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E39E6">
              <w:rPr>
                <w:rFonts w:ascii="Arial" w:hAnsi="Arial" w:cs="Arial"/>
                <w:sz w:val="18"/>
                <w:szCs w:val="18"/>
              </w:rPr>
              <w:t>1,65</w:t>
            </w:r>
          </w:p>
        </w:tc>
        <w:tc>
          <w:tcPr>
            <w:tcW w:w="992" w:type="dxa"/>
            <w:vAlign w:val="center"/>
          </w:tcPr>
          <w:p w:rsidR="007D26AC" w:rsidRPr="004E39E6" w:rsidRDefault="007D26AC" w:rsidP="009360BB">
            <w:pPr>
              <w:pStyle w:val="Defaul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E39E6">
              <w:rPr>
                <w:rFonts w:ascii="Arial" w:hAnsi="Arial" w:cs="Arial"/>
                <w:sz w:val="18"/>
                <w:szCs w:val="18"/>
              </w:rPr>
              <w:t>1,55</w:t>
            </w:r>
          </w:p>
        </w:tc>
        <w:tc>
          <w:tcPr>
            <w:tcW w:w="992" w:type="dxa"/>
            <w:vAlign w:val="center"/>
          </w:tcPr>
          <w:p w:rsidR="007D26AC" w:rsidRPr="004E39E6" w:rsidRDefault="007D26AC" w:rsidP="009360BB">
            <w:pPr>
              <w:pStyle w:val="Defaul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E39E6">
              <w:rPr>
                <w:rFonts w:ascii="Arial" w:hAnsi="Arial" w:cs="Arial"/>
                <w:sz w:val="18"/>
                <w:szCs w:val="18"/>
              </w:rPr>
              <w:t>1,41</w:t>
            </w:r>
          </w:p>
        </w:tc>
        <w:tc>
          <w:tcPr>
            <w:tcW w:w="993" w:type="dxa"/>
            <w:vAlign w:val="center"/>
          </w:tcPr>
          <w:p w:rsidR="007D26AC" w:rsidRPr="004E39E6" w:rsidRDefault="007D26AC" w:rsidP="009360BB">
            <w:pPr>
              <w:pStyle w:val="Defaul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E39E6">
              <w:rPr>
                <w:rFonts w:ascii="Arial" w:hAnsi="Arial" w:cs="Arial"/>
                <w:sz w:val="18"/>
                <w:szCs w:val="18"/>
              </w:rPr>
              <w:t>1,33</w:t>
            </w:r>
          </w:p>
        </w:tc>
        <w:tc>
          <w:tcPr>
            <w:tcW w:w="992" w:type="dxa"/>
            <w:vAlign w:val="center"/>
          </w:tcPr>
          <w:p w:rsidR="007D26AC" w:rsidRPr="004E39E6" w:rsidRDefault="007D26AC" w:rsidP="009360BB">
            <w:pPr>
              <w:pStyle w:val="Defaul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E39E6">
              <w:rPr>
                <w:rFonts w:ascii="Arial" w:hAnsi="Arial" w:cs="Arial"/>
                <w:sz w:val="18"/>
                <w:szCs w:val="18"/>
              </w:rPr>
              <w:t>1,39</w:t>
            </w:r>
          </w:p>
        </w:tc>
        <w:tc>
          <w:tcPr>
            <w:tcW w:w="1843" w:type="dxa"/>
          </w:tcPr>
          <w:p w:rsidR="007D26AC" w:rsidRPr="004E39E6" w:rsidRDefault="00AC15D3" w:rsidP="009360BB">
            <w:pPr>
              <w:pStyle w:val="Defaul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E39E6">
              <w:rPr>
                <w:rFonts w:ascii="Arial" w:hAnsi="Arial" w:cs="Arial"/>
                <w:sz w:val="18"/>
                <w:szCs w:val="18"/>
              </w:rPr>
              <w:noBreakHyphen/>
              <w:t xml:space="preserve"> 15,75</w:t>
            </w:r>
          </w:p>
        </w:tc>
      </w:tr>
      <w:tr w:rsidR="008F04C5" w:rsidRPr="004E39E6" w:rsidTr="00190B62">
        <w:tc>
          <w:tcPr>
            <w:tcW w:w="2694" w:type="dxa"/>
          </w:tcPr>
          <w:p w:rsidR="007D26AC" w:rsidRPr="004E39E6" w:rsidRDefault="007D26AC" w:rsidP="009360B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4E39E6">
              <w:rPr>
                <w:rFonts w:ascii="Arial" w:hAnsi="Arial" w:cs="Arial"/>
                <w:sz w:val="18"/>
                <w:szCs w:val="18"/>
              </w:rPr>
              <w:t>Южный</w:t>
            </w:r>
          </w:p>
        </w:tc>
        <w:tc>
          <w:tcPr>
            <w:tcW w:w="992" w:type="dxa"/>
            <w:vAlign w:val="center"/>
          </w:tcPr>
          <w:p w:rsidR="007D26AC" w:rsidRPr="004E39E6" w:rsidRDefault="007D26AC" w:rsidP="009360BB">
            <w:pPr>
              <w:pStyle w:val="Defaul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E39E6">
              <w:rPr>
                <w:rFonts w:ascii="Arial" w:hAnsi="Arial" w:cs="Arial"/>
                <w:sz w:val="18"/>
                <w:szCs w:val="18"/>
              </w:rPr>
              <w:t>1,68</w:t>
            </w:r>
          </w:p>
        </w:tc>
        <w:tc>
          <w:tcPr>
            <w:tcW w:w="992" w:type="dxa"/>
            <w:vAlign w:val="center"/>
          </w:tcPr>
          <w:p w:rsidR="007D26AC" w:rsidRPr="004E39E6" w:rsidRDefault="007D26AC" w:rsidP="009360BB">
            <w:pPr>
              <w:pStyle w:val="Defaul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E39E6">
              <w:rPr>
                <w:rFonts w:ascii="Arial" w:hAnsi="Arial" w:cs="Arial"/>
                <w:sz w:val="18"/>
                <w:szCs w:val="18"/>
              </w:rPr>
              <w:t>1,62</w:t>
            </w:r>
          </w:p>
        </w:tc>
        <w:tc>
          <w:tcPr>
            <w:tcW w:w="992" w:type="dxa"/>
            <w:vAlign w:val="center"/>
          </w:tcPr>
          <w:p w:rsidR="007D26AC" w:rsidRPr="004E39E6" w:rsidRDefault="007D26AC" w:rsidP="009360BB">
            <w:pPr>
              <w:pStyle w:val="Defaul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E39E6">
              <w:rPr>
                <w:rFonts w:ascii="Arial" w:hAnsi="Arial" w:cs="Arial"/>
                <w:sz w:val="18"/>
                <w:szCs w:val="18"/>
              </w:rPr>
              <w:t>1,40</w:t>
            </w:r>
          </w:p>
        </w:tc>
        <w:tc>
          <w:tcPr>
            <w:tcW w:w="993" w:type="dxa"/>
            <w:vAlign w:val="center"/>
          </w:tcPr>
          <w:p w:rsidR="007D26AC" w:rsidRPr="004E39E6" w:rsidRDefault="007D26AC" w:rsidP="009360BB">
            <w:pPr>
              <w:pStyle w:val="Defaul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E39E6">
              <w:rPr>
                <w:rFonts w:ascii="Arial" w:hAnsi="Arial" w:cs="Arial"/>
                <w:sz w:val="18"/>
                <w:szCs w:val="18"/>
              </w:rPr>
              <w:t>1,39</w:t>
            </w:r>
          </w:p>
        </w:tc>
        <w:tc>
          <w:tcPr>
            <w:tcW w:w="992" w:type="dxa"/>
            <w:vAlign w:val="center"/>
          </w:tcPr>
          <w:p w:rsidR="007D26AC" w:rsidRPr="004E39E6" w:rsidRDefault="007D26AC" w:rsidP="009360BB">
            <w:pPr>
              <w:pStyle w:val="Defaul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E39E6">
              <w:rPr>
                <w:rFonts w:ascii="Arial" w:hAnsi="Arial" w:cs="Arial"/>
                <w:sz w:val="18"/>
                <w:szCs w:val="18"/>
              </w:rPr>
              <w:t>1,28</w:t>
            </w:r>
          </w:p>
        </w:tc>
        <w:tc>
          <w:tcPr>
            <w:tcW w:w="1843" w:type="dxa"/>
          </w:tcPr>
          <w:p w:rsidR="007D26AC" w:rsidRPr="004E39E6" w:rsidRDefault="00AC15D3" w:rsidP="009360BB">
            <w:pPr>
              <w:pStyle w:val="Defaul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E39E6">
              <w:rPr>
                <w:rFonts w:ascii="Arial" w:hAnsi="Arial" w:cs="Arial"/>
                <w:sz w:val="18"/>
                <w:szCs w:val="18"/>
              </w:rPr>
              <w:noBreakHyphen/>
              <w:t xml:space="preserve"> 23,81</w:t>
            </w:r>
          </w:p>
        </w:tc>
      </w:tr>
      <w:tr w:rsidR="008F04C5" w:rsidRPr="004E39E6" w:rsidTr="00190B62">
        <w:tc>
          <w:tcPr>
            <w:tcW w:w="2694" w:type="dxa"/>
          </w:tcPr>
          <w:p w:rsidR="007D26AC" w:rsidRPr="004E39E6" w:rsidRDefault="007D26AC" w:rsidP="009360B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4E39E6">
              <w:rPr>
                <w:rFonts w:ascii="Arial" w:hAnsi="Arial" w:cs="Arial"/>
                <w:sz w:val="18"/>
                <w:szCs w:val="18"/>
              </w:rPr>
              <w:t>Дальневосточный</w:t>
            </w:r>
          </w:p>
        </w:tc>
        <w:tc>
          <w:tcPr>
            <w:tcW w:w="992" w:type="dxa"/>
            <w:vAlign w:val="center"/>
          </w:tcPr>
          <w:p w:rsidR="007D26AC" w:rsidRPr="004E39E6" w:rsidRDefault="007D26AC" w:rsidP="009360BB">
            <w:pPr>
              <w:pStyle w:val="Defaul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E39E6">
              <w:rPr>
                <w:rFonts w:ascii="Arial" w:hAnsi="Arial" w:cs="Arial"/>
                <w:sz w:val="18"/>
                <w:szCs w:val="18"/>
              </w:rPr>
              <w:t>1,40</w:t>
            </w:r>
          </w:p>
        </w:tc>
        <w:tc>
          <w:tcPr>
            <w:tcW w:w="992" w:type="dxa"/>
            <w:vAlign w:val="center"/>
          </w:tcPr>
          <w:p w:rsidR="007D26AC" w:rsidRPr="004E39E6" w:rsidRDefault="007D26AC" w:rsidP="009360BB">
            <w:pPr>
              <w:pStyle w:val="Defaul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E39E6">
              <w:rPr>
                <w:rFonts w:ascii="Arial" w:hAnsi="Arial" w:cs="Arial"/>
                <w:sz w:val="18"/>
                <w:szCs w:val="18"/>
              </w:rPr>
              <w:t>1,30</w:t>
            </w:r>
          </w:p>
        </w:tc>
        <w:tc>
          <w:tcPr>
            <w:tcW w:w="992" w:type="dxa"/>
            <w:vAlign w:val="center"/>
          </w:tcPr>
          <w:p w:rsidR="007D26AC" w:rsidRPr="004E39E6" w:rsidRDefault="007D26AC" w:rsidP="009360BB">
            <w:pPr>
              <w:pStyle w:val="Defaul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E39E6">
              <w:rPr>
                <w:rFonts w:ascii="Arial" w:hAnsi="Arial" w:cs="Arial"/>
                <w:sz w:val="18"/>
                <w:szCs w:val="18"/>
              </w:rPr>
              <w:t>1,02</w:t>
            </w:r>
          </w:p>
        </w:tc>
        <w:tc>
          <w:tcPr>
            <w:tcW w:w="993" w:type="dxa"/>
            <w:vAlign w:val="center"/>
          </w:tcPr>
          <w:p w:rsidR="007D26AC" w:rsidRPr="004E39E6" w:rsidRDefault="007D26AC" w:rsidP="009360BB">
            <w:pPr>
              <w:pStyle w:val="Defaul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E39E6">
              <w:rPr>
                <w:rFonts w:ascii="Arial" w:hAnsi="Arial" w:cs="Arial"/>
                <w:sz w:val="18"/>
                <w:szCs w:val="18"/>
              </w:rPr>
              <w:t>0,77</w:t>
            </w:r>
          </w:p>
        </w:tc>
        <w:tc>
          <w:tcPr>
            <w:tcW w:w="992" w:type="dxa"/>
            <w:vAlign w:val="center"/>
          </w:tcPr>
          <w:p w:rsidR="007D26AC" w:rsidRPr="004E39E6" w:rsidRDefault="007D26AC" w:rsidP="009360BB">
            <w:pPr>
              <w:pStyle w:val="Defaul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E39E6">
              <w:rPr>
                <w:rFonts w:ascii="Arial" w:hAnsi="Arial" w:cs="Arial"/>
                <w:sz w:val="18"/>
                <w:szCs w:val="18"/>
              </w:rPr>
              <w:t>0,83</w:t>
            </w:r>
          </w:p>
        </w:tc>
        <w:tc>
          <w:tcPr>
            <w:tcW w:w="1843" w:type="dxa"/>
          </w:tcPr>
          <w:p w:rsidR="007D26AC" w:rsidRPr="004E39E6" w:rsidRDefault="00A42449" w:rsidP="009360BB">
            <w:pPr>
              <w:pStyle w:val="Defaul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E39E6">
              <w:rPr>
                <w:rFonts w:ascii="Arial" w:hAnsi="Arial" w:cs="Arial"/>
                <w:sz w:val="18"/>
                <w:szCs w:val="18"/>
              </w:rPr>
              <w:noBreakHyphen/>
              <w:t xml:space="preserve"> 40,71</w:t>
            </w:r>
          </w:p>
        </w:tc>
      </w:tr>
      <w:tr w:rsidR="008F04C5" w:rsidRPr="004E39E6" w:rsidTr="00190B62">
        <w:tc>
          <w:tcPr>
            <w:tcW w:w="2694" w:type="dxa"/>
          </w:tcPr>
          <w:p w:rsidR="007D26AC" w:rsidRPr="004E39E6" w:rsidRDefault="007D26AC" w:rsidP="009360B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4E39E6">
              <w:rPr>
                <w:rFonts w:ascii="Arial" w:hAnsi="Arial" w:cs="Arial"/>
                <w:sz w:val="18"/>
                <w:szCs w:val="18"/>
              </w:rPr>
              <w:t>Северо-Кавказский</w:t>
            </w:r>
          </w:p>
        </w:tc>
        <w:tc>
          <w:tcPr>
            <w:tcW w:w="992" w:type="dxa"/>
            <w:vAlign w:val="center"/>
          </w:tcPr>
          <w:p w:rsidR="007D26AC" w:rsidRPr="004E39E6" w:rsidRDefault="007D26AC" w:rsidP="009360BB">
            <w:pPr>
              <w:pStyle w:val="Defaul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E39E6">
              <w:rPr>
                <w:rFonts w:ascii="Arial" w:hAnsi="Arial" w:cs="Arial"/>
                <w:sz w:val="18"/>
                <w:szCs w:val="18"/>
              </w:rPr>
              <w:t>0,65</w:t>
            </w:r>
          </w:p>
        </w:tc>
        <w:tc>
          <w:tcPr>
            <w:tcW w:w="992" w:type="dxa"/>
            <w:vAlign w:val="center"/>
          </w:tcPr>
          <w:p w:rsidR="007D26AC" w:rsidRPr="004E39E6" w:rsidRDefault="007D26AC" w:rsidP="009360BB">
            <w:pPr>
              <w:pStyle w:val="Defaul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E39E6">
              <w:rPr>
                <w:rFonts w:ascii="Arial" w:hAnsi="Arial" w:cs="Arial"/>
                <w:sz w:val="18"/>
                <w:szCs w:val="18"/>
              </w:rPr>
              <w:t>0,70</w:t>
            </w:r>
          </w:p>
        </w:tc>
        <w:tc>
          <w:tcPr>
            <w:tcW w:w="992" w:type="dxa"/>
            <w:vAlign w:val="center"/>
          </w:tcPr>
          <w:p w:rsidR="007D26AC" w:rsidRPr="004E39E6" w:rsidRDefault="007D26AC" w:rsidP="009360BB">
            <w:pPr>
              <w:pStyle w:val="Defaul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E39E6">
              <w:rPr>
                <w:rFonts w:ascii="Arial" w:hAnsi="Arial" w:cs="Arial"/>
                <w:sz w:val="18"/>
                <w:szCs w:val="18"/>
              </w:rPr>
              <w:t>0,79</w:t>
            </w:r>
          </w:p>
        </w:tc>
        <w:tc>
          <w:tcPr>
            <w:tcW w:w="993" w:type="dxa"/>
            <w:vAlign w:val="center"/>
          </w:tcPr>
          <w:p w:rsidR="007D26AC" w:rsidRPr="004E39E6" w:rsidRDefault="007D26AC" w:rsidP="009360BB">
            <w:pPr>
              <w:pStyle w:val="Defaul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E39E6">
              <w:rPr>
                <w:rFonts w:ascii="Arial" w:hAnsi="Arial" w:cs="Arial"/>
                <w:sz w:val="18"/>
                <w:szCs w:val="18"/>
              </w:rPr>
              <w:t>0,56</w:t>
            </w:r>
          </w:p>
        </w:tc>
        <w:tc>
          <w:tcPr>
            <w:tcW w:w="992" w:type="dxa"/>
            <w:vAlign w:val="center"/>
          </w:tcPr>
          <w:p w:rsidR="007D26AC" w:rsidRPr="004E39E6" w:rsidRDefault="007D26AC" w:rsidP="009360BB">
            <w:pPr>
              <w:pStyle w:val="Defaul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E39E6">
              <w:rPr>
                <w:rFonts w:ascii="Arial" w:hAnsi="Arial" w:cs="Arial"/>
                <w:sz w:val="18"/>
                <w:szCs w:val="18"/>
              </w:rPr>
              <w:t>0,52</w:t>
            </w:r>
          </w:p>
        </w:tc>
        <w:tc>
          <w:tcPr>
            <w:tcW w:w="1843" w:type="dxa"/>
          </w:tcPr>
          <w:p w:rsidR="007D26AC" w:rsidRPr="004E39E6" w:rsidRDefault="00A42449" w:rsidP="009360BB">
            <w:pPr>
              <w:pStyle w:val="Defaul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E39E6">
              <w:rPr>
                <w:rFonts w:ascii="Arial" w:hAnsi="Arial" w:cs="Arial"/>
                <w:sz w:val="18"/>
                <w:szCs w:val="18"/>
              </w:rPr>
              <w:noBreakHyphen/>
              <w:t xml:space="preserve"> 20,00</w:t>
            </w:r>
          </w:p>
        </w:tc>
      </w:tr>
      <w:tr w:rsidR="008F04C5" w:rsidRPr="004E39E6" w:rsidTr="00190B62">
        <w:tc>
          <w:tcPr>
            <w:tcW w:w="2694" w:type="dxa"/>
          </w:tcPr>
          <w:p w:rsidR="007D26AC" w:rsidRPr="004E39E6" w:rsidRDefault="007D26AC" w:rsidP="009360B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4E39E6">
              <w:rPr>
                <w:rFonts w:ascii="Arial" w:hAnsi="Arial" w:cs="Arial"/>
                <w:sz w:val="18"/>
                <w:szCs w:val="18"/>
              </w:rPr>
              <w:t>Крымский</w:t>
            </w:r>
          </w:p>
        </w:tc>
        <w:tc>
          <w:tcPr>
            <w:tcW w:w="992" w:type="dxa"/>
            <w:vAlign w:val="center"/>
          </w:tcPr>
          <w:p w:rsidR="007D26AC" w:rsidRPr="004E39E6" w:rsidRDefault="007D26AC" w:rsidP="009360BB">
            <w:pPr>
              <w:pStyle w:val="Defaul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E39E6">
              <w:rPr>
                <w:rFonts w:ascii="Arial" w:hAnsi="Arial" w:cs="Arial"/>
                <w:sz w:val="18"/>
                <w:szCs w:val="18"/>
              </w:rPr>
              <w:t>0,89</w:t>
            </w:r>
          </w:p>
        </w:tc>
        <w:tc>
          <w:tcPr>
            <w:tcW w:w="992" w:type="dxa"/>
            <w:vAlign w:val="center"/>
          </w:tcPr>
          <w:p w:rsidR="007D26AC" w:rsidRPr="004E39E6" w:rsidRDefault="007D26AC" w:rsidP="009360BB">
            <w:pPr>
              <w:pStyle w:val="Defaul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E39E6">
              <w:rPr>
                <w:rFonts w:ascii="Arial" w:hAnsi="Arial" w:cs="Arial"/>
                <w:sz w:val="18"/>
                <w:szCs w:val="18"/>
              </w:rPr>
              <w:noBreakHyphen/>
            </w:r>
          </w:p>
        </w:tc>
        <w:tc>
          <w:tcPr>
            <w:tcW w:w="992" w:type="dxa"/>
            <w:vAlign w:val="center"/>
          </w:tcPr>
          <w:p w:rsidR="007D26AC" w:rsidRPr="004E39E6" w:rsidRDefault="007D26AC" w:rsidP="009360BB">
            <w:pPr>
              <w:pStyle w:val="Defaul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E39E6">
              <w:rPr>
                <w:rFonts w:ascii="Arial" w:hAnsi="Arial" w:cs="Arial"/>
                <w:sz w:val="18"/>
                <w:szCs w:val="18"/>
              </w:rPr>
              <w:noBreakHyphen/>
            </w:r>
          </w:p>
        </w:tc>
        <w:tc>
          <w:tcPr>
            <w:tcW w:w="993" w:type="dxa"/>
            <w:vAlign w:val="center"/>
          </w:tcPr>
          <w:p w:rsidR="007D26AC" w:rsidRPr="004E39E6" w:rsidRDefault="007D26AC" w:rsidP="009360BB">
            <w:pPr>
              <w:pStyle w:val="Defaul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E39E6">
              <w:rPr>
                <w:rFonts w:ascii="Arial" w:hAnsi="Arial" w:cs="Arial"/>
                <w:sz w:val="18"/>
                <w:szCs w:val="18"/>
              </w:rPr>
              <w:noBreakHyphen/>
            </w:r>
          </w:p>
        </w:tc>
        <w:tc>
          <w:tcPr>
            <w:tcW w:w="992" w:type="dxa"/>
            <w:vAlign w:val="center"/>
          </w:tcPr>
          <w:p w:rsidR="007D26AC" w:rsidRPr="004E39E6" w:rsidRDefault="007D26AC" w:rsidP="009360BB">
            <w:pPr>
              <w:pStyle w:val="Defaul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E39E6">
              <w:rPr>
                <w:rFonts w:ascii="Arial" w:hAnsi="Arial" w:cs="Arial"/>
                <w:sz w:val="18"/>
                <w:szCs w:val="18"/>
              </w:rPr>
              <w:noBreakHyphen/>
            </w:r>
          </w:p>
        </w:tc>
        <w:tc>
          <w:tcPr>
            <w:tcW w:w="1843" w:type="dxa"/>
          </w:tcPr>
          <w:p w:rsidR="007D26AC" w:rsidRPr="004E39E6" w:rsidRDefault="00A42449" w:rsidP="009360BB">
            <w:pPr>
              <w:pStyle w:val="Defaul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E39E6">
              <w:rPr>
                <w:rFonts w:ascii="Arial" w:hAnsi="Arial" w:cs="Arial"/>
                <w:sz w:val="18"/>
                <w:szCs w:val="18"/>
              </w:rPr>
              <w:noBreakHyphen/>
            </w:r>
          </w:p>
        </w:tc>
      </w:tr>
    </w:tbl>
    <w:p w:rsidR="000107B5" w:rsidRPr="004E39E6" w:rsidRDefault="000107B5" w:rsidP="00F8342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E39E6">
        <w:rPr>
          <w:rFonts w:ascii="Times New Roman" w:hAnsi="Times New Roman" w:cs="Times New Roman"/>
          <w:sz w:val="24"/>
          <w:szCs w:val="24"/>
        </w:rPr>
        <w:t xml:space="preserve">Источник: </w:t>
      </w:r>
      <w:r w:rsidRPr="004E39E6">
        <w:rPr>
          <w:rFonts w:ascii="Times New Roman" w:hAnsi="Times New Roman" w:cs="Times New Roman"/>
          <w:bCs/>
          <w:sz w:val="24"/>
          <w:szCs w:val="24"/>
        </w:rPr>
        <w:t xml:space="preserve">Анализ изобретательской активности в регионах Российской Федерации 2019 г. </w:t>
      </w:r>
      <w:r w:rsidRPr="004E39E6">
        <w:rPr>
          <w:rFonts w:ascii="Times New Roman" w:hAnsi="Times New Roman" w:cs="Times New Roman"/>
          <w:bCs/>
          <w:sz w:val="24"/>
          <w:szCs w:val="24"/>
          <w:lang w:val="en-US"/>
        </w:rPr>
        <w:t>URL</w:t>
      </w:r>
      <w:r w:rsidRPr="004E39E6">
        <w:rPr>
          <w:rFonts w:ascii="Times New Roman" w:hAnsi="Times New Roman" w:cs="Times New Roman"/>
          <w:bCs/>
          <w:sz w:val="24"/>
          <w:szCs w:val="24"/>
        </w:rPr>
        <w:t xml:space="preserve">: </w:t>
      </w:r>
      <w:hyperlink r:id="rId8" w:history="1">
        <w:r w:rsidRPr="004E39E6">
          <w:rPr>
            <w:rStyle w:val="a7"/>
            <w:rFonts w:ascii="Times New Roman" w:hAnsi="Times New Roman" w:cs="Times New Roman"/>
            <w:bCs/>
            <w:sz w:val="24"/>
            <w:szCs w:val="24"/>
          </w:rPr>
          <w:t>https://new.fips.ru/about/deyatelnost/sotrudnichestvo-s-regionami-rossii/a-iz-akt-2019.pdf</w:t>
        </w:r>
      </w:hyperlink>
      <w:r w:rsidRPr="004E39E6">
        <w:rPr>
          <w:rFonts w:ascii="Times New Roman" w:hAnsi="Times New Roman" w:cs="Times New Roman"/>
          <w:bCs/>
          <w:sz w:val="24"/>
          <w:szCs w:val="24"/>
        </w:rPr>
        <w:t xml:space="preserve"> (дата</w:t>
      </w:r>
      <w:r w:rsidR="00F83427" w:rsidRPr="004E39E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4E39E6">
        <w:rPr>
          <w:rFonts w:ascii="Times New Roman" w:hAnsi="Times New Roman" w:cs="Times New Roman"/>
          <w:bCs/>
          <w:sz w:val="24"/>
          <w:szCs w:val="24"/>
        </w:rPr>
        <w:t>обращения</w:t>
      </w:r>
      <w:r w:rsidR="00F83427" w:rsidRPr="004E39E6">
        <w:rPr>
          <w:rFonts w:ascii="Times New Roman" w:hAnsi="Times New Roman" w:cs="Times New Roman"/>
          <w:bCs/>
          <w:sz w:val="24"/>
          <w:szCs w:val="24"/>
        </w:rPr>
        <w:t>:</w:t>
      </w:r>
      <w:r w:rsidRPr="004E39E6">
        <w:rPr>
          <w:rFonts w:ascii="Times New Roman" w:hAnsi="Times New Roman" w:cs="Times New Roman"/>
          <w:bCs/>
          <w:sz w:val="24"/>
          <w:szCs w:val="24"/>
        </w:rPr>
        <w:t xml:space="preserve"> 27.04.2020).</w:t>
      </w:r>
    </w:p>
    <w:p w:rsidR="003D6EE4" w:rsidRPr="004E39E6" w:rsidRDefault="003D6EE4" w:rsidP="00584AD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A520A3" w:rsidRPr="004E39E6" w:rsidRDefault="00817185" w:rsidP="00584AD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E39E6">
        <w:rPr>
          <w:rFonts w:ascii="Times New Roman" w:hAnsi="Times New Roman" w:cs="Times New Roman"/>
          <w:sz w:val="24"/>
          <w:szCs w:val="24"/>
        </w:rPr>
        <w:t>Лидерами среди регионов России по изобретательской активности являются:</w:t>
      </w:r>
      <w:r w:rsidR="00190B62" w:rsidRPr="004E39E6">
        <w:rPr>
          <w:rFonts w:ascii="Times New Roman" w:hAnsi="Times New Roman" w:cs="Times New Roman"/>
          <w:sz w:val="24"/>
          <w:szCs w:val="24"/>
        </w:rPr>
        <w:t xml:space="preserve"> г. </w:t>
      </w:r>
      <w:r w:rsidR="008A60C9" w:rsidRPr="004E39E6">
        <w:rPr>
          <w:rFonts w:ascii="Times New Roman" w:hAnsi="Times New Roman" w:cs="Times New Roman"/>
          <w:sz w:val="24"/>
          <w:szCs w:val="24"/>
        </w:rPr>
        <w:t>Москва (</w:t>
      </w:r>
      <w:r w:rsidR="00190B62" w:rsidRPr="004E39E6">
        <w:rPr>
          <w:rFonts w:ascii="Times New Roman" w:hAnsi="Times New Roman" w:cs="Times New Roman"/>
          <w:sz w:val="24"/>
          <w:szCs w:val="24"/>
        </w:rPr>
        <w:t xml:space="preserve">ЦФО, </w:t>
      </w:r>
      <w:r w:rsidR="008A60C9" w:rsidRPr="004E39E6">
        <w:rPr>
          <w:rFonts w:ascii="Times New Roman" w:hAnsi="Times New Roman" w:cs="Times New Roman"/>
          <w:sz w:val="24"/>
          <w:szCs w:val="24"/>
        </w:rPr>
        <w:t>К</w:t>
      </w:r>
      <w:r w:rsidR="008A60C9" w:rsidRPr="004E39E6">
        <w:rPr>
          <w:rFonts w:ascii="Times New Roman" w:hAnsi="Times New Roman" w:cs="Times New Roman"/>
          <w:sz w:val="24"/>
          <w:szCs w:val="24"/>
          <w:vertAlign w:val="subscript"/>
        </w:rPr>
        <w:t>иа</w:t>
      </w:r>
      <w:r w:rsidR="00F83427" w:rsidRPr="004E39E6">
        <w:rPr>
          <w:rFonts w:ascii="Times New Roman" w:hAnsi="Times New Roman" w:cs="Times New Roman"/>
          <w:sz w:val="24"/>
          <w:szCs w:val="24"/>
        </w:rPr>
        <w:t> </w:t>
      </w:r>
      <w:r w:rsidR="008A60C9" w:rsidRPr="004E39E6">
        <w:rPr>
          <w:rFonts w:ascii="Times New Roman" w:hAnsi="Times New Roman" w:cs="Times New Roman"/>
          <w:sz w:val="24"/>
          <w:szCs w:val="24"/>
        </w:rPr>
        <w:t>= 5,88), г. Санкт-Петербург (</w:t>
      </w:r>
      <w:r w:rsidR="00190B62" w:rsidRPr="004E39E6">
        <w:rPr>
          <w:rFonts w:ascii="Times New Roman" w:hAnsi="Times New Roman" w:cs="Times New Roman"/>
          <w:sz w:val="24"/>
          <w:szCs w:val="24"/>
        </w:rPr>
        <w:t xml:space="preserve">СЗФО, </w:t>
      </w:r>
      <w:r w:rsidR="008A60C9" w:rsidRPr="004E39E6">
        <w:rPr>
          <w:rFonts w:ascii="Times New Roman" w:hAnsi="Times New Roman" w:cs="Times New Roman"/>
          <w:sz w:val="24"/>
          <w:szCs w:val="24"/>
        </w:rPr>
        <w:t>К</w:t>
      </w:r>
      <w:r w:rsidR="008A60C9" w:rsidRPr="004E39E6">
        <w:rPr>
          <w:rFonts w:ascii="Times New Roman" w:hAnsi="Times New Roman" w:cs="Times New Roman"/>
          <w:sz w:val="24"/>
          <w:szCs w:val="24"/>
          <w:vertAlign w:val="subscript"/>
        </w:rPr>
        <w:t>иа</w:t>
      </w:r>
      <w:r w:rsidR="004F304A" w:rsidRPr="004E39E6">
        <w:rPr>
          <w:rFonts w:ascii="Times New Roman" w:hAnsi="Times New Roman" w:cs="Times New Roman"/>
          <w:sz w:val="24"/>
          <w:szCs w:val="24"/>
        </w:rPr>
        <w:t> = </w:t>
      </w:r>
      <w:r w:rsidR="008A60C9" w:rsidRPr="004E39E6">
        <w:rPr>
          <w:rFonts w:ascii="Times New Roman" w:hAnsi="Times New Roman" w:cs="Times New Roman"/>
          <w:sz w:val="24"/>
          <w:szCs w:val="24"/>
        </w:rPr>
        <w:t>8,05</w:t>
      </w:r>
      <w:r w:rsidR="004F304A" w:rsidRPr="004E39E6">
        <w:rPr>
          <w:rFonts w:ascii="Times New Roman" w:hAnsi="Times New Roman" w:cs="Times New Roman"/>
          <w:sz w:val="24"/>
          <w:szCs w:val="24"/>
        </w:rPr>
        <w:t xml:space="preserve">) и </w:t>
      </w:r>
      <w:r w:rsidR="008A60C9" w:rsidRPr="004E39E6">
        <w:rPr>
          <w:rFonts w:ascii="Times New Roman" w:hAnsi="Times New Roman" w:cs="Times New Roman"/>
          <w:sz w:val="24"/>
          <w:szCs w:val="24"/>
        </w:rPr>
        <w:t>Республика Татарстан (</w:t>
      </w:r>
      <w:r w:rsidR="00190B62" w:rsidRPr="004E39E6">
        <w:rPr>
          <w:rFonts w:ascii="Times New Roman" w:hAnsi="Times New Roman" w:cs="Times New Roman"/>
          <w:sz w:val="24"/>
          <w:szCs w:val="24"/>
        </w:rPr>
        <w:t xml:space="preserve">ПФО, </w:t>
      </w:r>
      <w:r w:rsidR="008A60C9" w:rsidRPr="004E39E6">
        <w:rPr>
          <w:rFonts w:ascii="Times New Roman" w:hAnsi="Times New Roman" w:cs="Times New Roman"/>
          <w:sz w:val="24"/>
          <w:szCs w:val="24"/>
        </w:rPr>
        <w:t>К</w:t>
      </w:r>
      <w:r w:rsidR="008A60C9" w:rsidRPr="004E39E6">
        <w:rPr>
          <w:rFonts w:ascii="Times New Roman" w:hAnsi="Times New Roman" w:cs="Times New Roman"/>
          <w:sz w:val="24"/>
          <w:szCs w:val="24"/>
          <w:vertAlign w:val="subscript"/>
        </w:rPr>
        <w:t>иа</w:t>
      </w:r>
      <w:r w:rsidR="00F83427" w:rsidRPr="004E39E6">
        <w:rPr>
          <w:rFonts w:ascii="Times New Roman" w:hAnsi="Times New Roman" w:cs="Times New Roman"/>
          <w:sz w:val="24"/>
          <w:szCs w:val="24"/>
        </w:rPr>
        <w:t> </w:t>
      </w:r>
      <w:r w:rsidR="008A60C9" w:rsidRPr="004E39E6">
        <w:rPr>
          <w:rFonts w:ascii="Times New Roman" w:hAnsi="Times New Roman" w:cs="Times New Roman"/>
          <w:sz w:val="24"/>
          <w:szCs w:val="24"/>
        </w:rPr>
        <w:t>= 3,03).</w:t>
      </w:r>
      <w:r w:rsidR="005F358A" w:rsidRPr="004E39E6">
        <w:rPr>
          <w:rFonts w:ascii="Times New Roman" w:hAnsi="Times New Roman" w:cs="Times New Roman"/>
          <w:sz w:val="24"/>
          <w:szCs w:val="24"/>
        </w:rPr>
        <w:t xml:space="preserve"> </w:t>
      </w:r>
      <w:r w:rsidR="00E851F8" w:rsidRPr="004E39E6">
        <w:rPr>
          <w:rFonts w:ascii="Times New Roman" w:hAnsi="Times New Roman" w:cs="Times New Roman"/>
          <w:sz w:val="24"/>
          <w:szCs w:val="24"/>
        </w:rPr>
        <w:t>Как следствие,</w:t>
      </w:r>
      <w:r w:rsidR="00E60663" w:rsidRPr="004E39E6">
        <w:rPr>
          <w:rFonts w:ascii="Times New Roman" w:hAnsi="Times New Roman" w:cs="Times New Roman"/>
          <w:sz w:val="24"/>
          <w:szCs w:val="24"/>
        </w:rPr>
        <w:t xml:space="preserve"> опыт</w:t>
      </w:r>
      <w:r w:rsidR="00E851F8" w:rsidRPr="004E39E6">
        <w:rPr>
          <w:rFonts w:ascii="Times New Roman" w:hAnsi="Times New Roman" w:cs="Times New Roman"/>
          <w:sz w:val="24"/>
          <w:szCs w:val="24"/>
        </w:rPr>
        <w:t xml:space="preserve"> именно этих субъектов РФ наиболее интересен для</w:t>
      </w:r>
      <w:r w:rsidR="00E60663" w:rsidRPr="004E39E6">
        <w:rPr>
          <w:rFonts w:ascii="Times New Roman" w:hAnsi="Times New Roman" w:cs="Times New Roman"/>
          <w:sz w:val="24"/>
          <w:szCs w:val="24"/>
        </w:rPr>
        <w:t xml:space="preserve"> </w:t>
      </w:r>
      <w:r w:rsidR="00E851F8" w:rsidRPr="004E39E6">
        <w:rPr>
          <w:rFonts w:ascii="Times New Roman" w:hAnsi="Times New Roman" w:cs="Times New Roman"/>
          <w:sz w:val="24"/>
          <w:szCs w:val="24"/>
        </w:rPr>
        <w:t xml:space="preserve">формирования рекомендаций по управлению в сфере интеллектуальной собственности и </w:t>
      </w:r>
      <w:r w:rsidR="00A520A3" w:rsidRPr="004E39E6">
        <w:rPr>
          <w:rFonts w:ascii="Times New Roman" w:hAnsi="Times New Roman" w:cs="Times New Roman"/>
          <w:sz w:val="24"/>
          <w:szCs w:val="24"/>
        </w:rPr>
        <w:t>получени</w:t>
      </w:r>
      <w:r w:rsidR="00E851F8" w:rsidRPr="004E39E6">
        <w:rPr>
          <w:rFonts w:ascii="Times New Roman" w:hAnsi="Times New Roman" w:cs="Times New Roman"/>
          <w:sz w:val="24"/>
          <w:szCs w:val="24"/>
        </w:rPr>
        <w:t xml:space="preserve">ю </w:t>
      </w:r>
      <w:r w:rsidR="00A520A3" w:rsidRPr="004E39E6">
        <w:rPr>
          <w:rFonts w:ascii="Times New Roman" w:hAnsi="Times New Roman" w:cs="Times New Roman"/>
          <w:sz w:val="24"/>
          <w:szCs w:val="24"/>
        </w:rPr>
        <w:t>экономических пре</w:t>
      </w:r>
      <w:r w:rsidR="001F0D26" w:rsidRPr="004E39E6">
        <w:rPr>
          <w:rFonts w:ascii="Times New Roman" w:hAnsi="Times New Roman" w:cs="Times New Roman"/>
          <w:sz w:val="24"/>
          <w:szCs w:val="24"/>
        </w:rPr>
        <w:t xml:space="preserve">имуществ от </w:t>
      </w:r>
      <w:r w:rsidR="00FB3B06" w:rsidRPr="004E39E6">
        <w:rPr>
          <w:rFonts w:ascii="Times New Roman" w:hAnsi="Times New Roman" w:cs="Times New Roman"/>
          <w:sz w:val="24"/>
          <w:szCs w:val="24"/>
        </w:rPr>
        <w:t>инновационной деятельности</w:t>
      </w:r>
      <w:r w:rsidR="001F0D26" w:rsidRPr="004E39E6">
        <w:rPr>
          <w:rFonts w:ascii="Times New Roman" w:hAnsi="Times New Roman" w:cs="Times New Roman"/>
          <w:sz w:val="24"/>
          <w:szCs w:val="24"/>
        </w:rPr>
        <w:t>.</w:t>
      </w:r>
    </w:p>
    <w:p w:rsidR="00427274" w:rsidRPr="004E39E6" w:rsidRDefault="00532033" w:rsidP="00E851F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E39E6">
        <w:rPr>
          <w:rFonts w:ascii="Times New Roman" w:hAnsi="Times New Roman" w:cs="Times New Roman"/>
          <w:sz w:val="24"/>
          <w:szCs w:val="24"/>
        </w:rPr>
        <w:t>Подпрограмма</w:t>
      </w:r>
      <w:r w:rsidR="00E11E3D" w:rsidRPr="004E39E6">
        <w:rPr>
          <w:rFonts w:ascii="Times New Roman" w:hAnsi="Times New Roman" w:cs="Times New Roman"/>
          <w:sz w:val="24"/>
          <w:szCs w:val="24"/>
        </w:rPr>
        <w:t xml:space="preserve"> «Развитие рынка интеллектуальной собственност</w:t>
      </w:r>
      <w:r w:rsidRPr="004E39E6">
        <w:rPr>
          <w:rFonts w:ascii="Times New Roman" w:hAnsi="Times New Roman" w:cs="Times New Roman"/>
          <w:sz w:val="24"/>
          <w:szCs w:val="24"/>
        </w:rPr>
        <w:t xml:space="preserve">и в Республике Татарстан на 2016 </w:t>
      </w:r>
      <w:r w:rsidR="00E11E3D" w:rsidRPr="004E39E6">
        <w:rPr>
          <w:rFonts w:ascii="Times New Roman" w:hAnsi="Times New Roman" w:cs="Times New Roman"/>
          <w:sz w:val="24"/>
          <w:szCs w:val="24"/>
        </w:rPr>
        <w:t>–</w:t>
      </w:r>
      <w:r w:rsidRPr="004E39E6">
        <w:rPr>
          <w:rFonts w:ascii="Times New Roman" w:hAnsi="Times New Roman" w:cs="Times New Roman"/>
          <w:sz w:val="24"/>
          <w:szCs w:val="24"/>
        </w:rPr>
        <w:t xml:space="preserve"> 2021</w:t>
      </w:r>
      <w:r w:rsidR="00E11E3D" w:rsidRPr="004E39E6">
        <w:rPr>
          <w:rFonts w:ascii="Times New Roman" w:hAnsi="Times New Roman" w:cs="Times New Roman"/>
          <w:sz w:val="24"/>
          <w:szCs w:val="24"/>
        </w:rPr>
        <w:t xml:space="preserve"> гг.» является составной частью</w:t>
      </w:r>
      <w:r w:rsidRPr="004E39E6">
        <w:t xml:space="preserve"> </w:t>
      </w:r>
      <w:r w:rsidRPr="004E39E6">
        <w:rPr>
          <w:rFonts w:ascii="Times New Roman" w:hAnsi="Times New Roman" w:cs="Times New Roman"/>
          <w:sz w:val="24"/>
          <w:szCs w:val="24"/>
        </w:rPr>
        <w:t xml:space="preserve">государственной программы «Экономическое развитие и инновационная экономика </w:t>
      </w:r>
      <w:r w:rsidR="004F304A" w:rsidRPr="004E39E6">
        <w:rPr>
          <w:rFonts w:ascii="Times New Roman" w:hAnsi="Times New Roman" w:cs="Times New Roman"/>
          <w:sz w:val="24"/>
          <w:szCs w:val="24"/>
        </w:rPr>
        <w:t xml:space="preserve">Республики Татарстан на 2014 </w:t>
      </w:r>
      <w:r w:rsidR="00E851F8" w:rsidRPr="004E39E6">
        <w:rPr>
          <w:rFonts w:ascii="Times New Roman" w:hAnsi="Times New Roman" w:cs="Times New Roman"/>
          <w:sz w:val="24"/>
          <w:szCs w:val="24"/>
        </w:rPr>
        <w:t>–</w:t>
      </w:r>
      <w:r w:rsidRPr="004E39E6">
        <w:rPr>
          <w:rFonts w:ascii="Times New Roman" w:hAnsi="Times New Roman" w:cs="Times New Roman"/>
          <w:sz w:val="24"/>
          <w:szCs w:val="24"/>
        </w:rPr>
        <w:t xml:space="preserve"> 2024 годы</w:t>
      </w:r>
      <w:r w:rsidR="0040280B" w:rsidRPr="004E39E6">
        <w:rPr>
          <w:rFonts w:ascii="Times New Roman" w:hAnsi="Times New Roman" w:cs="Times New Roman"/>
          <w:sz w:val="24"/>
          <w:szCs w:val="24"/>
        </w:rPr>
        <w:t xml:space="preserve">» [2]. </w:t>
      </w:r>
      <w:r w:rsidR="00E851F8" w:rsidRPr="004E39E6">
        <w:rPr>
          <w:rFonts w:ascii="Times New Roman" w:hAnsi="Times New Roman" w:cs="Times New Roman"/>
          <w:sz w:val="24"/>
          <w:szCs w:val="24"/>
        </w:rPr>
        <w:t xml:space="preserve">Мероприятия Подпрограммы предусматривают предоставление субсидий на возмещение затрат, связанных с развитием рынка интеллектуальной собственности. </w:t>
      </w:r>
      <w:r w:rsidR="008709C2" w:rsidRPr="004E39E6">
        <w:rPr>
          <w:rFonts w:ascii="Times New Roman" w:hAnsi="Times New Roman" w:cs="Times New Roman"/>
          <w:sz w:val="24"/>
          <w:szCs w:val="24"/>
        </w:rPr>
        <w:t xml:space="preserve">Под рынком ИС </w:t>
      </w:r>
      <w:r w:rsidR="00F3342A" w:rsidRPr="004E39E6">
        <w:rPr>
          <w:rFonts w:ascii="Times New Roman" w:hAnsi="Times New Roman" w:cs="Times New Roman"/>
          <w:sz w:val="24"/>
          <w:szCs w:val="24"/>
        </w:rPr>
        <w:t xml:space="preserve">понимается не только </w:t>
      </w:r>
      <w:r w:rsidR="002E7725" w:rsidRPr="004E39E6">
        <w:rPr>
          <w:rFonts w:ascii="Times New Roman" w:hAnsi="Times New Roman" w:cs="Times New Roman"/>
          <w:sz w:val="24"/>
          <w:szCs w:val="24"/>
        </w:rPr>
        <w:t>передача или отчуждение прав на РИД, но и формирование локальной политики управления интеллектуальной собственностью Республики</w:t>
      </w:r>
      <w:r w:rsidR="0040280B" w:rsidRPr="004E39E6">
        <w:rPr>
          <w:rFonts w:ascii="Times New Roman" w:hAnsi="Times New Roman" w:cs="Times New Roman"/>
          <w:sz w:val="24"/>
          <w:szCs w:val="24"/>
        </w:rPr>
        <w:t>.</w:t>
      </w:r>
    </w:p>
    <w:p w:rsidR="0055650A" w:rsidRPr="004E39E6" w:rsidRDefault="0055650A" w:rsidP="0055650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E39E6">
        <w:rPr>
          <w:rFonts w:ascii="Times New Roman" w:hAnsi="Times New Roman" w:cs="Times New Roman"/>
          <w:sz w:val="24"/>
          <w:szCs w:val="24"/>
        </w:rPr>
        <w:t xml:space="preserve">Стоит отметить, что в вопросе формирования рынка интеллектуальной собственности уделяется внимание организации не только внутреннего оборота объектов ИС, но и межрегиональному взаимодействию в данной сфере. Это направление </w:t>
      </w:r>
      <w:r w:rsidR="00EE55A6" w:rsidRPr="004E39E6">
        <w:rPr>
          <w:rFonts w:ascii="Times New Roman" w:hAnsi="Times New Roman" w:cs="Times New Roman"/>
          <w:sz w:val="24"/>
          <w:szCs w:val="24"/>
        </w:rPr>
        <w:t xml:space="preserve">только начинает </w:t>
      </w:r>
      <w:r w:rsidR="00BB66DE" w:rsidRPr="004E39E6">
        <w:rPr>
          <w:rFonts w:ascii="Times New Roman" w:hAnsi="Times New Roman" w:cs="Times New Roman"/>
          <w:sz w:val="24"/>
          <w:szCs w:val="24"/>
        </w:rPr>
        <w:t>реализовываться</w:t>
      </w:r>
      <w:r w:rsidRPr="004E39E6">
        <w:rPr>
          <w:rFonts w:ascii="Times New Roman" w:hAnsi="Times New Roman" w:cs="Times New Roman"/>
          <w:sz w:val="24"/>
          <w:szCs w:val="24"/>
        </w:rPr>
        <w:t xml:space="preserve"> через участие Республики в межрегиональном объединение «Ассоциация инновационных регионов России», в круг задач которого входит организация и продвижение совместных инновационных, научно-технических и образовательных проектов среди членов Ассоциации (18 регионов, в том числе Республика Татарстан) и институтов развития России, таких как Роснано, Внешэкономбанк, РВК и др. [3].</w:t>
      </w:r>
    </w:p>
    <w:p w:rsidR="004B721D" w:rsidRPr="004E39E6" w:rsidRDefault="00D86068" w:rsidP="00584AD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E39E6">
        <w:rPr>
          <w:rFonts w:ascii="Times New Roman" w:hAnsi="Times New Roman" w:cs="Times New Roman"/>
          <w:sz w:val="24"/>
          <w:szCs w:val="24"/>
        </w:rPr>
        <w:lastRenderedPageBreak/>
        <w:t>Разработчиком</w:t>
      </w:r>
      <w:r w:rsidR="00875FAB" w:rsidRPr="004E39E6">
        <w:rPr>
          <w:rFonts w:ascii="Times New Roman" w:hAnsi="Times New Roman" w:cs="Times New Roman"/>
          <w:sz w:val="24"/>
          <w:szCs w:val="24"/>
        </w:rPr>
        <w:t xml:space="preserve"> Подпрограммы </w:t>
      </w:r>
      <w:r w:rsidR="004B721D" w:rsidRPr="004E39E6">
        <w:rPr>
          <w:rFonts w:ascii="Times New Roman" w:hAnsi="Times New Roman" w:cs="Times New Roman"/>
          <w:sz w:val="24"/>
          <w:szCs w:val="24"/>
        </w:rPr>
        <w:t>является</w:t>
      </w:r>
      <w:r w:rsidR="00875FAB" w:rsidRPr="004E39E6">
        <w:rPr>
          <w:rFonts w:ascii="Times New Roman" w:hAnsi="Times New Roman" w:cs="Times New Roman"/>
          <w:sz w:val="24"/>
          <w:szCs w:val="24"/>
        </w:rPr>
        <w:t xml:space="preserve"> государственное унитарное предприятие Республики Татарстан «Татарстанский центр научно-технической информации» (ГУП РТ «Татарский ЦНТИ)</w:t>
      </w:r>
      <w:r w:rsidR="004F304A" w:rsidRPr="004E39E6">
        <w:rPr>
          <w:rFonts w:ascii="Times New Roman" w:hAnsi="Times New Roman" w:cs="Times New Roman"/>
          <w:sz w:val="24"/>
          <w:szCs w:val="24"/>
        </w:rPr>
        <w:t xml:space="preserve"> </w:t>
      </w:r>
      <w:r w:rsidR="00190B62" w:rsidRPr="004E39E6">
        <w:rPr>
          <w:rFonts w:ascii="Times New Roman" w:hAnsi="Times New Roman" w:cs="Times New Roman"/>
          <w:sz w:val="24"/>
          <w:szCs w:val="24"/>
        </w:rPr>
        <w:t>–</w:t>
      </w:r>
      <w:r w:rsidR="004B721D" w:rsidRPr="004E39E6">
        <w:rPr>
          <w:rFonts w:ascii="Times New Roman" w:hAnsi="Times New Roman" w:cs="Times New Roman"/>
          <w:sz w:val="24"/>
          <w:szCs w:val="24"/>
        </w:rPr>
        <w:t xml:space="preserve"> системообразующее звено инновационной инфраструктуры региона и основной источник научно-технической информации для предприятий и организаций Республики.</w:t>
      </w:r>
      <w:r w:rsidR="004B721D" w:rsidRPr="004E39E6">
        <w:rPr>
          <w:rFonts w:ascii="Arial" w:hAnsi="Arial" w:cs="Arial"/>
          <w:color w:val="3C4052"/>
          <w:shd w:val="clear" w:color="auto" w:fill="FFFFFF"/>
        </w:rPr>
        <w:t xml:space="preserve"> </w:t>
      </w:r>
      <w:r w:rsidR="004B721D" w:rsidRPr="004E39E6">
        <w:rPr>
          <w:rFonts w:ascii="Times New Roman" w:hAnsi="Times New Roman" w:cs="Times New Roman"/>
          <w:sz w:val="24"/>
          <w:szCs w:val="24"/>
          <w:shd w:val="clear" w:color="auto" w:fill="FFFFFF"/>
        </w:rPr>
        <w:t>Кроме того,</w:t>
      </w:r>
      <w:r w:rsidR="004B721D" w:rsidRPr="004E39E6">
        <w:rPr>
          <w:rFonts w:ascii="Arial" w:hAnsi="Arial" w:cs="Arial"/>
          <w:color w:val="3C4052"/>
          <w:sz w:val="24"/>
          <w:szCs w:val="24"/>
          <w:shd w:val="clear" w:color="auto" w:fill="FFFFFF"/>
        </w:rPr>
        <w:t xml:space="preserve"> </w:t>
      </w:r>
      <w:r w:rsidR="00733E1F" w:rsidRPr="004E39E6">
        <w:rPr>
          <w:rFonts w:ascii="Times New Roman" w:hAnsi="Times New Roman" w:cs="Times New Roman"/>
          <w:sz w:val="24"/>
          <w:szCs w:val="24"/>
        </w:rPr>
        <w:t>Центр считается</w:t>
      </w:r>
      <w:r w:rsidR="004B721D" w:rsidRPr="004E39E6">
        <w:rPr>
          <w:rFonts w:ascii="Times New Roman" w:hAnsi="Times New Roman" w:cs="Times New Roman"/>
          <w:sz w:val="24"/>
          <w:szCs w:val="24"/>
        </w:rPr>
        <w:t xml:space="preserve"> единственным государственным учреждением, которое занимается вопросами учета, хранения и управления результатами </w:t>
      </w:r>
      <w:r w:rsidR="00943A6D" w:rsidRPr="004E39E6">
        <w:rPr>
          <w:rFonts w:ascii="Times New Roman" w:hAnsi="Times New Roman" w:cs="Times New Roman"/>
          <w:sz w:val="24"/>
          <w:szCs w:val="24"/>
        </w:rPr>
        <w:t xml:space="preserve">интеллектуальной </w:t>
      </w:r>
      <w:r w:rsidR="004B721D" w:rsidRPr="004E39E6">
        <w:rPr>
          <w:rFonts w:ascii="Times New Roman" w:hAnsi="Times New Roman" w:cs="Times New Roman"/>
          <w:sz w:val="24"/>
          <w:szCs w:val="24"/>
        </w:rPr>
        <w:t>деятельности</w:t>
      </w:r>
      <w:r w:rsidR="00733E1F" w:rsidRPr="004E39E6">
        <w:rPr>
          <w:rFonts w:ascii="Times New Roman" w:hAnsi="Times New Roman" w:cs="Times New Roman"/>
          <w:sz w:val="24"/>
          <w:szCs w:val="24"/>
        </w:rPr>
        <w:t xml:space="preserve"> </w:t>
      </w:r>
      <w:r w:rsidR="004B721D" w:rsidRPr="004E39E6">
        <w:rPr>
          <w:rFonts w:ascii="Times New Roman" w:hAnsi="Times New Roman" w:cs="Times New Roman"/>
          <w:sz w:val="24"/>
          <w:szCs w:val="24"/>
        </w:rPr>
        <w:t xml:space="preserve">в регионе. Координатором </w:t>
      </w:r>
      <w:r w:rsidR="00733E1F" w:rsidRPr="004E39E6">
        <w:rPr>
          <w:rFonts w:ascii="Times New Roman" w:hAnsi="Times New Roman" w:cs="Times New Roman"/>
          <w:sz w:val="24"/>
          <w:szCs w:val="24"/>
        </w:rPr>
        <w:t>работы</w:t>
      </w:r>
      <w:r w:rsidR="004B721D" w:rsidRPr="004E39E6">
        <w:rPr>
          <w:rFonts w:ascii="Times New Roman" w:hAnsi="Times New Roman" w:cs="Times New Roman"/>
          <w:sz w:val="24"/>
          <w:szCs w:val="24"/>
        </w:rPr>
        <w:t xml:space="preserve"> Татарстанского ЦНТИ является Министерство экономики Республики Татарстан.</w:t>
      </w:r>
    </w:p>
    <w:p w:rsidR="00705ED5" w:rsidRPr="004E39E6" w:rsidRDefault="00791E3E" w:rsidP="00584AD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E39E6">
        <w:rPr>
          <w:rFonts w:ascii="Times New Roman" w:hAnsi="Times New Roman" w:cs="Times New Roman"/>
          <w:sz w:val="24"/>
          <w:szCs w:val="24"/>
        </w:rPr>
        <w:t xml:space="preserve">В </w:t>
      </w:r>
      <w:r w:rsidR="00EC0917" w:rsidRPr="004E39E6">
        <w:rPr>
          <w:rFonts w:ascii="Times New Roman" w:hAnsi="Times New Roman" w:cs="Times New Roman"/>
          <w:sz w:val="24"/>
          <w:szCs w:val="24"/>
        </w:rPr>
        <w:t>Санкт-Петербурге</w:t>
      </w:r>
      <w:r w:rsidR="00A74835" w:rsidRPr="004E39E6">
        <w:rPr>
          <w:rFonts w:ascii="Times New Roman" w:hAnsi="Times New Roman" w:cs="Times New Roman"/>
          <w:sz w:val="24"/>
          <w:szCs w:val="24"/>
        </w:rPr>
        <w:t xml:space="preserve"> </w:t>
      </w:r>
      <w:r w:rsidR="00DF1D35" w:rsidRPr="004E39E6">
        <w:rPr>
          <w:rFonts w:ascii="Times New Roman" w:hAnsi="Times New Roman" w:cs="Times New Roman"/>
          <w:sz w:val="24"/>
          <w:szCs w:val="24"/>
        </w:rPr>
        <w:t xml:space="preserve">реализуется </w:t>
      </w:r>
      <w:r w:rsidR="00A10C7C" w:rsidRPr="004E39E6">
        <w:rPr>
          <w:rFonts w:ascii="Times New Roman" w:hAnsi="Times New Roman" w:cs="Times New Roman"/>
          <w:sz w:val="24"/>
          <w:szCs w:val="24"/>
        </w:rPr>
        <w:t>Подпрограмма «Инновационное развитие Санкт-Петербурга</w:t>
      </w:r>
      <w:r w:rsidR="00DF1D35" w:rsidRPr="004E39E6">
        <w:rPr>
          <w:rFonts w:ascii="Times New Roman" w:hAnsi="Times New Roman" w:cs="Times New Roman"/>
          <w:sz w:val="24"/>
          <w:szCs w:val="24"/>
        </w:rPr>
        <w:t>»</w:t>
      </w:r>
      <w:r w:rsidR="00877AF7" w:rsidRPr="004E39E6">
        <w:rPr>
          <w:rFonts w:ascii="Times New Roman" w:hAnsi="Times New Roman" w:cs="Times New Roman"/>
          <w:sz w:val="24"/>
          <w:szCs w:val="24"/>
        </w:rPr>
        <w:t xml:space="preserve">, которая </w:t>
      </w:r>
      <w:r w:rsidR="00DF1D35" w:rsidRPr="004E39E6">
        <w:rPr>
          <w:rFonts w:ascii="Times New Roman" w:hAnsi="Times New Roman" w:cs="Times New Roman"/>
          <w:sz w:val="24"/>
          <w:szCs w:val="24"/>
        </w:rPr>
        <w:t>входит в состав П</w:t>
      </w:r>
      <w:r w:rsidR="00A10C7C" w:rsidRPr="004E39E6">
        <w:rPr>
          <w:rFonts w:ascii="Times New Roman" w:hAnsi="Times New Roman" w:cs="Times New Roman"/>
          <w:sz w:val="24"/>
          <w:szCs w:val="24"/>
        </w:rPr>
        <w:t xml:space="preserve">рограммы </w:t>
      </w:r>
      <w:r w:rsidR="00E11E3D" w:rsidRPr="004E39E6">
        <w:rPr>
          <w:rFonts w:ascii="Times New Roman" w:hAnsi="Times New Roman" w:cs="Times New Roman"/>
          <w:sz w:val="24"/>
          <w:szCs w:val="24"/>
        </w:rPr>
        <w:t>«</w:t>
      </w:r>
      <w:r w:rsidR="00A74835" w:rsidRPr="004E39E6">
        <w:rPr>
          <w:rFonts w:ascii="Times New Roman" w:hAnsi="Times New Roman" w:cs="Times New Roman"/>
          <w:sz w:val="24"/>
          <w:szCs w:val="24"/>
        </w:rPr>
        <w:t>Развитие промышленности, инновационной деятельности и агропромышленного комплекса в Санкт-Петербурге</w:t>
      </w:r>
      <w:r w:rsidR="0040280B" w:rsidRPr="004E39E6">
        <w:rPr>
          <w:rFonts w:ascii="Times New Roman" w:hAnsi="Times New Roman" w:cs="Times New Roman"/>
          <w:sz w:val="24"/>
          <w:szCs w:val="24"/>
        </w:rPr>
        <w:t xml:space="preserve">» [4]. </w:t>
      </w:r>
      <w:r w:rsidR="008709C2" w:rsidRPr="004E39E6">
        <w:rPr>
          <w:rFonts w:ascii="Times New Roman" w:hAnsi="Times New Roman" w:cs="Times New Roman"/>
          <w:sz w:val="24"/>
          <w:szCs w:val="24"/>
        </w:rPr>
        <w:t>По</w:t>
      </w:r>
      <w:r w:rsidR="001A5037" w:rsidRPr="004E39E6">
        <w:rPr>
          <w:rFonts w:ascii="Times New Roman" w:hAnsi="Times New Roman" w:cs="Times New Roman"/>
          <w:sz w:val="24"/>
          <w:szCs w:val="24"/>
        </w:rPr>
        <w:t>д</w:t>
      </w:r>
      <w:r w:rsidR="008709C2" w:rsidRPr="004E39E6">
        <w:rPr>
          <w:rFonts w:ascii="Times New Roman" w:hAnsi="Times New Roman" w:cs="Times New Roman"/>
          <w:sz w:val="24"/>
          <w:szCs w:val="24"/>
        </w:rPr>
        <w:t>программа</w:t>
      </w:r>
      <w:r w:rsidR="00A10C7C" w:rsidRPr="004E39E6">
        <w:rPr>
          <w:rFonts w:ascii="Times New Roman" w:hAnsi="Times New Roman" w:cs="Times New Roman"/>
          <w:sz w:val="24"/>
          <w:szCs w:val="24"/>
        </w:rPr>
        <w:t xml:space="preserve"> </w:t>
      </w:r>
      <w:r w:rsidR="00484CDF" w:rsidRPr="004E39E6">
        <w:rPr>
          <w:rFonts w:ascii="Times New Roman" w:hAnsi="Times New Roman" w:cs="Times New Roman"/>
          <w:sz w:val="24"/>
          <w:szCs w:val="24"/>
        </w:rPr>
        <w:t xml:space="preserve">включает мероприятия, реализуемые в целях развития и эффективного использования инновационного потенциала Санкт-Петербурга, в частности </w:t>
      </w:r>
      <w:r w:rsidR="00532033" w:rsidRPr="004E39E6">
        <w:rPr>
          <w:rFonts w:ascii="Times New Roman" w:hAnsi="Times New Roman" w:cs="Times New Roman"/>
          <w:sz w:val="24"/>
          <w:szCs w:val="24"/>
        </w:rPr>
        <w:t>по защите прав</w:t>
      </w:r>
      <w:r w:rsidR="009140A4" w:rsidRPr="004E39E6">
        <w:rPr>
          <w:rFonts w:ascii="Times New Roman" w:hAnsi="Times New Roman" w:cs="Times New Roman"/>
          <w:sz w:val="24"/>
          <w:szCs w:val="24"/>
        </w:rPr>
        <w:t xml:space="preserve"> интеллектуальной собственности путем субсидиров</w:t>
      </w:r>
      <w:r w:rsidR="00443ECC" w:rsidRPr="004E39E6">
        <w:rPr>
          <w:rFonts w:ascii="Times New Roman" w:hAnsi="Times New Roman" w:cs="Times New Roman"/>
          <w:sz w:val="24"/>
          <w:szCs w:val="24"/>
        </w:rPr>
        <w:t>ания затрат на выполнение НИОКР</w:t>
      </w:r>
      <w:r w:rsidR="00DF1D35" w:rsidRPr="004E39E6">
        <w:rPr>
          <w:rFonts w:ascii="Times New Roman" w:hAnsi="Times New Roman" w:cs="Times New Roman"/>
          <w:sz w:val="24"/>
          <w:szCs w:val="24"/>
        </w:rPr>
        <w:t>.</w:t>
      </w:r>
      <w:r w:rsidR="008709C2" w:rsidRPr="004E39E6">
        <w:rPr>
          <w:rFonts w:ascii="Times New Roman" w:hAnsi="Times New Roman" w:cs="Times New Roman"/>
          <w:sz w:val="24"/>
          <w:szCs w:val="24"/>
        </w:rPr>
        <w:t xml:space="preserve"> </w:t>
      </w:r>
      <w:r w:rsidR="00FF4B89" w:rsidRPr="004E39E6">
        <w:rPr>
          <w:rFonts w:ascii="Times New Roman" w:hAnsi="Times New Roman" w:cs="Times New Roman"/>
          <w:sz w:val="24"/>
          <w:szCs w:val="24"/>
        </w:rPr>
        <w:t xml:space="preserve">В рамках </w:t>
      </w:r>
      <w:r w:rsidR="00DF1D35" w:rsidRPr="004E39E6">
        <w:rPr>
          <w:rFonts w:ascii="Times New Roman" w:hAnsi="Times New Roman" w:cs="Times New Roman"/>
          <w:sz w:val="24"/>
          <w:szCs w:val="24"/>
        </w:rPr>
        <w:t xml:space="preserve">всей </w:t>
      </w:r>
      <w:r w:rsidR="00FF4B89" w:rsidRPr="004E39E6">
        <w:rPr>
          <w:rFonts w:ascii="Times New Roman" w:hAnsi="Times New Roman" w:cs="Times New Roman"/>
          <w:sz w:val="24"/>
          <w:szCs w:val="24"/>
        </w:rPr>
        <w:t xml:space="preserve">Программы </w:t>
      </w:r>
      <w:r w:rsidR="00D61618" w:rsidRPr="004E39E6">
        <w:rPr>
          <w:rFonts w:ascii="Times New Roman" w:hAnsi="Times New Roman" w:cs="Times New Roman"/>
          <w:sz w:val="24"/>
          <w:szCs w:val="24"/>
        </w:rPr>
        <w:t>создан</w:t>
      </w:r>
      <w:r w:rsidR="00FF4B89" w:rsidRPr="004E39E6">
        <w:rPr>
          <w:rFonts w:ascii="Times New Roman" w:hAnsi="Times New Roman" w:cs="Times New Roman"/>
          <w:sz w:val="24"/>
          <w:szCs w:val="24"/>
        </w:rPr>
        <w:t xml:space="preserve"> официальный портал «Инновационный Санкт-Петербург»</w:t>
      </w:r>
      <w:r w:rsidR="00D61618" w:rsidRPr="004E39E6">
        <w:rPr>
          <w:rFonts w:ascii="Times New Roman" w:hAnsi="Times New Roman" w:cs="Times New Roman"/>
          <w:sz w:val="24"/>
          <w:szCs w:val="24"/>
        </w:rPr>
        <w:t>, где представлены инструменты поддержки промышленных предприятий, а также</w:t>
      </w:r>
      <w:r w:rsidR="00DF1D35" w:rsidRPr="004E39E6">
        <w:rPr>
          <w:rFonts w:ascii="Times New Roman" w:hAnsi="Times New Roman" w:cs="Times New Roman"/>
          <w:sz w:val="24"/>
          <w:szCs w:val="24"/>
        </w:rPr>
        <w:t xml:space="preserve"> </w:t>
      </w:r>
      <w:r w:rsidR="004F304A" w:rsidRPr="004E39E6">
        <w:rPr>
          <w:rFonts w:ascii="Times New Roman" w:hAnsi="Times New Roman" w:cs="Times New Roman"/>
          <w:sz w:val="24"/>
          <w:szCs w:val="24"/>
        </w:rPr>
        <w:t>организации инфраструктуры, оказывающие</w:t>
      </w:r>
      <w:r w:rsidR="00D61618" w:rsidRPr="004E39E6">
        <w:rPr>
          <w:rFonts w:ascii="Times New Roman" w:hAnsi="Times New Roman" w:cs="Times New Roman"/>
          <w:sz w:val="24"/>
          <w:szCs w:val="24"/>
        </w:rPr>
        <w:t xml:space="preserve"> соде</w:t>
      </w:r>
      <w:r w:rsidR="00DF1D35" w:rsidRPr="004E39E6">
        <w:rPr>
          <w:rFonts w:ascii="Times New Roman" w:hAnsi="Times New Roman" w:cs="Times New Roman"/>
          <w:sz w:val="24"/>
          <w:szCs w:val="24"/>
        </w:rPr>
        <w:t xml:space="preserve">йствие в развитии инновационных проектов </w:t>
      </w:r>
      <w:r w:rsidR="00190B62" w:rsidRPr="004E39E6">
        <w:rPr>
          <w:rFonts w:ascii="Times New Roman" w:hAnsi="Times New Roman" w:cs="Times New Roman"/>
          <w:sz w:val="24"/>
          <w:szCs w:val="24"/>
        </w:rPr>
        <w:t>–</w:t>
      </w:r>
      <w:r w:rsidR="00DF1D35" w:rsidRPr="004E39E6">
        <w:rPr>
          <w:rFonts w:ascii="Times New Roman" w:hAnsi="Times New Roman" w:cs="Times New Roman"/>
          <w:sz w:val="24"/>
          <w:szCs w:val="24"/>
        </w:rPr>
        <w:t xml:space="preserve"> </w:t>
      </w:r>
      <w:r w:rsidR="00D61618" w:rsidRPr="004E39E6">
        <w:rPr>
          <w:rFonts w:ascii="Times New Roman" w:hAnsi="Times New Roman" w:cs="Times New Roman"/>
          <w:sz w:val="24"/>
          <w:szCs w:val="24"/>
        </w:rPr>
        <w:t>АО «Технопарк Санкт-Петербурга» в составе которого действуют</w:t>
      </w:r>
      <w:r w:rsidR="00DF1D35" w:rsidRPr="004E39E6">
        <w:rPr>
          <w:rFonts w:ascii="Times New Roman" w:hAnsi="Times New Roman" w:cs="Times New Roman"/>
          <w:sz w:val="24"/>
          <w:szCs w:val="24"/>
        </w:rPr>
        <w:t>: Бизнес-инкубатор «Ингрия» и Центр кластерного развития Санкт-Петербурга (ЦКР СПб).</w:t>
      </w:r>
      <w:r w:rsidR="008709C2" w:rsidRPr="004E39E6">
        <w:rPr>
          <w:rFonts w:ascii="Times New Roman" w:hAnsi="Times New Roman" w:cs="Times New Roman"/>
          <w:sz w:val="24"/>
          <w:szCs w:val="24"/>
        </w:rPr>
        <w:t xml:space="preserve"> </w:t>
      </w:r>
      <w:r w:rsidR="00705ED5" w:rsidRPr="004E39E6">
        <w:rPr>
          <w:rFonts w:ascii="Times New Roman" w:hAnsi="Times New Roman" w:cs="Times New Roman"/>
          <w:sz w:val="24"/>
          <w:szCs w:val="24"/>
        </w:rPr>
        <w:t>Общее координирование Программы осуществляет Комитет по промышленной политике, инновациям и торговле Санкт-Петербурга.</w:t>
      </w:r>
    </w:p>
    <w:p w:rsidR="0031280C" w:rsidRPr="004E39E6" w:rsidRDefault="00443ECC" w:rsidP="00584AD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E39E6">
        <w:rPr>
          <w:rFonts w:ascii="Times New Roman" w:hAnsi="Times New Roman" w:cs="Times New Roman"/>
          <w:sz w:val="24"/>
          <w:szCs w:val="24"/>
        </w:rPr>
        <w:t xml:space="preserve">В Москве </w:t>
      </w:r>
      <w:r w:rsidR="00B04974" w:rsidRPr="004E39E6">
        <w:rPr>
          <w:rFonts w:ascii="Times New Roman" w:hAnsi="Times New Roman" w:cs="Times New Roman"/>
          <w:sz w:val="24"/>
          <w:szCs w:val="24"/>
        </w:rPr>
        <w:t>реализуется Подпрограмма «Москва – город для бизнеса и инноваций» в рамках Программы «Экономическое развитие и инвестиционная привлекательность города Москвы</w:t>
      </w:r>
      <w:r w:rsidR="00E60663" w:rsidRPr="004E39E6">
        <w:rPr>
          <w:rFonts w:ascii="Times New Roman" w:hAnsi="Times New Roman" w:cs="Times New Roman"/>
          <w:sz w:val="24"/>
          <w:szCs w:val="24"/>
        </w:rPr>
        <w:t>»</w:t>
      </w:r>
      <w:r w:rsidR="00427274" w:rsidRPr="004E39E6">
        <w:rPr>
          <w:rFonts w:ascii="Times New Roman" w:hAnsi="Times New Roman" w:cs="Times New Roman"/>
          <w:sz w:val="24"/>
          <w:szCs w:val="24"/>
        </w:rPr>
        <w:t> </w:t>
      </w:r>
      <w:r w:rsidR="0040280B" w:rsidRPr="004E39E6">
        <w:rPr>
          <w:rFonts w:ascii="Times New Roman" w:hAnsi="Times New Roman" w:cs="Times New Roman"/>
          <w:sz w:val="24"/>
          <w:szCs w:val="24"/>
        </w:rPr>
        <w:t xml:space="preserve">[5]. </w:t>
      </w:r>
      <w:r w:rsidR="00282551" w:rsidRPr="004E39E6">
        <w:rPr>
          <w:rFonts w:ascii="Times New Roman" w:hAnsi="Times New Roman" w:cs="Times New Roman"/>
          <w:sz w:val="24"/>
          <w:szCs w:val="24"/>
        </w:rPr>
        <w:t xml:space="preserve">Цель Подпрограммы </w:t>
      </w:r>
      <w:r w:rsidR="00190B62" w:rsidRPr="004E39E6">
        <w:rPr>
          <w:rFonts w:ascii="Times New Roman" w:hAnsi="Times New Roman" w:cs="Times New Roman"/>
          <w:sz w:val="24"/>
          <w:szCs w:val="24"/>
        </w:rPr>
        <w:t>–</w:t>
      </w:r>
      <w:r w:rsidR="00282551" w:rsidRPr="004E39E6">
        <w:rPr>
          <w:rFonts w:ascii="Times New Roman" w:hAnsi="Times New Roman" w:cs="Times New Roman"/>
          <w:sz w:val="24"/>
          <w:szCs w:val="24"/>
        </w:rPr>
        <w:t xml:space="preserve"> создание благоприятных условий для развития предпринимательской, научной, инновационной и инжиниринговой деятельности, путем развития инновационной инфраструктуры</w:t>
      </w:r>
      <w:r w:rsidR="004F304A" w:rsidRPr="004E39E6">
        <w:rPr>
          <w:rFonts w:ascii="Times New Roman" w:hAnsi="Times New Roman" w:cs="Times New Roman"/>
          <w:sz w:val="24"/>
          <w:szCs w:val="24"/>
        </w:rPr>
        <w:t xml:space="preserve"> (технопарки, коворкинги, Цифровое деловое пространство и др.)</w:t>
      </w:r>
      <w:r w:rsidR="00282551" w:rsidRPr="004E39E6">
        <w:rPr>
          <w:rFonts w:ascii="Times New Roman" w:hAnsi="Times New Roman" w:cs="Times New Roman"/>
          <w:sz w:val="24"/>
          <w:szCs w:val="24"/>
        </w:rPr>
        <w:t xml:space="preserve"> и организации доступа к рынкам</w:t>
      </w:r>
      <w:r w:rsidR="004F304A" w:rsidRPr="004E39E6">
        <w:rPr>
          <w:rFonts w:ascii="Times New Roman" w:hAnsi="Times New Roman" w:cs="Times New Roman"/>
          <w:sz w:val="24"/>
          <w:szCs w:val="24"/>
        </w:rPr>
        <w:t xml:space="preserve"> (</w:t>
      </w:r>
      <w:r w:rsidR="00B26296" w:rsidRPr="004E39E6">
        <w:rPr>
          <w:rFonts w:ascii="Times New Roman" w:hAnsi="Times New Roman" w:cs="Times New Roman"/>
          <w:sz w:val="24"/>
          <w:szCs w:val="24"/>
        </w:rPr>
        <w:t xml:space="preserve">демонстрации </w:t>
      </w:r>
      <w:r w:rsidR="004C36DA" w:rsidRPr="004E39E6">
        <w:rPr>
          <w:rFonts w:ascii="Times New Roman" w:hAnsi="Times New Roman" w:cs="Times New Roman"/>
          <w:sz w:val="24"/>
          <w:szCs w:val="24"/>
        </w:rPr>
        <w:t>разработок</w:t>
      </w:r>
      <w:r w:rsidR="00B26296" w:rsidRPr="004E39E6">
        <w:rPr>
          <w:rFonts w:ascii="Times New Roman" w:hAnsi="Times New Roman" w:cs="Times New Roman"/>
          <w:sz w:val="24"/>
          <w:szCs w:val="24"/>
        </w:rPr>
        <w:t xml:space="preserve"> поте</w:t>
      </w:r>
      <w:r w:rsidR="004C36DA" w:rsidRPr="004E39E6">
        <w:rPr>
          <w:rFonts w:ascii="Times New Roman" w:hAnsi="Times New Roman" w:cs="Times New Roman"/>
          <w:sz w:val="24"/>
          <w:szCs w:val="24"/>
        </w:rPr>
        <w:t>нциальным заказчикам, проведение</w:t>
      </w:r>
      <w:r w:rsidR="00B26296" w:rsidRPr="004E39E6">
        <w:rPr>
          <w:rFonts w:ascii="Times New Roman" w:hAnsi="Times New Roman" w:cs="Times New Roman"/>
          <w:sz w:val="24"/>
          <w:szCs w:val="24"/>
        </w:rPr>
        <w:t xml:space="preserve"> пилотн</w:t>
      </w:r>
      <w:r w:rsidR="004C36DA" w:rsidRPr="004E39E6">
        <w:rPr>
          <w:rFonts w:ascii="Times New Roman" w:hAnsi="Times New Roman" w:cs="Times New Roman"/>
          <w:sz w:val="24"/>
          <w:szCs w:val="24"/>
        </w:rPr>
        <w:t>ого тестирования, стимулирование закупок, развитие</w:t>
      </w:r>
      <w:r w:rsidR="00B26296" w:rsidRPr="004E39E6">
        <w:rPr>
          <w:rFonts w:ascii="Times New Roman" w:hAnsi="Times New Roman" w:cs="Times New Roman"/>
          <w:sz w:val="24"/>
          <w:szCs w:val="24"/>
        </w:rPr>
        <w:t xml:space="preserve"> экспорта</w:t>
      </w:r>
      <w:r w:rsidR="004C36DA" w:rsidRPr="004E39E6">
        <w:rPr>
          <w:rFonts w:ascii="Times New Roman" w:hAnsi="Times New Roman" w:cs="Times New Roman"/>
          <w:sz w:val="24"/>
          <w:szCs w:val="24"/>
        </w:rPr>
        <w:t>)</w:t>
      </w:r>
      <w:r w:rsidR="00B26296" w:rsidRPr="004E39E6">
        <w:rPr>
          <w:rFonts w:ascii="Times New Roman" w:hAnsi="Times New Roman" w:cs="Times New Roman"/>
          <w:sz w:val="24"/>
          <w:szCs w:val="24"/>
        </w:rPr>
        <w:t>.</w:t>
      </w:r>
    </w:p>
    <w:p w:rsidR="009140A4" w:rsidRPr="004E39E6" w:rsidRDefault="00B67C62" w:rsidP="00584AD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E39E6">
        <w:rPr>
          <w:rFonts w:ascii="Times New Roman" w:hAnsi="Times New Roman" w:cs="Times New Roman"/>
          <w:sz w:val="24"/>
          <w:szCs w:val="24"/>
        </w:rPr>
        <w:t>Важно,</w:t>
      </w:r>
      <w:r w:rsidR="00B26296" w:rsidRPr="004E39E6">
        <w:rPr>
          <w:rFonts w:ascii="Times New Roman" w:hAnsi="Times New Roman" w:cs="Times New Roman"/>
          <w:sz w:val="24"/>
          <w:szCs w:val="24"/>
        </w:rPr>
        <w:t xml:space="preserve"> </w:t>
      </w:r>
      <w:r w:rsidRPr="004E39E6">
        <w:rPr>
          <w:rFonts w:ascii="Times New Roman" w:hAnsi="Times New Roman" w:cs="Times New Roman"/>
          <w:sz w:val="24"/>
          <w:szCs w:val="24"/>
        </w:rPr>
        <w:t xml:space="preserve">что </w:t>
      </w:r>
      <w:r w:rsidR="00443ECC" w:rsidRPr="004E39E6">
        <w:rPr>
          <w:rFonts w:ascii="Times New Roman" w:hAnsi="Times New Roman" w:cs="Times New Roman"/>
          <w:sz w:val="24"/>
          <w:szCs w:val="24"/>
        </w:rPr>
        <w:t>результаты интеллектуальной деятельности и средства индивидуализации входят в Реестр собственности города (постановление Правительства Москвы от 18 июня 2012 года №</w:t>
      </w:r>
      <w:r w:rsidR="0016314F" w:rsidRPr="004E39E6">
        <w:rPr>
          <w:rFonts w:ascii="Times New Roman" w:hAnsi="Times New Roman" w:cs="Times New Roman"/>
          <w:sz w:val="24"/>
          <w:szCs w:val="24"/>
        </w:rPr>
        <w:t xml:space="preserve"> </w:t>
      </w:r>
      <w:r w:rsidR="00443ECC" w:rsidRPr="004E39E6">
        <w:rPr>
          <w:rFonts w:ascii="Times New Roman" w:hAnsi="Times New Roman" w:cs="Times New Roman"/>
          <w:sz w:val="24"/>
          <w:szCs w:val="24"/>
        </w:rPr>
        <w:t xml:space="preserve">273-ПП). Согласно данному документу </w:t>
      </w:r>
      <w:r w:rsidR="00A94BFB" w:rsidRPr="004E39E6">
        <w:rPr>
          <w:rFonts w:ascii="Times New Roman" w:hAnsi="Times New Roman" w:cs="Times New Roman"/>
          <w:sz w:val="24"/>
          <w:szCs w:val="24"/>
        </w:rPr>
        <w:t xml:space="preserve">все права на интеллектуальную собственность, полученную при выполнении работ за счет бюджетных средств, передаются </w:t>
      </w:r>
      <w:r w:rsidR="00B26296" w:rsidRPr="004E39E6">
        <w:rPr>
          <w:rFonts w:ascii="Times New Roman" w:hAnsi="Times New Roman" w:cs="Times New Roman"/>
          <w:sz w:val="24"/>
          <w:szCs w:val="24"/>
        </w:rPr>
        <w:t xml:space="preserve">Департаменту предпринимательства и инновационного развития города Москвы, который </w:t>
      </w:r>
      <w:r w:rsidR="007C48FA" w:rsidRPr="004E39E6">
        <w:rPr>
          <w:rFonts w:ascii="Times New Roman" w:hAnsi="Times New Roman" w:cs="Times New Roman"/>
          <w:sz w:val="24"/>
          <w:szCs w:val="24"/>
        </w:rPr>
        <w:t>курирует</w:t>
      </w:r>
      <w:r w:rsidR="00B26296" w:rsidRPr="004E39E6">
        <w:rPr>
          <w:rFonts w:ascii="Times New Roman" w:hAnsi="Times New Roman" w:cs="Times New Roman"/>
          <w:sz w:val="24"/>
          <w:szCs w:val="24"/>
        </w:rPr>
        <w:t xml:space="preserve"> Подпрограмму «Москва – город для бизнеса и инноваций»</w:t>
      </w:r>
      <w:r w:rsidR="00823324" w:rsidRPr="004E39E6">
        <w:rPr>
          <w:rFonts w:ascii="Times New Roman" w:hAnsi="Times New Roman" w:cs="Times New Roman"/>
          <w:sz w:val="24"/>
          <w:szCs w:val="24"/>
        </w:rPr>
        <w:t xml:space="preserve"> и через площадку </w:t>
      </w:r>
      <w:r w:rsidR="00823324" w:rsidRPr="004E39E6">
        <w:rPr>
          <w:rFonts w:ascii="Times New Roman" w:hAnsi="Times New Roman" w:cs="Times New Roman"/>
          <w:sz w:val="24"/>
          <w:szCs w:val="24"/>
        </w:rPr>
        <w:lastRenderedPageBreak/>
        <w:t>«Агентство инноваций города Москвы»</w:t>
      </w:r>
      <w:r w:rsidR="008542F7" w:rsidRPr="004E39E6">
        <w:rPr>
          <w:rFonts w:ascii="Times New Roman" w:hAnsi="Times New Roman" w:cs="Times New Roman"/>
          <w:sz w:val="24"/>
          <w:szCs w:val="24"/>
        </w:rPr>
        <w:t xml:space="preserve"> осуществляет взаимодействие крупного бизнеса, </w:t>
      </w:r>
      <w:r w:rsidR="00F32DFD" w:rsidRPr="004E39E6">
        <w:rPr>
          <w:rFonts w:ascii="Times New Roman" w:hAnsi="Times New Roman" w:cs="Times New Roman"/>
          <w:sz w:val="24"/>
          <w:szCs w:val="24"/>
        </w:rPr>
        <w:t xml:space="preserve">Правительства Москвы </w:t>
      </w:r>
      <w:r w:rsidR="008542F7" w:rsidRPr="004E39E6">
        <w:rPr>
          <w:rFonts w:ascii="Times New Roman" w:hAnsi="Times New Roman" w:cs="Times New Roman"/>
          <w:sz w:val="24"/>
          <w:szCs w:val="24"/>
        </w:rPr>
        <w:t>и технологических компаний.</w:t>
      </w:r>
    </w:p>
    <w:p w:rsidR="007207F3" w:rsidRPr="004E39E6" w:rsidRDefault="008542F7" w:rsidP="00584AD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E39E6">
        <w:rPr>
          <w:rFonts w:ascii="Times New Roman" w:hAnsi="Times New Roman" w:cs="Times New Roman"/>
          <w:sz w:val="24"/>
          <w:szCs w:val="24"/>
        </w:rPr>
        <w:t xml:space="preserve">Таким образом, на основании вышеизложенного можно сделать вывод, </w:t>
      </w:r>
      <w:r w:rsidR="007207F3" w:rsidRPr="004E39E6">
        <w:rPr>
          <w:rFonts w:ascii="Times New Roman" w:hAnsi="Times New Roman" w:cs="Times New Roman"/>
          <w:sz w:val="24"/>
          <w:szCs w:val="24"/>
        </w:rPr>
        <w:t xml:space="preserve">что процесс </w:t>
      </w:r>
      <w:r w:rsidR="008C2F1C" w:rsidRPr="004E39E6">
        <w:rPr>
          <w:rFonts w:ascii="Times New Roman" w:hAnsi="Times New Roman" w:cs="Times New Roman"/>
          <w:sz w:val="24"/>
          <w:szCs w:val="24"/>
        </w:rPr>
        <w:t xml:space="preserve">государственного </w:t>
      </w:r>
      <w:r w:rsidR="007207F3" w:rsidRPr="004E39E6">
        <w:rPr>
          <w:rFonts w:ascii="Times New Roman" w:hAnsi="Times New Roman" w:cs="Times New Roman"/>
          <w:sz w:val="24"/>
          <w:szCs w:val="24"/>
        </w:rPr>
        <w:t xml:space="preserve">управления интеллектуальной собственностью </w:t>
      </w:r>
      <w:r w:rsidRPr="004E39E6">
        <w:rPr>
          <w:rFonts w:ascii="Times New Roman" w:hAnsi="Times New Roman" w:cs="Times New Roman"/>
          <w:sz w:val="24"/>
          <w:szCs w:val="24"/>
        </w:rPr>
        <w:t>в регионах</w:t>
      </w:r>
      <w:r w:rsidR="007207F3" w:rsidRPr="004E39E6">
        <w:rPr>
          <w:rFonts w:ascii="Times New Roman" w:hAnsi="Times New Roman" w:cs="Times New Roman"/>
          <w:sz w:val="24"/>
          <w:szCs w:val="24"/>
        </w:rPr>
        <w:t xml:space="preserve"> целесообразно разделить на</w:t>
      </w:r>
      <w:r w:rsidR="004C36DA" w:rsidRPr="004E39E6">
        <w:rPr>
          <w:rFonts w:ascii="Times New Roman" w:hAnsi="Times New Roman" w:cs="Times New Roman"/>
          <w:sz w:val="24"/>
          <w:szCs w:val="24"/>
        </w:rPr>
        <w:t xml:space="preserve"> следующие</w:t>
      </w:r>
      <w:r w:rsidR="00DF6DB4" w:rsidRPr="004E39E6">
        <w:rPr>
          <w:rFonts w:ascii="Times New Roman" w:hAnsi="Times New Roman" w:cs="Times New Roman"/>
          <w:sz w:val="24"/>
          <w:szCs w:val="24"/>
        </w:rPr>
        <w:t xml:space="preserve"> два блока:</w:t>
      </w:r>
    </w:p>
    <w:p w:rsidR="00861DAF" w:rsidRPr="004E39E6" w:rsidRDefault="00861DAF" w:rsidP="00166E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E39E6">
        <w:rPr>
          <w:rFonts w:ascii="Times New Roman" w:hAnsi="Times New Roman" w:cs="Times New Roman"/>
          <w:sz w:val="24"/>
          <w:szCs w:val="24"/>
        </w:rPr>
        <w:t>1. Создание регионального института развития сферы ИС</w:t>
      </w:r>
      <w:r w:rsidR="008C796A" w:rsidRPr="004E39E6">
        <w:rPr>
          <w:rFonts w:ascii="Times New Roman" w:hAnsi="Times New Roman" w:cs="Times New Roman"/>
          <w:sz w:val="24"/>
          <w:szCs w:val="24"/>
        </w:rPr>
        <w:t>, основной задачей которого</w:t>
      </w:r>
      <w:r w:rsidR="00180363" w:rsidRPr="004E39E6">
        <w:rPr>
          <w:rFonts w:ascii="Times New Roman" w:hAnsi="Times New Roman" w:cs="Times New Roman"/>
          <w:sz w:val="24"/>
          <w:szCs w:val="24"/>
        </w:rPr>
        <w:t xml:space="preserve"> является реализация мер государственной поддержки хозяйствующих субъектов </w:t>
      </w:r>
      <w:r w:rsidR="00166E91" w:rsidRPr="004E39E6">
        <w:rPr>
          <w:rFonts w:ascii="Times New Roman" w:hAnsi="Times New Roman" w:cs="Times New Roman"/>
          <w:sz w:val="24"/>
          <w:szCs w:val="24"/>
        </w:rPr>
        <w:t xml:space="preserve">создающих и </w:t>
      </w:r>
      <w:r w:rsidR="00C12036" w:rsidRPr="004E39E6">
        <w:rPr>
          <w:rFonts w:ascii="Times New Roman" w:hAnsi="Times New Roman" w:cs="Times New Roman"/>
          <w:sz w:val="24"/>
          <w:szCs w:val="24"/>
        </w:rPr>
        <w:t xml:space="preserve">использующих </w:t>
      </w:r>
      <w:r w:rsidR="00166E91" w:rsidRPr="004E39E6">
        <w:rPr>
          <w:rFonts w:ascii="Times New Roman" w:hAnsi="Times New Roman" w:cs="Times New Roman"/>
          <w:sz w:val="24"/>
          <w:szCs w:val="24"/>
        </w:rPr>
        <w:t>РИД: субсидирование затрат, связанных с правовой охраной интеллектуальной собственности (защита прав); предоставление помещений</w:t>
      </w:r>
      <w:r w:rsidR="003F2652" w:rsidRPr="004E39E6">
        <w:rPr>
          <w:rFonts w:ascii="Times New Roman" w:hAnsi="Times New Roman" w:cs="Times New Roman"/>
          <w:sz w:val="24"/>
          <w:szCs w:val="24"/>
        </w:rPr>
        <w:t xml:space="preserve"> </w:t>
      </w:r>
      <w:r w:rsidR="00166E91" w:rsidRPr="004E39E6">
        <w:rPr>
          <w:rFonts w:ascii="Times New Roman" w:hAnsi="Times New Roman" w:cs="Times New Roman"/>
          <w:sz w:val="24"/>
          <w:szCs w:val="24"/>
        </w:rPr>
        <w:t xml:space="preserve">и оборудования, необходимых для </w:t>
      </w:r>
      <w:r w:rsidR="003F2652" w:rsidRPr="004E39E6">
        <w:rPr>
          <w:rFonts w:ascii="Times New Roman" w:hAnsi="Times New Roman" w:cs="Times New Roman"/>
          <w:sz w:val="24"/>
          <w:szCs w:val="24"/>
        </w:rPr>
        <w:t>выполнения НИОКР</w:t>
      </w:r>
      <w:r w:rsidR="005C404E">
        <w:rPr>
          <w:rFonts w:ascii="Times New Roman" w:hAnsi="Times New Roman" w:cs="Times New Roman"/>
          <w:sz w:val="24"/>
          <w:szCs w:val="24"/>
        </w:rPr>
        <w:t xml:space="preserve"> и пилотного тестирования проектов</w:t>
      </w:r>
      <w:r w:rsidR="003F2652" w:rsidRPr="004E39E6">
        <w:rPr>
          <w:rFonts w:ascii="Times New Roman" w:hAnsi="Times New Roman" w:cs="Times New Roman"/>
          <w:sz w:val="24"/>
          <w:szCs w:val="24"/>
        </w:rPr>
        <w:t>; консультирование и повышение квалификации кадров в области защиты ИС; обеспечение доступа к патентной информации и базам данных.</w:t>
      </w:r>
    </w:p>
    <w:p w:rsidR="00826D98" w:rsidRDefault="00317CD9" w:rsidP="00584AD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E39E6">
        <w:rPr>
          <w:rFonts w:ascii="Times New Roman" w:hAnsi="Times New Roman" w:cs="Times New Roman"/>
          <w:sz w:val="24"/>
          <w:szCs w:val="24"/>
        </w:rPr>
        <w:t>2. </w:t>
      </w:r>
      <w:r w:rsidR="004F3B3B" w:rsidRPr="004E39E6">
        <w:rPr>
          <w:rFonts w:ascii="Times New Roman" w:hAnsi="Times New Roman" w:cs="Times New Roman"/>
          <w:sz w:val="24"/>
          <w:szCs w:val="24"/>
        </w:rPr>
        <w:t xml:space="preserve">Формирование механизма вовлечения в хозяйственный оборот прав на результаты интеллектуальной деятельности. </w:t>
      </w:r>
      <w:r w:rsidR="00C12036" w:rsidRPr="004E39E6">
        <w:rPr>
          <w:rFonts w:ascii="Times New Roman" w:hAnsi="Times New Roman" w:cs="Times New Roman"/>
          <w:sz w:val="24"/>
          <w:szCs w:val="24"/>
        </w:rPr>
        <w:t xml:space="preserve">Данный механизм должен представлять собой систему управления </w:t>
      </w:r>
      <w:r w:rsidR="009B7485" w:rsidRPr="004E39E6">
        <w:rPr>
          <w:rFonts w:ascii="Times New Roman" w:hAnsi="Times New Roman" w:cs="Times New Roman"/>
          <w:sz w:val="24"/>
          <w:szCs w:val="24"/>
        </w:rPr>
        <w:t>ИС</w:t>
      </w:r>
      <w:r w:rsidR="00C12036" w:rsidRPr="004E39E6">
        <w:rPr>
          <w:rFonts w:ascii="Times New Roman" w:hAnsi="Times New Roman" w:cs="Times New Roman"/>
          <w:sz w:val="24"/>
          <w:szCs w:val="24"/>
        </w:rPr>
        <w:t>, объект</w:t>
      </w:r>
      <w:r w:rsidR="009B7485" w:rsidRPr="004E39E6">
        <w:rPr>
          <w:rFonts w:ascii="Times New Roman" w:hAnsi="Times New Roman" w:cs="Times New Roman"/>
          <w:sz w:val="24"/>
          <w:szCs w:val="24"/>
        </w:rPr>
        <w:t>ом которой являются права на интеллектуальную собственность</w:t>
      </w:r>
      <w:r w:rsidR="00C12036" w:rsidRPr="004E39E6">
        <w:rPr>
          <w:rFonts w:ascii="Times New Roman" w:hAnsi="Times New Roman" w:cs="Times New Roman"/>
          <w:sz w:val="24"/>
          <w:szCs w:val="24"/>
        </w:rPr>
        <w:t>,</w:t>
      </w:r>
      <w:r w:rsidR="00FF26D3" w:rsidRPr="004E39E6">
        <w:rPr>
          <w:rFonts w:ascii="Times New Roman" w:hAnsi="Times New Roman" w:cs="Times New Roman"/>
          <w:sz w:val="24"/>
          <w:szCs w:val="24"/>
        </w:rPr>
        <w:t xml:space="preserve"> созданн</w:t>
      </w:r>
      <w:r w:rsidR="009B7485" w:rsidRPr="004E39E6">
        <w:rPr>
          <w:rFonts w:ascii="Times New Roman" w:hAnsi="Times New Roman" w:cs="Times New Roman"/>
          <w:sz w:val="24"/>
          <w:szCs w:val="24"/>
        </w:rPr>
        <w:t>ую</w:t>
      </w:r>
      <w:r w:rsidR="00FF26D3" w:rsidRPr="004E39E6">
        <w:rPr>
          <w:rFonts w:ascii="Times New Roman" w:hAnsi="Times New Roman" w:cs="Times New Roman"/>
          <w:sz w:val="24"/>
          <w:szCs w:val="24"/>
        </w:rPr>
        <w:t xml:space="preserve"> за счет средств регионального бюджета,</w:t>
      </w:r>
      <w:r w:rsidR="00C12036" w:rsidRPr="004E39E6">
        <w:rPr>
          <w:rFonts w:ascii="Times New Roman" w:hAnsi="Times New Roman" w:cs="Times New Roman"/>
          <w:sz w:val="24"/>
          <w:szCs w:val="24"/>
        </w:rPr>
        <w:t xml:space="preserve"> а субъектом </w:t>
      </w:r>
      <w:r w:rsidR="00FF26D3" w:rsidRPr="004E39E6">
        <w:rPr>
          <w:rFonts w:ascii="Times New Roman" w:hAnsi="Times New Roman" w:cs="Times New Roman"/>
          <w:sz w:val="24"/>
          <w:szCs w:val="24"/>
        </w:rPr>
        <w:t>–</w:t>
      </w:r>
      <w:r w:rsidR="00C12036" w:rsidRPr="004E39E6">
        <w:rPr>
          <w:rFonts w:ascii="Times New Roman" w:hAnsi="Times New Roman" w:cs="Times New Roman"/>
          <w:sz w:val="24"/>
          <w:szCs w:val="24"/>
        </w:rPr>
        <w:t xml:space="preserve"> </w:t>
      </w:r>
      <w:r w:rsidR="00FF26D3" w:rsidRPr="004E39E6">
        <w:rPr>
          <w:rFonts w:ascii="Times New Roman" w:hAnsi="Times New Roman" w:cs="Times New Roman"/>
          <w:sz w:val="24"/>
          <w:szCs w:val="24"/>
        </w:rPr>
        <w:t>отраслевой орган исполнительной власти региона, курирующий вопросы науки и инноваций.</w:t>
      </w:r>
      <w:r w:rsidR="009B7485" w:rsidRPr="004E39E6">
        <w:rPr>
          <w:rFonts w:ascii="Times New Roman" w:hAnsi="Times New Roman" w:cs="Times New Roman"/>
          <w:sz w:val="24"/>
          <w:szCs w:val="24"/>
        </w:rPr>
        <w:t xml:space="preserve"> В качестве </w:t>
      </w:r>
      <w:r w:rsidR="00033F80">
        <w:rPr>
          <w:rFonts w:ascii="Times New Roman" w:hAnsi="Times New Roman" w:cs="Times New Roman"/>
          <w:sz w:val="24"/>
          <w:szCs w:val="24"/>
        </w:rPr>
        <w:t xml:space="preserve">ключевого </w:t>
      </w:r>
      <w:r w:rsidR="009B7485" w:rsidRPr="004E39E6">
        <w:rPr>
          <w:rFonts w:ascii="Times New Roman" w:hAnsi="Times New Roman" w:cs="Times New Roman"/>
          <w:sz w:val="24"/>
          <w:szCs w:val="24"/>
        </w:rPr>
        <w:t>инструмента управления</w:t>
      </w:r>
      <w:r w:rsidR="00C529FE">
        <w:rPr>
          <w:rFonts w:ascii="Times New Roman" w:hAnsi="Times New Roman" w:cs="Times New Roman"/>
          <w:sz w:val="24"/>
          <w:szCs w:val="24"/>
        </w:rPr>
        <w:t xml:space="preserve"> (на основе опыта Республики Татарстан и г. Москвы) можно предложить</w:t>
      </w:r>
      <w:r w:rsidR="009B7485" w:rsidRPr="004E39E6">
        <w:rPr>
          <w:rFonts w:ascii="Times New Roman" w:hAnsi="Times New Roman" w:cs="Times New Roman"/>
          <w:sz w:val="24"/>
          <w:szCs w:val="24"/>
        </w:rPr>
        <w:t xml:space="preserve"> </w:t>
      </w:r>
      <w:r w:rsidR="00C12036" w:rsidRPr="004E39E6">
        <w:rPr>
          <w:rFonts w:ascii="Times New Roman" w:hAnsi="Times New Roman" w:cs="Times New Roman"/>
          <w:sz w:val="24"/>
          <w:szCs w:val="24"/>
        </w:rPr>
        <w:t>региональный центр трансфера и коммерциализации технологий</w:t>
      </w:r>
      <w:r w:rsidR="009B7485" w:rsidRPr="00CA2406">
        <w:rPr>
          <w:rFonts w:ascii="Times New Roman" w:hAnsi="Times New Roman" w:cs="Times New Roman"/>
          <w:sz w:val="24"/>
          <w:szCs w:val="24"/>
        </w:rPr>
        <w:t>,</w:t>
      </w:r>
      <w:r w:rsidR="009B7485" w:rsidRPr="004E39E6">
        <w:rPr>
          <w:rFonts w:ascii="Times New Roman" w:hAnsi="Times New Roman" w:cs="Times New Roman"/>
          <w:sz w:val="24"/>
          <w:szCs w:val="24"/>
        </w:rPr>
        <w:t xml:space="preserve"> основными задачами которого</w:t>
      </w:r>
      <w:r w:rsidR="00BB66DE" w:rsidRPr="004E39E6">
        <w:rPr>
          <w:rFonts w:ascii="Times New Roman" w:hAnsi="Times New Roman" w:cs="Times New Roman"/>
          <w:sz w:val="24"/>
          <w:szCs w:val="24"/>
        </w:rPr>
        <w:t xml:space="preserve"> </w:t>
      </w:r>
      <w:r w:rsidR="008C796A" w:rsidRPr="004E39E6">
        <w:rPr>
          <w:rFonts w:ascii="Times New Roman" w:hAnsi="Times New Roman" w:cs="Times New Roman"/>
          <w:sz w:val="24"/>
          <w:szCs w:val="24"/>
        </w:rPr>
        <w:t>должны быть:</w:t>
      </w:r>
      <w:r w:rsidR="001D6C5B" w:rsidRPr="004E39E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E307D" w:rsidRDefault="00826D98" w:rsidP="00826D9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 П</w:t>
      </w:r>
      <w:r w:rsidR="008C796A" w:rsidRPr="004E39E6">
        <w:rPr>
          <w:rFonts w:ascii="Times New Roman" w:hAnsi="Times New Roman" w:cs="Times New Roman"/>
          <w:sz w:val="24"/>
          <w:szCs w:val="24"/>
        </w:rPr>
        <w:t>роведе</w:t>
      </w:r>
      <w:r w:rsidR="001D6C5B">
        <w:rPr>
          <w:rFonts w:ascii="Times New Roman" w:hAnsi="Times New Roman" w:cs="Times New Roman"/>
          <w:sz w:val="24"/>
          <w:szCs w:val="24"/>
        </w:rPr>
        <w:t xml:space="preserve">ние инвентаризации, экспертиза </w:t>
      </w:r>
      <w:r w:rsidR="008C796A" w:rsidRPr="004E39E6">
        <w:rPr>
          <w:rFonts w:ascii="Times New Roman" w:hAnsi="Times New Roman" w:cs="Times New Roman"/>
          <w:sz w:val="24"/>
          <w:szCs w:val="24"/>
        </w:rPr>
        <w:t xml:space="preserve">результатов интеллектуальной деятельности, а также их оценка и </w:t>
      </w:r>
      <w:r w:rsidR="008C796A" w:rsidRPr="00E76681">
        <w:rPr>
          <w:rFonts w:ascii="Times New Roman" w:hAnsi="Times New Roman" w:cs="Times New Roman"/>
          <w:sz w:val="24"/>
          <w:szCs w:val="24"/>
        </w:rPr>
        <w:t>принятие</w:t>
      </w:r>
      <w:r w:rsidR="008C796A" w:rsidRPr="004E39E6">
        <w:rPr>
          <w:rFonts w:ascii="Times New Roman" w:hAnsi="Times New Roman" w:cs="Times New Roman"/>
          <w:sz w:val="24"/>
          <w:szCs w:val="24"/>
        </w:rPr>
        <w:t xml:space="preserve"> в качестве нематериального актива</w:t>
      </w:r>
      <w:r w:rsidR="000E307D">
        <w:rPr>
          <w:rFonts w:ascii="Times New Roman" w:hAnsi="Times New Roman" w:cs="Times New Roman"/>
          <w:sz w:val="24"/>
          <w:szCs w:val="24"/>
        </w:rPr>
        <w:t xml:space="preserve">. </w:t>
      </w:r>
      <w:r w:rsidR="00E76681">
        <w:rPr>
          <w:rFonts w:ascii="Times New Roman" w:hAnsi="Times New Roman" w:cs="Times New Roman"/>
          <w:sz w:val="24"/>
          <w:szCs w:val="24"/>
        </w:rPr>
        <w:t>В рамках данной задачи необходимо разработать и принять региональные нормативные правовые акты (на основе ряда документов федерального уровня)</w:t>
      </w:r>
      <w:r w:rsidR="000E307D">
        <w:rPr>
          <w:rFonts w:ascii="Times New Roman" w:hAnsi="Times New Roman" w:cs="Times New Roman"/>
          <w:sz w:val="24"/>
          <w:szCs w:val="24"/>
        </w:rPr>
        <w:t>,</w:t>
      </w:r>
      <w:r w:rsidR="00E76681">
        <w:rPr>
          <w:rFonts w:ascii="Times New Roman" w:hAnsi="Times New Roman" w:cs="Times New Roman"/>
          <w:sz w:val="24"/>
          <w:szCs w:val="24"/>
        </w:rPr>
        <w:t xml:space="preserve"> </w:t>
      </w:r>
      <w:r w:rsidR="000E307D">
        <w:rPr>
          <w:rFonts w:ascii="Times New Roman" w:hAnsi="Times New Roman" w:cs="Times New Roman"/>
          <w:sz w:val="24"/>
          <w:szCs w:val="24"/>
        </w:rPr>
        <w:t>в которых должны быть определены п</w:t>
      </w:r>
      <w:r w:rsidR="008D5BFE">
        <w:rPr>
          <w:rFonts w:ascii="Times New Roman" w:hAnsi="Times New Roman" w:cs="Times New Roman"/>
          <w:sz w:val="24"/>
          <w:szCs w:val="24"/>
        </w:rPr>
        <w:t>редмет и порядок проведения данных процедур, а также организовать обучение специалистов для их осуществления.</w:t>
      </w:r>
    </w:p>
    <w:p w:rsidR="008D5BFE" w:rsidRDefault="008D5BFE" w:rsidP="00584AD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 Р</w:t>
      </w:r>
      <w:r w:rsidR="008C796A" w:rsidRPr="004E39E6">
        <w:rPr>
          <w:rFonts w:ascii="Times New Roman" w:hAnsi="Times New Roman" w:cs="Times New Roman"/>
          <w:sz w:val="24"/>
          <w:szCs w:val="24"/>
        </w:rPr>
        <w:t>азработка и внедрение системы государственного учета РИД, ведени</w:t>
      </w:r>
      <w:r w:rsidR="006104E6">
        <w:rPr>
          <w:rFonts w:ascii="Times New Roman" w:hAnsi="Times New Roman" w:cs="Times New Roman"/>
          <w:sz w:val="24"/>
          <w:szCs w:val="24"/>
        </w:rPr>
        <w:t>е единого регионального реестра. Для решения этой задачи необходимо разработать методические рекомендации по предоставлению сведений о результатах НИОКР, выполненных за счет средств регионального бюджета. В результате, на основании полученной информации, должен быть сформирован открытый реестр результатов интеллектуальной деятельности региона.</w:t>
      </w:r>
    </w:p>
    <w:p w:rsidR="008C796A" w:rsidRDefault="006104E6" w:rsidP="00584AD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 Р</w:t>
      </w:r>
      <w:r w:rsidR="000E0253" w:rsidRPr="004E39E6">
        <w:rPr>
          <w:rFonts w:ascii="Times New Roman" w:hAnsi="Times New Roman" w:cs="Times New Roman"/>
          <w:sz w:val="24"/>
          <w:szCs w:val="24"/>
        </w:rPr>
        <w:t>азвитие межрегионального и международного сотрудничества региона в сфере интеллектуальной собственности.</w:t>
      </w:r>
      <w:r w:rsidR="003C2695">
        <w:rPr>
          <w:rFonts w:ascii="Times New Roman" w:hAnsi="Times New Roman" w:cs="Times New Roman"/>
          <w:sz w:val="24"/>
          <w:szCs w:val="24"/>
        </w:rPr>
        <w:t xml:space="preserve"> К главным направлениям деятельности по развитию сотрудничества можно отнести: </w:t>
      </w:r>
      <w:r w:rsidR="007559DB">
        <w:rPr>
          <w:rFonts w:ascii="Times New Roman" w:hAnsi="Times New Roman" w:cs="Times New Roman"/>
          <w:sz w:val="24"/>
          <w:szCs w:val="24"/>
        </w:rPr>
        <w:t xml:space="preserve">налаживание </w:t>
      </w:r>
      <w:r w:rsidR="0083583F">
        <w:rPr>
          <w:rFonts w:ascii="Times New Roman" w:hAnsi="Times New Roman" w:cs="Times New Roman"/>
          <w:sz w:val="24"/>
          <w:szCs w:val="24"/>
        </w:rPr>
        <w:t>взаимодействия с другими субъектами РФ</w:t>
      </w:r>
      <w:r w:rsidR="003C2695">
        <w:rPr>
          <w:rFonts w:ascii="Times New Roman" w:hAnsi="Times New Roman" w:cs="Times New Roman"/>
          <w:sz w:val="24"/>
          <w:szCs w:val="24"/>
        </w:rPr>
        <w:t xml:space="preserve"> по </w:t>
      </w:r>
      <w:r w:rsidR="0083583F">
        <w:rPr>
          <w:rFonts w:ascii="Times New Roman" w:hAnsi="Times New Roman" w:cs="Times New Roman"/>
          <w:sz w:val="24"/>
          <w:szCs w:val="24"/>
        </w:rPr>
        <w:lastRenderedPageBreak/>
        <w:t>вопросам научно-технического развития и коммерциализации результатов интеллектуальной деятельности</w:t>
      </w:r>
      <w:r w:rsidR="003C2695">
        <w:rPr>
          <w:rFonts w:ascii="Times New Roman" w:hAnsi="Times New Roman" w:cs="Times New Roman"/>
          <w:sz w:val="24"/>
          <w:szCs w:val="24"/>
        </w:rPr>
        <w:t xml:space="preserve">; </w:t>
      </w:r>
      <w:r w:rsidR="00892A51">
        <w:rPr>
          <w:rFonts w:ascii="Times New Roman" w:hAnsi="Times New Roman" w:cs="Times New Roman"/>
          <w:sz w:val="24"/>
          <w:szCs w:val="24"/>
        </w:rPr>
        <w:t>создание региональных и зарубежн</w:t>
      </w:r>
      <w:r w:rsidR="007559DB">
        <w:rPr>
          <w:rFonts w:ascii="Times New Roman" w:hAnsi="Times New Roman" w:cs="Times New Roman"/>
          <w:sz w:val="24"/>
          <w:szCs w:val="24"/>
        </w:rPr>
        <w:t>ых представительств; обеспечение присутствия региона</w:t>
      </w:r>
      <w:r w:rsidR="00892A51">
        <w:rPr>
          <w:rFonts w:ascii="Times New Roman" w:hAnsi="Times New Roman" w:cs="Times New Roman"/>
          <w:sz w:val="24"/>
          <w:szCs w:val="24"/>
        </w:rPr>
        <w:t xml:space="preserve"> в межрегиональных и международных ассоциациях сферы</w:t>
      </w:r>
      <w:r w:rsidR="00033F80">
        <w:rPr>
          <w:rFonts w:ascii="Times New Roman" w:hAnsi="Times New Roman" w:cs="Times New Roman"/>
          <w:sz w:val="24"/>
          <w:szCs w:val="24"/>
        </w:rPr>
        <w:t xml:space="preserve"> интеллектуальной собственности;</w:t>
      </w:r>
      <w:r w:rsidR="00892A51">
        <w:rPr>
          <w:rFonts w:ascii="Times New Roman" w:hAnsi="Times New Roman" w:cs="Times New Roman"/>
          <w:sz w:val="24"/>
          <w:szCs w:val="24"/>
        </w:rPr>
        <w:t xml:space="preserve"> </w:t>
      </w:r>
      <w:r w:rsidR="004D4D54">
        <w:rPr>
          <w:rFonts w:ascii="Times New Roman" w:hAnsi="Times New Roman" w:cs="Times New Roman"/>
          <w:sz w:val="24"/>
          <w:szCs w:val="24"/>
        </w:rPr>
        <w:t xml:space="preserve">поиск и </w:t>
      </w:r>
      <w:r w:rsidR="007559DB">
        <w:rPr>
          <w:rFonts w:ascii="Times New Roman" w:hAnsi="Times New Roman" w:cs="Times New Roman"/>
          <w:sz w:val="24"/>
          <w:szCs w:val="24"/>
        </w:rPr>
        <w:t xml:space="preserve">организация мероприятий </w:t>
      </w:r>
      <w:r w:rsidR="004D4D54">
        <w:rPr>
          <w:rFonts w:ascii="Times New Roman" w:hAnsi="Times New Roman" w:cs="Times New Roman"/>
          <w:sz w:val="24"/>
          <w:szCs w:val="24"/>
        </w:rPr>
        <w:t>для информационного обмена о результатах исследований и</w:t>
      </w:r>
      <w:r w:rsidR="00234D13">
        <w:rPr>
          <w:rFonts w:ascii="Times New Roman" w:hAnsi="Times New Roman" w:cs="Times New Roman"/>
          <w:sz w:val="24"/>
          <w:szCs w:val="24"/>
        </w:rPr>
        <w:t xml:space="preserve"> разработок, а также презентаций проектов</w:t>
      </w:r>
      <w:r w:rsidR="004D4D54">
        <w:rPr>
          <w:rFonts w:ascii="Times New Roman" w:hAnsi="Times New Roman" w:cs="Times New Roman"/>
          <w:sz w:val="24"/>
          <w:szCs w:val="24"/>
        </w:rPr>
        <w:t>; содействие предприятиям региона в привлечении инвестиции из других регионов РФ и зарубежных стран.</w:t>
      </w:r>
    </w:p>
    <w:p w:rsidR="008709C2" w:rsidRPr="004E39E6" w:rsidRDefault="009B47E3" w:rsidP="00584AD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E39E6">
        <w:rPr>
          <w:rFonts w:ascii="Times New Roman" w:hAnsi="Times New Roman" w:cs="Times New Roman"/>
          <w:sz w:val="24"/>
          <w:szCs w:val="24"/>
        </w:rPr>
        <w:t>Представленный а</w:t>
      </w:r>
      <w:r w:rsidR="00201D2D" w:rsidRPr="004E39E6">
        <w:rPr>
          <w:rFonts w:ascii="Times New Roman" w:hAnsi="Times New Roman" w:cs="Times New Roman"/>
          <w:sz w:val="24"/>
          <w:szCs w:val="24"/>
        </w:rPr>
        <w:t xml:space="preserve">нализ состояния сферы </w:t>
      </w:r>
      <w:r w:rsidR="00915D45" w:rsidRPr="004E39E6">
        <w:rPr>
          <w:rFonts w:ascii="Times New Roman" w:hAnsi="Times New Roman" w:cs="Times New Roman"/>
          <w:sz w:val="24"/>
          <w:szCs w:val="24"/>
        </w:rPr>
        <w:t>интеллектуальной собственности</w:t>
      </w:r>
      <w:r w:rsidR="00201D2D" w:rsidRPr="004E39E6">
        <w:rPr>
          <w:rFonts w:ascii="Times New Roman" w:hAnsi="Times New Roman" w:cs="Times New Roman"/>
          <w:sz w:val="24"/>
          <w:szCs w:val="24"/>
        </w:rPr>
        <w:t xml:space="preserve"> в регионах РФ </w:t>
      </w:r>
      <w:r w:rsidR="0070296C" w:rsidRPr="004E39E6">
        <w:rPr>
          <w:rFonts w:ascii="Times New Roman" w:hAnsi="Times New Roman" w:cs="Times New Roman"/>
          <w:sz w:val="24"/>
          <w:szCs w:val="24"/>
        </w:rPr>
        <w:t>подтверждает</w:t>
      </w:r>
      <w:r w:rsidR="00201D2D" w:rsidRPr="004E39E6">
        <w:rPr>
          <w:rFonts w:ascii="Times New Roman" w:hAnsi="Times New Roman" w:cs="Times New Roman"/>
          <w:sz w:val="24"/>
          <w:szCs w:val="24"/>
        </w:rPr>
        <w:t xml:space="preserve"> </w:t>
      </w:r>
      <w:r w:rsidR="004B3D4F" w:rsidRPr="004E39E6">
        <w:rPr>
          <w:rFonts w:ascii="Times New Roman" w:hAnsi="Times New Roman" w:cs="Times New Roman"/>
          <w:sz w:val="24"/>
          <w:szCs w:val="24"/>
        </w:rPr>
        <w:t>целесообразность</w:t>
      </w:r>
      <w:r w:rsidR="00201D2D" w:rsidRPr="004E39E6">
        <w:rPr>
          <w:rFonts w:ascii="Times New Roman" w:hAnsi="Times New Roman" w:cs="Times New Roman"/>
          <w:sz w:val="24"/>
          <w:szCs w:val="24"/>
        </w:rPr>
        <w:t xml:space="preserve"> у</w:t>
      </w:r>
      <w:r w:rsidR="004B3D4F" w:rsidRPr="004E39E6">
        <w:rPr>
          <w:rFonts w:ascii="Times New Roman" w:hAnsi="Times New Roman" w:cs="Times New Roman"/>
          <w:sz w:val="24"/>
          <w:szCs w:val="24"/>
        </w:rPr>
        <w:t>правления</w:t>
      </w:r>
      <w:r w:rsidRPr="004E39E6">
        <w:rPr>
          <w:rFonts w:ascii="Times New Roman" w:hAnsi="Times New Roman" w:cs="Times New Roman"/>
          <w:sz w:val="24"/>
          <w:szCs w:val="24"/>
        </w:rPr>
        <w:t xml:space="preserve"> </w:t>
      </w:r>
      <w:r w:rsidR="0070296C" w:rsidRPr="004E39E6">
        <w:rPr>
          <w:rFonts w:ascii="Times New Roman" w:hAnsi="Times New Roman" w:cs="Times New Roman"/>
          <w:sz w:val="24"/>
          <w:szCs w:val="24"/>
        </w:rPr>
        <w:t>ИС</w:t>
      </w:r>
      <w:r w:rsidR="004B3D4F" w:rsidRPr="004E39E6">
        <w:rPr>
          <w:rFonts w:ascii="Times New Roman" w:hAnsi="Times New Roman" w:cs="Times New Roman"/>
          <w:sz w:val="24"/>
          <w:szCs w:val="24"/>
        </w:rPr>
        <w:t xml:space="preserve"> на региональном уровне</w:t>
      </w:r>
      <w:r w:rsidRPr="004E39E6">
        <w:rPr>
          <w:rFonts w:ascii="Times New Roman" w:hAnsi="Times New Roman" w:cs="Times New Roman"/>
          <w:sz w:val="24"/>
          <w:szCs w:val="24"/>
        </w:rPr>
        <w:t>.</w:t>
      </w:r>
      <w:r w:rsidR="00C204B5" w:rsidRPr="004E39E6">
        <w:rPr>
          <w:rFonts w:ascii="Times New Roman" w:hAnsi="Times New Roman" w:cs="Times New Roman"/>
          <w:sz w:val="24"/>
          <w:szCs w:val="24"/>
        </w:rPr>
        <w:t xml:space="preserve"> В настоящее время во всех регионах </w:t>
      </w:r>
      <w:r w:rsidR="000E0253" w:rsidRPr="004E39E6">
        <w:rPr>
          <w:rFonts w:ascii="Times New Roman" w:hAnsi="Times New Roman" w:cs="Times New Roman"/>
          <w:sz w:val="24"/>
          <w:szCs w:val="24"/>
        </w:rPr>
        <w:t xml:space="preserve">есть инновационный потенциал, </w:t>
      </w:r>
      <w:r w:rsidR="00C204B5" w:rsidRPr="004E39E6">
        <w:rPr>
          <w:rFonts w:ascii="Times New Roman" w:hAnsi="Times New Roman" w:cs="Times New Roman"/>
          <w:sz w:val="24"/>
          <w:szCs w:val="24"/>
        </w:rPr>
        <w:t xml:space="preserve">разработаны нормативные акты в области </w:t>
      </w:r>
      <w:r w:rsidR="00AA01EA" w:rsidRPr="004E39E6">
        <w:rPr>
          <w:rFonts w:ascii="Times New Roman" w:hAnsi="Times New Roman" w:cs="Times New Roman"/>
          <w:sz w:val="24"/>
          <w:szCs w:val="24"/>
        </w:rPr>
        <w:t>научно-технической деятельности</w:t>
      </w:r>
      <w:r w:rsidR="00C204B5" w:rsidRPr="004E39E6">
        <w:rPr>
          <w:rFonts w:ascii="Times New Roman" w:hAnsi="Times New Roman" w:cs="Times New Roman"/>
          <w:sz w:val="24"/>
          <w:szCs w:val="24"/>
        </w:rPr>
        <w:t>, существует система финансовой поддержки</w:t>
      </w:r>
      <w:r w:rsidR="00AA01EA" w:rsidRPr="004E39E6">
        <w:rPr>
          <w:rFonts w:ascii="Times New Roman" w:hAnsi="Times New Roman" w:cs="Times New Roman"/>
          <w:sz w:val="24"/>
          <w:szCs w:val="24"/>
        </w:rPr>
        <w:t xml:space="preserve"> инновационных проектов</w:t>
      </w:r>
      <w:r w:rsidR="00C204B5" w:rsidRPr="004E39E6">
        <w:rPr>
          <w:rFonts w:ascii="Times New Roman" w:hAnsi="Times New Roman" w:cs="Times New Roman"/>
          <w:sz w:val="24"/>
          <w:szCs w:val="24"/>
        </w:rPr>
        <w:t xml:space="preserve">. Поэтому в </w:t>
      </w:r>
      <w:r w:rsidR="00AA01EA" w:rsidRPr="004E39E6">
        <w:rPr>
          <w:rFonts w:ascii="Times New Roman" w:hAnsi="Times New Roman" w:cs="Times New Roman"/>
          <w:sz w:val="24"/>
          <w:szCs w:val="24"/>
        </w:rPr>
        <w:t xml:space="preserve">перспективе исследования планируется </w:t>
      </w:r>
      <w:r w:rsidR="00033F80">
        <w:rPr>
          <w:rFonts w:ascii="Times New Roman" w:hAnsi="Times New Roman" w:cs="Times New Roman"/>
          <w:sz w:val="24"/>
          <w:szCs w:val="24"/>
        </w:rPr>
        <w:t>разработать проект региональной системы управления интеллектуальной собственности (на примере Вологодской области).</w:t>
      </w:r>
    </w:p>
    <w:p w:rsidR="00AA01EA" w:rsidRPr="004E39E6" w:rsidRDefault="00AA01EA" w:rsidP="00584AD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16314F" w:rsidRPr="004E39E6" w:rsidRDefault="0016314F" w:rsidP="00584ADA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E39E6">
        <w:rPr>
          <w:rFonts w:ascii="Times New Roman" w:hAnsi="Times New Roman" w:cs="Times New Roman"/>
          <w:b/>
          <w:sz w:val="24"/>
          <w:szCs w:val="24"/>
        </w:rPr>
        <w:t>Список литературы</w:t>
      </w:r>
    </w:p>
    <w:p w:rsidR="0016314F" w:rsidRPr="004E39E6" w:rsidRDefault="0016314F" w:rsidP="00584AD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E39E6">
        <w:rPr>
          <w:rFonts w:ascii="Times New Roman" w:hAnsi="Times New Roman" w:cs="Times New Roman"/>
          <w:sz w:val="24"/>
          <w:szCs w:val="24"/>
        </w:rPr>
        <w:t>1. Козловская О.В., Акерман Е.Н., Бурец Ю.С. Анализ состояния сферы интеллектуальной собственности в регионах России // ЭКО. 2015. №6. С. 75 – 91.</w:t>
      </w:r>
    </w:p>
    <w:p w:rsidR="0040280B" w:rsidRPr="004E39E6" w:rsidRDefault="0040280B" w:rsidP="00584ADA">
      <w:pPr>
        <w:pStyle w:val="a4"/>
        <w:spacing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E39E6">
        <w:rPr>
          <w:rFonts w:ascii="Times New Roman" w:hAnsi="Times New Roman" w:cs="Times New Roman"/>
          <w:sz w:val="24"/>
          <w:szCs w:val="24"/>
        </w:rPr>
        <w:t xml:space="preserve">2. Государственная программа «Экономическое развитие и инновационная экономика Республики Татарстан на 2014 </w:t>
      </w:r>
      <w:r w:rsidRPr="004E39E6">
        <w:rPr>
          <w:rFonts w:ascii="Times New Roman" w:hAnsi="Times New Roman" w:cs="Times New Roman"/>
          <w:sz w:val="24"/>
          <w:szCs w:val="24"/>
        </w:rPr>
        <w:noBreakHyphen/>
        <w:t xml:space="preserve"> 2024 годы». </w:t>
      </w:r>
      <w:r w:rsidRPr="004E39E6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4E39E6">
        <w:rPr>
          <w:rFonts w:ascii="Times New Roman" w:hAnsi="Times New Roman" w:cs="Times New Roman"/>
          <w:sz w:val="24"/>
          <w:szCs w:val="24"/>
        </w:rPr>
        <w:t xml:space="preserve">: </w:t>
      </w:r>
      <w:hyperlink r:id="rId9" w:history="1">
        <w:r w:rsidRPr="004E39E6">
          <w:rPr>
            <w:rStyle w:val="a7"/>
            <w:rFonts w:ascii="Times New Roman" w:hAnsi="Times New Roman" w:cs="Times New Roman"/>
            <w:sz w:val="24"/>
            <w:szCs w:val="24"/>
          </w:rPr>
          <w:t>http://docs.cntd.ru/document/463305855</w:t>
        </w:r>
      </w:hyperlink>
      <w:r w:rsidRPr="004E39E6">
        <w:rPr>
          <w:rFonts w:ascii="Times New Roman" w:hAnsi="Times New Roman" w:cs="Times New Roman"/>
          <w:sz w:val="24"/>
          <w:szCs w:val="24"/>
        </w:rPr>
        <w:t xml:space="preserve"> (дата обращения: </w:t>
      </w:r>
      <w:r w:rsidRPr="004E39E6">
        <w:rPr>
          <w:rFonts w:ascii="Times New Roman" w:hAnsi="Times New Roman" w:cs="Times New Roman"/>
          <w:bCs/>
          <w:sz w:val="24"/>
          <w:szCs w:val="24"/>
        </w:rPr>
        <w:t>27.04.2020).</w:t>
      </w:r>
      <w:r w:rsidRPr="004E39E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00BA3" w:rsidRPr="004E39E6" w:rsidRDefault="0040280B" w:rsidP="00584AD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E39E6">
        <w:rPr>
          <w:rFonts w:ascii="Times New Roman" w:hAnsi="Times New Roman" w:cs="Times New Roman"/>
          <w:sz w:val="24"/>
          <w:szCs w:val="24"/>
        </w:rPr>
        <w:t>3</w:t>
      </w:r>
      <w:r w:rsidR="00AA01EA" w:rsidRPr="004E39E6">
        <w:rPr>
          <w:rFonts w:ascii="Times New Roman" w:hAnsi="Times New Roman" w:cs="Times New Roman"/>
          <w:sz w:val="24"/>
          <w:szCs w:val="24"/>
        </w:rPr>
        <w:t>. </w:t>
      </w:r>
      <w:r w:rsidR="0025138B" w:rsidRPr="004E39E6">
        <w:rPr>
          <w:rFonts w:ascii="Times New Roman" w:hAnsi="Times New Roman" w:cs="Times New Roman"/>
          <w:sz w:val="24"/>
          <w:szCs w:val="24"/>
        </w:rPr>
        <w:t>Бабаев А.А. Развитие рынка интеллектуальной собственности в регионах России // Управление интеллектуальной собственностью как фактор повышения эффективности развития организаций: сборник материалов международной научно-практической конференции. С. 13 – 18.</w:t>
      </w:r>
    </w:p>
    <w:p w:rsidR="0040280B" w:rsidRPr="004E39E6" w:rsidRDefault="0040280B" w:rsidP="00584ADA">
      <w:pPr>
        <w:pStyle w:val="a4"/>
        <w:spacing w:line="360" w:lineRule="auto"/>
        <w:ind w:firstLine="567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E39E6">
        <w:rPr>
          <w:rFonts w:ascii="Times New Roman" w:hAnsi="Times New Roman" w:cs="Times New Roman"/>
          <w:sz w:val="24"/>
          <w:szCs w:val="24"/>
        </w:rPr>
        <w:t xml:space="preserve">4. Государственная программа Санкт-Петербурга «Развитие промышленности, инновационной деятельности и агропромышленного комплекса в Санкт-Петербурге». </w:t>
      </w:r>
      <w:r w:rsidRPr="004E39E6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4E39E6">
        <w:rPr>
          <w:rFonts w:ascii="Times New Roman" w:hAnsi="Times New Roman" w:cs="Times New Roman"/>
          <w:sz w:val="24"/>
          <w:szCs w:val="24"/>
        </w:rPr>
        <w:t xml:space="preserve">: </w:t>
      </w:r>
      <w:hyperlink r:id="rId10" w:history="1">
        <w:r w:rsidRPr="004E39E6">
          <w:rPr>
            <w:rStyle w:val="a7"/>
            <w:rFonts w:ascii="Times New Roman" w:hAnsi="Times New Roman" w:cs="Times New Roman"/>
            <w:sz w:val="24"/>
            <w:szCs w:val="24"/>
          </w:rPr>
          <w:t>http://docs.cntd.ru/document/822403604</w:t>
        </w:r>
      </w:hyperlink>
      <w:r w:rsidRPr="004E39E6">
        <w:rPr>
          <w:rFonts w:ascii="Times New Roman" w:hAnsi="Times New Roman" w:cs="Times New Roman"/>
          <w:sz w:val="24"/>
          <w:szCs w:val="24"/>
        </w:rPr>
        <w:t xml:space="preserve"> (дата обращения: </w:t>
      </w:r>
      <w:r w:rsidRPr="004E39E6">
        <w:rPr>
          <w:rFonts w:ascii="Times New Roman" w:hAnsi="Times New Roman" w:cs="Times New Roman"/>
          <w:bCs/>
          <w:sz w:val="24"/>
          <w:szCs w:val="24"/>
        </w:rPr>
        <w:t>27.04.2020).</w:t>
      </w:r>
    </w:p>
    <w:p w:rsidR="0040280B" w:rsidRPr="004E39E6" w:rsidRDefault="0040280B" w:rsidP="00584ADA">
      <w:pPr>
        <w:pStyle w:val="a4"/>
        <w:spacing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E39E6">
        <w:rPr>
          <w:rFonts w:ascii="Times New Roman" w:hAnsi="Times New Roman" w:cs="Times New Roman"/>
          <w:bCs/>
          <w:sz w:val="24"/>
          <w:szCs w:val="24"/>
        </w:rPr>
        <w:t>5. </w:t>
      </w:r>
      <w:r w:rsidRPr="004E39E6">
        <w:rPr>
          <w:rFonts w:ascii="Times New Roman" w:hAnsi="Times New Roman" w:cs="Times New Roman"/>
          <w:sz w:val="24"/>
          <w:szCs w:val="24"/>
        </w:rPr>
        <w:t xml:space="preserve">Государственная программа города Москвы «Экономическое развитие и инвестиционная привлекательность города Москвы» на 2012-2018 годы. </w:t>
      </w:r>
      <w:r w:rsidRPr="004E39E6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4E39E6">
        <w:rPr>
          <w:rFonts w:ascii="Times New Roman" w:hAnsi="Times New Roman" w:cs="Times New Roman"/>
          <w:sz w:val="24"/>
          <w:szCs w:val="24"/>
        </w:rPr>
        <w:t xml:space="preserve">: </w:t>
      </w:r>
      <w:hyperlink r:id="rId11" w:history="1">
        <w:r w:rsidRPr="004E39E6">
          <w:rPr>
            <w:rStyle w:val="a7"/>
            <w:rFonts w:ascii="Times New Roman" w:hAnsi="Times New Roman" w:cs="Times New Roman"/>
            <w:sz w:val="24"/>
            <w:szCs w:val="24"/>
          </w:rPr>
          <w:t>http://docs.cntd.ru/document/537907565</w:t>
        </w:r>
      </w:hyperlink>
      <w:r w:rsidRPr="004E39E6">
        <w:rPr>
          <w:rFonts w:ascii="Times New Roman" w:hAnsi="Times New Roman" w:cs="Times New Roman"/>
          <w:sz w:val="24"/>
          <w:szCs w:val="24"/>
        </w:rPr>
        <w:t xml:space="preserve"> (дата обращения: </w:t>
      </w:r>
      <w:r w:rsidRPr="004E39E6">
        <w:rPr>
          <w:rFonts w:ascii="Times New Roman" w:hAnsi="Times New Roman" w:cs="Times New Roman"/>
          <w:bCs/>
          <w:sz w:val="24"/>
          <w:szCs w:val="24"/>
        </w:rPr>
        <w:t>27.04.2020).</w:t>
      </w:r>
      <w:r w:rsidRPr="004E39E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6314F" w:rsidRPr="004E39E6" w:rsidRDefault="0016314F" w:rsidP="00584ADA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E39E6">
        <w:rPr>
          <w:rFonts w:ascii="Times New Roman" w:hAnsi="Times New Roman" w:cs="Times New Roman"/>
          <w:b/>
          <w:sz w:val="24"/>
          <w:szCs w:val="24"/>
        </w:rPr>
        <w:t>Информация об авторе</w:t>
      </w:r>
    </w:p>
    <w:p w:rsidR="0016314F" w:rsidRPr="004E39E6" w:rsidRDefault="0016314F" w:rsidP="0031280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E39E6">
        <w:rPr>
          <w:rFonts w:ascii="Times New Roman" w:hAnsi="Times New Roman" w:cs="Times New Roman"/>
          <w:sz w:val="24"/>
          <w:szCs w:val="24"/>
        </w:rPr>
        <w:t>Раттур Елена Владимировна (г. Вологда) инженер-исследователь Центра трансфера и коммерциализации технологий ФГБУН ВолНЦ РАН, адрес организации: Россия, 160014, г. Вологда, ул. Горького</w:t>
      </w:r>
      <w:r w:rsidRPr="004E39E6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4E39E6">
        <w:rPr>
          <w:rFonts w:ascii="Times New Roman" w:hAnsi="Times New Roman" w:cs="Times New Roman"/>
          <w:sz w:val="24"/>
          <w:szCs w:val="24"/>
        </w:rPr>
        <w:t>д</w:t>
      </w:r>
      <w:r w:rsidRPr="004E39E6">
        <w:rPr>
          <w:rFonts w:ascii="Times New Roman" w:hAnsi="Times New Roman" w:cs="Times New Roman"/>
          <w:sz w:val="24"/>
          <w:szCs w:val="24"/>
          <w:lang w:val="en-US"/>
        </w:rPr>
        <w:t>. 56</w:t>
      </w:r>
      <w:r w:rsidRPr="004E39E6">
        <w:rPr>
          <w:rFonts w:ascii="Times New Roman" w:hAnsi="Times New Roman" w:cs="Times New Roman"/>
          <w:sz w:val="24"/>
          <w:szCs w:val="24"/>
        </w:rPr>
        <w:t>а</w:t>
      </w:r>
      <w:r w:rsidRPr="004E39E6">
        <w:rPr>
          <w:rFonts w:ascii="Times New Roman" w:hAnsi="Times New Roman" w:cs="Times New Roman"/>
          <w:sz w:val="24"/>
          <w:szCs w:val="24"/>
          <w:lang w:val="en-US"/>
        </w:rPr>
        <w:t xml:space="preserve">, e-mail: </w:t>
      </w:r>
      <w:hyperlink r:id="rId12" w:history="1">
        <w:r w:rsidR="00FC18A9" w:rsidRPr="004E39E6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rattur87@mail.ru</w:t>
        </w:r>
      </w:hyperlink>
      <w:r w:rsidRPr="004E39E6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FC18A9" w:rsidRPr="004E39E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FC18A9" w:rsidRPr="004E39E6" w:rsidRDefault="00BD5DD9" w:rsidP="00584ADA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4E39E6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Ratt</w:t>
      </w:r>
      <w:r w:rsidR="00FC18A9" w:rsidRPr="004E39E6">
        <w:rPr>
          <w:rFonts w:ascii="Times New Roman" w:hAnsi="Times New Roman" w:cs="Times New Roman"/>
          <w:b/>
          <w:sz w:val="24"/>
          <w:szCs w:val="24"/>
          <w:lang w:val="en-US"/>
        </w:rPr>
        <w:t>ur</w:t>
      </w:r>
      <w:r w:rsidR="00584ADA" w:rsidRPr="004E39E6">
        <w:rPr>
          <w:rFonts w:ascii="Times New Roman" w:hAnsi="Times New Roman" w:cs="Times New Roman"/>
          <w:b/>
          <w:sz w:val="24"/>
          <w:szCs w:val="24"/>
          <w:lang w:val="en-US"/>
        </w:rPr>
        <w:t xml:space="preserve"> E.V.</w:t>
      </w:r>
    </w:p>
    <w:p w:rsidR="00FC18A9" w:rsidRPr="004E39E6" w:rsidRDefault="00FC18A9" w:rsidP="00584ADA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4E39E6">
        <w:rPr>
          <w:rFonts w:ascii="Times New Roman" w:hAnsi="Times New Roman" w:cs="Times New Roman"/>
          <w:b/>
          <w:sz w:val="24"/>
          <w:szCs w:val="24"/>
          <w:lang w:val="en-US"/>
        </w:rPr>
        <w:t>NATIONAL EXPERTISE IN INTELLECTUAL PROPERTY MANAGEMENT</w:t>
      </w:r>
    </w:p>
    <w:p w:rsidR="00FC18A9" w:rsidRPr="004E39E6" w:rsidRDefault="00FC18A9" w:rsidP="0031280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FC18A9" w:rsidRPr="004E39E6" w:rsidRDefault="00FC18A9" w:rsidP="0031280C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4E39E6">
        <w:rPr>
          <w:rFonts w:ascii="Times New Roman" w:hAnsi="Times New Roman" w:cs="Times New Roman"/>
          <w:b/>
          <w:sz w:val="24"/>
          <w:szCs w:val="24"/>
          <w:lang w:val="en-US"/>
        </w:rPr>
        <w:t>Abstract.</w:t>
      </w:r>
      <w:r w:rsidRPr="004E39E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3591E" w:rsidRPr="004E39E6">
        <w:rPr>
          <w:rFonts w:ascii="Times New Roman" w:hAnsi="Times New Roman" w:cs="Times New Roman"/>
          <w:i/>
          <w:sz w:val="24"/>
          <w:szCs w:val="24"/>
          <w:lang w:val="en-US"/>
        </w:rPr>
        <w:t>The inventive activity of Russian regions is analyzed in the article. Actions of the State programs on innovative development which are realized in regions - leaders are considered. Recommendations on intellectual property management at the regional level are given.</w:t>
      </w:r>
    </w:p>
    <w:p w:rsidR="00FC18A9" w:rsidRPr="004E39E6" w:rsidRDefault="00FC18A9" w:rsidP="0031280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E39E6">
        <w:rPr>
          <w:rFonts w:ascii="Times New Roman" w:hAnsi="Times New Roman" w:cs="Times New Roman"/>
          <w:b/>
          <w:sz w:val="24"/>
          <w:szCs w:val="24"/>
          <w:lang w:val="en-US"/>
        </w:rPr>
        <w:t>Keywords:</w:t>
      </w:r>
      <w:r w:rsidRPr="004E39E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C5322" w:rsidRPr="001C5322">
        <w:rPr>
          <w:rFonts w:ascii="Times New Roman" w:hAnsi="Times New Roman" w:cs="Times New Roman"/>
          <w:i/>
          <w:sz w:val="24"/>
          <w:szCs w:val="24"/>
          <w:lang w:val="en-US"/>
        </w:rPr>
        <w:t>intellectual property (IP), inventive activity, results of intellectual activity (RID), public administration, region.</w:t>
      </w:r>
    </w:p>
    <w:p w:rsidR="00FC18A9" w:rsidRPr="004E39E6" w:rsidRDefault="00FC18A9" w:rsidP="0031280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4E39E6"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:rsidR="00584ADA" w:rsidRPr="004E39E6" w:rsidRDefault="00584ADA" w:rsidP="00584AD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E39E6">
        <w:rPr>
          <w:rFonts w:ascii="Times New Roman" w:hAnsi="Times New Roman" w:cs="Times New Roman"/>
          <w:sz w:val="24"/>
          <w:szCs w:val="24"/>
          <w:lang w:val="en-US"/>
        </w:rPr>
        <w:t>1. Kozlovskaya, O.V.; Ackerman, E.N.; Burets, Yu.S. Analysis of the intellectual property sphere state in the Russian regions (in Russian) // ECO. 2015. №6. С. 75 – 91.</w:t>
      </w:r>
    </w:p>
    <w:p w:rsidR="00584ADA" w:rsidRPr="004E39E6" w:rsidRDefault="00427274" w:rsidP="00584AD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E39E6">
        <w:rPr>
          <w:rFonts w:ascii="Times New Roman" w:hAnsi="Times New Roman" w:cs="Times New Roman"/>
          <w:sz w:val="24"/>
          <w:szCs w:val="24"/>
          <w:lang w:val="en-US"/>
        </w:rPr>
        <w:t>2. State program «</w:t>
      </w:r>
      <w:r w:rsidR="00584ADA" w:rsidRPr="004E39E6">
        <w:rPr>
          <w:rFonts w:ascii="Times New Roman" w:hAnsi="Times New Roman" w:cs="Times New Roman"/>
          <w:sz w:val="24"/>
          <w:szCs w:val="24"/>
          <w:lang w:val="en-US"/>
        </w:rPr>
        <w:t>Economic development and innovation economy of the Repu</w:t>
      </w:r>
      <w:r w:rsidRPr="004E39E6">
        <w:rPr>
          <w:rFonts w:ascii="Times New Roman" w:hAnsi="Times New Roman" w:cs="Times New Roman"/>
          <w:sz w:val="24"/>
          <w:szCs w:val="24"/>
          <w:lang w:val="en-US"/>
        </w:rPr>
        <w:t>blic of Tatarstan for 2014 2024»</w:t>
      </w:r>
      <w:r w:rsidR="00584ADA" w:rsidRPr="004E39E6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4E39E6">
        <w:rPr>
          <w:rFonts w:ascii="Times New Roman" w:hAnsi="Times New Roman" w:cs="Times New Roman"/>
          <w:sz w:val="24"/>
          <w:szCs w:val="24"/>
          <w:lang w:val="en-US"/>
        </w:rPr>
        <w:t>Аvailable at</w:t>
      </w:r>
      <w:r w:rsidR="00584ADA" w:rsidRPr="004E39E6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hyperlink r:id="rId13" w:history="1">
        <w:r w:rsidRPr="004E39E6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http://docs.cntd.ru/document/463305855</w:t>
        </w:r>
      </w:hyperlink>
      <w:r w:rsidRPr="004E39E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84ADA" w:rsidRPr="004E39E6">
        <w:rPr>
          <w:rFonts w:ascii="Times New Roman" w:hAnsi="Times New Roman" w:cs="Times New Roman"/>
          <w:sz w:val="24"/>
          <w:szCs w:val="24"/>
          <w:lang w:val="en-US"/>
        </w:rPr>
        <w:t xml:space="preserve">(date of address: 27.04.2020). </w:t>
      </w:r>
    </w:p>
    <w:p w:rsidR="00584ADA" w:rsidRPr="004E39E6" w:rsidRDefault="00584ADA" w:rsidP="00584AD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E39E6">
        <w:rPr>
          <w:rFonts w:ascii="Times New Roman" w:hAnsi="Times New Roman" w:cs="Times New Roman"/>
          <w:sz w:val="24"/>
          <w:szCs w:val="24"/>
          <w:lang w:val="en-US"/>
        </w:rPr>
        <w:t>3. Babaev A.A. Development of intellectual property market in the Russian regions // Intellectual property management as a factor of organizations development efficiency increase: collection of materials of the international scientific-practical conference. С. 13 – 18.</w:t>
      </w:r>
    </w:p>
    <w:p w:rsidR="00584ADA" w:rsidRPr="004E39E6" w:rsidRDefault="00584ADA" w:rsidP="00584AD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E39E6">
        <w:rPr>
          <w:rFonts w:ascii="Times New Roman" w:hAnsi="Times New Roman" w:cs="Times New Roman"/>
          <w:sz w:val="24"/>
          <w:szCs w:val="24"/>
          <w:lang w:val="en-US"/>
        </w:rPr>
        <w:t>4. S</w:t>
      </w:r>
      <w:r w:rsidR="00427274" w:rsidRPr="004E39E6">
        <w:rPr>
          <w:rFonts w:ascii="Times New Roman" w:hAnsi="Times New Roman" w:cs="Times New Roman"/>
          <w:sz w:val="24"/>
          <w:szCs w:val="24"/>
          <w:lang w:val="en-US"/>
        </w:rPr>
        <w:t>tate program of St. Petersburg «</w:t>
      </w:r>
      <w:r w:rsidRPr="004E39E6">
        <w:rPr>
          <w:rFonts w:ascii="Times New Roman" w:hAnsi="Times New Roman" w:cs="Times New Roman"/>
          <w:sz w:val="24"/>
          <w:szCs w:val="24"/>
          <w:lang w:val="en-US"/>
        </w:rPr>
        <w:t>Development of industry, innovation activity and agroindus</w:t>
      </w:r>
      <w:r w:rsidR="00427274" w:rsidRPr="004E39E6">
        <w:rPr>
          <w:rFonts w:ascii="Times New Roman" w:hAnsi="Times New Roman" w:cs="Times New Roman"/>
          <w:sz w:val="24"/>
          <w:szCs w:val="24"/>
          <w:lang w:val="en-US"/>
        </w:rPr>
        <w:t>trial complex in St. Petersburg»</w:t>
      </w:r>
      <w:r w:rsidRPr="004E39E6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427274" w:rsidRPr="004E39E6">
        <w:rPr>
          <w:rFonts w:ascii="Times New Roman" w:hAnsi="Times New Roman" w:cs="Times New Roman"/>
          <w:sz w:val="24"/>
          <w:szCs w:val="24"/>
          <w:lang w:val="en-US"/>
        </w:rPr>
        <w:t>Аvailable at</w:t>
      </w:r>
      <w:r w:rsidRPr="004E39E6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hyperlink r:id="rId14" w:history="1">
        <w:r w:rsidR="00427274" w:rsidRPr="004E39E6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http://docs.cntd.ru/document/822403604</w:t>
        </w:r>
      </w:hyperlink>
      <w:r w:rsidR="00427274" w:rsidRPr="004E39E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E39E6">
        <w:rPr>
          <w:rFonts w:ascii="Times New Roman" w:hAnsi="Times New Roman" w:cs="Times New Roman"/>
          <w:sz w:val="24"/>
          <w:szCs w:val="24"/>
          <w:lang w:val="en-US"/>
        </w:rPr>
        <w:t>(date of address: 27.04.2020).</w:t>
      </w:r>
    </w:p>
    <w:p w:rsidR="00584ADA" w:rsidRPr="004E39E6" w:rsidRDefault="00427274" w:rsidP="00584AD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E39E6">
        <w:rPr>
          <w:rFonts w:ascii="Times New Roman" w:hAnsi="Times New Roman" w:cs="Times New Roman"/>
          <w:sz w:val="24"/>
          <w:szCs w:val="24"/>
          <w:lang w:val="en-US"/>
        </w:rPr>
        <w:t>5. Moscow State Program «</w:t>
      </w:r>
      <w:r w:rsidR="00584ADA" w:rsidRPr="004E39E6">
        <w:rPr>
          <w:rFonts w:ascii="Times New Roman" w:hAnsi="Times New Roman" w:cs="Times New Roman"/>
          <w:sz w:val="24"/>
          <w:szCs w:val="24"/>
          <w:lang w:val="en-US"/>
        </w:rPr>
        <w:t xml:space="preserve">Economic Development </w:t>
      </w:r>
      <w:r w:rsidRPr="004E39E6">
        <w:rPr>
          <w:rFonts w:ascii="Times New Roman" w:hAnsi="Times New Roman" w:cs="Times New Roman"/>
          <w:sz w:val="24"/>
          <w:szCs w:val="24"/>
          <w:lang w:val="en-US"/>
        </w:rPr>
        <w:t>and Investment Appeal of Moscow»</w:t>
      </w:r>
      <w:r w:rsidR="00584ADA" w:rsidRPr="004E39E6">
        <w:rPr>
          <w:rFonts w:ascii="Times New Roman" w:hAnsi="Times New Roman" w:cs="Times New Roman"/>
          <w:sz w:val="24"/>
          <w:szCs w:val="24"/>
          <w:lang w:val="en-US"/>
        </w:rPr>
        <w:t xml:space="preserve"> for 2012-2018. </w:t>
      </w:r>
      <w:r w:rsidRPr="004E39E6">
        <w:rPr>
          <w:rFonts w:ascii="Times New Roman" w:hAnsi="Times New Roman" w:cs="Times New Roman"/>
          <w:sz w:val="24"/>
          <w:szCs w:val="24"/>
          <w:lang w:val="en-US"/>
        </w:rPr>
        <w:t>Аvailable at</w:t>
      </w:r>
      <w:r w:rsidR="00584ADA" w:rsidRPr="004E39E6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hyperlink r:id="rId15" w:history="1">
        <w:r w:rsidRPr="004E39E6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http://docs.cntd.ru/document/537907565</w:t>
        </w:r>
      </w:hyperlink>
      <w:r w:rsidRPr="004E39E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84ADA" w:rsidRPr="004E39E6">
        <w:rPr>
          <w:rFonts w:ascii="Times New Roman" w:hAnsi="Times New Roman" w:cs="Times New Roman"/>
          <w:sz w:val="24"/>
          <w:szCs w:val="24"/>
          <w:lang w:val="en-US"/>
        </w:rPr>
        <w:t xml:space="preserve">(date of address: 27.04.2020). </w:t>
      </w:r>
    </w:p>
    <w:p w:rsidR="00584ADA" w:rsidRPr="004E39E6" w:rsidRDefault="00584ADA" w:rsidP="00FC18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FC18A9" w:rsidRPr="004E39E6" w:rsidRDefault="00FC18A9" w:rsidP="0031280C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4E39E6">
        <w:rPr>
          <w:rFonts w:ascii="Times New Roman" w:hAnsi="Times New Roman" w:cs="Times New Roman"/>
          <w:b/>
          <w:sz w:val="24"/>
          <w:szCs w:val="24"/>
          <w:lang w:val="en-US"/>
        </w:rPr>
        <w:t>Information about the author</w:t>
      </w:r>
    </w:p>
    <w:p w:rsidR="00FC18A9" w:rsidRPr="00064447" w:rsidRDefault="00FC18A9" w:rsidP="00FC18A9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-4"/>
          <w:sz w:val="24"/>
          <w:szCs w:val="24"/>
          <w:lang w:val="en-US"/>
        </w:rPr>
      </w:pPr>
      <w:r w:rsidRPr="004E39E6">
        <w:rPr>
          <w:rFonts w:ascii="Times New Roman" w:hAnsi="Times New Roman" w:cs="Times New Roman"/>
          <w:sz w:val="24"/>
          <w:szCs w:val="24"/>
          <w:lang w:val="en-US"/>
        </w:rPr>
        <w:t>Elena Vladimirovna Rattur (Vologda) is an engineer-explorer of the Technology Transfe</w:t>
      </w:r>
      <w:r w:rsidR="00584ADA" w:rsidRPr="004E39E6">
        <w:rPr>
          <w:rFonts w:ascii="Times New Roman" w:hAnsi="Times New Roman" w:cs="Times New Roman"/>
          <w:sz w:val="24"/>
          <w:szCs w:val="24"/>
          <w:lang w:val="en-US"/>
        </w:rPr>
        <w:t xml:space="preserve">r and Commercialization Center </w:t>
      </w:r>
      <w:r w:rsidRPr="004E39E6">
        <w:rPr>
          <w:rFonts w:ascii="Times New Roman" w:hAnsi="Times New Roman" w:cs="Times New Roman"/>
          <w:sz w:val="24"/>
          <w:szCs w:val="24"/>
          <w:lang w:val="en-US"/>
        </w:rPr>
        <w:t xml:space="preserve">of VolRC RAS, the address of the organization: 56A, Gorky Street, Vologda, 160014, Russia, e-mail: </w:t>
      </w:r>
      <w:hyperlink r:id="rId16" w:history="1">
        <w:r w:rsidRPr="004E39E6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rattur87@mail.ru</w:t>
        </w:r>
      </w:hyperlink>
      <w:r w:rsidRPr="0031280C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. </w:t>
      </w:r>
    </w:p>
    <w:p w:rsidR="001C5322" w:rsidRPr="00064447" w:rsidRDefault="001C5322" w:rsidP="00FC18A9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-4"/>
          <w:sz w:val="24"/>
          <w:szCs w:val="24"/>
          <w:lang w:val="en-US"/>
        </w:rPr>
      </w:pPr>
    </w:p>
    <w:p w:rsidR="001C5322" w:rsidRPr="00064447" w:rsidRDefault="001C5322" w:rsidP="00FC18A9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-4"/>
          <w:sz w:val="24"/>
          <w:szCs w:val="24"/>
          <w:lang w:val="en-US"/>
        </w:rPr>
      </w:pPr>
    </w:p>
    <w:p w:rsidR="001C5322" w:rsidRPr="001C5322" w:rsidRDefault="001C5322" w:rsidP="00FC18A9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-4"/>
          <w:sz w:val="24"/>
          <w:szCs w:val="24"/>
          <w:lang w:val="en-US"/>
        </w:rPr>
      </w:pPr>
    </w:p>
    <w:sectPr w:rsidR="001C5322" w:rsidRPr="001C5322" w:rsidSect="00A10C7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515FB31F" w15:done="0"/>
  <w15:commentEx w15:paraId="4FAA1C0D" w15:done="0"/>
  <w15:commentEx w15:paraId="57628017" w15:done="0"/>
  <w15:commentEx w15:paraId="45C64A94" w15:done="0"/>
</w15:commentsEx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34617" w:rsidRDefault="00234617" w:rsidP="00A5178F">
      <w:pPr>
        <w:spacing w:after="0" w:line="240" w:lineRule="auto"/>
      </w:pPr>
      <w:r>
        <w:separator/>
      </w:r>
    </w:p>
  </w:endnote>
  <w:endnote w:type="continuationSeparator" w:id="1">
    <w:p w:rsidR="00234617" w:rsidRDefault="00234617" w:rsidP="00A517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34617" w:rsidRDefault="00234617" w:rsidP="00A5178F">
      <w:pPr>
        <w:spacing w:after="0" w:line="240" w:lineRule="auto"/>
      </w:pPr>
      <w:r>
        <w:separator/>
      </w:r>
    </w:p>
  </w:footnote>
  <w:footnote w:type="continuationSeparator" w:id="1">
    <w:p w:rsidR="00234617" w:rsidRDefault="00234617" w:rsidP="00A5178F">
      <w:pPr>
        <w:spacing w:after="0" w:line="240" w:lineRule="auto"/>
      </w:pPr>
      <w:r>
        <w:continuationSeparator/>
      </w:r>
    </w:p>
  </w:footnote>
  <w:footnote w:id="2">
    <w:p w:rsidR="003A7347" w:rsidRPr="003A7347" w:rsidRDefault="003A7347" w:rsidP="00CA2406">
      <w:pPr>
        <w:pStyle w:val="a4"/>
        <w:jc w:val="both"/>
        <w:rPr>
          <w:rFonts w:ascii="Times New Roman" w:hAnsi="Times New Roman" w:cs="Times New Roman"/>
        </w:rPr>
      </w:pPr>
      <w:r w:rsidRPr="003A7347">
        <w:rPr>
          <w:rStyle w:val="a6"/>
          <w:rFonts w:ascii="Times New Roman" w:hAnsi="Times New Roman" w:cs="Times New Roman"/>
        </w:rPr>
        <w:footnoteRef/>
      </w:r>
      <w:r w:rsidRPr="003A7347">
        <w:rPr>
          <w:rFonts w:ascii="Times New Roman" w:hAnsi="Times New Roman" w:cs="Times New Roman"/>
        </w:rPr>
        <w:t xml:space="preserve"> </w:t>
      </w:r>
      <w:r w:rsidR="00CA2406" w:rsidRPr="00CA2406">
        <w:rPr>
          <w:rFonts w:ascii="Times New Roman" w:hAnsi="Times New Roman" w:cs="Times New Roman"/>
        </w:rPr>
        <w:t>Статья подготовлена по Государственному заданию № 0168-2019-0006 «Управление процессами структурной трансформации экономики регионов на основе развития малого и среднего предпринимательства»</w:t>
      </w:r>
      <w:r w:rsidR="00CA2406">
        <w:rPr>
          <w:rFonts w:ascii="Times New Roman" w:hAnsi="Times New Roman" w:cs="Times New Roman"/>
        </w:rPr>
        <w:t>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2C4713"/>
    <w:multiLevelType w:val="hybridMultilevel"/>
    <w:tmpl w:val="B63243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8DD0EDA"/>
    <w:multiLevelType w:val="hybridMultilevel"/>
    <w:tmpl w:val="F5763C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Евгений Александрович Мазилов">
    <w15:presenceInfo w15:providerId="None" w15:userId="Евгений Александрович Мазилов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E879E8"/>
    <w:rsid w:val="00002756"/>
    <w:rsid w:val="000107B5"/>
    <w:rsid w:val="00012297"/>
    <w:rsid w:val="0001655B"/>
    <w:rsid w:val="00032FA9"/>
    <w:rsid w:val="00033F80"/>
    <w:rsid w:val="00056FF2"/>
    <w:rsid w:val="00057A78"/>
    <w:rsid w:val="00064447"/>
    <w:rsid w:val="0006602F"/>
    <w:rsid w:val="000A7831"/>
    <w:rsid w:val="000E0253"/>
    <w:rsid w:val="000E2CA4"/>
    <w:rsid w:val="000E307D"/>
    <w:rsid w:val="000F053D"/>
    <w:rsid w:val="000F1EEB"/>
    <w:rsid w:val="000F3E6D"/>
    <w:rsid w:val="001050F1"/>
    <w:rsid w:val="00137633"/>
    <w:rsid w:val="0016314F"/>
    <w:rsid w:val="00166E91"/>
    <w:rsid w:val="00180363"/>
    <w:rsid w:val="00186808"/>
    <w:rsid w:val="00190B62"/>
    <w:rsid w:val="001A5037"/>
    <w:rsid w:val="001C4351"/>
    <w:rsid w:val="001C5322"/>
    <w:rsid w:val="001D07F6"/>
    <w:rsid w:val="001D6C5B"/>
    <w:rsid w:val="001F0D26"/>
    <w:rsid w:val="00200E08"/>
    <w:rsid w:val="00201D2D"/>
    <w:rsid w:val="00202E0D"/>
    <w:rsid w:val="00204FE8"/>
    <w:rsid w:val="00205652"/>
    <w:rsid w:val="002177D8"/>
    <w:rsid w:val="00224DDB"/>
    <w:rsid w:val="00231679"/>
    <w:rsid w:val="00234617"/>
    <w:rsid w:val="00234D13"/>
    <w:rsid w:val="00250ABA"/>
    <w:rsid w:val="0025138B"/>
    <w:rsid w:val="00260414"/>
    <w:rsid w:val="002634B1"/>
    <w:rsid w:val="0027068E"/>
    <w:rsid w:val="002767DA"/>
    <w:rsid w:val="00282551"/>
    <w:rsid w:val="002A12CB"/>
    <w:rsid w:val="002D04EF"/>
    <w:rsid w:val="002E7725"/>
    <w:rsid w:val="002F2975"/>
    <w:rsid w:val="002F40D6"/>
    <w:rsid w:val="00301309"/>
    <w:rsid w:val="0031280C"/>
    <w:rsid w:val="00317CD9"/>
    <w:rsid w:val="00323E6F"/>
    <w:rsid w:val="00333489"/>
    <w:rsid w:val="003556C5"/>
    <w:rsid w:val="00376EC4"/>
    <w:rsid w:val="00377B58"/>
    <w:rsid w:val="00385B28"/>
    <w:rsid w:val="003A5375"/>
    <w:rsid w:val="003A7347"/>
    <w:rsid w:val="003B0584"/>
    <w:rsid w:val="003C2695"/>
    <w:rsid w:val="003D00DC"/>
    <w:rsid w:val="003D6EE4"/>
    <w:rsid w:val="003D7BA8"/>
    <w:rsid w:val="003E4230"/>
    <w:rsid w:val="003F2652"/>
    <w:rsid w:val="0040280B"/>
    <w:rsid w:val="00427274"/>
    <w:rsid w:val="004338D6"/>
    <w:rsid w:val="00443ECC"/>
    <w:rsid w:val="00444DE6"/>
    <w:rsid w:val="0045155A"/>
    <w:rsid w:val="00462C00"/>
    <w:rsid w:val="00484448"/>
    <w:rsid w:val="00484CDF"/>
    <w:rsid w:val="004B3D4F"/>
    <w:rsid w:val="004B721D"/>
    <w:rsid w:val="004C36DA"/>
    <w:rsid w:val="004C38C1"/>
    <w:rsid w:val="004C6460"/>
    <w:rsid w:val="004D4D54"/>
    <w:rsid w:val="004E20ED"/>
    <w:rsid w:val="004E39E6"/>
    <w:rsid w:val="004F304A"/>
    <w:rsid w:val="004F3B3B"/>
    <w:rsid w:val="00522E87"/>
    <w:rsid w:val="00527187"/>
    <w:rsid w:val="00532033"/>
    <w:rsid w:val="005418F0"/>
    <w:rsid w:val="0055650A"/>
    <w:rsid w:val="00584ADA"/>
    <w:rsid w:val="005A66D0"/>
    <w:rsid w:val="005A756F"/>
    <w:rsid w:val="005A7728"/>
    <w:rsid w:val="005C2AF6"/>
    <w:rsid w:val="005C2E04"/>
    <w:rsid w:val="005C404E"/>
    <w:rsid w:val="005C729C"/>
    <w:rsid w:val="005E3190"/>
    <w:rsid w:val="005F358A"/>
    <w:rsid w:val="006104E6"/>
    <w:rsid w:val="006168FB"/>
    <w:rsid w:val="006236B2"/>
    <w:rsid w:val="006370B2"/>
    <w:rsid w:val="00640A38"/>
    <w:rsid w:val="00642165"/>
    <w:rsid w:val="006435BB"/>
    <w:rsid w:val="00646EEA"/>
    <w:rsid w:val="0065751D"/>
    <w:rsid w:val="0069639E"/>
    <w:rsid w:val="006A615F"/>
    <w:rsid w:val="006B3F84"/>
    <w:rsid w:val="006B4282"/>
    <w:rsid w:val="006B6662"/>
    <w:rsid w:val="006E5A28"/>
    <w:rsid w:val="0070296C"/>
    <w:rsid w:val="00705ED5"/>
    <w:rsid w:val="0071766F"/>
    <w:rsid w:val="007207F3"/>
    <w:rsid w:val="00724B09"/>
    <w:rsid w:val="00733E1F"/>
    <w:rsid w:val="00743472"/>
    <w:rsid w:val="007559DB"/>
    <w:rsid w:val="0076203E"/>
    <w:rsid w:val="007621E7"/>
    <w:rsid w:val="00791E3E"/>
    <w:rsid w:val="007A0436"/>
    <w:rsid w:val="007A777C"/>
    <w:rsid w:val="007C48FA"/>
    <w:rsid w:val="007D26AC"/>
    <w:rsid w:val="008154A4"/>
    <w:rsid w:val="00817185"/>
    <w:rsid w:val="00823324"/>
    <w:rsid w:val="00826D98"/>
    <w:rsid w:val="0083276D"/>
    <w:rsid w:val="0083583F"/>
    <w:rsid w:val="008542F7"/>
    <w:rsid w:val="00861DAF"/>
    <w:rsid w:val="00866D19"/>
    <w:rsid w:val="008709C2"/>
    <w:rsid w:val="00871051"/>
    <w:rsid w:val="00875FAB"/>
    <w:rsid w:val="00877AF7"/>
    <w:rsid w:val="008807E0"/>
    <w:rsid w:val="00892A51"/>
    <w:rsid w:val="00895536"/>
    <w:rsid w:val="008A1485"/>
    <w:rsid w:val="008A4558"/>
    <w:rsid w:val="008A60C9"/>
    <w:rsid w:val="008B265B"/>
    <w:rsid w:val="008B7EDC"/>
    <w:rsid w:val="008C2F1C"/>
    <w:rsid w:val="008C796A"/>
    <w:rsid w:val="008D5BFE"/>
    <w:rsid w:val="008D7A67"/>
    <w:rsid w:val="008F0306"/>
    <w:rsid w:val="008F04C5"/>
    <w:rsid w:val="00900313"/>
    <w:rsid w:val="00910FB0"/>
    <w:rsid w:val="009140A4"/>
    <w:rsid w:val="00915D45"/>
    <w:rsid w:val="00942374"/>
    <w:rsid w:val="00943A6D"/>
    <w:rsid w:val="00946A7E"/>
    <w:rsid w:val="00962BDB"/>
    <w:rsid w:val="0097703D"/>
    <w:rsid w:val="009926B3"/>
    <w:rsid w:val="009A176D"/>
    <w:rsid w:val="009A5FF7"/>
    <w:rsid w:val="009B47E3"/>
    <w:rsid w:val="009B7485"/>
    <w:rsid w:val="009C2204"/>
    <w:rsid w:val="00A10C7C"/>
    <w:rsid w:val="00A25BF3"/>
    <w:rsid w:val="00A42449"/>
    <w:rsid w:val="00A5178F"/>
    <w:rsid w:val="00A51CB2"/>
    <w:rsid w:val="00A520A3"/>
    <w:rsid w:val="00A67608"/>
    <w:rsid w:val="00A72195"/>
    <w:rsid w:val="00A74835"/>
    <w:rsid w:val="00A94BFB"/>
    <w:rsid w:val="00AA01EA"/>
    <w:rsid w:val="00AC15D3"/>
    <w:rsid w:val="00AD2CDE"/>
    <w:rsid w:val="00AD415A"/>
    <w:rsid w:val="00AD4E53"/>
    <w:rsid w:val="00B04974"/>
    <w:rsid w:val="00B05C4F"/>
    <w:rsid w:val="00B214E1"/>
    <w:rsid w:val="00B26296"/>
    <w:rsid w:val="00B3591E"/>
    <w:rsid w:val="00B364EB"/>
    <w:rsid w:val="00B507A2"/>
    <w:rsid w:val="00B57AD1"/>
    <w:rsid w:val="00B67C62"/>
    <w:rsid w:val="00B71E85"/>
    <w:rsid w:val="00B83863"/>
    <w:rsid w:val="00BB362D"/>
    <w:rsid w:val="00BB66DE"/>
    <w:rsid w:val="00BC2066"/>
    <w:rsid w:val="00BC3DB0"/>
    <w:rsid w:val="00BD5DD9"/>
    <w:rsid w:val="00BE2098"/>
    <w:rsid w:val="00BF2D35"/>
    <w:rsid w:val="00C054CA"/>
    <w:rsid w:val="00C10F48"/>
    <w:rsid w:val="00C12036"/>
    <w:rsid w:val="00C204B5"/>
    <w:rsid w:val="00C331BE"/>
    <w:rsid w:val="00C529FE"/>
    <w:rsid w:val="00C600BC"/>
    <w:rsid w:val="00C649EC"/>
    <w:rsid w:val="00C675E4"/>
    <w:rsid w:val="00CA2406"/>
    <w:rsid w:val="00CB2DC4"/>
    <w:rsid w:val="00CC5402"/>
    <w:rsid w:val="00CC749B"/>
    <w:rsid w:val="00CD7637"/>
    <w:rsid w:val="00CE6FB4"/>
    <w:rsid w:val="00D00BA3"/>
    <w:rsid w:val="00D131A6"/>
    <w:rsid w:val="00D277EB"/>
    <w:rsid w:val="00D61618"/>
    <w:rsid w:val="00D86068"/>
    <w:rsid w:val="00DB25AD"/>
    <w:rsid w:val="00DB52AE"/>
    <w:rsid w:val="00DC2E2D"/>
    <w:rsid w:val="00DE1F99"/>
    <w:rsid w:val="00DF1D35"/>
    <w:rsid w:val="00DF6DB4"/>
    <w:rsid w:val="00E11E3D"/>
    <w:rsid w:val="00E22966"/>
    <w:rsid w:val="00E422CD"/>
    <w:rsid w:val="00E53075"/>
    <w:rsid w:val="00E60663"/>
    <w:rsid w:val="00E7335A"/>
    <w:rsid w:val="00E76681"/>
    <w:rsid w:val="00E851F8"/>
    <w:rsid w:val="00E879E8"/>
    <w:rsid w:val="00EC0917"/>
    <w:rsid w:val="00EC5B69"/>
    <w:rsid w:val="00EC62D0"/>
    <w:rsid w:val="00EE55A6"/>
    <w:rsid w:val="00EF2B8C"/>
    <w:rsid w:val="00F03673"/>
    <w:rsid w:val="00F137B1"/>
    <w:rsid w:val="00F24D10"/>
    <w:rsid w:val="00F32DFD"/>
    <w:rsid w:val="00F3342A"/>
    <w:rsid w:val="00F60926"/>
    <w:rsid w:val="00F62F1C"/>
    <w:rsid w:val="00F83427"/>
    <w:rsid w:val="00F84EDD"/>
    <w:rsid w:val="00FB3B06"/>
    <w:rsid w:val="00FC18A9"/>
    <w:rsid w:val="00FC59DE"/>
    <w:rsid w:val="00FC6713"/>
    <w:rsid w:val="00FD23B0"/>
    <w:rsid w:val="00FD4C88"/>
    <w:rsid w:val="00FF26D3"/>
    <w:rsid w:val="00FF4B89"/>
    <w:rsid w:val="00FF556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763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22E8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522E8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4">
    <w:name w:val="footnote text"/>
    <w:basedOn w:val="a"/>
    <w:link w:val="a5"/>
    <w:uiPriority w:val="99"/>
    <w:semiHidden/>
    <w:unhideWhenUsed/>
    <w:rsid w:val="00A5178F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A5178F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A5178F"/>
    <w:rPr>
      <w:vertAlign w:val="superscript"/>
    </w:rPr>
  </w:style>
  <w:style w:type="character" w:styleId="a7">
    <w:name w:val="Hyperlink"/>
    <w:basedOn w:val="a0"/>
    <w:uiPriority w:val="99"/>
    <w:unhideWhenUsed/>
    <w:rsid w:val="00A5178F"/>
    <w:rPr>
      <w:color w:val="0000FF" w:themeColor="hyperlink"/>
      <w:u w:val="single"/>
    </w:rPr>
  </w:style>
  <w:style w:type="paragraph" w:styleId="a8">
    <w:name w:val="List Paragraph"/>
    <w:basedOn w:val="a"/>
    <w:uiPriority w:val="34"/>
    <w:qFormat/>
    <w:rsid w:val="00317CD9"/>
    <w:pPr>
      <w:ind w:left="720"/>
      <w:contextualSpacing/>
    </w:pPr>
  </w:style>
  <w:style w:type="character" w:styleId="a9">
    <w:name w:val="annotation reference"/>
    <w:basedOn w:val="a0"/>
    <w:uiPriority w:val="99"/>
    <w:semiHidden/>
    <w:unhideWhenUsed/>
    <w:rsid w:val="003D00DC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3D00DC"/>
    <w:pPr>
      <w:spacing w:line="240" w:lineRule="auto"/>
    </w:pPr>
    <w:rPr>
      <w:sz w:val="20"/>
      <w:szCs w:val="20"/>
    </w:rPr>
  </w:style>
  <w:style w:type="character" w:customStyle="1" w:styleId="ab">
    <w:name w:val="Текст примечания Знак"/>
    <w:basedOn w:val="a0"/>
    <w:link w:val="aa"/>
    <w:uiPriority w:val="99"/>
    <w:semiHidden/>
    <w:rsid w:val="003D00DC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3D00DC"/>
    <w:rPr>
      <w:b/>
      <w:bCs/>
    </w:rPr>
  </w:style>
  <w:style w:type="character" w:customStyle="1" w:styleId="ad">
    <w:name w:val="Тема примечания Знак"/>
    <w:basedOn w:val="ab"/>
    <w:link w:val="ac"/>
    <w:uiPriority w:val="99"/>
    <w:semiHidden/>
    <w:rsid w:val="003D00DC"/>
    <w:rPr>
      <w:b/>
      <w:bCs/>
      <w:sz w:val="20"/>
      <w:szCs w:val="20"/>
    </w:rPr>
  </w:style>
  <w:style w:type="paragraph" w:styleId="ae">
    <w:name w:val="Balloon Text"/>
    <w:basedOn w:val="a"/>
    <w:link w:val="af"/>
    <w:uiPriority w:val="99"/>
    <w:semiHidden/>
    <w:unhideWhenUsed/>
    <w:rsid w:val="003D00D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">
    <w:name w:val="Текст выноски Знак"/>
    <w:basedOn w:val="a0"/>
    <w:link w:val="ae"/>
    <w:uiPriority w:val="99"/>
    <w:semiHidden/>
    <w:rsid w:val="003D00DC"/>
    <w:rPr>
      <w:rFonts w:ascii="Segoe UI" w:hAnsi="Segoe UI" w:cs="Segoe UI"/>
      <w:sz w:val="18"/>
      <w:szCs w:val="18"/>
    </w:rPr>
  </w:style>
  <w:style w:type="paragraph" w:styleId="af0">
    <w:name w:val="header"/>
    <w:basedOn w:val="a"/>
    <w:link w:val="af1"/>
    <w:uiPriority w:val="99"/>
    <w:semiHidden/>
    <w:unhideWhenUsed/>
    <w:rsid w:val="0028255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Верхний колонтитул Знак"/>
    <w:basedOn w:val="a0"/>
    <w:link w:val="af0"/>
    <w:uiPriority w:val="99"/>
    <w:semiHidden/>
    <w:rsid w:val="00282551"/>
  </w:style>
  <w:style w:type="paragraph" w:styleId="af2">
    <w:name w:val="footer"/>
    <w:basedOn w:val="a"/>
    <w:link w:val="af3"/>
    <w:uiPriority w:val="99"/>
    <w:semiHidden/>
    <w:unhideWhenUsed/>
    <w:rsid w:val="0028255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3">
    <w:name w:val="Нижний колонтитул Знак"/>
    <w:basedOn w:val="a0"/>
    <w:link w:val="af2"/>
    <w:uiPriority w:val="99"/>
    <w:semiHidden/>
    <w:rsid w:val="0028255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812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new.fips.ru/about/deyatelnost/sotrudnichestvo-s-regionami-rossii/a-iz-akt-2019.pdf" TargetMode="External"/><Relationship Id="rId13" Type="http://schemas.openxmlformats.org/officeDocument/2006/relationships/hyperlink" Target="http://docs.cntd.ru/document/463305855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microsoft.com/office/2011/relationships/commentsExtended" Target="commentsExtended.xml"/><Relationship Id="rId7" Type="http://schemas.openxmlformats.org/officeDocument/2006/relationships/endnotes" Target="endnotes.xml"/><Relationship Id="rId12" Type="http://schemas.openxmlformats.org/officeDocument/2006/relationships/hyperlink" Target="mailto:rattur87@mail.ru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mailto:rattur87@mail.ru" TargetMode="External"/><Relationship Id="rId20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docs.cntd.ru/document/537907565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docs.cntd.ru/document/537907565" TargetMode="External"/><Relationship Id="rId10" Type="http://schemas.openxmlformats.org/officeDocument/2006/relationships/hyperlink" Target="http://docs.cntd.ru/document/822403604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docs.cntd.ru/document/463305855" TargetMode="External"/><Relationship Id="rId14" Type="http://schemas.openxmlformats.org/officeDocument/2006/relationships/hyperlink" Target="http://docs.cntd.ru/document/82240360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C12F95-270B-4EE1-9314-BCF5F483A1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443</TotalTime>
  <Pages>6</Pages>
  <Words>2136</Words>
  <Characters>12180</Characters>
  <Application>Microsoft Office Word</Application>
  <DocSecurity>0</DocSecurity>
  <Lines>101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14288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2020-05-15T15:31:00Z</dcterms:created>
  <dcterms:modified xsi:type="dcterms:W3CDTF">2020-05-17T16:13:00Z</dcterms:modified>
</cp:coreProperties>
</file>