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817" w:rsidRPr="00DC0A23" w:rsidRDefault="003E7817" w:rsidP="00B8102D">
      <w:pPr>
        <w:pStyle w:val="a3"/>
        <w:spacing w:before="0" w:beforeAutospacing="0" w:after="0" w:afterAutospacing="0"/>
        <w:textAlignment w:val="top"/>
        <w:rPr>
          <w:b/>
          <w:color w:val="000000"/>
          <w:szCs w:val="28"/>
        </w:rPr>
      </w:pPr>
      <w:r w:rsidRPr="00DC0A23">
        <w:rPr>
          <w:b/>
          <w:color w:val="000000"/>
          <w:szCs w:val="28"/>
        </w:rPr>
        <w:t>УДК</w:t>
      </w:r>
      <w:r w:rsidR="006615FE" w:rsidRPr="00DC0A23">
        <w:rPr>
          <w:b/>
          <w:color w:val="000000"/>
          <w:szCs w:val="28"/>
        </w:rPr>
        <w:t xml:space="preserve"> 316</w:t>
      </w:r>
    </w:p>
    <w:p w:rsidR="003E7817" w:rsidRPr="00DC0A23" w:rsidRDefault="003E7817" w:rsidP="00B8102D">
      <w:pPr>
        <w:pStyle w:val="a3"/>
        <w:spacing w:before="0" w:beforeAutospacing="0" w:after="0" w:afterAutospacing="0"/>
        <w:jc w:val="right"/>
        <w:textAlignment w:val="top"/>
        <w:rPr>
          <w:b/>
          <w:color w:val="000000"/>
          <w:szCs w:val="28"/>
        </w:rPr>
      </w:pPr>
      <w:r w:rsidRPr="00DC0A23">
        <w:rPr>
          <w:b/>
          <w:color w:val="000000"/>
          <w:szCs w:val="28"/>
        </w:rPr>
        <w:t>Фаткуллина</w:t>
      </w:r>
      <w:r w:rsidR="00DC0A23" w:rsidRPr="00DC0A23">
        <w:rPr>
          <w:b/>
          <w:color w:val="000000"/>
          <w:szCs w:val="28"/>
        </w:rPr>
        <w:t xml:space="preserve"> </w:t>
      </w:r>
      <w:r w:rsidR="00DC0A23" w:rsidRPr="00DC0A23">
        <w:rPr>
          <w:b/>
          <w:color w:val="000000"/>
          <w:szCs w:val="28"/>
        </w:rPr>
        <w:t>Г.Р.</w:t>
      </w:r>
    </w:p>
    <w:p w:rsidR="00FE03C6" w:rsidRDefault="00FE03C6" w:rsidP="00B8102D">
      <w:pPr>
        <w:pStyle w:val="a3"/>
        <w:spacing w:before="0" w:beforeAutospacing="0" w:after="0" w:afterAutospacing="0"/>
        <w:jc w:val="center"/>
        <w:textAlignment w:val="top"/>
        <w:rPr>
          <w:b/>
          <w:color w:val="000000"/>
          <w:szCs w:val="28"/>
        </w:rPr>
      </w:pPr>
      <w:r w:rsidRPr="00DC0A23">
        <w:rPr>
          <w:b/>
          <w:color w:val="000000"/>
          <w:szCs w:val="28"/>
        </w:rPr>
        <w:t xml:space="preserve">ТЕОРЕТИЧЕСКИЕ ПОДХОДЫ К </w:t>
      </w:r>
      <w:r w:rsidR="00A145AD" w:rsidRPr="00DC0A23">
        <w:rPr>
          <w:b/>
          <w:color w:val="000000"/>
          <w:szCs w:val="28"/>
        </w:rPr>
        <w:t>ИССЛЕДОВАНИЮ</w:t>
      </w:r>
      <w:r w:rsidR="005F2B5B" w:rsidRPr="00DC0A23">
        <w:rPr>
          <w:b/>
          <w:color w:val="000000"/>
          <w:szCs w:val="28"/>
        </w:rPr>
        <w:t xml:space="preserve"> </w:t>
      </w:r>
      <w:r w:rsidRPr="00DC0A23">
        <w:rPr>
          <w:b/>
          <w:color w:val="000000"/>
          <w:szCs w:val="28"/>
        </w:rPr>
        <w:t>ЭКОНОМИЧЕСКОГО ПОВЕДЕНИЯ МОЛОДЕЖИ В РОССИИ</w:t>
      </w:r>
    </w:p>
    <w:p w:rsidR="00DC0A23" w:rsidRPr="00DC0A23" w:rsidRDefault="00DC0A23" w:rsidP="00B8102D">
      <w:pPr>
        <w:pStyle w:val="a3"/>
        <w:spacing w:before="0" w:beforeAutospacing="0" w:after="0" w:afterAutospacing="0"/>
        <w:jc w:val="center"/>
        <w:textAlignment w:val="top"/>
        <w:rPr>
          <w:b/>
          <w:color w:val="000000"/>
          <w:szCs w:val="28"/>
        </w:rPr>
      </w:pPr>
    </w:p>
    <w:p w:rsidR="003E7817" w:rsidRPr="00DC0A23" w:rsidRDefault="00DC0A23" w:rsidP="00B8102D">
      <w:pPr>
        <w:pStyle w:val="a3"/>
        <w:spacing w:before="0" w:beforeAutospacing="0" w:after="0" w:afterAutospacing="0"/>
        <w:ind w:firstLine="708"/>
        <w:jc w:val="both"/>
        <w:textAlignment w:val="top"/>
        <w:rPr>
          <w:i/>
          <w:color w:val="000000"/>
          <w:szCs w:val="28"/>
        </w:rPr>
      </w:pPr>
      <w:r w:rsidRPr="00DC0A23">
        <w:rPr>
          <w:b/>
          <w:i/>
          <w:color w:val="000000"/>
          <w:szCs w:val="28"/>
        </w:rPr>
        <w:t>Аннотация</w:t>
      </w:r>
      <w:r w:rsidR="003E7817" w:rsidRPr="00DC0A23">
        <w:rPr>
          <w:b/>
          <w:i/>
          <w:color w:val="000000"/>
          <w:szCs w:val="28"/>
        </w:rPr>
        <w:t xml:space="preserve">: </w:t>
      </w:r>
      <w:r w:rsidRPr="00DC0A23">
        <w:rPr>
          <w:i/>
          <w:color w:val="000000"/>
          <w:szCs w:val="28"/>
        </w:rPr>
        <w:t>в данной статье автор рассматривает и анализирует различные теории и концепции экономического поведения с точки зрения экономики и социологии. В статье также рассматривается влияние экономического поведения на экономические ценности молодежи.</w:t>
      </w:r>
    </w:p>
    <w:p w:rsidR="00872257" w:rsidRDefault="003E7817" w:rsidP="00B8102D">
      <w:pPr>
        <w:pStyle w:val="a3"/>
        <w:spacing w:before="0" w:beforeAutospacing="0" w:after="0" w:afterAutospacing="0"/>
        <w:ind w:firstLine="708"/>
        <w:jc w:val="both"/>
        <w:textAlignment w:val="top"/>
        <w:rPr>
          <w:i/>
          <w:color w:val="000000"/>
          <w:szCs w:val="28"/>
        </w:rPr>
      </w:pPr>
      <w:r w:rsidRPr="00DC0A23">
        <w:rPr>
          <w:b/>
          <w:i/>
          <w:color w:val="000000"/>
          <w:szCs w:val="28"/>
        </w:rPr>
        <w:t>Ключевые слова:</w:t>
      </w:r>
      <w:r w:rsidRPr="00DC0A23">
        <w:rPr>
          <w:i/>
          <w:color w:val="000000"/>
          <w:szCs w:val="28"/>
        </w:rPr>
        <w:t xml:space="preserve"> экономическое поведение, рациональное поведение, молодежь, молодежь в России.</w:t>
      </w:r>
    </w:p>
    <w:p w:rsidR="00DC0A23" w:rsidRPr="00DC0A23" w:rsidRDefault="00DC0A23" w:rsidP="00B8102D">
      <w:pPr>
        <w:pStyle w:val="a3"/>
        <w:spacing w:before="0" w:beforeAutospacing="0" w:after="0" w:afterAutospacing="0"/>
        <w:ind w:firstLine="708"/>
        <w:jc w:val="both"/>
        <w:textAlignment w:val="top"/>
        <w:rPr>
          <w:i/>
          <w:color w:val="000000"/>
          <w:szCs w:val="28"/>
        </w:rPr>
      </w:pPr>
    </w:p>
    <w:p w:rsidR="00A764E6" w:rsidRPr="00DC0A23" w:rsidRDefault="00FE03C6" w:rsidP="00B8102D">
      <w:pPr>
        <w:pStyle w:val="a3"/>
        <w:spacing w:before="0" w:beforeAutospacing="0" w:after="0" w:afterAutospacing="0"/>
        <w:ind w:firstLine="708"/>
        <w:jc w:val="both"/>
        <w:textAlignment w:val="top"/>
        <w:rPr>
          <w:color w:val="000000"/>
          <w:szCs w:val="28"/>
        </w:rPr>
      </w:pPr>
      <w:r w:rsidRPr="00DC0A23">
        <w:rPr>
          <w:color w:val="000000"/>
          <w:szCs w:val="28"/>
        </w:rPr>
        <w:t>Необходимость исследования экономического поведения молодёжи в Российской Федерации обусловлен</w:t>
      </w:r>
      <w:r w:rsidR="00872257" w:rsidRPr="00DC0A23">
        <w:rPr>
          <w:color w:val="000000"/>
          <w:szCs w:val="28"/>
        </w:rPr>
        <w:t>а</w:t>
      </w:r>
      <w:r w:rsidRPr="00DC0A23">
        <w:rPr>
          <w:color w:val="000000"/>
          <w:szCs w:val="28"/>
        </w:rPr>
        <w:t xml:space="preserve"> сложившейся в стране социально-экономической ситуацией. Социально-экономические трансформации, произошедшие во всех сферах жизнедеятельности общества за последние десятилетия, повлекли за собой изменени</w:t>
      </w:r>
      <w:r w:rsidR="00852B5F" w:rsidRPr="00DC0A23">
        <w:rPr>
          <w:color w:val="000000"/>
          <w:szCs w:val="28"/>
        </w:rPr>
        <w:t>я</w:t>
      </w:r>
      <w:r w:rsidRPr="00DC0A23">
        <w:rPr>
          <w:color w:val="000000"/>
          <w:szCs w:val="28"/>
        </w:rPr>
        <w:t xml:space="preserve"> в ценностной сфер</w:t>
      </w:r>
      <w:r w:rsidR="00852B5F" w:rsidRPr="00DC0A23">
        <w:rPr>
          <w:color w:val="000000"/>
          <w:szCs w:val="28"/>
        </w:rPr>
        <w:t>е</w:t>
      </w:r>
      <w:r w:rsidRPr="00DC0A23">
        <w:rPr>
          <w:color w:val="000000"/>
          <w:szCs w:val="28"/>
        </w:rPr>
        <w:t xml:space="preserve">, </w:t>
      </w:r>
      <w:r w:rsidR="00852B5F" w:rsidRPr="00DC0A23">
        <w:rPr>
          <w:color w:val="000000"/>
          <w:szCs w:val="28"/>
        </w:rPr>
        <w:t xml:space="preserve">в </w:t>
      </w:r>
      <w:r w:rsidRPr="00DC0A23">
        <w:rPr>
          <w:color w:val="000000"/>
          <w:szCs w:val="28"/>
        </w:rPr>
        <w:t>жизненных приоритет</w:t>
      </w:r>
      <w:r w:rsidR="00852B5F" w:rsidRPr="00DC0A23">
        <w:rPr>
          <w:color w:val="000000"/>
          <w:szCs w:val="28"/>
        </w:rPr>
        <w:t>ах</w:t>
      </w:r>
      <w:r w:rsidRPr="00DC0A23">
        <w:rPr>
          <w:color w:val="000000"/>
          <w:szCs w:val="28"/>
        </w:rPr>
        <w:t xml:space="preserve"> и, следовательно, </w:t>
      </w:r>
      <w:r w:rsidR="00581C17" w:rsidRPr="00DC0A23">
        <w:rPr>
          <w:color w:val="000000"/>
          <w:szCs w:val="28"/>
        </w:rPr>
        <w:t xml:space="preserve">изменило </w:t>
      </w:r>
      <w:r w:rsidRPr="00DC0A23">
        <w:rPr>
          <w:color w:val="000000"/>
          <w:szCs w:val="28"/>
        </w:rPr>
        <w:t>ориентац</w:t>
      </w:r>
      <w:r w:rsidR="00852B5F" w:rsidRPr="00DC0A23">
        <w:rPr>
          <w:color w:val="000000"/>
          <w:szCs w:val="28"/>
        </w:rPr>
        <w:t>и</w:t>
      </w:r>
      <w:r w:rsidR="00581C17" w:rsidRPr="00DC0A23">
        <w:rPr>
          <w:color w:val="000000"/>
          <w:szCs w:val="28"/>
        </w:rPr>
        <w:t>и</w:t>
      </w:r>
      <w:r w:rsidRPr="00DC0A23">
        <w:rPr>
          <w:color w:val="000000"/>
          <w:szCs w:val="28"/>
        </w:rPr>
        <w:t xml:space="preserve"> россиян. </w:t>
      </w:r>
      <w:r w:rsidR="00581C17" w:rsidRPr="00DC0A23">
        <w:rPr>
          <w:color w:val="000000"/>
          <w:szCs w:val="28"/>
        </w:rPr>
        <w:t>Соответственно в этих условиях</w:t>
      </w:r>
      <w:r w:rsidRPr="00DC0A23">
        <w:rPr>
          <w:color w:val="000000"/>
          <w:szCs w:val="28"/>
        </w:rPr>
        <w:t xml:space="preserve"> изменились </w:t>
      </w:r>
      <w:r w:rsidR="00581C17" w:rsidRPr="00DC0A23">
        <w:rPr>
          <w:color w:val="000000"/>
          <w:szCs w:val="28"/>
        </w:rPr>
        <w:t xml:space="preserve">также </w:t>
      </w:r>
      <w:r w:rsidRPr="00DC0A23">
        <w:rPr>
          <w:color w:val="000000"/>
          <w:szCs w:val="28"/>
        </w:rPr>
        <w:t>ценности и поведение россиян (как в семейной сфере, так и в экономической).</w:t>
      </w:r>
    </w:p>
    <w:p w:rsidR="00A764E6" w:rsidRPr="00DC0A23" w:rsidRDefault="00A764E6" w:rsidP="00B8102D">
      <w:pPr>
        <w:pStyle w:val="a3"/>
        <w:spacing w:before="0" w:beforeAutospacing="0" w:after="0" w:afterAutospacing="0"/>
        <w:ind w:firstLine="708"/>
        <w:jc w:val="both"/>
        <w:textAlignment w:val="top"/>
        <w:rPr>
          <w:color w:val="000000"/>
          <w:szCs w:val="28"/>
        </w:rPr>
      </w:pPr>
      <w:r w:rsidRPr="00DC0A23">
        <w:rPr>
          <w:color w:val="000000"/>
          <w:szCs w:val="28"/>
        </w:rPr>
        <w:t xml:space="preserve">Молодое поколение является </w:t>
      </w:r>
      <w:r w:rsidR="003C7400" w:rsidRPr="00DC0A23">
        <w:rPr>
          <w:color w:val="000000"/>
          <w:szCs w:val="28"/>
        </w:rPr>
        <w:t>наи</w:t>
      </w:r>
      <w:r w:rsidRPr="00DC0A23">
        <w:rPr>
          <w:color w:val="000000"/>
          <w:szCs w:val="28"/>
        </w:rPr>
        <w:t xml:space="preserve">более чувствительным и </w:t>
      </w:r>
      <w:r w:rsidR="00581C17" w:rsidRPr="00DC0A23">
        <w:rPr>
          <w:color w:val="000000"/>
          <w:szCs w:val="28"/>
        </w:rPr>
        <w:t xml:space="preserve">более </w:t>
      </w:r>
      <w:r w:rsidRPr="00DC0A23">
        <w:rPr>
          <w:color w:val="000000"/>
          <w:szCs w:val="28"/>
        </w:rPr>
        <w:t xml:space="preserve">восприимчивым к различным изменениям в экономической и социальной сферах общества, а также </w:t>
      </w:r>
      <w:r w:rsidR="00C66703" w:rsidRPr="00DC0A23">
        <w:rPr>
          <w:color w:val="000000"/>
          <w:szCs w:val="28"/>
        </w:rPr>
        <w:t>наи</w:t>
      </w:r>
      <w:r w:rsidRPr="00DC0A23">
        <w:rPr>
          <w:color w:val="000000"/>
          <w:szCs w:val="28"/>
        </w:rPr>
        <w:t>более мобильн</w:t>
      </w:r>
      <w:r w:rsidR="003C7400" w:rsidRPr="00DC0A23">
        <w:rPr>
          <w:color w:val="000000"/>
          <w:szCs w:val="28"/>
        </w:rPr>
        <w:t>ым</w:t>
      </w:r>
      <w:r w:rsidR="00581C17" w:rsidRPr="00DC0A23">
        <w:rPr>
          <w:color w:val="000000"/>
          <w:szCs w:val="28"/>
        </w:rPr>
        <w:t>.</w:t>
      </w:r>
      <w:r w:rsidR="005F2B5B" w:rsidRPr="00DC0A23">
        <w:rPr>
          <w:color w:val="000000"/>
          <w:szCs w:val="28"/>
        </w:rPr>
        <w:t xml:space="preserve"> </w:t>
      </w:r>
      <w:r w:rsidR="00581C17" w:rsidRPr="00DC0A23">
        <w:rPr>
          <w:color w:val="000000"/>
          <w:szCs w:val="28"/>
        </w:rPr>
        <w:t>П</w:t>
      </w:r>
      <w:r w:rsidRPr="00DC0A23">
        <w:rPr>
          <w:color w:val="000000"/>
          <w:szCs w:val="28"/>
        </w:rPr>
        <w:t>оэтому</w:t>
      </w:r>
      <w:r w:rsidR="005F2B5B" w:rsidRPr="00DC0A23">
        <w:rPr>
          <w:color w:val="000000"/>
          <w:szCs w:val="28"/>
        </w:rPr>
        <w:t xml:space="preserve"> </w:t>
      </w:r>
      <w:r w:rsidRPr="00DC0A23">
        <w:rPr>
          <w:color w:val="000000"/>
          <w:szCs w:val="28"/>
        </w:rPr>
        <w:t xml:space="preserve">на </w:t>
      </w:r>
      <w:r w:rsidR="003C7400" w:rsidRPr="00DC0A23">
        <w:rPr>
          <w:color w:val="000000"/>
          <w:szCs w:val="28"/>
        </w:rPr>
        <w:t xml:space="preserve">этой возрастной </w:t>
      </w:r>
      <w:r w:rsidRPr="00DC0A23">
        <w:rPr>
          <w:color w:val="000000"/>
          <w:szCs w:val="28"/>
        </w:rPr>
        <w:t>категории удобнее</w:t>
      </w:r>
      <w:r w:rsidR="005F2B5B" w:rsidRPr="00DC0A23">
        <w:rPr>
          <w:color w:val="000000"/>
          <w:szCs w:val="28"/>
        </w:rPr>
        <w:t xml:space="preserve"> </w:t>
      </w:r>
      <w:r w:rsidRPr="00DC0A23">
        <w:rPr>
          <w:color w:val="000000"/>
          <w:szCs w:val="28"/>
        </w:rPr>
        <w:t xml:space="preserve">отслеживать изменения в </w:t>
      </w:r>
      <w:r w:rsidR="007B6B65" w:rsidRPr="00DC0A23">
        <w:rPr>
          <w:color w:val="000000"/>
          <w:szCs w:val="28"/>
        </w:rPr>
        <w:t>сфере</w:t>
      </w:r>
      <w:r w:rsidRPr="00DC0A23">
        <w:rPr>
          <w:color w:val="000000"/>
          <w:szCs w:val="28"/>
        </w:rPr>
        <w:t xml:space="preserve"> семейных отношений, экономических установок, ценностей и поведения. </w:t>
      </w:r>
      <w:r w:rsidR="00FE03C6" w:rsidRPr="00DC0A23">
        <w:rPr>
          <w:color w:val="000000"/>
          <w:szCs w:val="28"/>
        </w:rPr>
        <w:t xml:space="preserve">Ориентации экономического поведения молодого поколения наиболее </w:t>
      </w:r>
      <w:r w:rsidRPr="00DC0A23">
        <w:rPr>
          <w:color w:val="000000"/>
          <w:szCs w:val="28"/>
        </w:rPr>
        <w:t>объективно</w:t>
      </w:r>
      <w:r w:rsidR="00FE03C6" w:rsidRPr="00DC0A23">
        <w:rPr>
          <w:color w:val="000000"/>
          <w:szCs w:val="28"/>
        </w:rPr>
        <w:t xml:space="preserve"> отражают общие тенденции изменения экономического поведения населения страны.</w:t>
      </w:r>
    </w:p>
    <w:p w:rsidR="004A1460" w:rsidRPr="00DC0A23" w:rsidRDefault="00EE0E8D" w:rsidP="00B8102D">
      <w:pPr>
        <w:pStyle w:val="a3"/>
        <w:spacing w:before="0" w:beforeAutospacing="0" w:after="0" w:afterAutospacing="0"/>
        <w:ind w:firstLine="708"/>
        <w:jc w:val="both"/>
        <w:textAlignment w:val="top"/>
        <w:rPr>
          <w:color w:val="000000"/>
          <w:szCs w:val="28"/>
        </w:rPr>
      </w:pPr>
      <w:r w:rsidRPr="00DC0A23">
        <w:rPr>
          <w:color w:val="000000"/>
          <w:szCs w:val="28"/>
        </w:rPr>
        <w:t>Экономическое поведение в качестве частного вида человеческого поведения традиционно является предметом интересов экономистов. Так</w:t>
      </w:r>
      <w:r w:rsidR="00A145AD" w:rsidRPr="00DC0A23">
        <w:rPr>
          <w:color w:val="000000"/>
          <w:szCs w:val="28"/>
        </w:rPr>
        <w:t>,</w:t>
      </w:r>
      <w:r w:rsidRPr="00DC0A23">
        <w:rPr>
          <w:color w:val="000000"/>
          <w:szCs w:val="28"/>
        </w:rPr>
        <w:t xml:space="preserve"> стоит отметить, что первоначально, еще без выделения определения экономического поведения в качестве экономического феномена, классиком экономической мысли А. Смитом была разработана первая экономическая модель поведения в концепции «</w:t>
      </w:r>
      <w:proofErr w:type="spellStart"/>
      <w:r w:rsidRPr="00DC0A23">
        <w:rPr>
          <w:color w:val="000000"/>
          <w:szCs w:val="28"/>
        </w:rPr>
        <w:t>homo</w:t>
      </w:r>
      <w:proofErr w:type="spellEnd"/>
      <w:r w:rsidRPr="00DC0A23">
        <w:rPr>
          <w:color w:val="000000"/>
          <w:szCs w:val="28"/>
        </w:rPr>
        <w:t xml:space="preserve"> </w:t>
      </w:r>
      <w:proofErr w:type="spellStart"/>
      <w:r w:rsidRPr="00DC0A23">
        <w:rPr>
          <w:color w:val="000000"/>
          <w:szCs w:val="28"/>
        </w:rPr>
        <w:t>economicus</w:t>
      </w:r>
      <w:proofErr w:type="spellEnd"/>
      <w:r w:rsidRPr="00DC0A23">
        <w:rPr>
          <w:color w:val="000000"/>
          <w:szCs w:val="28"/>
        </w:rPr>
        <w:t>», в которой человек представлялся в качестве существа абсолютно рационального и ориентированного на получение максимальной выгоды.  И именно эта модель легла в основу классических представлений о рыночной экономике. [1</w:t>
      </w:r>
      <w:r w:rsidR="00980E4D">
        <w:rPr>
          <w:color w:val="000000"/>
          <w:szCs w:val="28"/>
        </w:rPr>
        <w:t>, с. 19</w:t>
      </w:r>
      <w:r w:rsidRPr="00DC0A23">
        <w:rPr>
          <w:color w:val="000000"/>
          <w:szCs w:val="28"/>
        </w:rPr>
        <w:t xml:space="preserve">] </w:t>
      </w:r>
    </w:p>
    <w:p w:rsidR="00EE0E8D" w:rsidRPr="00DC0A23" w:rsidRDefault="00EE0E8D" w:rsidP="00B8102D">
      <w:pPr>
        <w:pStyle w:val="a3"/>
        <w:spacing w:before="0" w:beforeAutospacing="0" w:after="0" w:afterAutospacing="0"/>
        <w:ind w:firstLine="708"/>
        <w:jc w:val="both"/>
        <w:textAlignment w:val="top"/>
        <w:rPr>
          <w:color w:val="000000"/>
          <w:szCs w:val="28"/>
        </w:rPr>
      </w:pPr>
      <w:r w:rsidRPr="00DC0A23">
        <w:rPr>
          <w:color w:val="000000"/>
          <w:szCs w:val="28"/>
        </w:rPr>
        <w:t>Экономический подход к изучению вопроса предполагает исследование взаимодействия различных факторов, определяющи</w:t>
      </w:r>
      <w:r w:rsidR="007B6B65" w:rsidRPr="00DC0A23">
        <w:rPr>
          <w:color w:val="000000"/>
          <w:szCs w:val="28"/>
        </w:rPr>
        <w:t>х</w:t>
      </w:r>
      <w:r w:rsidRPr="00DC0A23">
        <w:rPr>
          <w:color w:val="000000"/>
          <w:szCs w:val="28"/>
        </w:rPr>
        <w:t xml:space="preserve"> экономическую сферу общества: поведения максимизации, когда экономический субъект максимально использует функцию полезности или богатства; многообразия различных рынков, с неодинаковой степенью эффективности координирующих действия их участников; стабильности предпочтений индивидов независимо от их богатства или бедности.</w:t>
      </w:r>
    </w:p>
    <w:p w:rsidR="00EE0E8D" w:rsidRPr="00DC0A23" w:rsidRDefault="00EE0E8D" w:rsidP="00B8102D">
      <w:pPr>
        <w:pStyle w:val="a3"/>
        <w:spacing w:before="0" w:beforeAutospacing="0" w:after="0" w:afterAutospacing="0"/>
        <w:ind w:firstLine="708"/>
        <w:jc w:val="both"/>
        <w:textAlignment w:val="top"/>
        <w:rPr>
          <w:color w:val="000000"/>
          <w:szCs w:val="28"/>
        </w:rPr>
      </w:pPr>
      <w:r w:rsidRPr="00DC0A23">
        <w:rPr>
          <w:color w:val="000000"/>
          <w:szCs w:val="28"/>
        </w:rPr>
        <w:t>С позиции экономического подхода стоит выделить определение В.И. Верховина, который предложил рассматривать экономическое поведение в качестве системы социальных действий, связанных с использованием разных по функциям и назначению экономических ценностей, ориентированной на получение прибыли от их обращения.</w:t>
      </w:r>
    </w:p>
    <w:p w:rsidR="00EE0E8D" w:rsidRPr="00DC0A23" w:rsidRDefault="00EE0E8D" w:rsidP="00B8102D">
      <w:pPr>
        <w:pStyle w:val="a3"/>
        <w:spacing w:before="0" w:beforeAutospacing="0" w:after="0" w:afterAutospacing="0"/>
        <w:ind w:firstLine="708"/>
        <w:jc w:val="both"/>
        <w:textAlignment w:val="top"/>
        <w:rPr>
          <w:color w:val="000000"/>
          <w:szCs w:val="28"/>
        </w:rPr>
      </w:pPr>
      <w:r w:rsidRPr="00DC0A23">
        <w:rPr>
          <w:color w:val="000000"/>
          <w:szCs w:val="28"/>
        </w:rPr>
        <w:t>Стоит отметить, что, не смотря на множество существующих дефиниций экономического поведения, общепризнанного определения нет. Однако можно выделить несколько обобщающих формулировок:</w:t>
      </w:r>
    </w:p>
    <w:p w:rsidR="00581C17" w:rsidRPr="00DC0A23" w:rsidRDefault="00EE0E8D" w:rsidP="00B8102D">
      <w:pPr>
        <w:pStyle w:val="a3"/>
        <w:numPr>
          <w:ilvl w:val="0"/>
          <w:numId w:val="1"/>
        </w:numPr>
        <w:spacing w:before="0" w:beforeAutospacing="0" w:after="0" w:afterAutospacing="0"/>
        <w:jc w:val="both"/>
        <w:textAlignment w:val="top"/>
        <w:rPr>
          <w:color w:val="000000"/>
          <w:szCs w:val="28"/>
        </w:rPr>
      </w:pPr>
      <w:r w:rsidRPr="00DC0A23">
        <w:rPr>
          <w:color w:val="000000"/>
          <w:szCs w:val="28"/>
        </w:rPr>
        <w:t xml:space="preserve">Экономическое поведение </w:t>
      </w:r>
      <w:r w:rsidR="00581C17" w:rsidRPr="00DC0A23">
        <w:rPr>
          <w:color w:val="000000"/>
          <w:szCs w:val="28"/>
        </w:rPr>
        <w:t>это</w:t>
      </w:r>
      <w:r w:rsidRPr="00DC0A23">
        <w:rPr>
          <w:color w:val="000000"/>
          <w:szCs w:val="28"/>
        </w:rPr>
        <w:t xml:space="preserve"> рациональное поведение, направленное на извлечение прибыли</w:t>
      </w:r>
      <w:r w:rsidR="00581C17" w:rsidRPr="00DC0A23">
        <w:rPr>
          <w:color w:val="000000"/>
          <w:szCs w:val="28"/>
        </w:rPr>
        <w:t>,</w:t>
      </w:r>
      <w:r w:rsidRPr="00DC0A23">
        <w:rPr>
          <w:color w:val="000000"/>
          <w:szCs w:val="28"/>
        </w:rPr>
        <w:t xml:space="preserve"> </w:t>
      </w:r>
    </w:p>
    <w:p w:rsidR="004A1460" w:rsidRPr="00DC0A23" w:rsidRDefault="00593FC3" w:rsidP="00B8102D">
      <w:pPr>
        <w:pStyle w:val="a3"/>
        <w:numPr>
          <w:ilvl w:val="0"/>
          <w:numId w:val="1"/>
        </w:numPr>
        <w:spacing w:before="0" w:beforeAutospacing="0" w:after="0" w:afterAutospacing="0"/>
        <w:jc w:val="both"/>
        <w:textAlignment w:val="top"/>
        <w:rPr>
          <w:color w:val="000000"/>
          <w:szCs w:val="28"/>
        </w:rPr>
      </w:pPr>
      <w:r w:rsidRPr="00DC0A23">
        <w:rPr>
          <w:color w:val="000000"/>
          <w:szCs w:val="28"/>
        </w:rPr>
        <w:t>Экономическое поведение – п</w:t>
      </w:r>
      <w:r w:rsidR="00EE0E8D" w:rsidRPr="00DC0A23">
        <w:rPr>
          <w:color w:val="000000"/>
          <w:szCs w:val="28"/>
        </w:rPr>
        <w:t>оведение, осуществляющее выбор наиб</w:t>
      </w:r>
      <w:r w:rsidR="004A1460" w:rsidRPr="00DC0A23">
        <w:rPr>
          <w:color w:val="000000"/>
          <w:szCs w:val="28"/>
        </w:rPr>
        <w:t>олее выгодных альтернатив. [2</w:t>
      </w:r>
      <w:r w:rsidR="00980E4D">
        <w:rPr>
          <w:color w:val="000000"/>
          <w:szCs w:val="28"/>
        </w:rPr>
        <w:t>, с. 115</w:t>
      </w:r>
      <w:r w:rsidR="004A1460" w:rsidRPr="00DC0A23">
        <w:rPr>
          <w:color w:val="000000"/>
          <w:szCs w:val="28"/>
        </w:rPr>
        <w:t>]</w:t>
      </w:r>
    </w:p>
    <w:p w:rsidR="00FC6F95" w:rsidRPr="00DC0A23" w:rsidRDefault="00EE0E8D" w:rsidP="00B8102D">
      <w:pPr>
        <w:pStyle w:val="a3"/>
        <w:spacing w:before="0" w:beforeAutospacing="0" w:after="0" w:afterAutospacing="0"/>
        <w:ind w:firstLine="708"/>
        <w:jc w:val="both"/>
        <w:textAlignment w:val="top"/>
        <w:rPr>
          <w:color w:val="000000"/>
          <w:szCs w:val="28"/>
        </w:rPr>
      </w:pPr>
      <w:r w:rsidRPr="00DC0A23">
        <w:rPr>
          <w:color w:val="000000"/>
          <w:szCs w:val="28"/>
        </w:rPr>
        <w:t>Помимо экономического анализа данной проблемно</w:t>
      </w:r>
      <w:r w:rsidR="003C7400" w:rsidRPr="00DC0A23">
        <w:rPr>
          <w:color w:val="000000"/>
          <w:szCs w:val="28"/>
        </w:rPr>
        <w:t>й области, также сильны позиции</w:t>
      </w:r>
      <w:r w:rsidRPr="00DC0A23">
        <w:rPr>
          <w:color w:val="000000"/>
          <w:szCs w:val="28"/>
        </w:rPr>
        <w:t xml:space="preserve"> и социологического анализа.</w:t>
      </w:r>
      <w:r w:rsidR="00FC6F95" w:rsidRPr="00DC0A23">
        <w:rPr>
          <w:color w:val="000000"/>
          <w:szCs w:val="28"/>
        </w:rPr>
        <w:t xml:space="preserve"> Исследование экономического поведения является центральной </w:t>
      </w:r>
      <w:r w:rsidR="00FC6F95" w:rsidRPr="00DC0A23">
        <w:rPr>
          <w:color w:val="000000"/>
          <w:szCs w:val="28"/>
        </w:rPr>
        <w:lastRenderedPageBreak/>
        <w:t>те</w:t>
      </w:r>
      <w:r w:rsidR="006C2415" w:rsidRPr="00DC0A23">
        <w:rPr>
          <w:color w:val="000000"/>
          <w:szCs w:val="28"/>
        </w:rPr>
        <w:t xml:space="preserve">мой в экономической социологии </w:t>
      </w:r>
      <w:r w:rsidR="00FC6F95" w:rsidRPr="00DC0A23">
        <w:rPr>
          <w:color w:val="000000"/>
          <w:szCs w:val="28"/>
        </w:rPr>
        <w:t xml:space="preserve">в </w:t>
      </w:r>
      <w:r w:rsidR="006C2415" w:rsidRPr="00DC0A23">
        <w:rPr>
          <w:color w:val="000000"/>
          <w:szCs w:val="28"/>
        </w:rPr>
        <w:t xml:space="preserve">связи, </w:t>
      </w:r>
      <w:r w:rsidR="00363AD5" w:rsidRPr="00DC0A23">
        <w:rPr>
          <w:color w:val="000000"/>
          <w:szCs w:val="28"/>
        </w:rPr>
        <w:t>с чем</w:t>
      </w:r>
      <w:r w:rsidR="00FC6F95" w:rsidRPr="00DC0A23">
        <w:rPr>
          <w:color w:val="000000"/>
          <w:szCs w:val="28"/>
        </w:rPr>
        <w:t xml:space="preserve"> многие исследователи изучают сущность данной дефиниции.</w:t>
      </w:r>
    </w:p>
    <w:p w:rsidR="00B0063E" w:rsidRPr="00DC0A23" w:rsidRDefault="005D18D5" w:rsidP="00B8102D">
      <w:pPr>
        <w:pStyle w:val="a3"/>
        <w:spacing w:before="0" w:beforeAutospacing="0" w:after="0" w:afterAutospacing="0"/>
        <w:ind w:firstLine="708"/>
        <w:jc w:val="both"/>
        <w:textAlignment w:val="top"/>
        <w:rPr>
          <w:color w:val="000000"/>
          <w:szCs w:val="28"/>
        </w:rPr>
      </w:pPr>
      <w:r w:rsidRPr="00DC0A23">
        <w:rPr>
          <w:color w:val="000000"/>
          <w:szCs w:val="28"/>
        </w:rPr>
        <w:t>Стоит отметить, что в теоретической парадигме экономической социологии ведущее место занимает поведенческий подход к изучению феномена экономического поведения, акцентирующий</w:t>
      </w:r>
      <w:r w:rsidR="00F462B7" w:rsidRPr="00DC0A23">
        <w:rPr>
          <w:color w:val="000000"/>
          <w:szCs w:val="28"/>
        </w:rPr>
        <w:t xml:space="preserve"> свое</w:t>
      </w:r>
      <w:r w:rsidRPr="00DC0A23">
        <w:rPr>
          <w:color w:val="000000"/>
          <w:szCs w:val="28"/>
        </w:rPr>
        <w:t xml:space="preserve"> внимание на детерминации социального поведения индивидов. В работах исследователей, сторонников данной парадигмы, основн</w:t>
      </w:r>
      <w:r w:rsidR="006C2415" w:rsidRPr="00DC0A23">
        <w:rPr>
          <w:color w:val="000000"/>
          <w:szCs w:val="28"/>
        </w:rPr>
        <w:t>ыми</w:t>
      </w:r>
      <w:r w:rsidRPr="00DC0A23">
        <w:rPr>
          <w:color w:val="000000"/>
          <w:szCs w:val="28"/>
        </w:rPr>
        <w:t xml:space="preserve"> особенност</w:t>
      </w:r>
      <w:r w:rsidR="006C2415" w:rsidRPr="00DC0A23">
        <w:rPr>
          <w:color w:val="000000"/>
          <w:szCs w:val="28"/>
        </w:rPr>
        <w:t>ями</w:t>
      </w:r>
      <w:r w:rsidRPr="00DC0A23">
        <w:rPr>
          <w:color w:val="000000"/>
          <w:szCs w:val="28"/>
        </w:rPr>
        <w:t xml:space="preserve"> выделя</w:t>
      </w:r>
      <w:r w:rsidR="006C2415" w:rsidRPr="00DC0A23">
        <w:rPr>
          <w:color w:val="000000"/>
          <w:szCs w:val="28"/>
        </w:rPr>
        <w:t>ю</w:t>
      </w:r>
      <w:r w:rsidRPr="00DC0A23">
        <w:rPr>
          <w:color w:val="000000"/>
          <w:szCs w:val="28"/>
        </w:rPr>
        <w:t>тся экономическая выгода и экономическая свобода.</w:t>
      </w:r>
    </w:p>
    <w:p w:rsidR="005D18D5" w:rsidRPr="00DC0A23" w:rsidRDefault="00FC6F95" w:rsidP="00B8102D">
      <w:pPr>
        <w:pStyle w:val="a3"/>
        <w:spacing w:before="0" w:beforeAutospacing="0" w:after="0" w:afterAutospacing="0"/>
        <w:ind w:firstLine="708"/>
        <w:jc w:val="both"/>
        <w:textAlignment w:val="top"/>
        <w:rPr>
          <w:color w:val="000000"/>
          <w:szCs w:val="28"/>
        </w:rPr>
      </w:pPr>
      <w:r w:rsidRPr="00DC0A23">
        <w:rPr>
          <w:color w:val="000000"/>
          <w:szCs w:val="28"/>
        </w:rPr>
        <w:t xml:space="preserve">Основоположником поведенческого подхода в экономической социологии является </w:t>
      </w:r>
      <w:r w:rsidR="005D18D5" w:rsidRPr="00DC0A23">
        <w:rPr>
          <w:color w:val="000000"/>
          <w:szCs w:val="28"/>
        </w:rPr>
        <w:t xml:space="preserve">немецкий социолог </w:t>
      </w:r>
      <w:r w:rsidRPr="00DC0A23">
        <w:rPr>
          <w:color w:val="000000"/>
          <w:szCs w:val="28"/>
        </w:rPr>
        <w:t>М. Вебер.</w:t>
      </w:r>
      <w:r w:rsidR="006C2415" w:rsidRPr="00DC0A23">
        <w:rPr>
          <w:color w:val="000000"/>
          <w:szCs w:val="28"/>
        </w:rPr>
        <w:t xml:space="preserve"> </w:t>
      </w:r>
      <w:r w:rsidR="005D18D5" w:rsidRPr="00DC0A23">
        <w:rPr>
          <w:color w:val="000000"/>
          <w:szCs w:val="28"/>
        </w:rPr>
        <w:t xml:space="preserve">Социологом была разработана теория, согласно которой выделяются четыре «эталонных» типа поведения: </w:t>
      </w:r>
    </w:p>
    <w:p w:rsidR="005D18D5" w:rsidRPr="00DC0A23" w:rsidRDefault="005D18D5" w:rsidP="00B8102D">
      <w:pPr>
        <w:pStyle w:val="a3"/>
        <w:numPr>
          <w:ilvl w:val="0"/>
          <w:numId w:val="2"/>
        </w:numPr>
        <w:spacing w:before="0" w:beforeAutospacing="0" w:after="0" w:afterAutospacing="0"/>
        <w:textAlignment w:val="top"/>
        <w:rPr>
          <w:color w:val="000000"/>
          <w:szCs w:val="28"/>
        </w:rPr>
      </w:pPr>
      <w:proofErr w:type="spellStart"/>
      <w:r w:rsidRPr="00DC0A23">
        <w:rPr>
          <w:color w:val="000000"/>
          <w:szCs w:val="28"/>
        </w:rPr>
        <w:t>целерациональное</w:t>
      </w:r>
      <w:proofErr w:type="spellEnd"/>
      <w:r w:rsidRPr="00DC0A23">
        <w:rPr>
          <w:color w:val="000000"/>
          <w:szCs w:val="28"/>
        </w:rPr>
        <w:t xml:space="preserve">; </w:t>
      </w:r>
    </w:p>
    <w:p w:rsidR="005D18D5" w:rsidRPr="00DC0A23" w:rsidRDefault="005D18D5" w:rsidP="00B8102D">
      <w:pPr>
        <w:pStyle w:val="a3"/>
        <w:numPr>
          <w:ilvl w:val="0"/>
          <w:numId w:val="2"/>
        </w:numPr>
        <w:spacing w:before="0" w:beforeAutospacing="0" w:after="0" w:afterAutospacing="0"/>
        <w:textAlignment w:val="top"/>
        <w:rPr>
          <w:color w:val="000000"/>
          <w:szCs w:val="28"/>
        </w:rPr>
      </w:pPr>
      <w:r w:rsidRPr="00DC0A23">
        <w:rPr>
          <w:color w:val="000000"/>
          <w:szCs w:val="28"/>
        </w:rPr>
        <w:t xml:space="preserve">ценностно-рациональное; </w:t>
      </w:r>
    </w:p>
    <w:p w:rsidR="005D18D5" w:rsidRPr="00DC0A23" w:rsidRDefault="005D18D5" w:rsidP="00B8102D">
      <w:pPr>
        <w:pStyle w:val="a3"/>
        <w:numPr>
          <w:ilvl w:val="0"/>
          <w:numId w:val="2"/>
        </w:numPr>
        <w:spacing w:before="0" w:beforeAutospacing="0" w:after="0" w:afterAutospacing="0"/>
        <w:textAlignment w:val="top"/>
        <w:rPr>
          <w:color w:val="000000"/>
          <w:szCs w:val="28"/>
        </w:rPr>
      </w:pPr>
      <w:r w:rsidRPr="00DC0A23">
        <w:rPr>
          <w:color w:val="000000"/>
          <w:szCs w:val="28"/>
        </w:rPr>
        <w:t xml:space="preserve">аффективное; </w:t>
      </w:r>
    </w:p>
    <w:p w:rsidR="005D18D5" w:rsidRPr="00DC0A23" w:rsidRDefault="005D18D5" w:rsidP="00B8102D">
      <w:pPr>
        <w:pStyle w:val="a3"/>
        <w:numPr>
          <w:ilvl w:val="0"/>
          <w:numId w:val="2"/>
        </w:numPr>
        <w:spacing w:before="0" w:beforeAutospacing="0" w:after="0" w:afterAutospacing="0"/>
        <w:textAlignment w:val="top"/>
        <w:rPr>
          <w:color w:val="000000"/>
          <w:szCs w:val="28"/>
        </w:rPr>
      </w:pPr>
      <w:r w:rsidRPr="00DC0A23">
        <w:rPr>
          <w:color w:val="000000"/>
          <w:szCs w:val="28"/>
        </w:rPr>
        <w:t>традиционное.</w:t>
      </w:r>
    </w:p>
    <w:p w:rsidR="00FC6F95" w:rsidRPr="00DC0A23" w:rsidRDefault="00FC6F95" w:rsidP="00B8102D">
      <w:pPr>
        <w:pStyle w:val="a3"/>
        <w:spacing w:before="0" w:beforeAutospacing="0" w:after="0" w:afterAutospacing="0"/>
        <w:ind w:firstLine="708"/>
        <w:jc w:val="both"/>
        <w:textAlignment w:val="top"/>
        <w:rPr>
          <w:color w:val="000000"/>
          <w:szCs w:val="28"/>
        </w:rPr>
      </w:pPr>
      <w:r w:rsidRPr="00DC0A23">
        <w:rPr>
          <w:color w:val="000000"/>
          <w:szCs w:val="28"/>
        </w:rPr>
        <w:t>В теории социального действия социолог исследовал одно из направлений рационального (</w:t>
      </w:r>
      <w:proofErr w:type="spellStart"/>
      <w:r w:rsidRPr="00DC0A23">
        <w:rPr>
          <w:color w:val="000000"/>
          <w:szCs w:val="28"/>
        </w:rPr>
        <w:t>целерационального</w:t>
      </w:r>
      <w:proofErr w:type="spellEnd"/>
      <w:r w:rsidRPr="00DC0A23">
        <w:rPr>
          <w:color w:val="000000"/>
          <w:szCs w:val="28"/>
        </w:rPr>
        <w:t>) действия - экономическое поведение. М. Вебер рассматривал экономическое поведение как априорно-типологический конструкт рационального выбора, репрезентативный всем моделям социальных действий, реализуемых в хозяйственной сфере</w:t>
      </w:r>
      <w:r w:rsidR="00B0063E" w:rsidRPr="00DC0A23">
        <w:rPr>
          <w:color w:val="000000"/>
          <w:szCs w:val="28"/>
        </w:rPr>
        <w:t xml:space="preserve">. </w:t>
      </w:r>
      <w:r w:rsidR="004A1460" w:rsidRPr="00DC0A23">
        <w:rPr>
          <w:color w:val="000000"/>
          <w:szCs w:val="28"/>
        </w:rPr>
        <w:t>[3</w:t>
      </w:r>
      <w:r w:rsidR="00980E4D">
        <w:rPr>
          <w:color w:val="000000"/>
          <w:szCs w:val="28"/>
        </w:rPr>
        <w:t>, с. 63-64</w:t>
      </w:r>
      <w:r w:rsidR="004A1460" w:rsidRPr="00DC0A23">
        <w:rPr>
          <w:color w:val="000000"/>
          <w:szCs w:val="28"/>
        </w:rPr>
        <w:t>]</w:t>
      </w:r>
    </w:p>
    <w:p w:rsidR="005D18D5" w:rsidRPr="00DC0A23" w:rsidRDefault="00B0063E" w:rsidP="00B8102D">
      <w:pPr>
        <w:pStyle w:val="a3"/>
        <w:spacing w:before="0" w:beforeAutospacing="0" w:after="0" w:afterAutospacing="0"/>
        <w:ind w:firstLine="708"/>
        <w:jc w:val="both"/>
        <w:textAlignment w:val="top"/>
        <w:rPr>
          <w:color w:val="000000"/>
          <w:szCs w:val="28"/>
        </w:rPr>
      </w:pPr>
      <w:r w:rsidRPr="00DC0A23">
        <w:rPr>
          <w:color w:val="000000"/>
          <w:szCs w:val="28"/>
        </w:rPr>
        <w:t>Согласно концепции</w:t>
      </w:r>
      <w:r w:rsidR="00581C17" w:rsidRPr="00DC0A23">
        <w:rPr>
          <w:color w:val="000000"/>
          <w:szCs w:val="28"/>
        </w:rPr>
        <w:t xml:space="preserve"> Вебера</w:t>
      </w:r>
      <w:r w:rsidR="00F462B7" w:rsidRPr="00DC0A23">
        <w:rPr>
          <w:color w:val="000000"/>
          <w:szCs w:val="28"/>
        </w:rPr>
        <w:t>,</w:t>
      </w:r>
      <w:r w:rsidRPr="00DC0A23">
        <w:rPr>
          <w:color w:val="000000"/>
          <w:szCs w:val="28"/>
        </w:rPr>
        <w:t xml:space="preserve"> для изучения экономического поведения необходимо исследовать такие элементы рационального действия, как: цель</w:t>
      </w:r>
      <w:r w:rsidR="005D18D5" w:rsidRPr="00DC0A23">
        <w:rPr>
          <w:color w:val="000000"/>
          <w:szCs w:val="28"/>
        </w:rPr>
        <w:t>, средства, результат, планировани</w:t>
      </w:r>
      <w:r w:rsidRPr="00DC0A23">
        <w:rPr>
          <w:color w:val="000000"/>
          <w:szCs w:val="28"/>
        </w:rPr>
        <w:t>е</w:t>
      </w:r>
      <w:r w:rsidR="005D18D5" w:rsidRPr="00DC0A23">
        <w:rPr>
          <w:color w:val="000000"/>
          <w:szCs w:val="28"/>
        </w:rPr>
        <w:t>, калькуляци</w:t>
      </w:r>
      <w:r w:rsidRPr="00DC0A23">
        <w:rPr>
          <w:color w:val="000000"/>
          <w:szCs w:val="28"/>
        </w:rPr>
        <w:t>я</w:t>
      </w:r>
      <w:r w:rsidR="005D18D5" w:rsidRPr="00DC0A23">
        <w:rPr>
          <w:color w:val="000000"/>
          <w:szCs w:val="28"/>
        </w:rPr>
        <w:t>, максимизаци</w:t>
      </w:r>
      <w:r w:rsidR="00F462B7" w:rsidRPr="00DC0A23">
        <w:rPr>
          <w:color w:val="000000"/>
          <w:szCs w:val="28"/>
        </w:rPr>
        <w:t>я</w:t>
      </w:r>
      <w:r w:rsidR="005D18D5" w:rsidRPr="00DC0A23">
        <w:rPr>
          <w:color w:val="000000"/>
          <w:szCs w:val="28"/>
        </w:rPr>
        <w:t xml:space="preserve"> выгоды, альтернативност</w:t>
      </w:r>
      <w:r w:rsidRPr="00DC0A23">
        <w:rPr>
          <w:color w:val="000000"/>
          <w:szCs w:val="28"/>
        </w:rPr>
        <w:t>ь</w:t>
      </w:r>
      <w:r w:rsidR="005D18D5" w:rsidRPr="00DC0A23">
        <w:rPr>
          <w:color w:val="000000"/>
          <w:szCs w:val="28"/>
        </w:rPr>
        <w:t xml:space="preserve"> и свобод</w:t>
      </w:r>
      <w:r w:rsidR="00986E7B" w:rsidRPr="00DC0A23">
        <w:rPr>
          <w:color w:val="000000"/>
          <w:szCs w:val="28"/>
        </w:rPr>
        <w:t>а</w:t>
      </w:r>
      <w:r w:rsidR="005D18D5" w:rsidRPr="00DC0A23">
        <w:rPr>
          <w:color w:val="000000"/>
          <w:szCs w:val="28"/>
        </w:rPr>
        <w:t xml:space="preserve"> выбора, а также ресурсно-функциональных услови</w:t>
      </w:r>
      <w:r w:rsidR="00581C17" w:rsidRPr="00DC0A23">
        <w:rPr>
          <w:color w:val="000000"/>
          <w:szCs w:val="28"/>
        </w:rPr>
        <w:t>я</w:t>
      </w:r>
      <w:r w:rsidR="005D18D5" w:rsidRPr="00DC0A23">
        <w:rPr>
          <w:color w:val="000000"/>
          <w:szCs w:val="28"/>
        </w:rPr>
        <w:t xml:space="preserve"> (обмен, деньги, контракт, конкуренция), </w:t>
      </w:r>
      <w:r w:rsidRPr="00DC0A23">
        <w:rPr>
          <w:color w:val="000000"/>
          <w:szCs w:val="28"/>
        </w:rPr>
        <w:t>конкретизирующи</w:t>
      </w:r>
      <w:r w:rsidR="00581C17" w:rsidRPr="00DC0A23">
        <w:rPr>
          <w:color w:val="000000"/>
          <w:szCs w:val="28"/>
        </w:rPr>
        <w:t>е</w:t>
      </w:r>
      <w:r w:rsidRPr="00DC0A23">
        <w:rPr>
          <w:color w:val="000000"/>
          <w:szCs w:val="28"/>
        </w:rPr>
        <w:t xml:space="preserve"> и специализирующи</w:t>
      </w:r>
      <w:r w:rsidR="00581C17" w:rsidRPr="00DC0A23">
        <w:rPr>
          <w:color w:val="000000"/>
          <w:szCs w:val="28"/>
        </w:rPr>
        <w:t>е</w:t>
      </w:r>
      <w:r w:rsidR="006C2415" w:rsidRPr="00DC0A23">
        <w:rPr>
          <w:color w:val="000000"/>
          <w:szCs w:val="28"/>
        </w:rPr>
        <w:t xml:space="preserve"> </w:t>
      </w:r>
      <w:r w:rsidR="005D18D5" w:rsidRPr="00DC0A23">
        <w:rPr>
          <w:color w:val="000000"/>
          <w:szCs w:val="28"/>
        </w:rPr>
        <w:t>экономическое действие и делаю</w:t>
      </w:r>
      <w:r w:rsidR="00581C17" w:rsidRPr="00DC0A23">
        <w:rPr>
          <w:color w:val="000000"/>
          <w:szCs w:val="28"/>
        </w:rPr>
        <w:t>щие</w:t>
      </w:r>
      <w:r w:rsidR="005D18D5" w:rsidRPr="00DC0A23">
        <w:rPr>
          <w:color w:val="000000"/>
          <w:szCs w:val="28"/>
        </w:rPr>
        <w:t xml:space="preserve"> его осуществимым в рамках определенной социокультурной матрицы.</w:t>
      </w:r>
    </w:p>
    <w:p w:rsidR="00B0063E" w:rsidRPr="00DC0A23" w:rsidRDefault="00B0063E" w:rsidP="00B8102D">
      <w:pPr>
        <w:pStyle w:val="a3"/>
        <w:spacing w:before="0" w:beforeAutospacing="0" w:after="0" w:afterAutospacing="0"/>
        <w:ind w:firstLine="708"/>
        <w:jc w:val="both"/>
        <w:textAlignment w:val="top"/>
        <w:rPr>
          <w:color w:val="000000"/>
          <w:szCs w:val="28"/>
        </w:rPr>
      </w:pPr>
      <w:r w:rsidRPr="00DC0A23">
        <w:rPr>
          <w:color w:val="000000"/>
          <w:szCs w:val="28"/>
        </w:rPr>
        <w:t xml:space="preserve">Также Вебером было обосновано социологическое понимание экономического поведения </w:t>
      </w:r>
      <w:r w:rsidR="005D18D5" w:rsidRPr="00DC0A23">
        <w:rPr>
          <w:color w:val="000000"/>
          <w:szCs w:val="28"/>
        </w:rPr>
        <w:t>под воздействием религиозных процессов в европейской истории</w:t>
      </w:r>
      <w:r w:rsidRPr="00DC0A23">
        <w:rPr>
          <w:color w:val="000000"/>
          <w:szCs w:val="28"/>
        </w:rPr>
        <w:t xml:space="preserve">. По мнению немецкого социолога, </w:t>
      </w:r>
      <w:r w:rsidR="005D18D5" w:rsidRPr="00DC0A23">
        <w:rPr>
          <w:color w:val="000000"/>
          <w:szCs w:val="28"/>
        </w:rPr>
        <w:t>формировани</w:t>
      </w:r>
      <w:r w:rsidR="00986E7B" w:rsidRPr="00DC0A23">
        <w:rPr>
          <w:color w:val="000000"/>
          <w:szCs w:val="28"/>
        </w:rPr>
        <w:t>е</w:t>
      </w:r>
      <w:r w:rsidR="005D18D5" w:rsidRPr="00DC0A23">
        <w:rPr>
          <w:color w:val="000000"/>
          <w:szCs w:val="28"/>
        </w:rPr>
        <w:t xml:space="preserve"> протестантизма с его аскетическим мировоззрением, повышение роли рациональности в развитии капиталистического общества послужил</w:t>
      </w:r>
      <w:r w:rsidR="004E64A8" w:rsidRPr="00DC0A23">
        <w:rPr>
          <w:color w:val="000000"/>
          <w:szCs w:val="28"/>
        </w:rPr>
        <w:t>и</w:t>
      </w:r>
      <w:r w:rsidR="005D18D5" w:rsidRPr="00DC0A23">
        <w:rPr>
          <w:color w:val="000000"/>
          <w:szCs w:val="28"/>
        </w:rPr>
        <w:t xml:space="preserve"> основой современной модели западного общества</w:t>
      </w:r>
      <w:r w:rsidRPr="00DC0A23">
        <w:rPr>
          <w:color w:val="000000"/>
          <w:szCs w:val="28"/>
        </w:rPr>
        <w:t xml:space="preserve"> и индивидов</w:t>
      </w:r>
      <w:r w:rsidR="006C2415" w:rsidRPr="00DC0A23">
        <w:rPr>
          <w:color w:val="000000"/>
          <w:szCs w:val="28"/>
        </w:rPr>
        <w:t xml:space="preserve"> </w:t>
      </w:r>
      <w:r w:rsidRPr="00DC0A23">
        <w:rPr>
          <w:color w:val="000000"/>
          <w:szCs w:val="28"/>
        </w:rPr>
        <w:t xml:space="preserve">с </w:t>
      </w:r>
      <w:r w:rsidR="005D18D5" w:rsidRPr="00DC0A23">
        <w:rPr>
          <w:color w:val="000000"/>
          <w:szCs w:val="28"/>
        </w:rPr>
        <w:t>активн</w:t>
      </w:r>
      <w:r w:rsidRPr="00DC0A23">
        <w:rPr>
          <w:color w:val="000000"/>
          <w:szCs w:val="28"/>
        </w:rPr>
        <w:t>ым</w:t>
      </w:r>
      <w:r w:rsidR="005D18D5" w:rsidRPr="00DC0A23">
        <w:rPr>
          <w:color w:val="000000"/>
          <w:szCs w:val="28"/>
        </w:rPr>
        <w:t xml:space="preserve"> экономическ</w:t>
      </w:r>
      <w:r w:rsidRPr="00DC0A23">
        <w:rPr>
          <w:color w:val="000000"/>
          <w:szCs w:val="28"/>
        </w:rPr>
        <w:t>им</w:t>
      </w:r>
      <w:r w:rsidR="005D18D5" w:rsidRPr="00DC0A23">
        <w:rPr>
          <w:color w:val="000000"/>
          <w:szCs w:val="28"/>
        </w:rPr>
        <w:t xml:space="preserve"> поведение</w:t>
      </w:r>
      <w:r w:rsidRPr="00DC0A23">
        <w:rPr>
          <w:color w:val="000000"/>
          <w:szCs w:val="28"/>
        </w:rPr>
        <w:t xml:space="preserve">м. </w:t>
      </w:r>
    </w:p>
    <w:p w:rsidR="005D18D5" w:rsidRPr="00DC0A23" w:rsidRDefault="00B0063E" w:rsidP="00B8102D">
      <w:pPr>
        <w:pStyle w:val="a3"/>
        <w:spacing w:before="0" w:beforeAutospacing="0" w:after="0" w:afterAutospacing="0"/>
        <w:ind w:firstLine="708"/>
        <w:jc w:val="both"/>
        <w:textAlignment w:val="top"/>
        <w:rPr>
          <w:color w:val="000000"/>
          <w:szCs w:val="28"/>
        </w:rPr>
      </w:pPr>
      <w:r w:rsidRPr="00DC0A23">
        <w:rPr>
          <w:color w:val="000000"/>
          <w:szCs w:val="28"/>
        </w:rPr>
        <w:t xml:space="preserve">Значительный вклад </w:t>
      </w:r>
      <w:r w:rsidR="00A5754B" w:rsidRPr="00DC0A23">
        <w:rPr>
          <w:color w:val="000000"/>
          <w:szCs w:val="28"/>
        </w:rPr>
        <w:t xml:space="preserve">в объяснение сущности экономического поведения </w:t>
      </w:r>
      <w:r w:rsidRPr="00DC0A23">
        <w:rPr>
          <w:color w:val="000000"/>
          <w:szCs w:val="28"/>
        </w:rPr>
        <w:t xml:space="preserve">внес немецкий социолог Г. </w:t>
      </w:r>
      <w:proofErr w:type="spellStart"/>
      <w:r w:rsidRPr="00DC0A23">
        <w:rPr>
          <w:color w:val="000000"/>
          <w:szCs w:val="28"/>
        </w:rPr>
        <w:t>Зиммель</w:t>
      </w:r>
      <w:proofErr w:type="spellEnd"/>
      <w:r w:rsidRPr="00DC0A23">
        <w:rPr>
          <w:color w:val="000000"/>
          <w:szCs w:val="28"/>
        </w:rPr>
        <w:t xml:space="preserve">, который провел комплексный анализ социального института денег. </w:t>
      </w:r>
      <w:proofErr w:type="spellStart"/>
      <w:r w:rsidRPr="00DC0A23">
        <w:rPr>
          <w:color w:val="000000"/>
          <w:szCs w:val="28"/>
        </w:rPr>
        <w:t>Зиммель</w:t>
      </w:r>
      <w:proofErr w:type="spellEnd"/>
      <w:r w:rsidRPr="00DC0A23">
        <w:rPr>
          <w:color w:val="000000"/>
          <w:szCs w:val="28"/>
        </w:rPr>
        <w:t xml:space="preserve"> </w:t>
      </w:r>
      <w:r w:rsidR="00A5754B" w:rsidRPr="00DC0A23">
        <w:rPr>
          <w:color w:val="000000"/>
          <w:szCs w:val="28"/>
        </w:rPr>
        <w:t>рассматривал</w:t>
      </w:r>
      <w:r w:rsidRPr="00DC0A23">
        <w:rPr>
          <w:color w:val="000000"/>
          <w:szCs w:val="28"/>
        </w:rPr>
        <w:t xml:space="preserve"> институт денег в качестве рациональн</w:t>
      </w:r>
      <w:r w:rsidR="00A5754B" w:rsidRPr="00DC0A23">
        <w:rPr>
          <w:color w:val="000000"/>
          <w:szCs w:val="28"/>
        </w:rPr>
        <w:t>ой</w:t>
      </w:r>
      <w:r w:rsidRPr="00DC0A23">
        <w:rPr>
          <w:color w:val="000000"/>
          <w:szCs w:val="28"/>
        </w:rPr>
        <w:t xml:space="preserve"> основ</w:t>
      </w:r>
      <w:r w:rsidR="00A5754B" w:rsidRPr="00DC0A23">
        <w:rPr>
          <w:color w:val="000000"/>
          <w:szCs w:val="28"/>
        </w:rPr>
        <w:t>ы</w:t>
      </w:r>
      <w:r w:rsidR="006C2415" w:rsidRPr="00DC0A23">
        <w:rPr>
          <w:color w:val="000000"/>
          <w:szCs w:val="28"/>
        </w:rPr>
        <w:t xml:space="preserve"> </w:t>
      </w:r>
      <w:r w:rsidR="00A5754B" w:rsidRPr="00DC0A23">
        <w:rPr>
          <w:color w:val="000000"/>
          <w:szCs w:val="28"/>
        </w:rPr>
        <w:t xml:space="preserve">многих </w:t>
      </w:r>
      <w:r w:rsidRPr="00DC0A23">
        <w:rPr>
          <w:color w:val="000000"/>
          <w:szCs w:val="28"/>
        </w:rPr>
        <w:t>человеческих действий</w:t>
      </w:r>
      <w:r w:rsidR="00A5754B" w:rsidRPr="00DC0A23">
        <w:rPr>
          <w:color w:val="000000"/>
          <w:szCs w:val="28"/>
        </w:rPr>
        <w:t xml:space="preserve">, а также фактора, влияющего на культуру общества. Социологический анализ института денег, проведенный Г. </w:t>
      </w:r>
      <w:proofErr w:type="spellStart"/>
      <w:r w:rsidR="00A5754B" w:rsidRPr="00DC0A23">
        <w:rPr>
          <w:color w:val="000000"/>
          <w:szCs w:val="28"/>
        </w:rPr>
        <w:t>Зиммелем</w:t>
      </w:r>
      <w:proofErr w:type="spellEnd"/>
      <w:r w:rsidR="00A5754B" w:rsidRPr="00DC0A23">
        <w:rPr>
          <w:color w:val="000000"/>
          <w:szCs w:val="28"/>
        </w:rPr>
        <w:t xml:space="preserve">, направлен на </w:t>
      </w:r>
      <w:r w:rsidR="00376752" w:rsidRPr="00DC0A23">
        <w:rPr>
          <w:color w:val="000000"/>
          <w:szCs w:val="28"/>
        </w:rPr>
        <w:t xml:space="preserve">выявление </w:t>
      </w:r>
      <w:r w:rsidR="00A5754B" w:rsidRPr="00DC0A23">
        <w:rPr>
          <w:color w:val="000000"/>
          <w:szCs w:val="28"/>
        </w:rPr>
        <w:t>их взаимосвяз</w:t>
      </w:r>
      <w:r w:rsidR="00376752" w:rsidRPr="00DC0A23">
        <w:rPr>
          <w:color w:val="000000"/>
          <w:szCs w:val="28"/>
        </w:rPr>
        <w:t>и</w:t>
      </w:r>
      <w:r w:rsidR="00A5754B" w:rsidRPr="00DC0A23">
        <w:rPr>
          <w:color w:val="000000"/>
          <w:szCs w:val="28"/>
        </w:rPr>
        <w:t xml:space="preserve"> с такими жизненными компонентами, как индивидуальная свобода, жадность, обмен, стиль жизни и др. Социологический подход исследователя </w:t>
      </w:r>
      <w:r w:rsidR="00097362" w:rsidRPr="00DC0A23">
        <w:rPr>
          <w:color w:val="000000"/>
          <w:szCs w:val="28"/>
        </w:rPr>
        <w:t>не был</w:t>
      </w:r>
      <w:r w:rsidR="00A5754B" w:rsidRPr="00DC0A23">
        <w:rPr>
          <w:color w:val="000000"/>
          <w:szCs w:val="28"/>
        </w:rPr>
        <w:t xml:space="preserve"> непосредственно направлен на деньги, социолога больше интересовало их ценностное воздействие на субъективную и объективную культуры. </w:t>
      </w:r>
      <w:r w:rsidR="004A1460" w:rsidRPr="00DC0A23">
        <w:rPr>
          <w:color w:val="000000"/>
          <w:szCs w:val="28"/>
        </w:rPr>
        <w:t>[4</w:t>
      </w:r>
      <w:r w:rsidR="00980E4D">
        <w:rPr>
          <w:color w:val="000000"/>
          <w:szCs w:val="28"/>
        </w:rPr>
        <w:t xml:space="preserve">, с. </w:t>
      </w:r>
      <w:r w:rsidR="00980E4D">
        <w:rPr>
          <w:color w:val="000000"/>
          <w:szCs w:val="28"/>
        </w:rPr>
        <w:t>218</w:t>
      </w:r>
      <w:r w:rsidR="004A1460" w:rsidRPr="00DC0A23">
        <w:rPr>
          <w:color w:val="000000"/>
          <w:szCs w:val="28"/>
        </w:rPr>
        <w:t xml:space="preserve">] </w:t>
      </w:r>
    </w:p>
    <w:p w:rsidR="00B84C81" w:rsidRPr="00DC0A23" w:rsidRDefault="00FC6F95" w:rsidP="00B8102D">
      <w:pPr>
        <w:pStyle w:val="a3"/>
        <w:spacing w:before="0" w:beforeAutospacing="0" w:after="0" w:afterAutospacing="0"/>
        <w:ind w:firstLine="708"/>
        <w:jc w:val="both"/>
        <w:textAlignment w:val="top"/>
        <w:rPr>
          <w:color w:val="000000"/>
          <w:szCs w:val="28"/>
        </w:rPr>
      </w:pPr>
      <w:r w:rsidRPr="00DC0A23">
        <w:rPr>
          <w:color w:val="000000"/>
          <w:szCs w:val="28"/>
        </w:rPr>
        <w:t>Итальянск</w:t>
      </w:r>
      <w:r w:rsidR="00824AC2" w:rsidRPr="00DC0A23">
        <w:rPr>
          <w:color w:val="000000"/>
          <w:szCs w:val="28"/>
        </w:rPr>
        <w:t>им</w:t>
      </w:r>
      <w:r w:rsidRPr="00DC0A23">
        <w:rPr>
          <w:color w:val="000000"/>
          <w:szCs w:val="28"/>
        </w:rPr>
        <w:t xml:space="preserve"> социолог</w:t>
      </w:r>
      <w:r w:rsidR="00824AC2" w:rsidRPr="00DC0A23">
        <w:rPr>
          <w:color w:val="000000"/>
          <w:szCs w:val="28"/>
        </w:rPr>
        <w:t>ом</w:t>
      </w:r>
      <w:r w:rsidRPr="00DC0A23">
        <w:rPr>
          <w:color w:val="000000"/>
          <w:szCs w:val="28"/>
        </w:rPr>
        <w:t xml:space="preserve"> В. Парето </w:t>
      </w:r>
      <w:r w:rsidR="00824AC2" w:rsidRPr="00DC0A23">
        <w:rPr>
          <w:color w:val="000000"/>
          <w:szCs w:val="28"/>
        </w:rPr>
        <w:t>был проведен</w:t>
      </w:r>
      <w:r w:rsidRPr="00DC0A23">
        <w:rPr>
          <w:color w:val="000000"/>
          <w:szCs w:val="28"/>
        </w:rPr>
        <w:t xml:space="preserve"> фундаментальный анализ экономического поведения. Парето экономическое действие относил к рациональному (логическому) поведению. Социолог разработал модели и форм</w:t>
      </w:r>
      <w:r w:rsidR="00E33CB3" w:rsidRPr="00DC0A23">
        <w:rPr>
          <w:color w:val="000000"/>
          <w:szCs w:val="28"/>
        </w:rPr>
        <w:t>ы</w:t>
      </w:r>
      <w:r w:rsidRPr="00DC0A23">
        <w:rPr>
          <w:color w:val="000000"/>
          <w:szCs w:val="28"/>
        </w:rPr>
        <w:t xml:space="preserve"> социального поведения, основанные на социальных стандартах, стереотипах, традициях. [</w:t>
      </w:r>
      <w:r w:rsidR="004A1460" w:rsidRPr="00DC0A23">
        <w:rPr>
          <w:color w:val="000000"/>
          <w:szCs w:val="28"/>
        </w:rPr>
        <w:t>5</w:t>
      </w:r>
      <w:r w:rsidR="00980E4D">
        <w:rPr>
          <w:color w:val="000000"/>
          <w:szCs w:val="28"/>
        </w:rPr>
        <w:t xml:space="preserve">, с. </w:t>
      </w:r>
      <w:r w:rsidR="00980E4D" w:rsidRPr="00DC0A23">
        <w:rPr>
          <w:color w:val="000000"/>
          <w:szCs w:val="28"/>
        </w:rPr>
        <w:t>248</w:t>
      </w:r>
      <w:r w:rsidRPr="00DC0A23">
        <w:rPr>
          <w:color w:val="000000"/>
          <w:szCs w:val="28"/>
        </w:rPr>
        <w:t xml:space="preserve">] </w:t>
      </w:r>
    </w:p>
    <w:p w:rsidR="004A1460" w:rsidRPr="00DC0A23" w:rsidRDefault="004C7027" w:rsidP="00B8102D">
      <w:pPr>
        <w:pStyle w:val="a3"/>
        <w:spacing w:before="0" w:beforeAutospacing="0" w:after="0" w:afterAutospacing="0"/>
        <w:ind w:firstLine="708"/>
        <w:jc w:val="both"/>
        <w:textAlignment w:val="top"/>
        <w:rPr>
          <w:color w:val="000000"/>
          <w:szCs w:val="28"/>
        </w:rPr>
      </w:pPr>
      <w:r w:rsidRPr="00DC0A23">
        <w:rPr>
          <w:color w:val="000000"/>
          <w:szCs w:val="28"/>
        </w:rPr>
        <w:t xml:space="preserve">Интересный подход к изучению </w:t>
      </w:r>
      <w:r w:rsidR="00B84C81" w:rsidRPr="00DC0A23">
        <w:rPr>
          <w:color w:val="000000"/>
          <w:szCs w:val="28"/>
        </w:rPr>
        <w:t xml:space="preserve">феномена экономического поведения в своей работе «История духовного развития современного экономического человека» предложил </w:t>
      </w:r>
      <w:r w:rsidR="00A5754B" w:rsidRPr="00DC0A23">
        <w:rPr>
          <w:color w:val="000000"/>
          <w:szCs w:val="28"/>
        </w:rPr>
        <w:t>В.</w:t>
      </w:r>
      <w:r w:rsidR="006C2415" w:rsidRPr="00DC0A23">
        <w:rPr>
          <w:color w:val="000000"/>
          <w:szCs w:val="28"/>
        </w:rPr>
        <w:t xml:space="preserve"> </w:t>
      </w:r>
      <w:proofErr w:type="spellStart"/>
      <w:r w:rsidR="00A5754B" w:rsidRPr="00DC0A23">
        <w:rPr>
          <w:color w:val="000000"/>
          <w:szCs w:val="28"/>
        </w:rPr>
        <w:t>Зомбарт</w:t>
      </w:r>
      <w:proofErr w:type="spellEnd"/>
      <w:r w:rsidR="00A5754B" w:rsidRPr="00DC0A23">
        <w:rPr>
          <w:color w:val="000000"/>
          <w:szCs w:val="28"/>
        </w:rPr>
        <w:t xml:space="preserve">. </w:t>
      </w:r>
      <w:r w:rsidR="00B84C81" w:rsidRPr="00DC0A23">
        <w:rPr>
          <w:color w:val="000000"/>
          <w:szCs w:val="28"/>
        </w:rPr>
        <w:t xml:space="preserve">Исследователь связывал экономическое поведение с </w:t>
      </w:r>
      <w:r w:rsidR="00A5754B" w:rsidRPr="00DC0A23">
        <w:rPr>
          <w:color w:val="000000"/>
          <w:szCs w:val="28"/>
        </w:rPr>
        <w:t>понятие</w:t>
      </w:r>
      <w:r w:rsidR="00B84C81" w:rsidRPr="00DC0A23">
        <w:rPr>
          <w:color w:val="000000"/>
          <w:szCs w:val="28"/>
        </w:rPr>
        <w:t>м</w:t>
      </w:r>
      <w:r w:rsidR="00A5754B" w:rsidRPr="00DC0A23">
        <w:rPr>
          <w:color w:val="000000"/>
          <w:szCs w:val="28"/>
        </w:rPr>
        <w:t xml:space="preserve"> «хозяйственн</w:t>
      </w:r>
      <w:r w:rsidR="00B84C81" w:rsidRPr="00DC0A23">
        <w:rPr>
          <w:color w:val="000000"/>
          <w:szCs w:val="28"/>
        </w:rPr>
        <w:t>ый дух</w:t>
      </w:r>
      <w:r w:rsidR="00A5754B" w:rsidRPr="00DC0A23">
        <w:rPr>
          <w:color w:val="000000"/>
          <w:szCs w:val="28"/>
        </w:rPr>
        <w:t>»</w:t>
      </w:r>
      <w:r w:rsidR="00B84C81" w:rsidRPr="00DC0A23">
        <w:rPr>
          <w:color w:val="000000"/>
          <w:szCs w:val="28"/>
        </w:rPr>
        <w:t>, как феномен</w:t>
      </w:r>
      <w:r w:rsidR="00366E97" w:rsidRPr="00DC0A23">
        <w:rPr>
          <w:color w:val="000000"/>
          <w:szCs w:val="28"/>
        </w:rPr>
        <w:t>а</w:t>
      </w:r>
      <w:r w:rsidR="00B84C81" w:rsidRPr="00DC0A23">
        <w:rPr>
          <w:color w:val="000000"/>
          <w:szCs w:val="28"/>
        </w:rPr>
        <w:t xml:space="preserve"> проявления интеллекта.</w:t>
      </w:r>
      <w:r w:rsidR="00147B5E">
        <w:rPr>
          <w:color w:val="000000"/>
          <w:szCs w:val="28"/>
        </w:rPr>
        <w:t xml:space="preserve"> </w:t>
      </w:r>
      <w:r w:rsidR="00B84C81" w:rsidRPr="00DC0A23">
        <w:rPr>
          <w:color w:val="000000"/>
          <w:szCs w:val="28"/>
        </w:rPr>
        <w:t>[</w:t>
      </w:r>
      <w:r w:rsidR="00147B5E">
        <w:rPr>
          <w:color w:val="000000"/>
          <w:szCs w:val="28"/>
        </w:rPr>
        <w:t>5</w:t>
      </w:r>
      <w:r w:rsidR="00980E4D">
        <w:rPr>
          <w:color w:val="000000"/>
          <w:szCs w:val="28"/>
        </w:rPr>
        <w:t xml:space="preserve">, </w:t>
      </w:r>
      <w:r w:rsidR="00147B5E">
        <w:rPr>
          <w:color w:val="000000"/>
          <w:szCs w:val="28"/>
        </w:rPr>
        <w:t>с. 250</w:t>
      </w:r>
      <w:r w:rsidR="00B84C81" w:rsidRPr="00DC0A23">
        <w:rPr>
          <w:color w:val="000000"/>
          <w:szCs w:val="28"/>
        </w:rPr>
        <w:t xml:space="preserve">] </w:t>
      </w:r>
    </w:p>
    <w:p w:rsidR="00E54445" w:rsidRPr="00DC0A23" w:rsidRDefault="00B84C81" w:rsidP="00B8102D">
      <w:pPr>
        <w:pStyle w:val="a3"/>
        <w:spacing w:before="0" w:beforeAutospacing="0" w:after="0" w:afterAutospacing="0"/>
        <w:ind w:firstLine="708"/>
        <w:jc w:val="both"/>
        <w:textAlignment w:val="top"/>
        <w:rPr>
          <w:color w:val="000000"/>
          <w:szCs w:val="28"/>
        </w:rPr>
      </w:pPr>
      <w:r w:rsidRPr="00DC0A23">
        <w:rPr>
          <w:color w:val="000000"/>
          <w:szCs w:val="28"/>
        </w:rPr>
        <w:t>Среди отечественных исследователей, внесших существенный вклад в изучение феномена экономического поведения, можно выделить Н.</w:t>
      </w:r>
      <w:r w:rsidR="006C2415" w:rsidRPr="00DC0A23">
        <w:rPr>
          <w:color w:val="000000"/>
          <w:szCs w:val="28"/>
        </w:rPr>
        <w:t xml:space="preserve"> </w:t>
      </w:r>
      <w:r w:rsidRPr="00DC0A23">
        <w:rPr>
          <w:color w:val="000000"/>
          <w:szCs w:val="28"/>
        </w:rPr>
        <w:t>Д. Кондратьева.</w:t>
      </w:r>
      <w:r w:rsidR="006C2415" w:rsidRPr="00DC0A23">
        <w:rPr>
          <w:color w:val="000000"/>
          <w:szCs w:val="28"/>
        </w:rPr>
        <w:t xml:space="preserve"> </w:t>
      </w:r>
      <w:r w:rsidRPr="00DC0A23">
        <w:rPr>
          <w:color w:val="000000"/>
          <w:szCs w:val="28"/>
        </w:rPr>
        <w:t>Исследователь в сво</w:t>
      </w:r>
      <w:r w:rsidR="00E54445" w:rsidRPr="00DC0A23">
        <w:rPr>
          <w:color w:val="000000"/>
          <w:szCs w:val="28"/>
        </w:rPr>
        <w:t>ей</w:t>
      </w:r>
      <w:r w:rsidR="006C2415" w:rsidRPr="00DC0A23">
        <w:rPr>
          <w:color w:val="000000"/>
          <w:szCs w:val="28"/>
        </w:rPr>
        <w:t xml:space="preserve"> </w:t>
      </w:r>
      <w:r w:rsidR="00E54445" w:rsidRPr="00DC0A23">
        <w:rPr>
          <w:color w:val="000000"/>
          <w:szCs w:val="28"/>
        </w:rPr>
        <w:t>концепции</w:t>
      </w:r>
      <w:r w:rsidR="006C2415" w:rsidRPr="00DC0A23">
        <w:rPr>
          <w:color w:val="000000"/>
          <w:szCs w:val="28"/>
        </w:rPr>
        <w:t xml:space="preserve"> </w:t>
      </w:r>
      <w:r w:rsidR="00CD34A7" w:rsidRPr="00DC0A23">
        <w:rPr>
          <w:color w:val="000000"/>
          <w:szCs w:val="28"/>
        </w:rPr>
        <w:t xml:space="preserve">предложил </w:t>
      </w:r>
      <w:r w:rsidRPr="00DC0A23">
        <w:rPr>
          <w:color w:val="000000"/>
          <w:szCs w:val="28"/>
        </w:rPr>
        <w:t>ш</w:t>
      </w:r>
      <w:r w:rsidR="00CD34A7" w:rsidRPr="00DC0A23">
        <w:rPr>
          <w:color w:val="000000"/>
          <w:szCs w:val="28"/>
        </w:rPr>
        <w:t xml:space="preserve">ирокую трактовку экономических </w:t>
      </w:r>
      <w:r w:rsidRPr="00DC0A23">
        <w:rPr>
          <w:color w:val="000000"/>
          <w:szCs w:val="28"/>
        </w:rPr>
        <w:t>явлений через обоснование тех акт</w:t>
      </w:r>
      <w:r w:rsidR="00CD34A7" w:rsidRPr="00DC0A23">
        <w:rPr>
          <w:color w:val="000000"/>
          <w:szCs w:val="28"/>
        </w:rPr>
        <w:t>ов деятельности</w:t>
      </w:r>
      <w:r w:rsidRPr="00DC0A23">
        <w:rPr>
          <w:color w:val="000000"/>
          <w:szCs w:val="28"/>
        </w:rPr>
        <w:t xml:space="preserve">, на основе которых они слагаются. </w:t>
      </w:r>
      <w:r w:rsidR="00E54445" w:rsidRPr="00DC0A23">
        <w:rPr>
          <w:color w:val="000000"/>
          <w:szCs w:val="28"/>
        </w:rPr>
        <w:t xml:space="preserve">Социолог выделил следующие </w:t>
      </w:r>
      <w:r w:rsidR="00E54445" w:rsidRPr="00DC0A23">
        <w:rPr>
          <w:color w:val="000000"/>
          <w:szCs w:val="28"/>
        </w:rPr>
        <w:lastRenderedPageBreak/>
        <w:t xml:space="preserve">социальные аспекты в структуре </w:t>
      </w:r>
      <w:r w:rsidRPr="00DC0A23">
        <w:rPr>
          <w:color w:val="000000"/>
          <w:szCs w:val="28"/>
        </w:rPr>
        <w:t>экономических процессов</w:t>
      </w:r>
      <w:r w:rsidR="00E54445" w:rsidRPr="00DC0A23">
        <w:rPr>
          <w:color w:val="000000"/>
          <w:szCs w:val="28"/>
        </w:rPr>
        <w:t>:</w:t>
      </w:r>
      <w:r w:rsidRPr="00DC0A23">
        <w:rPr>
          <w:color w:val="000000"/>
          <w:szCs w:val="28"/>
        </w:rPr>
        <w:t xml:space="preserve"> индивидуальны</w:t>
      </w:r>
      <w:r w:rsidR="00E54445" w:rsidRPr="00DC0A23">
        <w:rPr>
          <w:color w:val="000000"/>
          <w:szCs w:val="28"/>
        </w:rPr>
        <w:t>е</w:t>
      </w:r>
      <w:r w:rsidRPr="00DC0A23">
        <w:rPr>
          <w:color w:val="000000"/>
          <w:szCs w:val="28"/>
        </w:rPr>
        <w:t>, групповы</w:t>
      </w:r>
      <w:r w:rsidR="00E54445" w:rsidRPr="00DC0A23">
        <w:rPr>
          <w:color w:val="000000"/>
          <w:szCs w:val="28"/>
        </w:rPr>
        <w:t>е</w:t>
      </w:r>
      <w:r w:rsidRPr="00DC0A23">
        <w:rPr>
          <w:color w:val="000000"/>
          <w:szCs w:val="28"/>
        </w:rPr>
        <w:t xml:space="preserve"> и массовы</w:t>
      </w:r>
      <w:r w:rsidR="00E54445" w:rsidRPr="00DC0A23">
        <w:rPr>
          <w:color w:val="000000"/>
          <w:szCs w:val="28"/>
        </w:rPr>
        <w:t>е</w:t>
      </w:r>
      <w:r w:rsidRPr="00DC0A23">
        <w:rPr>
          <w:color w:val="000000"/>
          <w:szCs w:val="28"/>
        </w:rPr>
        <w:t xml:space="preserve"> акт</w:t>
      </w:r>
      <w:r w:rsidR="00E54445" w:rsidRPr="00DC0A23">
        <w:rPr>
          <w:color w:val="000000"/>
          <w:szCs w:val="28"/>
        </w:rPr>
        <w:t>ы</w:t>
      </w:r>
      <w:r w:rsidRPr="00DC0A23">
        <w:rPr>
          <w:color w:val="000000"/>
          <w:szCs w:val="28"/>
        </w:rPr>
        <w:t xml:space="preserve"> поведения и взаимодействия людей, </w:t>
      </w:r>
      <w:r w:rsidR="00E54445" w:rsidRPr="00DC0A23">
        <w:rPr>
          <w:color w:val="000000"/>
          <w:szCs w:val="28"/>
        </w:rPr>
        <w:t>порождающие</w:t>
      </w:r>
      <w:r w:rsidRPr="00DC0A23">
        <w:rPr>
          <w:color w:val="000000"/>
          <w:szCs w:val="28"/>
        </w:rPr>
        <w:t xml:space="preserve"> самостоятельную область социальной жизни (экономику). </w:t>
      </w:r>
      <w:r w:rsidR="00E54445" w:rsidRPr="00DC0A23">
        <w:rPr>
          <w:color w:val="000000"/>
          <w:szCs w:val="28"/>
        </w:rPr>
        <w:t xml:space="preserve">Согласно Кондратьеву, эти социальные аспекты, лежащие в основе </w:t>
      </w:r>
      <w:r w:rsidRPr="00DC0A23">
        <w:rPr>
          <w:color w:val="000000"/>
          <w:szCs w:val="28"/>
        </w:rPr>
        <w:t xml:space="preserve">экономической структуры </w:t>
      </w:r>
      <w:r w:rsidR="00E54445" w:rsidRPr="00DC0A23">
        <w:rPr>
          <w:color w:val="000000"/>
          <w:szCs w:val="28"/>
        </w:rPr>
        <w:t>общества,</w:t>
      </w:r>
      <w:r w:rsidRPr="00DC0A23">
        <w:rPr>
          <w:color w:val="000000"/>
          <w:szCs w:val="28"/>
        </w:rPr>
        <w:t xml:space="preserve"> направлен</w:t>
      </w:r>
      <w:r w:rsidR="00E54445" w:rsidRPr="00DC0A23">
        <w:rPr>
          <w:color w:val="000000"/>
          <w:szCs w:val="28"/>
        </w:rPr>
        <w:t>ы</w:t>
      </w:r>
      <w:r w:rsidRPr="00DC0A23">
        <w:rPr>
          <w:color w:val="000000"/>
          <w:szCs w:val="28"/>
        </w:rPr>
        <w:t xml:space="preserve"> на удовлетворение человеческих потребностей. </w:t>
      </w:r>
      <w:r w:rsidR="00E54445" w:rsidRPr="00DC0A23">
        <w:rPr>
          <w:color w:val="000000"/>
          <w:szCs w:val="28"/>
        </w:rPr>
        <w:t xml:space="preserve">Исследователь разделил поведение </w:t>
      </w:r>
      <w:r w:rsidRPr="00DC0A23">
        <w:rPr>
          <w:color w:val="000000"/>
          <w:szCs w:val="28"/>
        </w:rPr>
        <w:t>по виду мотивации на</w:t>
      </w:r>
      <w:r w:rsidR="003C051C" w:rsidRPr="00DC0A23">
        <w:rPr>
          <w:color w:val="000000"/>
          <w:szCs w:val="28"/>
        </w:rPr>
        <w:t>:</w:t>
      </w:r>
      <w:r w:rsidRPr="00DC0A23">
        <w:rPr>
          <w:color w:val="000000"/>
          <w:szCs w:val="28"/>
        </w:rPr>
        <w:t xml:space="preserve"> рациональное, утилитарно-прагматическое, гедонистическое, эмоционально-аффективное, традиционное, нормативно-императивное. </w:t>
      </w:r>
      <w:r w:rsidR="00E54445" w:rsidRPr="00DC0A23">
        <w:rPr>
          <w:color w:val="000000"/>
          <w:szCs w:val="28"/>
        </w:rPr>
        <w:t xml:space="preserve">Социолог отмечает, что в социуме имеет место быть система актов экономического поведения, а также корреспондирующая с ней система хозяйственных отношений. </w:t>
      </w:r>
      <w:r w:rsidRPr="00DC0A23">
        <w:rPr>
          <w:color w:val="000000"/>
          <w:szCs w:val="28"/>
        </w:rPr>
        <w:t>[</w:t>
      </w:r>
      <w:r w:rsidR="00147B5E">
        <w:rPr>
          <w:color w:val="000000"/>
          <w:szCs w:val="28"/>
        </w:rPr>
        <w:t>6</w:t>
      </w:r>
      <w:r w:rsidR="00980E4D">
        <w:rPr>
          <w:color w:val="000000"/>
          <w:szCs w:val="28"/>
        </w:rPr>
        <w:t xml:space="preserve">, с. </w:t>
      </w:r>
      <w:r w:rsidR="00980E4D" w:rsidRPr="00DC0A23">
        <w:rPr>
          <w:color w:val="000000"/>
          <w:szCs w:val="28"/>
        </w:rPr>
        <w:t>113</w:t>
      </w:r>
      <w:r w:rsidRPr="00DC0A23">
        <w:rPr>
          <w:color w:val="000000"/>
          <w:szCs w:val="28"/>
        </w:rPr>
        <w:t xml:space="preserve">] </w:t>
      </w:r>
    </w:p>
    <w:p w:rsidR="00EE0E8D" w:rsidRPr="00DC0A23" w:rsidRDefault="00EE0E8D" w:rsidP="00B8102D">
      <w:pPr>
        <w:pStyle w:val="a3"/>
        <w:spacing w:before="0" w:beforeAutospacing="0" w:after="0" w:afterAutospacing="0"/>
        <w:ind w:firstLine="708"/>
        <w:jc w:val="both"/>
        <w:textAlignment w:val="top"/>
        <w:rPr>
          <w:color w:val="000000"/>
          <w:szCs w:val="28"/>
        </w:rPr>
      </w:pPr>
      <w:r w:rsidRPr="00DC0A23">
        <w:rPr>
          <w:color w:val="000000"/>
          <w:szCs w:val="28"/>
        </w:rPr>
        <w:t xml:space="preserve">Современные отечественные исследователи В. И. </w:t>
      </w:r>
      <w:proofErr w:type="spellStart"/>
      <w:r w:rsidRPr="00DC0A23">
        <w:rPr>
          <w:color w:val="000000"/>
          <w:szCs w:val="28"/>
        </w:rPr>
        <w:t>Верховин</w:t>
      </w:r>
      <w:proofErr w:type="spellEnd"/>
      <w:r w:rsidRPr="00DC0A23">
        <w:rPr>
          <w:color w:val="000000"/>
          <w:szCs w:val="28"/>
        </w:rPr>
        <w:t xml:space="preserve"> и В. И. Зубков в качестве экономического поведения определяют систему социальных действий, связанных с использованием различных экономических ценностей (ресурсов) и ориентированных на получение определенной выгоды. [</w:t>
      </w:r>
      <w:r w:rsidR="00147B5E">
        <w:rPr>
          <w:color w:val="000000"/>
          <w:szCs w:val="28"/>
        </w:rPr>
        <w:t>5, с. 253</w:t>
      </w:r>
      <w:r w:rsidRPr="00DC0A23">
        <w:rPr>
          <w:color w:val="000000"/>
          <w:szCs w:val="28"/>
        </w:rPr>
        <w:t>]</w:t>
      </w:r>
    </w:p>
    <w:p w:rsidR="00363AD5" w:rsidRPr="00DC0A23" w:rsidRDefault="00EE0E8D" w:rsidP="00B8102D">
      <w:pPr>
        <w:pStyle w:val="a3"/>
        <w:spacing w:before="0" w:beforeAutospacing="0" w:after="0" w:afterAutospacing="0"/>
        <w:ind w:firstLine="708"/>
        <w:jc w:val="both"/>
        <w:textAlignment w:val="top"/>
        <w:rPr>
          <w:color w:val="000000"/>
          <w:szCs w:val="28"/>
        </w:rPr>
      </w:pPr>
      <w:r w:rsidRPr="00DC0A23">
        <w:rPr>
          <w:color w:val="000000"/>
          <w:szCs w:val="28"/>
        </w:rPr>
        <w:t>П. А. Князев  определяет экономическое поведение как социальный процесс, обусловленный сочетанием рациональных и подсознательно-иррациональных мотиваций людей, на которых влияют особенности менталитета, институциональная матрица, ценностные ориентации, а также факторы социально-политико-экономической и личной экономической ситуации. [</w:t>
      </w:r>
      <w:r w:rsidR="00147B5E">
        <w:rPr>
          <w:color w:val="000000"/>
          <w:szCs w:val="28"/>
        </w:rPr>
        <w:t>7</w:t>
      </w:r>
      <w:r w:rsidR="00980E4D">
        <w:rPr>
          <w:color w:val="000000"/>
          <w:szCs w:val="28"/>
        </w:rPr>
        <w:t xml:space="preserve">, с. </w:t>
      </w:r>
      <w:r w:rsidR="00980E4D" w:rsidRPr="00DC0A23">
        <w:rPr>
          <w:color w:val="000000"/>
          <w:szCs w:val="28"/>
        </w:rPr>
        <w:t>19</w:t>
      </w:r>
      <w:r w:rsidRPr="00DC0A23">
        <w:rPr>
          <w:color w:val="000000"/>
          <w:szCs w:val="28"/>
        </w:rPr>
        <w:t>]</w:t>
      </w:r>
    </w:p>
    <w:p w:rsidR="00363AD5" w:rsidRPr="00DC0A23" w:rsidRDefault="00FC6F95" w:rsidP="00B8102D">
      <w:pPr>
        <w:pStyle w:val="a3"/>
        <w:spacing w:before="0" w:beforeAutospacing="0" w:after="0" w:afterAutospacing="0"/>
        <w:ind w:firstLine="708"/>
        <w:jc w:val="both"/>
        <w:textAlignment w:val="top"/>
        <w:rPr>
          <w:color w:val="000000"/>
          <w:szCs w:val="28"/>
        </w:rPr>
      </w:pPr>
      <w:r w:rsidRPr="00DC0A23">
        <w:rPr>
          <w:color w:val="000000"/>
          <w:szCs w:val="28"/>
        </w:rPr>
        <w:t>Реализуя социологический подход, Т.</w:t>
      </w:r>
      <w:r w:rsidR="006C2415" w:rsidRPr="00DC0A23">
        <w:rPr>
          <w:color w:val="000000"/>
          <w:szCs w:val="28"/>
        </w:rPr>
        <w:t xml:space="preserve"> </w:t>
      </w:r>
      <w:r w:rsidRPr="00DC0A23">
        <w:rPr>
          <w:color w:val="000000"/>
          <w:szCs w:val="28"/>
        </w:rPr>
        <w:t xml:space="preserve">И. </w:t>
      </w:r>
      <w:proofErr w:type="spellStart"/>
      <w:r w:rsidRPr="00DC0A23">
        <w:rPr>
          <w:color w:val="000000"/>
          <w:szCs w:val="28"/>
        </w:rPr>
        <w:t>Заславская</w:t>
      </w:r>
      <w:proofErr w:type="spellEnd"/>
      <w:r w:rsidRPr="00DC0A23">
        <w:rPr>
          <w:color w:val="000000"/>
          <w:szCs w:val="28"/>
        </w:rPr>
        <w:t xml:space="preserve"> рассматривает экономическое поведение </w:t>
      </w:r>
      <w:r w:rsidR="00363AD5" w:rsidRPr="00DC0A23">
        <w:rPr>
          <w:color w:val="000000"/>
          <w:szCs w:val="28"/>
        </w:rPr>
        <w:t xml:space="preserve">как систему </w:t>
      </w:r>
      <w:r w:rsidRPr="00DC0A23">
        <w:rPr>
          <w:color w:val="000000"/>
          <w:szCs w:val="28"/>
        </w:rPr>
        <w:t xml:space="preserve">взаимосвязанных поступков и действий, </w:t>
      </w:r>
      <w:r w:rsidR="00363AD5" w:rsidRPr="00DC0A23">
        <w:rPr>
          <w:color w:val="000000"/>
          <w:szCs w:val="28"/>
        </w:rPr>
        <w:t>совершаемые людьми</w:t>
      </w:r>
      <w:r w:rsidRPr="00DC0A23">
        <w:rPr>
          <w:color w:val="000000"/>
          <w:szCs w:val="28"/>
        </w:rPr>
        <w:t xml:space="preserve"> в социальной и экономической сферах под влиянием личных и групповых интересов </w:t>
      </w:r>
      <w:r w:rsidR="00363AD5" w:rsidRPr="00DC0A23">
        <w:rPr>
          <w:color w:val="000000"/>
          <w:szCs w:val="28"/>
        </w:rPr>
        <w:t xml:space="preserve">для </w:t>
      </w:r>
      <w:r w:rsidRPr="00DC0A23">
        <w:rPr>
          <w:color w:val="000000"/>
          <w:szCs w:val="28"/>
        </w:rPr>
        <w:t xml:space="preserve">удовлетворения своих потребностей. </w:t>
      </w:r>
      <w:r w:rsidR="00363AD5" w:rsidRPr="00DC0A23">
        <w:rPr>
          <w:color w:val="000000"/>
          <w:szCs w:val="28"/>
        </w:rPr>
        <w:t xml:space="preserve">Также исследователь отмечает, что на результаты и эффективность экономического поведения довольно сильно влияет </w:t>
      </w:r>
      <w:r w:rsidRPr="00DC0A23">
        <w:rPr>
          <w:color w:val="000000"/>
          <w:szCs w:val="28"/>
        </w:rPr>
        <w:t>индивидуальное и коллективное поведение людей. [</w:t>
      </w:r>
      <w:r w:rsidR="00147B5E">
        <w:rPr>
          <w:color w:val="000000"/>
          <w:szCs w:val="28"/>
        </w:rPr>
        <w:t>8</w:t>
      </w:r>
      <w:r w:rsidR="00980E4D">
        <w:rPr>
          <w:color w:val="000000"/>
          <w:szCs w:val="28"/>
        </w:rPr>
        <w:t xml:space="preserve">, с. </w:t>
      </w:r>
      <w:r w:rsidR="00980E4D" w:rsidRPr="00DC0A23">
        <w:rPr>
          <w:color w:val="000000"/>
          <w:szCs w:val="28"/>
        </w:rPr>
        <w:t>9</w:t>
      </w:r>
      <w:r w:rsidRPr="00DC0A23">
        <w:rPr>
          <w:color w:val="000000"/>
          <w:szCs w:val="28"/>
        </w:rPr>
        <w:t>]</w:t>
      </w:r>
    </w:p>
    <w:p w:rsidR="00EE0E8D" w:rsidRPr="00DC0A23" w:rsidRDefault="00EE0E8D" w:rsidP="00B8102D">
      <w:pPr>
        <w:pStyle w:val="a3"/>
        <w:spacing w:before="0" w:beforeAutospacing="0" w:after="0" w:afterAutospacing="0"/>
        <w:ind w:firstLine="708"/>
        <w:jc w:val="both"/>
        <w:textAlignment w:val="top"/>
        <w:rPr>
          <w:color w:val="000000"/>
          <w:szCs w:val="28"/>
        </w:rPr>
      </w:pPr>
      <w:r w:rsidRPr="00DC0A23">
        <w:rPr>
          <w:color w:val="000000"/>
          <w:szCs w:val="28"/>
        </w:rPr>
        <w:t xml:space="preserve">Исходя из выше сказанного, можно заключить, что с позиции социологического подхода экономическое поведение может быть рассмотрено как система социальных действий, вид социального поведения индивида, который отражает его участие в экономической жизни общества. Оно является так называемой социальной субстанцией хозяйственной жизни общества. </w:t>
      </w:r>
    </w:p>
    <w:p w:rsidR="00892A1E" w:rsidRPr="00DC0A23" w:rsidRDefault="00892A1E" w:rsidP="00B8102D">
      <w:pPr>
        <w:pStyle w:val="a3"/>
        <w:spacing w:before="0" w:beforeAutospacing="0" w:after="0" w:afterAutospacing="0"/>
        <w:ind w:firstLine="708"/>
        <w:jc w:val="both"/>
        <w:textAlignment w:val="top"/>
        <w:rPr>
          <w:szCs w:val="28"/>
          <w:lang w:val="en-US"/>
        </w:rPr>
      </w:pPr>
      <w:r w:rsidRPr="00DC0A23">
        <w:rPr>
          <w:szCs w:val="28"/>
        </w:rPr>
        <w:t xml:space="preserve">Анализ дефиниций экономического поведения, которые приводят различные авторы, позволяет говорить о том, что большинство из них отмечают рациональную составляющую данной категории, выявляя </w:t>
      </w:r>
      <w:proofErr w:type="spellStart"/>
      <w:r w:rsidRPr="00DC0A23">
        <w:rPr>
          <w:szCs w:val="28"/>
        </w:rPr>
        <w:t>максимизирующую</w:t>
      </w:r>
      <w:proofErr w:type="spellEnd"/>
      <w:r w:rsidRPr="00DC0A23">
        <w:rPr>
          <w:szCs w:val="28"/>
        </w:rPr>
        <w:t xml:space="preserve"> (оптимизирующую) направленность экономического поведения. Поэтому в качестве основных компонентов экономического поведения стоит выделить также социальную обусловленность экономического поведения и способность к использованию имеющихся ресурсов. </w:t>
      </w:r>
      <w:r w:rsidR="00147B5E">
        <w:rPr>
          <w:szCs w:val="28"/>
          <w:lang w:val="en-US"/>
        </w:rPr>
        <w:t>[9</w:t>
      </w:r>
      <w:r w:rsidR="00980E4D">
        <w:rPr>
          <w:szCs w:val="28"/>
        </w:rPr>
        <w:t>, с.</w:t>
      </w:r>
      <w:r w:rsidR="00980E4D" w:rsidRPr="00980E4D">
        <w:rPr>
          <w:color w:val="000000"/>
          <w:szCs w:val="28"/>
        </w:rPr>
        <w:t xml:space="preserve"> </w:t>
      </w:r>
      <w:r w:rsidR="00980E4D" w:rsidRPr="00DC0A23">
        <w:rPr>
          <w:color w:val="000000"/>
          <w:szCs w:val="28"/>
        </w:rPr>
        <w:t>52</w:t>
      </w:r>
      <w:r w:rsidRPr="00DC0A23">
        <w:rPr>
          <w:szCs w:val="28"/>
          <w:lang w:val="en-US"/>
        </w:rPr>
        <w:t>]</w:t>
      </w:r>
    </w:p>
    <w:p w:rsidR="00E54445" w:rsidRPr="00DC0A23" w:rsidRDefault="00EE0E8D" w:rsidP="00B8102D">
      <w:pPr>
        <w:pStyle w:val="a3"/>
        <w:spacing w:before="0" w:beforeAutospacing="0" w:after="0" w:afterAutospacing="0"/>
        <w:ind w:firstLine="708"/>
        <w:jc w:val="both"/>
        <w:textAlignment w:val="top"/>
        <w:rPr>
          <w:color w:val="000000"/>
          <w:szCs w:val="28"/>
        </w:rPr>
      </w:pPr>
      <w:r w:rsidRPr="00DC0A23">
        <w:rPr>
          <w:szCs w:val="28"/>
        </w:rPr>
        <w:t xml:space="preserve">Трансформационные изменения, происходящие в России на протяжении последних десятилетий во всех сферах общества, способствовали смене традиционных ценностей, как на уровне личности, так и на уровне всего российского общества. Деформации подверглись также и </w:t>
      </w:r>
      <w:r w:rsidRPr="00DC0A23">
        <w:rPr>
          <w:color w:val="000000"/>
          <w:szCs w:val="28"/>
        </w:rPr>
        <w:t xml:space="preserve">экономические ценности, что в общем итоге привело к жизненно важной необходимости поиска адаптационных экономических стратегий в сфере получения, накопления доходов. Среди основных экономических особенностей молодежной демографической группы исследователи (А. Э. Котляр, М. Я. Сонин, Н. М. </w:t>
      </w:r>
      <w:proofErr w:type="spellStart"/>
      <w:r w:rsidRPr="00DC0A23">
        <w:rPr>
          <w:color w:val="000000"/>
          <w:szCs w:val="28"/>
        </w:rPr>
        <w:t>Токарская</w:t>
      </w:r>
      <w:proofErr w:type="spellEnd"/>
      <w:r w:rsidRPr="00DC0A23">
        <w:rPr>
          <w:color w:val="000000"/>
          <w:szCs w:val="28"/>
        </w:rPr>
        <w:t xml:space="preserve"> и др.) выделяют следующие: более высокие показатели физического здоровья; более высокий образовательный уровень; нахождение в периоде семейно-бытового устройства и обусловленные этим повышенные экономические потребности; наибольшая, по сравнению со старшими группами, профессиональная и миграционная подвижность.</w:t>
      </w:r>
    </w:p>
    <w:p w:rsidR="00EE0E8D" w:rsidRPr="00DC0A23" w:rsidRDefault="00581C17" w:rsidP="00B8102D">
      <w:pPr>
        <w:pStyle w:val="a3"/>
        <w:spacing w:before="0" w:beforeAutospacing="0" w:after="0" w:afterAutospacing="0"/>
        <w:ind w:firstLine="708"/>
        <w:jc w:val="both"/>
        <w:textAlignment w:val="top"/>
        <w:rPr>
          <w:color w:val="000000"/>
          <w:szCs w:val="28"/>
        </w:rPr>
      </w:pPr>
      <w:r w:rsidRPr="00DC0A23">
        <w:rPr>
          <w:color w:val="000000"/>
          <w:szCs w:val="28"/>
        </w:rPr>
        <w:t>Таким образом, н</w:t>
      </w:r>
      <w:r w:rsidR="00E54445" w:rsidRPr="00DC0A23">
        <w:rPr>
          <w:color w:val="000000"/>
          <w:szCs w:val="28"/>
        </w:rPr>
        <w:t xml:space="preserve">е смотря на высокую научную значимость определения экономического поведения, общепризнанной </w:t>
      </w:r>
      <w:r w:rsidR="009E615B" w:rsidRPr="00DC0A23">
        <w:rPr>
          <w:color w:val="000000"/>
          <w:szCs w:val="28"/>
        </w:rPr>
        <w:t>дефиниции,</w:t>
      </w:r>
      <w:r w:rsidR="00E54445" w:rsidRPr="00DC0A23">
        <w:rPr>
          <w:color w:val="000000"/>
          <w:szCs w:val="28"/>
        </w:rPr>
        <w:t xml:space="preserve"> как в экономиче</w:t>
      </w:r>
      <w:r w:rsidR="009E615B" w:rsidRPr="00DC0A23">
        <w:rPr>
          <w:color w:val="000000"/>
          <w:szCs w:val="28"/>
        </w:rPr>
        <w:t>ской науке</w:t>
      </w:r>
      <w:r w:rsidR="00E54445" w:rsidRPr="00DC0A23">
        <w:rPr>
          <w:color w:val="000000"/>
          <w:szCs w:val="28"/>
        </w:rPr>
        <w:t>, так и в социологической нет</w:t>
      </w:r>
      <w:r w:rsidR="00E54445" w:rsidRPr="00DC0A23">
        <w:rPr>
          <w:b/>
          <w:color w:val="000000"/>
          <w:szCs w:val="28"/>
        </w:rPr>
        <w:t>.</w:t>
      </w:r>
      <w:r w:rsidR="006C2415" w:rsidRPr="00DC0A23">
        <w:rPr>
          <w:b/>
          <w:color w:val="000000"/>
          <w:szCs w:val="28"/>
        </w:rPr>
        <w:t xml:space="preserve"> </w:t>
      </w:r>
      <w:r w:rsidR="009E615B" w:rsidRPr="00DC0A23">
        <w:rPr>
          <w:color w:val="000000"/>
          <w:szCs w:val="28"/>
        </w:rPr>
        <w:t xml:space="preserve">Зачастую согласно экономическому подходу данная дефиниция трактуется через действия человека экономического – рационального индивида со стабильными предпочтениями и стремлением к выгоде. Этот подход в чистом виде является довольно узким и ограниченным, не учитывающим все аспекты человеческого поведения в </w:t>
      </w:r>
      <w:r w:rsidR="009E615B" w:rsidRPr="00DC0A23">
        <w:rPr>
          <w:color w:val="000000"/>
          <w:szCs w:val="28"/>
        </w:rPr>
        <w:lastRenderedPageBreak/>
        <w:t xml:space="preserve">данной сфере. </w:t>
      </w:r>
      <w:r w:rsidR="004A1460" w:rsidRPr="00DC0A23">
        <w:rPr>
          <w:color w:val="000000"/>
          <w:szCs w:val="28"/>
        </w:rPr>
        <w:t xml:space="preserve">В социологической трактовке экономическое поведение рассматривается, прежде всего, через призму социокультурной детерминации. </w:t>
      </w:r>
      <w:r w:rsidR="00EE0E8D" w:rsidRPr="00DC0A23">
        <w:rPr>
          <w:color w:val="000000"/>
          <w:szCs w:val="28"/>
        </w:rPr>
        <w:t>Это позволяет при сохранении принципа рациональности в экономических взаимоотношениях, существенно расширить содержание экономической деятельности, дополнив ее культурными, социальными и другими иррациональными в экономическом плане факторами, что будет отражать реального человека, а не абстрактную схему рационального индивида, согласно модели «</w:t>
      </w:r>
      <w:proofErr w:type="spellStart"/>
      <w:r w:rsidR="00EE0E8D" w:rsidRPr="00DC0A23">
        <w:rPr>
          <w:color w:val="000000"/>
          <w:szCs w:val="28"/>
        </w:rPr>
        <w:t>homo</w:t>
      </w:r>
      <w:proofErr w:type="spellEnd"/>
      <w:r w:rsidR="00EE0E8D" w:rsidRPr="00DC0A23">
        <w:rPr>
          <w:color w:val="000000"/>
          <w:szCs w:val="28"/>
        </w:rPr>
        <w:t xml:space="preserve"> </w:t>
      </w:r>
      <w:proofErr w:type="spellStart"/>
      <w:r w:rsidR="00EE0E8D" w:rsidRPr="00DC0A23">
        <w:rPr>
          <w:color w:val="000000"/>
          <w:szCs w:val="28"/>
        </w:rPr>
        <w:t>economicus</w:t>
      </w:r>
      <w:proofErr w:type="spellEnd"/>
      <w:r w:rsidR="00EE0E8D" w:rsidRPr="00DC0A23">
        <w:rPr>
          <w:color w:val="000000"/>
          <w:szCs w:val="28"/>
        </w:rPr>
        <w:t>».</w:t>
      </w:r>
    </w:p>
    <w:p w:rsidR="004A1460" w:rsidRPr="00DC0A23" w:rsidRDefault="004A1460" w:rsidP="00B8102D">
      <w:pPr>
        <w:pStyle w:val="a3"/>
        <w:spacing w:before="0" w:beforeAutospacing="0" w:after="0" w:afterAutospacing="0"/>
        <w:textAlignment w:val="top"/>
        <w:rPr>
          <w:color w:val="000000"/>
          <w:szCs w:val="28"/>
        </w:rPr>
      </w:pPr>
    </w:p>
    <w:p w:rsidR="004A1460" w:rsidRPr="00DC0A23" w:rsidRDefault="004A1460" w:rsidP="00B8102D">
      <w:pPr>
        <w:pStyle w:val="a3"/>
        <w:spacing w:before="0" w:beforeAutospacing="0" w:after="0" w:afterAutospacing="0"/>
        <w:jc w:val="center"/>
        <w:textAlignment w:val="top"/>
        <w:rPr>
          <w:b/>
          <w:color w:val="000000"/>
          <w:szCs w:val="28"/>
        </w:rPr>
      </w:pPr>
      <w:r w:rsidRPr="00DC0A23">
        <w:rPr>
          <w:b/>
          <w:color w:val="000000"/>
          <w:szCs w:val="28"/>
        </w:rPr>
        <w:t>Список использованной литературы</w:t>
      </w:r>
    </w:p>
    <w:p w:rsidR="004A1460" w:rsidRPr="00DC0A23" w:rsidRDefault="004A1460" w:rsidP="00B8102D">
      <w:pPr>
        <w:pStyle w:val="a3"/>
        <w:numPr>
          <w:ilvl w:val="0"/>
          <w:numId w:val="4"/>
        </w:numPr>
        <w:spacing w:before="0" w:beforeAutospacing="0" w:after="0" w:afterAutospacing="0"/>
        <w:textAlignment w:val="top"/>
        <w:rPr>
          <w:color w:val="000000"/>
          <w:szCs w:val="28"/>
        </w:rPr>
      </w:pPr>
      <w:r w:rsidRPr="00DC0A23">
        <w:rPr>
          <w:color w:val="000000"/>
          <w:szCs w:val="28"/>
        </w:rPr>
        <w:t>Князев П.А. Трансформация экономического поведения российской молодежи в ус</w:t>
      </w:r>
      <w:r w:rsidR="006C2415" w:rsidRPr="00DC0A23">
        <w:rPr>
          <w:color w:val="000000"/>
          <w:szCs w:val="28"/>
        </w:rPr>
        <w:t>ловиях аксиологической динамики</w:t>
      </w:r>
      <w:r w:rsidR="00892A1E" w:rsidRPr="00DC0A23">
        <w:rPr>
          <w:color w:val="000000"/>
          <w:szCs w:val="28"/>
        </w:rPr>
        <w:t xml:space="preserve">. – </w:t>
      </w:r>
      <w:r w:rsidRPr="00DC0A23">
        <w:rPr>
          <w:color w:val="000000"/>
          <w:szCs w:val="28"/>
        </w:rPr>
        <w:t>Краснодар, 2011.</w:t>
      </w:r>
      <w:r w:rsidR="00892A1E" w:rsidRPr="00DC0A23">
        <w:rPr>
          <w:color w:val="000000"/>
          <w:szCs w:val="28"/>
        </w:rPr>
        <w:t xml:space="preserve"> – </w:t>
      </w:r>
      <w:r w:rsidRPr="00DC0A23">
        <w:rPr>
          <w:color w:val="000000"/>
          <w:szCs w:val="28"/>
        </w:rPr>
        <w:t>С.19.</w:t>
      </w:r>
    </w:p>
    <w:p w:rsidR="00593FC3" w:rsidRPr="00DC0A23" w:rsidRDefault="004A1460" w:rsidP="00B8102D">
      <w:pPr>
        <w:pStyle w:val="a3"/>
        <w:numPr>
          <w:ilvl w:val="0"/>
          <w:numId w:val="4"/>
        </w:numPr>
        <w:spacing w:before="0" w:beforeAutospacing="0" w:after="0" w:afterAutospacing="0"/>
        <w:jc w:val="both"/>
        <w:textAlignment w:val="top"/>
        <w:rPr>
          <w:color w:val="000000"/>
          <w:szCs w:val="28"/>
        </w:rPr>
      </w:pPr>
      <w:r w:rsidRPr="00DC0A23">
        <w:rPr>
          <w:color w:val="000000"/>
          <w:szCs w:val="28"/>
        </w:rPr>
        <w:t>Архипова Т.А. Экономическое поведение в переходной экономики России // Вопросы социологии, 1999, № 7</w:t>
      </w:r>
      <w:r w:rsidR="003463C1" w:rsidRPr="00DC0A23">
        <w:rPr>
          <w:color w:val="000000"/>
          <w:szCs w:val="28"/>
        </w:rPr>
        <w:t>. – С. 115.</w:t>
      </w:r>
    </w:p>
    <w:p w:rsidR="004A1460" w:rsidRPr="00DC0A23" w:rsidRDefault="004A1460" w:rsidP="00B8102D">
      <w:pPr>
        <w:pStyle w:val="a3"/>
        <w:numPr>
          <w:ilvl w:val="0"/>
          <w:numId w:val="4"/>
        </w:numPr>
        <w:spacing w:before="0" w:beforeAutospacing="0" w:after="0" w:afterAutospacing="0"/>
        <w:jc w:val="both"/>
        <w:textAlignment w:val="top"/>
        <w:rPr>
          <w:color w:val="000000"/>
          <w:szCs w:val="28"/>
          <w:lang w:val="en-US"/>
        </w:rPr>
      </w:pPr>
      <w:r w:rsidRPr="00DC0A23">
        <w:rPr>
          <w:color w:val="000000"/>
          <w:szCs w:val="28"/>
        </w:rPr>
        <w:t>Вебер</w:t>
      </w:r>
      <w:r w:rsidRPr="00DC0A23">
        <w:rPr>
          <w:color w:val="000000"/>
          <w:szCs w:val="28"/>
          <w:lang w:val="en-US"/>
        </w:rPr>
        <w:t xml:space="preserve"> M. </w:t>
      </w:r>
      <w:r w:rsidRPr="00DC0A23">
        <w:rPr>
          <w:color w:val="000000"/>
          <w:szCs w:val="28"/>
        </w:rPr>
        <w:t>Экономика</w:t>
      </w:r>
      <w:r w:rsidR="006C2415" w:rsidRPr="00DC0A23">
        <w:rPr>
          <w:color w:val="000000"/>
          <w:szCs w:val="28"/>
          <w:lang w:val="en-US"/>
        </w:rPr>
        <w:t xml:space="preserve"> </w:t>
      </w:r>
      <w:r w:rsidRPr="00DC0A23">
        <w:rPr>
          <w:color w:val="000000"/>
          <w:szCs w:val="28"/>
        </w:rPr>
        <w:t>и</w:t>
      </w:r>
      <w:r w:rsidR="006C2415" w:rsidRPr="00DC0A23">
        <w:rPr>
          <w:color w:val="000000"/>
          <w:szCs w:val="28"/>
          <w:lang w:val="en-US"/>
        </w:rPr>
        <w:t xml:space="preserve"> </w:t>
      </w:r>
      <w:r w:rsidRPr="00DC0A23">
        <w:rPr>
          <w:color w:val="000000"/>
          <w:szCs w:val="28"/>
        </w:rPr>
        <w:t>общество</w:t>
      </w:r>
      <w:r w:rsidRPr="00DC0A23">
        <w:rPr>
          <w:color w:val="000000"/>
          <w:szCs w:val="28"/>
          <w:lang w:val="en-US"/>
        </w:rPr>
        <w:t>: An Online of Interpretive Sociology /M. Weber. -Berkeley, 1978.</w:t>
      </w:r>
      <w:r w:rsidR="003463C1" w:rsidRPr="00DC0A23">
        <w:rPr>
          <w:color w:val="000000"/>
          <w:szCs w:val="28"/>
          <w:lang w:val="en-US"/>
        </w:rPr>
        <w:t xml:space="preserve"> –</w:t>
      </w:r>
      <w:r w:rsidRPr="00DC0A23">
        <w:rPr>
          <w:color w:val="000000"/>
          <w:szCs w:val="28"/>
          <w:lang w:val="en-US"/>
        </w:rPr>
        <w:t xml:space="preserve"> C. 63-64</w:t>
      </w:r>
      <w:r w:rsidR="003463C1" w:rsidRPr="00DC0A23">
        <w:rPr>
          <w:color w:val="000000"/>
          <w:szCs w:val="28"/>
          <w:lang w:val="en-US"/>
        </w:rPr>
        <w:t>.</w:t>
      </w:r>
    </w:p>
    <w:p w:rsidR="004A1460" w:rsidRPr="00DC0A23" w:rsidRDefault="003463C1" w:rsidP="00B8102D">
      <w:pPr>
        <w:pStyle w:val="a3"/>
        <w:numPr>
          <w:ilvl w:val="0"/>
          <w:numId w:val="4"/>
        </w:numPr>
        <w:spacing w:before="0" w:beforeAutospacing="0" w:after="0" w:afterAutospacing="0"/>
        <w:jc w:val="both"/>
        <w:textAlignment w:val="top"/>
        <w:rPr>
          <w:color w:val="000000"/>
          <w:szCs w:val="28"/>
        </w:rPr>
      </w:pPr>
      <w:proofErr w:type="spellStart"/>
      <w:r w:rsidRPr="00DC0A23">
        <w:rPr>
          <w:color w:val="000000"/>
          <w:szCs w:val="28"/>
        </w:rPr>
        <w:t>Симмель</w:t>
      </w:r>
      <w:proofErr w:type="spellEnd"/>
      <w:r w:rsidRPr="00DC0A23">
        <w:rPr>
          <w:color w:val="000000"/>
          <w:szCs w:val="28"/>
        </w:rPr>
        <w:t xml:space="preserve"> Г. Философия денег. – </w:t>
      </w:r>
      <w:proofErr w:type="spellStart"/>
      <w:r w:rsidRPr="00DC0A23">
        <w:rPr>
          <w:color w:val="000000"/>
          <w:szCs w:val="28"/>
        </w:rPr>
        <w:t>Boston</w:t>
      </w:r>
      <w:proofErr w:type="spellEnd"/>
      <w:r w:rsidRPr="00DC0A23">
        <w:rPr>
          <w:color w:val="000000"/>
          <w:szCs w:val="28"/>
        </w:rPr>
        <w:t xml:space="preserve">, 1978. – С. </w:t>
      </w:r>
      <w:r w:rsidR="004A1460" w:rsidRPr="00DC0A23">
        <w:rPr>
          <w:color w:val="000000"/>
          <w:szCs w:val="28"/>
        </w:rPr>
        <w:t>218</w:t>
      </w:r>
      <w:r w:rsidRPr="00DC0A23">
        <w:rPr>
          <w:color w:val="000000"/>
          <w:szCs w:val="28"/>
        </w:rPr>
        <w:t>.</w:t>
      </w:r>
    </w:p>
    <w:p w:rsidR="004A1460" w:rsidRPr="00DC0A23" w:rsidRDefault="004A1460" w:rsidP="00B8102D">
      <w:pPr>
        <w:pStyle w:val="a3"/>
        <w:numPr>
          <w:ilvl w:val="0"/>
          <w:numId w:val="4"/>
        </w:numPr>
        <w:spacing w:before="0" w:beforeAutospacing="0" w:after="0" w:afterAutospacing="0"/>
        <w:textAlignment w:val="top"/>
        <w:rPr>
          <w:color w:val="000000"/>
          <w:szCs w:val="28"/>
        </w:rPr>
      </w:pPr>
      <w:proofErr w:type="spellStart"/>
      <w:r w:rsidRPr="00DC0A23">
        <w:rPr>
          <w:color w:val="000000"/>
          <w:szCs w:val="28"/>
        </w:rPr>
        <w:t>Верховин</w:t>
      </w:r>
      <w:proofErr w:type="spellEnd"/>
      <w:r w:rsidR="00C0042E" w:rsidRPr="00DC0A23">
        <w:rPr>
          <w:color w:val="000000"/>
          <w:szCs w:val="28"/>
        </w:rPr>
        <w:t xml:space="preserve"> В.</w:t>
      </w:r>
      <w:r w:rsidR="006C2415" w:rsidRPr="00DC0A23">
        <w:rPr>
          <w:color w:val="000000"/>
          <w:szCs w:val="28"/>
        </w:rPr>
        <w:t>И.</w:t>
      </w:r>
      <w:r w:rsidR="003463C1" w:rsidRPr="00DC0A23">
        <w:rPr>
          <w:color w:val="000000"/>
          <w:szCs w:val="28"/>
        </w:rPr>
        <w:t>, Зубков</w:t>
      </w:r>
      <w:r w:rsidR="006C2415" w:rsidRPr="00DC0A23">
        <w:rPr>
          <w:color w:val="000000"/>
          <w:szCs w:val="28"/>
        </w:rPr>
        <w:t xml:space="preserve"> </w:t>
      </w:r>
      <w:r w:rsidR="00C0042E" w:rsidRPr="00DC0A23">
        <w:rPr>
          <w:color w:val="000000"/>
          <w:szCs w:val="28"/>
        </w:rPr>
        <w:t>В.</w:t>
      </w:r>
      <w:r w:rsidR="003463C1" w:rsidRPr="00DC0A23">
        <w:rPr>
          <w:color w:val="000000"/>
          <w:szCs w:val="28"/>
        </w:rPr>
        <w:t xml:space="preserve">И. </w:t>
      </w:r>
      <w:r w:rsidR="006C2415" w:rsidRPr="00DC0A23">
        <w:rPr>
          <w:color w:val="000000"/>
          <w:szCs w:val="28"/>
        </w:rPr>
        <w:t>Экономическая социология</w:t>
      </w:r>
      <w:r w:rsidR="003463C1" w:rsidRPr="00DC0A23">
        <w:rPr>
          <w:color w:val="000000"/>
          <w:szCs w:val="28"/>
        </w:rPr>
        <w:t>. – М.</w:t>
      </w:r>
      <w:r w:rsidRPr="00DC0A23">
        <w:rPr>
          <w:color w:val="000000"/>
          <w:szCs w:val="28"/>
        </w:rPr>
        <w:t>: Изд-во РУДН, 2002.</w:t>
      </w:r>
      <w:r w:rsidR="003463C1" w:rsidRPr="00DC0A23">
        <w:rPr>
          <w:color w:val="000000"/>
          <w:szCs w:val="28"/>
        </w:rPr>
        <w:t xml:space="preserve"> – С. 248.</w:t>
      </w:r>
    </w:p>
    <w:p w:rsidR="004A1460" w:rsidRPr="00DC0A23" w:rsidRDefault="004A1460" w:rsidP="00B8102D">
      <w:pPr>
        <w:pStyle w:val="a3"/>
        <w:numPr>
          <w:ilvl w:val="0"/>
          <w:numId w:val="4"/>
        </w:numPr>
        <w:spacing w:before="0" w:beforeAutospacing="0" w:after="0" w:afterAutospacing="0"/>
        <w:jc w:val="both"/>
        <w:textAlignment w:val="top"/>
        <w:rPr>
          <w:color w:val="000000"/>
          <w:szCs w:val="28"/>
        </w:rPr>
      </w:pPr>
      <w:r w:rsidRPr="00DC0A23">
        <w:rPr>
          <w:color w:val="000000"/>
          <w:szCs w:val="28"/>
        </w:rPr>
        <w:t>Кондратьев Н.Д. Основные проблемы эк</w:t>
      </w:r>
      <w:r w:rsidR="003463C1" w:rsidRPr="00DC0A23">
        <w:rPr>
          <w:color w:val="000000"/>
          <w:szCs w:val="28"/>
        </w:rPr>
        <w:t xml:space="preserve">ономической статики и динамики. – М., 1991. – </w:t>
      </w:r>
      <w:r w:rsidRPr="00DC0A23">
        <w:rPr>
          <w:color w:val="000000"/>
          <w:szCs w:val="28"/>
        </w:rPr>
        <w:t>С.113.</w:t>
      </w:r>
    </w:p>
    <w:p w:rsidR="0052114E" w:rsidRPr="00DC0A23" w:rsidRDefault="0052114E" w:rsidP="00B8102D">
      <w:pPr>
        <w:pStyle w:val="a3"/>
        <w:numPr>
          <w:ilvl w:val="0"/>
          <w:numId w:val="4"/>
        </w:numPr>
        <w:spacing w:before="0" w:beforeAutospacing="0" w:after="0" w:afterAutospacing="0"/>
        <w:jc w:val="both"/>
        <w:textAlignment w:val="top"/>
        <w:rPr>
          <w:color w:val="000000"/>
          <w:szCs w:val="28"/>
        </w:rPr>
      </w:pPr>
      <w:r w:rsidRPr="00DC0A23">
        <w:rPr>
          <w:color w:val="000000"/>
          <w:szCs w:val="28"/>
        </w:rPr>
        <w:t>Князев П.А. Трансформация экономического поведения российской молодежи в условиях аксиологической динамики</w:t>
      </w:r>
      <w:r w:rsidR="006C2415" w:rsidRPr="00DC0A23">
        <w:rPr>
          <w:color w:val="000000"/>
          <w:szCs w:val="28"/>
        </w:rPr>
        <w:t>.</w:t>
      </w:r>
      <w:r w:rsidR="00C0042E" w:rsidRPr="00DC0A23">
        <w:rPr>
          <w:color w:val="000000"/>
          <w:szCs w:val="28"/>
        </w:rPr>
        <w:t xml:space="preserve"> –</w:t>
      </w:r>
      <w:r w:rsidRPr="00DC0A23">
        <w:rPr>
          <w:color w:val="000000"/>
          <w:szCs w:val="28"/>
        </w:rPr>
        <w:t xml:space="preserve"> Краснодар, 2011.</w:t>
      </w:r>
      <w:r w:rsidR="00C0042E" w:rsidRPr="00DC0A23">
        <w:rPr>
          <w:color w:val="000000"/>
          <w:szCs w:val="28"/>
        </w:rPr>
        <w:t xml:space="preserve"> –</w:t>
      </w:r>
      <w:r w:rsidRPr="00DC0A23">
        <w:rPr>
          <w:color w:val="000000"/>
          <w:szCs w:val="28"/>
        </w:rPr>
        <w:t xml:space="preserve"> С.19.</w:t>
      </w:r>
    </w:p>
    <w:p w:rsidR="004A1460" w:rsidRPr="00DC0A23" w:rsidRDefault="00C0042E" w:rsidP="00B8102D">
      <w:pPr>
        <w:pStyle w:val="a3"/>
        <w:numPr>
          <w:ilvl w:val="0"/>
          <w:numId w:val="4"/>
        </w:numPr>
        <w:spacing w:before="0" w:beforeAutospacing="0" w:after="0" w:afterAutospacing="0"/>
        <w:jc w:val="both"/>
        <w:textAlignment w:val="top"/>
        <w:rPr>
          <w:color w:val="000000"/>
          <w:szCs w:val="28"/>
        </w:rPr>
      </w:pPr>
      <w:proofErr w:type="spellStart"/>
      <w:r w:rsidRPr="00DC0A23">
        <w:rPr>
          <w:color w:val="000000"/>
          <w:szCs w:val="28"/>
        </w:rPr>
        <w:t>Заславская</w:t>
      </w:r>
      <w:proofErr w:type="spellEnd"/>
      <w:r w:rsidRPr="00DC0A23">
        <w:rPr>
          <w:color w:val="000000"/>
          <w:szCs w:val="28"/>
        </w:rPr>
        <w:t xml:space="preserve"> Т.</w:t>
      </w:r>
      <w:r w:rsidR="004A1460" w:rsidRPr="00DC0A23">
        <w:rPr>
          <w:color w:val="000000"/>
          <w:szCs w:val="28"/>
        </w:rPr>
        <w:t>И. О социальном механизме развития экономики // Пути совершенствования социального механизма развития советской экономики.</w:t>
      </w:r>
      <w:r w:rsidRPr="00DC0A23">
        <w:rPr>
          <w:color w:val="000000"/>
          <w:szCs w:val="28"/>
        </w:rPr>
        <w:t xml:space="preserve"> –</w:t>
      </w:r>
      <w:r w:rsidR="004A1460" w:rsidRPr="00DC0A23">
        <w:rPr>
          <w:color w:val="000000"/>
          <w:szCs w:val="28"/>
        </w:rPr>
        <w:t xml:space="preserve"> Новосибирск, 1985.</w:t>
      </w:r>
      <w:r w:rsidRPr="00DC0A23">
        <w:rPr>
          <w:color w:val="000000"/>
          <w:szCs w:val="28"/>
        </w:rPr>
        <w:t xml:space="preserve"> – </w:t>
      </w:r>
      <w:r w:rsidR="004A1460" w:rsidRPr="00DC0A23">
        <w:rPr>
          <w:color w:val="000000"/>
          <w:szCs w:val="28"/>
        </w:rPr>
        <w:t>С. 9.</w:t>
      </w:r>
    </w:p>
    <w:p w:rsidR="00892A1E" w:rsidRDefault="00892A1E" w:rsidP="00B8102D">
      <w:pPr>
        <w:pStyle w:val="a3"/>
        <w:numPr>
          <w:ilvl w:val="0"/>
          <w:numId w:val="4"/>
        </w:numPr>
        <w:spacing w:before="0" w:beforeAutospacing="0" w:after="0" w:afterAutospacing="0"/>
        <w:jc w:val="both"/>
        <w:textAlignment w:val="top"/>
        <w:rPr>
          <w:color w:val="000000"/>
          <w:szCs w:val="28"/>
        </w:rPr>
      </w:pPr>
      <w:r w:rsidRPr="00DC0A23">
        <w:rPr>
          <w:color w:val="000000"/>
          <w:szCs w:val="28"/>
        </w:rPr>
        <w:t xml:space="preserve">Каримов А.Г., Алексеев А.А., </w:t>
      </w:r>
      <w:proofErr w:type="spellStart"/>
      <w:r w:rsidRPr="00DC0A23">
        <w:rPr>
          <w:color w:val="000000"/>
          <w:szCs w:val="28"/>
        </w:rPr>
        <w:t>Байгильдина</w:t>
      </w:r>
      <w:proofErr w:type="spellEnd"/>
      <w:r w:rsidRPr="00DC0A23">
        <w:rPr>
          <w:color w:val="000000"/>
          <w:szCs w:val="28"/>
        </w:rPr>
        <w:t xml:space="preserve"> А.У. </w:t>
      </w:r>
      <w:proofErr w:type="spellStart"/>
      <w:r w:rsidRPr="00DC0A23">
        <w:rPr>
          <w:color w:val="000000"/>
          <w:szCs w:val="28"/>
        </w:rPr>
        <w:t>Шарафутдинова</w:t>
      </w:r>
      <w:proofErr w:type="spellEnd"/>
      <w:r w:rsidRPr="00DC0A23">
        <w:rPr>
          <w:color w:val="000000"/>
          <w:szCs w:val="28"/>
        </w:rPr>
        <w:t xml:space="preserve"> З.А. «Работающие бедные» как социально-экономический феномен: факторы формирования и стратегии экономического поведения: Препринт монографии / Каримов А.Г., Алексеев А.А., </w:t>
      </w:r>
      <w:proofErr w:type="spellStart"/>
      <w:r w:rsidRPr="00DC0A23">
        <w:rPr>
          <w:color w:val="000000"/>
          <w:szCs w:val="28"/>
        </w:rPr>
        <w:t>Байгильдина</w:t>
      </w:r>
      <w:proofErr w:type="spellEnd"/>
      <w:r w:rsidRPr="00DC0A23">
        <w:rPr>
          <w:color w:val="000000"/>
          <w:szCs w:val="28"/>
        </w:rPr>
        <w:t xml:space="preserve"> А.У., </w:t>
      </w:r>
      <w:proofErr w:type="spellStart"/>
      <w:r w:rsidRPr="00DC0A23">
        <w:rPr>
          <w:color w:val="000000"/>
          <w:szCs w:val="28"/>
        </w:rPr>
        <w:t>Шарафутдинова</w:t>
      </w:r>
      <w:proofErr w:type="spellEnd"/>
      <w:r w:rsidRPr="00DC0A23">
        <w:rPr>
          <w:color w:val="000000"/>
          <w:szCs w:val="28"/>
        </w:rPr>
        <w:t xml:space="preserve"> З.А.  – Уфа: ИСЭИ УНЦ РАН, 2013. – С. 52.</w:t>
      </w:r>
    </w:p>
    <w:p w:rsidR="00B8102D" w:rsidRDefault="00B8102D" w:rsidP="00B8102D">
      <w:pPr>
        <w:pStyle w:val="a3"/>
        <w:spacing w:before="0" w:beforeAutospacing="0" w:after="0" w:afterAutospacing="0"/>
        <w:ind w:left="720"/>
        <w:jc w:val="both"/>
        <w:textAlignment w:val="top"/>
        <w:rPr>
          <w:color w:val="000000"/>
          <w:szCs w:val="28"/>
        </w:rPr>
      </w:pPr>
    </w:p>
    <w:p w:rsidR="0004741C" w:rsidRPr="00980E4D" w:rsidRDefault="0004741C" w:rsidP="0004741C">
      <w:pPr>
        <w:pStyle w:val="a3"/>
        <w:spacing w:after="0"/>
        <w:ind w:firstLine="708"/>
        <w:jc w:val="both"/>
        <w:textAlignment w:val="top"/>
        <w:rPr>
          <w:color w:val="000000"/>
          <w:szCs w:val="28"/>
          <w:lang w:val="en-US"/>
        </w:rPr>
      </w:pPr>
      <w:r w:rsidRPr="0004741C">
        <w:rPr>
          <w:color w:val="000000"/>
          <w:szCs w:val="28"/>
        </w:rPr>
        <w:t>Фаткуллина</w:t>
      </w:r>
      <w:r>
        <w:rPr>
          <w:color w:val="000000"/>
          <w:szCs w:val="28"/>
        </w:rPr>
        <w:t xml:space="preserve"> </w:t>
      </w:r>
      <w:r w:rsidRPr="0004741C">
        <w:rPr>
          <w:color w:val="000000"/>
          <w:szCs w:val="28"/>
        </w:rPr>
        <w:t>Г</w:t>
      </w:r>
      <w:r>
        <w:rPr>
          <w:color w:val="000000"/>
          <w:szCs w:val="28"/>
        </w:rPr>
        <w:t xml:space="preserve">ульшат Рашитовна (Россия, г. Уфа) – аспирант, младший научный сотрудник </w:t>
      </w:r>
      <w:r w:rsidRPr="0004741C">
        <w:rPr>
          <w:color w:val="000000"/>
          <w:szCs w:val="28"/>
        </w:rPr>
        <w:t>Институт</w:t>
      </w:r>
      <w:r>
        <w:rPr>
          <w:color w:val="000000"/>
          <w:szCs w:val="28"/>
        </w:rPr>
        <w:t>а</w:t>
      </w:r>
      <w:r w:rsidRPr="0004741C">
        <w:rPr>
          <w:color w:val="000000"/>
          <w:szCs w:val="28"/>
        </w:rPr>
        <w:t xml:space="preserve"> социально-экономических исследований Уфимского научного центра Российской академии наук</w:t>
      </w:r>
      <w:r>
        <w:rPr>
          <w:color w:val="000000"/>
          <w:szCs w:val="28"/>
        </w:rPr>
        <w:t xml:space="preserve"> (</w:t>
      </w:r>
      <w:r w:rsidRPr="0004741C">
        <w:rPr>
          <w:color w:val="000000"/>
          <w:szCs w:val="28"/>
        </w:rPr>
        <w:t>просп. Октября</w:t>
      </w:r>
      <w:r w:rsidRPr="00980E4D">
        <w:rPr>
          <w:color w:val="000000"/>
          <w:szCs w:val="28"/>
          <w:lang w:val="en-US"/>
        </w:rPr>
        <w:t xml:space="preserve">, 71, </w:t>
      </w:r>
      <w:r w:rsidRPr="0004741C">
        <w:rPr>
          <w:color w:val="000000"/>
          <w:szCs w:val="28"/>
        </w:rPr>
        <w:t>Уфа</w:t>
      </w:r>
      <w:r w:rsidRPr="00980E4D">
        <w:rPr>
          <w:color w:val="000000"/>
          <w:szCs w:val="28"/>
          <w:lang w:val="en-US"/>
        </w:rPr>
        <w:t xml:space="preserve"> (3 </w:t>
      </w:r>
      <w:r w:rsidRPr="0004741C">
        <w:rPr>
          <w:color w:val="000000"/>
          <w:szCs w:val="28"/>
        </w:rPr>
        <w:t>этаж</w:t>
      </w:r>
      <w:r w:rsidRPr="00980E4D">
        <w:rPr>
          <w:color w:val="000000"/>
          <w:szCs w:val="28"/>
          <w:lang w:val="en-US"/>
        </w:rPr>
        <w:t>), ufa-isei.ru)</w:t>
      </w:r>
    </w:p>
    <w:p w:rsidR="00872257" w:rsidRPr="0004741C" w:rsidRDefault="00DC0A23" w:rsidP="00B8102D">
      <w:pPr>
        <w:pStyle w:val="a3"/>
        <w:spacing w:before="0" w:beforeAutospacing="0" w:after="0" w:afterAutospacing="0"/>
        <w:jc w:val="center"/>
        <w:textAlignment w:val="top"/>
        <w:rPr>
          <w:b/>
          <w:color w:val="000000"/>
          <w:szCs w:val="28"/>
          <w:lang w:val="en-US"/>
        </w:rPr>
      </w:pPr>
      <w:r w:rsidRPr="0004741C">
        <w:rPr>
          <w:b/>
          <w:color w:val="000000"/>
          <w:szCs w:val="28"/>
          <w:lang w:val="en-US"/>
        </w:rPr>
        <w:t>THEORETICAL APPROACHES TO THE STUDY OF ECONOMIC BEHAVIOR OF YOUNG PEOPLE IN RUSSIA</w:t>
      </w:r>
    </w:p>
    <w:p w:rsidR="00B8102D" w:rsidRDefault="00B8102D" w:rsidP="00B8102D">
      <w:pPr>
        <w:pStyle w:val="a3"/>
        <w:spacing w:before="0" w:beforeAutospacing="0" w:after="0" w:afterAutospacing="0"/>
        <w:jc w:val="center"/>
        <w:textAlignment w:val="top"/>
        <w:rPr>
          <w:color w:val="000000"/>
          <w:szCs w:val="28"/>
          <w:lang w:val="en-US"/>
        </w:rPr>
      </w:pPr>
    </w:p>
    <w:p w:rsidR="00B8102D" w:rsidRPr="00B8102D" w:rsidRDefault="00B8102D" w:rsidP="00B8102D">
      <w:pPr>
        <w:pStyle w:val="a3"/>
        <w:spacing w:before="0" w:beforeAutospacing="0" w:after="0" w:afterAutospacing="0"/>
        <w:ind w:firstLine="708"/>
        <w:jc w:val="both"/>
        <w:textAlignment w:val="top"/>
        <w:rPr>
          <w:i/>
          <w:color w:val="000000"/>
          <w:szCs w:val="28"/>
          <w:lang w:val="en-US"/>
        </w:rPr>
      </w:pPr>
      <w:r w:rsidRPr="00B8102D">
        <w:rPr>
          <w:b/>
          <w:i/>
          <w:color w:val="000000"/>
          <w:szCs w:val="28"/>
          <w:lang w:val="en-US"/>
        </w:rPr>
        <w:t>Abstract:</w:t>
      </w:r>
      <w:r w:rsidRPr="00B8102D">
        <w:rPr>
          <w:i/>
          <w:color w:val="000000"/>
          <w:szCs w:val="28"/>
          <w:lang w:val="en-US"/>
        </w:rPr>
        <w:t xml:space="preserve"> In the article the author considers and analyzes various theories and concepts of economic behavior from the point of view of economics and sociological Sciences. The article also talks about the impact of economic behavior on the economic values of young people.</w:t>
      </w:r>
    </w:p>
    <w:p w:rsidR="00B8102D" w:rsidRPr="00B8102D" w:rsidRDefault="00B8102D" w:rsidP="00B8102D">
      <w:pPr>
        <w:pStyle w:val="a3"/>
        <w:spacing w:before="0" w:beforeAutospacing="0" w:after="0" w:afterAutospacing="0"/>
        <w:ind w:firstLine="708"/>
        <w:jc w:val="both"/>
        <w:textAlignment w:val="top"/>
        <w:rPr>
          <w:i/>
          <w:color w:val="000000"/>
          <w:szCs w:val="28"/>
          <w:lang w:val="en-US"/>
        </w:rPr>
      </w:pPr>
      <w:r w:rsidRPr="00B8102D">
        <w:rPr>
          <w:b/>
          <w:i/>
          <w:color w:val="000000"/>
          <w:szCs w:val="28"/>
          <w:lang w:val="en-US"/>
        </w:rPr>
        <w:t>Keywords:</w:t>
      </w:r>
      <w:r w:rsidRPr="00B8102D">
        <w:rPr>
          <w:i/>
          <w:color w:val="000000"/>
          <w:szCs w:val="28"/>
          <w:lang w:val="en-US"/>
        </w:rPr>
        <w:t xml:space="preserve"> economic behavior, rational behavior, youth, youth in Russia.</w:t>
      </w:r>
    </w:p>
    <w:p w:rsidR="00B8102D" w:rsidRDefault="00B8102D" w:rsidP="00B8102D">
      <w:pPr>
        <w:pStyle w:val="a3"/>
        <w:spacing w:before="0" w:beforeAutospacing="0" w:after="0" w:afterAutospacing="0"/>
        <w:ind w:firstLine="708"/>
        <w:jc w:val="both"/>
        <w:textAlignment w:val="top"/>
        <w:rPr>
          <w:color w:val="000000"/>
          <w:szCs w:val="28"/>
          <w:lang w:val="en-US"/>
        </w:rPr>
      </w:pPr>
    </w:p>
    <w:p w:rsidR="0004741C" w:rsidRDefault="0004741C" w:rsidP="0004741C">
      <w:pPr>
        <w:pStyle w:val="a3"/>
        <w:numPr>
          <w:ilvl w:val="0"/>
          <w:numId w:val="5"/>
        </w:numPr>
        <w:spacing w:after="0"/>
        <w:jc w:val="both"/>
        <w:textAlignment w:val="top"/>
        <w:rPr>
          <w:color w:val="000000"/>
          <w:szCs w:val="28"/>
          <w:lang w:val="en-US"/>
        </w:rPr>
      </w:pPr>
      <w:r w:rsidRPr="0004741C">
        <w:rPr>
          <w:color w:val="000000"/>
          <w:szCs w:val="28"/>
          <w:lang w:val="en-US"/>
        </w:rPr>
        <w:t>Knyazev P. A. Transformation of economic behavior of Russian youth in terms of axiological dynamics. - Krasnodar, 2011. - P. 19.</w:t>
      </w:r>
    </w:p>
    <w:p w:rsidR="0004741C" w:rsidRDefault="0004741C" w:rsidP="0004741C">
      <w:pPr>
        <w:pStyle w:val="a3"/>
        <w:numPr>
          <w:ilvl w:val="0"/>
          <w:numId w:val="5"/>
        </w:numPr>
        <w:spacing w:after="0"/>
        <w:jc w:val="both"/>
        <w:textAlignment w:val="top"/>
        <w:rPr>
          <w:color w:val="000000"/>
          <w:szCs w:val="28"/>
          <w:lang w:val="en-US"/>
        </w:rPr>
      </w:pPr>
      <w:bookmarkStart w:id="0" w:name="_GoBack"/>
      <w:bookmarkEnd w:id="0"/>
      <w:proofErr w:type="spellStart"/>
      <w:r w:rsidRPr="0004741C">
        <w:rPr>
          <w:color w:val="000000"/>
          <w:szCs w:val="28"/>
          <w:lang w:val="en-US"/>
        </w:rPr>
        <w:t>Arkhipova</w:t>
      </w:r>
      <w:proofErr w:type="spellEnd"/>
      <w:r w:rsidRPr="0004741C">
        <w:rPr>
          <w:color w:val="000000"/>
          <w:szCs w:val="28"/>
          <w:lang w:val="en-US"/>
        </w:rPr>
        <w:t xml:space="preserve"> T. A. Economic behavior in the transition economy of Russia // Questions of sociology, 1999, no. 7. - P. 115.</w:t>
      </w:r>
    </w:p>
    <w:p w:rsidR="0004741C" w:rsidRDefault="0004741C" w:rsidP="0004741C">
      <w:pPr>
        <w:pStyle w:val="a3"/>
        <w:numPr>
          <w:ilvl w:val="0"/>
          <w:numId w:val="5"/>
        </w:numPr>
        <w:spacing w:after="0"/>
        <w:jc w:val="both"/>
        <w:textAlignment w:val="top"/>
        <w:rPr>
          <w:color w:val="000000"/>
          <w:szCs w:val="28"/>
          <w:lang w:val="en-US"/>
        </w:rPr>
      </w:pPr>
      <w:r w:rsidRPr="0004741C">
        <w:rPr>
          <w:color w:val="000000"/>
          <w:szCs w:val="28"/>
          <w:lang w:val="en-US"/>
        </w:rPr>
        <w:t>Weber M. Economics and society: An Online of Interpretative Sociology /M. Weber. - Berkeley, 1978. - C. 63-64.</w:t>
      </w:r>
    </w:p>
    <w:p w:rsidR="0004741C" w:rsidRDefault="0004741C" w:rsidP="0004741C">
      <w:pPr>
        <w:pStyle w:val="a3"/>
        <w:numPr>
          <w:ilvl w:val="0"/>
          <w:numId w:val="5"/>
        </w:numPr>
        <w:spacing w:after="0"/>
        <w:jc w:val="both"/>
        <w:textAlignment w:val="top"/>
        <w:rPr>
          <w:color w:val="000000"/>
          <w:szCs w:val="28"/>
          <w:lang w:val="en-US"/>
        </w:rPr>
      </w:pPr>
      <w:r w:rsidRPr="0004741C">
        <w:rPr>
          <w:color w:val="000000"/>
          <w:szCs w:val="28"/>
          <w:lang w:val="en-US"/>
        </w:rPr>
        <w:t>Simmel G. the Philosophy of money. - Boston, 1978. - P. 218.</w:t>
      </w:r>
    </w:p>
    <w:p w:rsidR="0004741C" w:rsidRDefault="0004741C" w:rsidP="0004741C">
      <w:pPr>
        <w:pStyle w:val="a3"/>
        <w:numPr>
          <w:ilvl w:val="0"/>
          <w:numId w:val="5"/>
        </w:numPr>
        <w:spacing w:after="0"/>
        <w:jc w:val="both"/>
        <w:textAlignment w:val="top"/>
        <w:rPr>
          <w:color w:val="000000"/>
          <w:szCs w:val="28"/>
          <w:lang w:val="en-US"/>
        </w:rPr>
      </w:pPr>
      <w:proofErr w:type="spellStart"/>
      <w:r w:rsidRPr="0004741C">
        <w:rPr>
          <w:color w:val="000000"/>
          <w:szCs w:val="28"/>
          <w:lang w:val="en-US"/>
        </w:rPr>
        <w:t>Verkhovin</w:t>
      </w:r>
      <w:proofErr w:type="spellEnd"/>
      <w:r w:rsidRPr="0004741C">
        <w:rPr>
          <w:color w:val="000000"/>
          <w:szCs w:val="28"/>
          <w:lang w:val="en-US"/>
        </w:rPr>
        <w:t xml:space="preserve"> V. I., </w:t>
      </w:r>
      <w:proofErr w:type="spellStart"/>
      <w:r w:rsidRPr="0004741C">
        <w:rPr>
          <w:color w:val="000000"/>
          <w:szCs w:val="28"/>
          <w:lang w:val="en-US"/>
        </w:rPr>
        <w:t>Zubkov</w:t>
      </w:r>
      <w:proofErr w:type="spellEnd"/>
      <w:r w:rsidRPr="0004741C">
        <w:rPr>
          <w:color w:val="000000"/>
          <w:szCs w:val="28"/>
          <w:lang w:val="en-US"/>
        </w:rPr>
        <w:t xml:space="preserve"> V. I. Economic sociology, Moscow: RUDN Publishing house, 2002, P. 248.</w:t>
      </w:r>
    </w:p>
    <w:p w:rsidR="0004741C" w:rsidRDefault="0004741C" w:rsidP="0004741C">
      <w:pPr>
        <w:pStyle w:val="a3"/>
        <w:numPr>
          <w:ilvl w:val="0"/>
          <w:numId w:val="5"/>
        </w:numPr>
        <w:spacing w:after="0"/>
        <w:jc w:val="both"/>
        <w:textAlignment w:val="top"/>
        <w:rPr>
          <w:color w:val="000000"/>
          <w:szCs w:val="28"/>
          <w:lang w:val="en-US"/>
        </w:rPr>
      </w:pPr>
      <w:proofErr w:type="spellStart"/>
      <w:r w:rsidRPr="0004741C">
        <w:rPr>
          <w:color w:val="000000"/>
          <w:szCs w:val="28"/>
          <w:lang w:val="en-US"/>
        </w:rPr>
        <w:lastRenderedPageBreak/>
        <w:t>Kondratev</w:t>
      </w:r>
      <w:proofErr w:type="spellEnd"/>
      <w:r w:rsidRPr="0004741C">
        <w:rPr>
          <w:color w:val="000000"/>
          <w:szCs w:val="28"/>
          <w:lang w:val="en-US"/>
        </w:rPr>
        <w:t xml:space="preserve"> N. D. Main problems of economic statics and dynamics, Moscow, 1991, P. 113.</w:t>
      </w:r>
    </w:p>
    <w:p w:rsidR="0004741C" w:rsidRDefault="0004741C" w:rsidP="0004741C">
      <w:pPr>
        <w:pStyle w:val="a3"/>
        <w:numPr>
          <w:ilvl w:val="0"/>
          <w:numId w:val="5"/>
        </w:numPr>
        <w:spacing w:after="0"/>
        <w:jc w:val="both"/>
        <w:textAlignment w:val="top"/>
        <w:rPr>
          <w:color w:val="000000"/>
          <w:szCs w:val="28"/>
          <w:lang w:val="en-US"/>
        </w:rPr>
      </w:pPr>
      <w:r w:rsidRPr="0004741C">
        <w:rPr>
          <w:color w:val="000000"/>
          <w:szCs w:val="28"/>
          <w:lang w:val="en-US"/>
        </w:rPr>
        <w:t>Knyazev P. A. Transformation of economic behavior of Russian youth in terms of axiological dynamics. - Krasnodar, 2011. - P. 19.</w:t>
      </w:r>
    </w:p>
    <w:p w:rsidR="0004741C" w:rsidRDefault="0004741C" w:rsidP="0004741C">
      <w:pPr>
        <w:pStyle w:val="a3"/>
        <w:numPr>
          <w:ilvl w:val="0"/>
          <w:numId w:val="5"/>
        </w:numPr>
        <w:spacing w:after="0"/>
        <w:jc w:val="both"/>
        <w:textAlignment w:val="top"/>
        <w:rPr>
          <w:color w:val="000000"/>
          <w:szCs w:val="28"/>
          <w:lang w:val="en-US"/>
        </w:rPr>
      </w:pPr>
      <w:proofErr w:type="spellStart"/>
      <w:r w:rsidRPr="0004741C">
        <w:rPr>
          <w:color w:val="000000"/>
          <w:szCs w:val="28"/>
          <w:lang w:val="en-US"/>
        </w:rPr>
        <w:t>Zaslavskaya</w:t>
      </w:r>
      <w:proofErr w:type="spellEnd"/>
      <w:r w:rsidRPr="0004741C">
        <w:rPr>
          <w:color w:val="000000"/>
          <w:szCs w:val="28"/>
          <w:lang w:val="en-US"/>
        </w:rPr>
        <w:t xml:space="preserve"> T. I. On the social mechanism of economic development // Ways to improve the social mechanism of development of the Soviet economy. - Novosibirsk, 1985. - P. 9.</w:t>
      </w:r>
    </w:p>
    <w:p w:rsidR="00B8102D" w:rsidRDefault="0004741C" w:rsidP="0004741C">
      <w:pPr>
        <w:pStyle w:val="a3"/>
        <w:numPr>
          <w:ilvl w:val="0"/>
          <w:numId w:val="5"/>
        </w:numPr>
        <w:spacing w:after="0"/>
        <w:jc w:val="both"/>
        <w:textAlignment w:val="top"/>
        <w:rPr>
          <w:color w:val="000000"/>
          <w:szCs w:val="28"/>
          <w:lang w:val="en-US"/>
        </w:rPr>
      </w:pPr>
      <w:proofErr w:type="spellStart"/>
      <w:r w:rsidRPr="0004741C">
        <w:rPr>
          <w:color w:val="000000"/>
          <w:szCs w:val="28"/>
          <w:lang w:val="en-US"/>
        </w:rPr>
        <w:t>Karimov</w:t>
      </w:r>
      <w:proofErr w:type="spellEnd"/>
      <w:r w:rsidRPr="0004741C">
        <w:rPr>
          <w:color w:val="000000"/>
          <w:szCs w:val="28"/>
          <w:lang w:val="en-US"/>
        </w:rPr>
        <w:t xml:space="preserve"> A. G., Alekseev A. A., </w:t>
      </w:r>
      <w:proofErr w:type="spellStart"/>
      <w:r w:rsidRPr="0004741C">
        <w:rPr>
          <w:color w:val="000000"/>
          <w:szCs w:val="28"/>
          <w:lang w:val="en-US"/>
        </w:rPr>
        <w:t>Baigildina</w:t>
      </w:r>
      <w:proofErr w:type="spellEnd"/>
      <w:r w:rsidRPr="0004741C">
        <w:rPr>
          <w:color w:val="000000"/>
          <w:szCs w:val="28"/>
          <w:lang w:val="en-US"/>
        </w:rPr>
        <w:t xml:space="preserve"> A. U. </w:t>
      </w:r>
      <w:proofErr w:type="spellStart"/>
      <w:r w:rsidRPr="0004741C">
        <w:rPr>
          <w:color w:val="000000"/>
          <w:szCs w:val="28"/>
          <w:lang w:val="en-US"/>
        </w:rPr>
        <w:t>Sharafutdinova</w:t>
      </w:r>
      <w:proofErr w:type="spellEnd"/>
      <w:r w:rsidRPr="0004741C">
        <w:rPr>
          <w:color w:val="000000"/>
          <w:szCs w:val="28"/>
          <w:lang w:val="en-US"/>
        </w:rPr>
        <w:t xml:space="preserve"> Z. A. "Working poor" as a socio-economic phenomenon: factors of formation and strategy of economic behavior: Preprint of the monograph / </w:t>
      </w:r>
      <w:proofErr w:type="spellStart"/>
      <w:r w:rsidRPr="0004741C">
        <w:rPr>
          <w:color w:val="000000"/>
          <w:szCs w:val="28"/>
          <w:lang w:val="en-US"/>
        </w:rPr>
        <w:t>Karimov</w:t>
      </w:r>
      <w:proofErr w:type="spellEnd"/>
      <w:r w:rsidRPr="0004741C">
        <w:rPr>
          <w:color w:val="000000"/>
          <w:szCs w:val="28"/>
          <w:lang w:val="en-US"/>
        </w:rPr>
        <w:t xml:space="preserve"> A. G., Alekseev A. A., </w:t>
      </w:r>
      <w:proofErr w:type="spellStart"/>
      <w:r w:rsidRPr="0004741C">
        <w:rPr>
          <w:color w:val="000000"/>
          <w:szCs w:val="28"/>
          <w:lang w:val="en-US"/>
        </w:rPr>
        <w:t>Baigildina</w:t>
      </w:r>
      <w:proofErr w:type="spellEnd"/>
      <w:r w:rsidRPr="0004741C">
        <w:rPr>
          <w:color w:val="000000"/>
          <w:szCs w:val="28"/>
          <w:lang w:val="en-US"/>
        </w:rPr>
        <w:t xml:space="preserve"> A. U., </w:t>
      </w:r>
      <w:proofErr w:type="spellStart"/>
      <w:r w:rsidRPr="0004741C">
        <w:rPr>
          <w:color w:val="000000"/>
          <w:szCs w:val="28"/>
          <w:lang w:val="en-US"/>
        </w:rPr>
        <w:t>Sharafutdinova</w:t>
      </w:r>
      <w:proofErr w:type="spellEnd"/>
      <w:r w:rsidRPr="0004741C">
        <w:rPr>
          <w:color w:val="000000"/>
          <w:szCs w:val="28"/>
          <w:lang w:val="en-US"/>
        </w:rPr>
        <w:t xml:space="preserve"> Z. A.-Ufa: ISEI UNC RAS, 2013. - P. 52.</w:t>
      </w:r>
    </w:p>
    <w:p w:rsidR="0004741C" w:rsidRDefault="0004741C" w:rsidP="0004741C">
      <w:pPr>
        <w:pStyle w:val="a3"/>
        <w:spacing w:after="0"/>
        <w:ind w:firstLine="708"/>
        <w:jc w:val="both"/>
        <w:textAlignment w:val="top"/>
        <w:rPr>
          <w:color w:val="000000"/>
          <w:szCs w:val="28"/>
          <w:lang w:val="en-US"/>
        </w:rPr>
      </w:pPr>
      <w:proofErr w:type="spellStart"/>
      <w:r w:rsidRPr="0004741C">
        <w:rPr>
          <w:color w:val="000000"/>
          <w:szCs w:val="28"/>
          <w:lang w:val="en-US"/>
        </w:rPr>
        <w:t>Fatkullina</w:t>
      </w:r>
      <w:proofErr w:type="spellEnd"/>
      <w:r w:rsidRPr="0004741C">
        <w:rPr>
          <w:color w:val="000000"/>
          <w:szCs w:val="28"/>
          <w:lang w:val="en-US"/>
        </w:rPr>
        <w:t xml:space="preserve"> </w:t>
      </w:r>
      <w:proofErr w:type="spellStart"/>
      <w:r w:rsidRPr="0004741C">
        <w:rPr>
          <w:color w:val="000000"/>
          <w:szCs w:val="28"/>
          <w:lang w:val="en-US"/>
        </w:rPr>
        <w:t>Gulshat</w:t>
      </w:r>
      <w:proofErr w:type="spellEnd"/>
      <w:r w:rsidRPr="0004741C">
        <w:rPr>
          <w:color w:val="000000"/>
          <w:szCs w:val="28"/>
          <w:lang w:val="en-US"/>
        </w:rPr>
        <w:t xml:space="preserve"> </w:t>
      </w:r>
      <w:proofErr w:type="spellStart"/>
      <w:r w:rsidRPr="0004741C">
        <w:rPr>
          <w:color w:val="000000"/>
          <w:szCs w:val="28"/>
          <w:lang w:val="en-US"/>
        </w:rPr>
        <w:t>Rashitovna</w:t>
      </w:r>
      <w:proofErr w:type="spellEnd"/>
      <w:r w:rsidRPr="0004741C">
        <w:rPr>
          <w:color w:val="000000"/>
          <w:szCs w:val="28"/>
          <w:lang w:val="en-US"/>
        </w:rPr>
        <w:t xml:space="preserve"> (Ufa, Russia) - post-graduate student, Junior researcher at the Institute of socio-economic research of the Ufa scientific center of the Russian Academy of Sciences (</w:t>
      </w:r>
      <w:proofErr w:type="spellStart"/>
      <w:r w:rsidRPr="0004741C">
        <w:rPr>
          <w:color w:val="000000"/>
          <w:szCs w:val="28"/>
          <w:lang w:val="en-US"/>
        </w:rPr>
        <w:t>prosp</w:t>
      </w:r>
      <w:proofErr w:type="spellEnd"/>
      <w:r w:rsidRPr="0004741C">
        <w:rPr>
          <w:color w:val="000000"/>
          <w:szCs w:val="28"/>
          <w:lang w:val="en-US"/>
        </w:rPr>
        <w:t>. October, 71, Ufa (3rd floor), ufa-isei.ru)</w:t>
      </w:r>
    </w:p>
    <w:p w:rsidR="00980E4D" w:rsidRDefault="00980E4D" w:rsidP="0004741C">
      <w:pPr>
        <w:pStyle w:val="a3"/>
        <w:spacing w:after="0"/>
        <w:ind w:firstLine="708"/>
        <w:jc w:val="both"/>
        <w:textAlignment w:val="top"/>
        <w:rPr>
          <w:color w:val="000000"/>
          <w:szCs w:val="28"/>
          <w:lang w:val="en-US"/>
        </w:rPr>
      </w:pPr>
    </w:p>
    <w:p w:rsidR="00980E4D" w:rsidRPr="00980E4D" w:rsidRDefault="00980E4D" w:rsidP="00980E4D">
      <w:pPr>
        <w:spacing w:after="0" w:line="240" w:lineRule="auto"/>
        <w:ind w:firstLine="708"/>
        <w:jc w:val="both"/>
        <w:rPr>
          <w:rFonts w:ascii="Times New Roman" w:hAnsi="Times New Roman"/>
          <w:sz w:val="28"/>
        </w:rPr>
      </w:pPr>
      <w:r w:rsidRPr="00980E4D">
        <w:rPr>
          <w:rFonts w:ascii="Times New Roman" w:hAnsi="Times New Roman"/>
          <w:sz w:val="28"/>
        </w:rPr>
        <w:t>Данное исследование выполнено в рамках государственного задания УФИЦ РАН № 075-01211-20-01 на 2020 г.</w:t>
      </w:r>
    </w:p>
    <w:p w:rsidR="00980E4D" w:rsidRPr="00980E4D" w:rsidRDefault="00980E4D" w:rsidP="0004741C">
      <w:pPr>
        <w:pStyle w:val="a3"/>
        <w:spacing w:after="0"/>
        <w:ind w:firstLine="708"/>
        <w:jc w:val="both"/>
        <w:textAlignment w:val="top"/>
        <w:rPr>
          <w:color w:val="000000"/>
          <w:szCs w:val="28"/>
        </w:rPr>
      </w:pPr>
    </w:p>
    <w:sectPr w:rsidR="00980E4D" w:rsidRPr="00980E4D" w:rsidSect="00EF3C9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74" w:rsidRDefault="002F3C74" w:rsidP="00363AD5">
      <w:pPr>
        <w:spacing w:after="0" w:line="240" w:lineRule="auto"/>
      </w:pPr>
      <w:r>
        <w:separator/>
      </w:r>
    </w:p>
  </w:endnote>
  <w:endnote w:type="continuationSeparator" w:id="0">
    <w:p w:rsidR="002F3C74" w:rsidRDefault="002F3C74" w:rsidP="0036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74" w:rsidRDefault="002F3C74" w:rsidP="00363AD5">
      <w:pPr>
        <w:spacing w:after="0" w:line="240" w:lineRule="auto"/>
      </w:pPr>
      <w:r>
        <w:separator/>
      </w:r>
    </w:p>
  </w:footnote>
  <w:footnote w:type="continuationSeparator" w:id="0">
    <w:p w:rsidR="002F3C74" w:rsidRDefault="002F3C74" w:rsidP="00363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DB4"/>
    <w:multiLevelType w:val="hybridMultilevel"/>
    <w:tmpl w:val="7AF2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046B5"/>
    <w:multiLevelType w:val="hybridMultilevel"/>
    <w:tmpl w:val="99C6F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74295"/>
    <w:multiLevelType w:val="hybridMultilevel"/>
    <w:tmpl w:val="35BE13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6EBF76DA"/>
    <w:multiLevelType w:val="hybridMultilevel"/>
    <w:tmpl w:val="91B68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7972F2"/>
    <w:multiLevelType w:val="hybridMultilevel"/>
    <w:tmpl w:val="E0F6E8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6"/>
    <w:rsid w:val="0000434F"/>
    <w:rsid w:val="0004741C"/>
    <w:rsid w:val="00097362"/>
    <w:rsid w:val="00147B5E"/>
    <w:rsid w:val="001D5AA6"/>
    <w:rsid w:val="002F3C74"/>
    <w:rsid w:val="003058BB"/>
    <w:rsid w:val="003463C1"/>
    <w:rsid w:val="00363AD5"/>
    <w:rsid w:val="00366E97"/>
    <w:rsid w:val="00376752"/>
    <w:rsid w:val="00392E36"/>
    <w:rsid w:val="003C051C"/>
    <w:rsid w:val="003C7400"/>
    <w:rsid w:val="003E7817"/>
    <w:rsid w:val="00436327"/>
    <w:rsid w:val="004A1460"/>
    <w:rsid w:val="004C7027"/>
    <w:rsid w:val="004E64A8"/>
    <w:rsid w:val="0052114E"/>
    <w:rsid w:val="00581C17"/>
    <w:rsid w:val="00593FC3"/>
    <w:rsid w:val="005D18D5"/>
    <w:rsid w:val="005F2B5B"/>
    <w:rsid w:val="006615FE"/>
    <w:rsid w:val="006A1DC1"/>
    <w:rsid w:val="006B5397"/>
    <w:rsid w:val="006C2415"/>
    <w:rsid w:val="006D7001"/>
    <w:rsid w:val="007B6B65"/>
    <w:rsid w:val="00824AC2"/>
    <w:rsid w:val="00852B5F"/>
    <w:rsid w:val="00867CC6"/>
    <w:rsid w:val="00872257"/>
    <w:rsid w:val="00892A1E"/>
    <w:rsid w:val="009050A9"/>
    <w:rsid w:val="00934DA2"/>
    <w:rsid w:val="00954D19"/>
    <w:rsid w:val="00980E4D"/>
    <w:rsid w:val="00986E7B"/>
    <w:rsid w:val="009A6C7D"/>
    <w:rsid w:val="009E615B"/>
    <w:rsid w:val="00A145AD"/>
    <w:rsid w:val="00A5013B"/>
    <w:rsid w:val="00A5754B"/>
    <w:rsid w:val="00A764E6"/>
    <w:rsid w:val="00AB4CF9"/>
    <w:rsid w:val="00B0063E"/>
    <w:rsid w:val="00B25E3B"/>
    <w:rsid w:val="00B710AF"/>
    <w:rsid w:val="00B8102D"/>
    <w:rsid w:val="00B84C81"/>
    <w:rsid w:val="00C0042E"/>
    <w:rsid w:val="00C66703"/>
    <w:rsid w:val="00CA1819"/>
    <w:rsid w:val="00CD34A7"/>
    <w:rsid w:val="00CE59A8"/>
    <w:rsid w:val="00D93017"/>
    <w:rsid w:val="00DC0A23"/>
    <w:rsid w:val="00E33CB3"/>
    <w:rsid w:val="00E50316"/>
    <w:rsid w:val="00E54445"/>
    <w:rsid w:val="00EB2C13"/>
    <w:rsid w:val="00EE0E8D"/>
    <w:rsid w:val="00EF3C9C"/>
    <w:rsid w:val="00F44C93"/>
    <w:rsid w:val="00F462B7"/>
    <w:rsid w:val="00FC6F95"/>
    <w:rsid w:val="00FE03C6"/>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4EDC"/>
  <w15:docId w15:val="{355D4E29-0FAE-418A-8457-853E9891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63A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AD5"/>
  </w:style>
  <w:style w:type="paragraph" w:styleId="a6">
    <w:name w:val="footer"/>
    <w:basedOn w:val="a"/>
    <w:link w:val="a7"/>
    <w:uiPriority w:val="99"/>
    <w:unhideWhenUsed/>
    <w:rsid w:val="00363A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AD5"/>
  </w:style>
  <w:style w:type="paragraph" w:styleId="a8">
    <w:name w:val="List Paragraph"/>
    <w:basedOn w:val="a"/>
    <w:uiPriority w:val="34"/>
    <w:qFormat/>
    <w:rsid w:val="00980E4D"/>
    <w:pPr>
      <w:spacing w:after="160" w:line="259" w:lineRule="auto"/>
      <w:ind w:left="720"/>
      <w:contextualSpacing/>
    </w:pPr>
    <w:rPr>
      <w:rFonts w:ascii="Calibri" w:eastAsia="Malgun Gothic"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FF24-6D07-4C77-B6ED-2712F5A2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2020-05-17T21:34:00Z</dcterms:created>
  <dcterms:modified xsi:type="dcterms:W3CDTF">2020-05-17T22:08:00Z</dcterms:modified>
</cp:coreProperties>
</file>