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2BCA" w:rsidRPr="00942BCA" w:rsidRDefault="00942BCA" w:rsidP="00942BCA">
      <w:pPr>
        <w:keepNext/>
        <w:widowControl w:val="0"/>
        <w:spacing w:after="0" w:line="360" w:lineRule="auto"/>
        <w:contextualSpacing/>
        <w:rPr>
          <w:rFonts w:ascii="Times New Roman" w:eastAsia="Times New Roman" w:hAnsi="Times New Roman"/>
          <w:b/>
          <w:sz w:val="24"/>
          <w:szCs w:val="24"/>
        </w:rPr>
      </w:pPr>
      <w:r>
        <w:rPr>
          <w:rFonts w:ascii="Times New Roman" w:eastAsia="Times New Roman" w:hAnsi="Times New Roman"/>
          <w:b/>
          <w:sz w:val="24"/>
          <w:szCs w:val="24"/>
        </w:rPr>
        <w:t>УДК 332.1/ББК 65.050.2</w:t>
      </w:r>
    </w:p>
    <w:p w:rsidR="007E7C6A" w:rsidRDefault="007E7C6A" w:rsidP="00942BCA">
      <w:pPr>
        <w:keepNext/>
        <w:widowControl w:val="0"/>
        <w:spacing w:after="0" w:line="360" w:lineRule="auto"/>
        <w:ind w:firstLine="709"/>
        <w:contextualSpacing/>
        <w:jc w:val="right"/>
        <w:rPr>
          <w:rFonts w:ascii="Times New Roman" w:eastAsiaTheme="minorEastAsia" w:hAnsi="Times New Roman"/>
          <w:b/>
          <w:sz w:val="24"/>
          <w:szCs w:val="24"/>
        </w:rPr>
      </w:pPr>
      <w:r>
        <w:rPr>
          <w:rFonts w:ascii="Times New Roman" w:hAnsi="Times New Roman"/>
          <w:b/>
          <w:sz w:val="24"/>
          <w:szCs w:val="24"/>
        </w:rPr>
        <w:t>Смирнова С.Н.</w:t>
      </w:r>
    </w:p>
    <w:p w:rsidR="007E7C6A" w:rsidRPr="00487AEB" w:rsidRDefault="007E7C6A" w:rsidP="008C107C">
      <w:pPr>
        <w:widowControl w:val="0"/>
        <w:spacing w:after="0" w:line="240" w:lineRule="auto"/>
        <w:jc w:val="center"/>
        <w:rPr>
          <w:rFonts w:ascii="Times New Roman" w:hAnsi="Times New Roman"/>
          <w:b/>
          <w:sz w:val="24"/>
          <w:szCs w:val="24"/>
        </w:rPr>
      </w:pPr>
      <w:r w:rsidRPr="00487AEB">
        <w:rPr>
          <w:rFonts w:ascii="Times New Roman" w:hAnsi="Times New Roman"/>
          <w:b/>
          <w:sz w:val="24"/>
          <w:szCs w:val="24"/>
        </w:rPr>
        <w:t>О ФАКТОРАХ УСТОЙЧИВОСТИ СЕЛЬСКИХ ТЕРРИТОРИЙ</w:t>
      </w:r>
    </w:p>
    <w:p w:rsidR="007E7C6A" w:rsidRDefault="007E7C6A" w:rsidP="008C107C">
      <w:pPr>
        <w:keepNext/>
        <w:widowControl w:val="0"/>
        <w:spacing w:after="0" w:line="240" w:lineRule="auto"/>
        <w:ind w:firstLine="709"/>
        <w:contextualSpacing/>
        <w:rPr>
          <w:rFonts w:ascii="Times New Roman" w:eastAsia="Times New Roman" w:hAnsi="Times New Roman"/>
          <w:sz w:val="24"/>
          <w:szCs w:val="24"/>
        </w:rPr>
      </w:pPr>
    </w:p>
    <w:p w:rsidR="008C107C" w:rsidRPr="007E7C6A" w:rsidRDefault="00103884" w:rsidP="00AC21DD">
      <w:pPr>
        <w:keepNext/>
        <w:widowControl w:val="0"/>
        <w:spacing w:after="0" w:line="240" w:lineRule="auto"/>
        <w:ind w:firstLine="567"/>
        <w:contextualSpacing/>
        <w:jc w:val="both"/>
        <w:rPr>
          <w:rFonts w:ascii="Times New Roman" w:hAnsi="Times New Roman"/>
          <w:i/>
          <w:sz w:val="24"/>
          <w:szCs w:val="24"/>
        </w:rPr>
      </w:pPr>
      <w:r>
        <w:rPr>
          <w:rFonts w:ascii="Times New Roman" w:hAnsi="Times New Roman"/>
          <w:b/>
          <w:i/>
          <w:sz w:val="24"/>
          <w:szCs w:val="24"/>
        </w:rPr>
        <w:t xml:space="preserve">Аннотация. </w:t>
      </w:r>
      <w:r w:rsidR="00AC581F">
        <w:rPr>
          <w:rFonts w:ascii="Times New Roman" w:hAnsi="Times New Roman"/>
          <w:i/>
          <w:sz w:val="24"/>
          <w:szCs w:val="24"/>
        </w:rPr>
        <w:t xml:space="preserve">В докладе охарактеризованы </w:t>
      </w:r>
      <w:r w:rsidR="008C107C" w:rsidRPr="007E7C6A">
        <w:rPr>
          <w:rFonts w:ascii="Times New Roman" w:hAnsi="Times New Roman"/>
          <w:i/>
          <w:sz w:val="24"/>
          <w:szCs w:val="24"/>
        </w:rPr>
        <w:t>факторы, влияющие на условия развития сельских территорий на основе анализа материалов научных публикаций российских ученых по данной тематике, федеральной статистики и результатов опроса глав муниципальных образований</w:t>
      </w:r>
      <w:r w:rsidR="00855733">
        <w:rPr>
          <w:rFonts w:ascii="Times New Roman" w:hAnsi="Times New Roman"/>
          <w:i/>
          <w:sz w:val="24"/>
          <w:szCs w:val="24"/>
        </w:rPr>
        <w:t xml:space="preserve"> Вологодской области</w:t>
      </w:r>
      <w:r w:rsidR="008C107C" w:rsidRPr="007E7C6A">
        <w:rPr>
          <w:rFonts w:ascii="Times New Roman" w:hAnsi="Times New Roman"/>
          <w:i/>
          <w:sz w:val="24"/>
          <w:szCs w:val="24"/>
        </w:rPr>
        <w:t>. Сделан вывод о важнейшей роли укрепления собственной финансовой базы местного самоуправления.</w:t>
      </w:r>
    </w:p>
    <w:p w:rsidR="00515154" w:rsidRDefault="007E7C6A" w:rsidP="00AC21DD">
      <w:pPr>
        <w:keepNext/>
        <w:widowControl w:val="0"/>
        <w:spacing w:after="0" w:line="240" w:lineRule="auto"/>
        <w:ind w:firstLine="567"/>
        <w:contextualSpacing/>
        <w:jc w:val="both"/>
        <w:rPr>
          <w:rFonts w:ascii="Times New Roman" w:hAnsi="Times New Roman"/>
          <w:sz w:val="24"/>
          <w:szCs w:val="24"/>
        </w:rPr>
      </w:pPr>
      <w:r>
        <w:rPr>
          <w:rFonts w:ascii="Times New Roman" w:eastAsia="Times New Roman" w:hAnsi="Times New Roman"/>
          <w:b/>
          <w:i/>
          <w:sz w:val="24"/>
          <w:szCs w:val="24"/>
        </w:rPr>
        <w:t>Ключевые слова:</w:t>
      </w:r>
      <w:r>
        <w:rPr>
          <w:rFonts w:ascii="Times New Roman" w:eastAsia="Times New Roman" w:hAnsi="Times New Roman"/>
          <w:i/>
          <w:sz w:val="24"/>
          <w:szCs w:val="24"/>
        </w:rPr>
        <w:t xml:space="preserve"> </w:t>
      </w:r>
      <w:r w:rsidRPr="007E7C6A">
        <w:rPr>
          <w:rFonts w:ascii="Times New Roman" w:eastAsia="Times New Roman" w:hAnsi="Times New Roman"/>
          <w:i/>
          <w:sz w:val="24"/>
          <w:szCs w:val="24"/>
        </w:rPr>
        <w:t>с</w:t>
      </w:r>
      <w:r w:rsidR="00B134EE">
        <w:rPr>
          <w:rFonts w:ascii="Times New Roman" w:eastAsia="Times New Roman" w:hAnsi="Times New Roman"/>
          <w:i/>
          <w:sz w:val="24"/>
          <w:szCs w:val="24"/>
        </w:rPr>
        <w:t>ельские территории, опрос глав,</w:t>
      </w:r>
      <w:r w:rsidR="00120566">
        <w:rPr>
          <w:rFonts w:ascii="Times New Roman" w:eastAsia="Times New Roman" w:hAnsi="Times New Roman"/>
          <w:i/>
          <w:sz w:val="24"/>
          <w:szCs w:val="24"/>
        </w:rPr>
        <w:t xml:space="preserve"> устойчивое развитие,</w:t>
      </w:r>
      <w:r w:rsidRPr="007E7C6A">
        <w:rPr>
          <w:rFonts w:ascii="Times New Roman" w:eastAsia="Times New Roman" w:hAnsi="Times New Roman"/>
          <w:i/>
          <w:sz w:val="24"/>
          <w:szCs w:val="24"/>
        </w:rPr>
        <w:t xml:space="preserve"> местное</w:t>
      </w:r>
      <w:r w:rsidR="008C107C">
        <w:rPr>
          <w:rFonts w:ascii="Times New Roman" w:hAnsi="Times New Roman"/>
          <w:sz w:val="24"/>
          <w:szCs w:val="24"/>
        </w:rPr>
        <w:t xml:space="preserve"> </w:t>
      </w:r>
      <w:r w:rsidR="008C107C" w:rsidRPr="008C107C">
        <w:rPr>
          <w:rFonts w:ascii="Times New Roman" w:eastAsia="Times New Roman" w:hAnsi="Times New Roman"/>
          <w:i/>
          <w:sz w:val="24"/>
          <w:szCs w:val="24"/>
        </w:rPr>
        <w:t>самоуправление.</w:t>
      </w:r>
    </w:p>
    <w:p w:rsidR="00B134EE" w:rsidRPr="00B134EE" w:rsidRDefault="00B134EE" w:rsidP="00AC21DD">
      <w:pPr>
        <w:keepNext/>
        <w:widowControl w:val="0"/>
        <w:spacing w:after="0" w:line="240" w:lineRule="auto"/>
        <w:ind w:firstLine="567"/>
        <w:contextualSpacing/>
        <w:jc w:val="both"/>
        <w:rPr>
          <w:rFonts w:ascii="Times New Roman" w:hAnsi="Times New Roman"/>
          <w:sz w:val="24"/>
          <w:szCs w:val="24"/>
        </w:rPr>
      </w:pPr>
    </w:p>
    <w:p w:rsidR="00393415" w:rsidRPr="00487AEB" w:rsidRDefault="00BE2E9D" w:rsidP="00AC21DD">
      <w:pPr>
        <w:spacing w:after="0" w:line="240" w:lineRule="auto"/>
        <w:ind w:firstLine="567"/>
        <w:jc w:val="both"/>
        <w:rPr>
          <w:rFonts w:ascii="Times New Roman" w:hAnsi="Times New Roman"/>
          <w:sz w:val="24"/>
          <w:szCs w:val="24"/>
        </w:rPr>
      </w:pPr>
      <w:r>
        <w:rPr>
          <w:rFonts w:ascii="Times New Roman" w:hAnsi="Times New Roman"/>
          <w:sz w:val="24"/>
          <w:szCs w:val="24"/>
        </w:rPr>
        <w:t>Особую роль в пространственном развитии любой с</w:t>
      </w:r>
      <w:r>
        <w:rPr>
          <w:rFonts w:ascii="Times New Roman" w:hAnsi="Times New Roman"/>
          <w:sz w:val="24"/>
          <w:szCs w:val="24"/>
        </w:rPr>
        <w:t xml:space="preserve">траны играют сельские территории. </w:t>
      </w:r>
      <w:r w:rsidRPr="00BE2E9D">
        <w:rPr>
          <w:rFonts w:ascii="Times New Roman" w:hAnsi="Times New Roman"/>
          <w:sz w:val="24"/>
          <w:szCs w:val="24"/>
        </w:rPr>
        <w:t>Они являются базой для развития сельскохозяйственного производства, обеспечения продовольственной, а соответственно в определенной степени и национальной безопасности, играют важнейшую роль в устойчивом развитии страны в целом, её регионов и муниципалитетов.</w:t>
      </w:r>
      <w:r>
        <w:rPr>
          <w:rFonts w:ascii="Times New Roman" w:hAnsi="Times New Roman"/>
          <w:sz w:val="24"/>
          <w:szCs w:val="24"/>
        </w:rPr>
        <w:t xml:space="preserve"> </w:t>
      </w:r>
      <w:r w:rsidR="00393415" w:rsidRPr="00487AEB">
        <w:rPr>
          <w:rFonts w:ascii="Times New Roman" w:hAnsi="Times New Roman"/>
          <w:sz w:val="24"/>
          <w:szCs w:val="24"/>
        </w:rPr>
        <w:t>Важность создания услови</w:t>
      </w:r>
      <w:r w:rsidR="00C2274B" w:rsidRPr="00487AEB">
        <w:rPr>
          <w:rFonts w:ascii="Times New Roman" w:hAnsi="Times New Roman"/>
          <w:sz w:val="24"/>
          <w:szCs w:val="24"/>
        </w:rPr>
        <w:t>й</w:t>
      </w:r>
      <w:r w:rsidR="00393415" w:rsidRPr="00487AEB">
        <w:rPr>
          <w:rFonts w:ascii="Times New Roman" w:hAnsi="Times New Roman"/>
          <w:sz w:val="24"/>
          <w:szCs w:val="24"/>
        </w:rPr>
        <w:t xml:space="preserve"> для комплексного и устойчивого развития </w:t>
      </w:r>
      <w:r>
        <w:rPr>
          <w:rFonts w:ascii="Times New Roman" w:hAnsi="Times New Roman"/>
          <w:sz w:val="24"/>
          <w:szCs w:val="24"/>
        </w:rPr>
        <w:t xml:space="preserve">таких </w:t>
      </w:r>
      <w:r w:rsidR="00393415" w:rsidRPr="00487AEB">
        <w:rPr>
          <w:rFonts w:ascii="Times New Roman" w:hAnsi="Times New Roman"/>
          <w:sz w:val="24"/>
          <w:szCs w:val="24"/>
        </w:rPr>
        <w:t xml:space="preserve">территорий обозначена на всех уровнях власти в России. </w:t>
      </w:r>
      <w:r w:rsidR="00FF399D" w:rsidRPr="00487AEB">
        <w:rPr>
          <w:rFonts w:ascii="Times New Roman" w:hAnsi="Times New Roman"/>
          <w:sz w:val="24"/>
          <w:szCs w:val="24"/>
        </w:rPr>
        <w:t>Основополагающим фактором</w:t>
      </w:r>
      <w:r w:rsidR="00F32C60" w:rsidRPr="00487AEB">
        <w:rPr>
          <w:rFonts w:ascii="Times New Roman" w:hAnsi="Times New Roman"/>
          <w:sz w:val="24"/>
          <w:szCs w:val="24"/>
        </w:rPr>
        <w:t xml:space="preserve"> устойчивого развития сельских территорий является местное сельское самоуправление. В сельской местности Российской Федерации насчитывается более 20 тыс. муниципальных образований, из них</w:t>
      </w:r>
      <w:r w:rsidR="0038254D" w:rsidRPr="00487AEB">
        <w:rPr>
          <w:rFonts w:ascii="Times New Roman" w:hAnsi="Times New Roman"/>
          <w:sz w:val="24"/>
          <w:szCs w:val="24"/>
        </w:rPr>
        <w:t xml:space="preserve"> </w:t>
      </w:r>
      <w:r w:rsidR="00F32C60" w:rsidRPr="00487AEB">
        <w:rPr>
          <w:rFonts w:ascii="Times New Roman" w:hAnsi="Times New Roman"/>
          <w:sz w:val="24"/>
          <w:szCs w:val="24"/>
        </w:rPr>
        <w:t>18,5 тыс.</w:t>
      </w:r>
      <w:r w:rsidR="00FF399D" w:rsidRPr="00487AEB">
        <w:rPr>
          <w:rFonts w:ascii="Times New Roman" w:hAnsi="Times New Roman"/>
          <w:sz w:val="24"/>
          <w:szCs w:val="24"/>
        </w:rPr>
        <w:t xml:space="preserve"> являются сельскими поселениями. </w:t>
      </w:r>
      <w:r w:rsidR="00F32C60" w:rsidRPr="00487AEB">
        <w:rPr>
          <w:rFonts w:ascii="Times New Roman" w:hAnsi="Times New Roman"/>
          <w:sz w:val="24"/>
          <w:szCs w:val="24"/>
        </w:rPr>
        <w:t>Сельское самоуправление в современных условиях развивается под влиянием ряда факторов экономического и институционального характера, преодоление которых требует пор</w:t>
      </w:r>
      <w:r>
        <w:rPr>
          <w:rFonts w:ascii="Times New Roman" w:hAnsi="Times New Roman"/>
          <w:sz w:val="24"/>
          <w:szCs w:val="24"/>
        </w:rPr>
        <w:t>ой немалых усилий для</w:t>
      </w:r>
      <w:r w:rsidR="00F32C60" w:rsidRPr="00487AEB">
        <w:rPr>
          <w:rFonts w:ascii="Times New Roman" w:hAnsi="Times New Roman"/>
          <w:sz w:val="24"/>
          <w:szCs w:val="24"/>
        </w:rPr>
        <w:t xml:space="preserve"> решени</w:t>
      </w:r>
      <w:r>
        <w:rPr>
          <w:rFonts w:ascii="Times New Roman" w:hAnsi="Times New Roman"/>
          <w:sz w:val="24"/>
          <w:szCs w:val="24"/>
        </w:rPr>
        <w:t>я</w:t>
      </w:r>
      <w:r w:rsidR="00F32C60" w:rsidRPr="00487AEB">
        <w:rPr>
          <w:rFonts w:ascii="Times New Roman" w:hAnsi="Times New Roman"/>
          <w:sz w:val="24"/>
          <w:szCs w:val="24"/>
        </w:rPr>
        <w:t xml:space="preserve"> вопросов </w:t>
      </w:r>
      <w:r w:rsidR="00FF399D" w:rsidRPr="00487AEB">
        <w:rPr>
          <w:rFonts w:ascii="Times New Roman" w:hAnsi="Times New Roman"/>
          <w:sz w:val="24"/>
          <w:szCs w:val="24"/>
        </w:rPr>
        <w:t>местного значения</w:t>
      </w:r>
      <w:r w:rsidR="003B18A0" w:rsidRPr="00487AEB">
        <w:rPr>
          <w:rFonts w:ascii="Times New Roman" w:hAnsi="Times New Roman"/>
          <w:sz w:val="24"/>
          <w:szCs w:val="24"/>
        </w:rPr>
        <w:t>.</w:t>
      </w:r>
    </w:p>
    <w:p w:rsidR="000B3A07" w:rsidRPr="00487AEB" w:rsidRDefault="00BF0D48" w:rsidP="00AC21DD">
      <w:pPr>
        <w:spacing w:after="0" w:line="240" w:lineRule="auto"/>
        <w:ind w:firstLine="567"/>
        <w:jc w:val="both"/>
        <w:rPr>
          <w:rFonts w:ascii="Times New Roman" w:hAnsi="Times New Roman"/>
          <w:sz w:val="24"/>
          <w:szCs w:val="24"/>
        </w:rPr>
      </w:pPr>
      <w:r w:rsidRPr="00487AEB">
        <w:rPr>
          <w:rFonts w:ascii="Times New Roman" w:hAnsi="Times New Roman"/>
          <w:sz w:val="24"/>
          <w:szCs w:val="24"/>
        </w:rPr>
        <w:t>Изучением</w:t>
      </w:r>
      <w:r w:rsidR="00EF5655" w:rsidRPr="00487AEB">
        <w:rPr>
          <w:rFonts w:ascii="Times New Roman" w:hAnsi="Times New Roman"/>
          <w:sz w:val="24"/>
          <w:szCs w:val="24"/>
        </w:rPr>
        <w:t xml:space="preserve"> вопросов и проблем устойчивого развития сельских территорий занимаются множество российских </w:t>
      </w:r>
      <w:r w:rsidRPr="00487AEB">
        <w:rPr>
          <w:rFonts w:ascii="Times New Roman" w:hAnsi="Times New Roman"/>
          <w:sz w:val="24"/>
          <w:szCs w:val="24"/>
        </w:rPr>
        <w:t>исследователей</w:t>
      </w:r>
      <w:r w:rsidR="00EF5655" w:rsidRPr="00487AEB">
        <w:rPr>
          <w:rFonts w:ascii="Times New Roman" w:hAnsi="Times New Roman"/>
          <w:sz w:val="24"/>
          <w:szCs w:val="24"/>
        </w:rPr>
        <w:t>, в частности</w:t>
      </w:r>
      <w:r w:rsidR="000A389E" w:rsidRPr="00487AEB">
        <w:rPr>
          <w:rFonts w:ascii="Times New Roman" w:hAnsi="Times New Roman"/>
          <w:sz w:val="24"/>
          <w:szCs w:val="24"/>
        </w:rPr>
        <w:t>,</w:t>
      </w:r>
      <w:r w:rsidR="00EF5655" w:rsidRPr="00487AEB">
        <w:rPr>
          <w:rFonts w:ascii="Times New Roman" w:hAnsi="Times New Roman"/>
          <w:sz w:val="24"/>
          <w:szCs w:val="24"/>
        </w:rPr>
        <w:t xml:space="preserve"> Р</w:t>
      </w:r>
      <w:r w:rsidR="00D93482">
        <w:rPr>
          <w:rFonts w:ascii="Times New Roman" w:hAnsi="Times New Roman"/>
          <w:sz w:val="24"/>
          <w:szCs w:val="24"/>
        </w:rPr>
        <w:t xml:space="preserve">.Х. </w:t>
      </w:r>
      <w:proofErr w:type="spellStart"/>
      <w:r w:rsidR="00D93482">
        <w:rPr>
          <w:rFonts w:ascii="Times New Roman" w:hAnsi="Times New Roman"/>
          <w:sz w:val="24"/>
          <w:szCs w:val="24"/>
        </w:rPr>
        <w:t>Адуков</w:t>
      </w:r>
      <w:proofErr w:type="spellEnd"/>
      <w:r w:rsidR="00D93482">
        <w:rPr>
          <w:rFonts w:ascii="Times New Roman" w:hAnsi="Times New Roman"/>
          <w:sz w:val="24"/>
          <w:szCs w:val="24"/>
        </w:rPr>
        <w:t xml:space="preserve"> [1], Л.В. Бондаренко, </w:t>
      </w:r>
      <w:r w:rsidR="008C4E3B" w:rsidRPr="00487AEB">
        <w:rPr>
          <w:rFonts w:ascii="Times New Roman" w:hAnsi="Times New Roman"/>
          <w:sz w:val="24"/>
          <w:szCs w:val="24"/>
        </w:rPr>
        <w:t xml:space="preserve"> Т.Г. </w:t>
      </w:r>
      <w:proofErr w:type="spellStart"/>
      <w:r w:rsidR="008C4E3B" w:rsidRPr="00487AEB">
        <w:rPr>
          <w:rFonts w:ascii="Times New Roman" w:hAnsi="Times New Roman"/>
          <w:sz w:val="24"/>
          <w:szCs w:val="24"/>
        </w:rPr>
        <w:t>Нефёдова</w:t>
      </w:r>
      <w:proofErr w:type="spellEnd"/>
      <w:r w:rsidR="008C4E3B" w:rsidRPr="00487AEB">
        <w:rPr>
          <w:rFonts w:ascii="Times New Roman" w:hAnsi="Times New Roman"/>
          <w:sz w:val="24"/>
          <w:szCs w:val="24"/>
        </w:rPr>
        <w:t xml:space="preserve"> [</w:t>
      </w:r>
      <w:r w:rsidR="00FB54A6">
        <w:rPr>
          <w:rFonts w:ascii="Times New Roman" w:hAnsi="Times New Roman"/>
          <w:sz w:val="24"/>
          <w:szCs w:val="24"/>
        </w:rPr>
        <w:t>2</w:t>
      </w:r>
      <w:r w:rsidR="008C4E3B" w:rsidRPr="00487AEB">
        <w:rPr>
          <w:rFonts w:ascii="Times New Roman" w:hAnsi="Times New Roman"/>
          <w:sz w:val="24"/>
          <w:szCs w:val="24"/>
        </w:rPr>
        <w:t xml:space="preserve">], </w:t>
      </w:r>
      <w:proofErr w:type="spellStart"/>
      <w:r w:rsidR="008C4E3B" w:rsidRPr="00487AEB">
        <w:rPr>
          <w:rFonts w:ascii="Times New Roman" w:hAnsi="Times New Roman"/>
          <w:sz w:val="24"/>
          <w:szCs w:val="24"/>
        </w:rPr>
        <w:t>Овчинцева</w:t>
      </w:r>
      <w:proofErr w:type="spellEnd"/>
      <w:r w:rsidR="008C4E3B" w:rsidRPr="00487AEB">
        <w:rPr>
          <w:rFonts w:ascii="Times New Roman" w:hAnsi="Times New Roman"/>
          <w:sz w:val="24"/>
          <w:szCs w:val="24"/>
        </w:rPr>
        <w:t xml:space="preserve"> Л.А. [</w:t>
      </w:r>
      <w:r w:rsidR="00FB54A6">
        <w:rPr>
          <w:rFonts w:ascii="Times New Roman" w:hAnsi="Times New Roman"/>
          <w:sz w:val="24"/>
          <w:szCs w:val="24"/>
        </w:rPr>
        <w:t>4</w:t>
      </w:r>
      <w:r w:rsidR="008C4E3B" w:rsidRPr="00487AEB">
        <w:rPr>
          <w:rFonts w:ascii="Times New Roman" w:hAnsi="Times New Roman"/>
          <w:sz w:val="24"/>
          <w:szCs w:val="24"/>
        </w:rPr>
        <w:t xml:space="preserve">], </w:t>
      </w:r>
      <w:r w:rsidR="00D93482">
        <w:rPr>
          <w:rFonts w:ascii="Times New Roman" w:hAnsi="Times New Roman"/>
          <w:sz w:val="24"/>
          <w:szCs w:val="24"/>
        </w:rPr>
        <w:t xml:space="preserve">В.В. </w:t>
      </w:r>
      <w:proofErr w:type="spellStart"/>
      <w:r w:rsidR="00D93482">
        <w:rPr>
          <w:rFonts w:ascii="Times New Roman" w:hAnsi="Times New Roman"/>
          <w:sz w:val="24"/>
          <w:szCs w:val="24"/>
        </w:rPr>
        <w:t>Пациорковский</w:t>
      </w:r>
      <w:proofErr w:type="spellEnd"/>
      <w:r w:rsidR="003B18A0" w:rsidRPr="00487AEB">
        <w:rPr>
          <w:rFonts w:ascii="Times New Roman" w:hAnsi="Times New Roman"/>
          <w:sz w:val="24"/>
          <w:szCs w:val="24"/>
        </w:rPr>
        <w:t xml:space="preserve"> </w:t>
      </w:r>
      <w:r w:rsidR="00FB54A6">
        <w:rPr>
          <w:rFonts w:ascii="Times New Roman" w:hAnsi="Times New Roman"/>
          <w:sz w:val="24"/>
          <w:szCs w:val="24"/>
        </w:rPr>
        <w:t>[5</w:t>
      </w:r>
      <w:r w:rsidR="00D93482">
        <w:rPr>
          <w:rFonts w:ascii="Times New Roman" w:hAnsi="Times New Roman"/>
          <w:sz w:val="24"/>
          <w:szCs w:val="24"/>
        </w:rPr>
        <w:t>]</w:t>
      </w:r>
      <w:r w:rsidR="00FB54A6">
        <w:rPr>
          <w:rFonts w:ascii="Times New Roman" w:hAnsi="Times New Roman"/>
          <w:sz w:val="24"/>
          <w:szCs w:val="24"/>
        </w:rPr>
        <w:t xml:space="preserve">, </w:t>
      </w:r>
      <w:r w:rsidR="00D93482">
        <w:rPr>
          <w:rFonts w:ascii="Times New Roman" w:hAnsi="Times New Roman"/>
          <w:sz w:val="24"/>
          <w:szCs w:val="24"/>
        </w:rPr>
        <w:t xml:space="preserve"> </w:t>
      </w:r>
      <w:r w:rsidR="00B134EE">
        <w:rPr>
          <w:rFonts w:ascii="Times New Roman" w:hAnsi="Times New Roman"/>
          <w:sz w:val="24"/>
          <w:szCs w:val="24"/>
        </w:rPr>
        <w:t>В.Я. Узун [</w:t>
      </w:r>
      <w:r w:rsidR="00FB54A6">
        <w:rPr>
          <w:rFonts w:ascii="Times New Roman" w:hAnsi="Times New Roman"/>
          <w:sz w:val="24"/>
          <w:szCs w:val="24"/>
        </w:rPr>
        <w:t>7</w:t>
      </w:r>
      <w:r w:rsidR="00B134EE" w:rsidRPr="00487AEB">
        <w:rPr>
          <w:rFonts w:ascii="Times New Roman" w:hAnsi="Times New Roman"/>
          <w:sz w:val="24"/>
          <w:szCs w:val="24"/>
        </w:rPr>
        <w:t>]</w:t>
      </w:r>
      <w:r w:rsidR="00B134EE">
        <w:rPr>
          <w:rFonts w:ascii="Times New Roman" w:hAnsi="Times New Roman"/>
          <w:sz w:val="24"/>
          <w:szCs w:val="24"/>
        </w:rPr>
        <w:t xml:space="preserve"> </w:t>
      </w:r>
      <w:r w:rsidR="00EF5655" w:rsidRPr="00487AEB">
        <w:rPr>
          <w:rFonts w:ascii="Times New Roman" w:hAnsi="Times New Roman"/>
          <w:sz w:val="24"/>
          <w:szCs w:val="24"/>
        </w:rPr>
        <w:t>и др</w:t>
      </w:r>
      <w:r w:rsidR="00D92134" w:rsidRPr="00487AEB">
        <w:rPr>
          <w:rFonts w:ascii="Times New Roman" w:hAnsi="Times New Roman"/>
          <w:sz w:val="24"/>
          <w:szCs w:val="24"/>
        </w:rPr>
        <w:t xml:space="preserve">. </w:t>
      </w:r>
    </w:p>
    <w:p w:rsidR="000B3A07" w:rsidRPr="00487AEB" w:rsidRDefault="000B3A07" w:rsidP="00AC21DD">
      <w:pPr>
        <w:spacing w:after="0" w:line="240" w:lineRule="auto"/>
        <w:ind w:firstLine="567"/>
        <w:jc w:val="both"/>
        <w:rPr>
          <w:rFonts w:ascii="Times New Roman" w:hAnsi="Times New Roman"/>
          <w:sz w:val="24"/>
          <w:szCs w:val="24"/>
        </w:rPr>
      </w:pPr>
      <w:r w:rsidRPr="00487AEB">
        <w:rPr>
          <w:rFonts w:ascii="Times New Roman" w:hAnsi="Times New Roman"/>
          <w:sz w:val="24"/>
          <w:szCs w:val="24"/>
        </w:rPr>
        <w:t>В докладе Минсельхоза</w:t>
      </w:r>
      <w:r w:rsidR="00EA3C6F" w:rsidRPr="00487AEB">
        <w:rPr>
          <w:rFonts w:ascii="Times New Roman" w:hAnsi="Times New Roman"/>
          <w:sz w:val="24"/>
          <w:szCs w:val="24"/>
        </w:rPr>
        <w:t xml:space="preserve"> [</w:t>
      </w:r>
      <w:r w:rsidR="00FB54A6">
        <w:rPr>
          <w:rFonts w:ascii="Times New Roman" w:hAnsi="Times New Roman"/>
          <w:sz w:val="24"/>
          <w:szCs w:val="24"/>
        </w:rPr>
        <w:t>3</w:t>
      </w:r>
      <w:r w:rsidR="00EA3C6F" w:rsidRPr="00487AEB">
        <w:rPr>
          <w:rFonts w:ascii="Times New Roman" w:hAnsi="Times New Roman"/>
          <w:sz w:val="24"/>
          <w:szCs w:val="24"/>
        </w:rPr>
        <w:t>]</w:t>
      </w:r>
      <w:r w:rsidRPr="00487AEB">
        <w:rPr>
          <w:rFonts w:ascii="Times New Roman" w:hAnsi="Times New Roman"/>
          <w:sz w:val="24"/>
          <w:szCs w:val="24"/>
        </w:rPr>
        <w:t xml:space="preserve"> указывается, что снижение численности и доли сельского населения - закономерный процесс пока не завершившейся урбанизации, который ускоряется значительным различием в уровне жизни между городом и селом. </w:t>
      </w:r>
      <w:r w:rsidR="0064404B">
        <w:rPr>
          <w:rFonts w:ascii="Times New Roman" w:hAnsi="Times New Roman"/>
          <w:sz w:val="24"/>
          <w:szCs w:val="24"/>
        </w:rPr>
        <w:t>Отмечается, что р</w:t>
      </w:r>
      <w:r w:rsidRPr="00487AEB">
        <w:rPr>
          <w:rFonts w:ascii="Times New Roman" w:hAnsi="Times New Roman"/>
          <w:sz w:val="24"/>
          <w:szCs w:val="24"/>
        </w:rPr>
        <w:t xml:space="preserve">азвивая сельскую инфраструктуру (дороги, социальная и инженерная инфраструктура, сельская занятость), можно сдержать процесс </w:t>
      </w:r>
      <w:proofErr w:type="spellStart"/>
      <w:r w:rsidRPr="00487AEB">
        <w:rPr>
          <w:rFonts w:ascii="Times New Roman" w:hAnsi="Times New Roman"/>
          <w:sz w:val="24"/>
          <w:szCs w:val="24"/>
        </w:rPr>
        <w:t>обезлюдивания</w:t>
      </w:r>
      <w:proofErr w:type="spellEnd"/>
      <w:r w:rsidRPr="00487AEB">
        <w:rPr>
          <w:rFonts w:ascii="Times New Roman" w:hAnsi="Times New Roman"/>
          <w:sz w:val="24"/>
          <w:szCs w:val="24"/>
        </w:rPr>
        <w:t xml:space="preserve"> сельских территорий, что особенно актуально для отдаленных труднодоступных районов.</w:t>
      </w:r>
      <w:r w:rsidR="00393415" w:rsidRPr="00487AEB">
        <w:rPr>
          <w:rFonts w:ascii="Times New Roman" w:hAnsi="Times New Roman"/>
          <w:sz w:val="24"/>
          <w:szCs w:val="24"/>
        </w:rPr>
        <w:t xml:space="preserve"> Поддержание инженерной инфраструктуры на селе - один из основных факторов, </w:t>
      </w:r>
      <w:r w:rsidRPr="00487AEB">
        <w:rPr>
          <w:rFonts w:ascii="Times New Roman" w:hAnsi="Times New Roman"/>
          <w:sz w:val="24"/>
          <w:szCs w:val="24"/>
        </w:rPr>
        <w:t>обусловливающих развитие сельских территорий.</w:t>
      </w:r>
      <w:r w:rsidR="00EA3C6F" w:rsidRPr="00487AEB">
        <w:rPr>
          <w:rFonts w:ascii="Times New Roman" w:hAnsi="Times New Roman"/>
          <w:sz w:val="24"/>
          <w:szCs w:val="24"/>
        </w:rPr>
        <w:t xml:space="preserve"> </w:t>
      </w:r>
      <w:r w:rsidRPr="00487AEB">
        <w:rPr>
          <w:rFonts w:ascii="Times New Roman" w:hAnsi="Times New Roman"/>
          <w:sz w:val="24"/>
          <w:szCs w:val="24"/>
        </w:rPr>
        <w:t>По результатам социологического исследования,</w:t>
      </w:r>
      <w:r w:rsidR="005F308B" w:rsidRPr="00487AEB">
        <w:rPr>
          <w:rFonts w:ascii="Times New Roman" w:hAnsi="Times New Roman"/>
          <w:sz w:val="24"/>
          <w:szCs w:val="24"/>
        </w:rPr>
        <w:t xml:space="preserve"> проведенного </w:t>
      </w:r>
      <w:r w:rsidR="00F32C60" w:rsidRPr="00487AEB">
        <w:rPr>
          <w:rFonts w:ascii="Times New Roman" w:hAnsi="Times New Roman"/>
          <w:sz w:val="24"/>
          <w:szCs w:val="24"/>
        </w:rPr>
        <w:t xml:space="preserve">Минсельхозом, </w:t>
      </w:r>
      <w:r w:rsidR="00FA7373" w:rsidRPr="00487AEB">
        <w:rPr>
          <w:rFonts w:ascii="Times New Roman" w:hAnsi="Times New Roman"/>
          <w:sz w:val="24"/>
          <w:szCs w:val="24"/>
        </w:rPr>
        <w:t xml:space="preserve">для сельских жителей </w:t>
      </w:r>
      <w:r w:rsidRPr="00487AEB">
        <w:rPr>
          <w:rFonts w:ascii="Times New Roman" w:hAnsi="Times New Roman"/>
          <w:sz w:val="24"/>
          <w:szCs w:val="24"/>
        </w:rPr>
        <w:t xml:space="preserve">главные проблемы сельского развития в России - это инфраструктура и безработица. </w:t>
      </w:r>
    </w:p>
    <w:p w:rsidR="00A44200" w:rsidRPr="00487AEB" w:rsidRDefault="00114358" w:rsidP="00AC21DD">
      <w:pPr>
        <w:spacing w:after="0" w:line="240" w:lineRule="auto"/>
        <w:ind w:firstLine="567"/>
        <w:jc w:val="both"/>
        <w:rPr>
          <w:rFonts w:ascii="Times New Roman" w:hAnsi="Times New Roman"/>
          <w:sz w:val="24"/>
          <w:szCs w:val="24"/>
        </w:rPr>
      </w:pPr>
      <w:r w:rsidRPr="00487AEB">
        <w:rPr>
          <w:rFonts w:ascii="Times New Roman" w:hAnsi="Times New Roman"/>
          <w:sz w:val="24"/>
          <w:szCs w:val="24"/>
        </w:rPr>
        <w:t xml:space="preserve">В.В. </w:t>
      </w:r>
      <w:proofErr w:type="spellStart"/>
      <w:r w:rsidR="00393415" w:rsidRPr="00487AEB">
        <w:rPr>
          <w:rFonts w:ascii="Times New Roman" w:hAnsi="Times New Roman"/>
          <w:sz w:val="24"/>
          <w:szCs w:val="24"/>
        </w:rPr>
        <w:t>Пациорковский</w:t>
      </w:r>
      <w:proofErr w:type="spellEnd"/>
      <w:r w:rsidR="00393415" w:rsidRPr="00487AEB">
        <w:rPr>
          <w:rFonts w:ascii="Times New Roman" w:hAnsi="Times New Roman"/>
          <w:sz w:val="24"/>
          <w:szCs w:val="24"/>
        </w:rPr>
        <w:t xml:space="preserve"> </w:t>
      </w:r>
      <w:proofErr w:type="gramStart"/>
      <w:r w:rsidR="00393415" w:rsidRPr="00487AEB">
        <w:rPr>
          <w:rFonts w:ascii="Times New Roman" w:hAnsi="Times New Roman"/>
          <w:sz w:val="24"/>
          <w:szCs w:val="24"/>
        </w:rPr>
        <w:t>убежден</w:t>
      </w:r>
      <w:proofErr w:type="gramEnd"/>
      <w:r w:rsidR="00393415" w:rsidRPr="00487AEB">
        <w:rPr>
          <w:rFonts w:ascii="Times New Roman" w:hAnsi="Times New Roman"/>
          <w:sz w:val="24"/>
          <w:szCs w:val="24"/>
        </w:rPr>
        <w:t xml:space="preserve">, </w:t>
      </w:r>
      <w:r w:rsidR="00BA5AF3" w:rsidRPr="00487AEB">
        <w:rPr>
          <w:rFonts w:ascii="Times New Roman" w:hAnsi="Times New Roman"/>
          <w:sz w:val="24"/>
          <w:szCs w:val="24"/>
        </w:rPr>
        <w:t>что основными ресурсами развития территории является местная власть и благосостояние населения. М</w:t>
      </w:r>
      <w:r w:rsidR="00393415" w:rsidRPr="00487AEB">
        <w:rPr>
          <w:rFonts w:ascii="Times New Roman" w:hAnsi="Times New Roman"/>
          <w:sz w:val="24"/>
          <w:szCs w:val="24"/>
        </w:rPr>
        <w:t>естное самоуправление обречено на вялотекущее существование</w:t>
      </w:r>
      <w:r w:rsidR="00BA5AF3" w:rsidRPr="00487AEB">
        <w:rPr>
          <w:rFonts w:ascii="Times New Roman" w:hAnsi="Times New Roman"/>
          <w:sz w:val="24"/>
          <w:szCs w:val="24"/>
        </w:rPr>
        <w:t xml:space="preserve"> без </w:t>
      </w:r>
      <w:r w:rsidR="00393415" w:rsidRPr="00487AEB">
        <w:rPr>
          <w:rFonts w:ascii="Times New Roman" w:hAnsi="Times New Roman"/>
          <w:sz w:val="24"/>
          <w:szCs w:val="24"/>
        </w:rPr>
        <w:t xml:space="preserve"> </w:t>
      </w:r>
      <w:r w:rsidR="00BA5AF3" w:rsidRPr="00487AEB">
        <w:rPr>
          <w:rFonts w:ascii="Times New Roman" w:hAnsi="Times New Roman"/>
          <w:sz w:val="24"/>
          <w:szCs w:val="24"/>
        </w:rPr>
        <w:t xml:space="preserve">поддержки самостоятельных и инициативных людей </w:t>
      </w:r>
      <w:r w:rsidR="00567C15" w:rsidRPr="00487AEB">
        <w:rPr>
          <w:rFonts w:ascii="Times New Roman" w:hAnsi="Times New Roman"/>
          <w:sz w:val="24"/>
          <w:szCs w:val="24"/>
        </w:rPr>
        <w:t>[</w:t>
      </w:r>
      <w:r w:rsidR="00FB54A6">
        <w:rPr>
          <w:rFonts w:ascii="Times New Roman" w:hAnsi="Times New Roman"/>
          <w:sz w:val="24"/>
          <w:szCs w:val="24"/>
        </w:rPr>
        <w:t>5</w:t>
      </w:r>
      <w:r w:rsidR="00567C15" w:rsidRPr="00487AEB">
        <w:rPr>
          <w:rFonts w:ascii="Times New Roman" w:hAnsi="Times New Roman"/>
          <w:sz w:val="24"/>
          <w:szCs w:val="24"/>
        </w:rPr>
        <w:t>].</w:t>
      </w:r>
    </w:p>
    <w:p w:rsidR="00EA3C6F" w:rsidRPr="00487AEB" w:rsidRDefault="00EA3C6F" w:rsidP="00AC21DD">
      <w:pPr>
        <w:widowControl w:val="0"/>
        <w:spacing w:after="0" w:line="240" w:lineRule="auto"/>
        <w:ind w:firstLine="567"/>
        <w:jc w:val="both"/>
        <w:rPr>
          <w:rFonts w:ascii="Times New Roman" w:eastAsia="Times New Roman" w:hAnsi="Times New Roman"/>
          <w:color w:val="000000"/>
          <w:sz w:val="24"/>
          <w:szCs w:val="24"/>
          <w:lang w:eastAsia="ru-RU"/>
        </w:rPr>
      </w:pPr>
      <w:r w:rsidRPr="00487AEB">
        <w:rPr>
          <w:rFonts w:ascii="Times New Roman" w:eastAsia="Times New Roman" w:hAnsi="Times New Roman"/>
          <w:color w:val="000000"/>
          <w:sz w:val="24"/>
          <w:szCs w:val="24"/>
          <w:lang w:eastAsia="ru-RU"/>
        </w:rPr>
        <w:t>На основе изучения материалов публикаций исследователей,</w:t>
      </w:r>
      <w:r w:rsidR="002709AE" w:rsidRPr="002709AE">
        <w:t xml:space="preserve"> </w:t>
      </w:r>
      <w:r w:rsidR="002709AE" w:rsidRPr="002709AE">
        <w:rPr>
          <w:rFonts w:ascii="Times New Roman" w:eastAsia="Times New Roman" w:hAnsi="Times New Roman"/>
          <w:color w:val="000000"/>
          <w:sz w:val="24"/>
          <w:szCs w:val="24"/>
          <w:lang w:eastAsia="ru-RU"/>
        </w:rPr>
        <w:t>результатов опроса глав муниципальных образований</w:t>
      </w:r>
      <w:r w:rsidR="002709AE">
        <w:rPr>
          <w:rFonts w:ascii="Times New Roman" w:eastAsia="Times New Roman" w:hAnsi="Times New Roman"/>
          <w:color w:val="000000"/>
          <w:sz w:val="24"/>
          <w:szCs w:val="24"/>
          <w:lang w:eastAsia="ru-RU"/>
        </w:rPr>
        <w:t>, федеральной статистики</w:t>
      </w:r>
      <w:r w:rsidRPr="00487AEB">
        <w:rPr>
          <w:rFonts w:ascii="Times New Roman" w:eastAsia="Times New Roman" w:hAnsi="Times New Roman"/>
          <w:color w:val="000000"/>
          <w:sz w:val="24"/>
          <w:szCs w:val="24"/>
          <w:lang w:eastAsia="ru-RU"/>
        </w:rPr>
        <w:t xml:space="preserve"> отметим факторы, определяющие условия развития сельских поселений. </w:t>
      </w:r>
    </w:p>
    <w:p w:rsidR="00EA3C6F" w:rsidRPr="00487AEB" w:rsidRDefault="00EA3C6F" w:rsidP="00AC21DD">
      <w:pPr>
        <w:widowControl w:val="0"/>
        <w:spacing w:after="0" w:line="240" w:lineRule="auto"/>
        <w:ind w:firstLine="567"/>
        <w:jc w:val="both"/>
        <w:rPr>
          <w:rFonts w:ascii="Times New Roman" w:eastAsia="Times New Roman" w:hAnsi="Times New Roman"/>
          <w:color w:val="000000"/>
          <w:sz w:val="24"/>
          <w:szCs w:val="24"/>
          <w:lang w:eastAsia="ru-RU"/>
        </w:rPr>
      </w:pPr>
      <w:r w:rsidRPr="00487AEB">
        <w:rPr>
          <w:rFonts w:ascii="Times New Roman" w:eastAsia="Times New Roman" w:hAnsi="Times New Roman"/>
          <w:color w:val="000000"/>
          <w:sz w:val="24"/>
          <w:szCs w:val="24"/>
          <w:lang w:eastAsia="ru-RU"/>
        </w:rPr>
        <w:t xml:space="preserve">Во-первых, поляризация сельского пространства. Переход к рыночной модели развития наиболее трудным оказался для Нечерноземья, в силу климатических условий, не имеющих сравнительных преимуществ в ведении сельского хозяйства по отношению к южным регионам. Отсутствие серьезной государственной поддержки привело к развалу большинства колхозов и резкому падению сельскохозяйственного производства. В </w:t>
      </w:r>
      <w:r w:rsidRPr="00487AEB">
        <w:rPr>
          <w:rFonts w:ascii="Times New Roman" w:eastAsia="Times New Roman" w:hAnsi="Times New Roman"/>
          <w:color w:val="000000"/>
          <w:sz w:val="24"/>
          <w:szCs w:val="24"/>
          <w:lang w:eastAsia="ru-RU"/>
        </w:rPr>
        <w:lastRenderedPageBreak/>
        <w:t>Нечерноземье в постсоветский период выведены из оборота около 13 млн. гектар земли, объемы растениеводства и животноводс</w:t>
      </w:r>
      <w:r w:rsidR="00120566">
        <w:rPr>
          <w:rFonts w:ascii="Times New Roman" w:eastAsia="Times New Roman" w:hAnsi="Times New Roman"/>
          <w:color w:val="000000"/>
          <w:sz w:val="24"/>
          <w:szCs w:val="24"/>
          <w:lang w:eastAsia="ru-RU"/>
        </w:rPr>
        <w:t xml:space="preserve">тва сократились в несколько раз </w:t>
      </w:r>
      <w:r w:rsidRPr="00487AEB">
        <w:rPr>
          <w:rFonts w:ascii="Times New Roman" w:eastAsia="Times New Roman" w:hAnsi="Times New Roman"/>
          <w:color w:val="000000"/>
          <w:sz w:val="24"/>
          <w:szCs w:val="24"/>
          <w:lang w:eastAsia="ru-RU"/>
        </w:rPr>
        <w:t>[</w:t>
      </w:r>
      <w:r w:rsidR="00FB54A6">
        <w:rPr>
          <w:rFonts w:ascii="Times New Roman" w:eastAsia="Times New Roman" w:hAnsi="Times New Roman"/>
          <w:color w:val="000000"/>
          <w:sz w:val="24"/>
          <w:szCs w:val="24"/>
          <w:lang w:eastAsia="ru-RU"/>
        </w:rPr>
        <w:t>2</w:t>
      </w:r>
      <w:r w:rsidRPr="00487AEB">
        <w:rPr>
          <w:rFonts w:ascii="Times New Roman" w:eastAsia="Times New Roman" w:hAnsi="Times New Roman"/>
          <w:color w:val="000000"/>
          <w:sz w:val="24"/>
          <w:szCs w:val="24"/>
          <w:lang w:eastAsia="ru-RU"/>
        </w:rPr>
        <w:t>].</w:t>
      </w:r>
    </w:p>
    <w:p w:rsidR="00EA3C6F" w:rsidRPr="00487AEB" w:rsidRDefault="00EA3C6F" w:rsidP="00AC21DD">
      <w:pPr>
        <w:widowControl w:val="0"/>
        <w:spacing w:after="0" w:line="240" w:lineRule="auto"/>
        <w:ind w:firstLine="567"/>
        <w:jc w:val="both"/>
        <w:rPr>
          <w:rFonts w:ascii="Times New Roman" w:eastAsia="Times New Roman" w:hAnsi="Times New Roman"/>
          <w:color w:val="000000"/>
          <w:sz w:val="24"/>
          <w:szCs w:val="24"/>
          <w:lang w:eastAsia="ru-RU"/>
        </w:rPr>
      </w:pPr>
      <w:r w:rsidRPr="00487AEB">
        <w:rPr>
          <w:rFonts w:ascii="Times New Roman" w:eastAsia="Times New Roman" w:hAnsi="Times New Roman"/>
          <w:color w:val="000000"/>
          <w:sz w:val="24"/>
          <w:szCs w:val="24"/>
          <w:lang w:eastAsia="ru-RU"/>
        </w:rPr>
        <w:t xml:space="preserve">Во-вторых, сельское хозяйство стало более индустриальным, но при этом выборочно-очаговым (концентрация производства усилилась за счет формирования новых крупных агропромышленных структур), что привело к подрыву экономической базы многих сельских поселений, в том числе сокращению занятости, росту безработицы, падению доходов сельского </w:t>
      </w:r>
      <w:r w:rsidR="0015269B" w:rsidRPr="00487AEB">
        <w:rPr>
          <w:rFonts w:ascii="Times New Roman" w:eastAsia="Times New Roman" w:hAnsi="Times New Roman"/>
          <w:color w:val="000000"/>
          <w:sz w:val="24"/>
          <w:szCs w:val="24"/>
          <w:lang w:eastAsia="ru-RU"/>
        </w:rPr>
        <w:t>населения</w:t>
      </w:r>
      <w:r w:rsidRPr="00487AEB">
        <w:rPr>
          <w:rFonts w:ascii="Times New Roman" w:eastAsia="Times New Roman" w:hAnsi="Times New Roman"/>
          <w:color w:val="000000"/>
          <w:sz w:val="24"/>
          <w:szCs w:val="24"/>
          <w:lang w:eastAsia="ru-RU"/>
        </w:rPr>
        <w:t xml:space="preserve"> </w:t>
      </w:r>
      <w:r w:rsidR="0015269B" w:rsidRPr="00487AEB">
        <w:rPr>
          <w:rFonts w:ascii="Times New Roman" w:eastAsia="Times New Roman" w:hAnsi="Times New Roman"/>
          <w:color w:val="000000"/>
          <w:sz w:val="24"/>
          <w:szCs w:val="24"/>
          <w:lang w:eastAsia="ru-RU"/>
        </w:rPr>
        <w:t>[</w:t>
      </w:r>
      <w:r w:rsidR="00FB54A6">
        <w:rPr>
          <w:rFonts w:ascii="Times New Roman" w:eastAsia="Times New Roman" w:hAnsi="Times New Roman"/>
          <w:color w:val="000000"/>
          <w:sz w:val="24"/>
          <w:szCs w:val="24"/>
          <w:lang w:eastAsia="ru-RU"/>
        </w:rPr>
        <w:t>2</w:t>
      </w:r>
      <w:r w:rsidR="0015269B" w:rsidRPr="00487AEB">
        <w:rPr>
          <w:rFonts w:ascii="Times New Roman" w:eastAsia="Times New Roman" w:hAnsi="Times New Roman"/>
          <w:color w:val="000000"/>
          <w:sz w:val="24"/>
          <w:szCs w:val="24"/>
          <w:lang w:eastAsia="ru-RU"/>
        </w:rPr>
        <w:t>].</w:t>
      </w:r>
    </w:p>
    <w:p w:rsidR="007C2BF0" w:rsidRPr="00487AEB" w:rsidRDefault="00EA3C6F" w:rsidP="00AC21DD">
      <w:pPr>
        <w:widowControl w:val="0"/>
        <w:spacing w:after="0" w:line="240" w:lineRule="auto"/>
        <w:ind w:firstLine="567"/>
        <w:jc w:val="both"/>
        <w:rPr>
          <w:rFonts w:ascii="Times New Roman" w:hAnsi="Times New Roman"/>
          <w:sz w:val="24"/>
          <w:szCs w:val="24"/>
        </w:rPr>
      </w:pPr>
      <w:r w:rsidRPr="00487AEB">
        <w:rPr>
          <w:rFonts w:ascii="Times New Roman" w:eastAsia="Times New Roman" w:hAnsi="Times New Roman"/>
          <w:color w:val="000000"/>
          <w:sz w:val="24"/>
          <w:szCs w:val="24"/>
          <w:lang w:eastAsia="ru-RU"/>
        </w:rPr>
        <w:t>В-третьих, усиление разрыва в качестве и уровне жизни в городской и сельской местности ведет к оттоку населения, осо</w:t>
      </w:r>
      <w:r w:rsidR="00567C15" w:rsidRPr="00487AEB">
        <w:rPr>
          <w:rFonts w:ascii="Times New Roman" w:eastAsia="Times New Roman" w:hAnsi="Times New Roman"/>
          <w:color w:val="000000"/>
          <w:sz w:val="24"/>
          <w:szCs w:val="24"/>
          <w:lang w:eastAsia="ru-RU"/>
        </w:rPr>
        <w:t xml:space="preserve">бенно молодого, из села в город </w:t>
      </w:r>
      <w:r w:rsidR="000A389E" w:rsidRPr="00487AEB">
        <w:rPr>
          <w:rFonts w:ascii="Times New Roman" w:hAnsi="Times New Roman"/>
          <w:sz w:val="24"/>
          <w:szCs w:val="24"/>
        </w:rPr>
        <w:t>[</w:t>
      </w:r>
      <w:r w:rsidR="00D93482">
        <w:rPr>
          <w:rFonts w:ascii="Times New Roman" w:hAnsi="Times New Roman"/>
          <w:sz w:val="24"/>
          <w:szCs w:val="24"/>
        </w:rPr>
        <w:t>6</w:t>
      </w:r>
      <w:r w:rsidR="00567C15" w:rsidRPr="00487AEB">
        <w:rPr>
          <w:rFonts w:ascii="Times New Roman" w:hAnsi="Times New Roman"/>
          <w:sz w:val="24"/>
          <w:szCs w:val="24"/>
        </w:rPr>
        <w:t>].</w:t>
      </w:r>
    </w:p>
    <w:p w:rsidR="00EA3C6F" w:rsidRDefault="00EA3C6F" w:rsidP="00AC21DD">
      <w:pPr>
        <w:widowControl w:val="0"/>
        <w:spacing w:after="0" w:line="240" w:lineRule="auto"/>
        <w:ind w:firstLine="567"/>
        <w:jc w:val="both"/>
        <w:rPr>
          <w:rFonts w:ascii="Times New Roman" w:hAnsi="Times New Roman"/>
          <w:sz w:val="24"/>
          <w:szCs w:val="24"/>
        </w:rPr>
      </w:pPr>
      <w:r w:rsidRPr="00487AEB">
        <w:rPr>
          <w:rFonts w:ascii="Times New Roman" w:eastAsia="Times New Roman" w:hAnsi="Times New Roman"/>
          <w:color w:val="000000"/>
          <w:sz w:val="24"/>
          <w:szCs w:val="24"/>
          <w:lang w:eastAsia="ru-RU"/>
        </w:rPr>
        <w:t xml:space="preserve">В-четвертых, постсоветский период на фоне общего резкого спада сельского производства и </w:t>
      </w:r>
      <w:proofErr w:type="gramStart"/>
      <w:r w:rsidRPr="00487AEB">
        <w:rPr>
          <w:rFonts w:ascii="Times New Roman" w:eastAsia="Times New Roman" w:hAnsi="Times New Roman"/>
          <w:color w:val="000000"/>
          <w:sz w:val="24"/>
          <w:szCs w:val="24"/>
          <w:lang w:eastAsia="ru-RU"/>
        </w:rPr>
        <w:t>сжатия</w:t>
      </w:r>
      <w:proofErr w:type="gramEnd"/>
      <w:r w:rsidRPr="00487AEB">
        <w:rPr>
          <w:rFonts w:ascii="Times New Roman" w:eastAsia="Times New Roman" w:hAnsi="Times New Roman"/>
          <w:color w:val="000000"/>
          <w:sz w:val="24"/>
          <w:szCs w:val="24"/>
          <w:lang w:eastAsia="ru-RU"/>
        </w:rPr>
        <w:t xml:space="preserve"> экономически освоенных пространств угрожающие темпы приобрела д</w:t>
      </w:r>
      <w:r w:rsidR="0064404B">
        <w:rPr>
          <w:rFonts w:ascii="Times New Roman" w:eastAsia="Times New Roman" w:hAnsi="Times New Roman"/>
          <w:color w:val="000000"/>
          <w:sz w:val="24"/>
          <w:szCs w:val="24"/>
          <w:lang w:eastAsia="ru-RU"/>
        </w:rPr>
        <w:t xml:space="preserve">епопуляция сельского населения </w:t>
      </w:r>
      <w:r w:rsidR="0064404B">
        <w:rPr>
          <w:rFonts w:ascii="Times New Roman" w:hAnsi="Times New Roman"/>
          <w:sz w:val="24"/>
          <w:szCs w:val="24"/>
        </w:rPr>
        <w:t>[</w:t>
      </w:r>
      <w:r w:rsidR="00FB54A6">
        <w:rPr>
          <w:rFonts w:ascii="Times New Roman" w:hAnsi="Times New Roman"/>
          <w:sz w:val="24"/>
          <w:szCs w:val="24"/>
        </w:rPr>
        <w:t>4</w:t>
      </w:r>
      <w:r w:rsidR="0064404B">
        <w:rPr>
          <w:rFonts w:ascii="Times New Roman" w:hAnsi="Times New Roman"/>
          <w:sz w:val="24"/>
          <w:szCs w:val="24"/>
        </w:rPr>
        <w:t>].</w:t>
      </w:r>
    </w:p>
    <w:p w:rsidR="00462825" w:rsidRDefault="00462825" w:rsidP="00AC21DD">
      <w:pPr>
        <w:widowControl w:val="0"/>
        <w:spacing w:after="0" w:line="240" w:lineRule="auto"/>
        <w:ind w:firstLine="567"/>
        <w:jc w:val="both"/>
        <w:rPr>
          <w:rFonts w:ascii="Times New Roman" w:eastAsia="Times New Roman" w:hAnsi="Times New Roman"/>
          <w:color w:val="000000"/>
          <w:sz w:val="24"/>
          <w:szCs w:val="24"/>
          <w:lang w:eastAsia="ru-RU"/>
        </w:rPr>
      </w:pPr>
      <w:r w:rsidRPr="00462825">
        <w:rPr>
          <w:rFonts w:ascii="Times New Roman" w:eastAsia="Times New Roman" w:hAnsi="Times New Roman"/>
          <w:color w:val="000000"/>
          <w:sz w:val="24"/>
          <w:szCs w:val="24"/>
          <w:lang w:eastAsia="ru-RU"/>
        </w:rPr>
        <w:t xml:space="preserve">Например, в субъектах Европейского Севера России (ЕСР) за 1991-2018 гг. численность сельского населения в среднем по макрорегиону сократилась на 34% (в Мурманской и Архангельской областях, в Республике Коми и Ненецком АО – на 36-40%; в Вологодской области – на 30%, в Республике Карелия – </w:t>
      </w:r>
      <w:proofErr w:type="gramStart"/>
      <w:r w:rsidRPr="00462825">
        <w:rPr>
          <w:rFonts w:ascii="Times New Roman" w:eastAsia="Times New Roman" w:hAnsi="Times New Roman"/>
          <w:color w:val="000000"/>
          <w:sz w:val="24"/>
          <w:szCs w:val="24"/>
          <w:lang w:eastAsia="ru-RU"/>
        </w:rPr>
        <w:t>на</w:t>
      </w:r>
      <w:proofErr w:type="gramEnd"/>
      <w:r w:rsidRPr="00462825">
        <w:rPr>
          <w:rFonts w:ascii="Times New Roman" w:eastAsia="Times New Roman" w:hAnsi="Times New Roman"/>
          <w:color w:val="000000"/>
          <w:sz w:val="24"/>
          <w:szCs w:val="24"/>
          <w:lang w:eastAsia="ru-RU"/>
        </w:rPr>
        <w:t xml:space="preserve"> 16% табл. 1). </w:t>
      </w:r>
    </w:p>
    <w:p w:rsidR="00375DD7" w:rsidRPr="00462825" w:rsidRDefault="00375DD7" w:rsidP="00AC21DD">
      <w:pPr>
        <w:widowControl w:val="0"/>
        <w:spacing w:after="0" w:line="240" w:lineRule="auto"/>
        <w:ind w:firstLine="567"/>
        <w:jc w:val="both"/>
        <w:rPr>
          <w:rFonts w:ascii="Times New Roman" w:eastAsia="Times New Roman" w:hAnsi="Times New Roman"/>
          <w:color w:val="000000"/>
          <w:sz w:val="24"/>
          <w:szCs w:val="24"/>
          <w:lang w:eastAsia="ru-RU"/>
        </w:rPr>
      </w:pPr>
    </w:p>
    <w:p w:rsidR="00462825" w:rsidRPr="00E2271B" w:rsidRDefault="00AC21DD" w:rsidP="00AC21DD">
      <w:pPr>
        <w:spacing w:after="0" w:line="240" w:lineRule="auto"/>
        <w:jc w:val="center"/>
        <w:rPr>
          <w:rFonts w:ascii="Times New Roman" w:hAnsi="Times New Roman"/>
          <w:sz w:val="24"/>
          <w:szCs w:val="24"/>
        </w:rPr>
      </w:pPr>
      <w:r>
        <w:rPr>
          <w:rFonts w:ascii="Times New Roman" w:hAnsi="Times New Roman"/>
          <w:sz w:val="24"/>
          <w:szCs w:val="24"/>
        </w:rPr>
        <w:t xml:space="preserve">Таблица 1- </w:t>
      </w:r>
      <w:r w:rsidR="00462825" w:rsidRPr="00E2271B">
        <w:rPr>
          <w:rFonts w:ascii="Times New Roman" w:hAnsi="Times New Roman"/>
          <w:sz w:val="24"/>
          <w:szCs w:val="24"/>
        </w:rPr>
        <w:t>Среднегодовая численность постоянного населения, тыс. чел.</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8"/>
        <w:gridCol w:w="1168"/>
        <w:gridCol w:w="1168"/>
        <w:gridCol w:w="1168"/>
        <w:gridCol w:w="1168"/>
        <w:gridCol w:w="1168"/>
        <w:gridCol w:w="1168"/>
      </w:tblGrid>
      <w:tr w:rsidR="00462825" w:rsidRPr="00462825" w:rsidTr="00433271">
        <w:trPr>
          <w:trHeight w:val="64"/>
        </w:trPr>
        <w:tc>
          <w:tcPr>
            <w:tcW w:w="2518" w:type="dxa"/>
            <w:vMerge w:val="restart"/>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AC21DD">
            <w:pPr>
              <w:spacing w:after="0" w:line="240" w:lineRule="auto"/>
              <w:jc w:val="both"/>
              <w:rPr>
                <w:rFonts w:ascii="Arial" w:hAnsi="Arial" w:cs="Arial"/>
                <w:sz w:val="18"/>
                <w:szCs w:val="18"/>
              </w:rPr>
            </w:pPr>
            <w:r w:rsidRPr="00462825">
              <w:rPr>
                <w:rFonts w:ascii="Arial" w:hAnsi="Arial" w:cs="Arial"/>
                <w:sz w:val="18"/>
                <w:szCs w:val="18"/>
              </w:rPr>
              <w:t>Субъект РФ</w:t>
            </w:r>
          </w:p>
        </w:tc>
        <w:tc>
          <w:tcPr>
            <w:tcW w:w="2336" w:type="dxa"/>
            <w:gridSpan w:val="2"/>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sz w:val="18"/>
                <w:szCs w:val="18"/>
              </w:rPr>
            </w:pPr>
            <w:r w:rsidRPr="00462825">
              <w:rPr>
                <w:rFonts w:ascii="Arial" w:hAnsi="Arial" w:cs="Arial"/>
                <w:sz w:val="18"/>
                <w:szCs w:val="18"/>
              </w:rPr>
              <w:t>1991 г.</w:t>
            </w:r>
          </w:p>
        </w:tc>
        <w:tc>
          <w:tcPr>
            <w:tcW w:w="2336" w:type="dxa"/>
            <w:gridSpan w:val="2"/>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sz w:val="18"/>
                <w:szCs w:val="18"/>
              </w:rPr>
            </w:pPr>
            <w:r w:rsidRPr="00462825">
              <w:rPr>
                <w:rFonts w:ascii="Arial" w:hAnsi="Arial" w:cs="Arial"/>
                <w:sz w:val="18"/>
                <w:szCs w:val="18"/>
              </w:rPr>
              <w:t>2018 г.</w:t>
            </w:r>
          </w:p>
        </w:tc>
        <w:tc>
          <w:tcPr>
            <w:tcW w:w="2336" w:type="dxa"/>
            <w:gridSpan w:val="2"/>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sz w:val="18"/>
                <w:szCs w:val="18"/>
              </w:rPr>
            </w:pPr>
            <w:r w:rsidRPr="00462825">
              <w:rPr>
                <w:rFonts w:ascii="Arial" w:hAnsi="Arial" w:cs="Arial"/>
                <w:sz w:val="18"/>
                <w:szCs w:val="18"/>
              </w:rPr>
              <w:t>2018 г. к 1991 г., %</w:t>
            </w:r>
          </w:p>
        </w:tc>
      </w:tr>
      <w:tr w:rsidR="00462825" w:rsidRPr="00462825" w:rsidTr="00433271">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62825" w:rsidRPr="00462825" w:rsidRDefault="00462825" w:rsidP="00AC21DD">
            <w:pPr>
              <w:spacing w:after="0" w:line="240" w:lineRule="auto"/>
              <w:jc w:val="both"/>
              <w:rPr>
                <w:rFonts w:ascii="Arial" w:hAnsi="Arial" w:cs="Arial"/>
                <w:sz w:val="18"/>
                <w:szCs w:val="18"/>
              </w:rPr>
            </w:pP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sz w:val="18"/>
                <w:szCs w:val="18"/>
              </w:rPr>
            </w:pPr>
            <w:r w:rsidRPr="00462825">
              <w:rPr>
                <w:rFonts w:ascii="Arial" w:hAnsi="Arial" w:cs="Arial"/>
                <w:sz w:val="18"/>
                <w:szCs w:val="18"/>
              </w:rPr>
              <w:t>Всё население</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sz w:val="18"/>
                <w:szCs w:val="18"/>
              </w:rPr>
            </w:pPr>
            <w:r w:rsidRPr="00462825">
              <w:rPr>
                <w:rFonts w:ascii="Arial" w:hAnsi="Arial" w:cs="Arial"/>
                <w:sz w:val="18"/>
                <w:szCs w:val="18"/>
              </w:rPr>
              <w:t>Сельское население</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sz w:val="18"/>
                <w:szCs w:val="18"/>
              </w:rPr>
            </w:pPr>
            <w:r w:rsidRPr="00462825">
              <w:rPr>
                <w:rFonts w:ascii="Arial" w:hAnsi="Arial" w:cs="Arial"/>
                <w:sz w:val="18"/>
                <w:szCs w:val="18"/>
              </w:rPr>
              <w:t>Всё население</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sz w:val="18"/>
                <w:szCs w:val="18"/>
              </w:rPr>
            </w:pPr>
            <w:r w:rsidRPr="00462825">
              <w:rPr>
                <w:rFonts w:ascii="Arial" w:hAnsi="Arial" w:cs="Arial"/>
                <w:sz w:val="18"/>
                <w:szCs w:val="18"/>
              </w:rPr>
              <w:t>Сельское население</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sz w:val="18"/>
                <w:szCs w:val="18"/>
              </w:rPr>
            </w:pPr>
            <w:r w:rsidRPr="00462825">
              <w:rPr>
                <w:rFonts w:ascii="Arial" w:hAnsi="Arial" w:cs="Arial"/>
                <w:sz w:val="18"/>
                <w:szCs w:val="18"/>
              </w:rPr>
              <w:t>Всё население</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sz w:val="18"/>
                <w:szCs w:val="18"/>
              </w:rPr>
            </w:pPr>
            <w:r w:rsidRPr="00462825">
              <w:rPr>
                <w:rFonts w:ascii="Arial" w:hAnsi="Arial" w:cs="Arial"/>
                <w:sz w:val="18"/>
                <w:szCs w:val="18"/>
              </w:rPr>
              <w:t>Сельское население</w:t>
            </w:r>
          </w:p>
        </w:tc>
      </w:tr>
      <w:tr w:rsidR="00462825" w:rsidRPr="00462825" w:rsidTr="00433271">
        <w:trPr>
          <w:trHeight w:val="64"/>
        </w:trPr>
        <w:tc>
          <w:tcPr>
            <w:tcW w:w="2518" w:type="dxa"/>
            <w:tcBorders>
              <w:top w:val="single" w:sz="4" w:space="0" w:color="000000"/>
              <w:left w:val="single" w:sz="4" w:space="0" w:color="000000"/>
              <w:bottom w:val="single" w:sz="4" w:space="0" w:color="000000"/>
              <w:right w:val="single" w:sz="4" w:space="0" w:color="000000"/>
            </w:tcBorders>
            <w:noWrap/>
            <w:vAlign w:val="bottom"/>
            <w:hideMark/>
          </w:tcPr>
          <w:p w:rsidR="00462825" w:rsidRPr="00462825" w:rsidRDefault="00462825" w:rsidP="00AC21DD">
            <w:pPr>
              <w:spacing w:after="0" w:line="240" w:lineRule="auto"/>
              <w:jc w:val="both"/>
              <w:rPr>
                <w:rFonts w:ascii="Arial" w:hAnsi="Arial" w:cs="Arial"/>
                <w:color w:val="000000"/>
                <w:sz w:val="18"/>
                <w:szCs w:val="18"/>
              </w:rPr>
            </w:pPr>
            <w:r w:rsidRPr="00462825">
              <w:rPr>
                <w:rFonts w:ascii="Arial" w:hAnsi="Arial" w:cs="Arial"/>
                <w:color w:val="000000"/>
                <w:sz w:val="18"/>
                <w:szCs w:val="18"/>
              </w:rPr>
              <w:t>РФ</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148394,2</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39012,8</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146830,6</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37440,4</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98,9</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96,0</w:t>
            </w:r>
          </w:p>
        </w:tc>
      </w:tr>
      <w:tr w:rsidR="00462825" w:rsidRPr="00462825" w:rsidTr="00433271">
        <w:trPr>
          <w:trHeight w:val="64"/>
        </w:trPr>
        <w:tc>
          <w:tcPr>
            <w:tcW w:w="2518" w:type="dxa"/>
            <w:tcBorders>
              <w:top w:val="single" w:sz="4" w:space="0" w:color="000000"/>
              <w:left w:val="single" w:sz="4" w:space="0" w:color="000000"/>
              <w:bottom w:val="single" w:sz="4" w:space="0" w:color="000000"/>
              <w:right w:val="single" w:sz="4" w:space="0" w:color="000000"/>
            </w:tcBorders>
            <w:noWrap/>
            <w:vAlign w:val="bottom"/>
            <w:hideMark/>
          </w:tcPr>
          <w:p w:rsidR="00462825" w:rsidRPr="00462825" w:rsidRDefault="00462825" w:rsidP="00AC21DD">
            <w:pPr>
              <w:spacing w:after="0" w:line="240" w:lineRule="auto"/>
              <w:jc w:val="both"/>
              <w:rPr>
                <w:rFonts w:ascii="Arial" w:hAnsi="Arial" w:cs="Arial"/>
                <w:color w:val="000000"/>
                <w:sz w:val="18"/>
                <w:szCs w:val="18"/>
              </w:rPr>
            </w:pPr>
            <w:r w:rsidRPr="00462825">
              <w:rPr>
                <w:rFonts w:ascii="Arial" w:hAnsi="Arial" w:cs="Arial"/>
                <w:color w:val="000000"/>
                <w:sz w:val="18"/>
                <w:szCs w:val="18"/>
              </w:rPr>
              <w:t>ЕСР</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6116,4</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1412,1</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4528,4</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934,6</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74,0</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66,2</w:t>
            </w:r>
          </w:p>
        </w:tc>
      </w:tr>
      <w:tr w:rsidR="00462825" w:rsidRPr="00462825" w:rsidTr="00433271">
        <w:trPr>
          <w:trHeight w:val="64"/>
        </w:trPr>
        <w:tc>
          <w:tcPr>
            <w:tcW w:w="2518" w:type="dxa"/>
            <w:tcBorders>
              <w:top w:val="single" w:sz="4" w:space="0" w:color="000000"/>
              <w:left w:val="single" w:sz="4" w:space="0" w:color="000000"/>
              <w:bottom w:val="single" w:sz="4" w:space="0" w:color="000000"/>
              <w:right w:val="single" w:sz="4" w:space="0" w:color="000000"/>
            </w:tcBorders>
            <w:noWrap/>
            <w:vAlign w:val="bottom"/>
          </w:tcPr>
          <w:p w:rsidR="00462825" w:rsidRPr="00462825" w:rsidRDefault="00462825" w:rsidP="00AC21DD">
            <w:pPr>
              <w:spacing w:after="0" w:line="240" w:lineRule="auto"/>
              <w:jc w:val="both"/>
              <w:rPr>
                <w:rFonts w:ascii="Arial" w:hAnsi="Arial" w:cs="Arial"/>
                <w:color w:val="000000"/>
                <w:sz w:val="18"/>
                <w:szCs w:val="18"/>
              </w:rPr>
            </w:pPr>
            <w:r w:rsidRPr="00462825">
              <w:rPr>
                <w:rFonts w:ascii="Arial" w:hAnsi="Arial" w:cs="Arial"/>
                <w:color w:val="000000"/>
                <w:sz w:val="18"/>
                <w:szCs w:val="18"/>
              </w:rPr>
              <w:t>Архангельская область (без АО)</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1510,8</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394,6</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1105,7</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239,2</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73,2</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60,6</w:t>
            </w:r>
          </w:p>
        </w:tc>
      </w:tr>
      <w:tr w:rsidR="00462825" w:rsidRPr="00462825" w:rsidTr="00433271">
        <w:trPr>
          <w:trHeight w:val="64"/>
        </w:trPr>
        <w:tc>
          <w:tcPr>
            <w:tcW w:w="2518" w:type="dxa"/>
            <w:tcBorders>
              <w:top w:val="single" w:sz="4" w:space="0" w:color="000000"/>
              <w:left w:val="single" w:sz="4" w:space="0" w:color="000000"/>
              <w:bottom w:val="single" w:sz="4" w:space="0" w:color="000000"/>
              <w:right w:val="single" w:sz="4" w:space="0" w:color="000000"/>
            </w:tcBorders>
            <w:noWrap/>
            <w:vAlign w:val="bottom"/>
          </w:tcPr>
          <w:p w:rsidR="00462825" w:rsidRPr="00462825" w:rsidRDefault="00462825" w:rsidP="00AC21DD">
            <w:pPr>
              <w:spacing w:after="0" w:line="240" w:lineRule="auto"/>
              <w:jc w:val="both"/>
              <w:rPr>
                <w:rFonts w:ascii="Arial" w:hAnsi="Arial" w:cs="Arial"/>
                <w:color w:val="000000"/>
                <w:sz w:val="18"/>
                <w:szCs w:val="18"/>
              </w:rPr>
            </w:pPr>
            <w:r w:rsidRPr="00462825">
              <w:rPr>
                <w:rFonts w:ascii="Arial" w:hAnsi="Arial" w:cs="Arial"/>
                <w:color w:val="000000"/>
                <w:sz w:val="18"/>
                <w:szCs w:val="18"/>
              </w:rPr>
              <w:t>Вологодская область</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1353,5</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461,1</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1172,2</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322,6</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86,6</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70,0</w:t>
            </w:r>
          </w:p>
        </w:tc>
      </w:tr>
      <w:tr w:rsidR="00462825" w:rsidRPr="00462825" w:rsidTr="00433271">
        <w:trPr>
          <w:trHeight w:val="64"/>
        </w:trPr>
        <w:tc>
          <w:tcPr>
            <w:tcW w:w="2518" w:type="dxa"/>
            <w:tcBorders>
              <w:top w:val="single" w:sz="4" w:space="0" w:color="000000"/>
              <w:left w:val="single" w:sz="4" w:space="0" w:color="000000"/>
              <w:bottom w:val="single" w:sz="4" w:space="0" w:color="000000"/>
              <w:right w:val="single" w:sz="4" w:space="0" w:color="000000"/>
            </w:tcBorders>
            <w:noWrap/>
            <w:vAlign w:val="bottom"/>
          </w:tcPr>
          <w:p w:rsidR="00462825" w:rsidRPr="00462825" w:rsidRDefault="00462825" w:rsidP="00AC21DD">
            <w:pPr>
              <w:spacing w:after="0" w:line="240" w:lineRule="auto"/>
              <w:jc w:val="both"/>
              <w:rPr>
                <w:rFonts w:ascii="Arial" w:hAnsi="Arial" w:cs="Arial"/>
                <w:color w:val="000000"/>
                <w:sz w:val="18"/>
                <w:szCs w:val="18"/>
              </w:rPr>
            </w:pPr>
            <w:r w:rsidRPr="00462825">
              <w:rPr>
                <w:rFonts w:ascii="Arial" w:hAnsi="Arial" w:cs="Arial"/>
                <w:color w:val="000000"/>
                <w:sz w:val="18"/>
                <w:szCs w:val="18"/>
              </w:rPr>
              <w:t>Мурманская область</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1179,6</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98,1</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750,8</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57,9</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63,7</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59,1</w:t>
            </w:r>
          </w:p>
        </w:tc>
      </w:tr>
      <w:tr w:rsidR="00462825" w:rsidRPr="00462825" w:rsidTr="00433271">
        <w:trPr>
          <w:trHeight w:val="64"/>
        </w:trPr>
        <w:tc>
          <w:tcPr>
            <w:tcW w:w="2518" w:type="dxa"/>
            <w:tcBorders>
              <w:top w:val="single" w:sz="4" w:space="0" w:color="000000"/>
              <w:left w:val="single" w:sz="4" w:space="0" w:color="000000"/>
              <w:bottom w:val="single" w:sz="4" w:space="0" w:color="000000"/>
              <w:right w:val="single" w:sz="4" w:space="0" w:color="000000"/>
            </w:tcBorders>
            <w:noWrap/>
            <w:vAlign w:val="bottom"/>
          </w:tcPr>
          <w:p w:rsidR="00462825" w:rsidRPr="00462825" w:rsidRDefault="00462825" w:rsidP="00AC21DD">
            <w:pPr>
              <w:spacing w:after="0" w:line="240" w:lineRule="auto"/>
              <w:jc w:val="both"/>
              <w:rPr>
                <w:rFonts w:ascii="Arial" w:hAnsi="Arial" w:cs="Arial"/>
                <w:color w:val="000000"/>
                <w:sz w:val="18"/>
                <w:szCs w:val="18"/>
              </w:rPr>
            </w:pPr>
            <w:proofErr w:type="gramStart"/>
            <w:r w:rsidRPr="00462825">
              <w:rPr>
                <w:rFonts w:ascii="Arial" w:hAnsi="Arial" w:cs="Arial"/>
                <w:color w:val="000000"/>
                <w:sz w:val="18"/>
                <w:szCs w:val="18"/>
              </w:rPr>
              <w:t>Ненецкий</w:t>
            </w:r>
            <w:proofErr w:type="gramEnd"/>
            <w:r w:rsidRPr="00462825">
              <w:rPr>
                <w:rFonts w:ascii="Arial" w:hAnsi="Arial" w:cs="Arial"/>
                <w:color w:val="000000"/>
                <w:sz w:val="18"/>
                <w:szCs w:val="18"/>
              </w:rPr>
              <w:t xml:space="preserve"> АО</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51,0</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18,5</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43,9</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11,8</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86,2</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63,8</w:t>
            </w:r>
          </w:p>
        </w:tc>
      </w:tr>
      <w:tr w:rsidR="00462825" w:rsidRPr="00462825" w:rsidTr="00433271">
        <w:trPr>
          <w:trHeight w:val="64"/>
        </w:trPr>
        <w:tc>
          <w:tcPr>
            <w:tcW w:w="2518" w:type="dxa"/>
            <w:tcBorders>
              <w:top w:val="single" w:sz="4" w:space="0" w:color="000000"/>
              <w:left w:val="single" w:sz="4" w:space="0" w:color="000000"/>
              <w:bottom w:val="single" w:sz="4" w:space="0" w:color="000000"/>
              <w:right w:val="single" w:sz="4" w:space="0" w:color="000000"/>
            </w:tcBorders>
            <w:noWrap/>
            <w:vAlign w:val="bottom"/>
          </w:tcPr>
          <w:p w:rsidR="00462825" w:rsidRPr="00462825" w:rsidRDefault="00462825" w:rsidP="00AC21DD">
            <w:pPr>
              <w:spacing w:after="0" w:line="240" w:lineRule="auto"/>
              <w:jc w:val="both"/>
              <w:rPr>
                <w:rFonts w:ascii="Arial" w:hAnsi="Arial" w:cs="Arial"/>
                <w:color w:val="000000"/>
                <w:sz w:val="18"/>
                <w:szCs w:val="18"/>
              </w:rPr>
            </w:pPr>
            <w:r w:rsidRPr="00462825">
              <w:rPr>
                <w:rFonts w:ascii="Arial" w:hAnsi="Arial" w:cs="Arial"/>
                <w:color w:val="000000"/>
                <w:sz w:val="18"/>
                <w:szCs w:val="18"/>
              </w:rPr>
              <w:t>Республика Карелия</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790,5</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142,9</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620,3</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120,6</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78,5</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84,4</w:t>
            </w:r>
          </w:p>
        </w:tc>
      </w:tr>
      <w:tr w:rsidR="00462825" w:rsidRPr="00462825" w:rsidTr="00433271">
        <w:trPr>
          <w:trHeight w:val="64"/>
        </w:trPr>
        <w:tc>
          <w:tcPr>
            <w:tcW w:w="2518" w:type="dxa"/>
            <w:tcBorders>
              <w:top w:val="single" w:sz="4" w:space="0" w:color="000000"/>
              <w:left w:val="single" w:sz="4" w:space="0" w:color="000000"/>
              <w:bottom w:val="single" w:sz="4" w:space="0" w:color="000000"/>
              <w:right w:val="single" w:sz="4" w:space="0" w:color="000000"/>
            </w:tcBorders>
            <w:noWrap/>
            <w:vAlign w:val="bottom"/>
            <w:hideMark/>
          </w:tcPr>
          <w:p w:rsidR="00462825" w:rsidRPr="00462825" w:rsidRDefault="00462825" w:rsidP="00AC21DD">
            <w:pPr>
              <w:spacing w:after="0" w:line="240" w:lineRule="auto"/>
              <w:jc w:val="both"/>
              <w:rPr>
                <w:rFonts w:ascii="Arial" w:hAnsi="Arial" w:cs="Arial"/>
                <w:color w:val="000000"/>
                <w:sz w:val="18"/>
                <w:szCs w:val="18"/>
              </w:rPr>
            </w:pPr>
            <w:r w:rsidRPr="00462825">
              <w:rPr>
                <w:rFonts w:ascii="Arial" w:hAnsi="Arial" w:cs="Arial"/>
                <w:color w:val="000000"/>
                <w:sz w:val="18"/>
                <w:szCs w:val="18"/>
              </w:rPr>
              <w:t>Республика Коми</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1231,0</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296,9</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835,6</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182,4</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67,9</w:t>
            </w:r>
          </w:p>
        </w:tc>
        <w:tc>
          <w:tcPr>
            <w:tcW w:w="1168" w:type="dxa"/>
            <w:tcBorders>
              <w:top w:val="single" w:sz="4" w:space="0" w:color="000000"/>
              <w:left w:val="single" w:sz="4" w:space="0" w:color="000000"/>
              <w:bottom w:val="single" w:sz="4" w:space="0" w:color="000000"/>
              <w:right w:val="single" w:sz="4" w:space="0" w:color="000000"/>
            </w:tcBorders>
            <w:noWrap/>
            <w:vAlign w:val="center"/>
            <w:hideMark/>
          </w:tcPr>
          <w:p w:rsidR="00462825" w:rsidRPr="00462825" w:rsidRDefault="00462825" w:rsidP="002709AE">
            <w:pPr>
              <w:spacing w:after="0" w:line="240" w:lineRule="auto"/>
              <w:jc w:val="center"/>
              <w:rPr>
                <w:rFonts w:ascii="Arial" w:hAnsi="Arial" w:cs="Arial"/>
                <w:color w:val="000000"/>
                <w:sz w:val="18"/>
                <w:szCs w:val="18"/>
              </w:rPr>
            </w:pPr>
            <w:r w:rsidRPr="00462825">
              <w:rPr>
                <w:rFonts w:ascii="Arial" w:hAnsi="Arial" w:cs="Arial"/>
                <w:color w:val="000000"/>
                <w:sz w:val="18"/>
                <w:szCs w:val="18"/>
              </w:rPr>
              <w:t>61,4</w:t>
            </w:r>
          </w:p>
        </w:tc>
      </w:tr>
      <w:tr w:rsidR="00462825" w:rsidRPr="00462825" w:rsidTr="00433271">
        <w:trPr>
          <w:trHeight w:val="70"/>
        </w:trPr>
        <w:tc>
          <w:tcPr>
            <w:tcW w:w="9526" w:type="dxa"/>
            <w:gridSpan w:val="7"/>
            <w:tcBorders>
              <w:top w:val="single" w:sz="4" w:space="0" w:color="000000"/>
              <w:left w:val="single" w:sz="4" w:space="0" w:color="000000"/>
              <w:bottom w:val="single" w:sz="4" w:space="0" w:color="000000"/>
              <w:right w:val="single" w:sz="4" w:space="0" w:color="000000"/>
            </w:tcBorders>
            <w:noWrap/>
            <w:hideMark/>
          </w:tcPr>
          <w:p w:rsidR="00462825" w:rsidRPr="00462825" w:rsidRDefault="00462825" w:rsidP="00AC21DD">
            <w:pPr>
              <w:spacing w:after="0" w:line="240" w:lineRule="auto"/>
              <w:jc w:val="both"/>
              <w:rPr>
                <w:rFonts w:ascii="Arial" w:hAnsi="Arial" w:cs="Arial"/>
                <w:sz w:val="18"/>
                <w:szCs w:val="18"/>
              </w:rPr>
            </w:pPr>
            <w:r w:rsidRPr="00462825">
              <w:rPr>
                <w:rFonts w:ascii="Arial" w:hAnsi="Arial" w:cs="Arial"/>
                <w:sz w:val="18"/>
                <w:szCs w:val="18"/>
              </w:rPr>
              <w:t xml:space="preserve">Единая межведомственная информационно – статистическая система (ЕМИСС). </w:t>
            </w:r>
            <w:r w:rsidRPr="00462825">
              <w:rPr>
                <w:rFonts w:ascii="Arial" w:hAnsi="Arial" w:cs="Arial"/>
                <w:sz w:val="18"/>
                <w:szCs w:val="18"/>
                <w:lang w:val="en-US"/>
              </w:rPr>
              <w:t>URL</w:t>
            </w:r>
            <w:r w:rsidRPr="00462825">
              <w:rPr>
                <w:rFonts w:ascii="Arial" w:hAnsi="Arial" w:cs="Arial"/>
                <w:sz w:val="18"/>
                <w:szCs w:val="18"/>
              </w:rPr>
              <w:t>: https://fedstat.ru/</w:t>
            </w:r>
          </w:p>
        </w:tc>
      </w:tr>
    </w:tbl>
    <w:p w:rsidR="00D93482" w:rsidRPr="00487AEB" w:rsidRDefault="00D93482" w:rsidP="00487AEB">
      <w:pPr>
        <w:widowControl w:val="0"/>
        <w:spacing w:after="0" w:line="240" w:lineRule="auto"/>
        <w:ind w:firstLine="709"/>
        <w:jc w:val="both"/>
        <w:rPr>
          <w:rFonts w:ascii="Times New Roman" w:eastAsia="Times New Roman" w:hAnsi="Times New Roman"/>
          <w:color w:val="000000"/>
          <w:sz w:val="24"/>
          <w:szCs w:val="24"/>
          <w:lang w:eastAsia="ru-RU"/>
        </w:rPr>
      </w:pPr>
    </w:p>
    <w:p w:rsidR="00C919B0" w:rsidRPr="00487AEB" w:rsidRDefault="00EA3C6F" w:rsidP="00487AEB">
      <w:pPr>
        <w:widowControl w:val="0"/>
        <w:spacing w:after="0" w:line="240" w:lineRule="auto"/>
        <w:ind w:firstLine="709"/>
        <w:jc w:val="both"/>
        <w:rPr>
          <w:sz w:val="24"/>
          <w:szCs w:val="24"/>
        </w:rPr>
      </w:pPr>
      <w:r w:rsidRPr="00487AEB">
        <w:rPr>
          <w:rFonts w:ascii="Times New Roman" w:eastAsia="Times New Roman" w:hAnsi="Times New Roman"/>
          <w:color w:val="000000"/>
          <w:sz w:val="24"/>
          <w:szCs w:val="24"/>
          <w:lang w:eastAsia="ru-RU"/>
        </w:rPr>
        <w:t>В-пятых, большинство сельских территорий имеют низкую бюджетную обеспеченность и дотационный бюджет.</w:t>
      </w:r>
      <w:r w:rsidRPr="00487AEB">
        <w:rPr>
          <w:sz w:val="24"/>
          <w:szCs w:val="24"/>
        </w:rPr>
        <w:t xml:space="preserve"> </w:t>
      </w:r>
    </w:p>
    <w:p w:rsidR="007C2BF0" w:rsidRDefault="007C2BF0" w:rsidP="00487AEB">
      <w:pPr>
        <w:shd w:val="clear" w:color="auto" w:fill="FFFFFF"/>
        <w:tabs>
          <w:tab w:val="left" w:pos="9355"/>
        </w:tabs>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xml:space="preserve">В большинстве муниципальных образований существует проблема недостаточной обеспеченности собственными финансовыми ресурсами. Так, </w:t>
      </w:r>
      <w:r w:rsidR="00D93482">
        <w:rPr>
          <w:rFonts w:ascii="Times New Roman" w:eastAsia="Times New Roman" w:hAnsi="Times New Roman"/>
          <w:sz w:val="24"/>
          <w:szCs w:val="24"/>
          <w:lang w:eastAsia="ru-RU"/>
        </w:rPr>
        <w:t xml:space="preserve">в 2018 году </w:t>
      </w:r>
      <w:r w:rsidRPr="00487AEB">
        <w:rPr>
          <w:rFonts w:ascii="Times New Roman" w:eastAsia="Times New Roman" w:hAnsi="Times New Roman"/>
          <w:sz w:val="24"/>
          <w:szCs w:val="24"/>
          <w:lang w:eastAsia="ru-RU"/>
        </w:rPr>
        <w:t>68% глав сельских поселений</w:t>
      </w:r>
      <w:r w:rsidR="00E81A25">
        <w:rPr>
          <w:rFonts w:ascii="Times New Roman" w:eastAsia="Times New Roman" w:hAnsi="Times New Roman"/>
          <w:sz w:val="24"/>
          <w:szCs w:val="24"/>
          <w:lang w:eastAsia="ru-RU"/>
        </w:rPr>
        <w:t xml:space="preserve"> Вологодской области</w:t>
      </w:r>
      <w:r w:rsidRPr="00487AEB">
        <w:rPr>
          <w:rFonts w:ascii="Times New Roman" w:eastAsia="Times New Roman" w:hAnsi="Times New Roman"/>
          <w:sz w:val="24"/>
          <w:szCs w:val="24"/>
          <w:lang w:eastAsia="ru-RU"/>
        </w:rPr>
        <w:t xml:space="preserve"> указывают на низкую обеспеченност</w:t>
      </w:r>
      <w:r w:rsidR="008C107C">
        <w:rPr>
          <w:rFonts w:ascii="Times New Roman" w:eastAsia="Times New Roman" w:hAnsi="Times New Roman"/>
          <w:sz w:val="24"/>
          <w:szCs w:val="24"/>
          <w:lang w:eastAsia="ru-RU"/>
        </w:rPr>
        <w:t>ь собственными доходами (табл.</w:t>
      </w:r>
      <w:r w:rsidRPr="00487AEB">
        <w:rPr>
          <w:rFonts w:ascii="Times New Roman" w:eastAsia="Times New Roman" w:hAnsi="Times New Roman"/>
          <w:sz w:val="24"/>
          <w:szCs w:val="24"/>
          <w:lang w:eastAsia="ru-RU"/>
        </w:rPr>
        <w:t xml:space="preserve"> </w:t>
      </w:r>
      <w:r w:rsidR="002709AE">
        <w:rPr>
          <w:rFonts w:ascii="Times New Roman" w:eastAsia="Times New Roman" w:hAnsi="Times New Roman"/>
          <w:sz w:val="24"/>
          <w:szCs w:val="24"/>
          <w:lang w:eastAsia="ru-RU"/>
        </w:rPr>
        <w:t>2</w:t>
      </w:r>
      <w:r w:rsidRPr="00487AEB">
        <w:rPr>
          <w:rFonts w:ascii="Times New Roman" w:eastAsia="Times New Roman" w:hAnsi="Times New Roman"/>
          <w:sz w:val="24"/>
          <w:szCs w:val="24"/>
          <w:lang w:eastAsia="ru-RU"/>
        </w:rPr>
        <w:t xml:space="preserve">). </w:t>
      </w:r>
    </w:p>
    <w:p w:rsidR="00A15FEF" w:rsidRPr="00487AEB" w:rsidRDefault="00A15FEF" w:rsidP="00487AEB">
      <w:pPr>
        <w:shd w:val="clear" w:color="auto" w:fill="FFFFFF"/>
        <w:tabs>
          <w:tab w:val="left" w:pos="9355"/>
        </w:tabs>
        <w:spacing w:after="0" w:line="240" w:lineRule="auto"/>
        <w:ind w:firstLine="709"/>
        <w:jc w:val="both"/>
        <w:rPr>
          <w:rFonts w:ascii="Times New Roman" w:eastAsia="Times New Roman" w:hAnsi="Times New Roman"/>
          <w:sz w:val="24"/>
          <w:szCs w:val="24"/>
          <w:lang w:eastAsia="ru-RU"/>
        </w:rPr>
      </w:pPr>
    </w:p>
    <w:p w:rsidR="002709AE" w:rsidRDefault="007C2BF0" w:rsidP="00A929C6">
      <w:pPr>
        <w:spacing w:after="0" w:line="240" w:lineRule="auto"/>
        <w:jc w:val="center"/>
        <w:rPr>
          <w:rFonts w:ascii="Times New Roman" w:hAnsi="Times New Roman"/>
          <w:sz w:val="24"/>
          <w:szCs w:val="24"/>
          <w:lang w:eastAsia="ar-SA"/>
        </w:rPr>
      </w:pPr>
      <w:r w:rsidRPr="00487AEB">
        <w:rPr>
          <w:rFonts w:ascii="Times New Roman" w:eastAsia="Times New Roman" w:hAnsi="Times New Roman"/>
          <w:sz w:val="24"/>
          <w:szCs w:val="24"/>
          <w:lang w:eastAsia="ru-RU"/>
        </w:rPr>
        <w:t xml:space="preserve">Таблица </w:t>
      </w:r>
      <w:r w:rsidR="002709AE">
        <w:rPr>
          <w:rFonts w:ascii="Times New Roman" w:eastAsia="Times New Roman" w:hAnsi="Times New Roman"/>
          <w:sz w:val="24"/>
          <w:szCs w:val="24"/>
          <w:lang w:eastAsia="ru-RU"/>
        </w:rPr>
        <w:t>2</w:t>
      </w:r>
      <w:r w:rsidR="00A929C6">
        <w:rPr>
          <w:rFonts w:ascii="Times New Roman" w:eastAsia="Times New Roman" w:hAnsi="Times New Roman"/>
          <w:sz w:val="24"/>
          <w:szCs w:val="24"/>
          <w:lang w:eastAsia="ru-RU"/>
        </w:rPr>
        <w:t xml:space="preserve">- </w:t>
      </w:r>
      <w:r w:rsidRPr="00487AEB">
        <w:rPr>
          <w:rFonts w:ascii="Times New Roman" w:hAnsi="Times New Roman"/>
          <w:sz w:val="24"/>
          <w:szCs w:val="24"/>
          <w:lang w:eastAsia="ar-SA"/>
        </w:rPr>
        <w:t xml:space="preserve">Распределение ответов руководителей администраций на вопрос: </w:t>
      </w:r>
    </w:p>
    <w:p w:rsidR="007C2BF0" w:rsidRPr="00487AEB" w:rsidRDefault="007C2BF0" w:rsidP="00A929C6">
      <w:pPr>
        <w:spacing w:after="0" w:line="240" w:lineRule="auto"/>
        <w:jc w:val="center"/>
        <w:rPr>
          <w:rFonts w:ascii="Times New Roman" w:hAnsi="Times New Roman"/>
          <w:sz w:val="24"/>
          <w:szCs w:val="24"/>
          <w:lang w:eastAsia="ar-SA"/>
        </w:rPr>
      </w:pPr>
      <w:r w:rsidRPr="00487AEB">
        <w:rPr>
          <w:rFonts w:ascii="Times New Roman" w:hAnsi="Times New Roman"/>
          <w:sz w:val="24"/>
          <w:szCs w:val="24"/>
          <w:lang w:eastAsia="ar-SA"/>
        </w:rPr>
        <w:t>«Как вы оцениваете  бюджетную обеспеченность вашего муниципального образования»</w:t>
      </w:r>
    </w:p>
    <w:p w:rsidR="007C2BF0" w:rsidRPr="00487AEB" w:rsidRDefault="007C2BF0" w:rsidP="00A929C6">
      <w:pPr>
        <w:spacing w:after="0" w:line="240" w:lineRule="auto"/>
        <w:jc w:val="center"/>
        <w:rPr>
          <w:rFonts w:ascii="Times New Roman" w:hAnsi="Times New Roman"/>
          <w:sz w:val="24"/>
          <w:szCs w:val="24"/>
          <w:lang w:eastAsia="ar-SA"/>
        </w:rPr>
      </w:pPr>
      <w:r w:rsidRPr="00487AEB">
        <w:rPr>
          <w:rFonts w:ascii="Times New Roman" w:hAnsi="Times New Roman"/>
          <w:sz w:val="24"/>
          <w:szCs w:val="24"/>
          <w:lang w:eastAsia="ar-SA"/>
        </w:rPr>
        <w:t xml:space="preserve">(в % от числа </w:t>
      </w:r>
      <w:proofErr w:type="gramStart"/>
      <w:r w:rsidRPr="00487AEB">
        <w:rPr>
          <w:rFonts w:ascii="Times New Roman" w:hAnsi="Times New Roman"/>
          <w:sz w:val="24"/>
          <w:szCs w:val="24"/>
          <w:lang w:eastAsia="ar-SA"/>
        </w:rPr>
        <w:t>ответивших</w:t>
      </w:r>
      <w:proofErr w:type="gramEnd"/>
      <w:r w:rsidRPr="00487AEB">
        <w:rPr>
          <w:rFonts w:ascii="Times New Roman" w:hAnsi="Times New Roman"/>
          <w:sz w:val="24"/>
          <w:szCs w:val="24"/>
          <w:lang w:eastAsia="ar-SA"/>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163"/>
        <w:gridCol w:w="737"/>
        <w:gridCol w:w="788"/>
        <w:gridCol w:w="840"/>
        <w:gridCol w:w="1074"/>
        <w:gridCol w:w="1128"/>
        <w:gridCol w:w="787"/>
        <w:gridCol w:w="840"/>
        <w:gridCol w:w="1054"/>
      </w:tblGrid>
      <w:tr w:rsidR="007C2BF0" w:rsidRPr="008C107C" w:rsidTr="006E2A6E">
        <w:trPr>
          <w:trHeight w:val="17"/>
          <w:jc w:val="center"/>
        </w:trPr>
        <w:tc>
          <w:tcPr>
            <w:tcW w:w="1173" w:type="pct"/>
            <w:vMerge w:val="restar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 xml:space="preserve">Муниципальные </w:t>
            </w:r>
          </w:p>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образования</w:t>
            </w:r>
          </w:p>
        </w:tc>
        <w:tc>
          <w:tcPr>
            <w:tcW w:w="1811" w:type="pct"/>
            <w:gridSpan w:val="4"/>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Обеспеченность доходами в целом</w:t>
            </w:r>
          </w:p>
        </w:tc>
        <w:tc>
          <w:tcPr>
            <w:tcW w:w="2016" w:type="pct"/>
            <w:gridSpan w:val="4"/>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Обеспеченность собственными доходами</w:t>
            </w:r>
          </w:p>
        </w:tc>
      </w:tr>
      <w:tr w:rsidR="00487AEB" w:rsidRPr="008C107C" w:rsidTr="006E2A6E">
        <w:trPr>
          <w:trHeight w:val="17"/>
          <w:jc w:val="center"/>
        </w:trPr>
        <w:tc>
          <w:tcPr>
            <w:tcW w:w="1173" w:type="pct"/>
            <w:vMerge/>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rPr>
                <w:rFonts w:ascii="Arial" w:eastAsia="Times New Roman" w:hAnsi="Arial" w:cs="Arial"/>
                <w:sz w:val="18"/>
                <w:szCs w:val="18"/>
                <w:lang w:eastAsia="ru-RU"/>
              </w:rPr>
            </w:pPr>
          </w:p>
        </w:tc>
        <w:tc>
          <w:tcPr>
            <w:tcW w:w="385"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крайне низкая (0-30%)</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низкая (31-60%)</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средняя (61-90%)</w:t>
            </w:r>
          </w:p>
        </w:tc>
        <w:tc>
          <w:tcPr>
            <w:tcW w:w="57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высокая (более 90%)</w:t>
            </w:r>
          </w:p>
        </w:tc>
        <w:tc>
          <w:tcPr>
            <w:tcW w:w="60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крайне низкая (0-30%)</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низкая (31-60%)</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средняя (61-90%)</w:t>
            </w:r>
          </w:p>
        </w:tc>
        <w:tc>
          <w:tcPr>
            <w:tcW w:w="560"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высокая (более 90%)</w:t>
            </w:r>
          </w:p>
        </w:tc>
      </w:tr>
      <w:tr w:rsidR="007C2BF0" w:rsidRPr="008C107C" w:rsidTr="00487AEB">
        <w:trPr>
          <w:trHeight w:val="17"/>
          <w:jc w:val="center"/>
        </w:trPr>
        <w:tc>
          <w:tcPr>
            <w:tcW w:w="1173" w:type="pct"/>
            <w:vMerge/>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rPr>
                <w:rFonts w:ascii="Arial" w:eastAsia="Times New Roman" w:hAnsi="Arial" w:cs="Arial"/>
                <w:sz w:val="18"/>
                <w:szCs w:val="18"/>
                <w:lang w:eastAsia="ru-RU"/>
              </w:rPr>
            </w:pPr>
          </w:p>
        </w:tc>
        <w:tc>
          <w:tcPr>
            <w:tcW w:w="3827" w:type="pct"/>
            <w:gridSpan w:val="8"/>
            <w:tcBorders>
              <w:top w:val="single" w:sz="4" w:space="0" w:color="auto"/>
              <w:left w:val="single" w:sz="4" w:space="0" w:color="auto"/>
              <w:bottom w:val="single" w:sz="4" w:space="0" w:color="auto"/>
              <w:right w:val="single" w:sz="4" w:space="0" w:color="auto"/>
            </w:tcBorders>
            <w:noWrap/>
            <w:vAlign w:val="center"/>
            <w:hideMark/>
          </w:tcPr>
          <w:p w:rsidR="007C2BF0" w:rsidRPr="00A929C6" w:rsidRDefault="007C2BF0" w:rsidP="002709AE">
            <w:pPr>
              <w:spacing w:after="0" w:line="240" w:lineRule="auto"/>
              <w:jc w:val="center"/>
              <w:rPr>
                <w:rFonts w:ascii="Arial" w:eastAsia="Times New Roman" w:hAnsi="Arial" w:cs="Arial"/>
                <w:b/>
                <w:sz w:val="18"/>
                <w:szCs w:val="18"/>
                <w:lang w:eastAsia="ru-RU"/>
              </w:rPr>
            </w:pPr>
            <w:r w:rsidRPr="00A929C6">
              <w:rPr>
                <w:rFonts w:ascii="Arial" w:eastAsia="Times New Roman" w:hAnsi="Arial" w:cs="Arial"/>
                <w:b/>
                <w:sz w:val="18"/>
                <w:szCs w:val="18"/>
                <w:lang w:eastAsia="ru-RU"/>
              </w:rPr>
              <w:t>2006 г.</w:t>
            </w:r>
          </w:p>
        </w:tc>
      </w:tr>
      <w:tr w:rsidR="00487AEB" w:rsidRPr="008C107C" w:rsidTr="006E2A6E">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rPr>
                <w:rFonts w:ascii="Arial" w:eastAsia="Times New Roman" w:hAnsi="Arial" w:cs="Arial"/>
                <w:i/>
                <w:sz w:val="18"/>
                <w:szCs w:val="18"/>
                <w:lang w:eastAsia="ru-RU"/>
              </w:rPr>
            </w:pPr>
            <w:r w:rsidRPr="008C107C">
              <w:rPr>
                <w:rFonts w:ascii="Arial" w:eastAsia="Times New Roman" w:hAnsi="Arial" w:cs="Arial"/>
                <w:i/>
                <w:sz w:val="18"/>
                <w:szCs w:val="18"/>
                <w:lang w:eastAsia="ru-RU"/>
              </w:rPr>
              <w:t>сельские поселения</w:t>
            </w:r>
          </w:p>
        </w:tc>
        <w:tc>
          <w:tcPr>
            <w:tcW w:w="385"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40,1</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23,4</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31,7</w:t>
            </w:r>
          </w:p>
        </w:tc>
        <w:tc>
          <w:tcPr>
            <w:tcW w:w="57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4,8</w:t>
            </w:r>
          </w:p>
        </w:tc>
        <w:tc>
          <w:tcPr>
            <w:tcW w:w="60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87,2</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7,8</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4,0</w:t>
            </w:r>
          </w:p>
        </w:tc>
        <w:tc>
          <w:tcPr>
            <w:tcW w:w="560"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1,0</w:t>
            </w:r>
          </w:p>
        </w:tc>
      </w:tr>
      <w:tr w:rsidR="00487AEB" w:rsidRPr="008C107C" w:rsidTr="006E2A6E">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rPr>
                <w:rFonts w:ascii="Arial" w:eastAsia="Times New Roman" w:hAnsi="Arial" w:cs="Arial"/>
                <w:i/>
                <w:sz w:val="18"/>
                <w:szCs w:val="18"/>
                <w:lang w:eastAsia="ru-RU"/>
              </w:rPr>
            </w:pPr>
            <w:r w:rsidRPr="008C107C">
              <w:rPr>
                <w:rFonts w:ascii="Arial" w:eastAsia="Times New Roman" w:hAnsi="Arial" w:cs="Arial"/>
                <w:i/>
                <w:sz w:val="18"/>
                <w:szCs w:val="18"/>
                <w:lang w:eastAsia="ru-RU"/>
              </w:rPr>
              <w:t>городские поселения</w:t>
            </w:r>
          </w:p>
        </w:tc>
        <w:tc>
          <w:tcPr>
            <w:tcW w:w="385"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40,0</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40,0</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0,0</w:t>
            </w:r>
          </w:p>
        </w:tc>
        <w:tc>
          <w:tcPr>
            <w:tcW w:w="57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20,0</w:t>
            </w:r>
          </w:p>
        </w:tc>
        <w:tc>
          <w:tcPr>
            <w:tcW w:w="60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63,7</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27,3</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9,0</w:t>
            </w:r>
          </w:p>
        </w:tc>
        <w:tc>
          <w:tcPr>
            <w:tcW w:w="560"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0,0</w:t>
            </w:r>
          </w:p>
        </w:tc>
      </w:tr>
      <w:tr w:rsidR="00487AEB" w:rsidRPr="008C107C" w:rsidTr="006E2A6E">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rPr>
                <w:rFonts w:ascii="Arial" w:eastAsia="Times New Roman" w:hAnsi="Arial" w:cs="Arial"/>
                <w:i/>
                <w:sz w:val="18"/>
                <w:szCs w:val="18"/>
                <w:lang w:eastAsia="ru-RU"/>
              </w:rPr>
            </w:pPr>
            <w:r w:rsidRPr="008C107C">
              <w:rPr>
                <w:rFonts w:ascii="Arial" w:eastAsia="Times New Roman" w:hAnsi="Arial" w:cs="Arial"/>
                <w:i/>
                <w:sz w:val="18"/>
                <w:szCs w:val="18"/>
                <w:lang w:eastAsia="ru-RU"/>
              </w:rPr>
              <w:t>муниципальные районы</w:t>
            </w:r>
          </w:p>
        </w:tc>
        <w:tc>
          <w:tcPr>
            <w:tcW w:w="385"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40,0</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40,0</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0,0</w:t>
            </w:r>
          </w:p>
        </w:tc>
        <w:tc>
          <w:tcPr>
            <w:tcW w:w="57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20,0</w:t>
            </w:r>
          </w:p>
        </w:tc>
        <w:tc>
          <w:tcPr>
            <w:tcW w:w="60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85,8</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14,2</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0,0</w:t>
            </w:r>
          </w:p>
        </w:tc>
        <w:tc>
          <w:tcPr>
            <w:tcW w:w="560"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eastAsia="Times New Roman" w:hAnsi="Arial" w:cs="Arial"/>
                <w:sz w:val="18"/>
                <w:szCs w:val="18"/>
                <w:lang w:eastAsia="ru-RU"/>
              </w:rPr>
            </w:pPr>
            <w:r w:rsidRPr="008C107C">
              <w:rPr>
                <w:rFonts w:ascii="Arial" w:eastAsia="Times New Roman" w:hAnsi="Arial" w:cs="Arial"/>
                <w:sz w:val="18"/>
                <w:szCs w:val="18"/>
                <w:lang w:eastAsia="ru-RU"/>
              </w:rPr>
              <w:t>0,0</w:t>
            </w:r>
          </w:p>
        </w:tc>
      </w:tr>
      <w:tr w:rsidR="007C2BF0" w:rsidRPr="008C107C" w:rsidTr="00487AEB">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2709AE">
            <w:pPr>
              <w:spacing w:after="0" w:line="240" w:lineRule="auto"/>
              <w:rPr>
                <w:rFonts w:ascii="Arial" w:eastAsia="Times New Roman" w:hAnsi="Arial" w:cs="Arial"/>
                <w:sz w:val="18"/>
                <w:szCs w:val="18"/>
                <w:lang w:eastAsia="ru-RU"/>
              </w:rPr>
            </w:pPr>
          </w:p>
        </w:tc>
        <w:tc>
          <w:tcPr>
            <w:tcW w:w="3827" w:type="pct"/>
            <w:gridSpan w:val="8"/>
            <w:tcBorders>
              <w:top w:val="single" w:sz="4" w:space="0" w:color="auto"/>
              <w:left w:val="single" w:sz="4" w:space="0" w:color="auto"/>
              <w:bottom w:val="single" w:sz="4" w:space="0" w:color="auto"/>
              <w:right w:val="single" w:sz="4" w:space="0" w:color="auto"/>
            </w:tcBorders>
            <w:vAlign w:val="center"/>
            <w:hideMark/>
          </w:tcPr>
          <w:p w:rsidR="007C2BF0" w:rsidRPr="00A929C6" w:rsidRDefault="007C2BF0" w:rsidP="002709AE">
            <w:pPr>
              <w:spacing w:after="0" w:line="240" w:lineRule="auto"/>
              <w:jc w:val="center"/>
              <w:rPr>
                <w:rFonts w:ascii="Arial" w:eastAsia="Times New Roman" w:hAnsi="Arial" w:cs="Arial"/>
                <w:b/>
                <w:sz w:val="18"/>
                <w:szCs w:val="18"/>
                <w:lang w:eastAsia="ru-RU"/>
              </w:rPr>
            </w:pPr>
            <w:r w:rsidRPr="00A929C6">
              <w:rPr>
                <w:rFonts w:ascii="Arial" w:eastAsia="Times New Roman" w:hAnsi="Arial" w:cs="Arial"/>
                <w:b/>
                <w:sz w:val="18"/>
                <w:szCs w:val="18"/>
                <w:lang w:eastAsia="ru-RU"/>
              </w:rPr>
              <w:t>2017 г.</w:t>
            </w:r>
          </w:p>
        </w:tc>
      </w:tr>
      <w:tr w:rsidR="00487AEB" w:rsidRPr="008C107C" w:rsidTr="006E2A6E">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rPr>
                <w:rFonts w:ascii="Arial" w:eastAsia="Times New Roman" w:hAnsi="Arial" w:cs="Arial"/>
                <w:i/>
                <w:sz w:val="18"/>
                <w:szCs w:val="18"/>
                <w:lang w:eastAsia="ru-RU"/>
              </w:rPr>
            </w:pPr>
            <w:r w:rsidRPr="008C107C">
              <w:rPr>
                <w:rFonts w:ascii="Arial" w:eastAsia="Times New Roman" w:hAnsi="Arial" w:cs="Arial"/>
                <w:i/>
                <w:sz w:val="18"/>
                <w:szCs w:val="18"/>
                <w:lang w:eastAsia="ru-RU"/>
              </w:rPr>
              <w:t>сельские поселения</w:t>
            </w:r>
          </w:p>
        </w:tc>
        <w:tc>
          <w:tcPr>
            <w:tcW w:w="385"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18,1</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45,8</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33,3</w:t>
            </w:r>
          </w:p>
        </w:tc>
        <w:tc>
          <w:tcPr>
            <w:tcW w:w="57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2,8</w:t>
            </w:r>
          </w:p>
        </w:tc>
        <w:tc>
          <w:tcPr>
            <w:tcW w:w="60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25,0</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47,2</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26,4</w:t>
            </w:r>
          </w:p>
        </w:tc>
        <w:tc>
          <w:tcPr>
            <w:tcW w:w="560"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1,4</w:t>
            </w:r>
          </w:p>
        </w:tc>
      </w:tr>
      <w:tr w:rsidR="00487AEB" w:rsidRPr="008C107C" w:rsidTr="006E2A6E">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rPr>
                <w:rFonts w:ascii="Arial" w:eastAsia="Times New Roman" w:hAnsi="Arial" w:cs="Arial"/>
                <w:i/>
                <w:sz w:val="18"/>
                <w:szCs w:val="18"/>
                <w:lang w:eastAsia="ru-RU"/>
              </w:rPr>
            </w:pPr>
            <w:r w:rsidRPr="008C107C">
              <w:rPr>
                <w:rFonts w:ascii="Arial" w:eastAsia="Times New Roman" w:hAnsi="Arial" w:cs="Arial"/>
                <w:i/>
                <w:sz w:val="18"/>
                <w:szCs w:val="18"/>
                <w:lang w:eastAsia="ru-RU"/>
              </w:rPr>
              <w:t>городские поселения</w:t>
            </w:r>
          </w:p>
        </w:tc>
        <w:tc>
          <w:tcPr>
            <w:tcW w:w="385"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30,0</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30,0</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40,0</w:t>
            </w:r>
          </w:p>
        </w:tc>
        <w:tc>
          <w:tcPr>
            <w:tcW w:w="57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0,0</w:t>
            </w:r>
          </w:p>
        </w:tc>
        <w:tc>
          <w:tcPr>
            <w:tcW w:w="60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30,0</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20,0</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50,0</w:t>
            </w:r>
          </w:p>
        </w:tc>
        <w:tc>
          <w:tcPr>
            <w:tcW w:w="560"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0,0</w:t>
            </w:r>
          </w:p>
        </w:tc>
      </w:tr>
      <w:tr w:rsidR="00487AEB" w:rsidRPr="008C107C" w:rsidTr="006E2A6E">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rPr>
                <w:rFonts w:ascii="Arial" w:eastAsia="Times New Roman" w:hAnsi="Arial" w:cs="Arial"/>
                <w:i/>
                <w:sz w:val="18"/>
                <w:szCs w:val="18"/>
                <w:lang w:eastAsia="ru-RU"/>
              </w:rPr>
            </w:pPr>
            <w:r w:rsidRPr="008C107C">
              <w:rPr>
                <w:rFonts w:ascii="Arial" w:eastAsia="Times New Roman" w:hAnsi="Arial" w:cs="Arial"/>
                <w:i/>
                <w:sz w:val="18"/>
                <w:szCs w:val="18"/>
                <w:lang w:eastAsia="ru-RU"/>
              </w:rPr>
              <w:t>муниципальные районы</w:t>
            </w:r>
          </w:p>
        </w:tc>
        <w:tc>
          <w:tcPr>
            <w:tcW w:w="385"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5,0</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35,0</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45,0</w:t>
            </w:r>
          </w:p>
        </w:tc>
        <w:tc>
          <w:tcPr>
            <w:tcW w:w="57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15,0</w:t>
            </w:r>
          </w:p>
        </w:tc>
        <w:tc>
          <w:tcPr>
            <w:tcW w:w="601"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10,0</w:t>
            </w:r>
          </w:p>
        </w:tc>
        <w:tc>
          <w:tcPr>
            <w:tcW w:w="413"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25,0</w:t>
            </w:r>
          </w:p>
        </w:tc>
        <w:tc>
          <w:tcPr>
            <w:tcW w:w="442"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50,0</w:t>
            </w:r>
          </w:p>
        </w:tc>
        <w:tc>
          <w:tcPr>
            <w:tcW w:w="560" w:type="pct"/>
            <w:tcBorders>
              <w:top w:val="single" w:sz="4" w:space="0" w:color="auto"/>
              <w:left w:val="single" w:sz="4" w:space="0" w:color="auto"/>
              <w:bottom w:val="single" w:sz="4" w:space="0" w:color="auto"/>
              <w:right w:val="single" w:sz="4" w:space="0" w:color="auto"/>
            </w:tcBorders>
            <w:vAlign w:val="center"/>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15,0</w:t>
            </w:r>
          </w:p>
        </w:tc>
      </w:tr>
      <w:tr w:rsidR="007C2BF0" w:rsidRPr="008C107C" w:rsidTr="00487AEB">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2709AE">
            <w:pPr>
              <w:spacing w:after="0" w:line="240" w:lineRule="auto"/>
              <w:rPr>
                <w:rFonts w:ascii="Arial" w:eastAsia="Times New Roman" w:hAnsi="Arial" w:cs="Arial"/>
                <w:i/>
                <w:sz w:val="18"/>
                <w:szCs w:val="18"/>
                <w:lang w:eastAsia="ru-RU"/>
              </w:rPr>
            </w:pPr>
          </w:p>
        </w:tc>
        <w:tc>
          <w:tcPr>
            <w:tcW w:w="3827" w:type="pct"/>
            <w:gridSpan w:val="8"/>
            <w:tcBorders>
              <w:top w:val="single" w:sz="4" w:space="0" w:color="auto"/>
              <w:left w:val="single" w:sz="4" w:space="0" w:color="auto"/>
              <w:bottom w:val="single" w:sz="4" w:space="0" w:color="auto"/>
              <w:right w:val="single" w:sz="4" w:space="0" w:color="auto"/>
            </w:tcBorders>
            <w:vAlign w:val="center"/>
            <w:hideMark/>
          </w:tcPr>
          <w:p w:rsidR="007C2BF0" w:rsidRPr="00A929C6" w:rsidRDefault="007C2BF0" w:rsidP="002709AE">
            <w:pPr>
              <w:spacing w:after="0" w:line="240" w:lineRule="auto"/>
              <w:jc w:val="center"/>
              <w:rPr>
                <w:rFonts w:ascii="Arial" w:eastAsia="Times New Roman" w:hAnsi="Arial" w:cs="Arial"/>
                <w:b/>
                <w:sz w:val="18"/>
                <w:szCs w:val="18"/>
                <w:lang w:eastAsia="ru-RU"/>
              </w:rPr>
            </w:pPr>
            <w:r w:rsidRPr="00A929C6">
              <w:rPr>
                <w:rFonts w:ascii="Arial" w:eastAsia="Times New Roman" w:hAnsi="Arial" w:cs="Arial"/>
                <w:b/>
                <w:sz w:val="18"/>
                <w:szCs w:val="18"/>
                <w:lang w:eastAsia="ru-RU"/>
              </w:rPr>
              <w:t>2018 г.</w:t>
            </w:r>
          </w:p>
        </w:tc>
      </w:tr>
      <w:tr w:rsidR="00487AEB" w:rsidRPr="008C107C" w:rsidTr="006E2A6E">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rPr>
                <w:rFonts w:ascii="Arial" w:eastAsia="Times New Roman" w:hAnsi="Arial" w:cs="Arial"/>
                <w:i/>
                <w:sz w:val="18"/>
                <w:szCs w:val="18"/>
                <w:lang w:eastAsia="ru-RU"/>
              </w:rPr>
            </w:pPr>
            <w:r w:rsidRPr="008C107C">
              <w:rPr>
                <w:rFonts w:ascii="Arial" w:eastAsia="Times New Roman" w:hAnsi="Arial" w:cs="Arial"/>
                <w:i/>
                <w:sz w:val="18"/>
                <w:szCs w:val="18"/>
                <w:lang w:eastAsia="ru-RU"/>
              </w:rPr>
              <w:t>сельские поселения</w:t>
            </w:r>
          </w:p>
        </w:tc>
        <w:tc>
          <w:tcPr>
            <w:tcW w:w="385"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8,6</w:t>
            </w:r>
          </w:p>
        </w:tc>
        <w:tc>
          <w:tcPr>
            <w:tcW w:w="413"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48,1</w:t>
            </w:r>
          </w:p>
        </w:tc>
        <w:tc>
          <w:tcPr>
            <w:tcW w:w="442"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42,0</w:t>
            </w:r>
          </w:p>
        </w:tc>
        <w:tc>
          <w:tcPr>
            <w:tcW w:w="571"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1,2</w:t>
            </w:r>
          </w:p>
        </w:tc>
        <w:tc>
          <w:tcPr>
            <w:tcW w:w="601"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14,8</w:t>
            </w:r>
          </w:p>
        </w:tc>
        <w:tc>
          <w:tcPr>
            <w:tcW w:w="413"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53,1</w:t>
            </w:r>
          </w:p>
        </w:tc>
        <w:tc>
          <w:tcPr>
            <w:tcW w:w="442"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28,4</w:t>
            </w:r>
          </w:p>
        </w:tc>
        <w:tc>
          <w:tcPr>
            <w:tcW w:w="560"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3,7</w:t>
            </w:r>
          </w:p>
        </w:tc>
      </w:tr>
      <w:tr w:rsidR="00487AEB" w:rsidRPr="008C107C" w:rsidTr="006E2A6E">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rPr>
                <w:rFonts w:ascii="Arial" w:eastAsia="Times New Roman" w:hAnsi="Arial" w:cs="Arial"/>
                <w:i/>
                <w:sz w:val="18"/>
                <w:szCs w:val="18"/>
                <w:lang w:eastAsia="ru-RU"/>
              </w:rPr>
            </w:pPr>
            <w:r w:rsidRPr="008C107C">
              <w:rPr>
                <w:rFonts w:ascii="Arial" w:eastAsia="Times New Roman" w:hAnsi="Arial" w:cs="Arial"/>
                <w:i/>
                <w:sz w:val="18"/>
                <w:szCs w:val="18"/>
                <w:lang w:eastAsia="ru-RU"/>
              </w:rPr>
              <w:t>городские поселения</w:t>
            </w:r>
          </w:p>
        </w:tc>
        <w:tc>
          <w:tcPr>
            <w:tcW w:w="385"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11,1</w:t>
            </w:r>
          </w:p>
        </w:tc>
        <w:tc>
          <w:tcPr>
            <w:tcW w:w="413"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66,7</w:t>
            </w:r>
          </w:p>
        </w:tc>
        <w:tc>
          <w:tcPr>
            <w:tcW w:w="442"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22,2</w:t>
            </w:r>
          </w:p>
        </w:tc>
        <w:tc>
          <w:tcPr>
            <w:tcW w:w="571"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0,0</w:t>
            </w:r>
          </w:p>
        </w:tc>
        <w:tc>
          <w:tcPr>
            <w:tcW w:w="601"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11,1</w:t>
            </w:r>
          </w:p>
        </w:tc>
        <w:tc>
          <w:tcPr>
            <w:tcW w:w="413"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77,8</w:t>
            </w:r>
          </w:p>
        </w:tc>
        <w:tc>
          <w:tcPr>
            <w:tcW w:w="442"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11,1</w:t>
            </w:r>
          </w:p>
        </w:tc>
        <w:tc>
          <w:tcPr>
            <w:tcW w:w="560"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0,0</w:t>
            </w:r>
          </w:p>
        </w:tc>
      </w:tr>
      <w:tr w:rsidR="00487AEB" w:rsidRPr="008C107C" w:rsidTr="006E2A6E">
        <w:trPr>
          <w:trHeight w:val="17"/>
          <w:jc w:val="center"/>
        </w:trPr>
        <w:tc>
          <w:tcPr>
            <w:tcW w:w="1173" w:type="pct"/>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2709AE">
            <w:pPr>
              <w:spacing w:after="0" w:line="240" w:lineRule="auto"/>
              <w:rPr>
                <w:rFonts w:ascii="Arial" w:eastAsia="Times New Roman" w:hAnsi="Arial" w:cs="Arial"/>
                <w:i/>
                <w:sz w:val="18"/>
                <w:szCs w:val="18"/>
                <w:lang w:eastAsia="ru-RU"/>
              </w:rPr>
            </w:pPr>
            <w:r w:rsidRPr="008C107C">
              <w:rPr>
                <w:rFonts w:ascii="Arial" w:eastAsia="Times New Roman" w:hAnsi="Arial" w:cs="Arial"/>
                <w:i/>
                <w:sz w:val="18"/>
                <w:szCs w:val="18"/>
                <w:lang w:eastAsia="ru-RU"/>
              </w:rPr>
              <w:t>муниципальные районы</w:t>
            </w:r>
          </w:p>
        </w:tc>
        <w:tc>
          <w:tcPr>
            <w:tcW w:w="385"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0,0</w:t>
            </w:r>
          </w:p>
        </w:tc>
        <w:tc>
          <w:tcPr>
            <w:tcW w:w="413"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25,0</w:t>
            </w:r>
          </w:p>
        </w:tc>
        <w:tc>
          <w:tcPr>
            <w:tcW w:w="442"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68,8</w:t>
            </w:r>
          </w:p>
        </w:tc>
        <w:tc>
          <w:tcPr>
            <w:tcW w:w="571"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6,3</w:t>
            </w:r>
          </w:p>
        </w:tc>
        <w:tc>
          <w:tcPr>
            <w:tcW w:w="601"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0,0</w:t>
            </w:r>
          </w:p>
        </w:tc>
        <w:tc>
          <w:tcPr>
            <w:tcW w:w="413"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31,3</w:t>
            </w:r>
          </w:p>
        </w:tc>
        <w:tc>
          <w:tcPr>
            <w:tcW w:w="442"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68,8</w:t>
            </w:r>
          </w:p>
        </w:tc>
        <w:tc>
          <w:tcPr>
            <w:tcW w:w="560" w:type="pct"/>
            <w:tcBorders>
              <w:top w:val="single" w:sz="4" w:space="0" w:color="auto"/>
              <w:left w:val="single" w:sz="4" w:space="0" w:color="auto"/>
              <w:bottom w:val="single" w:sz="4" w:space="0" w:color="auto"/>
              <w:right w:val="single" w:sz="4" w:space="0" w:color="auto"/>
            </w:tcBorders>
            <w:vAlign w:val="bottom"/>
            <w:hideMark/>
          </w:tcPr>
          <w:p w:rsidR="007C2BF0" w:rsidRPr="008C107C" w:rsidRDefault="007C2BF0" w:rsidP="002709AE">
            <w:pPr>
              <w:spacing w:after="0" w:line="240" w:lineRule="auto"/>
              <w:jc w:val="center"/>
              <w:rPr>
                <w:rFonts w:ascii="Arial" w:hAnsi="Arial" w:cs="Arial"/>
                <w:color w:val="000000"/>
                <w:sz w:val="18"/>
                <w:szCs w:val="18"/>
              </w:rPr>
            </w:pPr>
            <w:r w:rsidRPr="008C107C">
              <w:rPr>
                <w:rFonts w:ascii="Arial" w:hAnsi="Arial" w:cs="Arial"/>
                <w:color w:val="000000"/>
                <w:sz w:val="18"/>
                <w:szCs w:val="18"/>
              </w:rPr>
              <w:t>0,0</w:t>
            </w:r>
          </w:p>
        </w:tc>
      </w:tr>
      <w:tr w:rsidR="006E2A6E" w:rsidRPr="008C107C" w:rsidTr="006E2A6E">
        <w:trPr>
          <w:trHeight w:val="17"/>
          <w:jc w:val="center"/>
        </w:trPr>
        <w:tc>
          <w:tcPr>
            <w:tcW w:w="5000" w:type="pct"/>
            <w:gridSpan w:val="9"/>
            <w:tcBorders>
              <w:top w:val="single" w:sz="4" w:space="0" w:color="auto"/>
              <w:left w:val="single" w:sz="4" w:space="0" w:color="auto"/>
              <w:bottom w:val="single" w:sz="4" w:space="0" w:color="auto"/>
              <w:right w:val="single" w:sz="4" w:space="0" w:color="auto"/>
            </w:tcBorders>
            <w:noWrap/>
            <w:vAlign w:val="center"/>
          </w:tcPr>
          <w:p w:rsidR="006E2A6E" w:rsidRDefault="006E2A6E" w:rsidP="002709AE">
            <w:pPr>
              <w:spacing w:after="0" w:line="240" w:lineRule="auto"/>
              <w:jc w:val="both"/>
              <w:rPr>
                <w:rFonts w:ascii="Arial" w:hAnsi="Arial" w:cs="Arial"/>
                <w:color w:val="000000"/>
                <w:sz w:val="18"/>
                <w:szCs w:val="18"/>
              </w:rPr>
            </w:pPr>
            <w:r>
              <w:rPr>
                <w:rFonts w:ascii="Arial" w:hAnsi="Arial" w:cs="Arial"/>
                <w:color w:val="000000"/>
                <w:sz w:val="18"/>
                <w:szCs w:val="18"/>
              </w:rPr>
              <w:t>Источник:</w:t>
            </w:r>
            <w:r w:rsidR="002709AE">
              <w:rPr>
                <w:rFonts w:ascii="Arial" w:hAnsi="Arial" w:cs="Arial"/>
                <w:color w:val="000000"/>
                <w:sz w:val="18"/>
                <w:szCs w:val="18"/>
              </w:rPr>
              <w:t xml:space="preserve"> </w:t>
            </w:r>
            <w:r>
              <w:rPr>
                <w:rFonts w:ascii="Arial" w:hAnsi="Arial" w:cs="Arial"/>
                <w:color w:val="000000"/>
                <w:sz w:val="18"/>
                <w:szCs w:val="18"/>
              </w:rPr>
              <w:t xml:space="preserve"> База данных </w:t>
            </w:r>
            <w:proofErr w:type="gramStart"/>
            <w:r>
              <w:rPr>
                <w:rFonts w:ascii="Arial" w:hAnsi="Arial" w:cs="Arial"/>
                <w:color w:val="000000"/>
                <w:sz w:val="18"/>
                <w:szCs w:val="18"/>
              </w:rPr>
              <w:t xml:space="preserve">мониторинга изучения условий реформирования института местного самоуправления </w:t>
            </w:r>
            <w:r>
              <w:rPr>
                <w:rFonts w:ascii="Arial" w:hAnsi="Arial" w:cs="Arial"/>
                <w:color w:val="000000"/>
                <w:sz w:val="18"/>
                <w:szCs w:val="18"/>
              </w:rPr>
              <w:lastRenderedPageBreak/>
              <w:t>Вологодской области</w:t>
            </w:r>
            <w:proofErr w:type="gramEnd"/>
            <w:r>
              <w:rPr>
                <w:rFonts w:ascii="Arial" w:hAnsi="Arial" w:cs="Arial"/>
                <w:color w:val="000000"/>
                <w:sz w:val="18"/>
                <w:szCs w:val="18"/>
              </w:rPr>
              <w:t xml:space="preserve"> / ФГБУН </w:t>
            </w:r>
            <w:proofErr w:type="spellStart"/>
            <w:r>
              <w:rPr>
                <w:rFonts w:ascii="Arial" w:hAnsi="Arial" w:cs="Arial"/>
                <w:color w:val="000000"/>
                <w:sz w:val="18"/>
                <w:szCs w:val="18"/>
              </w:rPr>
              <w:t>ВолНЦ</w:t>
            </w:r>
            <w:proofErr w:type="spellEnd"/>
            <w:r>
              <w:rPr>
                <w:rFonts w:ascii="Arial" w:hAnsi="Arial" w:cs="Arial"/>
                <w:color w:val="000000"/>
                <w:sz w:val="18"/>
                <w:szCs w:val="18"/>
              </w:rPr>
              <w:t xml:space="preserve"> РАН, 2007 – 2019 гг.</w:t>
            </w:r>
          </w:p>
          <w:p w:rsidR="006E2A6E" w:rsidRPr="00606A36" w:rsidRDefault="006E2A6E" w:rsidP="002709AE">
            <w:pPr>
              <w:spacing w:after="0" w:line="240" w:lineRule="auto"/>
              <w:jc w:val="both"/>
              <w:rPr>
                <w:rFonts w:ascii="Times New Roman" w:eastAsia="Times New Roman" w:hAnsi="Times New Roman"/>
                <w:sz w:val="24"/>
                <w:szCs w:val="24"/>
                <w:lang w:eastAsia="ru-RU"/>
              </w:rPr>
            </w:pPr>
            <w:r>
              <w:rPr>
                <w:rFonts w:ascii="Arial" w:hAnsi="Arial" w:cs="Arial"/>
                <w:color w:val="000000"/>
                <w:sz w:val="18"/>
                <w:szCs w:val="18"/>
              </w:rPr>
              <w:t xml:space="preserve">Примечание: Для исследования проблем и перспектив реформы местного самоуправления Вологодским научным центром Российской академии наук (ФГБУН </w:t>
            </w:r>
            <w:proofErr w:type="spellStart"/>
            <w:r>
              <w:rPr>
                <w:rFonts w:ascii="Arial" w:hAnsi="Arial" w:cs="Arial"/>
                <w:color w:val="000000"/>
                <w:sz w:val="18"/>
                <w:szCs w:val="18"/>
              </w:rPr>
              <w:t>ВолНЦ</w:t>
            </w:r>
            <w:proofErr w:type="spellEnd"/>
            <w:r>
              <w:rPr>
                <w:rFonts w:ascii="Arial" w:hAnsi="Arial" w:cs="Arial"/>
                <w:color w:val="000000"/>
                <w:sz w:val="18"/>
                <w:szCs w:val="18"/>
              </w:rPr>
              <w:t xml:space="preserve"> РАН, ранее – ИСЭРТ РАН) с 2007 г. проводится анкетный опрос глав муниципальных образований Вологодской области. На вопросы анкеты (30–40 вопросов) ежегодно отвечают 160–210 глав муниципальных образований из 218–372-х, что позволяет обеспечить ошибку выборки 4–5%. Главы дают оценку по итогам прошедшего календарного года: например, в опросе 2019 года – по итогам 2018 года.</w:t>
            </w:r>
          </w:p>
        </w:tc>
      </w:tr>
    </w:tbl>
    <w:p w:rsidR="002709AE" w:rsidRDefault="002709AE" w:rsidP="00487AEB">
      <w:pPr>
        <w:spacing w:after="0" w:line="240" w:lineRule="auto"/>
        <w:ind w:firstLine="709"/>
        <w:jc w:val="both"/>
        <w:rPr>
          <w:rFonts w:ascii="Times New Roman" w:eastAsia="Times New Roman" w:hAnsi="Times New Roman"/>
          <w:sz w:val="24"/>
          <w:szCs w:val="24"/>
          <w:lang w:eastAsia="ru-RU"/>
        </w:rPr>
      </w:pPr>
    </w:p>
    <w:p w:rsidR="00861D36" w:rsidRDefault="007C2BF0" w:rsidP="00861D36">
      <w:pPr>
        <w:spacing w:after="0" w:line="240" w:lineRule="auto"/>
        <w:ind w:firstLine="709"/>
        <w:jc w:val="both"/>
        <w:rPr>
          <w:rFonts w:ascii="Times New Roman CYR" w:eastAsiaTheme="minorHAnsi" w:hAnsi="Times New Roman CYR" w:cs="Times New Roman CYR"/>
          <w:color w:val="000000"/>
          <w:sz w:val="24"/>
          <w:szCs w:val="24"/>
        </w:rPr>
      </w:pPr>
      <w:r w:rsidRPr="00487AEB">
        <w:rPr>
          <w:rFonts w:ascii="Times New Roman" w:eastAsia="Times New Roman" w:hAnsi="Times New Roman"/>
          <w:sz w:val="24"/>
          <w:szCs w:val="24"/>
          <w:lang w:eastAsia="ru-RU"/>
        </w:rPr>
        <w:t xml:space="preserve">На протяжении всего </w:t>
      </w:r>
      <w:proofErr w:type="spellStart"/>
      <w:r w:rsidRPr="00487AEB">
        <w:rPr>
          <w:rFonts w:ascii="Times New Roman" w:eastAsia="Times New Roman" w:hAnsi="Times New Roman"/>
          <w:sz w:val="24"/>
          <w:szCs w:val="24"/>
          <w:lang w:eastAsia="ru-RU"/>
        </w:rPr>
        <w:t>послереформенного</w:t>
      </w:r>
      <w:proofErr w:type="spellEnd"/>
      <w:r w:rsidRPr="00487AEB">
        <w:rPr>
          <w:rFonts w:ascii="Times New Roman" w:eastAsia="Times New Roman" w:hAnsi="Times New Roman"/>
          <w:sz w:val="24"/>
          <w:szCs w:val="24"/>
          <w:lang w:eastAsia="ru-RU"/>
        </w:rPr>
        <w:t xml:space="preserve"> периода большинство местных бюджетов формируется в основном за счет предоставляемых дотаций и субвенций и субсидий из вышестоящих бюджетов, однако даже с учетом финансовой помощи ресурсная обеспеченность местного самоуправления (доходами в целом) остается по-прежнему недостаточной. Большинство бюджетов поселений весьма скудны и фактически не дают возможности муниципалитетам влиять на сельскую жизнь. Бюджетные средства сосредоточены в основном в районных муниципальных образованиях (в 2018 г.  на среднюю обеспеченность доходами указали 69% глав районов, 22% – городских и 42% – сельских поселений).</w:t>
      </w:r>
      <w:r w:rsidR="00861D36" w:rsidRPr="00861D36">
        <w:rPr>
          <w:rFonts w:ascii="Times New Roman CYR" w:eastAsiaTheme="minorHAnsi" w:hAnsi="Times New Roman CYR" w:cs="Times New Roman CYR"/>
          <w:color w:val="000000"/>
          <w:sz w:val="24"/>
          <w:szCs w:val="24"/>
        </w:rPr>
        <w:t xml:space="preserve"> </w:t>
      </w:r>
    </w:p>
    <w:p w:rsidR="007C2BF0" w:rsidRPr="00487AEB" w:rsidRDefault="00EA3C6F" w:rsidP="00487AEB">
      <w:pPr>
        <w:widowControl w:val="0"/>
        <w:spacing w:after="0" w:line="240" w:lineRule="auto"/>
        <w:ind w:firstLine="709"/>
        <w:jc w:val="both"/>
        <w:rPr>
          <w:rFonts w:ascii="Times New Roman" w:hAnsi="Times New Roman"/>
          <w:sz w:val="24"/>
          <w:szCs w:val="24"/>
        </w:rPr>
      </w:pPr>
      <w:r w:rsidRPr="00487AEB">
        <w:rPr>
          <w:rFonts w:ascii="Times New Roman" w:eastAsia="Times New Roman" w:hAnsi="Times New Roman"/>
          <w:color w:val="000000"/>
          <w:sz w:val="24"/>
          <w:szCs w:val="24"/>
          <w:lang w:eastAsia="ru-RU"/>
        </w:rPr>
        <w:t>В-шестых, недостаточное научное, материальное, финансовое и кадровое обеспечение устойчивого развития сельс</w:t>
      </w:r>
      <w:r w:rsidR="00D92134" w:rsidRPr="00487AEB">
        <w:rPr>
          <w:rFonts w:ascii="Times New Roman" w:eastAsia="Times New Roman" w:hAnsi="Times New Roman"/>
          <w:color w:val="000000"/>
          <w:sz w:val="24"/>
          <w:szCs w:val="24"/>
          <w:lang w:eastAsia="ru-RU"/>
        </w:rPr>
        <w:t>ких территорий</w:t>
      </w:r>
      <w:r w:rsidR="003B18A0" w:rsidRPr="00487AEB">
        <w:rPr>
          <w:rFonts w:ascii="Times New Roman" w:hAnsi="Times New Roman"/>
          <w:sz w:val="24"/>
          <w:szCs w:val="24"/>
        </w:rPr>
        <w:t>.</w:t>
      </w:r>
    </w:p>
    <w:p w:rsidR="007C2BF0" w:rsidRPr="00487AEB" w:rsidRDefault="00462825" w:rsidP="00487AEB">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П</w:t>
      </w:r>
      <w:r w:rsidR="007C2BF0" w:rsidRPr="00487AEB">
        <w:rPr>
          <w:rFonts w:ascii="Times New Roman" w:eastAsia="Times New Roman" w:hAnsi="Times New Roman"/>
          <w:sz w:val="24"/>
          <w:szCs w:val="24"/>
          <w:lang w:eastAsia="ru-RU"/>
        </w:rPr>
        <w:t>о мнению глав сельских поселений</w:t>
      </w:r>
      <w:r w:rsidR="00606A36">
        <w:rPr>
          <w:rFonts w:ascii="Times New Roman" w:eastAsia="Times New Roman" w:hAnsi="Times New Roman"/>
          <w:sz w:val="24"/>
          <w:szCs w:val="24"/>
          <w:lang w:eastAsia="ru-RU"/>
        </w:rPr>
        <w:t xml:space="preserve"> Вологодской области</w:t>
      </w:r>
      <w:r w:rsidR="007C2BF0" w:rsidRPr="00487AEB">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н</w:t>
      </w:r>
      <w:r w:rsidRPr="00487AEB">
        <w:rPr>
          <w:rFonts w:ascii="Times New Roman" w:eastAsia="Times New Roman" w:hAnsi="Times New Roman"/>
          <w:sz w:val="24"/>
          <w:szCs w:val="24"/>
          <w:lang w:eastAsia="ru-RU"/>
        </w:rPr>
        <w:t>а эффективное упр</w:t>
      </w:r>
      <w:r>
        <w:rPr>
          <w:rFonts w:ascii="Times New Roman" w:eastAsia="Times New Roman" w:hAnsi="Times New Roman"/>
          <w:sz w:val="24"/>
          <w:szCs w:val="24"/>
          <w:lang w:eastAsia="ru-RU"/>
        </w:rPr>
        <w:t>авление муниципальным развитием</w:t>
      </w:r>
      <w:r w:rsidRPr="00487AEB">
        <w:rPr>
          <w:rFonts w:ascii="Times New Roman" w:eastAsia="Times New Roman" w:hAnsi="Times New Roman"/>
          <w:sz w:val="24"/>
          <w:szCs w:val="24"/>
          <w:lang w:eastAsia="ru-RU"/>
        </w:rPr>
        <w:t xml:space="preserve"> </w:t>
      </w:r>
      <w:r w:rsidR="007C2BF0" w:rsidRPr="00487AEB">
        <w:rPr>
          <w:rFonts w:ascii="Times New Roman" w:eastAsia="Times New Roman" w:hAnsi="Times New Roman"/>
          <w:sz w:val="24"/>
          <w:szCs w:val="24"/>
          <w:lang w:eastAsia="ru-RU"/>
        </w:rPr>
        <w:t>оказы</w:t>
      </w:r>
      <w:r w:rsidR="003B18A0" w:rsidRPr="00487AEB">
        <w:rPr>
          <w:rFonts w:ascii="Times New Roman" w:eastAsia="Times New Roman" w:hAnsi="Times New Roman"/>
          <w:sz w:val="24"/>
          <w:szCs w:val="24"/>
          <w:lang w:eastAsia="ru-RU"/>
        </w:rPr>
        <w:t>вает влияние множество факторов.</w:t>
      </w:r>
      <w:r w:rsidR="007C2BF0" w:rsidRPr="00487AEB">
        <w:rPr>
          <w:rFonts w:ascii="Times New Roman" w:eastAsia="Times New Roman" w:hAnsi="Times New Roman"/>
          <w:sz w:val="24"/>
          <w:szCs w:val="24"/>
          <w:lang w:eastAsia="ru-RU"/>
        </w:rPr>
        <w:t xml:space="preserve"> Наиболее значимыми среди них являются:</w:t>
      </w:r>
    </w:p>
    <w:p w:rsidR="007C2BF0" w:rsidRPr="00487AEB" w:rsidRDefault="007C2BF0"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недостаточность финансовых ресурсов;</w:t>
      </w:r>
    </w:p>
    <w:p w:rsidR="007C2BF0" w:rsidRPr="00487AEB" w:rsidRDefault="007C2BF0"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неактивность местного населения;</w:t>
      </w:r>
    </w:p>
    <w:p w:rsidR="007C2BF0" w:rsidRPr="00487AEB" w:rsidRDefault="007C2BF0"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ограниченность возможностей управления в сфере экономического развития муниципалитета;</w:t>
      </w:r>
    </w:p>
    <w:p w:rsidR="007C2BF0" w:rsidRPr="00487AEB" w:rsidRDefault="007C2BF0"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несовершенство законодательной и нормативно-правовой базы;</w:t>
      </w:r>
    </w:p>
    <w:p w:rsidR="007C2BF0" w:rsidRPr="00487AEB" w:rsidRDefault="007C2BF0"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о</w:t>
      </w:r>
      <w:r w:rsidRPr="00487AEB">
        <w:rPr>
          <w:rFonts w:ascii="Times New Roman" w:hAnsi="Times New Roman"/>
          <w:color w:val="000000"/>
          <w:sz w:val="24"/>
          <w:szCs w:val="24"/>
        </w:rPr>
        <w:t>тсутствие баланса интересов населения, бизнеса и власти в процессе развития территории;</w:t>
      </w:r>
    </w:p>
    <w:p w:rsidR="007C2BF0" w:rsidRPr="00487AEB" w:rsidRDefault="007C2BF0" w:rsidP="00487AEB">
      <w:pPr>
        <w:spacing w:after="0" w:line="240" w:lineRule="auto"/>
        <w:ind w:firstLine="709"/>
        <w:jc w:val="both"/>
        <w:rPr>
          <w:rFonts w:ascii="Times New Roman" w:hAnsi="Times New Roman"/>
          <w:sz w:val="24"/>
          <w:szCs w:val="24"/>
        </w:rPr>
      </w:pPr>
      <w:r w:rsidRPr="00487AEB">
        <w:rPr>
          <w:rFonts w:ascii="Times New Roman" w:eastAsia="Times New Roman" w:hAnsi="Times New Roman"/>
          <w:sz w:val="24"/>
          <w:szCs w:val="24"/>
          <w:lang w:eastAsia="ru-RU"/>
        </w:rPr>
        <w:t>–</w:t>
      </w:r>
      <w:r w:rsidR="00861D36">
        <w:rPr>
          <w:rFonts w:ascii="Times New Roman" w:eastAsia="Times New Roman" w:hAnsi="Times New Roman"/>
          <w:sz w:val="24"/>
          <w:szCs w:val="24"/>
          <w:lang w:eastAsia="ru-RU"/>
        </w:rPr>
        <w:t xml:space="preserve"> </w:t>
      </w:r>
      <w:r w:rsidRPr="00487AEB">
        <w:rPr>
          <w:rFonts w:ascii="Times New Roman" w:eastAsia="Times New Roman" w:hAnsi="Times New Roman"/>
          <w:sz w:val="24"/>
          <w:szCs w:val="24"/>
          <w:lang w:eastAsia="ru-RU"/>
        </w:rPr>
        <w:t>проблема обеспечения органов местного самоуправл</w:t>
      </w:r>
      <w:r w:rsidR="00FB54A6">
        <w:rPr>
          <w:rFonts w:ascii="Times New Roman" w:eastAsia="Times New Roman" w:hAnsi="Times New Roman"/>
          <w:sz w:val="24"/>
          <w:szCs w:val="24"/>
          <w:lang w:eastAsia="ru-RU"/>
        </w:rPr>
        <w:t>ения квалифицированными кадрами.</w:t>
      </w:r>
    </w:p>
    <w:p w:rsidR="007C2BF0" w:rsidRPr="00487AEB" w:rsidRDefault="00606A36" w:rsidP="00487AEB">
      <w:pPr>
        <w:shd w:val="clear" w:color="auto" w:fill="FFFFFF"/>
        <w:tabs>
          <w:tab w:val="left" w:pos="9355"/>
        </w:tabs>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По итогам опроса в 2018 году в Вологодской области</w:t>
      </w:r>
      <w:r w:rsidR="007C2BF0" w:rsidRPr="00487AEB">
        <w:rPr>
          <w:rFonts w:ascii="Times New Roman" w:eastAsia="Times New Roman" w:hAnsi="Times New Roman"/>
          <w:sz w:val="24"/>
          <w:szCs w:val="24"/>
          <w:lang w:eastAsia="ru-RU"/>
        </w:rPr>
        <w:t xml:space="preserve"> 65% орошенных глав сельских поселений</w:t>
      </w:r>
      <w:r>
        <w:rPr>
          <w:rFonts w:ascii="Times New Roman" w:eastAsia="Times New Roman" w:hAnsi="Times New Roman"/>
          <w:sz w:val="24"/>
          <w:szCs w:val="24"/>
          <w:lang w:eastAsia="ru-RU"/>
        </w:rPr>
        <w:t xml:space="preserve"> </w:t>
      </w:r>
      <w:r w:rsidR="007C2BF0" w:rsidRPr="00487AEB">
        <w:rPr>
          <w:rFonts w:ascii="Times New Roman" w:eastAsia="Times New Roman" w:hAnsi="Times New Roman"/>
          <w:sz w:val="24"/>
          <w:szCs w:val="24"/>
          <w:lang w:eastAsia="ru-RU"/>
        </w:rPr>
        <w:t xml:space="preserve"> имеют высшее образование. Большинство глав сельских поселений отмечают необходимость получения знаний в юридической сфере и в области государственного и муниципального управления. Трудности с формированием собственного профессионального персонала влияют как на эффективное управление сферами жизнеобеспечения муниципалитета, так и на и его  развитие. </w:t>
      </w:r>
    </w:p>
    <w:p w:rsidR="007C2BF0" w:rsidRPr="00487AEB" w:rsidRDefault="00EA3C6F" w:rsidP="00487AEB">
      <w:pPr>
        <w:widowControl w:val="0"/>
        <w:spacing w:after="0" w:line="240" w:lineRule="auto"/>
        <w:ind w:firstLine="709"/>
        <w:jc w:val="both"/>
        <w:rPr>
          <w:rFonts w:ascii="Times New Roman" w:eastAsia="Times New Roman" w:hAnsi="Times New Roman"/>
          <w:color w:val="000000"/>
          <w:sz w:val="24"/>
          <w:szCs w:val="24"/>
          <w:lang w:eastAsia="ru-RU"/>
        </w:rPr>
      </w:pPr>
      <w:r w:rsidRPr="00487AEB">
        <w:rPr>
          <w:rFonts w:ascii="Times New Roman" w:eastAsia="Times New Roman" w:hAnsi="Times New Roman"/>
          <w:color w:val="000000"/>
          <w:sz w:val="24"/>
          <w:szCs w:val="24"/>
          <w:lang w:eastAsia="ru-RU"/>
        </w:rPr>
        <w:t>В-</w:t>
      </w:r>
      <w:r w:rsidR="0015269B" w:rsidRPr="00487AEB">
        <w:rPr>
          <w:rFonts w:ascii="Times New Roman" w:eastAsia="Times New Roman" w:hAnsi="Times New Roman"/>
          <w:color w:val="000000"/>
          <w:sz w:val="24"/>
          <w:szCs w:val="24"/>
          <w:lang w:eastAsia="ru-RU"/>
        </w:rPr>
        <w:t>седьмых</w:t>
      </w:r>
      <w:r w:rsidRPr="00487AEB">
        <w:rPr>
          <w:rFonts w:ascii="Times New Roman" w:eastAsia="Times New Roman" w:hAnsi="Times New Roman"/>
          <w:color w:val="000000"/>
          <w:sz w:val="24"/>
          <w:szCs w:val="24"/>
          <w:lang w:eastAsia="ru-RU"/>
        </w:rPr>
        <w:t>, уровень благоустройства жилья в сельской местности пока значительно отстает от благоустройства жилья в городах, хотя степень благоустройства растет быстрыми темпами</w:t>
      </w:r>
      <w:r w:rsidR="00567C15" w:rsidRPr="00487AEB">
        <w:rPr>
          <w:rFonts w:ascii="Times New Roman" w:eastAsia="Times New Roman" w:hAnsi="Times New Roman"/>
          <w:color w:val="000000"/>
          <w:sz w:val="24"/>
          <w:szCs w:val="24"/>
          <w:lang w:eastAsia="ru-RU"/>
        </w:rPr>
        <w:t>.</w:t>
      </w:r>
    </w:p>
    <w:p w:rsidR="00A15FEF" w:rsidRDefault="00462825" w:rsidP="00A929C6">
      <w:pPr>
        <w:spacing w:after="0" w:line="240" w:lineRule="auto"/>
        <w:ind w:firstLine="709"/>
        <w:jc w:val="both"/>
        <w:rPr>
          <w:rFonts w:ascii="Times New Roman" w:hAnsi="Times New Roman"/>
          <w:sz w:val="24"/>
          <w:szCs w:val="24"/>
        </w:rPr>
      </w:pPr>
      <w:r>
        <w:rPr>
          <w:rFonts w:ascii="Times New Roman" w:hAnsi="Times New Roman"/>
          <w:sz w:val="24"/>
          <w:szCs w:val="24"/>
        </w:rPr>
        <w:t xml:space="preserve">Так, </w:t>
      </w:r>
      <w:r w:rsidRPr="00487AEB">
        <w:rPr>
          <w:rFonts w:ascii="Times New Roman" w:hAnsi="Times New Roman"/>
          <w:sz w:val="24"/>
          <w:szCs w:val="24"/>
        </w:rPr>
        <w:t xml:space="preserve">в 2018 г. </w:t>
      </w:r>
      <w:r>
        <w:rPr>
          <w:rFonts w:ascii="Times New Roman" w:hAnsi="Times New Roman"/>
          <w:sz w:val="24"/>
          <w:szCs w:val="24"/>
        </w:rPr>
        <w:t xml:space="preserve">в РФ </w:t>
      </w:r>
      <w:r w:rsidR="007C2BF0" w:rsidRPr="00487AEB">
        <w:rPr>
          <w:rFonts w:ascii="Times New Roman" w:hAnsi="Times New Roman"/>
          <w:sz w:val="24"/>
          <w:szCs w:val="24"/>
        </w:rPr>
        <w:t xml:space="preserve">лишь 34% сельского жилищного фонда было обустроено всеми видами благоустройства (табл. </w:t>
      </w:r>
      <w:r w:rsidR="002709AE">
        <w:rPr>
          <w:rFonts w:ascii="Times New Roman" w:hAnsi="Times New Roman"/>
          <w:sz w:val="24"/>
          <w:szCs w:val="24"/>
        </w:rPr>
        <w:t>3</w:t>
      </w:r>
      <w:r w:rsidR="007C2BF0" w:rsidRPr="00487AEB">
        <w:rPr>
          <w:rFonts w:ascii="Times New Roman" w:hAnsi="Times New Roman"/>
          <w:sz w:val="24"/>
          <w:szCs w:val="24"/>
        </w:rPr>
        <w:t xml:space="preserve">). </w:t>
      </w:r>
      <w:r w:rsidR="00606A36">
        <w:rPr>
          <w:rFonts w:ascii="Times New Roman" w:hAnsi="Times New Roman"/>
          <w:sz w:val="24"/>
          <w:szCs w:val="24"/>
        </w:rPr>
        <w:t>Д</w:t>
      </w:r>
      <w:r w:rsidR="007C2BF0" w:rsidRPr="00487AEB">
        <w:rPr>
          <w:rFonts w:ascii="Times New Roman" w:hAnsi="Times New Roman"/>
          <w:sz w:val="24"/>
          <w:szCs w:val="24"/>
        </w:rPr>
        <w:t>остаточно высокое значение данного показателя (80%) отмечалось в 2018 г. в Мурманской области; самые низкие значения – в Республике Карелия и Ненецком автономном округе (менее 5%).</w:t>
      </w:r>
      <w:r w:rsidR="002D15C2">
        <w:rPr>
          <w:rFonts w:ascii="Times New Roman" w:hAnsi="Times New Roman"/>
          <w:sz w:val="24"/>
          <w:szCs w:val="24"/>
        </w:rPr>
        <w:t xml:space="preserve"> </w:t>
      </w:r>
    </w:p>
    <w:p w:rsidR="002D15C2" w:rsidRPr="00487AEB" w:rsidRDefault="002D15C2" w:rsidP="00A929C6">
      <w:pPr>
        <w:spacing w:after="0" w:line="240" w:lineRule="auto"/>
        <w:ind w:firstLine="709"/>
        <w:jc w:val="both"/>
        <w:rPr>
          <w:rFonts w:ascii="Times New Roman" w:hAnsi="Times New Roman"/>
          <w:sz w:val="24"/>
          <w:szCs w:val="24"/>
        </w:rPr>
      </w:pPr>
    </w:p>
    <w:p w:rsidR="007C2BF0" w:rsidRPr="00487AEB" w:rsidRDefault="007C2BF0" w:rsidP="00A929C6">
      <w:pPr>
        <w:spacing w:after="0" w:line="240" w:lineRule="auto"/>
        <w:jc w:val="center"/>
        <w:rPr>
          <w:rFonts w:ascii="Times New Roman" w:hAnsi="Times New Roman"/>
          <w:sz w:val="24"/>
          <w:szCs w:val="24"/>
        </w:rPr>
      </w:pPr>
      <w:r w:rsidRPr="00487AEB">
        <w:rPr>
          <w:rFonts w:ascii="Times New Roman" w:hAnsi="Times New Roman"/>
          <w:sz w:val="24"/>
          <w:szCs w:val="24"/>
        </w:rPr>
        <w:t xml:space="preserve">Таблица </w:t>
      </w:r>
      <w:r w:rsidR="002709AE">
        <w:rPr>
          <w:rFonts w:ascii="Times New Roman" w:hAnsi="Times New Roman"/>
          <w:sz w:val="24"/>
          <w:szCs w:val="24"/>
        </w:rPr>
        <w:t xml:space="preserve">3 </w:t>
      </w:r>
      <w:r w:rsidR="00A929C6">
        <w:rPr>
          <w:rFonts w:ascii="Times New Roman" w:hAnsi="Times New Roman"/>
          <w:sz w:val="24"/>
          <w:szCs w:val="24"/>
        </w:rPr>
        <w:t xml:space="preserve">- </w:t>
      </w:r>
      <w:r w:rsidRPr="00487AEB">
        <w:rPr>
          <w:rFonts w:ascii="Times New Roman" w:hAnsi="Times New Roman"/>
          <w:sz w:val="24"/>
          <w:szCs w:val="24"/>
        </w:rPr>
        <w:t>Доля площади жилищного фонда в сельских населенных пунктах, обеспеченного всеми видами благоустройства, в общей площади жилищного фонда субъекта Российской Федерации (процент, значение показателя за год),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992"/>
        <w:gridCol w:w="1134"/>
        <w:gridCol w:w="1560"/>
        <w:gridCol w:w="2515"/>
      </w:tblGrid>
      <w:tr w:rsidR="007C2BF0" w:rsidRPr="008C107C" w:rsidTr="00D7179B">
        <w:trPr>
          <w:trHeight w:val="64"/>
        </w:trPr>
        <w:tc>
          <w:tcPr>
            <w:tcW w:w="3085" w:type="dxa"/>
            <w:tcBorders>
              <w:top w:val="single" w:sz="4" w:space="0" w:color="auto"/>
              <w:left w:val="single" w:sz="4" w:space="0" w:color="auto"/>
              <w:bottom w:val="single" w:sz="4" w:space="0" w:color="auto"/>
              <w:right w:val="single" w:sz="4" w:space="0" w:color="auto"/>
            </w:tcBorders>
            <w:noWrap/>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Территория</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2016 г.</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2017 г.</w:t>
            </w: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2018 г.</w:t>
            </w:r>
          </w:p>
        </w:tc>
        <w:tc>
          <w:tcPr>
            <w:tcW w:w="2515"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 xml:space="preserve">2018 г. к 2016 г., +/- </w:t>
            </w:r>
            <w:proofErr w:type="spellStart"/>
            <w:r w:rsidRPr="008C107C">
              <w:rPr>
                <w:rFonts w:ascii="Arial" w:hAnsi="Arial" w:cs="Arial"/>
                <w:color w:val="000000"/>
                <w:sz w:val="18"/>
                <w:szCs w:val="18"/>
              </w:rPr>
              <w:t>п.п</w:t>
            </w:r>
            <w:proofErr w:type="spellEnd"/>
            <w:r w:rsidRPr="008C107C">
              <w:rPr>
                <w:rFonts w:ascii="Arial" w:hAnsi="Arial" w:cs="Arial"/>
                <w:color w:val="000000"/>
                <w:sz w:val="18"/>
                <w:szCs w:val="18"/>
              </w:rPr>
              <w:t>.</w:t>
            </w:r>
          </w:p>
        </w:tc>
      </w:tr>
      <w:tr w:rsidR="007C2BF0" w:rsidRPr="008C107C" w:rsidTr="00D7179B">
        <w:trPr>
          <w:trHeight w:val="64"/>
        </w:trPr>
        <w:tc>
          <w:tcPr>
            <w:tcW w:w="3085" w:type="dxa"/>
            <w:tcBorders>
              <w:top w:val="single" w:sz="4" w:space="0" w:color="auto"/>
              <w:left w:val="single" w:sz="4" w:space="0" w:color="auto"/>
              <w:bottom w:val="single" w:sz="4" w:space="0" w:color="auto"/>
              <w:right w:val="single" w:sz="4" w:space="0" w:color="auto"/>
            </w:tcBorders>
            <w:noWrap/>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РФ</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31,5</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32,6</w:t>
            </w: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34,2</w:t>
            </w:r>
          </w:p>
        </w:tc>
        <w:tc>
          <w:tcPr>
            <w:tcW w:w="2515"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2,7</w:t>
            </w:r>
          </w:p>
        </w:tc>
      </w:tr>
      <w:tr w:rsidR="007C2BF0" w:rsidRPr="008C107C" w:rsidTr="00D7179B">
        <w:trPr>
          <w:trHeight w:val="64"/>
        </w:trPr>
        <w:tc>
          <w:tcPr>
            <w:tcW w:w="3085" w:type="dxa"/>
            <w:tcBorders>
              <w:top w:val="single" w:sz="4" w:space="0" w:color="auto"/>
              <w:left w:val="single" w:sz="4" w:space="0" w:color="auto"/>
              <w:bottom w:val="single" w:sz="4" w:space="0" w:color="auto"/>
              <w:right w:val="single" w:sz="4" w:space="0" w:color="auto"/>
            </w:tcBorders>
            <w:noWrap/>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Архангельская область (без АО)</w:t>
            </w:r>
          </w:p>
        </w:tc>
        <w:tc>
          <w:tcPr>
            <w:tcW w:w="992"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6,6</w:t>
            </w:r>
          </w:p>
        </w:tc>
        <w:tc>
          <w:tcPr>
            <w:tcW w:w="1134"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6,4</w:t>
            </w:r>
          </w:p>
        </w:tc>
        <w:tc>
          <w:tcPr>
            <w:tcW w:w="1560"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6,6</w:t>
            </w:r>
          </w:p>
        </w:tc>
        <w:tc>
          <w:tcPr>
            <w:tcW w:w="2515"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0,0</w:t>
            </w:r>
          </w:p>
        </w:tc>
      </w:tr>
      <w:tr w:rsidR="007C2BF0" w:rsidRPr="008C107C" w:rsidTr="00D7179B">
        <w:trPr>
          <w:trHeight w:val="64"/>
        </w:trPr>
        <w:tc>
          <w:tcPr>
            <w:tcW w:w="3085" w:type="dxa"/>
            <w:tcBorders>
              <w:top w:val="single" w:sz="4" w:space="0" w:color="auto"/>
              <w:left w:val="single" w:sz="4" w:space="0" w:color="auto"/>
              <w:bottom w:val="single" w:sz="4" w:space="0" w:color="auto"/>
              <w:right w:val="single" w:sz="4" w:space="0" w:color="auto"/>
            </w:tcBorders>
            <w:noWrap/>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Вологодская область</w:t>
            </w:r>
          </w:p>
        </w:tc>
        <w:tc>
          <w:tcPr>
            <w:tcW w:w="992"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13,2</w:t>
            </w:r>
          </w:p>
        </w:tc>
        <w:tc>
          <w:tcPr>
            <w:tcW w:w="1134"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13,3</w:t>
            </w:r>
          </w:p>
        </w:tc>
        <w:tc>
          <w:tcPr>
            <w:tcW w:w="1560"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13,4</w:t>
            </w:r>
          </w:p>
        </w:tc>
        <w:tc>
          <w:tcPr>
            <w:tcW w:w="2515"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0,2</w:t>
            </w:r>
          </w:p>
        </w:tc>
      </w:tr>
      <w:tr w:rsidR="007C2BF0" w:rsidRPr="008C107C" w:rsidTr="00D7179B">
        <w:trPr>
          <w:trHeight w:val="64"/>
        </w:trPr>
        <w:tc>
          <w:tcPr>
            <w:tcW w:w="3085" w:type="dxa"/>
            <w:tcBorders>
              <w:top w:val="single" w:sz="4" w:space="0" w:color="auto"/>
              <w:left w:val="single" w:sz="4" w:space="0" w:color="auto"/>
              <w:bottom w:val="single" w:sz="4" w:space="0" w:color="auto"/>
              <w:right w:val="single" w:sz="4" w:space="0" w:color="auto"/>
            </w:tcBorders>
            <w:noWrap/>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Мурманская область</w:t>
            </w:r>
          </w:p>
        </w:tc>
        <w:tc>
          <w:tcPr>
            <w:tcW w:w="992"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82,9</w:t>
            </w:r>
          </w:p>
        </w:tc>
        <w:tc>
          <w:tcPr>
            <w:tcW w:w="1134"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82,1</w:t>
            </w:r>
          </w:p>
        </w:tc>
        <w:tc>
          <w:tcPr>
            <w:tcW w:w="1560"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79,8</w:t>
            </w:r>
          </w:p>
        </w:tc>
        <w:tc>
          <w:tcPr>
            <w:tcW w:w="2515"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-3,1</w:t>
            </w:r>
          </w:p>
        </w:tc>
      </w:tr>
      <w:tr w:rsidR="007C2BF0" w:rsidRPr="008C107C" w:rsidTr="00D7179B">
        <w:trPr>
          <w:trHeight w:val="64"/>
        </w:trPr>
        <w:tc>
          <w:tcPr>
            <w:tcW w:w="3085" w:type="dxa"/>
            <w:tcBorders>
              <w:top w:val="single" w:sz="4" w:space="0" w:color="auto"/>
              <w:left w:val="single" w:sz="4" w:space="0" w:color="auto"/>
              <w:bottom w:val="single" w:sz="4" w:space="0" w:color="auto"/>
              <w:right w:val="single" w:sz="4" w:space="0" w:color="auto"/>
            </w:tcBorders>
            <w:noWrap/>
          </w:tcPr>
          <w:p w:rsidR="007C2BF0" w:rsidRPr="008C107C" w:rsidRDefault="007C2BF0" w:rsidP="00487AEB">
            <w:pPr>
              <w:spacing w:after="0" w:line="240" w:lineRule="auto"/>
              <w:jc w:val="center"/>
              <w:rPr>
                <w:rFonts w:ascii="Arial" w:hAnsi="Arial" w:cs="Arial"/>
                <w:color w:val="000000"/>
                <w:sz w:val="18"/>
                <w:szCs w:val="18"/>
              </w:rPr>
            </w:pPr>
            <w:proofErr w:type="gramStart"/>
            <w:r w:rsidRPr="008C107C">
              <w:rPr>
                <w:rFonts w:ascii="Arial" w:hAnsi="Arial" w:cs="Arial"/>
                <w:color w:val="000000"/>
                <w:sz w:val="18"/>
                <w:szCs w:val="18"/>
              </w:rPr>
              <w:t>Ненецкий</w:t>
            </w:r>
            <w:proofErr w:type="gramEnd"/>
            <w:r w:rsidRPr="008C107C">
              <w:rPr>
                <w:rFonts w:ascii="Arial" w:hAnsi="Arial" w:cs="Arial"/>
                <w:color w:val="000000"/>
                <w:sz w:val="18"/>
                <w:szCs w:val="18"/>
              </w:rPr>
              <w:t xml:space="preserve"> АО</w:t>
            </w:r>
          </w:p>
        </w:tc>
        <w:tc>
          <w:tcPr>
            <w:tcW w:w="992"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2,9</w:t>
            </w:r>
          </w:p>
        </w:tc>
        <w:tc>
          <w:tcPr>
            <w:tcW w:w="1134"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3,7</w:t>
            </w:r>
          </w:p>
        </w:tc>
        <w:tc>
          <w:tcPr>
            <w:tcW w:w="1560"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3,7</w:t>
            </w:r>
          </w:p>
        </w:tc>
        <w:tc>
          <w:tcPr>
            <w:tcW w:w="2515" w:type="dxa"/>
            <w:tcBorders>
              <w:top w:val="single" w:sz="4" w:space="0" w:color="auto"/>
              <w:left w:val="single" w:sz="4" w:space="0" w:color="auto"/>
              <w:bottom w:val="single" w:sz="4" w:space="0" w:color="auto"/>
              <w:right w:val="single" w:sz="4" w:space="0" w:color="auto"/>
            </w:tcBorders>
            <w:noWrap/>
            <w:vAlign w:val="center"/>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0,8</w:t>
            </w:r>
          </w:p>
        </w:tc>
      </w:tr>
      <w:tr w:rsidR="007C2BF0" w:rsidRPr="008C107C" w:rsidTr="00D7179B">
        <w:trPr>
          <w:trHeight w:val="64"/>
        </w:trPr>
        <w:tc>
          <w:tcPr>
            <w:tcW w:w="3085" w:type="dxa"/>
            <w:tcBorders>
              <w:top w:val="single" w:sz="4" w:space="0" w:color="auto"/>
              <w:left w:val="single" w:sz="4" w:space="0" w:color="auto"/>
              <w:bottom w:val="single" w:sz="4" w:space="0" w:color="auto"/>
              <w:right w:val="single" w:sz="4" w:space="0" w:color="auto"/>
            </w:tcBorders>
            <w:noWrap/>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Республика Карелия</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4,2</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4,7</w:t>
            </w: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4,7</w:t>
            </w:r>
          </w:p>
        </w:tc>
        <w:tc>
          <w:tcPr>
            <w:tcW w:w="2515"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0,5</w:t>
            </w:r>
          </w:p>
        </w:tc>
      </w:tr>
      <w:tr w:rsidR="007C2BF0" w:rsidRPr="008C107C" w:rsidTr="00D7179B">
        <w:trPr>
          <w:trHeight w:val="64"/>
        </w:trPr>
        <w:tc>
          <w:tcPr>
            <w:tcW w:w="3085" w:type="dxa"/>
            <w:tcBorders>
              <w:top w:val="single" w:sz="4" w:space="0" w:color="auto"/>
              <w:left w:val="single" w:sz="4" w:space="0" w:color="auto"/>
              <w:bottom w:val="single" w:sz="4" w:space="0" w:color="auto"/>
              <w:right w:val="single" w:sz="4" w:space="0" w:color="auto"/>
            </w:tcBorders>
            <w:noWrap/>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Республика Коми</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6,3</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6,1</w:t>
            </w: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5,9</w:t>
            </w:r>
          </w:p>
        </w:tc>
        <w:tc>
          <w:tcPr>
            <w:tcW w:w="2515" w:type="dxa"/>
            <w:tcBorders>
              <w:top w:val="single" w:sz="4" w:space="0" w:color="auto"/>
              <w:left w:val="single" w:sz="4" w:space="0" w:color="auto"/>
              <w:bottom w:val="single" w:sz="4" w:space="0" w:color="auto"/>
              <w:right w:val="single" w:sz="4" w:space="0" w:color="auto"/>
            </w:tcBorders>
            <w:noWrap/>
            <w:vAlign w:val="center"/>
            <w:hideMark/>
          </w:tcPr>
          <w:p w:rsidR="007C2BF0" w:rsidRPr="008C107C" w:rsidRDefault="007C2BF0" w:rsidP="00487AEB">
            <w:pPr>
              <w:spacing w:after="0" w:line="240" w:lineRule="auto"/>
              <w:jc w:val="center"/>
              <w:rPr>
                <w:rFonts w:ascii="Arial" w:hAnsi="Arial" w:cs="Arial"/>
                <w:color w:val="000000"/>
                <w:sz w:val="18"/>
                <w:szCs w:val="18"/>
              </w:rPr>
            </w:pPr>
            <w:r w:rsidRPr="008C107C">
              <w:rPr>
                <w:rFonts w:ascii="Arial" w:hAnsi="Arial" w:cs="Arial"/>
                <w:color w:val="000000"/>
                <w:sz w:val="18"/>
                <w:szCs w:val="18"/>
              </w:rPr>
              <w:t>-0,4</w:t>
            </w:r>
          </w:p>
        </w:tc>
      </w:tr>
    </w:tbl>
    <w:p w:rsidR="007C2BF0" w:rsidRPr="00487AEB" w:rsidRDefault="007C2BF0" w:rsidP="00487AEB">
      <w:pPr>
        <w:widowControl w:val="0"/>
        <w:spacing w:after="0" w:line="240" w:lineRule="auto"/>
        <w:jc w:val="both"/>
        <w:rPr>
          <w:rFonts w:ascii="Times New Roman" w:eastAsia="Times New Roman" w:hAnsi="Times New Roman"/>
          <w:color w:val="000000"/>
          <w:sz w:val="24"/>
          <w:szCs w:val="24"/>
          <w:lang w:eastAsia="ru-RU"/>
        </w:rPr>
      </w:pPr>
    </w:p>
    <w:p w:rsidR="00EF5655" w:rsidRPr="00487AEB" w:rsidRDefault="00EA3C6F" w:rsidP="00487AEB">
      <w:pPr>
        <w:widowControl w:val="0"/>
        <w:spacing w:after="0" w:line="240" w:lineRule="auto"/>
        <w:ind w:firstLine="709"/>
        <w:jc w:val="both"/>
        <w:rPr>
          <w:rFonts w:ascii="Times New Roman" w:eastAsia="Times New Roman" w:hAnsi="Times New Roman"/>
          <w:color w:val="000000"/>
          <w:sz w:val="24"/>
          <w:szCs w:val="24"/>
          <w:lang w:eastAsia="ru-RU"/>
        </w:rPr>
      </w:pPr>
      <w:r w:rsidRPr="00487AEB">
        <w:rPr>
          <w:rFonts w:ascii="Times New Roman" w:eastAsia="Times New Roman" w:hAnsi="Times New Roman"/>
          <w:color w:val="000000"/>
          <w:sz w:val="24"/>
          <w:szCs w:val="24"/>
          <w:lang w:eastAsia="ru-RU"/>
        </w:rPr>
        <w:t xml:space="preserve">Социально-экономическому развитию сельских территорий России препятствует множество факторов. Как отмечает Р.Х. </w:t>
      </w:r>
      <w:proofErr w:type="spellStart"/>
      <w:r w:rsidRPr="00487AEB">
        <w:rPr>
          <w:rFonts w:ascii="Times New Roman" w:eastAsia="Times New Roman" w:hAnsi="Times New Roman"/>
          <w:color w:val="000000"/>
          <w:sz w:val="24"/>
          <w:szCs w:val="24"/>
          <w:lang w:eastAsia="ru-RU"/>
        </w:rPr>
        <w:t>Адуков</w:t>
      </w:r>
      <w:proofErr w:type="spellEnd"/>
      <w:r w:rsidR="00567C15" w:rsidRPr="00487AEB">
        <w:rPr>
          <w:rFonts w:ascii="Times New Roman" w:eastAsia="Times New Roman" w:hAnsi="Times New Roman"/>
          <w:color w:val="000000"/>
          <w:sz w:val="24"/>
          <w:szCs w:val="24"/>
          <w:lang w:eastAsia="ru-RU"/>
        </w:rPr>
        <w:t xml:space="preserve"> </w:t>
      </w:r>
      <w:r w:rsidR="00567C15" w:rsidRPr="00487AEB">
        <w:rPr>
          <w:rFonts w:ascii="Times New Roman" w:hAnsi="Times New Roman"/>
          <w:sz w:val="24"/>
          <w:szCs w:val="24"/>
        </w:rPr>
        <w:t>[1]</w:t>
      </w:r>
      <w:r w:rsidRPr="00487AEB">
        <w:rPr>
          <w:rFonts w:ascii="Times New Roman" w:eastAsia="Times New Roman" w:hAnsi="Times New Roman"/>
          <w:color w:val="000000"/>
          <w:sz w:val="24"/>
          <w:szCs w:val="24"/>
          <w:lang w:eastAsia="ru-RU"/>
        </w:rPr>
        <w:t xml:space="preserve">, практически все они порождены недостаточной эффективностью государственного управления и считает, что важным условием ее повышения является разработка государственных программ развития, нацеленных на полноценное использование </w:t>
      </w:r>
      <w:r w:rsidR="003B18A0" w:rsidRPr="00487AEB">
        <w:rPr>
          <w:rFonts w:ascii="Times New Roman" w:eastAsia="Times New Roman" w:hAnsi="Times New Roman"/>
          <w:color w:val="000000"/>
          <w:sz w:val="24"/>
          <w:szCs w:val="24"/>
          <w:lang w:eastAsia="ru-RU"/>
        </w:rPr>
        <w:t>потенциала сельских территорий.</w:t>
      </w:r>
    </w:p>
    <w:p w:rsidR="00C46DBA" w:rsidRPr="00487AEB" w:rsidRDefault="00F82FC4" w:rsidP="00722518">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Г</w:t>
      </w:r>
      <w:r w:rsidR="00546586" w:rsidRPr="00487AEB">
        <w:rPr>
          <w:rFonts w:ascii="Times New Roman" w:eastAsia="Times New Roman" w:hAnsi="Times New Roman"/>
          <w:sz w:val="24"/>
          <w:szCs w:val="24"/>
          <w:lang w:eastAsia="ru-RU"/>
        </w:rPr>
        <w:t xml:space="preserve">лавы сельских поселений </w:t>
      </w:r>
      <w:r>
        <w:rPr>
          <w:rFonts w:ascii="Times New Roman" w:eastAsia="Times New Roman" w:hAnsi="Times New Roman"/>
          <w:sz w:val="24"/>
          <w:szCs w:val="24"/>
          <w:lang w:eastAsia="ru-RU"/>
        </w:rPr>
        <w:t xml:space="preserve">Вологодской области </w:t>
      </w:r>
      <w:r w:rsidR="008D6279" w:rsidRPr="00487AEB">
        <w:rPr>
          <w:rFonts w:ascii="Times New Roman" w:eastAsia="Times New Roman" w:hAnsi="Times New Roman"/>
          <w:sz w:val="24"/>
          <w:szCs w:val="24"/>
          <w:lang w:eastAsia="ru-RU"/>
        </w:rPr>
        <w:t xml:space="preserve">отмечают наиболее проблемные сферы </w:t>
      </w:r>
      <w:r w:rsidR="00546586" w:rsidRPr="00487AEB">
        <w:rPr>
          <w:rFonts w:ascii="Times New Roman" w:eastAsia="Times New Roman" w:hAnsi="Times New Roman"/>
          <w:sz w:val="24"/>
          <w:szCs w:val="24"/>
          <w:lang w:eastAsia="ru-RU"/>
        </w:rPr>
        <w:t>свое</w:t>
      </w:r>
      <w:r w:rsidR="008D6279" w:rsidRPr="00487AEB">
        <w:rPr>
          <w:rFonts w:ascii="Times New Roman" w:eastAsia="Times New Roman" w:hAnsi="Times New Roman"/>
          <w:sz w:val="24"/>
          <w:szCs w:val="24"/>
          <w:lang w:eastAsia="ru-RU"/>
        </w:rPr>
        <w:t>го</w:t>
      </w:r>
      <w:r w:rsidR="00546586" w:rsidRPr="00487AEB">
        <w:rPr>
          <w:rFonts w:ascii="Times New Roman" w:eastAsia="Times New Roman" w:hAnsi="Times New Roman"/>
          <w:sz w:val="24"/>
          <w:szCs w:val="24"/>
          <w:lang w:eastAsia="ru-RU"/>
        </w:rPr>
        <w:t xml:space="preserve"> </w:t>
      </w:r>
      <w:r w:rsidR="008D6279" w:rsidRPr="00487AEB">
        <w:rPr>
          <w:rFonts w:ascii="Times New Roman" w:eastAsia="Times New Roman" w:hAnsi="Times New Roman"/>
          <w:sz w:val="24"/>
          <w:szCs w:val="24"/>
          <w:lang w:eastAsia="ru-RU"/>
        </w:rPr>
        <w:t>муниципалитета</w:t>
      </w:r>
      <w:r w:rsidR="00546586" w:rsidRPr="00487AEB">
        <w:rPr>
          <w:rFonts w:ascii="Times New Roman" w:eastAsia="Times New Roman" w:hAnsi="Times New Roman"/>
          <w:sz w:val="24"/>
          <w:szCs w:val="24"/>
          <w:lang w:eastAsia="ru-RU"/>
        </w:rPr>
        <w:t xml:space="preserve">: </w:t>
      </w:r>
      <w:r w:rsidR="008D6279" w:rsidRPr="00487AEB">
        <w:rPr>
          <w:rFonts w:ascii="Times New Roman" w:eastAsia="Times New Roman" w:hAnsi="Times New Roman"/>
          <w:sz w:val="24"/>
          <w:szCs w:val="24"/>
          <w:lang w:eastAsia="ru-RU"/>
        </w:rPr>
        <w:t>оценивают положение</w:t>
      </w:r>
      <w:r w:rsidR="00546586" w:rsidRPr="00487AEB">
        <w:rPr>
          <w:rFonts w:ascii="Times New Roman" w:eastAsia="Times New Roman" w:hAnsi="Times New Roman"/>
          <w:sz w:val="24"/>
          <w:szCs w:val="24"/>
          <w:lang w:eastAsia="ru-RU"/>
        </w:rPr>
        <w:t xml:space="preserve"> «плохое и очень плохое» в сфере трудоустройства </w:t>
      </w:r>
      <w:r w:rsidR="008D6279" w:rsidRPr="00487AEB">
        <w:rPr>
          <w:rFonts w:ascii="Times New Roman" w:eastAsia="Times New Roman" w:hAnsi="Times New Roman"/>
          <w:sz w:val="24"/>
          <w:szCs w:val="24"/>
          <w:lang w:eastAsia="ru-RU"/>
        </w:rPr>
        <w:t xml:space="preserve"> </w:t>
      </w:r>
      <w:r w:rsidR="00546586" w:rsidRPr="00487AEB">
        <w:rPr>
          <w:rFonts w:ascii="Times New Roman" w:eastAsia="Times New Roman" w:hAnsi="Times New Roman"/>
          <w:sz w:val="24"/>
          <w:szCs w:val="24"/>
          <w:lang w:eastAsia="ru-RU"/>
        </w:rPr>
        <w:t>58% глав, в демографии 64%</w:t>
      </w:r>
      <w:r w:rsidR="008D6279" w:rsidRPr="00487AEB">
        <w:rPr>
          <w:rFonts w:ascii="Times New Roman" w:eastAsia="Times New Roman" w:hAnsi="Times New Roman"/>
          <w:sz w:val="24"/>
          <w:szCs w:val="24"/>
          <w:lang w:eastAsia="ru-RU"/>
        </w:rPr>
        <w:t xml:space="preserve"> глав</w:t>
      </w:r>
      <w:r w:rsidR="00546586" w:rsidRPr="00487AEB">
        <w:rPr>
          <w:rFonts w:ascii="Times New Roman" w:eastAsia="Times New Roman" w:hAnsi="Times New Roman"/>
          <w:sz w:val="24"/>
          <w:szCs w:val="24"/>
          <w:lang w:eastAsia="ru-RU"/>
        </w:rPr>
        <w:t>, в сфере экономики 43%, в сфере обеспечения населе</w:t>
      </w:r>
      <w:r w:rsidR="00C565C4" w:rsidRPr="00487AEB">
        <w:rPr>
          <w:rFonts w:ascii="Times New Roman" w:eastAsia="Times New Roman" w:hAnsi="Times New Roman"/>
          <w:sz w:val="24"/>
          <w:szCs w:val="24"/>
          <w:lang w:eastAsia="ru-RU"/>
        </w:rPr>
        <w:t>ния транс</w:t>
      </w:r>
      <w:r w:rsidR="000E65D5">
        <w:rPr>
          <w:rFonts w:ascii="Times New Roman" w:eastAsia="Times New Roman" w:hAnsi="Times New Roman"/>
          <w:sz w:val="24"/>
          <w:szCs w:val="24"/>
          <w:lang w:eastAsia="ru-RU"/>
        </w:rPr>
        <w:t>портными услугами 33%. Среди муниципальных образований выше</w:t>
      </w:r>
      <w:r w:rsidR="00A669B9" w:rsidRPr="00487AEB">
        <w:rPr>
          <w:rFonts w:ascii="Times New Roman" w:eastAsia="Times New Roman" w:hAnsi="Times New Roman"/>
          <w:sz w:val="24"/>
          <w:szCs w:val="24"/>
          <w:lang w:eastAsia="ru-RU"/>
        </w:rPr>
        <w:t xml:space="preserve"> доля </w:t>
      </w:r>
      <w:r w:rsidR="000E65D5">
        <w:rPr>
          <w:rFonts w:ascii="Times New Roman" w:eastAsia="Times New Roman" w:hAnsi="Times New Roman"/>
          <w:sz w:val="24"/>
          <w:szCs w:val="24"/>
          <w:lang w:eastAsia="ru-RU"/>
        </w:rPr>
        <w:t xml:space="preserve">глав </w:t>
      </w:r>
      <w:r w:rsidR="00A669B9" w:rsidRPr="00487AEB">
        <w:rPr>
          <w:rFonts w:ascii="Times New Roman" w:eastAsia="Times New Roman" w:hAnsi="Times New Roman"/>
          <w:sz w:val="24"/>
          <w:szCs w:val="24"/>
          <w:lang w:eastAsia="ru-RU"/>
        </w:rPr>
        <w:t>сельских поселений, оценивающих экономическое развитие своей территории как «плохое и очень плохое» (43%), в районах</w:t>
      </w:r>
      <w:r w:rsidR="000977F6" w:rsidRPr="00487AEB">
        <w:rPr>
          <w:rFonts w:ascii="Times New Roman" w:eastAsia="Times New Roman" w:hAnsi="Times New Roman"/>
          <w:sz w:val="24"/>
          <w:szCs w:val="24"/>
          <w:lang w:eastAsia="ru-RU"/>
        </w:rPr>
        <w:t xml:space="preserve"> </w:t>
      </w:r>
      <w:r w:rsidR="00A669B9" w:rsidRPr="00487AEB">
        <w:rPr>
          <w:rFonts w:ascii="Times New Roman" w:eastAsia="Times New Roman" w:hAnsi="Times New Roman"/>
          <w:sz w:val="24"/>
          <w:szCs w:val="24"/>
          <w:lang w:eastAsia="ru-RU"/>
        </w:rPr>
        <w:t>эта доля 23%, в городских поселениях –</w:t>
      </w:r>
      <w:r w:rsidR="000E65D5">
        <w:rPr>
          <w:rFonts w:ascii="Times New Roman" w:eastAsia="Times New Roman" w:hAnsi="Times New Roman"/>
          <w:sz w:val="24"/>
          <w:szCs w:val="24"/>
          <w:lang w:eastAsia="ru-RU"/>
        </w:rPr>
        <w:t xml:space="preserve"> 33%. </w:t>
      </w:r>
      <w:r w:rsidR="00A669B9" w:rsidRPr="00487AEB">
        <w:rPr>
          <w:rFonts w:ascii="Times New Roman" w:eastAsia="Times New Roman" w:hAnsi="Times New Roman"/>
          <w:sz w:val="24"/>
          <w:szCs w:val="24"/>
          <w:lang w:eastAsia="ru-RU"/>
        </w:rPr>
        <w:t xml:space="preserve">Это </w:t>
      </w:r>
      <w:r w:rsidR="00615FAB" w:rsidRPr="00487AEB">
        <w:rPr>
          <w:rFonts w:ascii="Times New Roman" w:eastAsia="Times New Roman" w:hAnsi="Times New Roman"/>
          <w:sz w:val="24"/>
          <w:szCs w:val="24"/>
          <w:lang w:eastAsia="ru-RU"/>
        </w:rPr>
        <w:t>указывает</w:t>
      </w:r>
      <w:r w:rsidR="00A669B9" w:rsidRPr="00487AEB">
        <w:rPr>
          <w:rFonts w:ascii="Times New Roman" w:eastAsia="Times New Roman" w:hAnsi="Times New Roman"/>
          <w:sz w:val="24"/>
          <w:szCs w:val="24"/>
          <w:lang w:eastAsia="ru-RU"/>
        </w:rPr>
        <w:t xml:space="preserve"> </w:t>
      </w:r>
      <w:r w:rsidR="00615FAB" w:rsidRPr="00487AEB">
        <w:rPr>
          <w:rFonts w:ascii="Times New Roman" w:eastAsia="Times New Roman" w:hAnsi="Times New Roman"/>
          <w:sz w:val="24"/>
          <w:szCs w:val="24"/>
          <w:lang w:eastAsia="ru-RU"/>
        </w:rPr>
        <w:t xml:space="preserve">на </w:t>
      </w:r>
      <w:r w:rsidR="00A669B9" w:rsidRPr="00487AEB">
        <w:rPr>
          <w:rFonts w:ascii="Times New Roman" w:eastAsia="Times New Roman" w:hAnsi="Times New Roman"/>
          <w:sz w:val="24"/>
          <w:szCs w:val="24"/>
          <w:lang w:eastAsia="ru-RU"/>
        </w:rPr>
        <w:t xml:space="preserve">низкий уровень </w:t>
      </w:r>
      <w:r w:rsidR="00307B97" w:rsidRPr="00487AEB">
        <w:rPr>
          <w:rFonts w:ascii="Times New Roman" w:eastAsia="Times New Roman" w:hAnsi="Times New Roman"/>
          <w:sz w:val="24"/>
          <w:szCs w:val="24"/>
          <w:lang w:eastAsia="ru-RU"/>
        </w:rPr>
        <w:t>развития сельской экономики и определяет</w:t>
      </w:r>
      <w:r w:rsidR="00615FAB" w:rsidRPr="00487AEB">
        <w:rPr>
          <w:rFonts w:ascii="Times New Roman" w:eastAsia="Times New Roman" w:hAnsi="Times New Roman"/>
          <w:sz w:val="24"/>
          <w:szCs w:val="24"/>
          <w:lang w:eastAsia="ru-RU"/>
        </w:rPr>
        <w:t xml:space="preserve"> низкую</w:t>
      </w:r>
      <w:r w:rsidR="00307B97" w:rsidRPr="00487AEB">
        <w:rPr>
          <w:rFonts w:ascii="Times New Roman" w:eastAsia="Times New Roman" w:hAnsi="Times New Roman"/>
          <w:sz w:val="24"/>
          <w:szCs w:val="24"/>
          <w:lang w:eastAsia="ru-RU"/>
        </w:rPr>
        <w:t xml:space="preserve"> </w:t>
      </w:r>
      <w:r w:rsidR="00615FAB" w:rsidRPr="00487AEB">
        <w:rPr>
          <w:rFonts w:ascii="Times New Roman" w:eastAsia="Times New Roman" w:hAnsi="Times New Roman"/>
          <w:sz w:val="24"/>
          <w:szCs w:val="24"/>
          <w:lang w:eastAsia="ru-RU"/>
        </w:rPr>
        <w:t xml:space="preserve">обеспеченность </w:t>
      </w:r>
      <w:r w:rsidR="009C3FE3" w:rsidRPr="00487AEB">
        <w:rPr>
          <w:rFonts w:ascii="Times New Roman" w:eastAsia="Times New Roman" w:hAnsi="Times New Roman"/>
          <w:sz w:val="24"/>
          <w:szCs w:val="24"/>
          <w:lang w:eastAsia="ru-RU"/>
        </w:rPr>
        <w:t xml:space="preserve">муниципального образования </w:t>
      </w:r>
      <w:r w:rsidR="00615FAB" w:rsidRPr="00487AEB">
        <w:rPr>
          <w:rFonts w:ascii="Times New Roman" w:eastAsia="Times New Roman" w:hAnsi="Times New Roman"/>
          <w:sz w:val="24"/>
          <w:szCs w:val="24"/>
          <w:lang w:eastAsia="ru-RU"/>
        </w:rPr>
        <w:t>собственн</w:t>
      </w:r>
      <w:r w:rsidR="009C3FE3" w:rsidRPr="00487AEB">
        <w:rPr>
          <w:rFonts w:ascii="Times New Roman" w:eastAsia="Times New Roman" w:hAnsi="Times New Roman"/>
          <w:sz w:val="24"/>
          <w:szCs w:val="24"/>
          <w:lang w:eastAsia="ru-RU"/>
        </w:rPr>
        <w:t>ыми доходами.</w:t>
      </w:r>
      <w:r>
        <w:rPr>
          <w:rFonts w:ascii="Times New Roman" w:eastAsia="Times New Roman" w:hAnsi="Times New Roman"/>
          <w:sz w:val="24"/>
          <w:szCs w:val="24"/>
          <w:lang w:eastAsia="ru-RU"/>
        </w:rPr>
        <w:t xml:space="preserve"> </w:t>
      </w:r>
      <w:r w:rsidR="002D15C2">
        <w:rPr>
          <w:rFonts w:ascii="Times New Roman" w:eastAsia="Times New Roman" w:hAnsi="Times New Roman"/>
          <w:sz w:val="24"/>
          <w:szCs w:val="24"/>
          <w:lang w:eastAsia="ru-RU"/>
        </w:rPr>
        <w:t xml:space="preserve"> </w:t>
      </w:r>
      <w:r w:rsidR="00511D18" w:rsidRPr="00487AEB">
        <w:rPr>
          <w:rFonts w:ascii="Times New Roman" w:eastAsia="Times New Roman" w:hAnsi="Times New Roman"/>
          <w:sz w:val="24"/>
          <w:szCs w:val="24"/>
          <w:lang w:eastAsia="ru-RU"/>
        </w:rPr>
        <w:t>По-прежнему, в большинстве сельских поселений складывается неблагоприятная демографическая ситуация (так считают 64 % глав), так как у</w:t>
      </w:r>
      <w:r w:rsidR="009612EE" w:rsidRPr="00487AEB">
        <w:rPr>
          <w:rFonts w:ascii="Times New Roman" w:eastAsia="Times New Roman" w:hAnsi="Times New Roman"/>
          <w:sz w:val="24"/>
          <w:szCs w:val="24"/>
          <w:lang w:eastAsia="ru-RU"/>
        </w:rPr>
        <w:t>меньшение численности населения приводит к  сокращению трудовых ресурсов, деградации существующей системы расселения и даже потере управляемости территориями.</w:t>
      </w:r>
    </w:p>
    <w:p w:rsidR="00C46DBA" w:rsidRPr="00487AEB" w:rsidRDefault="00B677C0"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Отвечая на вопрос «Какие наиболее приоритетные направ</w:t>
      </w:r>
      <w:r w:rsidR="006348AF" w:rsidRPr="00487AEB">
        <w:rPr>
          <w:rFonts w:ascii="Times New Roman" w:eastAsia="Times New Roman" w:hAnsi="Times New Roman"/>
          <w:sz w:val="24"/>
          <w:szCs w:val="24"/>
          <w:lang w:eastAsia="ru-RU"/>
        </w:rPr>
        <w:t xml:space="preserve">ления государственной политики дадут </w:t>
      </w:r>
      <w:r w:rsidRPr="00487AEB">
        <w:rPr>
          <w:rFonts w:ascii="Times New Roman" w:eastAsia="Times New Roman" w:hAnsi="Times New Roman"/>
          <w:sz w:val="24"/>
          <w:szCs w:val="24"/>
          <w:lang w:eastAsia="ru-RU"/>
        </w:rPr>
        <w:t xml:space="preserve">наибольший эффект на развитие муниципальных образований в Вологодской </w:t>
      </w:r>
      <w:r w:rsidR="006348AF" w:rsidRPr="00487AEB">
        <w:rPr>
          <w:rFonts w:ascii="Times New Roman" w:eastAsia="Times New Roman" w:hAnsi="Times New Roman"/>
          <w:sz w:val="24"/>
          <w:szCs w:val="24"/>
          <w:lang w:eastAsia="ru-RU"/>
        </w:rPr>
        <w:t>области</w:t>
      </w:r>
      <w:r w:rsidRPr="00487AEB">
        <w:rPr>
          <w:rFonts w:ascii="Times New Roman" w:eastAsia="Times New Roman" w:hAnsi="Times New Roman"/>
          <w:sz w:val="24"/>
          <w:szCs w:val="24"/>
          <w:lang w:eastAsia="ru-RU"/>
        </w:rPr>
        <w:t>», б</w:t>
      </w:r>
      <w:r w:rsidR="0090757F" w:rsidRPr="00487AEB">
        <w:rPr>
          <w:rFonts w:ascii="Times New Roman" w:eastAsia="Times New Roman" w:hAnsi="Times New Roman"/>
          <w:sz w:val="24"/>
          <w:szCs w:val="24"/>
          <w:lang w:eastAsia="ru-RU"/>
        </w:rPr>
        <w:t>ольшинство глав муниципальных образований</w:t>
      </w:r>
      <w:r w:rsidRPr="00487AEB">
        <w:rPr>
          <w:rFonts w:ascii="Times New Roman" w:eastAsia="Times New Roman" w:hAnsi="Times New Roman"/>
          <w:sz w:val="24"/>
          <w:szCs w:val="24"/>
          <w:lang w:eastAsia="ru-RU"/>
        </w:rPr>
        <w:t xml:space="preserve"> считают</w:t>
      </w:r>
      <w:r w:rsidR="000B5FC2" w:rsidRPr="00487AEB">
        <w:rPr>
          <w:rFonts w:ascii="Times New Roman" w:eastAsia="Times New Roman" w:hAnsi="Times New Roman"/>
          <w:sz w:val="24"/>
          <w:szCs w:val="24"/>
          <w:lang w:eastAsia="ru-RU"/>
        </w:rPr>
        <w:t>,</w:t>
      </w:r>
      <w:r w:rsidR="00C46DBA" w:rsidRPr="00487AEB">
        <w:rPr>
          <w:rFonts w:ascii="Times New Roman" w:eastAsia="Times New Roman" w:hAnsi="Times New Roman"/>
          <w:sz w:val="24"/>
          <w:szCs w:val="24"/>
          <w:lang w:eastAsia="ru-RU"/>
        </w:rPr>
        <w:t xml:space="preserve"> </w:t>
      </w:r>
      <w:r w:rsidRPr="00487AEB">
        <w:rPr>
          <w:rFonts w:ascii="Times New Roman" w:eastAsia="Times New Roman" w:hAnsi="Times New Roman"/>
          <w:sz w:val="24"/>
          <w:szCs w:val="24"/>
          <w:lang w:eastAsia="ru-RU"/>
        </w:rPr>
        <w:t xml:space="preserve">что </w:t>
      </w:r>
      <w:r w:rsidR="00C46DBA" w:rsidRPr="00487AEB">
        <w:rPr>
          <w:rFonts w:ascii="Times New Roman" w:eastAsia="Times New Roman" w:hAnsi="Times New Roman"/>
          <w:sz w:val="24"/>
          <w:szCs w:val="24"/>
          <w:lang w:eastAsia="ru-RU"/>
        </w:rPr>
        <w:t>наиболее приоритетными и эффективными инструментами государственной территориальной политики д</w:t>
      </w:r>
      <w:r w:rsidRPr="00487AEB">
        <w:rPr>
          <w:rFonts w:ascii="Times New Roman" w:eastAsia="Times New Roman" w:hAnsi="Times New Roman"/>
          <w:sz w:val="24"/>
          <w:szCs w:val="24"/>
          <w:lang w:eastAsia="ru-RU"/>
        </w:rPr>
        <w:t>олжны быть</w:t>
      </w:r>
      <w:r w:rsidR="00C46DBA" w:rsidRPr="00487AEB">
        <w:rPr>
          <w:rFonts w:ascii="Times New Roman" w:eastAsia="Times New Roman" w:hAnsi="Times New Roman"/>
          <w:sz w:val="24"/>
          <w:szCs w:val="24"/>
          <w:lang w:eastAsia="ru-RU"/>
        </w:rPr>
        <w:t>:</w:t>
      </w:r>
    </w:p>
    <w:p w:rsidR="00C46DBA" w:rsidRPr="00487AEB" w:rsidRDefault="00C46DBA"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корректировка федерального законодательства в направлении повышени</w:t>
      </w:r>
      <w:r w:rsidR="00345B11" w:rsidRPr="00487AEB">
        <w:rPr>
          <w:rFonts w:ascii="Times New Roman" w:eastAsia="Times New Roman" w:hAnsi="Times New Roman"/>
          <w:sz w:val="24"/>
          <w:szCs w:val="24"/>
          <w:lang w:eastAsia="ru-RU"/>
        </w:rPr>
        <w:t>я</w:t>
      </w:r>
      <w:r w:rsidRPr="00487AEB">
        <w:rPr>
          <w:rFonts w:ascii="Times New Roman" w:eastAsia="Times New Roman" w:hAnsi="Times New Roman"/>
          <w:sz w:val="24"/>
          <w:szCs w:val="24"/>
          <w:lang w:eastAsia="ru-RU"/>
        </w:rPr>
        <w:t xml:space="preserve"> роли и самостоятельности муниципалитетов</w:t>
      </w:r>
      <w:r w:rsidR="00345B11" w:rsidRPr="00487AEB">
        <w:rPr>
          <w:rFonts w:ascii="Times New Roman" w:eastAsia="Times New Roman" w:hAnsi="Times New Roman"/>
          <w:sz w:val="24"/>
          <w:szCs w:val="24"/>
          <w:lang w:eastAsia="ru-RU"/>
        </w:rPr>
        <w:t>, закрепления дополнительных источников доходов</w:t>
      </w:r>
      <w:r w:rsidRPr="00487AEB">
        <w:rPr>
          <w:rFonts w:ascii="Times New Roman" w:eastAsia="Times New Roman" w:hAnsi="Times New Roman"/>
          <w:sz w:val="24"/>
          <w:szCs w:val="24"/>
          <w:lang w:eastAsia="ru-RU"/>
        </w:rPr>
        <w:t xml:space="preserve"> (на это указали от </w:t>
      </w:r>
      <w:r w:rsidR="007220FC" w:rsidRPr="00487AEB">
        <w:rPr>
          <w:rFonts w:ascii="Times New Roman" w:eastAsia="Times New Roman" w:hAnsi="Times New Roman"/>
          <w:sz w:val="24"/>
          <w:szCs w:val="24"/>
          <w:lang w:eastAsia="ru-RU"/>
        </w:rPr>
        <w:t>76</w:t>
      </w:r>
      <w:r w:rsidRPr="00487AEB">
        <w:rPr>
          <w:rFonts w:ascii="Times New Roman" w:eastAsia="Times New Roman" w:hAnsi="Times New Roman"/>
          <w:sz w:val="24"/>
          <w:szCs w:val="24"/>
          <w:lang w:eastAsia="ru-RU"/>
        </w:rPr>
        <w:t xml:space="preserve"> до</w:t>
      </w:r>
      <w:r w:rsidR="000B5FC2" w:rsidRPr="00487AEB">
        <w:rPr>
          <w:rFonts w:ascii="Times New Roman" w:eastAsia="Times New Roman" w:hAnsi="Times New Roman"/>
          <w:sz w:val="24"/>
          <w:szCs w:val="24"/>
          <w:lang w:eastAsia="ru-RU"/>
        </w:rPr>
        <w:t xml:space="preserve"> </w:t>
      </w:r>
      <w:r w:rsidRPr="00487AEB">
        <w:rPr>
          <w:rFonts w:ascii="Times New Roman" w:eastAsia="Times New Roman" w:hAnsi="Times New Roman"/>
          <w:sz w:val="24"/>
          <w:szCs w:val="24"/>
          <w:lang w:eastAsia="ru-RU"/>
        </w:rPr>
        <w:t>100% опрошенных глав);</w:t>
      </w:r>
    </w:p>
    <w:p w:rsidR="00C46DBA" w:rsidRPr="00487AEB" w:rsidRDefault="00C46DBA"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xml:space="preserve">– </w:t>
      </w:r>
      <w:r w:rsidR="007220FC" w:rsidRPr="00487AEB">
        <w:rPr>
          <w:rFonts w:ascii="Times New Roman" w:eastAsia="Times New Roman" w:hAnsi="Times New Roman"/>
          <w:sz w:val="24"/>
          <w:szCs w:val="24"/>
          <w:lang w:eastAsia="ru-RU"/>
        </w:rPr>
        <w:t xml:space="preserve"> </w:t>
      </w:r>
      <w:r w:rsidRPr="00487AEB">
        <w:rPr>
          <w:rFonts w:ascii="Times New Roman" w:eastAsia="Times New Roman" w:hAnsi="Times New Roman"/>
          <w:sz w:val="24"/>
          <w:szCs w:val="24"/>
          <w:lang w:eastAsia="ru-RU"/>
        </w:rPr>
        <w:t>разработка и принятие специальной государственной программы по развитию института местного самоуправления в регионе (</w:t>
      </w:r>
      <w:r w:rsidR="007220FC" w:rsidRPr="00487AEB">
        <w:rPr>
          <w:rFonts w:ascii="Times New Roman" w:eastAsia="Times New Roman" w:hAnsi="Times New Roman"/>
          <w:sz w:val="24"/>
          <w:szCs w:val="24"/>
          <w:lang w:eastAsia="ru-RU"/>
        </w:rPr>
        <w:t>44-69</w:t>
      </w:r>
      <w:r w:rsidRPr="00487AEB">
        <w:rPr>
          <w:rFonts w:ascii="Times New Roman" w:eastAsia="Times New Roman" w:hAnsi="Times New Roman"/>
          <w:sz w:val="24"/>
          <w:szCs w:val="24"/>
          <w:lang w:eastAsia="ru-RU"/>
        </w:rPr>
        <w:t xml:space="preserve">% глав); </w:t>
      </w:r>
    </w:p>
    <w:p w:rsidR="00C46DBA" w:rsidRPr="00487AEB" w:rsidRDefault="00C46DBA"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продолжение практики замены дотаций дополнительными нормативами отчислений от НДФЛ (</w:t>
      </w:r>
      <w:r w:rsidR="007220FC" w:rsidRPr="00487AEB">
        <w:rPr>
          <w:rFonts w:ascii="Times New Roman" w:eastAsia="Times New Roman" w:hAnsi="Times New Roman"/>
          <w:sz w:val="24"/>
          <w:szCs w:val="24"/>
          <w:lang w:eastAsia="ru-RU"/>
        </w:rPr>
        <w:t>40-67</w:t>
      </w:r>
      <w:r w:rsidRPr="00487AEB">
        <w:rPr>
          <w:rFonts w:ascii="Times New Roman" w:eastAsia="Times New Roman" w:hAnsi="Times New Roman"/>
          <w:sz w:val="24"/>
          <w:szCs w:val="24"/>
          <w:lang w:eastAsia="ru-RU"/>
        </w:rPr>
        <w:t xml:space="preserve">%); </w:t>
      </w:r>
    </w:p>
    <w:p w:rsidR="00C46DBA" w:rsidRPr="00487AEB" w:rsidRDefault="00C46DBA"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xml:space="preserve">– учёт специфики развития муниципалитетов при установлении </w:t>
      </w:r>
      <w:r w:rsidR="007220FC" w:rsidRPr="00487AEB">
        <w:rPr>
          <w:rFonts w:ascii="Times New Roman" w:eastAsia="Times New Roman" w:hAnsi="Times New Roman"/>
          <w:sz w:val="24"/>
          <w:szCs w:val="24"/>
          <w:lang w:eastAsia="ru-RU"/>
        </w:rPr>
        <w:t>межбюджетных отношений (</w:t>
      </w:r>
      <w:r w:rsidR="00EC3389" w:rsidRPr="00487AEB">
        <w:rPr>
          <w:rFonts w:ascii="Times New Roman" w:eastAsia="Times New Roman" w:hAnsi="Times New Roman"/>
          <w:sz w:val="24"/>
          <w:szCs w:val="24"/>
          <w:lang w:eastAsia="ru-RU"/>
        </w:rPr>
        <w:t>44-69</w:t>
      </w:r>
      <w:r w:rsidR="007220FC" w:rsidRPr="00487AEB">
        <w:rPr>
          <w:rFonts w:ascii="Times New Roman" w:eastAsia="Times New Roman" w:hAnsi="Times New Roman"/>
          <w:sz w:val="24"/>
          <w:szCs w:val="24"/>
          <w:lang w:eastAsia="ru-RU"/>
        </w:rPr>
        <w:t>%);</w:t>
      </w:r>
    </w:p>
    <w:p w:rsidR="00D40084" w:rsidRPr="00487AEB" w:rsidRDefault="007220FC" w:rsidP="00487AEB">
      <w:pPr>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 xml:space="preserve">– </w:t>
      </w:r>
      <w:r w:rsidR="00EC3389" w:rsidRPr="00487AEB">
        <w:rPr>
          <w:rFonts w:ascii="Times New Roman" w:eastAsia="Times New Roman" w:hAnsi="Times New Roman"/>
          <w:sz w:val="24"/>
          <w:szCs w:val="24"/>
          <w:lang w:eastAsia="ru-RU"/>
        </w:rPr>
        <w:t>р</w:t>
      </w:r>
      <w:r w:rsidRPr="00487AEB">
        <w:rPr>
          <w:rFonts w:ascii="Times New Roman" w:eastAsia="Times New Roman" w:hAnsi="Times New Roman"/>
          <w:sz w:val="24"/>
          <w:szCs w:val="24"/>
          <w:lang w:eastAsia="ru-RU"/>
        </w:rPr>
        <w:t>аспространение на постоянной основе лучших практик муниципального управления из опыта области и других регионов</w:t>
      </w:r>
      <w:r w:rsidR="00FB54A6">
        <w:rPr>
          <w:rFonts w:ascii="Times New Roman" w:eastAsia="Times New Roman" w:hAnsi="Times New Roman"/>
          <w:sz w:val="24"/>
          <w:szCs w:val="24"/>
          <w:lang w:eastAsia="ru-RU"/>
        </w:rPr>
        <w:t xml:space="preserve"> (22-44%).</w:t>
      </w:r>
    </w:p>
    <w:p w:rsidR="004738FD" w:rsidRPr="00487AEB" w:rsidRDefault="0015794B" w:rsidP="00487AEB">
      <w:pPr>
        <w:shd w:val="clear" w:color="auto" w:fill="FFFFFF"/>
        <w:spacing w:after="0" w:line="240" w:lineRule="auto"/>
        <w:ind w:firstLine="709"/>
        <w:jc w:val="both"/>
        <w:rPr>
          <w:rFonts w:ascii="Times New Roman" w:eastAsia="Times New Roman" w:hAnsi="Times New Roman"/>
          <w:sz w:val="24"/>
          <w:szCs w:val="24"/>
          <w:lang w:eastAsia="ru-RU"/>
        </w:rPr>
      </w:pPr>
      <w:r w:rsidRPr="00487AEB">
        <w:rPr>
          <w:rFonts w:ascii="Times New Roman" w:eastAsia="Times New Roman" w:hAnsi="Times New Roman"/>
          <w:sz w:val="24"/>
          <w:szCs w:val="24"/>
          <w:lang w:eastAsia="ru-RU"/>
        </w:rPr>
        <w:t>Многие задачи по развитию своих территорий муниципальные образов</w:t>
      </w:r>
      <w:r w:rsidR="00E06BFC" w:rsidRPr="00487AEB">
        <w:rPr>
          <w:rFonts w:ascii="Times New Roman" w:eastAsia="Times New Roman" w:hAnsi="Times New Roman"/>
          <w:sz w:val="24"/>
          <w:szCs w:val="24"/>
          <w:lang w:eastAsia="ru-RU"/>
        </w:rPr>
        <w:t xml:space="preserve">ания реализуют, в </w:t>
      </w:r>
      <w:r w:rsidRPr="00487AEB">
        <w:rPr>
          <w:rFonts w:ascii="Times New Roman" w:eastAsia="Times New Roman" w:hAnsi="Times New Roman"/>
          <w:sz w:val="24"/>
          <w:szCs w:val="24"/>
          <w:lang w:eastAsia="ru-RU"/>
        </w:rPr>
        <w:t xml:space="preserve">основном, в рамках действующих государственных программ и проектов. Государственными программами взят курс на поддержание социально-инженерной инфраструктуры на селе, повышение качества жизни в сельской местности. </w:t>
      </w:r>
      <w:r w:rsidR="004738FD" w:rsidRPr="00487AEB">
        <w:rPr>
          <w:rFonts w:ascii="Times New Roman" w:eastAsia="Times New Roman" w:hAnsi="Times New Roman"/>
          <w:sz w:val="24"/>
          <w:szCs w:val="24"/>
          <w:lang w:eastAsia="ru-RU"/>
        </w:rPr>
        <w:t>В 2018 г. продолжилось развитие социально-инженерной инфраструктуры в сельской местности, однако по темпам инфраструктурного обустройства сельские территории значительно отстают от городской местности, что является одним из факторов увеличения разрыва в качестве жизни с</w:t>
      </w:r>
      <w:r w:rsidR="00E02917" w:rsidRPr="00487AEB">
        <w:rPr>
          <w:rFonts w:ascii="Times New Roman" w:eastAsia="Times New Roman" w:hAnsi="Times New Roman"/>
          <w:sz w:val="24"/>
          <w:szCs w:val="24"/>
          <w:lang w:eastAsia="ru-RU"/>
        </w:rPr>
        <w:t>ельского и городского населения</w:t>
      </w:r>
      <w:r w:rsidR="00722518">
        <w:rPr>
          <w:rFonts w:ascii="Times New Roman" w:hAnsi="Times New Roman"/>
          <w:sz w:val="24"/>
          <w:szCs w:val="24"/>
        </w:rPr>
        <w:t>.</w:t>
      </w:r>
    </w:p>
    <w:p w:rsidR="00AC21DD" w:rsidRDefault="00F61726" w:rsidP="00487AEB">
      <w:pPr>
        <w:shd w:val="clear" w:color="auto" w:fill="FFFFFF"/>
        <w:spacing w:after="0" w:line="240" w:lineRule="auto"/>
        <w:ind w:firstLine="709"/>
        <w:jc w:val="both"/>
      </w:pPr>
      <w:r w:rsidRPr="00487AEB">
        <w:rPr>
          <w:rFonts w:ascii="Times New Roman" w:eastAsia="Times New Roman" w:hAnsi="Times New Roman"/>
          <w:sz w:val="24"/>
          <w:szCs w:val="24"/>
          <w:lang w:eastAsia="ru-RU"/>
        </w:rPr>
        <w:t>По оцен</w:t>
      </w:r>
      <w:r w:rsidR="00E377B7" w:rsidRPr="00487AEB">
        <w:rPr>
          <w:rFonts w:ascii="Times New Roman" w:eastAsia="Times New Roman" w:hAnsi="Times New Roman"/>
          <w:sz w:val="24"/>
          <w:szCs w:val="24"/>
          <w:lang w:eastAsia="ru-RU"/>
        </w:rPr>
        <w:t xml:space="preserve">кам глав сельских поселений, </w:t>
      </w:r>
      <w:r w:rsidR="005170B8" w:rsidRPr="00487AEB">
        <w:rPr>
          <w:rFonts w:ascii="Times New Roman" w:eastAsia="Times New Roman" w:hAnsi="Times New Roman"/>
          <w:sz w:val="24"/>
          <w:szCs w:val="24"/>
          <w:lang w:eastAsia="ru-RU"/>
        </w:rPr>
        <w:t xml:space="preserve">наибольшие проблемы находятся в сфере </w:t>
      </w:r>
      <w:r w:rsidR="00E377B7" w:rsidRPr="00487AEB">
        <w:rPr>
          <w:rFonts w:ascii="Times New Roman" w:eastAsia="Times New Roman" w:hAnsi="Times New Roman"/>
          <w:sz w:val="24"/>
          <w:szCs w:val="24"/>
          <w:lang w:eastAsia="ru-RU"/>
        </w:rPr>
        <w:t>трудоустройств</w:t>
      </w:r>
      <w:r w:rsidR="005170B8" w:rsidRPr="00487AEB">
        <w:rPr>
          <w:rFonts w:ascii="Times New Roman" w:eastAsia="Times New Roman" w:hAnsi="Times New Roman"/>
          <w:sz w:val="24"/>
          <w:szCs w:val="24"/>
          <w:lang w:eastAsia="ru-RU"/>
        </w:rPr>
        <w:t>а</w:t>
      </w:r>
      <w:r w:rsidR="00E377B7" w:rsidRPr="00487AEB">
        <w:rPr>
          <w:rFonts w:ascii="Times New Roman" w:eastAsia="Times New Roman" w:hAnsi="Times New Roman"/>
          <w:sz w:val="24"/>
          <w:szCs w:val="24"/>
          <w:lang w:eastAsia="ru-RU"/>
        </w:rPr>
        <w:t xml:space="preserve"> и демографи</w:t>
      </w:r>
      <w:r w:rsidR="005170B8" w:rsidRPr="00487AEB">
        <w:rPr>
          <w:rFonts w:ascii="Times New Roman" w:eastAsia="Times New Roman" w:hAnsi="Times New Roman"/>
          <w:sz w:val="24"/>
          <w:szCs w:val="24"/>
          <w:lang w:eastAsia="ru-RU"/>
        </w:rPr>
        <w:t>и. Рост безработицы, снижение численности населения</w:t>
      </w:r>
      <w:r w:rsidR="00E377B7" w:rsidRPr="00487AEB">
        <w:rPr>
          <w:rFonts w:ascii="Times New Roman" w:eastAsia="Times New Roman" w:hAnsi="Times New Roman"/>
          <w:sz w:val="24"/>
          <w:szCs w:val="24"/>
          <w:lang w:eastAsia="ru-RU"/>
        </w:rPr>
        <w:t xml:space="preserve"> </w:t>
      </w:r>
      <w:r w:rsidR="005170B8" w:rsidRPr="00487AEB">
        <w:rPr>
          <w:rFonts w:ascii="Times New Roman" w:eastAsia="Times New Roman" w:hAnsi="Times New Roman"/>
          <w:sz w:val="24"/>
          <w:szCs w:val="24"/>
          <w:lang w:eastAsia="ru-RU"/>
        </w:rPr>
        <w:t>негативно влияют на состояние территории, она деградирует.</w:t>
      </w:r>
      <w:r w:rsidR="00E377B7" w:rsidRPr="00487AEB">
        <w:rPr>
          <w:rFonts w:ascii="Times New Roman" w:eastAsia="Times New Roman" w:hAnsi="Times New Roman"/>
          <w:sz w:val="24"/>
          <w:szCs w:val="24"/>
          <w:lang w:eastAsia="ru-RU"/>
        </w:rPr>
        <w:t xml:space="preserve"> </w:t>
      </w:r>
      <w:r w:rsidR="005170B8" w:rsidRPr="00487AEB">
        <w:rPr>
          <w:rFonts w:ascii="Times New Roman" w:eastAsia="Times New Roman" w:hAnsi="Times New Roman"/>
          <w:sz w:val="24"/>
          <w:szCs w:val="24"/>
          <w:lang w:eastAsia="ru-RU"/>
        </w:rPr>
        <w:t>Главы муниципалитетов отмечают важнейшую роль наличия развитой экономической базы</w:t>
      </w:r>
      <w:r w:rsidR="009C773C" w:rsidRPr="00487AEB">
        <w:rPr>
          <w:rFonts w:ascii="Times New Roman" w:eastAsia="Times New Roman" w:hAnsi="Times New Roman"/>
          <w:sz w:val="24"/>
          <w:szCs w:val="24"/>
          <w:lang w:eastAsia="ru-RU"/>
        </w:rPr>
        <w:t xml:space="preserve"> для территории. </w:t>
      </w:r>
      <w:r w:rsidR="0049516D" w:rsidRPr="00487AEB">
        <w:rPr>
          <w:rFonts w:ascii="Times New Roman" w:eastAsia="Times New Roman" w:hAnsi="Times New Roman"/>
          <w:sz w:val="24"/>
          <w:szCs w:val="24"/>
          <w:lang w:eastAsia="ru-RU"/>
        </w:rPr>
        <w:t xml:space="preserve">Без </w:t>
      </w:r>
      <w:r w:rsidR="0015794B" w:rsidRPr="00487AEB">
        <w:rPr>
          <w:rFonts w:ascii="Times New Roman" w:eastAsia="Times New Roman" w:hAnsi="Times New Roman"/>
          <w:sz w:val="24"/>
          <w:szCs w:val="24"/>
          <w:lang w:eastAsia="ru-RU"/>
        </w:rPr>
        <w:t>устойчиво</w:t>
      </w:r>
      <w:r w:rsidR="0049516D" w:rsidRPr="00487AEB">
        <w:rPr>
          <w:rFonts w:ascii="Times New Roman" w:eastAsia="Times New Roman" w:hAnsi="Times New Roman"/>
          <w:sz w:val="24"/>
          <w:szCs w:val="24"/>
          <w:lang w:eastAsia="ru-RU"/>
        </w:rPr>
        <w:t>го</w:t>
      </w:r>
      <w:r w:rsidR="0015794B" w:rsidRPr="00487AEB">
        <w:rPr>
          <w:rFonts w:ascii="Times New Roman" w:eastAsia="Times New Roman" w:hAnsi="Times New Roman"/>
          <w:sz w:val="24"/>
          <w:szCs w:val="24"/>
          <w:lang w:eastAsia="ru-RU"/>
        </w:rPr>
        <w:t xml:space="preserve"> развити</w:t>
      </w:r>
      <w:r w:rsidR="0049516D" w:rsidRPr="00487AEB">
        <w:rPr>
          <w:rFonts w:ascii="Times New Roman" w:eastAsia="Times New Roman" w:hAnsi="Times New Roman"/>
          <w:sz w:val="24"/>
          <w:szCs w:val="24"/>
          <w:lang w:eastAsia="ru-RU"/>
        </w:rPr>
        <w:t>я</w:t>
      </w:r>
      <w:r w:rsidR="0015794B" w:rsidRPr="00487AEB">
        <w:rPr>
          <w:rFonts w:ascii="Times New Roman" w:eastAsia="Times New Roman" w:hAnsi="Times New Roman"/>
          <w:sz w:val="24"/>
          <w:szCs w:val="24"/>
          <w:lang w:eastAsia="ru-RU"/>
        </w:rPr>
        <w:t xml:space="preserve"> сельской экономики</w:t>
      </w:r>
      <w:r w:rsidR="0049516D" w:rsidRPr="00487AEB">
        <w:rPr>
          <w:rFonts w:ascii="Times New Roman" w:eastAsia="Times New Roman" w:hAnsi="Times New Roman"/>
          <w:sz w:val="24"/>
          <w:szCs w:val="24"/>
          <w:lang w:eastAsia="ru-RU"/>
        </w:rPr>
        <w:t xml:space="preserve"> задача устойчивого развития сельских территорий становиться труднореализуемой. </w:t>
      </w:r>
      <w:r w:rsidR="0015794B" w:rsidRPr="00487AEB">
        <w:rPr>
          <w:rFonts w:ascii="Times New Roman" w:eastAsia="Times New Roman" w:hAnsi="Times New Roman"/>
          <w:sz w:val="24"/>
          <w:szCs w:val="24"/>
          <w:lang w:eastAsia="ru-RU"/>
        </w:rPr>
        <w:t>Поэтому необходима государственная поддержка развития малого и среднего предпринимательства</w:t>
      </w:r>
      <w:r w:rsidR="00E06BFC" w:rsidRPr="00487AEB">
        <w:rPr>
          <w:rFonts w:ascii="Times New Roman" w:eastAsia="Times New Roman" w:hAnsi="Times New Roman"/>
          <w:sz w:val="24"/>
          <w:szCs w:val="24"/>
          <w:lang w:eastAsia="ru-RU"/>
        </w:rPr>
        <w:t>, сельско</w:t>
      </w:r>
      <w:r w:rsidR="0015794B" w:rsidRPr="00487AEB">
        <w:rPr>
          <w:rFonts w:ascii="Times New Roman" w:eastAsia="Times New Roman" w:hAnsi="Times New Roman"/>
          <w:sz w:val="24"/>
          <w:szCs w:val="24"/>
          <w:lang w:eastAsia="ru-RU"/>
        </w:rPr>
        <w:t xml:space="preserve">хозяйственных предприятий. Таким образом, </w:t>
      </w:r>
      <w:r w:rsidR="00693E8E" w:rsidRPr="00487AEB">
        <w:rPr>
          <w:rFonts w:ascii="Times New Roman" w:eastAsia="Times New Roman" w:hAnsi="Times New Roman"/>
          <w:sz w:val="24"/>
          <w:szCs w:val="24"/>
          <w:lang w:eastAsia="ru-RU"/>
        </w:rPr>
        <w:t>село получит естественную экономическую базу для своего ус</w:t>
      </w:r>
      <w:r w:rsidR="004738FD" w:rsidRPr="00487AEB">
        <w:rPr>
          <w:rFonts w:ascii="Times New Roman" w:eastAsia="Times New Roman" w:hAnsi="Times New Roman"/>
          <w:sz w:val="24"/>
          <w:szCs w:val="24"/>
          <w:lang w:eastAsia="ru-RU"/>
        </w:rPr>
        <w:t>тойчивого существования и разви</w:t>
      </w:r>
      <w:r w:rsidR="00E02917" w:rsidRPr="00487AEB">
        <w:rPr>
          <w:rFonts w:ascii="Times New Roman" w:eastAsia="Times New Roman" w:hAnsi="Times New Roman"/>
          <w:sz w:val="24"/>
          <w:szCs w:val="24"/>
          <w:lang w:eastAsia="ru-RU"/>
        </w:rPr>
        <w:t>тия</w:t>
      </w:r>
      <w:r w:rsidR="00FB54A6" w:rsidRPr="00FB54A6">
        <w:rPr>
          <w:rFonts w:ascii="Times New Roman" w:hAnsi="Times New Roman"/>
          <w:sz w:val="24"/>
          <w:szCs w:val="24"/>
        </w:rPr>
        <w:t xml:space="preserve"> </w:t>
      </w:r>
      <w:r w:rsidR="00FB54A6">
        <w:rPr>
          <w:rFonts w:ascii="Times New Roman" w:hAnsi="Times New Roman"/>
          <w:sz w:val="24"/>
          <w:szCs w:val="24"/>
        </w:rPr>
        <w:t>[</w:t>
      </w:r>
      <w:r w:rsidR="00FB54A6">
        <w:rPr>
          <w:rFonts w:ascii="Times New Roman" w:hAnsi="Times New Roman"/>
          <w:sz w:val="24"/>
          <w:szCs w:val="24"/>
        </w:rPr>
        <w:t>7</w:t>
      </w:r>
      <w:r w:rsidR="00FB54A6">
        <w:rPr>
          <w:rFonts w:ascii="Times New Roman" w:hAnsi="Times New Roman"/>
          <w:sz w:val="24"/>
          <w:szCs w:val="24"/>
        </w:rPr>
        <w:t>].</w:t>
      </w:r>
    </w:p>
    <w:p w:rsidR="00AC21DD" w:rsidRDefault="0015794B" w:rsidP="00AC21DD">
      <w:pPr>
        <w:shd w:val="clear" w:color="auto" w:fill="FFFFFF"/>
        <w:spacing w:after="0" w:line="240" w:lineRule="auto"/>
        <w:ind w:firstLine="709"/>
        <w:jc w:val="both"/>
        <w:rPr>
          <w:rFonts w:ascii="Times New Roman" w:hAnsi="Times New Roman"/>
          <w:sz w:val="24"/>
          <w:szCs w:val="24"/>
        </w:rPr>
      </w:pPr>
      <w:r w:rsidRPr="00487AEB">
        <w:rPr>
          <w:rFonts w:ascii="Times New Roman" w:eastAsia="Times New Roman" w:hAnsi="Times New Roman"/>
          <w:sz w:val="24"/>
          <w:szCs w:val="24"/>
          <w:lang w:eastAsia="ru-RU"/>
        </w:rPr>
        <w:lastRenderedPageBreak/>
        <w:t>С позиций муниципального управления для устойчивого развития территорий должны быть приняты и реализованы муниципальные программы по комплексному социально-экономическому</w:t>
      </w:r>
      <w:r w:rsidR="0080347D" w:rsidRPr="00487AEB">
        <w:rPr>
          <w:rFonts w:ascii="Times New Roman" w:eastAsia="Times New Roman" w:hAnsi="Times New Roman"/>
          <w:sz w:val="24"/>
          <w:szCs w:val="24"/>
          <w:lang w:eastAsia="ru-RU"/>
        </w:rPr>
        <w:t xml:space="preserve"> развитию села.</w:t>
      </w:r>
      <w:r w:rsidR="00A768BC">
        <w:rPr>
          <w:rFonts w:ascii="Times New Roman" w:eastAsia="Times New Roman" w:hAnsi="Times New Roman"/>
          <w:sz w:val="24"/>
          <w:szCs w:val="24"/>
          <w:lang w:eastAsia="ru-RU"/>
        </w:rPr>
        <w:t xml:space="preserve"> </w:t>
      </w:r>
      <w:r w:rsidR="0080347D" w:rsidRPr="00487AEB">
        <w:rPr>
          <w:rFonts w:ascii="Times New Roman" w:eastAsia="Times New Roman" w:hAnsi="Times New Roman"/>
          <w:sz w:val="24"/>
          <w:szCs w:val="24"/>
          <w:lang w:eastAsia="ru-RU"/>
        </w:rPr>
        <w:t>Важно учитывать особенности развития конкретной территории. Невозможно создать единую стратегию устойчивого развития сельских территорий. Она должна учитывать различные природно-экономические и социально-демографические условия и особенности местности</w:t>
      </w:r>
      <w:r w:rsidR="000A389E" w:rsidRPr="00487AEB">
        <w:rPr>
          <w:rFonts w:ascii="Times New Roman" w:eastAsia="Times New Roman" w:hAnsi="Times New Roman"/>
          <w:sz w:val="24"/>
          <w:szCs w:val="24"/>
          <w:lang w:eastAsia="ru-RU"/>
        </w:rPr>
        <w:t>.</w:t>
      </w:r>
      <w:r w:rsidR="0080347D" w:rsidRPr="00487AEB">
        <w:rPr>
          <w:rFonts w:ascii="Times New Roman" w:hAnsi="Times New Roman"/>
          <w:sz w:val="24"/>
          <w:szCs w:val="24"/>
        </w:rPr>
        <w:t xml:space="preserve"> </w:t>
      </w:r>
      <w:r w:rsidR="0080347D" w:rsidRPr="00487AEB">
        <w:rPr>
          <w:rFonts w:ascii="Times New Roman" w:eastAsia="Times New Roman" w:hAnsi="Times New Roman"/>
          <w:sz w:val="24"/>
          <w:szCs w:val="24"/>
          <w:lang w:eastAsia="ru-RU"/>
        </w:rPr>
        <w:t xml:space="preserve">При этом особую значимость при реализации мероприятий приобретает  консолидация усилий </w:t>
      </w:r>
      <w:r w:rsidR="00861D36">
        <w:rPr>
          <w:rFonts w:ascii="Times New Roman" w:eastAsia="Times New Roman" w:hAnsi="Times New Roman"/>
          <w:sz w:val="24"/>
          <w:szCs w:val="24"/>
          <w:lang w:eastAsia="ru-RU"/>
        </w:rPr>
        <w:t xml:space="preserve">местного самоуправления, </w:t>
      </w:r>
      <w:r w:rsidR="0080347D" w:rsidRPr="00487AEB">
        <w:rPr>
          <w:rFonts w:ascii="Times New Roman" w:eastAsia="Times New Roman" w:hAnsi="Times New Roman"/>
          <w:sz w:val="24"/>
          <w:szCs w:val="24"/>
          <w:lang w:eastAsia="ru-RU"/>
        </w:rPr>
        <w:t xml:space="preserve">сельского населения, </w:t>
      </w:r>
      <w:proofErr w:type="gramStart"/>
      <w:r w:rsidR="0080347D" w:rsidRPr="00487AEB">
        <w:rPr>
          <w:rFonts w:ascii="Times New Roman" w:eastAsia="Times New Roman" w:hAnsi="Times New Roman"/>
          <w:sz w:val="24"/>
          <w:szCs w:val="24"/>
          <w:lang w:eastAsia="ru-RU"/>
        </w:rPr>
        <w:t>бизнес-структур</w:t>
      </w:r>
      <w:proofErr w:type="gramEnd"/>
      <w:r w:rsidR="0080347D" w:rsidRPr="00487AEB">
        <w:rPr>
          <w:rFonts w:ascii="Times New Roman" w:eastAsia="Times New Roman" w:hAnsi="Times New Roman"/>
          <w:sz w:val="24"/>
          <w:szCs w:val="24"/>
          <w:lang w:eastAsia="ru-RU"/>
        </w:rPr>
        <w:t>, соответствующих министерств и ведомств, регионов и</w:t>
      </w:r>
      <w:r w:rsidR="000A389E" w:rsidRPr="00487AEB">
        <w:rPr>
          <w:rFonts w:ascii="Times New Roman" w:eastAsia="Times New Roman" w:hAnsi="Times New Roman"/>
          <w:sz w:val="24"/>
          <w:szCs w:val="24"/>
          <w:lang w:eastAsia="ru-RU"/>
        </w:rPr>
        <w:t xml:space="preserve"> федеральных органов власти</w:t>
      </w:r>
      <w:r w:rsidR="0090198D" w:rsidRPr="00487AEB">
        <w:rPr>
          <w:rFonts w:ascii="Times New Roman" w:hAnsi="Times New Roman"/>
          <w:sz w:val="24"/>
          <w:szCs w:val="24"/>
        </w:rPr>
        <w:t>.</w:t>
      </w:r>
      <w:r w:rsidR="000A389E" w:rsidRPr="00487AEB">
        <w:rPr>
          <w:rFonts w:ascii="Times New Roman" w:hAnsi="Times New Roman"/>
          <w:sz w:val="24"/>
          <w:szCs w:val="24"/>
        </w:rPr>
        <w:t xml:space="preserve"> </w:t>
      </w:r>
    </w:p>
    <w:p w:rsidR="003652A5" w:rsidRDefault="00F5417D" w:rsidP="001633BD">
      <w:pPr>
        <w:shd w:val="clear" w:color="auto" w:fill="FFFFFF"/>
        <w:spacing w:after="0" w:line="240" w:lineRule="auto"/>
        <w:ind w:firstLine="709"/>
        <w:jc w:val="both"/>
        <w:rPr>
          <w:rFonts w:ascii="Times New Roman" w:hAnsi="Times New Roman"/>
          <w:sz w:val="24"/>
          <w:szCs w:val="24"/>
        </w:rPr>
      </w:pPr>
      <w:r>
        <w:rPr>
          <w:rFonts w:ascii="Times New Roman" w:hAnsi="Times New Roman"/>
          <w:sz w:val="24"/>
          <w:szCs w:val="24"/>
        </w:rPr>
        <w:t xml:space="preserve">Таким образом, </w:t>
      </w:r>
      <w:r w:rsidR="002D15C2">
        <w:rPr>
          <w:rFonts w:ascii="Times New Roman" w:hAnsi="Times New Roman"/>
          <w:sz w:val="24"/>
          <w:szCs w:val="24"/>
        </w:rPr>
        <w:t xml:space="preserve">реализация мероприятий по поддержке сельской экономики </w:t>
      </w:r>
      <w:r w:rsidR="00D461D1" w:rsidRPr="00AC21DD">
        <w:rPr>
          <w:rFonts w:ascii="Times New Roman" w:eastAsia="Times New Roman" w:hAnsi="Times New Roman"/>
          <w:sz w:val="24"/>
          <w:szCs w:val="24"/>
          <w:lang w:eastAsia="ru-RU"/>
        </w:rPr>
        <w:t>с учетом имеющего потенциала</w:t>
      </w:r>
      <w:r w:rsidR="00D461D1">
        <w:rPr>
          <w:rFonts w:ascii="Times New Roman" w:eastAsia="Times New Roman" w:hAnsi="Times New Roman"/>
          <w:sz w:val="24"/>
          <w:szCs w:val="24"/>
          <w:lang w:eastAsia="ru-RU"/>
        </w:rPr>
        <w:t xml:space="preserve">, </w:t>
      </w:r>
      <w:r w:rsidR="002D15C2">
        <w:rPr>
          <w:rFonts w:ascii="Times New Roman" w:hAnsi="Times New Roman"/>
          <w:sz w:val="24"/>
          <w:szCs w:val="24"/>
        </w:rPr>
        <w:t xml:space="preserve">позволит </w:t>
      </w:r>
      <w:r w:rsidR="00AC21DD" w:rsidRPr="00AC21DD">
        <w:rPr>
          <w:rFonts w:ascii="Times New Roman" w:eastAsia="Times New Roman" w:hAnsi="Times New Roman"/>
          <w:sz w:val="24"/>
          <w:szCs w:val="24"/>
          <w:lang w:eastAsia="ru-RU"/>
        </w:rPr>
        <w:t>укреп</w:t>
      </w:r>
      <w:r w:rsidR="002D15C2">
        <w:rPr>
          <w:rFonts w:ascii="Times New Roman" w:eastAsia="Times New Roman" w:hAnsi="Times New Roman"/>
          <w:sz w:val="24"/>
          <w:szCs w:val="24"/>
          <w:lang w:eastAsia="ru-RU"/>
        </w:rPr>
        <w:t>ить</w:t>
      </w:r>
      <w:r w:rsidR="00D63366">
        <w:rPr>
          <w:rFonts w:ascii="Times New Roman" w:eastAsia="Times New Roman" w:hAnsi="Times New Roman"/>
          <w:sz w:val="24"/>
          <w:szCs w:val="24"/>
          <w:lang w:eastAsia="ru-RU"/>
        </w:rPr>
        <w:t xml:space="preserve"> собственную</w:t>
      </w:r>
      <w:r w:rsidR="002D15C2">
        <w:rPr>
          <w:rFonts w:ascii="Times New Roman" w:eastAsia="Times New Roman" w:hAnsi="Times New Roman"/>
          <w:sz w:val="24"/>
          <w:szCs w:val="24"/>
          <w:lang w:eastAsia="ru-RU"/>
        </w:rPr>
        <w:t xml:space="preserve"> </w:t>
      </w:r>
      <w:r w:rsidR="00AC21DD" w:rsidRPr="00AC21DD">
        <w:rPr>
          <w:rFonts w:ascii="Times New Roman" w:eastAsia="Times New Roman" w:hAnsi="Times New Roman"/>
          <w:sz w:val="24"/>
          <w:szCs w:val="24"/>
          <w:lang w:eastAsia="ru-RU"/>
        </w:rPr>
        <w:t>материальн</w:t>
      </w:r>
      <w:r w:rsidR="002D15C2">
        <w:rPr>
          <w:rFonts w:ascii="Times New Roman" w:eastAsia="Times New Roman" w:hAnsi="Times New Roman"/>
          <w:sz w:val="24"/>
          <w:szCs w:val="24"/>
          <w:lang w:eastAsia="ru-RU"/>
        </w:rPr>
        <w:t>ую</w:t>
      </w:r>
      <w:r w:rsidR="00AC21DD" w:rsidRPr="00AC21DD">
        <w:rPr>
          <w:rFonts w:ascii="Times New Roman" w:eastAsia="Times New Roman" w:hAnsi="Times New Roman"/>
          <w:sz w:val="24"/>
          <w:szCs w:val="24"/>
          <w:lang w:eastAsia="ru-RU"/>
        </w:rPr>
        <w:t xml:space="preserve"> и финансов</w:t>
      </w:r>
      <w:r w:rsidR="002D15C2">
        <w:rPr>
          <w:rFonts w:ascii="Times New Roman" w:eastAsia="Times New Roman" w:hAnsi="Times New Roman"/>
          <w:sz w:val="24"/>
          <w:szCs w:val="24"/>
          <w:lang w:eastAsia="ru-RU"/>
        </w:rPr>
        <w:t xml:space="preserve">ую </w:t>
      </w:r>
      <w:r w:rsidR="00AC21DD" w:rsidRPr="00AC21DD">
        <w:rPr>
          <w:rFonts w:ascii="Times New Roman" w:eastAsia="Times New Roman" w:hAnsi="Times New Roman"/>
          <w:sz w:val="24"/>
          <w:szCs w:val="24"/>
          <w:lang w:eastAsia="ru-RU"/>
        </w:rPr>
        <w:t>баз</w:t>
      </w:r>
      <w:r w:rsidR="002D15C2">
        <w:rPr>
          <w:rFonts w:ascii="Times New Roman" w:eastAsia="Times New Roman" w:hAnsi="Times New Roman"/>
          <w:sz w:val="24"/>
          <w:szCs w:val="24"/>
          <w:lang w:eastAsia="ru-RU"/>
        </w:rPr>
        <w:t>у</w:t>
      </w:r>
      <w:r w:rsidR="00AC21DD" w:rsidRPr="00AC21DD">
        <w:rPr>
          <w:rFonts w:ascii="Times New Roman" w:eastAsia="Times New Roman" w:hAnsi="Times New Roman"/>
          <w:sz w:val="24"/>
          <w:szCs w:val="24"/>
          <w:lang w:eastAsia="ru-RU"/>
        </w:rPr>
        <w:t xml:space="preserve"> местного самоуправления </w:t>
      </w:r>
      <w:r w:rsidR="00D461D1">
        <w:rPr>
          <w:rFonts w:ascii="Times New Roman" w:eastAsia="Times New Roman" w:hAnsi="Times New Roman"/>
          <w:sz w:val="24"/>
          <w:szCs w:val="24"/>
          <w:lang w:eastAsia="ru-RU"/>
        </w:rPr>
        <w:t xml:space="preserve">и </w:t>
      </w:r>
      <w:r>
        <w:rPr>
          <w:rFonts w:ascii="Times New Roman" w:eastAsia="Times New Roman" w:hAnsi="Times New Roman"/>
          <w:sz w:val="24"/>
          <w:szCs w:val="24"/>
          <w:lang w:eastAsia="ru-RU"/>
        </w:rPr>
        <w:t>обеспечить</w:t>
      </w:r>
      <w:r w:rsidR="00AC21DD" w:rsidRPr="00AC21DD">
        <w:rPr>
          <w:rFonts w:ascii="Times New Roman" w:eastAsia="Times New Roman" w:hAnsi="Times New Roman"/>
          <w:sz w:val="24"/>
          <w:szCs w:val="24"/>
          <w:lang w:eastAsia="ru-RU"/>
        </w:rPr>
        <w:t xml:space="preserve"> устойчивое комплексное развитие сельских территорий.</w:t>
      </w:r>
      <w:r w:rsidR="00AC21DD">
        <w:rPr>
          <w:rFonts w:ascii="Times New Roman" w:hAnsi="Times New Roman"/>
          <w:sz w:val="24"/>
          <w:szCs w:val="24"/>
        </w:rPr>
        <w:t xml:space="preserve"> </w:t>
      </w:r>
    </w:p>
    <w:p w:rsidR="00AE56FB" w:rsidRPr="00487AEB" w:rsidRDefault="00AE56FB" w:rsidP="001633BD">
      <w:pPr>
        <w:shd w:val="clear" w:color="auto" w:fill="FFFFFF"/>
        <w:spacing w:after="0" w:line="240" w:lineRule="auto"/>
        <w:ind w:firstLine="709"/>
        <w:jc w:val="both"/>
        <w:rPr>
          <w:rFonts w:ascii="Times New Roman" w:eastAsia="Times New Roman" w:hAnsi="Times New Roman"/>
          <w:sz w:val="24"/>
          <w:szCs w:val="24"/>
          <w:lang w:eastAsia="ru-RU"/>
        </w:rPr>
      </w:pPr>
      <w:bookmarkStart w:id="0" w:name="_GoBack"/>
      <w:bookmarkEnd w:id="0"/>
    </w:p>
    <w:p w:rsidR="00435C23" w:rsidRPr="002709AE" w:rsidRDefault="00A929C6" w:rsidP="002709AE">
      <w:pPr>
        <w:autoSpaceDE w:val="0"/>
        <w:autoSpaceDN w:val="0"/>
        <w:adjustRightInd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Список литературы</w:t>
      </w:r>
    </w:p>
    <w:p w:rsidR="00B134EE" w:rsidRPr="001633BD" w:rsidRDefault="001633BD" w:rsidP="001633BD">
      <w:pPr>
        <w:spacing w:after="0" w:line="240" w:lineRule="auto"/>
        <w:ind w:firstLine="567"/>
        <w:jc w:val="both"/>
        <w:rPr>
          <w:rFonts w:ascii="Times New Roman" w:eastAsia="Times New Roman" w:hAnsi="Times New Roman"/>
          <w:sz w:val="24"/>
          <w:szCs w:val="24"/>
          <w:lang w:eastAsia="ru-RU"/>
        </w:rPr>
      </w:pPr>
      <w:r w:rsidRPr="001633BD">
        <w:rPr>
          <w:rFonts w:ascii="Times New Roman" w:eastAsia="Times New Roman" w:hAnsi="Times New Roman"/>
          <w:sz w:val="24"/>
          <w:szCs w:val="24"/>
          <w:lang w:eastAsia="ru-RU"/>
        </w:rPr>
        <w:t>1.</w:t>
      </w:r>
      <w:r>
        <w:rPr>
          <w:rFonts w:ascii="Times New Roman" w:eastAsia="Times New Roman" w:hAnsi="Times New Roman"/>
          <w:sz w:val="24"/>
          <w:szCs w:val="24"/>
          <w:lang w:eastAsia="ru-RU"/>
        </w:rPr>
        <w:t xml:space="preserve"> </w:t>
      </w:r>
      <w:proofErr w:type="spellStart"/>
      <w:r w:rsidR="00B134EE" w:rsidRPr="001633BD">
        <w:rPr>
          <w:rFonts w:ascii="Times New Roman" w:eastAsia="Times New Roman" w:hAnsi="Times New Roman"/>
          <w:sz w:val="24"/>
          <w:szCs w:val="24"/>
          <w:lang w:eastAsia="ru-RU"/>
        </w:rPr>
        <w:t>Адуков</w:t>
      </w:r>
      <w:proofErr w:type="spellEnd"/>
      <w:r w:rsidR="00B134EE" w:rsidRPr="001633BD">
        <w:rPr>
          <w:rFonts w:ascii="Times New Roman" w:eastAsia="Times New Roman" w:hAnsi="Times New Roman"/>
          <w:sz w:val="24"/>
          <w:szCs w:val="24"/>
          <w:lang w:eastAsia="ru-RU"/>
        </w:rPr>
        <w:t xml:space="preserve"> Р.Х., </w:t>
      </w:r>
      <w:proofErr w:type="spellStart"/>
      <w:r w:rsidR="00B134EE" w:rsidRPr="001633BD">
        <w:rPr>
          <w:rFonts w:ascii="Times New Roman" w:eastAsia="Times New Roman" w:hAnsi="Times New Roman"/>
          <w:sz w:val="24"/>
          <w:szCs w:val="24"/>
          <w:lang w:eastAsia="ru-RU"/>
        </w:rPr>
        <w:t>Адукова</w:t>
      </w:r>
      <w:proofErr w:type="spellEnd"/>
      <w:r w:rsidR="00B134EE" w:rsidRPr="001633BD">
        <w:rPr>
          <w:rFonts w:ascii="Times New Roman" w:eastAsia="Times New Roman" w:hAnsi="Times New Roman"/>
          <w:sz w:val="24"/>
          <w:szCs w:val="24"/>
          <w:lang w:eastAsia="ru-RU"/>
        </w:rPr>
        <w:t xml:space="preserve"> А.Н., </w:t>
      </w:r>
      <w:proofErr w:type="spellStart"/>
      <w:r w:rsidR="00B134EE" w:rsidRPr="001633BD">
        <w:rPr>
          <w:rFonts w:ascii="Times New Roman" w:eastAsia="Times New Roman" w:hAnsi="Times New Roman"/>
          <w:sz w:val="24"/>
          <w:szCs w:val="24"/>
          <w:lang w:eastAsia="ru-RU"/>
        </w:rPr>
        <w:t>Корсун</w:t>
      </w:r>
      <w:proofErr w:type="spellEnd"/>
      <w:r w:rsidR="00B134EE" w:rsidRPr="001633BD">
        <w:rPr>
          <w:rFonts w:ascii="Times New Roman" w:eastAsia="Times New Roman" w:hAnsi="Times New Roman"/>
          <w:sz w:val="24"/>
          <w:szCs w:val="24"/>
          <w:lang w:eastAsia="ru-RU"/>
        </w:rPr>
        <w:t xml:space="preserve"> М.Ю. Государственное управление должно обеспечивать полноценную реализацию потенциала села // Вестник Курской государственной сельскохозяйственной академии. 2018. № 7. С. 183-189.</w:t>
      </w:r>
    </w:p>
    <w:p w:rsidR="00B134EE" w:rsidRPr="00487AEB" w:rsidRDefault="001633BD" w:rsidP="001633BD">
      <w:pPr>
        <w:spacing w:after="0" w:line="240" w:lineRule="auto"/>
        <w:ind w:firstLine="567"/>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2. </w:t>
      </w:r>
      <w:r w:rsidR="00B134EE" w:rsidRPr="00487AEB">
        <w:rPr>
          <w:rFonts w:ascii="Times New Roman" w:eastAsia="Times New Roman" w:hAnsi="Times New Roman"/>
          <w:sz w:val="24"/>
          <w:szCs w:val="24"/>
          <w:lang w:eastAsia="ru-RU"/>
        </w:rPr>
        <w:t>Нефедова Т.Г. Развитие постсоветского аграрного сектора и поляризация сельского пространства европейской части России // Пространственная экономика. 2019. Т. 15. № 4. С. 36–56. https://dx.doi.org/10.14530/se.2019.4.036-056</w:t>
      </w:r>
    </w:p>
    <w:p w:rsidR="00B134EE" w:rsidRPr="00487AEB" w:rsidRDefault="001633BD" w:rsidP="001633BD">
      <w:pPr>
        <w:spacing w:after="0" w:line="240" w:lineRule="auto"/>
        <w:ind w:firstLine="567"/>
        <w:jc w:val="both"/>
        <w:rPr>
          <w:rFonts w:ascii="Times New Roman" w:eastAsia="Times New Roman" w:hAnsi="Times New Roman"/>
          <w:sz w:val="24"/>
          <w:szCs w:val="24"/>
          <w:lang w:eastAsia="ru-RU"/>
        </w:rPr>
      </w:pPr>
      <w:bookmarkStart w:id="1" w:name="bookmark5"/>
      <w:bookmarkStart w:id="2" w:name="bookmark4"/>
      <w:bookmarkStart w:id="3" w:name="bookmark3"/>
      <w:r>
        <w:rPr>
          <w:rFonts w:ascii="Times New Roman" w:eastAsia="Times New Roman" w:hAnsi="Times New Roman"/>
          <w:sz w:val="24"/>
          <w:szCs w:val="24"/>
          <w:lang w:eastAsia="ru-RU"/>
        </w:rPr>
        <w:t xml:space="preserve">3. </w:t>
      </w:r>
      <w:r w:rsidR="00B134EE" w:rsidRPr="00487AEB">
        <w:rPr>
          <w:rFonts w:ascii="Times New Roman" w:eastAsia="Times New Roman" w:hAnsi="Times New Roman"/>
          <w:sz w:val="24"/>
          <w:szCs w:val="24"/>
          <w:lang w:eastAsia="ru-RU"/>
        </w:rPr>
        <w:t>О состоянии сельских территорий в Российской Федерации в 2017 году</w:t>
      </w:r>
      <w:bookmarkEnd w:id="1"/>
      <w:bookmarkEnd w:id="2"/>
      <w:bookmarkEnd w:id="3"/>
      <w:r w:rsidR="00B134EE" w:rsidRPr="00487AEB">
        <w:rPr>
          <w:rFonts w:ascii="Times New Roman" w:eastAsia="Times New Roman" w:hAnsi="Times New Roman"/>
          <w:sz w:val="24"/>
          <w:szCs w:val="24"/>
          <w:lang w:eastAsia="ru-RU"/>
        </w:rPr>
        <w:t xml:space="preserve"> // Ежегодный доклад по результатам мониторинга: науч. изд. М.: «</w:t>
      </w:r>
      <w:proofErr w:type="spellStart"/>
      <w:r w:rsidR="00B134EE" w:rsidRPr="00487AEB">
        <w:rPr>
          <w:rFonts w:ascii="Times New Roman" w:eastAsia="Times New Roman" w:hAnsi="Times New Roman"/>
          <w:sz w:val="24"/>
          <w:szCs w:val="24"/>
          <w:lang w:eastAsia="ru-RU"/>
        </w:rPr>
        <w:t>Росинформагротех</w:t>
      </w:r>
      <w:proofErr w:type="spellEnd"/>
      <w:r w:rsidR="00B134EE" w:rsidRPr="00487AEB">
        <w:rPr>
          <w:rFonts w:ascii="Times New Roman" w:eastAsia="Times New Roman" w:hAnsi="Times New Roman"/>
          <w:sz w:val="24"/>
          <w:szCs w:val="24"/>
          <w:lang w:eastAsia="ru-RU"/>
        </w:rPr>
        <w:t xml:space="preserve">», 2019. </w:t>
      </w:r>
      <w:proofErr w:type="spellStart"/>
      <w:r w:rsidR="00B134EE" w:rsidRPr="00487AEB">
        <w:rPr>
          <w:rFonts w:ascii="Times New Roman" w:eastAsia="Times New Roman" w:hAnsi="Times New Roman"/>
          <w:sz w:val="24"/>
          <w:szCs w:val="24"/>
          <w:lang w:eastAsia="ru-RU"/>
        </w:rPr>
        <w:t>Вып</w:t>
      </w:r>
      <w:proofErr w:type="spellEnd"/>
      <w:r w:rsidR="00B134EE" w:rsidRPr="00487AEB">
        <w:rPr>
          <w:rFonts w:ascii="Times New Roman" w:eastAsia="Times New Roman" w:hAnsi="Times New Roman"/>
          <w:sz w:val="24"/>
          <w:szCs w:val="24"/>
          <w:lang w:eastAsia="ru-RU"/>
        </w:rPr>
        <w:t>. 5. С. 332.</w:t>
      </w:r>
    </w:p>
    <w:p w:rsidR="00B134EE" w:rsidRDefault="001633BD" w:rsidP="001633BD">
      <w:pPr>
        <w:spacing w:after="0" w:line="240" w:lineRule="auto"/>
        <w:ind w:firstLine="567"/>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4. </w:t>
      </w:r>
      <w:proofErr w:type="spellStart"/>
      <w:r w:rsidR="00B134EE" w:rsidRPr="00487AEB">
        <w:rPr>
          <w:rFonts w:ascii="Times New Roman" w:eastAsia="Times New Roman" w:hAnsi="Times New Roman"/>
          <w:sz w:val="24"/>
          <w:szCs w:val="24"/>
          <w:lang w:eastAsia="ru-RU"/>
        </w:rPr>
        <w:t>Овчинцева</w:t>
      </w:r>
      <w:proofErr w:type="spellEnd"/>
      <w:r w:rsidR="00B134EE" w:rsidRPr="00487AEB">
        <w:rPr>
          <w:rFonts w:ascii="Times New Roman" w:eastAsia="Times New Roman" w:hAnsi="Times New Roman"/>
          <w:sz w:val="24"/>
          <w:szCs w:val="24"/>
          <w:lang w:eastAsia="ru-RU"/>
        </w:rPr>
        <w:t xml:space="preserve"> Л.А. Социально-экономические механизмы и условия развития сельских поселений // Вестник Самарского муниципального института управления. 2016. № 2. С. 36-44.</w:t>
      </w:r>
    </w:p>
    <w:p w:rsidR="00B134EE" w:rsidRPr="00B134EE" w:rsidRDefault="001633BD" w:rsidP="001633BD">
      <w:pPr>
        <w:spacing w:after="0" w:line="240" w:lineRule="auto"/>
        <w:ind w:firstLine="567"/>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5. </w:t>
      </w:r>
      <w:proofErr w:type="spellStart"/>
      <w:r w:rsidR="00B134EE" w:rsidRPr="00B134EE">
        <w:rPr>
          <w:rFonts w:ascii="Times New Roman" w:eastAsia="Times New Roman" w:hAnsi="Times New Roman"/>
          <w:sz w:val="24"/>
          <w:szCs w:val="24"/>
          <w:lang w:eastAsia="ru-RU"/>
        </w:rPr>
        <w:t>Пациорковский</w:t>
      </w:r>
      <w:proofErr w:type="spellEnd"/>
      <w:r w:rsidR="00B134EE" w:rsidRPr="00B134EE">
        <w:rPr>
          <w:rFonts w:ascii="Times New Roman" w:eastAsia="Times New Roman" w:hAnsi="Times New Roman"/>
          <w:sz w:val="24"/>
          <w:szCs w:val="24"/>
          <w:lang w:eastAsia="ru-RU"/>
        </w:rPr>
        <w:t xml:space="preserve"> В.В. Местное самоуправление на пути перемен (2010-2019 гг.) // Россия: тенденции и перспективы развития. Ежегодник. Институт научной информации по общ</w:t>
      </w:r>
      <w:proofErr w:type="gramStart"/>
      <w:r w:rsidR="00B134EE" w:rsidRPr="00B134EE">
        <w:rPr>
          <w:rFonts w:ascii="Times New Roman" w:eastAsia="Times New Roman" w:hAnsi="Times New Roman"/>
          <w:sz w:val="24"/>
          <w:szCs w:val="24"/>
          <w:lang w:eastAsia="ru-RU"/>
        </w:rPr>
        <w:t>.</w:t>
      </w:r>
      <w:proofErr w:type="gramEnd"/>
      <w:r w:rsidR="00B134EE" w:rsidRPr="00B134EE">
        <w:rPr>
          <w:rFonts w:ascii="Times New Roman" w:eastAsia="Times New Roman" w:hAnsi="Times New Roman"/>
          <w:sz w:val="24"/>
          <w:szCs w:val="24"/>
          <w:lang w:eastAsia="ru-RU"/>
        </w:rPr>
        <w:t xml:space="preserve"> </w:t>
      </w:r>
      <w:proofErr w:type="gramStart"/>
      <w:r w:rsidR="00B134EE" w:rsidRPr="00B134EE">
        <w:rPr>
          <w:rFonts w:ascii="Times New Roman" w:eastAsia="Times New Roman" w:hAnsi="Times New Roman"/>
          <w:sz w:val="24"/>
          <w:szCs w:val="24"/>
          <w:lang w:eastAsia="ru-RU"/>
        </w:rPr>
        <w:t>н</w:t>
      </w:r>
      <w:proofErr w:type="gramEnd"/>
      <w:r w:rsidR="00B134EE" w:rsidRPr="00B134EE">
        <w:rPr>
          <w:rFonts w:ascii="Times New Roman" w:eastAsia="Times New Roman" w:hAnsi="Times New Roman"/>
          <w:sz w:val="24"/>
          <w:szCs w:val="24"/>
          <w:lang w:eastAsia="ru-RU"/>
        </w:rPr>
        <w:t>аукам РАН, Отв. ред. В.И. Герасимов. 2019. С. 550-554.</w:t>
      </w:r>
    </w:p>
    <w:p w:rsidR="00B134EE" w:rsidRPr="00487AEB" w:rsidRDefault="001633BD" w:rsidP="001633BD">
      <w:pPr>
        <w:spacing w:after="0" w:line="240" w:lineRule="auto"/>
        <w:ind w:firstLine="567"/>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6. </w:t>
      </w:r>
      <w:r w:rsidR="00B134EE" w:rsidRPr="00487AEB">
        <w:rPr>
          <w:rFonts w:ascii="Times New Roman" w:eastAsia="Times New Roman" w:hAnsi="Times New Roman"/>
          <w:sz w:val="24"/>
          <w:szCs w:val="24"/>
          <w:lang w:eastAsia="ru-RU"/>
        </w:rPr>
        <w:t xml:space="preserve">Правовые и социальные аспекты устойчивого </w:t>
      </w:r>
      <w:proofErr w:type="gramStart"/>
      <w:r w:rsidR="00B134EE" w:rsidRPr="00487AEB">
        <w:rPr>
          <w:rFonts w:ascii="Times New Roman" w:eastAsia="Times New Roman" w:hAnsi="Times New Roman"/>
          <w:sz w:val="24"/>
          <w:szCs w:val="24"/>
          <w:lang w:eastAsia="ru-RU"/>
        </w:rPr>
        <w:t>развития сельских территорий // Рекомендации парламентских слушаний комитета Государственной Думы</w:t>
      </w:r>
      <w:proofErr w:type="gramEnd"/>
      <w:r w:rsidR="00B134EE" w:rsidRPr="00487AEB">
        <w:rPr>
          <w:rFonts w:ascii="Times New Roman" w:eastAsia="Times New Roman" w:hAnsi="Times New Roman"/>
          <w:sz w:val="24"/>
          <w:szCs w:val="24"/>
          <w:lang w:eastAsia="ru-RU"/>
        </w:rPr>
        <w:t xml:space="preserve"> по аграрным вопросам, 2017.</w:t>
      </w:r>
    </w:p>
    <w:p w:rsidR="00C259FA" w:rsidRDefault="001633BD" w:rsidP="001633BD">
      <w:pPr>
        <w:spacing w:after="0" w:line="240" w:lineRule="auto"/>
        <w:ind w:firstLine="567"/>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7. </w:t>
      </w:r>
      <w:r w:rsidR="00B134EE" w:rsidRPr="00487AEB">
        <w:rPr>
          <w:rFonts w:ascii="Times New Roman" w:eastAsia="Times New Roman" w:hAnsi="Times New Roman"/>
          <w:sz w:val="24"/>
          <w:szCs w:val="24"/>
          <w:lang w:eastAsia="ru-RU"/>
        </w:rPr>
        <w:t xml:space="preserve">Узун В.Я. Главные факторы устойчивого сельского развития: бюджетные субсидии или сельская экономика // </w:t>
      </w:r>
      <w:proofErr w:type="spellStart"/>
      <w:r w:rsidR="00B134EE" w:rsidRPr="00487AEB">
        <w:rPr>
          <w:rFonts w:ascii="Times New Roman" w:eastAsia="Times New Roman" w:hAnsi="Times New Roman"/>
          <w:sz w:val="24"/>
          <w:szCs w:val="24"/>
          <w:lang w:eastAsia="ru-RU"/>
        </w:rPr>
        <w:t>Никоновские</w:t>
      </w:r>
      <w:proofErr w:type="spellEnd"/>
      <w:r w:rsidR="00B134EE" w:rsidRPr="00487AEB">
        <w:rPr>
          <w:rFonts w:ascii="Times New Roman" w:eastAsia="Times New Roman" w:hAnsi="Times New Roman"/>
          <w:sz w:val="24"/>
          <w:szCs w:val="24"/>
          <w:lang w:eastAsia="ru-RU"/>
        </w:rPr>
        <w:t xml:space="preserve"> чтения. 2019. № 24. С. 15-20.</w:t>
      </w:r>
    </w:p>
    <w:p w:rsidR="001633BD" w:rsidRPr="001633BD" w:rsidRDefault="001633BD" w:rsidP="001633BD">
      <w:pPr>
        <w:spacing w:after="0" w:line="240" w:lineRule="auto"/>
        <w:ind w:firstLine="567"/>
        <w:jc w:val="both"/>
        <w:rPr>
          <w:rFonts w:ascii="Times New Roman" w:eastAsia="Times New Roman" w:hAnsi="Times New Roman"/>
          <w:sz w:val="24"/>
          <w:szCs w:val="24"/>
          <w:lang w:eastAsia="ru-RU"/>
        </w:rPr>
      </w:pPr>
    </w:p>
    <w:p w:rsidR="001633BD" w:rsidRDefault="00A929C6" w:rsidP="001633BD">
      <w:pPr>
        <w:autoSpaceDE w:val="0"/>
        <w:autoSpaceDN w:val="0"/>
        <w:adjustRightInd w:val="0"/>
        <w:spacing w:after="0" w:line="240" w:lineRule="auto"/>
        <w:jc w:val="center"/>
        <w:rPr>
          <w:rFonts w:ascii="Times New Roman" w:eastAsia="Times New Roman" w:hAnsi="Times New Roman"/>
          <w:b/>
          <w:sz w:val="24"/>
          <w:szCs w:val="24"/>
        </w:rPr>
      </w:pPr>
      <w:r w:rsidRPr="00A929C6">
        <w:rPr>
          <w:rFonts w:ascii="Times New Roman" w:eastAsia="Times New Roman" w:hAnsi="Times New Roman"/>
          <w:b/>
          <w:sz w:val="24"/>
          <w:szCs w:val="24"/>
        </w:rPr>
        <w:t xml:space="preserve">Информация об авторе </w:t>
      </w:r>
    </w:p>
    <w:p w:rsidR="00A929C6" w:rsidRDefault="00A929C6" w:rsidP="001633BD">
      <w:pPr>
        <w:spacing w:after="0" w:line="240" w:lineRule="auto"/>
        <w:jc w:val="both"/>
        <w:rPr>
          <w:rFonts w:ascii="Times New Roman" w:eastAsia="Times New Roman" w:hAnsi="Times New Roman"/>
          <w:color w:val="231F20"/>
          <w:sz w:val="24"/>
          <w:szCs w:val="24"/>
        </w:rPr>
      </w:pPr>
      <w:r w:rsidRPr="003652A5">
        <w:rPr>
          <w:rFonts w:ascii="Times New Roman" w:eastAsia="Times New Roman" w:hAnsi="Times New Roman"/>
          <w:color w:val="231F20"/>
          <w:sz w:val="24"/>
          <w:szCs w:val="24"/>
        </w:rPr>
        <w:t>Смирнова Светлана Николаевна</w:t>
      </w:r>
      <w:r w:rsidR="001633BD">
        <w:rPr>
          <w:rFonts w:ascii="Times New Roman" w:eastAsia="Times New Roman" w:hAnsi="Times New Roman"/>
          <w:color w:val="231F20"/>
          <w:sz w:val="24"/>
          <w:szCs w:val="24"/>
        </w:rPr>
        <w:t xml:space="preserve"> (Россия, г. Вологда) –</w:t>
      </w:r>
      <w:r w:rsidRPr="003652A5">
        <w:rPr>
          <w:rFonts w:ascii="Times New Roman" w:eastAsia="Times New Roman" w:hAnsi="Times New Roman"/>
          <w:color w:val="231F20"/>
          <w:sz w:val="24"/>
          <w:szCs w:val="24"/>
        </w:rPr>
        <w:t xml:space="preserve"> старший лаборант отдела проблем социально-экономического развития и управления в территориальных системах. Федеральное государственное бюджетное учреждение науки «Вологодский научный центр Российской академии наук». Россия, 160014, г. Вологда, ул. Горького, д. 56а. E-</w:t>
      </w:r>
      <w:proofErr w:type="spellStart"/>
      <w:r w:rsidRPr="003652A5">
        <w:rPr>
          <w:rFonts w:ascii="Times New Roman" w:eastAsia="Times New Roman" w:hAnsi="Times New Roman"/>
          <w:color w:val="231F20"/>
          <w:sz w:val="24"/>
          <w:szCs w:val="24"/>
        </w:rPr>
        <w:t>mail</w:t>
      </w:r>
      <w:proofErr w:type="spellEnd"/>
      <w:r w:rsidRPr="003652A5">
        <w:rPr>
          <w:rFonts w:ascii="Times New Roman" w:eastAsia="Times New Roman" w:hAnsi="Times New Roman"/>
          <w:color w:val="231F20"/>
          <w:sz w:val="24"/>
          <w:szCs w:val="24"/>
        </w:rPr>
        <w:t>: smirnovasn2011@mail.ru. Тел.: +7(8172) 59-78-10.</w:t>
      </w:r>
    </w:p>
    <w:p w:rsidR="001633BD" w:rsidRDefault="001633BD" w:rsidP="001633BD">
      <w:pPr>
        <w:spacing w:after="0" w:line="240" w:lineRule="auto"/>
        <w:jc w:val="both"/>
        <w:rPr>
          <w:rFonts w:ascii="Times New Roman" w:eastAsia="Times New Roman" w:hAnsi="Times New Roman"/>
          <w:color w:val="231F20"/>
          <w:sz w:val="24"/>
          <w:szCs w:val="24"/>
        </w:rPr>
      </w:pPr>
    </w:p>
    <w:p w:rsidR="001633BD" w:rsidRPr="001633BD" w:rsidRDefault="001633BD" w:rsidP="001633BD">
      <w:pPr>
        <w:spacing w:after="0" w:line="360" w:lineRule="auto"/>
        <w:jc w:val="right"/>
        <w:rPr>
          <w:rFonts w:ascii="Times New Roman" w:eastAsia="Times New Roman" w:hAnsi="Times New Roman"/>
          <w:b/>
          <w:color w:val="231F20"/>
          <w:sz w:val="24"/>
          <w:szCs w:val="24"/>
          <w:lang w:val="en-US"/>
        </w:rPr>
      </w:pPr>
      <w:proofErr w:type="spellStart"/>
      <w:r w:rsidRPr="001633BD">
        <w:rPr>
          <w:rFonts w:ascii="Times New Roman" w:eastAsia="Times New Roman" w:hAnsi="Times New Roman"/>
          <w:b/>
          <w:color w:val="231F20"/>
          <w:sz w:val="24"/>
          <w:szCs w:val="24"/>
          <w:lang w:val="en-US"/>
        </w:rPr>
        <w:t>Smirnova</w:t>
      </w:r>
      <w:proofErr w:type="spellEnd"/>
      <w:r w:rsidRPr="001633BD">
        <w:rPr>
          <w:rFonts w:ascii="Times New Roman" w:eastAsia="Times New Roman" w:hAnsi="Times New Roman"/>
          <w:b/>
          <w:color w:val="231F20"/>
          <w:sz w:val="24"/>
          <w:szCs w:val="24"/>
          <w:lang w:val="en-US"/>
        </w:rPr>
        <w:t xml:space="preserve"> S. N.</w:t>
      </w:r>
    </w:p>
    <w:p w:rsidR="001633BD" w:rsidRDefault="001633BD" w:rsidP="001633BD">
      <w:pPr>
        <w:spacing w:after="0" w:line="240" w:lineRule="auto"/>
        <w:jc w:val="center"/>
        <w:rPr>
          <w:rFonts w:ascii="Times New Roman" w:eastAsia="Times New Roman" w:hAnsi="Times New Roman"/>
          <w:b/>
          <w:color w:val="231F20"/>
          <w:sz w:val="24"/>
          <w:szCs w:val="24"/>
        </w:rPr>
      </w:pPr>
      <w:r w:rsidRPr="001633BD">
        <w:rPr>
          <w:rFonts w:ascii="Times New Roman" w:eastAsia="Times New Roman" w:hAnsi="Times New Roman"/>
          <w:b/>
          <w:color w:val="231F20"/>
          <w:sz w:val="24"/>
          <w:szCs w:val="24"/>
          <w:lang w:val="en-US"/>
        </w:rPr>
        <w:t>ON FACTORS OF RURAL TERRITORIES ' SUSTAINABILITY</w:t>
      </w:r>
    </w:p>
    <w:p w:rsidR="001633BD" w:rsidRPr="001633BD" w:rsidRDefault="001633BD" w:rsidP="001633BD">
      <w:pPr>
        <w:spacing w:after="0" w:line="240" w:lineRule="auto"/>
        <w:jc w:val="center"/>
        <w:rPr>
          <w:rFonts w:ascii="Times New Roman" w:eastAsia="Times New Roman" w:hAnsi="Times New Roman"/>
          <w:b/>
          <w:color w:val="231F20"/>
          <w:sz w:val="24"/>
          <w:szCs w:val="24"/>
        </w:rPr>
      </w:pPr>
    </w:p>
    <w:p w:rsidR="001633BD" w:rsidRPr="001633BD" w:rsidRDefault="001633BD" w:rsidP="001633BD">
      <w:pPr>
        <w:spacing w:after="0" w:line="240" w:lineRule="auto"/>
        <w:jc w:val="both"/>
        <w:rPr>
          <w:rFonts w:ascii="Times New Roman" w:eastAsia="Times New Roman" w:hAnsi="Times New Roman"/>
          <w:i/>
          <w:color w:val="231F20"/>
          <w:sz w:val="24"/>
          <w:szCs w:val="24"/>
          <w:lang w:val="en-US"/>
        </w:rPr>
      </w:pPr>
      <w:proofErr w:type="gramStart"/>
      <w:r w:rsidRPr="001633BD">
        <w:rPr>
          <w:rFonts w:ascii="Times New Roman" w:eastAsia="Times New Roman" w:hAnsi="Times New Roman"/>
          <w:b/>
          <w:i/>
          <w:color w:val="231F20"/>
          <w:sz w:val="24"/>
          <w:szCs w:val="24"/>
          <w:lang w:val="en-US"/>
        </w:rPr>
        <w:t>Annotation.</w:t>
      </w:r>
      <w:proofErr w:type="gramEnd"/>
      <w:r w:rsidRPr="001633BD">
        <w:rPr>
          <w:rFonts w:ascii="Times New Roman" w:eastAsia="Times New Roman" w:hAnsi="Times New Roman"/>
          <w:i/>
          <w:color w:val="231F20"/>
          <w:sz w:val="24"/>
          <w:szCs w:val="24"/>
          <w:lang w:val="en-US"/>
        </w:rPr>
        <w:t xml:space="preserve"> </w:t>
      </w:r>
      <w:r w:rsidR="00855733" w:rsidRPr="00855733">
        <w:rPr>
          <w:rFonts w:ascii="Times New Roman" w:eastAsia="Times New Roman" w:hAnsi="Times New Roman"/>
          <w:i/>
          <w:color w:val="231F20"/>
          <w:sz w:val="24"/>
          <w:szCs w:val="24"/>
          <w:lang w:val="en-US"/>
        </w:rPr>
        <w:t>The report describes the factors that affect the conditions of rural development based on the analysis of materials of scientific publications of Russian scientists on this topic, Federal statistics and the results of a survey of heads of municipalities of the Vologda region. The conclusion is made about the most important role of strengthening the local government's own financial base.</w:t>
      </w:r>
    </w:p>
    <w:p w:rsidR="001633BD" w:rsidRDefault="001633BD" w:rsidP="001633BD">
      <w:pPr>
        <w:spacing w:after="0" w:line="240" w:lineRule="auto"/>
        <w:jc w:val="both"/>
        <w:rPr>
          <w:rFonts w:ascii="Times New Roman" w:eastAsia="Times New Roman" w:hAnsi="Times New Roman"/>
          <w:i/>
          <w:color w:val="231F20"/>
          <w:sz w:val="24"/>
          <w:szCs w:val="24"/>
        </w:rPr>
      </w:pPr>
      <w:r w:rsidRPr="001633BD">
        <w:rPr>
          <w:rFonts w:ascii="Times New Roman" w:eastAsia="Times New Roman" w:hAnsi="Times New Roman"/>
          <w:b/>
          <w:i/>
          <w:color w:val="231F20"/>
          <w:sz w:val="24"/>
          <w:szCs w:val="24"/>
          <w:lang w:val="en-US"/>
        </w:rPr>
        <w:t>Keywords:</w:t>
      </w:r>
      <w:r w:rsidRPr="001633BD">
        <w:rPr>
          <w:rFonts w:ascii="Times New Roman" w:eastAsia="Times New Roman" w:hAnsi="Times New Roman"/>
          <w:i/>
          <w:color w:val="231F20"/>
          <w:sz w:val="24"/>
          <w:szCs w:val="24"/>
          <w:lang w:val="en-US"/>
        </w:rPr>
        <w:t xml:space="preserve"> rural territories, survey of heads, sustainable development, local self-government.</w:t>
      </w:r>
    </w:p>
    <w:p w:rsidR="001633BD" w:rsidRPr="001633BD" w:rsidRDefault="001633BD" w:rsidP="001633BD">
      <w:pPr>
        <w:spacing w:after="0" w:line="240" w:lineRule="auto"/>
        <w:jc w:val="both"/>
        <w:rPr>
          <w:rFonts w:ascii="Times New Roman" w:eastAsia="Times New Roman" w:hAnsi="Times New Roman"/>
          <w:i/>
          <w:color w:val="231F20"/>
          <w:sz w:val="24"/>
          <w:szCs w:val="24"/>
        </w:rPr>
      </w:pPr>
    </w:p>
    <w:p w:rsidR="001633BD" w:rsidRDefault="001633BD" w:rsidP="001633BD">
      <w:pPr>
        <w:spacing w:after="0" w:line="240" w:lineRule="auto"/>
        <w:ind w:firstLine="709"/>
        <w:jc w:val="center"/>
        <w:rPr>
          <w:rFonts w:ascii="Times New Roman" w:hAnsi="Times New Roman"/>
          <w:b/>
          <w:sz w:val="24"/>
          <w:lang w:val="en-US"/>
        </w:rPr>
      </w:pPr>
      <w:r>
        <w:rPr>
          <w:rFonts w:ascii="Times New Roman" w:hAnsi="Times New Roman"/>
          <w:b/>
          <w:sz w:val="24"/>
          <w:lang w:val="en-US"/>
        </w:rPr>
        <w:t>References</w:t>
      </w:r>
    </w:p>
    <w:p w:rsidR="00C259FA" w:rsidRPr="001633BD" w:rsidRDefault="00C259FA" w:rsidP="001633BD">
      <w:pPr>
        <w:autoSpaceDE w:val="0"/>
        <w:autoSpaceDN w:val="0"/>
        <w:adjustRightInd w:val="0"/>
        <w:spacing w:after="0" w:line="240" w:lineRule="auto"/>
        <w:ind w:firstLine="567"/>
        <w:jc w:val="both"/>
        <w:rPr>
          <w:rFonts w:ascii="Times New Roman" w:eastAsia="Times New Roman" w:hAnsi="Times New Roman"/>
          <w:sz w:val="24"/>
          <w:szCs w:val="24"/>
          <w:lang w:eastAsia="ru-RU"/>
        </w:rPr>
      </w:pPr>
      <w:r w:rsidRPr="001633BD">
        <w:rPr>
          <w:rFonts w:ascii="Times New Roman" w:eastAsia="Times New Roman" w:hAnsi="Times New Roman"/>
          <w:sz w:val="24"/>
          <w:szCs w:val="24"/>
          <w:lang w:eastAsia="ru-RU"/>
        </w:rPr>
        <w:t xml:space="preserve">1. </w:t>
      </w:r>
      <w:proofErr w:type="spellStart"/>
      <w:r w:rsidRPr="001633BD">
        <w:rPr>
          <w:rFonts w:ascii="Times New Roman" w:eastAsia="Times New Roman" w:hAnsi="Times New Roman"/>
          <w:sz w:val="24"/>
          <w:szCs w:val="24"/>
          <w:lang w:eastAsia="ru-RU"/>
        </w:rPr>
        <w:t>Adukov</w:t>
      </w:r>
      <w:proofErr w:type="spellEnd"/>
      <w:r w:rsidRPr="001633BD">
        <w:rPr>
          <w:rFonts w:ascii="Times New Roman" w:eastAsia="Times New Roman" w:hAnsi="Times New Roman"/>
          <w:sz w:val="24"/>
          <w:szCs w:val="24"/>
          <w:lang w:eastAsia="ru-RU"/>
        </w:rPr>
        <w:t xml:space="preserve"> R. </w:t>
      </w:r>
      <w:proofErr w:type="spellStart"/>
      <w:r w:rsidRPr="001633BD">
        <w:rPr>
          <w:rFonts w:ascii="Times New Roman" w:eastAsia="Times New Roman" w:hAnsi="Times New Roman"/>
          <w:sz w:val="24"/>
          <w:szCs w:val="24"/>
          <w:lang w:eastAsia="ru-RU"/>
        </w:rPr>
        <w:t>Kh</w:t>
      </w:r>
      <w:proofErr w:type="spellEnd"/>
      <w:r w:rsidRPr="001633BD">
        <w:rPr>
          <w:rFonts w:ascii="Times New Roman" w:eastAsia="Times New Roman" w:hAnsi="Times New Roman"/>
          <w:sz w:val="24"/>
          <w:szCs w:val="24"/>
          <w:lang w:eastAsia="ru-RU"/>
        </w:rPr>
        <w:t xml:space="preserve">., </w:t>
      </w:r>
      <w:proofErr w:type="spellStart"/>
      <w:r w:rsidRPr="001633BD">
        <w:rPr>
          <w:rFonts w:ascii="Times New Roman" w:eastAsia="Times New Roman" w:hAnsi="Times New Roman"/>
          <w:sz w:val="24"/>
          <w:szCs w:val="24"/>
          <w:lang w:eastAsia="ru-RU"/>
        </w:rPr>
        <w:t>Adukova</w:t>
      </w:r>
      <w:proofErr w:type="spellEnd"/>
      <w:r w:rsidRPr="001633BD">
        <w:rPr>
          <w:rFonts w:ascii="Times New Roman" w:eastAsia="Times New Roman" w:hAnsi="Times New Roman"/>
          <w:sz w:val="24"/>
          <w:szCs w:val="24"/>
          <w:lang w:eastAsia="ru-RU"/>
        </w:rPr>
        <w:t xml:space="preserve"> A. N., </w:t>
      </w:r>
      <w:proofErr w:type="spellStart"/>
      <w:r w:rsidRPr="001633BD">
        <w:rPr>
          <w:rFonts w:ascii="Times New Roman" w:eastAsia="Times New Roman" w:hAnsi="Times New Roman"/>
          <w:sz w:val="24"/>
          <w:szCs w:val="24"/>
          <w:lang w:eastAsia="ru-RU"/>
        </w:rPr>
        <w:t>Korsun</w:t>
      </w:r>
      <w:proofErr w:type="spellEnd"/>
      <w:r w:rsidRPr="001633BD">
        <w:rPr>
          <w:rFonts w:ascii="Times New Roman" w:eastAsia="Times New Roman" w:hAnsi="Times New Roman"/>
          <w:sz w:val="24"/>
          <w:szCs w:val="24"/>
          <w:lang w:eastAsia="ru-RU"/>
        </w:rPr>
        <w:t xml:space="preserve"> M. Yu. Public administration should ensure the full implementation of the potential of the village // Bulletin of the Kursk state agricultural Academy. </w:t>
      </w:r>
      <w:proofErr w:type="gramStart"/>
      <w:r w:rsidRPr="001633BD">
        <w:rPr>
          <w:rFonts w:ascii="Times New Roman" w:eastAsia="Times New Roman" w:hAnsi="Times New Roman"/>
          <w:sz w:val="24"/>
          <w:szCs w:val="24"/>
          <w:lang w:eastAsia="ru-RU"/>
        </w:rPr>
        <w:t>2018. no. 7.</w:t>
      </w:r>
      <w:proofErr w:type="gramEnd"/>
      <w:r w:rsidRPr="001633BD">
        <w:rPr>
          <w:rFonts w:ascii="Times New Roman" w:eastAsia="Times New Roman" w:hAnsi="Times New Roman"/>
          <w:sz w:val="24"/>
          <w:szCs w:val="24"/>
          <w:lang w:eastAsia="ru-RU"/>
        </w:rPr>
        <w:t xml:space="preserve"> Pp. 183-189.</w:t>
      </w:r>
    </w:p>
    <w:p w:rsidR="00C259FA" w:rsidRPr="001633BD" w:rsidRDefault="00C259FA" w:rsidP="001633BD">
      <w:pPr>
        <w:autoSpaceDE w:val="0"/>
        <w:autoSpaceDN w:val="0"/>
        <w:adjustRightInd w:val="0"/>
        <w:spacing w:after="0" w:line="240" w:lineRule="auto"/>
        <w:ind w:firstLine="567"/>
        <w:jc w:val="both"/>
        <w:rPr>
          <w:rFonts w:ascii="Times New Roman" w:eastAsia="Times New Roman" w:hAnsi="Times New Roman"/>
          <w:sz w:val="24"/>
          <w:szCs w:val="24"/>
          <w:lang w:eastAsia="ru-RU"/>
        </w:rPr>
      </w:pPr>
      <w:r w:rsidRPr="001633BD">
        <w:rPr>
          <w:rFonts w:ascii="Times New Roman" w:eastAsia="Times New Roman" w:hAnsi="Times New Roman"/>
          <w:sz w:val="24"/>
          <w:szCs w:val="24"/>
          <w:lang w:eastAsia="ru-RU"/>
        </w:rPr>
        <w:t xml:space="preserve">2. </w:t>
      </w:r>
      <w:proofErr w:type="spellStart"/>
      <w:r w:rsidRPr="001633BD">
        <w:rPr>
          <w:rFonts w:ascii="Times New Roman" w:eastAsia="Times New Roman" w:hAnsi="Times New Roman"/>
          <w:sz w:val="24"/>
          <w:szCs w:val="24"/>
          <w:lang w:eastAsia="ru-RU"/>
        </w:rPr>
        <w:t>Nefedova</w:t>
      </w:r>
      <w:proofErr w:type="spellEnd"/>
      <w:r w:rsidRPr="001633BD">
        <w:rPr>
          <w:rFonts w:ascii="Times New Roman" w:eastAsia="Times New Roman" w:hAnsi="Times New Roman"/>
          <w:sz w:val="24"/>
          <w:szCs w:val="24"/>
          <w:lang w:eastAsia="ru-RU"/>
        </w:rPr>
        <w:t xml:space="preserve"> T. G. Development of the post-Soviet agricultural sector and polarization of the rural space of the European part of Russia // Spatial economics. 2019. Vol. 15. </w:t>
      </w:r>
      <w:proofErr w:type="gramStart"/>
      <w:r w:rsidRPr="001633BD">
        <w:rPr>
          <w:rFonts w:ascii="Times New Roman" w:eastAsia="Times New Roman" w:hAnsi="Times New Roman"/>
          <w:sz w:val="24"/>
          <w:szCs w:val="24"/>
          <w:lang w:eastAsia="ru-RU"/>
        </w:rPr>
        <w:t>No. 4.</w:t>
      </w:r>
      <w:proofErr w:type="gramEnd"/>
      <w:r w:rsidRPr="001633BD">
        <w:rPr>
          <w:rFonts w:ascii="Times New Roman" w:eastAsia="Times New Roman" w:hAnsi="Times New Roman"/>
          <w:sz w:val="24"/>
          <w:szCs w:val="24"/>
          <w:lang w:eastAsia="ru-RU"/>
        </w:rPr>
        <w:t xml:space="preserve"> Pp. 36-56. https://dx.doi.org/10.14530/se.2019.4.036-056</w:t>
      </w:r>
    </w:p>
    <w:p w:rsidR="00C259FA" w:rsidRPr="001633BD" w:rsidRDefault="00C259FA" w:rsidP="001633BD">
      <w:pPr>
        <w:autoSpaceDE w:val="0"/>
        <w:autoSpaceDN w:val="0"/>
        <w:adjustRightInd w:val="0"/>
        <w:spacing w:after="0" w:line="240" w:lineRule="auto"/>
        <w:ind w:firstLine="567"/>
        <w:jc w:val="both"/>
        <w:rPr>
          <w:rFonts w:ascii="Times New Roman" w:eastAsia="Times New Roman" w:hAnsi="Times New Roman"/>
          <w:sz w:val="24"/>
          <w:szCs w:val="24"/>
          <w:lang w:eastAsia="ru-RU"/>
        </w:rPr>
      </w:pPr>
      <w:r w:rsidRPr="001633BD">
        <w:rPr>
          <w:rFonts w:ascii="Times New Roman" w:eastAsia="Times New Roman" w:hAnsi="Times New Roman"/>
          <w:sz w:val="24"/>
          <w:szCs w:val="24"/>
          <w:lang w:eastAsia="ru-RU"/>
        </w:rPr>
        <w:t xml:space="preserve">3. </w:t>
      </w:r>
      <w:r w:rsidR="001633BD" w:rsidRPr="001633BD">
        <w:rPr>
          <w:rFonts w:ascii="Times New Roman" w:eastAsia="Times New Roman" w:hAnsi="Times New Roman"/>
          <w:sz w:val="24"/>
          <w:szCs w:val="24"/>
          <w:lang w:eastAsia="ru-RU"/>
        </w:rPr>
        <w:t>A</w:t>
      </w:r>
      <w:r w:rsidRPr="001633BD">
        <w:rPr>
          <w:rFonts w:ascii="Times New Roman" w:eastAsia="Times New Roman" w:hAnsi="Times New Roman"/>
          <w:sz w:val="24"/>
          <w:szCs w:val="24"/>
          <w:lang w:eastAsia="ru-RU"/>
        </w:rPr>
        <w:t>bout the state of rural territories in the Russian Federation in 2017 // Annual report on the results of monitoring: scientific ed. M.: "</w:t>
      </w:r>
      <w:proofErr w:type="spellStart"/>
      <w:r w:rsidRPr="001633BD">
        <w:rPr>
          <w:rFonts w:ascii="Times New Roman" w:eastAsia="Times New Roman" w:hAnsi="Times New Roman"/>
          <w:sz w:val="24"/>
          <w:szCs w:val="24"/>
          <w:lang w:eastAsia="ru-RU"/>
        </w:rPr>
        <w:t>Rosinformagrotech</w:t>
      </w:r>
      <w:proofErr w:type="spellEnd"/>
      <w:r w:rsidRPr="001633BD">
        <w:rPr>
          <w:rFonts w:ascii="Times New Roman" w:eastAsia="Times New Roman" w:hAnsi="Times New Roman"/>
          <w:sz w:val="24"/>
          <w:szCs w:val="24"/>
          <w:lang w:eastAsia="ru-RU"/>
        </w:rPr>
        <w:t xml:space="preserve">", 2019. </w:t>
      </w:r>
      <w:proofErr w:type="gramStart"/>
      <w:r w:rsidRPr="001633BD">
        <w:rPr>
          <w:rFonts w:ascii="Times New Roman" w:eastAsia="Times New Roman" w:hAnsi="Times New Roman"/>
          <w:sz w:val="24"/>
          <w:szCs w:val="24"/>
          <w:lang w:eastAsia="ru-RU"/>
        </w:rPr>
        <w:t>Issue 5.</w:t>
      </w:r>
      <w:proofErr w:type="gramEnd"/>
      <w:r w:rsidRPr="001633BD">
        <w:rPr>
          <w:rFonts w:ascii="Times New Roman" w:eastAsia="Times New Roman" w:hAnsi="Times New Roman"/>
          <w:sz w:val="24"/>
          <w:szCs w:val="24"/>
          <w:lang w:eastAsia="ru-RU"/>
        </w:rPr>
        <w:t xml:space="preserve"> </w:t>
      </w:r>
      <w:proofErr w:type="gramStart"/>
      <w:r w:rsidRPr="001633BD">
        <w:rPr>
          <w:rFonts w:ascii="Times New Roman" w:eastAsia="Times New Roman" w:hAnsi="Times New Roman"/>
          <w:sz w:val="24"/>
          <w:szCs w:val="24"/>
          <w:lang w:eastAsia="ru-RU"/>
        </w:rPr>
        <w:t>P. 332.</w:t>
      </w:r>
      <w:proofErr w:type="gramEnd"/>
    </w:p>
    <w:p w:rsidR="00C259FA" w:rsidRPr="001633BD" w:rsidRDefault="00C259FA" w:rsidP="001633BD">
      <w:pPr>
        <w:autoSpaceDE w:val="0"/>
        <w:autoSpaceDN w:val="0"/>
        <w:adjustRightInd w:val="0"/>
        <w:spacing w:after="0" w:line="240" w:lineRule="auto"/>
        <w:ind w:firstLine="567"/>
        <w:jc w:val="both"/>
        <w:rPr>
          <w:rFonts w:ascii="Times New Roman" w:eastAsia="Times New Roman" w:hAnsi="Times New Roman"/>
          <w:sz w:val="24"/>
          <w:szCs w:val="24"/>
          <w:lang w:eastAsia="ru-RU"/>
        </w:rPr>
      </w:pPr>
      <w:r w:rsidRPr="001633BD">
        <w:rPr>
          <w:rFonts w:ascii="Times New Roman" w:eastAsia="Times New Roman" w:hAnsi="Times New Roman"/>
          <w:sz w:val="24"/>
          <w:szCs w:val="24"/>
          <w:lang w:eastAsia="ru-RU"/>
        </w:rPr>
        <w:t xml:space="preserve">4. </w:t>
      </w:r>
      <w:proofErr w:type="spellStart"/>
      <w:r w:rsidRPr="001633BD">
        <w:rPr>
          <w:rFonts w:ascii="Times New Roman" w:eastAsia="Times New Roman" w:hAnsi="Times New Roman"/>
          <w:sz w:val="24"/>
          <w:szCs w:val="24"/>
          <w:lang w:eastAsia="ru-RU"/>
        </w:rPr>
        <w:t>Ovchintseva</w:t>
      </w:r>
      <w:proofErr w:type="spellEnd"/>
      <w:r w:rsidRPr="001633BD">
        <w:rPr>
          <w:rFonts w:ascii="Times New Roman" w:eastAsia="Times New Roman" w:hAnsi="Times New Roman"/>
          <w:sz w:val="24"/>
          <w:szCs w:val="24"/>
          <w:lang w:eastAsia="ru-RU"/>
        </w:rPr>
        <w:t xml:space="preserve"> L. A. Socio-economic mechanisms and conditions of rural settlement development / / Bulletin of the Samara municipal Institute of management. </w:t>
      </w:r>
      <w:proofErr w:type="gramStart"/>
      <w:r w:rsidRPr="001633BD">
        <w:rPr>
          <w:rFonts w:ascii="Times New Roman" w:eastAsia="Times New Roman" w:hAnsi="Times New Roman"/>
          <w:sz w:val="24"/>
          <w:szCs w:val="24"/>
          <w:lang w:eastAsia="ru-RU"/>
        </w:rPr>
        <w:t>2016. no. 2.</w:t>
      </w:r>
      <w:proofErr w:type="gramEnd"/>
      <w:r w:rsidRPr="001633BD">
        <w:rPr>
          <w:rFonts w:ascii="Times New Roman" w:eastAsia="Times New Roman" w:hAnsi="Times New Roman"/>
          <w:sz w:val="24"/>
          <w:szCs w:val="24"/>
          <w:lang w:eastAsia="ru-RU"/>
        </w:rPr>
        <w:t xml:space="preserve"> Pp. 36-44.</w:t>
      </w:r>
    </w:p>
    <w:p w:rsidR="00C259FA" w:rsidRPr="001633BD" w:rsidRDefault="00C259FA" w:rsidP="001633BD">
      <w:pPr>
        <w:autoSpaceDE w:val="0"/>
        <w:autoSpaceDN w:val="0"/>
        <w:adjustRightInd w:val="0"/>
        <w:spacing w:after="0" w:line="240" w:lineRule="auto"/>
        <w:ind w:firstLine="567"/>
        <w:jc w:val="both"/>
        <w:rPr>
          <w:rFonts w:ascii="Times New Roman" w:eastAsia="Times New Roman" w:hAnsi="Times New Roman"/>
          <w:sz w:val="24"/>
          <w:szCs w:val="24"/>
          <w:lang w:eastAsia="ru-RU"/>
        </w:rPr>
      </w:pPr>
      <w:r w:rsidRPr="005545C9">
        <w:rPr>
          <w:rFonts w:ascii="Times New Roman" w:eastAsia="Times New Roman" w:hAnsi="Times New Roman"/>
          <w:sz w:val="24"/>
          <w:szCs w:val="24"/>
          <w:lang w:val="en-US" w:eastAsia="ru-RU"/>
        </w:rPr>
        <w:t xml:space="preserve">5. </w:t>
      </w:r>
      <w:proofErr w:type="spellStart"/>
      <w:r w:rsidR="005545C9" w:rsidRPr="005545C9">
        <w:rPr>
          <w:rFonts w:ascii="Times New Roman" w:eastAsia="Times New Roman" w:hAnsi="Times New Roman"/>
          <w:sz w:val="24"/>
          <w:szCs w:val="24"/>
          <w:lang w:val="en-US" w:eastAsia="ru-RU"/>
        </w:rPr>
        <w:t>Paciorko</w:t>
      </w:r>
      <w:r w:rsidRPr="005545C9">
        <w:rPr>
          <w:rFonts w:ascii="Times New Roman" w:eastAsia="Times New Roman" w:hAnsi="Times New Roman"/>
          <w:sz w:val="24"/>
          <w:szCs w:val="24"/>
          <w:lang w:val="en-US" w:eastAsia="ru-RU"/>
        </w:rPr>
        <w:t>vsky</w:t>
      </w:r>
      <w:proofErr w:type="spellEnd"/>
      <w:r w:rsidRPr="005545C9">
        <w:rPr>
          <w:rFonts w:ascii="Times New Roman" w:eastAsia="Times New Roman" w:hAnsi="Times New Roman"/>
          <w:sz w:val="24"/>
          <w:szCs w:val="24"/>
          <w:lang w:val="en-US" w:eastAsia="ru-RU"/>
        </w:rPr>
        <w:t xml:space="preserve"> V. V. Local self-government on the path of change (2010-2019) / / Russia: trends and prospects of development. </w:t>
      </w:r>
      <w:proofErr w:type="spellStart"/>
      <w:proofErr w:type="gramStart"/>
      <w:r w:rsidRPr="001633BD">
        <w:rPr>
          <w:rFonts w:ascii="Times New Roman" w:eastAsia="Times New Roman" w:hAnsi="Times New Roman"/>
          <w:sz w:val="24"/>
          <w:szCs w:val="24"/>
          <w:lang w:eastAsia="ru-RU"/>
        </w:rPr>
        <w:t>Yearbook</w:t>
      </w:r>
      <w:proofErr w:type="spellEnd"/>
      <w:r w:rsidRPr="001633BD">
        <w:rPr>
          <w:rFonts w:ascii="Times New Roman" w:eastAsia="Times New Roman" w:hAnsi="Times New Roman"/>
          <w:sz w:val="24"/>
          <w:szCs w:val="24"/>
          <w:lang w:eastAsia="ru-RU"/>
        </w:rPr>
        <w:t>.</w:t>
      </w:r>
      <w:proofErr w:type="gramEnd"/>
      <w:r w:rsidRPr="001633BD">
        <w:rPr>
          <w:rFonts w:ascii="Times New Roman" w:eastAsia="Times New Roman" w:hAnsi="Times New Roman"/>
          <w:sz w:val="24"/>
          <w:szCs w:val="24"/>
          <w:lang w:eastAsia="ru-RU"/>
        </w:rPr>
        <w:t xml:space="preserve"> </w:t>
      </w:r>
      <w:proofErr w:type="gramStart"/>
      <w:r w:rsidRPr="001633BD">
        <w:rPr>
          <w:rFonts w:ascii="Times New Roman" w:eastAsia="Times New Roman" w:hAnsi="Times New Roman"/>
          <w:sz w:val="24"/>
          <w:szCs w:val="24"/>
          <w:lang w:eastAsia="ru-RU"/>
        </w:rPr>
        <w:t>Institute of scientific information on social Sciences of the Russian Academy of Sciences, Ed. 2019.</w:t>
      </w:r>
      <w:proofErr w:type="gramEnd"/>
      <w:r w:rsidRPr="001633BD">
        <w:rPr>
          <w:rFonts w:ascii="Times New Roman" w:eastAsia="Times New Roman" w:hAnsi="Times New Roman"/>
          <w:sz w:val="24"/>
          <w:szCs w:val="24"/>
          <w:lang w:eastAsia="ru-RU"/>
        </w:rPr>
        <w:t xml:space="preserve"> Pp. 550-554.</w:t>
      </w:r>
    </w:p>
    <w:p w:rsidR="00C259FA" w:rsidRPr="001633BD" w:rsidRDefault="00C259FA" w:rsidP="001633BD">
      <w:pPr>
        <w:autoSpaceDE w:val="0"/>
        <w:autoSpaceDN w:val="0"/>
        <w:adjustRightInd w:val="0"/>
        <w:spacing w:after="0" w:line="240" w:lineRule="auto"/>
        <w:ind w:firstLine="567"/>
        <w:jc w:val="both"/>
        <w:rPr>
          <w:rFonts w:ascii="Times New Roman" w:eastAsia="Times New Roman" w:hAnsi="Times New Roman"/>
          <w:sz w:val="24"/>
          <w:szCs w:val="24"/>
          <w:lang w:eastAsia="ru-RU"/>
        </w:rPr>
      </w:pPr>
      <w:r w:rsidRPr="001633BD">
        <w:rPr>
          <w:rFonts w:ascii="Times New Roman" w:eastAsia="Times New Roman" w:hAnsi="Times New Roman"/>
          <w:sz w:val="24"/>
          <w:szCs w:val="24"/>
          <w:lang w:eastAsia="ru-RU"/>
        </w:rPr>
        <w:t>6. Legal and social aspects of sustainable rural development / / Recommendations of the parliamentary hearings of the State Duma Committee on agrarian issues, 2017.</w:t>
      </w:r>
    </w:p>
    <w:p w:rsidR="00C259FA" w:rsidRDefault="00C259FA" w:rsidP="001633BD">
      <w:pPr>
        <w:autoSpaceDE w:val="0"/>
        <w:autoSpaceDN w:val="0"/>
        <w:adjustRightInd w:val="0"/>
        <w:spacing w:after="0" w:line="240" w:lineRule="auto"/>
        <w:ind w:firstLine="567"/>
        <w:jc w:val="both"/>
        <w:rPr>
          <w:rFonts w:ascii="Times New Roman" w:eastAsia="Times New Roman" w:hAnsi="Times New Roman"/>
          <w:sz w:val="24"/>
          <w:szCs w:val="24"/>
          <w:lang w:eastAsia="ru-RU"/>
        </w:rPr>
      </w:pPr>
      <w:r w:rsidRPr="001633BD">
        <w:rPr>
          <w:rFonts w:ascii="Times New Roman" w:eastAsia="Times New Roman" w:hAnsi="Times New Roman"/>
          <w:sz w:val="24"/>
          <w:szCs w:val="24"/>
          <w:lang w:eastAsia="ru-RU"/>
        </w:rPr>
        <w:t xml:space="preserve">7. </w:t>
      </w:r>
      <w:proofErr w:type="spellStart"/>
      <w:r w:rsidRPr="001633BD">
        <w:rPr>
          <w:rFonts w:ascii="Times New Roman" w:eastAsia="Times New Roman" w:hAnsi="Times New Roman"/>
          <w:sz w:val="24"/>
          <w:szCs w:val="24"/>
          <w:lang w:eastAsia="ru-RU"/>
        </w:rPr>
        <w:t>Uzun</w:t>
      </w:r>
      <w:proofErr w:type="spellEnd"/>
      <w:r w:rsidRPr="001633BD">
        <w:rPr>
          <w:rFonts w:ascii="Times New Roman" w:eastAsia="Times New Roman" w:hAnsi="Times New Roman"/>
          <w:sz w:val="24"/>
          <w:szCs w:val="24"/>
          <w:lang w:eastAsia="ru-RU"/>
        </w:rPr>
        <w:t xml:space="preserve"> V. </w:t>
      </w:r>
      <w:proofErr w:type="spellStart"/>
      <w:r w:rsidRPr="001633BD">
        <w:rPr>
          <w:rFonts w:ascii="Times New Roman" w:eastAsia="Times New Roman" w:hAnsi="Times New Roman"/>
          <w:sz w:val="24"/>
          <w:szCs w:val="24"/>
          <w:lang w:eastAsia="ru-RU"/>
        </w:rPr>
        <w:t>Ya</w:t>
      </w:r>
      <w:proofErr w:type="spellEnd"/>
      <w:r w:rsidRPr="001633BD">
        <w:rPr>
          <w:rFonts w:ascii="Times New Roman" w:eastAsia="Times New Roman" w:hAnsi="Times New Roman"/>
          <w:sz w:val="24"/>
          <w:szCs w:val="24"/>
          <w:lang w:eastAsia="ru-RU"/>
        </w:rPr>
        <w:t xml:space="preserve">. Main factors of sustainable rural development: budget subsidies or rural economy / / Nikon readings. </w:t>
      </w:r>
      <w:proofErr w:type="gramStart"/>
      <w:r w:rsidRPr="001633BD">
        <w:rPr>
          <w:rFonts w:ascii="Times New Roman" w:eastAsia="Times New Roman" w:hAnsi="Times New Roman"/>
          <w:sz w:val="24"/>
          <w:szCs w:val="24"/>
          <w:lang w:eastAsia="ru-RU"/>
        </w:rPr>
        <w:t>2019. no. 24.</w:t>
      </w:r>
      <w:proofErr w:type="gramEnd"/>
      <w:r w:rsidR="001633BD" w:rsidRPr="001633BD">
        <w:rPr>
          <w:rFonts w:ascii="Times New Roman" w:eastAsia="Times New Roman" w:hAnsi="Times New Roman"/>
          <w:sz w:val="24"/>
          <w:szCs w:val="24"/>
          <w:lang w:eastAsia="ru-RU"/>
        </w:rPr>
        <w:t xml:space="preserve"> Pp. 15-20.</w:t>
      </w:r>
    </w:p>
    <w:p w:rsidR="001633BD" w:rsidRPr="001633BD" w:rsidRDefault="001633BD" w:rsidP="001633BD">
      <w:pPr>
        <w:autoSpaceDE w:val="0"/>
        <w:autoSpaceDN w:val="0"/>
        <w:adjustRightInd w:val="0"/>
        <w:spacing w:after="0" w:line="240" w:lineRule="auto"/>
        <w:ind w:firstLine="567"/>
        <w:jc w:val="both"/>
        <w:rPr>
          <w:rFonts w:ascii="Times New Roman" w:eastAsia="Times New Roman" w:hAnsi="Times New Roman"/>
          <w:sz w:val="24"/>
          <w:szCs w:val="24"/>
          <w:lang w:eastAsia="ru-RU"/>
        </w:rPr>
      </w:pPr>
    </w:p>
    <w:p w:rsidR="001633BD" w:rsidRDefault="001633BD" w:rsidP="001633BD">
      <w:pPr>
        <w:spacing w:after="0" w:line="240" w:lineRule="auto"/>
        <w:ind w:firstLine="709"/>
        <w:jc w:val="center"/>
        <w:rPr>
          <w:rFonts w:ascii="Times New Roman" w:hAnsi="Times New Roman"/>
          <w:b/>
          <w:sz w:val="24"/>
          <w:lang w:val="en-US"/>
        </w:rPr>
      </w:pPr>
      <w:r>
        <w:rPr>
          <w:rFonts w:ascii="Times New Roman" w:hAnsi="Times New Roman"/>
          <w:b/>
          <w:sz w:val="24"/>
          <w:lang w:val="en-US"/>
        </w:rPr>
        <w:t>About the authors</w:t>
      </w:r>
    </w:p>
    <w:p w:rsidR="00A929C6" w:rsidRPr="001633BD" w:rsidRDefault="001633BD" w:rsidP="001633BD">
      <w:pPr>
        <w:spacing w:after="0" w:line="240" w:lineRule="auto"/>
        <w:jc w:val="both"/>
        <w:rPr>
          <w:rFonts w:ascii="Times New Roman" w:eastAsia="Times New Roman" w:hAnsi="Times New Roman"/>
          <w:color w:val="231F20"/>
          <w:sz w:val="24"/>
          <w:szCs w:val="24"/>
          <w:lang w:val="en-US"/>
        </w:rPr>
      </w:pPr>
      <w:r w:rsidRPr="001633BD">
        <w:rPr>
          <w:rFonts w:ascii="Times New Roman" w:eastAsia="Times New Roman" w:hAnsi="Times New Roman"/>
          <w:color w:val="231F20"/>
          <w:sz w:val="24"/>
          <w:szCs w:val="24"/>
          <w:lang w:val="en-US"/>
        </w:rPr>
        <w:t xml:space="preserve">Svetlana </w:t>
      </w:r>
      <w:proofErr w:type="spellStart"/>
      <w:r w:rsidRPr="001633BD">
        <w:rPr>
          <w:rFonts w:ascii="Times New Roman" w:eastAsia="Times New Roman" w:hAnsi="Times New Roman"/>
          <w:color w:val="231F20"/>
          <w:sz w:val="24"/>
          <w:szCs w:val="24"/>
          <w:lang w:val="en-US"/>
        </w:rPr>
        <w:t>Smirnova</w:t>
      </w:r>
      <w:proofErr w:type="spellEnd"/>
      <w:r w:rsidRPr="001633BD">
        <w:rPr>
          <w:rFonts w:ascii="Times New Roman" w:eastAsia="Times New Roman" w:hAnsi="Times New Roman"/>
          <w:color w:val="231F20"/>
          <w:sz w:val="24"/>
          <w:szCs w:val="24"/>
          <w:lang w:val="en-US"/>
        </w:rPr>
        <w:t xml:space="preserve"> (Vologda, Russia) - senior laboratory assistant at the Department of socio-economic development and management in territorial systems. </w:t>
      </w:r>
      <w:proofErr w:type="gramStart"/>
      <w:r w:rsidRPr="001633BD">
        <w:rPr>
          <w:rFonts w:ascii="Times New Roman" w:eastAsia="Times New Roman" w:hAnsi="Times New Roman"/>
          <w:color w:val="231F20"/>
          <w:sz w:val="24"/>
          <w:szCs w:val="24"/>
          <w:lang w:val="en-US"/>
        </w:rPr>
        <w:t>Federal state budgetary institution of science "Vologda scientific center of the Russian Academy of Sciences".</w:t>
      </w:r>
      <w:proofErr w:type="gramEnd"/>
      <w:r w:rsidRPr="001633BD">
        <w:rPr>
          <w:rFonts w:ascii="Times New Roman" w:eastAsia="Times New Roman" w:hAnsi="Times New Roman"/>
          <w:color w:val="231F20"/>
          <w:sz w:val="24"/>
          <w:szCs w:val="24"/>
          <w:lang w:val="en-US"/>
        </w:rPr>
        <w:t xml:space="preserve"> 56a Gorky </w:t>
      </w:r>
      <w:proofErr w:type="gramStart"/>
      <w:r w:rsidRPr="001633BD">
        <w:rPr>
          <w:rFonts w:ascii="Times New Roman" w:eastAsia="Times New Roman" w:hAnsi="Times New Roman"/>
          <w:color w:val="231F20"/>
          <w:sz w:val="24"/>
          <w:szCs w:val="24"/>
          <w:lang w:val="en-US"/>
        </w:rPr>
        <w:t>street</w:t>
      </w:r>
      <w:proofErr w:type="gramEnd"/>
      <w:r w:rsidRPr="001633BD">
        <w:rPr>
          <w:rFonts w:ascii="Times New Roman" w:eastAsia="Times New Roman" w:hAnsi="Times New Roman"/>
          <w:color w:val="231F20"/>
          <w:sz w:val="24"/>
          <w:szCs w:val="24"/>
          <w:lang w:val="en-US"/>
        </w:rPr>
        <w:t>, Vologda, Russia, 160014. E-mail: smirnovasn2011@mail.ru. Tel.: +7(8172) 59-78-10.</w:t>
      </w:r>
    </w:p>
    <w:sectPr w:rsidR="00A929C6" w:rsidRPr="001633B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2F50" w:rsidRDefault="001A2F50" w:rsidP="00C46DBA">
      <w:pPr>
        <w:spacing w:after="0" w:line="240" w:lineRule="auto"/>
      </w:pPr>
      <w:r>
        <w:separator/>
      </w:r>
    </w:p>
  </w:endnote>
  <w:endnote w:type="continuationSeparator" w:id="0">
    <w:p w:rsidR="001A2F50" w:rsidRDefault="001A2F50" w:rsidP="00C46D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2F50" w:rsidRDefault="001A2F50" w:rsidP="00C46DBA">
      <w:pPr>
        <w:spacing w:after="0" w:line="240" w:lineRule="auto"/>
      </w:pPr>
      <w:r>
        <w:separator/>
      </w:r>
    </w:p>
  </w:footnote>
  <w:footnote w:type="continuationSeparator" w:id="0">
    <w:p w:rsidR="001A2F50" w:rsidRDefault="001A2F50" w:rsidP="00C46DB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8607A"/>
    <w:multiLevelType w:val="multilevel"/>
    <w:tmpl w:val="00147852"/>
    <w:lvl w:ilvl="0">
      <w:start w:val="1"/>
      <w:numFmt w:val="decimal"/>
      <w:lvlText w:val="%1."/>
      <w:lvlJc w:val="left"/>
      <w:rPr>
        <w:rFonts w:ascii="Times New Roman" w:eastAsia="Times New Roman" w:hAnsi="Times New Roman" w:cs="Times New Roman"/>
        <w:b w:val="0"/>
        <w:bCs w:val="0"/>
        <w:i w:val="0"/>
        <w:iCs w:val="0"/>
        <w:smallCaps w:val="0"/>
        <w:strike w:val="0"/>
        <w:color w:val="231F20"/>
        <w:spacing w:val="0"/>
        <w:w w:val="100"/>
        <w:position w:val="0"/>
        <w:sz w:val="26"/>
        <w:szCs w:val="26"/>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C886879"/>
    <w:multiLevelType w:val="hybridMultilevel"/>
    <w:tmpl w:val="546ADE7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F806079"/>
    <w:multiLevelType w:val="multilevel"/>
    <w:tmpl w:val="A83EFC18"/>
    <w:lvl w:ilvl="0">
      <w:start w:val="1"/>
      <w:numFmt w:val="decimal"/>
      <w:lvlText w:val="%1."/>
      <w:lvlJc w:val="left"/>
      <w:rPr>
        <w:rFonts w:ascii="Times New Roman" w:eastAsia="Times New Roman" w:hAnsi="Times New Roman" w:cs="Times New Roman"/>
        <w:b w:val="0"/>
        <w:bCs w:val="0"/>
        <w:i/>
        <w:iCs/>
        <w:smallCaps w:val="0"/>
        <w:strike w:val="0"/>
        <w:color w:val="231F20"/>
        <w:spacing w:val="0"/>
        <w:w w:val="100"/>
        <w:position w:val="0"/>
        <w:sz w:val="26"/>
        <w:szCs w:val="26"/>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7271222"/>
    <w:multiLevelType w:val="hybridMultilevel"/>
    <w:tmpl w:val="93186208"/>
    <w:lvl w:ilvl="0" w:tplc="196CC67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2"/>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6DCC"/>
    <w:rsid w:val="0000248A"/>
    <w:rsid w:val="00012226"/>
    <w:rsid w:val="00017CAE"/>
    <w:rsid w:val="00037AA4"/>
    <w:rsid w:val="00042B43"/>
    <w:rsid w:val="00064178"/>
    <w:rsid w:val="00065611"/>
    <w:rsid w:val="0007587E"/>
    <w:rsid w:val="00082D65"/>
    <w:rsid w:val="00095F9C"/>
    <w:rsid w:val="000977F6"/>
    <w:rsid w:val="000A2C2D"/>
    <w:rsid w:val="000A389E"/>
    <w:rsid w:val="000B3A07"/>
    <w:rsid w:val="000B5FC2"/>
    <w:rsid w:val="000E65D5"/>
    <w:rsid w:val="00103884"/>
    <w:rsid w:val="001071EF"/>
    <w:rsid w:val="00114358"/>
    <w:rsid w:val="00120566"/>
    <w:rsid w:val="0013276C"/>
    <w:rsid w:val="0015269B"/>
    <w:rsid w:val="0015794B"/>
    <w:rsid w:val="001609B8"/>
    <w:rsid w:val="001633BD"/>
    <w:rsid w:val="00163C6E"/>
    <w:rsid w:val="0017299C"/>
    <w:rsid w:val="00196A49"/>
    <w:rsid w:val="001A2F50"/>
    <w:rsid w:val="001D7C53"/>
    <w:rsid w:val="001E723C"/>
    <w:rsid w:val="001F117A"/>
    <w:rsid w:val="001F5739"/>
    <w:rsid w:val="0020093B"/>
    <w:rsid w:val="00211354"/>
    <w:rsid w:val="00211FA7"/>
    <w:rsid w:val="002206B7"/>
    <w:rsid w:val="00232F9D"/>
    <w:rsid w:val="00233FD1"/>
    <w:rsid w:val="00235D21"/>
    <w:rsid w:val="00253078"/>
    <w:rsid w:val="002626AD"/>
    <w:rsid w:val="00265EE8"/>
    <w:rsid w:val="002709AE"/>
    <w:rsid w:val="00272514"/>
    <w:rsid w:val="00272F38"/>
    <w:rsid w:val="00282100"/>
    <w:rsid w:val="00293838"/>
    <w:rsid w:val="002A0AB5"/>
    <w:rsid w:val="002A5E7D"/>
    <w:rsid w:val="002A61A8"/>
    <w:rsid w:val="002B0CCF"/>
    <w:rsid w:val="002D15C2"/>
    <w:rsid w:val="002F04F5"/>
    <w:rsid w:val="002F7297"/>
    <w:rsid w:val="003033ED"/>
    <w:rsid w:val="00307B97"/>
    <w:rsid w:val="00307DE2"/>
    <w:rsid w:val="003356E1"/>
    <w:rsid w:val="00345B11"/>
    <w:rsid w:val="0035558B"/>
    <w:rsid w:val="0035616D"/>
    <w:rsid w:val="003652A5"/>
    <w:rsid w:val="00366F8B"/>
    <w:rsid w:val="00375DD7"/>
    <w:rsid w:val="00376FEC"/>
    <w:rsid w:val="0038254D"/>
    <w:rsid w:val="003873BE"/>
    <w:rsid w:val="00393415"/>
    <w:rsid w:val="003A7FC8"/>
    <w:rsid w:val="003B10A0"/>
    <w:rsid w:val="003B18A0"/>
    <w:rsid w:val="003B5C33"/>
    <w:rsid w:val="003C65C6"/>
    <w:rsid w:val="003C6D71"/>
    <w:rsid w:val="003D1BF1"/>
    <w:rsid w:val="004103E6"/>
    <w:rsid w:val="00411BC9"/>
    <w:rsid w:val="00412416"/>
    <w:rsid w:val="004153A5"/>
    <w:rsid w:val="00424C5A"/>
    <w:rsid w:val="00432456"/>
    <w:rsid w:val="00435C23"/>
    <w:rsid w:val="00442795"/>
    <w:rsid w:val="004453B4"/>
    <w:rsid w:val="004454A5"/>
    <w:rsid w:val="00455C02"/>
    <w:rsid w:val="00455DA2"/>
    <w:rsid w:val="00462825"/>
    <w:rsid w:val="00471DBE"/>
    <w:rsid w:val="004738FD"/>
    <w:rsid w:val="004840F1"/>
    <w:rsid w:val="00485009"/>
    <w:rsid w:val="00487AEB"/>
    <w:rsid w:val="0049167F"/>
    <w:rsid w:val="0049516D"/>
    <w:rsid w:val="004B38FF"/>
    <w:rsid w:val="004B4A3E"/>
    <w:rsid w:val="004B58BE"/>
    <w:rsid w:val="004C2660"/>
    <w:rsid w:val="004C34C8"/>
    <w:rsid w:val="004C55F6"/>
    <w:rsid w:val="004E4476"/>
    <w:rsid w:val="004E64C0"/>
    <w:rsid w:val="004F77B8"/>
    <w:rsid w:val="00511D18"/>
    <w:rsid w:val="00515154"/>
    <w:rsid w:val="00515826"/>
    <w:rsid w:val="005170B8"/>
    <w:rsid w:val="00517D2C"/>
    <w:rsid w:val="00520077"/>
    <w:rsid w:val="00527983"/>
    <w:rsid w:val="005311CD"/>
    <w:rsid w:val="0053455F"/>
    <w:rsid w:val="00546586"/>
    <w:rsid w:val="005524BD"/>
    <w:rsid w:val="00552824"/>
    <w:rsid w:val="00553DEB"/>
    <w:rsid w:val="005545C9"/>
    <w:rsid w:val="00567C15"/>
    <w:rsid w:val="0058679D"/>
    <w:rsid w:val="0058698A"/>
    <w:rsid w:val="005947AD"/>
    <w:rsid w:val="005A6A79"/>
    <w:rsid w:val="005B208B"/>
    <w:rsid w:val="005B4170"/>
    <w:rsid w:val="005C4FFD"/>
    <w:rsid w:val="005D4866"/>
    <w:rsid w:val="005E63A7"/>
    <w:rsid w:val="005F1534"/>
    <w:rsid w:val="005F308B"/>
    <w:rsid w:val="00604FBC"/>
    <w:rsid w:val="00606A36"/>
    <w:rsid w:val="00615FAB"/>
    <w:rsid w:val="0063378D"/>
    <w:rsid w:val="006348AF"/>
    <w:rsid w:val="0064404B"/>
    <w:rsid w:val="0065315D"/>
    <w:rsid w:val="0068234F"/>
    <w:rsid w:val="00693E8E"/>
    <w:rsid w:val="006A6F77"/>
    <w:rsid w:val="006B5E21"/>
    <w:rsid w:val="006C1CA6"/>
    <w:rsid w:val="006C62B6"/>
    <w:rsid w:val="006D7567"/>
    <w:rsid w:val="006E2A6E"/>
    <w:rsid w:val="006E4AE5"/>
    <w:rsid w:val="007220FC"/>
    <w:rsid w:val="00722518"/>
    <w:rsid w:val="00725F17"/>
    <w:rsid w:val="0073264C"/>
    <w:rsid w:val="00737C44"/>
    <w:rsid w:val="00746668"/>
    <w:rsid w:val="00747249"/>
    <w:rsid w:val="007531B5"/>
    <w:rsid w:val="00756C87"/>
    <w:rsid w:val="007A59BC"/>
    <w:rsid w:val="007A60DE"/>
    <w:rsid w:val="007C2BF0"/>
    <w:rsid w:val="007C6FA2"/>
    <w:rsid w:val="007D11F1"/>
    <w:rsid w:val="007D36E6"/>
    <w:rsid w:val="007E6915"/>
    <w:rsid w:val="007E706E"/>
    <w:rsid w:val="007E7C6A"/>
    <w:rsid w:val="007F1692"/>
    <w:rsid w:val="0080347D"/>
    <w:rsid w:val="00806961"/>
    <w:rsid w:val="008167CF"/>
    <w:rsid w:val="00816FDA"/>
    <w:rsid w:val="0082400C"/>
    <w:rsid w:val="00824A26"/>
    <w:rsid w:val="00834493"/>
    <w:rsid w:val="00835911"/>
    <w:rsid w:val="00855733"/>
    <w:rsid w:val="00861D36"/>
    <w:rsid w:val="00866EB0"/>
    <w:rsid w:val="00876F9B"/>
    <w:rsid w:val="008917EB"/>
    <w:rsid w:val="008B5742"/>
    <w:rsid w:val="008C107C"/>
    <w:rsid w:val="008C4E3B"/>
    <w:rsid w:val="008D0D8D"/>
    <w:rsid w:val="008D473D"/>
    <w:rsid w:val="008D6279"/>
    <w:rsid w:val="008E34B3"/>
    <w:rsid w:val="0090198D"/>
    <w:rsid w:val="0090757F"/>
    <w:rsid w:val="00912628"/>
    <w:rsid w:val="00915A7F"/>
    <w:rsid w:val="009221FD"/>
    <w:rsid w:val="00924367"/>
    <w:rsid w:val="00925D60"/>
    <w:rsid w:val="00927E58"/>
    <w:rsid w:val="00937BCE"/>
    <w:rsid w:val="00942BCA"/>
    <w:rsid w:val="00945221"/>
    <w:rsid w:val="009560A7"/>
    <w:rsid w:val="009573E5"/>
    <w:rsid w:val="009612EE"/>
    <w:rsid w:val="0097077A"/>
    <w:rsid w:val="00971291"/>
    <w:rsid w:val="00973B1C"/>
    <w:rsid w:val="00982101"/>
    <w:rsid w:val="009952BE"/>
    <w:rsid w:val="0099551D"/>
    <w:rsid w:val="009B2608"/>
    <w:rsid w:val="009B292A"/>
    <w:rsid w:val="009C05B8"/>
    <w:rsid w:val="009C063F"/>
    <w:rsid w:val="009C312B"/>
    <w:rsid w:val="009C3FE3"/>
    <w:rsid w:val="009C563A"/>
    <w:rsid w:val="009C6908"/>
    <w:rsid w:val="009C773C"/>
    <w:rsid w:val="009D6B58"/>
    <w:rsid w:val="009E21D0"/>
    <w:rsid w:val="009E2959"/>
    <w:rsid w:val="009E4FB3"/>
    <w:rsid w:val="00A11330"/>
    <w:rsid w:val="00A15FEF"/>
    <w:rsid w:val="00A23B38"/>
    <w:rsid w:val="00A373A4"/>
    <w:rsid w:val="00A441EB"/>
    <w:rsid w:val="00A44200"/>
    <w:rsid w:val="00A50824"/>
    <w:rsid w:val="00A55BAB"/>
    <w:rsid w:val="00A669B9"/>
    <w:rsid w:val="00A70663"/>
    <w:rsid w:val="00A75EDF"/>
    <w:rsid w:val="00A768BC"/>
    <w:rsid w:val="00A80E7F"/>
    <w:rsid w:val="00A92781"/>
    <w:rsid w:val="00A929C6"/>
    <w:rsid w:val="00A94D14"/>
    <w:rsid w:val="00AA29D1"/>
    <w:rsid w:val="00AA6759"/>
    <w:rsid w:val="00AA77A2"/>
    <w:rsid w:val="00AB60D2"/>
    <w:rsid w:val="00AB7608"/>
    <w:rsid w:val="00AC21DD"/>
    <w:rsid w:val="00AC581F"/>
    <w:rsid w:val="00AC6923"/>
    <w:rsid w:val="00AD45EE"/>
    <w:rsid w:val="00AD57E6"/>
    <w:rsid w:val="00AE56FB"/>
    <w:rsid w:val="00AF7F22"/>
    <w:rsid w:val="00B134EE"/>
    <w:rsid w:val="00B5451A"/>
    <w:rsid w:val="00B6505F"/>
    <w:rsid w:val="00B677C0"/>
    <w:rsid w:val="00B809F8"/>
    <w:rsid w:val="00B87342"/>
    <w:rsid w:val="00B94C08"/>
    <w:rsid w:val="00B95222"/>
    <w:rsid w:val="00BA5AF3"/>
    <w:rsid w:val="00BA6F44"/>
    <w:rsid w:val="00BB0960"/>
    <w:rsid w:val="00BB6FA1"/>
    <w:rsid w:val="00BC3793"/>
    <w:rsid w:val="00BE0D1D"/>
    <w:rsid w:val="00BE2E9D"/>
    <w:rsid w:val="00BE38E7"/>
    <w:rsid w:val="00BF0ACB"/>
    <w:rsid w:val="00BF0D48"/>
    <w:rsid w:val="00BF1E2A"/>
    <w:rsid w:val="00C11C78"/>
    <w:rsid w:val="00C12261"/>
    <w:rsid w:val="00C22352"/>
    <w:rsid w:val="00C2274B"/>
    <w:rsid w:val="00C247EF"/>
    <w:rsid w:val="00C259FA"/>
    <w:rsid w:val="00C2753D"/>
    <w:rsid w:val="00C36C75"/>
    <w:rsid w:val="00C40553"/>
    <w:rsid w:val="00C41B8A"/>
    <w:rsid w:val="00C441DB"/>
    <w:rsid w:val="00C45E90"/>
    <w:rsid w:val="00C46DBA"/>
    <w:rsid w:val="00C47646"/>
    <w:rsid w:val="00C53403"/>
    <w:rsid w:val="00C56304"/>
    <w:rsid w:val="00C565C4"/>
    <w:rsid w:val="00C81DB7"/>
    <w:rsid w:val="00C82D07"/>
    <w:rsid w:val="00C849B9"/>
    <w:rsid w:val="00C919B0"/>
    <w:rsid w:val="00C9790A"/>
    <w:rsid w:val="00CA5535"/>
    <w:rsid w:val="00D01B14"/>
    <w:rsid w:val="00D04131"/>
    <w:rsid w:val="00D10CA6"/>
    <w:rsid w:val="00D12FE7"/>
    <w:rsid w:val="00D40084"/>
    <w:rsid w:val="00D4492B"/>
    <w:rsid w:val="00D461D1"/>
    <w:rsid w:val="00D46E61"/>
    <w:rsid w:val="00D51EFB"/>
    <w:rsid w:val="00D530E7"/>
    <w:rsid w:val="00D564BA"/>
    <w:rsid w:val="00D604CB"/>
    <w:rsid w:val="00D627EA"/>
    <w:rsid w:val="00D63366"/>
    <w:rsid w:val="00D63764"/>
    <w:rsid w:val="00D63E45"/>
    <w:rsid w:val="00D64D2C"/>
    <w:rsid w:val="00D65A40"/>
    <w:rsid w:val="00D7135F"/>
    <w:rsid w:val="00D75086"/>
    <w:rsid w:val="00D83C63"/>
    <w:rsid w:val="00D92134"/>
    <w:rsid w:val="00D93482"/>
    <w:rsid w:val="00D97D61"/>
    <w:rsid w:val="00DA6B07"/>
    <w:rsid w:val="00DA7CAE"/>
    <w:rsid w:val="00DB1BE7"/>
    <w:rsid w:val="00DC70BC"/>
    <w:rsid w:val="00DD7EBD"/>
    <w:rsid w:val="00E02917"/>
    <w:rsid w:val="00E06BFC"/>
    <w:rsid w:val="00E130A4"/>
    <w:rsid w:val="00E2271B"/>
    <w:rsid w:val="00E2409C"/>
    <w:rsid w:val="00E243A4"/>
    <w:rsid w:val="00E24F32"/>
    <w:rsid w:val="00E30114"/>
    <w:rsid w:val="00E377B7"/>
    <w:rsid w:val="00E52BA1"/>
    <w:rsid w:val="00E54152"/>
    <w:rsid w:val="00E81A25"/>
    <w:rsid w:val="00E8217F"/>
    <w:rsid w:val="00E82575"/>
    <w:rsid w:val="00E9516D"/>
    <w:rsid w:val="00EA3C6F"/>
    <w:rsid w:val="00EA4211"/>
    <w:rsid w:val="00EB522D"/>
    <w:rsid w:val="00EB7FFC"/>
    <w:rsid w:val="00EC3389"/>
    <w:rsid w:val="00EE7A94"/>
    <w:rsid w:val="00EF5655"/>
    <w:rsid w:val="00F0362A"/>
    <w:rsid w:val="00F14712"/>
    <w:rsid w:val="00F27BA6"/>
    <w:rsid w:val="00F32C60"/>
    <w:rsid w:val="00F37A2E"/>
    <w:rsid w:val="00F444FE"/>
    <w:rsid w:val="00F52913"/>
    <w:rsid w:val="00F5417D"/>
    <w:rsid w:val="00F55724"/>
    <w:rsid w:val="00F61726"/>
    <w:rsid w:val="00F66065"/>
    <w:rsid w:val="00F665F7"/>
    <w:rsid w:val="00F74173"/>
    <w:rsid w:val="00F767E6"/>
    <w:rsid w:val="00F77A98"/>
    <w:rsid w:val="00F82FC4"/>
    <w:rsid w:val="00F86DCC"/>
    <w:rsid w:val="00F9431C"/>
    <w:rsid w:val="00FA142C"/>
    <w:rsid w:val="00FA2384"/>
    <w:rsid w:val="00FA7373"/>
    <w:rsid w:val="00FB0F4F"/>
    <w:rsid w:val="00FB54A6"/>
    <w:rsid w:val="00FB5C74"/>
    <w:rsid w:val="00FB72B3"/>
    <w:rsid w:val="00FC7CC9"/>
    <w:rsid w:val="00FE08DE"/>
    <w:rsid w:val="00FE5173"/>
    <w:rsid w:val="00FE6221"/>
    <w:rsid w:val="00FE718A"/>
    <w:rsid w:val="00FF39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2B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C46DBA"/>
  </w:style>
  <w:style w:type="table" w:styleId="a3">
    <w:name w:val="Table Grid"/>
    <w:basedOn w:val="a1"/>
    <w:uiPriority w:val="59"/>
    <w:rsid w:val="00C46DBA"/>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C46DBA"/>
    <w:pPr>
      <w:tabs>
        <w:tab w:val="center" w:pos="4677"/>
        <w:tab w:val="right" w:pos="9355"/>
      </w:tabs>
    </w:pPr>
  </w:style>
  <w:style w:type="character" w:customStyle="1" w:styleId="a5">
    <w:name w:val="Верхний колонтитул Знак"/>
    <w:basedOn w:val="a0"/>
    <w:link w:val="a4"/>
    <w:uiPriority w:val="99"/>
    <w:rsid w:val="00C46DBA"/>
    <w:rPr>
      <w:rFonts w:ascii="Calibri" w:eastAsia="Calibri" w:hAnsi="Calibri" w:cs="Times New Roman"/>
    </w:rPr>
  </w:style>
  <w:style w:type="paragraph" w:styleId="a6">
    <w:name w:val="footer"/>
    <w:basedOn w:val="a"/>
    <w:link w:val="a7"/>
    <w:uiPriority w:val="99"/>
    <w:unhideWhenUsed/>
    <w:rsid w:val="00C46DBA"/>
    <w:pPr>
      <w:tabs>
        <w:tab w:val="center" w:pos="4677"/>
        <w:tab w:val="right" w:pos="9355"/>
      </w:tabs>
    </w:pPr>
  </w:style>
  <w:style w:type="character" w:customStyle="1" w:styleId="a7">
    <w:name w:val="Нижний колонтитул Знак"/>
    <w:basedOn w:val="a0"/>
    <w:link w:val="a6"/>
    <w:uiPriority w:val="99"/>
    <w:rsid w:val="00C46DBA"/>
    <w:rPr>
      <w:rFonts w:ascii="Calibri" w:eastAsia="Calibri" w:hAnsi="Calibri" w:cs="Times New Roman"/>
    </w:rPr>
  </w:style>
  <w:style w:type="paragraph" w:styleId="a8">
    <w:name w:val="footnote text"/>
    <w:basedOn w:val="a"/>
    <w:link w:val="a9"/>
    <w:uiPriority w:val="99"/>
    <w:semiHidden/>
    <w:unhideWhenUsed/>
    <w:rsid w:val="00C46DBA"/>
    <w:rPr>
      <w:sz w:val="20"/>
      <w:szCs w:val="20"/>
    </w:rPr>
  </w:style>
  <w:style w:type="character" w:customStyle="1" w:styleId="a9">
    <w:name w:val="Текст сноски Знак"/>
    <w:basedOn w:val="a0"/>
    <w:link w:val="a8"/>
    <w:uiPriority w:val="99"/>
    <w:semiHidden/>
    <w:rsid w:val="00C46DBA"/>
    <w:rPr>
      <w:rFonts w:ascii="Calibri" w:eastAsia="Calibri" w:hAnsi="Calibri" w:cs="Times New Roman"/>
      <w:sz w:val="20"/>
      <w:szCs w:val="20"/>
    </w:rPr>
  </w:style>
  <w:style w:type="character" w:styleId="aa">
    <w:name w:val="footnote reference"/>
    <w:aliases w:val="Знак сноски-FN,Ciae niinee-FN,Знак сноски 1,Referencia nota al pie,анкета сноска,Ciae niinee 1,SUPERS,fr"/>
    <w:uiPriority w:val="99"/>
    <w:unhideWhenUsed/>
    <w:rsid w:val="00C46DBA"/>
    <w:rPr>
      <w:vertAlign w:val="superscript"/>
    </w:rPr>
  </w:style>
  <w:style w:type="character" w:styleId="ab">
    <w:name w:val="Hyperlink"/>
    <w:uiPriority w:val="99"/>
    <w:unhideWhenUsed/>
    <w:rsid w:val="00C46DBA"/>
    <w:rPr>
      <w:color w:val="0000FF"/>
      <w:u w:val="single"/>
    </w:rPr>
  </w:style>
  <w:style w:type="paragraph" w:styleId="ac">
    <w:name w:val="Balloon Text"/>
    <w:basedOn w:val="a"/>
    <w:link w:val="ad"/>
    <w:uiPriority w:val="99"/>
    <w:semiHidden/>
    <w:unhideWhenUsed/>
    <w:rsid w:val="00C46DBA"/>
    <w:pPr>
      <w:spacing w:after="0" w:line="240" w:lineRule="auto"/>
    </w:pPr>
    <w:rPr>
      <w:sz w:val="16"/>
      <w:szCs w:val="16"/>
    </w:rPr>
  </w:style>
  <w:style w:type="character" w:customStyle="1" w:styleId="ad">
    <w:name w:val="Текст выноски Знак"/>
    <w:basedOn w:val="a0"/>
    <w:link w:val="ac"/>
    <w:uiPriority w:val="99"/>
    <w:semiHidden/>
    <w:rsid w:val="00C46DBA"/>
    <w:rPr>
      <w:rFonts w:ascii="Calibri" w:eastAsia="Calibri" w:hAnsi="Calibri" w:cs="Times New Roman"/>
      <w:sz w:val="16"/>
      <w:szCs w:val="16"/>
    </w:rPr>
  </w:style>
  <w:style w:type="character" w:styleId="ae">
    <w:name w:val="FollowedHyperlink"/>
    <w:basedOn w:val="a0"/>
    <w:uiPriority w:val="99"/>
    <w:semiHidden/>
    <w:unhideWhenUsed/>
    <w:rsid w:val="00C46DBA"/>
    <w:rPr>
      <w:color w:val="800080" w:themeColor="followedHyperlink"/>
      <w:u w:val="single"/>
    </w:rPr>
  </w:style>
  <w:style w:type="character" w:customStyle="1" w:styleId="af">
    <w:name w:val="Основной текст_"/>
    <w:basedOn w:val="a0"/>
    <w:link w:val="10"/>
    <w:rsid w:val="002F7297"/>
    <w:rPr>
      <w:rFonts w:ascii="Times New Roman" w:eastAsia="Times New Roman" w:hAnsi="Times New Roman" w:cs="Times New Roman"/>
      <w:color w:val="231F20"/>
      <w:sz w:val="26"/>
      <w:szCs w:val="26"/>
    </w:rPr>
  </w:style>
  <w:style w:type="paragraph" w:customStyle="1" w:styleId="10">
    <w:name w:val="Основной текст1"/>
    <w:basedOn w:val="a"/>
    <w:link w:val="af"/>
    <w:rsid w:val="002F7297"/>
    <w:pPr>
      <w:widowControl w:val="0"/>
      <w:spacing w:after="0" w:line="338" w:lineRule="auto"/>
      <w:ind w:firstLine="400"/>
    </w:pPr>
    <w:rPr>
      <w:rFonts w:ascii="Times New Roman" w:eastAsia="Times New Roman" w:hAnsi="Times New Roman"/>
      <w:color w:val="231F20"/>
      <w:sz w:val="26"/>
      <w:szCs w:val="26"/>
    </w:rPr>
  </w:style>
  <w:style w:type="paragraph" w:styleId="af0">
    <w:name w:val="List Paragraph"/>
    <w:basedOn w:val="a"/>
    <w:uiPriority w:val="34"/>
    <w:qFormat/>
    <w:rsid w:val="00D97D6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2B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C46DBA"/>
  </w:style>
  <w:style w:type="table" w:styleId="a3">
    <w:name w:val="Table Grid"/>
    <w:basedOn w:val="a1"/>
    <w:uiPriority w:val="59"/>
    <w:rsid w:val="00C46DBA"/>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C46DBA"/>
    <w:pPr>
      <w:tabs>
        <w:tab w:val="center" w:pos="4677"/>
        <w:tab w:val="right" w:pos="9355"/>
      </w:tabs>
    </w:pPr>
  </w:style>
  <w:style w:type="character" w:customStyle="1" w:styleId="a5">
    <w:name w:val="Верхний колонтитул Знак"/>
    <w:basedOn w:val="a0"/>
    <w:link w:val="a4"/>
    <w:uiPriority w:val="99"/>
    <w:rsid w:val="00C46DBA"/>
    <w:rPr>
      <w:rFonts w:ascii="Calibri" w:eastAsia="Calibri" w:hAnsi="Calibri" w:cs="Times New Roman"/>
    </w:rPr>
  </w:style>
  <w:style w:type="paragraph" w:styleId="a6">
    <w:name w:val="footer"/>
    <w:basedOn w:val="a"/>
    <w:link w:val="a7"/>
    <w:uiPriority w:val="99"/>
    <w:unhideWhenUsed/>
    <w:rsid w:val="00C46DBA"/>
    <w:pPr>
      <w:tabs>
        <w:tab w:val="center" w:pos="4677"/>
        <w:tab w:val="right" w:pos="9355"/>
      </w:tabs>
    </w:pPr>
  </w:style>
  <w:style w:type="character" w:customStyle="1" w:styleId="a7">
    <w:name w:val="Нижний колонтитул Знак"/>
    <w:basedOn w:val="a0"/>
    <w:link w:val="a6"/>
    <w:uiPriority w:val="99"/>
    <w:rsid w:val="00C46DBA"/>
    <w:rPr>
      <w:rFonts w:ascii="Calibri" w:eastAsia="Calibri" w:hAnsi="Calibri" w:cs="Times New Roman"/>
    </w:rPr>
  </w:style>
  <w:style w:type="paragraph" w:styleId="a8">
    <w:name w:val="footnote text"/>
    <w:basedOn w:val="a"/>
    <w:link w:val="a9"/>
    <w:uiPriority w:val="99"/>
    <w:semiHidden/>
    <w:unhideWhenUsed/>
    <w:rsid w:val="00C46DBA"/>
    <w:rPr>
      <w:sz w:val="20"/>
      <w:szCs w:val="20"/>
    </w:rPr>
  </w:style>
  <w:style w:type="character" w:customStyle="1" w:styleId="a9">
    <w:name w:val="Текст сноски Знак"/>
    <w:basedOn w:val="a0"/>
    <w:link w:val="a8"/>
    <w:uiPriority w:val="99"/>
    <w:semiHidden/>
    <w:rsid w:val="00C46DBA"/>
    <w:rPr>
      <w:rFonts w:ascii="Calibri" w:eastAsia="Calibri" w:hAnsi="Calibri" w:cs="Times New Roman"/>
      <w:sz w:val="20"/>
      <w:szCs w:val="20"/>
    </w:rPr>
  </w:style>
  <w:style w:type="character" w:styleId="aa">
    <w:name w:val="footnote reference"/>
    <w:aliases w:val="Знак сноски-FN,Ciae niinee-FN,Знак сноски 1,Referencia nota al pie,анкета сноска,Ciae niinee 1,SUPERS,fr"/>
    <w:uiPriority w:val="99"/>
    <w:unhideWhenUsed/>
    <w:rsid w:val="00C46DBA"/>
    <w:rPr>
      <w:vertAlign w:val="superscript"/>
    </w:rPr>
  </w:style>
  <w:style w:type="character" w:styleId="ab">
    <w:name w:val="Hyperlink"/>
    <w:uiPriority w:val="99"/>
    <w:unhideWhenUsed/>
    <w:rsid w:val="00C46DBA"/>
    <w:rPr>
      <w:color w:val="0000FF"/>
      <w:u w:val="single"/>
    </w:rPr>
  </w:style>
  <w:style w:type="paragraph" w:styleId="ac">
    <w:name w:val="Balloon Text"/>
    <w:basedOn w:val="a"/>
    <w:link w:val="ad"/>
    <w:uiPriority w:val="99"/>
    <w:semiHidden/>
    <w:unhideWhenUsed/>
    <w:rsid w:val="00C46DBA"/>
    <w:pPr>
      <w:spacing w:after="0" w:line="240" w:lineRule="auto"/>
    </w:pPr>
    <w:rPr>
      <w:sz w:val="16"/>
      <w:szCs w:val="16"/>
    </w:rPr>
  </w:style>
  <w:style w:type="character" w:customStyle="1" w:styleId="ad">
    <w:name w:val="Текст выноски Знак"/>
    <w:basedOn w:val="a0"/>
    <w:link w:val="ac"/>
    <w:uiPriority w:val="99"/>
    <w:semiHidden/>
    <w:rsid w:val="00C46DBA"/>
    <w:rPr>
      <w:rFonts w:ascii="Calibri" w:eastAsia="Calibri" w:hAnsi="Calibri" w:cs="Times New Roman"/>
      <w:sz w:val="16"/>
      <w:szCs w:val="16"/>
    </w:rPr>
  </w:style>
  <w:style w:type="character" w:styleId="ae">
    <w:name w:val="FollowedHyperlink"/>
    <w:basedOn w:val="a0"/>
    <w:uiPriority w:val="99"/>
    <w:semiHidden/>
    <w:unhideWhenUsed/>
    <w:rsid w:val="00C46DBA"/>
    <w:rPr>
      <w:color w:val="800080" w:themeColor="followedHyperlink"/>
      <w:u w:val="single"/>
    </w:rPr>
  </w:style>
  <w:style w:type="character" w:customStyle="1" w:styleId="af">
    <w:name w:val="Основной текст_"/>
    <w:basedOn w:val="a0"/>
    <w:link w:val="10"/>
    <w:rsid w:val="002F7297"/>
    <w:rPr>
      <w:rFonts w:ascii="Times New Roman" w:eastAsia="Times New Roman" w:hAnsi="Times New Roman" w:cs="Times New Roman"/>
      <w:color w:val="231F20"/>
      <w:sz w:val="26"/>
      <w:szCs w:val="26"/>
    </w:rPr>
  </w:style>
  <w:style w:type="paragraph" w:customStyle="1" w:styleId="10">
    <w:name w:val="Основной текст1"/>
    <w:basedOn w:val="a"/>
    <w:link w:val="af"/>
    <w:rsid w:val="002F7297"/>
    <w:pPr>
      <w:widowControl w:val="0"/>
      <w:spacing w:after="0" w:line="338" w:lineRule="auto"/>
      <w:ind w:firstLine="400"/>
    </w:pPr>
    <w:rPr>
      <w:rFonts w:ascii="Times New Roman" w:eastAsia="Times New Roman" w:hAnsi="Times New Roman"/>
      <w:color w:val="231F20"/>
      <w:sz w:val="26"/>
      <w:szCs w:val="26"/>
    </w:rPr>
  </w:style>
  <w:style w:type="paragraph" w:styleId="af0">
    <w:name w:val="List Paragraph"/>
    <w:basedOn w:val="a"/>
    <w:uiPriority w:val="34"/>
    <w:qFormat/>
    <w:rsid w:val="00D97D6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21748">
      <w:bodyDiv w:val="1"/>
      <w:marLeft w:val="0"/>
      <w:marRight w:val="0"/>
      <w:marTop w:val="0"/>
      <w:marBottom w:val="0"/>
      <w:divBdr>
        <w:top w:val="none" w:sz="0" w:space="0" w:color="auto"/>
        <w:left w:val="none" w:sz="0" w:space="0" w:color="auto"/>
        <w:bottom w:val="none" w:sz="0" w:space="0" w:color="auto"/>
        <w:right w:val="none" w:sz="0" w:space="0" w:color="auto"/>
      </w:divBdr>
    </w:div>
    <w:div w:id="141313038">
      <w:bodyDiv w:val="1"/>
      <w:marLeft w:val="0"/>
      <w:marRight w:val="0"/>
      <w:marTop w:val="0"/>
      <w:marBottom w:val="0"/>
      <w:divBdr>
        <w:top w:val="none" w:sz="0" w:space="0" w:color="auto"/>
        <w:left w:val="none" w:sz="0" w:space="0" w:color="auto"/>
        <w:bottom w:val="none" w:sz="0" w:space="0" w:color="auto"/>
        <w:right w:val="none" w:sz="0" w:space="0" w:color="auto"/>
      </w:divBdr>
    </w:div>
    <w:div w:id="240993567">
      <w:bodyDiv w:val="1"/>
      <w:marLeft w:val="0"/>
      <w:marRight w:val="0"/>
      <w:marTop w:val="0"/>
      <w:marBottom w:val="0"/>
      <w:divBdr>
        <w:top w:val="none" w:sz="0" w:space="0" w:color="auto"/>
        <w:left w:val="none" w:sz="0" w:space="0" w:color="auto"/>
        <w:bottom w:val="none" w:sz="0" w:space="0" w:color="auto"/>
        <w:right w:val="none" w:sz="0" w:space="0" w:color="auto"/>
      </w:divBdr>
    </w:div>
    <w:div w:id="242107048">
      <w:bodyDiv w:val="1"/>
      <w:marLeft w:val="0"/>
      <w:marRight w:val="0"/>
      <w:marTop w:val="0"/>
      <w:marBottom w:val="0"/>
      <w:divBdr>
        <w:top w:val="none" w:sz="0" w:space="0" w:color="auto"/>
        <w:left w:val="none" w:sz="0" w:space="0" w:color="auto"/>
        <w:bottom w:val="none" w:sz="0" w:space="0" w:color="auto"/>
        <w:right w:val="none" w:sz="0" w:space="0" w:color="auto"/>
      </w:divBdr>
    </w:div>
    <w:div w:id="284695658">
      <w:bodyDiv w:val="1"/>
      <w:marLeft w:val="0"/>
      <w:marRight w:val="0"/>
      <w:marTop w:val="0"/>
      <w:marBottom w:val="0"/>
      <w:divBdr>
        <w:top w:val="none" w:sz="0" w:space="0" w:color="auto"/>
        <w:left w:val="none" w:sz="0" w:space="0" w:color="auto"/>
        <w:bottom w:val="none" w:sz="0" w:space="0" w:color="auto"/>
        <w:right w:val="none" w:sz="0" w:space="0" w:color="auto"/>
      </w:divBdr>
    </w:div>
    <w:div w:id="297228072">
      <w:bodyDiv w:val="1"/>
      <w:marLeft w:val="0"/>
      <w:marRight w:val="0"/>
      <w:marTop w:val="0"/>
      <w:marBottom w:val="0"/>
      <w:divBdr>
        <w:top w:val="none" w:sz="0" w:space="0" w:color="auto"/>
        <w:left w:val="none" w:sz="0" w:space="0" w:color="auto"/>
        <w:bottom w:val="none" w:sz="0" w:space="0" w:color="auto"/>
        <w:right w:val="none" w:sz="0" w:space="0" w:color="auto"/>
      </w:divBdr>
    </w:div>
    <w:div w:id="325284584">
      <w:bodyDiv w:val="1"/>
      <w:marLeft w:val="0"/>
      <w:marRight w:val="0"/>
      <w:marTop w:val="0"/>
      <w:marBottom w:val="0"/>
      <w:divBdr>
        <w:top w:val="none" w:sz="0" w:space="0" w:color="auto"/>
        <w:left w:val="none" w:sz="0" w:space="0" w:color="auto"/>
        <w:bottom w:val="none" w:sz="0" w:space="0" w:color="auto"/>
        <w:right w:val="none" w:sz="0" w:space="0" w:color="auto"/>
      </w:divBdr>
    </w:div>
    <w:div w:id="348799766">
      <w:bodyDiv w:val="1"/>
      <w:marLeft w:val="0"/>
      <w:marRight w:val="0"/>
      <w:marTop w:val="0"/>
      <w:marBottom w:val="0"/>
      <w:divBdr>
        <w:top w:val="none" w:sz="0" w:space="0" w:color="auto"/>
        <w:left w:val="none" w:sz="0" w:space="0" w:color="auto"/>
        <w:bottom w:val="none" w:sz="0" w:space="0" w:color="auto"/>
        <w:right w:val="none" w:sz="0" w:space="0" w:color="auto"/>
      </w:divBdr>
    </w:div>
    <w:div w:id="350834779">
      <w:bodyDiv w:val="1"/>
      <w:marLeft w:val="0"/>
      <w:marRight w:val="0"/>
      <w:marTop w:val="0"/>
      <w:marBottom w:val="0"/>
      <w:divBdr>
        <w:top w:val="none" w:sz="0" w:space="0" w:color="auto"/>
        <w:left w:val="none" w:sz="0" w:space="0" w:color="auto"/>
        <w:bottom w:val="none" w:sz="0" w:space="0" w:color="auto"/>
        <w:right w:val="none" w:sz="0" w:space="0" w:color="auto"/>
      </w:divBdr>
    </w:div>
    <w:div w:id="362560663">
      <w:bodyDiv w:val="1"/>
      <w:marLeft w:val="0"/>
      <w:marRight w:val="0"/>
      <w:marTop w:val="0"/>
      <w:marBottom w:val="0"/>
      <w:divBdr>
        <w:top w:val="none" w:sz="0" w:space="0" w:color="auto"/>
        <w:left w:val="none" w:sz="0" w:space="0" w:color="auto"/>
        <w:bottom w:val="none" w:sz="0" w:space="0" w:color="auto"/>
        <w:right w:val="none" w:sz="0" w:space="0" w:color="auto"/>
      </w:divBdr>
    </w:div>
    <w:div w:id="394200914">
      <w:bodyDiv w:val="1"/>
      <w:marLeft w:val="0"/>
      <w:marRight w:val="0"/>
      <w:marTop w:val="0"/>
      <w:marBottom w:val="0"/>
      <w:divBdr>
        <w:top w:val="none" w:sz="0" w:space="0" w:color="auto"/>
        <w:left w:val="none" w:sz="0" w:space="0" w:color="auto"/>
        <w:bottom w:val="none" w:sz="0" w:space="0" w:color="auto"/>
        <w:right w:val="none" w:sz="0" w:space="0" w:color="auto"/>
      </w:divBdr>
    </w:div>
    <w:div w:id="428887868">
      <w:bodyDiv w:val="1"/>
      <w:marLeft w:val="0"/>
      <w:marRight w:val="0"/>
      <w:marTop w:val="0"/>
      <w:marBottom w:val="0"/>
      <w:divBdr>
        <w:top w:val="none" w:sz="0" w:space="0" w:color="auto"/>
        <w:left w:val="none" w:sz="0" w:space="0" w:color="auto"/>
        <w:bottom w:val="none" w:sz="0" w:space="0" w:color="auto"/>
        <w:right w:val="none" w:sz="0" w:space="0" w:color="auto"/>
      </w:divBdr>
    </w:div>
    <w:div w:id="574439068">
      <w:bodyDiv w:val="1"/>
      <w:marLeft w:val="0"/>
      <w:marRight w:val="0"/>
      <w:marTop w:val="0"/>
      <w:marBottom w:val="0"/>
      <w:divBdr>
        <w:top w:val="none" w:sz="0" w:space="0" w:color="auto"/>
        <w:left w:val="none" w:sz="0" w:space="0" w:color="auto"/>
        <w:bottom w:val="none" w:sz="0" w:space="0" w:color="auto"/>
        <w:right w:val="none" w:sz="0" w:space="0" w:color="auto"/>
      </w:divBdr>
    </w:div>
    <w:div w:id="619191375">
      <w:bodyDiv w:val="1"/>
      <w:marLeft w:val="0"/>
      <w:marRight w:val="0"/>
      <w:marTop w:val="0"/>
      <w:marBottom w:val="0"/>
      <w:divBdr>
        <w:top w:val="none" w:sz="0" w:space="0" w:color="auto"/>
        <w:left w:val="none" w:sz="0" w:space="0" w:color="auto"/>
        <w:bottom w:val="none" w:sz="0" w:space="0" w:color="auto"/>
        <w:right w:val="none" w:sz="0" w:space="0" w:color="auto"/>
      </w:divBdr>
    </w:div>
    <w:div w:id="626661220">
      <w:bodyDiv w:val="1"/>
      <w:marLeft w:val="0"/>
      <w:marRight w:val="0"/>
      <w:marTop w:val="0"/>
      <w:marBottom w:val="0"/>
      <w:divBdr>
        <w:top w:val="none" w:sz="0" w:space="0" w:color="auto"/>
        <w:left w:val="none" w:sz="0" w:space="0" w:color="auto"/>
        <w:bottom w:val="none" w:sz="0" w:space="0" w:color="auto"/>
        <w:right w:val="none" w:sz="0" w:space="0" w:color="auto"/>
      </w:divBdr>
    </w:div>
    <w:div w:id="650331311">
      <w:bodyDiv w:val="1"/>
      <w:marLeft w:val="0"/>
      <w:marRight w:val="0"/>
      <w:marTop w:val="0"/>
      <w:marBottom w:val="0"/>
      <w:divBdr>
        <w:top w:val="none" w:sz="0" w:space="0" w:color="auto"/>
        <w:left w:val="none" w:sz="0" w:space="0" w:color="auto"/>
        <w:bottom w:val="none" w:sz="0" w:space="0" w:color="auto"/>
        <w:right w:val="none" w:sz="0" w:space="0" w:color="auto"/>
      </w:divBdr>
    </w:div>
    <w:div w:id="663315980">
      <w:bodyDiv w:val="1"/>
      <w:marLeft w:val="0"/>
      <w:marRight w:val="0"/>
      <w:marTop w:val="0"/>
      <w:marBottom w:val="0"/>
      <w:divBdr>
        <w:top w:val="none" w:sz="0" w:space="0" w:color="auto"/>
        <w:left w:val="none" w:sz="0" w:space="0" w:color="auto"/>
        <w:bottom w:val="none" w:sz="0" w:space="0" w:color="auto"/>
        <w:right w:val="none" w:sz="0" w:space="0" w:color="auto"/>
      </w:divBdr>
    </w:div>
    <w:div w:id="673456124">
      <w:bodyDiv w:val="1"/>
      <w:marLeft w:val="0"/>
      <w:marRight w:val="0"/>
      <w:marTop w:val="0"/>
      <w:marBottom w:val="0"/>
      <w:divBdr>
        <w:top w:val="none" w:sz="0" w:space="0" w:color="auto"/>
        <w:left w:val="none" w:sz="0" w:space="0" w:color="auto"/>
        <w:bottom w:val="none" w:sz="0" w:space="0" w:color="auto"/>
        <w:right w:val="none" w:sz="0" w:space="0" w:color="auto"/>
      </w:divBdr>
    </w:div>
    <w:div w:id="677004817">
      <w:bodyDiv w:val="1"/>
      <w:marLeft w:val="0"/>
      <w:marRight w:val="0"/>
      <w:marTop w:val="0"/>
      <w:marBottom w:val="0"/>
      <w:divBdr>
        <w:top w:val="none" w:sz="0" w:space="0" w:color="auto"/>
        <w:left w:val="none" w:sz="0" w:space="0" w:color="auto"/>
        <w:bottom w:val="none" w:sz="0" w:space="0" w:color="auto"/>
        <w:right w:val="none" w:sz="0" w:space="0" w:color="auto"/>
      </w:divBdr>
    </w:div>
    <w:div w:id="690185612">
      <w:bodyDiv w:val="1"/>
      <w:marLeft w:val="0"/>
      <w:marRight w:val="0"/>
      <w:marTop w:val="0"/>
      <w:marBottom w:val="0"/>
      <w:divBdr>
        <w:top w:val="none" w:sz="0" w:space="0" w:color="auto"/>
        <w:left w:val="none" w:sz="0" w:space="0" w:color="auto"/>
        <w:bottom w:val="none" w:sz="0" w:space="0" w:color="auto"/>
        <w:right w:val="none" w:sz="0" w:space="0" w:color="auto"/>
      </w:divBdr>
    </w:div>
    <w:div w:id="751703252">
      <w:bodyDiv w:val="1"/>
      <w:marLeft w:val="0"/>
      <w:marRight w:val="0"/>
      <w:marTop w:val="0"/>
      <w:marBottom w:val="0"/>
      <w:divBdr>
        <w:top w:val="none" w:sz="0" w:space="0" w:color="auto"/>
        <w:left w:val="none" w:sz="0" w:space="0" w:color="auto"/>
        <w:bottom w:val="none" w:sz="0" w:space="0" w:color="auto"/>
        <w:right w:val="none" w:sz="0" w:space="0" w:color="auto"/>
      </w:divBdr>
    </w:div>
    <w:div w:id="757100582">
      <w:bodyDiv w:val="1"/>
      <w:marLeft w:val="0"/>
      <w:marRight w:val="0"/>
      <w:marTop w:val="0"/>
      <w:marBottom w:val="0"/>
      <w:divBdr>
        <w:top w:val="none" w:sz="0" w:space="0" w:color="auto"/>
        <w:left w:val="none" w:sz="0" w:space="0" w:color="auto"/>
        <w:bottom w:val="none" w:sz="0" w:space="0" w:color="auto"/>
        <w:right w:val="none" w:sz="0" w:space="0" w:color="auto"/>
      </w:divBdr>
    </w:div>
    <w:div w:id="768309144">
      <w:bodyDiv w:val="1"/>
      <w:marLeft w:val="0"/>
      <w:marRight w:val="0"/>
      <w:marTop w:val="0"/>
      <w:marBottom w:val="0"/>
      <w:divBdr>
        <w:top w:val="none" w:sz="0" w:space="0" w:color="auto"/>
        <w:left w:val="none" w:sz="0" w:space="0" w:color="auto"/>
        <w:bottom w:val="none" w:sz="0" w:space="0" w:color="auto"/>
        <w:right w:val="none" w:sz="0" w:space="0" w:color="auto"/>
      </w:divBdr>
    </w:div>
    <w:div w:id="815611048">
      <w:bodyDiv w:val="1"/>
      <w:marLeft w:val="0"/>
      <w:marRight w:val="0"/>
      <w:marTop w:val="0"/>
      <w:marBottom w:val="0"/>
      <w:divBdr>
        <w:top w:val="none" w:sz="0" w:space="0" w:color="auto"/>
        <w:left w:val="none" w:sz="0" w:space="0" w:color="auto"/>
        <w:bottom w:val="none" w:sz="0" w:space="0" w:color="auto"/>
        <w:right w:val="none" w:sz="0" w:space="0" w:color="auto"/>
      </w:divBdr>
    </w:div>
    <w:div w:id="850609787">
      <w:bodyDiv w:val="1"/>
      <w:marLeft w:val="0"/>
      <w:marRight w:val="0"/>
      <w:marTop w:val="0"/>
      <w:marBottom w:val="0"/>
      <w:divBdr>
        <w:top w:val="none" w:sz="0" w:space="0" w:color="auto"/>
        <w:left w:val="none" w:sz="0" w:space="0" w:color="auto"/>
        <w:bottom w:val="none" w:sz="0" w:space="0" w:color="auto"/>
        <w:right w:val="none" w:sz="0" w:space="0" w:color="auto"/>
      </w:divBdr>
    </w:div>
    <w:div w:id="901251936">
      <w:bodyDiv w:val="1"/>
      <w:marLeft w:val="0"/>
      <w:marRight w:val="0"/>
      <w:marTop w:val="0"/>
      <w:marBottom w:val="0"/>
      <w:divBdr>
        <w:top w:val="none" w:sz="0" w:space="0" w:color="auto"/>
        <w:left w:val="none" w:sz="0" w:space="0" w:color="auto"/>
        <w:bottom w:val="none" w:sz="0" w:space="0" w:color="auto"/>
        <w:right w:val="none" w:sz="0" w:space="0" w:color="auto"/>
      </w:divBdr>
    </w:div>
    <w:div w:id="940986432">
      <w:bodyDiv w:val="1"/>
      <w:marLeft w:val="0"/>
      <w:marRight w:val="0"/>
      <w:marTop w:val="0"/>
      <w:marBottom w:val="0"/>
      <w:divBdr>
        <w:top w:val="none" w:sz="0" w:space="0" w:color="auto"/>
        <w:left w:val="none" w:sz="0" w:space="0" w:color="auto"/>
        <w:bottom w:val="none" w:sz="0" w:space="0" w:color="auto"/>
        <w:right w:val="none" w:sz="0" w:space="0" w:color="auto"/>
      </w:divBdr>
    </w:div>
    <w:div w:id="958536626">
      <w:bodyDiv w:val="1"/>
      <w:marLeft w:val="0"/>
      <w:marRight w:val="0"/>
      <w:marTop w:val="0"/>
      <w:marBottom w:val="0"/>
      <w:divBdr>
        <w:top w:val="none" w:sz="0" w:space="0" w:color="auto"/>
        <w:left w:val="none" w:sz="0" w:space="0" w:color="auto"/>
        <w:bottom w:val="none" w:sz="0" w:space="0" w:color="auto"/>
        <w:right w:val="none" w:sz="0" w:space="0" w:color="auto"/>
      </w:divBdr>
    </w:div>
    <w:div w:id="962616240">
      <w:bodyDiv w:val="1"/>
      <w:marLeft w:val="0"/>
      <w:marRight w:val="0"/>
      <w:marTop w:val="0"/>
      <w:marBottom w:val="0"/>
      <w:divBdr>
        <w:top w:val="none" w:sz="0" w:space="0" w:color="auto"/>
        <w:left w:val="none" w:sz="0" w:space="0" w:color="auto"/>
        <w:bottom w:val="none" w:sz="0" w:space="0" w:color="auto"/>
        <w:right w:val="none" w:sz="0" w:space="0" w:color="auto"/>
      </w:divBdr>
    </w:div>
    <w:div w:id="976225020">
      <w:bodyDiv w:val="1"/>
      <w:marLeft w:val="0"/>
      <w:marRight w:val="0"/>
      <w:marTop w:val="0"/>
      <w:marBottom w:val="0"/>
      <w:divBdr>
        <w:top w:val="none" w:sz="0" w:space="0" w:color="auto"/>
        <w:left w:val="none" w:sz="0" w:space="0" w:color="auto"/>
        <w:bottom w:val="none" w:sz="0" w:space="0" w:color="auto"/>
        <w:right w:val="none" w:sz="0" w:space="0" w:color="auto"/>
      </w:divBdr>
    </w:div>
    <w:div w:id="1035275333">
      <w:bodyDiv w:val="1"/>
      <w:marLeft w:val="0"/>
      <w:marRight w:val="0"/>
      <w:marTop w:val="0"/>
      <w:marBottom w:val="0"/>
      <w:divBdr>
        <w:top w:val="none" w:sz="0" w:space="0" w:color="auto"/>
        <w:left w:val="none" w:sz="0" w:space="0" w:color="auto"/>
        <w:bottom w:val="none" w:sz="0" w:space="0" w:color="auto"/>
        <w:right w:val="none" w:sz="0" w:space="0" w:color="auto"/>
      </w:divBdr>
    </w:div>
    <w:div w:id="1050350339">
      <w:bodyDiv w:val="1"/>
      <w:marLeft w:val="0"/>
      <w:marRight w:val="0"/>
      <w:marTop w:val="0"/>
      <w:marBottom w:val="0"/>
      <w:divBdr>
        <w:top w:val="none" w:sz="0" w:space="0" w:color="auto"/>
        <w:left w:val="none" w:sz="0" w:space="0" w:color="auto"/>
        <w:bottom w:val="none" w:sz="0" w:space="0" w:color="auto"/>
        <w:right w:val="none" w:sz="0" w:space="0" w:color="auto"/>
      </w:divBdr>
    </w:div>
    <w:div w:id="1133449480">
      <w:bodyDiv w:val="1"/>
      <w:marLeft w:val="0"/>
      <w:marRight w:val="0"/>
      <w:marTop w:val="0"/>
      <w:marBottom w:val="0"/>
      <w:divBdr>
        <w:top w:val="none" w:sz="0" w:space="0" w:color="auto"/>
        <w:left w:val="none" w:sz="0" w:space="0" w:color="auto"/>
        <w:bottom w:val="none" w:sz="0" w:space="0" w:color="auto"/>
        <w:right w:val="none" w:sz="0" w:space="0" w:color="auto"/>
      </w:divBdr>
    </w:div>
    <w:div w:id="1153134240">
      <w:bodyDiv w:val="1"/>
      <w:marLeft w:val="0"/>
      <w:marRight w:val="0"/>
      <w:marTop w:val="0"/>
      <w:marBottom w:val="0"/>
      <w:divBdr>
        <w:top w:val="none" w:sz="0" w:space="0" w:color="auto"/>
        <w:left w:val="none" w:sz="0" w:space="0" w:color="auto"/>
        <w:bottom w:val="none" w:sz="0" w:space="0" w:color="auto"/>
        <w:right w:val="none" w:sz="0" w:space="0" w:color="auto"/>
      </w:divBdr>
    </w:div>
    <w:div w:id="1164781248">
      <w:bodyDiv w:val="1"/>
      <w:marLeft w:val="0"/>
      <w:marRight w:val="0"/>
      <w:marTop w:val="0"/>
      <w:marBottom w:val="0"/>
      <w:divBdr>
        <w:top w:val="none" w:sz="0" w:space="0" w:color="auto"/>
        <w:left w:val="none" w:sz="0" w:space="0" w:color="auto"/>
        <w:bottom w:val="none" w:sz="0" w:space="0" w:color="auto"/>
        <w:right w:val="none" w:sz="0" w:space="0" w:color="auto"/>
      </w:divBdr>
    </w:div>
    <w:div w:id="1261915411">
      <w:bodyDiv w:val="1"/>
      <w:marLeft w:val="0"/>
      <w:marRight w:val="0"/>
      <w:marTop w:val="0"/>
      <w:marBottom w:val="0"/>
      <w:divBdr>
        <w:top w:val="none" w:sz="0" w:space="0" w:color="auto"/>
        <w:left w:val="none" w:sz="0" w:space="0" w:color="auto"/>
        <w:bottom w:val="none" w:sz="0" w:space="0" w:color="auto"/>
        <w:right w:val="none" w:sz="0" w:space="0" w:color="auto"/>
      </w:divBdr>
    </w:div>
    <w:div w:id="1298879580">
      <w:bodyDiv w:val="1"/>
      <w:marLeft w:val="0"/>
      <w:marRight w:val="0"/>
      <w:marTop w:val="0"/>
      <w:marBottom w:val="0"/>
      <w:divBdr>
        <w:top w:val="none" w:sz="0" w:space="0" w:color="auto"/>
        <w:left w:val="none" w:sz="0" w:space="0" w:color="auto"/>
        <w:bottom w:val="none" w:sz="0" w:space="0" w:color="auto"/>
        <w:right w:val="none" w:sz="0" w:space="0" w:color="auto"/>
      </w:divBdr>
    </w:div>
    <w:div w:id="1315455789">
      <w:bodyDiv w:val="1"/>
      <w:marLeft w:val="0"/>
      <w:marRight w:val="0"/>
      <w:marTop w:val="0"/>
      <w:marBottom w:val="0"/>
      <w:divBdr>
        <w:top w:val="none" w:sz="0" w:space="0" w:color="auto"/>
        <w:left w:val="none" w:sz="0" w:space="0" w:color="auto"/>
        <w:bottom w:val="none" w:sz="0" w:space="0" w:color="auto"/>
        <w:right w:val="none" w:sz="0" w:space="0" w:color="auto"/>
      </w:divBdr>
    </w:div>
    <w:div w:id="1358971547">
      <w:bodyDiv w:val="1"/>
      <w:marLeft w:val="0"/>
      <w:marRight w:val="0"/>
      <w:marTop w:val="0"/>
      <w:marBottom w:val="0"/>
      <w:divBdr>
        <w:top w:val="none" w:sz="0" w:space="0" w:color="auto"/>
        <w:left w:val="none" w:sz="0" w:space="0" w:color="auto"/>
        <w:bottom w:val="none" w:sz="0" w:space="0" w:color="auto"/>
        <w:right w:val="none" w:sz="0" w:space="0" w:color="auto"/>
      </w:divBdr>
    </w:div>
    <w:div w:id="1385177136">
      <w:bodyDiv w:val="1"/>
      <w:marLeft w:val="0"/>
      <w:marRight w:val="0"/>
      <w:marTop w:val="0"/>
      <w:marBottom w:val="0"/>
      <w:divBdr>
        <w:top w:val="none" w:sz="0" w:space="0" w:color="auto"/>
        <w:left w:val="none" w:sz="0" w:space="0" w:color="auto"/>
        <w:bottom w:val="none" w:sz="0" w:space="0" w:color="auto"/>
        <w:right w:val="none" w:sz="0" w:space="0" w:color="auto"/>
      </w:divBdr>
    </w:div>
    <w:div w:id="1527937115">
      <w:bodyDiv w:val="1"/>
      <w:marLeft w:val="0"/>
      <w:marRight w:val="0"/>
      <w:marTop w:val="0"/>
      <w:marBottom w:val="0"/>
      <w:divBdr>
        <w:top w:val="none" w:sz="0" w:space="0" w:color="auto"/>
        <w:left w:val="none" w:sz="0" w:space="0" w:color="auto"/>
        <w:bottom w:val="none" w:sz="0" w:space="0" w:color="auto"/>
        <w:right w:val="none" w:sz="0" w:space="0" w:color="auto"/>
      </w:divBdr>
    </w:div>
    <w:div w:id="1551308742">
      <w:bodyDiv w:val="1"/>
      <w:marLeft w:val="0"/>
      <w:marRight w:val="0"/>
      <w:marTop w:val="0"/>
      <w:marBottom w:val="0"/>
      <w:divBdr>
        <w:top w:val="none" w:sz="0" w:space="0" w:color="auto"/>
        <w:left w:val="none" w:sz="0" w:space="0" w:color="auto"/>
        <w:bottom w:val="none" w:sz="0" w:space="0" w:color="auto"/>
        <w:right w:val="none" w:sz="0" w:space="0" w:color="auto"/>
      </w:divBdr>
    </w:div>
    <w:div w:id="1555308243">
      <w:bodyDiv w:val="1"/>
      <w:marLeft w:val="0"/>
      <w:marRight w:val="0"/>
      <w:marTop w:val="0"/>
      <w:marBottom w:val="0"/>
      <w:divBdr>
        <w:top w:val="none" w:sz="0" w:space="0" w:color="auto"/>
        <w:left w:val="none" w:sz="0" w:space="0" w:color="auto"/>
        <w:bottom w:val="none" w:sz="0" w:space="0" w:color="auto"/>
        <w:right w:val="none" w:sz="0" w:space="0" w:color="auto"/>
      </w:divBdr>
    </w:div>
    <w:div w:id="1584339533">
      <w:bodyDiv w:val="1"/>
      <w:marLeft w:val="0"/>
      <w:marRight w:val="0"/>
      <w:marTop w:val="0"/>
      <w:marBottom w:val="0"/>
      <w:divBdr>
        <w:top w:val="none" w:sz="0" w:space="0" w:color="auto"/>
        <w:left w:val="none" w:sz="0" w:space="0" w:color="auto"/>
        <w:bottom w:val="none" w:sz="0" w:space="0" w:color="auto"/>
        <w:right w:val="none" w:sz="0" w:space="0" w:color="auto"/>
      </w:divBdr>
    </w:div>
    <w:div w:id="1586652243">
      <w:bodyDiv w:val="1"/>
      <w:marLeft w:val="0"/>
      <w:marRight w:val="0"/>
      <w:marTop w:val="0"/>
      <w:marBottom w:val="0"/>
      <w:divBdr>
        <w:top w:val="none" w:sz="0" w:space="0" w:color="auto"/>
        <w:left w:val="none" w:sz="0" w:space="0" w:color="auto"/>
        <w:bottom w:val="none" w:sz="0" w:space="0" w:color="auto"/>
        <w:right w:val="none" w:sz="0" w:space="0" w:color="auto"/>
      </w:divBdr>
    </w:div>
    <w:div w:id="1587029173">
      <w:bodyDiv w:val="1"/>
      <w:marLeft w:val="0"/>
      <w:marRight w:val="0"/>
      <w:marTop w:val="0"/>
      <w:marBottom w:val="0"/>
      <w:divBdr>
        <w:top w:val="none" w:sz="0" w:space="0" w:color="auto"/>
        <w:left w:val="none" w:sz="0" w:space="0" w:color="auto"/>
        <w:bottom w:val="none" w:sz="0" w:space="0" w:color="auto"/>
        <w:right w:val="none" w:sz="0" w:space="0" w:color="auto"/>
      </w:divBdr>
    </w:div>
    <w:div w:id="1635794784">
      <w:bodyDiv w:val="1"/>
      <w:marLeft w:val="0"/>
      <w:marRight w:val="0"/>
      <w:marTop w:val="0"/>
      <w:marBottom w:val="0"/>
      <w:divBdr>
        <w:top w:val="none" w:sz="0" w:space="0" w:color="auto"/>
        <w:left w:val="none" w:sz="0" w:space="0" w:color="auto"/>
        <w:bottom w:val="none" w:sz="0" w:space="0" w:color="auto"/>
        <w:right w:val="none" w:sz="0" w:space="0" w:color="auto"/>
      </w:divBdr>
    </w:div>
    <w:div w:id="1638101256">
      <w:bodyDiv w:val="1"/>
      <w:marLeft w:val="0"/>
      <w:marRight w:val="0"/>
      <w:marTop w:val="0"/>
      <w:marBottom w:val="0"/>
      <w:divBdr>
        <w:top w:val="none" w:sz="0" w:space="0" w:color="auto"/>
        <w:left w:val="none" w:sz="0" w:space="0" w:color="auto"/>
        <w:bottom w:val="none" w:sz="0" w:space="0" w:color="auto"/>
        <w:right w:val="none" w:sz="0" w:space="0" w:color="auto"/>
      </w:divBdr>
    </w:div>
    <w:div w:id="1649895917">
      <w:bodyDiv w:val="1"/>
      <w:marLeft w:val="0"/>
      <w:marRight w:val="0"/>
      <w:marTop w:val="0"/>
      <w:marBottom w:val="0"/>
      <w:divBdr>
        <w:top w:val="none" w:sz="0" w:space="0" w:color="auto"/>
        <w:left w:val="none" w:sz="0" w:space="0" w:color="auto"/>
        <w:bottom w:val="none" w:sz="0" w:space="0" w:color="auto"/>
        <w:right w:val="none" w:sz="0" w:space="0" w:color="auto"/>
      </w:divBdr>
    </w:div>
    <w:div w:id="1666859088">
      <w:bodyDiv w:val="1"/>
      <w:marLeft w:val="0"/>
      <w:marRight w:val="0"/>
      <w:marTop w:val="0"/>
      <w:marBottom w:val="0"/>
      <w:divBdr>
        <w:top w:val="none" w:sz="0" w:space="0" w:color="auto"/>
        <w:left w:val="none" w:sz="0" w:space="0" w:color="auto"/>
        <w:bottom w:val="none" w:sz="0" w:space="0" w:color="auto"/>
        <w:right w:val="none" w:sz="0" w:space="0" w:color="auto"/>
      </w:divBdr>
    </w:div>
    <w:div w:id="1708095936">
      <w:bodyDiv w:val="1"/>
      <w:marLeft w:val="0"/>
      <w:marRight w:val="0"/>
      <w:marTop w:val="0"/>
      <w:marBottom w:val="0"/>
      <w:divBdr>
        <w:top w:val="none" w:sz="0" w:space="0" w:color="auto"/>
        <w:left w:val="none" w:sz="0" w:space="0" w:color="auto"/>
        <w:bottom w:val="none" w:sz="0" w:space="0" w:color="auto"/>
        <w:right w:val="none" w:sz="0" w:space="0" w:color="auto"/>
      </w:divBdr>
    </w:div>
    <w:div w:id="1712878619">
      <w:bodyDiv w:val="1"/>
      <w:marLeft w:val="0"/>
      <w:marRight w:val="0"/>
      <w:marTop w:val="0"/>
      <w:marBottom w:val="0"/>
      <w:divBdr>
        <w:top w:val="none" w:sz="0" w:space="0" w:color="auto"/>
        <w:left w:val="none" w:sz="0" w:space="0" w:color="auto"/>
        <w:bottom w:val="none" w:sz="0" w:space="0" w:color="auto"/>
        <w:right w:val="none" w:sz="0" w:space="0" w:color="auto"/>
      </w:divBdr>
    </w:div>
    <w:div w:id="1717436858">
      <w:bodyDiv w:val="1"/>
      <w:marLeft w:val="0"/>
      <w:marRight w:val="0"/>
      <w:marTop w:val="0"/>
      <w:marBottom w:val="0"/>
      <w:divBdr>
        <w:top w:val="none" w:sz="0" w:space="0" w:color="auto"/>
        <w:left w:val="none" w:sz="0" w:space="0" w:color="auto"/>
        <w:bottom w:val="none" w:sz="0" w:space="0" w:color="auto"/>
        <w:right w:val="none" w:sz="0" w:space="0" w:color="auto"/>
      </w:divBdr>
    </w:div>
    <w:div w:id="1769545571">
      <w:bodyDiv w:val="1"/>
      <w:marLeft w:val="0"/>
      <w:marRight w:val="0"/>
      <w:marTop w:val="0"/>
      <w:marBottom w:val="0"/>
      <w:divBdr>
        <w:top w:val="none" w:sz="0" w:space="0" w:color="auto"/>
        <w:left w:val="none" w:sz="0" w:space="0" w:color="auto"/>
        <w:bottom w:val="none" w:sz="0" w:space="0" w:color="auto"/>
        <w:right w:val="none" w:sz="0" w:space="0" w:color="auto"/>
      </w:divBdr>
    </w:div>
    <w:div w:id="1825008126">
      <w:bodyDiv w:val="1"/>
      <w:marLeft w:val="0"/>
      <w:marRight w:val="0"/>
      <w:marTop w:val="0"/>
      <w:marBottom w:val="0"/>
      <w:divBdr>
        <w:top w:val="none" w:sz="0" w:space="0" w:color="auto"/>
        <w:left w:val="none" w:sz="0" w:space="0" w:color="auto"/>
        <w:bottom w:val="none" w:sz="0" w:space="0" w:color="auto"/>
        <w:right w:val="none" w:sz="0" w:space="0" w:color="auto"/>
      </w:divBdr>
    </w:div>
    <w:div w:id="1834029102">
      <w:bodyDiv w:val="1"/>
      <w:marLeft w:val="0"/>
      <w:marRight w:val="0"/>
      <w:marTop w:val="0"/>
      <w:marBottom w:val="0"/>
      <w:divBdr>
        <w:top w:val="none" w:sz="0" w:space="0" w:color="auto"/>
        <w:left w:val="none" w:sz="0" w:space="0" w:color="auto"/>
        <w:bottom w:val="none" w:sz="0" w:space="0" w:color="auto"/>
        <w:right w:val="none" w:sz="0" w:space="0" w:color="auto"/>
      </w:divBdr>
    </w:div>
    <w:div w:id="1858496311">
      <w:bodyDiv w:val="1"/>
      <w:marLeft w:val="0"/>
      <w:marRight w:val="0"/>
      <w:marTop w:val="0"/>
      <w:marBottom w:val="0"/>
      <w:divBdr>
        <w:top w:val="none" w:sz="0" w:space="0" w:color="auto"/>
        <w:left w:val="none" w:sz="0" w:space="0" w:color="auto"/>
        <w:bottom w:val="none" w:sz="0" w:space="0" w:color="auto"/>
        <w:right w:val="none" w:sz="0" w:space="0" w:color="auto"/>
      </w:divBdr>
    </w:div>
    <w:div w:id="1863545445">
      <w:bodyDiv w:val="1"/>
      <w:marLeft w:val="0"/>
      <w:marRight w:val="0"/>
      <w:marTop w:val="0"/>
      <w:marBottom w:val="0"/>
      <w:divBdr>
        <w:top w:val="none" w:sz="0" w:space="0" w:color="auto"/>
        <w:left w:val="none" w:sz="0" w:space="0" w:color="auto"/>
        <w:bottom w:val="none" w:sz="0" w:space="0" w:color="auto"/>
        <w:right w:val="none" w:sz="0" w:space="0" w:color="auto"/>
      </w:divBdr>
    </w:div>
    <w:div w:id="1898348427">
      <w:bodyDiv w:val="1"/>
      <w:marLeft w:val="0"/>
      <w:marRight w:val="0"/>
      <w:marTop w:val="0"/>
      <w:marBottom w:val="0"/>
      <w:divBdr>
        <w:top w:val="none" w:sz="0" w:space="0" w:color="auto"/>
        <w:left w:val="none" w:sz="0" w:space="0" w:color="auto"/>
        <w:bottom w:val="none" w:sz="0" w:space="0" w:color="auto"/>
        <w:right w:val="none" w:sz="0" w:space="0" w:color="auto"/>
      </w:divBdr>
    </w:div>
    <w:div w:id="1927691200">
      <w:bodyDiv w:val="1"/>
      <w:marLeft w:val="0"/>
      <w:marRight w:val="0"/>
      <w:marTop w:val="0"/>
      <w:marBottom w:val="0"/>
      <w:divBdr>
        <w:top w:val="none" w:sz="0" w:space="0" w:color="auto"/>
        <w:left w:val="none" w:sz="0" w:space="0" w:color="auto"/>
        <w:bottom w:val="none" w:sz="0" w:space="0" w:color="auto"/>
        <w:right w:val="none" w:sz="0" w:space="0" w:color="auto"/>
      </w:divBdr>
    </w:div>
    <w:div w:id="1937708865">
      <w:bodyDiv w:val="1"/>
      <w:marLeft w:val="0"/>
      <w:marRight w:val="0"/>
      <w:marTop w:val="0"/>
      <w:marBottom w:val="0"/>
      <w:divBdr>
        <w:top w:val="none" w:sz="0" w:space="0" w:color="auto"/>
        <w:left w:val="none" w:sz="0" w:space="0" w:color="auto"/>
        <w:bottom w:val="none" w:sz="0" w:space="0" w:color="auto"/>
        <w:right w:val="none" w:sz="0" w:space="0" w:color="auto"/>
      </w:divBdr>
    </w:div>
    <w:div w:id="1943798645">
      <w:bodyDiv w:val="1"/>
      <w:marLeft w:val="0"/>
      <w:marRight w:val="0"/>
      <w:marTop w:val="0"/>
      <w:marBottom w:val="0"/>
      <w:divBdr>
        <w:top w:val="none" w:sz="0" w:space="0" w:color="auto"/>
        <w:left w:val="none" w:sz="0" w:space="0" w:color="auto"/>
        <w:bottom w:val="none" w:sz="0" w:space="0" w:color="auto"/>
        <w:right w:val="none" w:sz="0" w:space="0" w:color="auto"/>
      </w:divBdr>
    </w:div>
    <w:div w:id="1962566625">
      <w:bodyDiv w:val="1"/>
      <w:marLeft w:val="0"/>
      <w:marRight w:val="0"/>
      <w:marTop w:val="0"/>
      <w:marBottom w:val="0"/>
      <w:divBdr>
        <w:top w:val="none" w:sz="0" w:space="0" w:color="auto"/>
        <w:left w:val="none" w:sz="0" w:space="0" w:color="auto"/>
        <w:bottom w:val="none" w:sz="0" w:space="0" w:color="auto"/>
        <w:right w:val="none" w:sz="0" w:space="0" w:color="auto"/>
      </w:divBdr>
    </w:div>
    <w:div w:id="1970741739">
      <w:bodyDiv w:val="1"/>
      <w:marLeft w:val="0"/>
      <w:marRight w:val="0"/>
      <w:marTop w:val="0"/>
      <w:marBottom w:val="0"/>
      <w:divBdr>
        <w:top w:val="none" w:sz="0" w:space="0" w:color="auto"/>
        <w:left w:val="none" w:sz="0" w:space="0" w:color="auto"/>
        <w:bottom w:val="none" w:sz="0" w:space="0" w:color="auto"/>
        <w:right w:val="none" w:sz="0" w:space="0" w:color="auto"/>
      </w:divBdr>
    </w:div>
    <w:div w:id="1974166941">
      <w:bodyDiv w:val="1"/>
      <w:marLeft w:val="0"/>
      <w:marRight w:val="0"/>
      <w:marTop w:val="0"/>
      <w:marBottom w:val="0"/>
      <w:divBdr>
        <w:top w:val="none" w:sz="0" w:space="0" w:color="auto"/>
        <w:left w:val="none" w:sz="0" w:space="0" w:color="auto"/>
        <w:bottom w:val="none" w:sz="0" w:space="0" w:color="auto"/>
        <w:right w:val="none" w:sz="0" w:space="0" w:color="auto"/>
      </w:divBdr>
    </w:div>
    <w:div w:id="2146119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375F76-93C1-41C7-A23F-1A7008924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1805</TotalTime>
  <Pages>6</Pages>
  <Words>2782</Words>
  <Characters>15858</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Владимир</cp:lastModifiedBy>
  <cp:revision>131</cp:revision>
  <cp:lastPrinted>2020-05-20T09:13:00Z</cp:lastPrinted>
  <dcterms:created xsi:type="dcterms:W3CDTF">2020-05-08T13:46:00Z</dcterms:created>
  <dcterms:modified xsi:type="dcterms:W3CDTF">2020-05-20T11:47:00Z</dcterms:modified>
</cp:coreProperties>
</file>