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20D" w:rsidRPr="00901F1B" w:rsidRDefault="002D720D" w:rsidP="002D720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901F1B">
        <w:rPr>
          <w:rFonts w:ascii="Times New Roman" w:hAnsi="Times New Roman"/>
          <w:b/>
          <w:sz w:val="24"/>
          <w:szCs w:val="24"/>
        </w:rPr>
        <w:t>УДК 372.8</w:t>
      </w:r>
    </w:p>
    <w:p w:rsidR="002D720D" w:rsidRDefault="002D720D" w:rsidP="002D720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01F1B">
        <w:rPr>
          <w:rFonts w:ascii="Times New Roman" w:hAnsi="Times New Roman"/>
          <w:b/>
          <w:sz w:val="24"/>
          <w:szCs w:val="24"/>
        </w:rPr>
        <w:t>ББК 74.266.5</w:t>
      </w:r>
    </w:p>
    <w:p w:rsidR="001E22BF" w:rsidRDefault="003C404A" w:rsidP="00775D9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875A5F">
        <w:rPr>
          <w:rFonts w:ascii="Times New Roman" w:hAnsi="Times New Roman"/>
          <w:b/>
          <w:sz w:val="24"/>
          <w:szCs w:val="24"/>
        </w:rPr>
        <w:t>Басова Е.А.</w:t>
      </w:r>
    </w:p>
    <w:p w:rsidR="00290501" w:rsidRPr="00875A5F" w:rsidRDefault="002D720D" w:rsidP="002D720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СОЦИАЛЬНАЯ ПОЛИТИКА РЕГИОНА И ПРОБЛЕМЫ «РАБОТАЮЩИХ БЕДНЫХ» В КОНТЕКСТЕ КАЧЕСТВА ТРУДОВОЙ ЖИЗНИ</w:t>
      </w:r>
    </w:p>
    <w:p w:rsidR="0073522F" w:rsidRPr="00875A5F" w:rsidRDefault="0073522F" w:rsidP="00875A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E5AED" w:rsidRPr="00775D9B" w:rsidRDefault="005B0D1D" w:rsidP="00775D9B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  <w:r w:rsidRPr="00775D9B">
        <w:rPr>
          <w:rFonts w:ascii="Times New Roman" w:hAnsi="Times New Roman"/>
          <w:i/>
          <w:sz w:val="24"/>
          <w:szCs w:val="24"/>
        </w:rPr>
        <w:t xml:space="preserve">В целях повышения устойчивости развития территорий особую актуальность приобретают вопросы государственного регулирования социально-трудовой сферы. </w:t>
      </w:r>
      <w:r w:rsidR="006D1937" w:rsidRPr="00775D9B">
        <w:rPr>
          <w:rFonts w:ascii="Times New Roman" w:hAnsi="Times New Roman"/>
          <w:i/>
          <w:sz w:val="24"/>
          <w:szCs w:val="24"/>
        </w:rPr>
        <w:t xml:space="preserve">В статье представлены результаты исследования </w:t>
      </w:r>
      <w:r w:rsidR="00574CA6" w:rsidRPr="00775D9B">
        <w:rPr>
          <w:rFonts w:ascii="Times New Roman" w:hAnsi="Times New Roman"/>
          <w:i/>
          <w:sz w:val="24"/>
          <w:szCs w:val="24"/>
        </w:rPr>
        <w:t>качества трудовой жизни (</w:t>
      </w:r>
      <w:r w:rsidR="006D1937" w:rsidRPr="00775D9B">
        <w:rPr>
          <w:rFonts w:ascii="Times New Roman" w:hAnsi="Times New Roman"/>
          <w:i/>
          <w:sz w:val="24"/>
          <w:szCs w:val="24"/>
        </w:rPr>
        <w:t>КТЖ</w:t>
      </w:r>
      <w:r w:rsidR="00574CA6" w:rsidRPr="00775D9B">
        <w:rPr>
          <w:rFonts w:ascii="Times New Roman" w:hAnsi="Times New Roman"/>
          <w:i/>
          <w:sz w:val="24"/>
          <w:szCs w:val="24"/>
        </w:rPr>
        <w:t>)</w:t>
      </w:r>
      <w:r w:rsidR="006D1937" w:rsidRPr="00775D9B">
        <w:rPr>
          <w:rFonts w:ascii="Times New Roman" w:hAnsi="Times New Roman"/>
          <w:i/>
          <w:sz w:val="24"/>
          <w:szCs w:val="24"/>
        </w:rPr>
        <w:t xml:space="preserve"> населения </w:t>
      </w:r>
      <w:r w:rsidR="009101DF" w:rsidRPr="00775D9B">
        <w:rPr>
          <w:rFonts w:ascii="Times New Roman" w:hAnsi="Times New Roman"/>
          <w:i/>
          <w:sz w:val="24"/>
          <w:szCs w:val="24"/>
        </w:rPr>
        <w:t>Вологодской области</w:t>
      </w:r>
      <w:r w:rsidR="006D1937" w:rsidRPr="00775D9B">
        <w:rPr>
          <w:rFonts w:ascii="Times New Roman" w:hAnsi="Times New Roman"/>
          <w:i/>
          <w:sz w:val="24"/>
          <w:szCs w:val="24"/>
        </w:rPr>
        <w:t xml:space="preserve"> с использованием </w:t>
      </w:r>
      <w:r w:rsidR="00DC1B8C" w:rsidRPr="00775D9B">
        <w:rPr>
          <w:rFonts w:ascii="Times New Roman" w:hAnsi="Times New Roman"/>
          <w:i/>
          <w:sz w:val="24"/>
          <w:szCs w:val="24"/>
        </w:rPr>
        <w:t>многомерных методов статистического анализа</w:t>
      </w:r>
      <w:r w:rsidR="006D1937" w:rsidRPr="00775D9B">
        <w:rPr>
          <w:rFonts w:ascii="Times New Roman" w:hAnsi="Times New Roman"/>
          <w:i/>
          <w:sz w:val="24"/>
          <w:szCs w:val="24"/>
        </w:rPr>
        <w:t>. Источником информации выступили результаты опроса, проведенного ФГБУН ВолНЦ РАН в 2018 г.</w:t>
      </w:r>
      <w:r w:rsidR="00DB2D73" w:rsidRPr="00775D9B">
        <w:rPr>
          <w:rFonts w:ascii="Times New Roman" w:hAnsi="Times New Roman"/>
          <w:i/>
          <w:sz w:val="24"/>
          <w:szCs w:val="24"/>
        </w:rPr>
        <w:t xml:space="preserve"> </w:t>
      </w:r>
    </w:p>
    <w:p w:rsidR="009101DF" w:rsidRPr="002D720D" w:rsidRDefault="009101DF" w:rsidP="00875A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573C1" w:rsidRPr="00775D9B" w:rsidRDefault="00775D9B" w:rsidP="00775D9B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  <w:r w:rsidRPr="00855035">
        <w:rPr>
          <w:rFonts w:ascii="Times New Roman" w:hAnsi="Times New Roman"/>
          <w:i/>
          <w:sz w:val="24"/>
          <w:szCs w:val="24"/>
        </w:rPr>
        <w:t>Р</w:t>
      </w:r>
      <w:r w:rsidR="009E5D82" w:rsidRPr="00855035">
        <w:rPr>
          <w:rFonts w:ascii="Times New Roman" w:hAnsi="Times New Roman"/>
          <w:i/>
          <w:sz w:val="24"/>
          <w:szCs w:val="24"/>
        </w:rPr>
        <w:t>ег</w:t>
      </w:r>
      <w:r w:rsidR="009E5D82" w:rsidRPr="00775D9B">
        <w:rPr>
          <w:rFonts w:ascii="Times New Roman" w:hAnsi="Times New Roman"/>
          <w:i/>
          <w:sz w:val="24"/>
          <w:szCs w:val="24"/>
        </w:rPr>
        <w:t>иональная с</w:t>
      </w:r>
      <w:r w:rsidR="00076162" w:rsidRPr="00775D9B">
        <w:rPr>
          <w:rFonts w:ascii="Times New Roman" w:hAnsi="Times New Roman"/>
          <w:i/>
          <w:sz w:val="24"/>
          <w:szCs w:val="24"/>
        </w:rPr>
        <w:t>оциальная пол</w:t>
      </w:r>
      <w:r w:rsidR="00905D67">
        <w:rPr>
          <w:rFonts w:ascii="Times New Roman" w:hAnsi="Times New Roman"/>
          <w:i/>
          <w:sz w:val="24"/>
          <w:szCs w:val="24"/>
        </w:rPr>
        <w:t>итика, качество трудовой жизни</w:t>
      </w:r>
      <w:r w:rsidR="00076162" w:rsidRPr="00775D9B">
        <w:rPr>
          <w:rFonts w:ascii="Times New Roman" w:hAnsi="Times New Roman"/>
          <w:i/>
          <w:sz w:val="24"/>
          <w:szCs w:val="24"/>
        </w:rPr>
        <w:t>, работающие бед</w:t>
      </w:r>
      <w:r w:rsidR="00855035">
        <w:rPr>
          <w:rFonts w:ascii="Times New Roman" w:hAnsi="Times New Roman"/>
          <w:i/>
          <w:sz w:val="24"/>
          <w:szCs w:val="24"/>
        </w:rPr>
        <w:t>ные</w:t>
      </w:r>
      <w:r w:rsidR="00C96FBE" w:rsidRPr="00775D9B">
        <w:rPr>
          <w:rFonts w:ascii="Times New Roman" w:hAnsi="Times New Roman"/>
          <w:i/>
          <w:sz w:val="24"/>
          <w:szCs w:val="24"/>
        </w:rPr>
        <w:t>.</w:t>
      </w:r>
    </w:p>
    <w:p w:rsidR="00100AD2" w:rsidRPr="002D720D" w:rsidRDefault="00100AD2" w:rsidP="00875A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6043B" w:rsidRPr="00875A5F" w:rsidRDefault="00214AEB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Повышение качества жизни населения</w:t>
      </w:r>
      <w:r w:rsidR="00C6059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ключев</w:t>
      </w:r>
      <w:r w:rsidR="00FF0D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ая</w:t>
      </w:r>
      <w:r w:rsidR="00C6059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задач</w:t>
      </w:r>
      <w:r w:rsidR="00FF0D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</w:t>
      </w:r>
      <w:r w:rsidR="00C6059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устойчивого развития территорий. </w:t>
      </w:r>
      <w:r w:rsidR="00FF0D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Достижение основ социальной и экономической стабильности, обеспечение условий для финансового благополучия и социальной самореализации граждан являются базисом устойчивого развития [</w:t>
      </w:r>
      <w:r w:rsidR="0025669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1, с.</w:t>
      </w:r>
      <w:r w:rsidR="00165A83" w:rsidRPr="00165A8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FF0D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67]. Важным индикатором эффективности государственного регулирования социально-трудовых отношений выступает качество трудовой жизни (КТЖ)</w:t>
      </w:r>
      <w:r w:rsidR="005E3BF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работающего населения</w:t>
      </w:r>
      <w:r w:rsidR="00FF0D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r w:rsidR="003641F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представляющее собой </w:t>
      </w:r>
      <w:r w:rsidR="004814F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характеристики труда, обеспечивающие наиболее эффективное использование </w:t>
      </w:r>
      <w:r w:rsidR="005E3BF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 развитие </w:t>
      </w:r>
      <w:r w:rsidR="004814F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трудового потенциала индивида. </w:t>
      </w:r>
      <w:r w:rsidR="00B57BBC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</w:t>
      </w:r>
      <w:r w:rsidR="0056790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асширение масштабов благополучия и удовлетворенности трудовой деятельностью как результат эффективного управления может стать движущей силой в достижении целей устойчивого развития и экономического роста. В целях повышения жизненных стандартов работающего населения особое значение приобретает </w:t>
      </w:r>
      <w:r w:rsidR="001A714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исследование</w:t>
      </w:r>
      <w:r w:rsidR="0056790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роли</w:t>
      </w:r>
      <w:r w:rsidR="00D7076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возможностей </w:t>
      </w:r>
      <w:r w:rsidR="0056790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региональной социальной политики в формировании </w:t>
      </w:r>
      <w:r w:rsidR="0043308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 развитии КТЖ. </w:t>
      </w:r>
    </w:p>
    <w:p w:rsidR="001D75B4" w:rsidRDefault="001D75B4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5B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Изучение публикаций по исследуемой проблематике показывает, что большинство из них ограничено анализом социальной политики на национальном и региональном уровнях и в меньшей степени увязано с повышением КТЖ работающего населения. Более того, в экономической литературе не акцентируется внимание на положении наиболее бедственной социальной группы, низкий уровень КТЖ которой не только снижает эффективное использование трудового потенциала в масштабах региона и страны в целом, но и усиливает и без того чрезмерное социально-экономическое расслоение в обществе по качеству жизни. В этой связи возникают закономерные вопросы: кто находится на низшей ступени иерархии (удовлетворенности) по качеству трудовой жизни среди занятого населения региона и каков социокультурный портрет данной когорты? Какие факторы оказывают решающее значение на удовлетворенность КТЖ? Каковы значимые проблемы наиболее бедственной группы в контексте КТЖ и находятся ли решение этих проблем в плоскости региональной социальной политики? В целях получения ответов на данные вопросы проведен детальный анализ субъективных оценок работающего населения </w:t>
      </w:r>
      <w:r w:rsidR="0046792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Вологодской области </w:t>
      </w:r>
      <w:r w:rsidRPr="001D75B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относительно КТЖ с использованием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многомерных методов статистического анализа</w:t>
      </w:r>
      <w:r w:rsidRPr="001D75B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093988" w:rsidRPr="00093988" w:rsidRDefault="00600D2E" w:rsidP="00093988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Изучению вопросов развития социальной сферы во взаимосвязи с </w:t>
      </w:r>
      <w:r w:rsidR="0000258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качеством жизни, в т.ч. с </w:t>
      </w:r>
      <w:r w:rsidR="005674E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социальной защитой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работающего населения</w:t>
      </w:r>
      <w:r w:rsidR="0000258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посвящены труды зарубежных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(Э.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Долана, М.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Трейси, Т.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Лоуви, М.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Саппса, Дж.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3988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Гелбрейта) 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 </w:t>
      </w:r>
      <w:r w:rsidR="0009398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отечественных ученых 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(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В.</w:t>
      </w:r>
      <w:r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В. Радаев</w:t>
      </w:r>
      <w:r w:rsidR="00BC4374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а, Е.М. Авраамовой</w:t>
      </w:r>
      <w:r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В.Н. Бобков</w:t>
      </w:r>
      <w:r w:rsidR="00BC4374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</w:t>
      </w:r>
      <w:r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Е.Ш. Гонтмахер</w:t>
      </w:r>
      <w:r w:rsidR="00BC4374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</w:t>
      </w:r>
      <w:r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r w:rsidR="00BC4374"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Л.С. Ржанициной</w:t>
      </w:r>
      <w:r w:rsid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9365E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526664" w:rsidRPr="0052666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Теоретико-методологические подходы к исследованию различных аспектов КТЖ заложены в трудах А. Маслоу, Э. Лоулер</w:t>
      </w:r>
      <w:r w:rsidR="0052666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а, Д. Макгрегора, Дж. Гэлбрейта</w:t>
      </w:r>
      <w:r w:rsidR="00526664" w:rsidRPr="0052666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 Современные проблемы развития трудового потенциала и КТЖ стали предметом исследования отечественных ученых: В.Ф. Потуданской, В.А. Цыганковым, Д.В. Окунева, Ю.Э. Чернышовой, О.А. Платонова</w:t>
      </w:r>
      <w:r w:rsidR="000D4CC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др</w:t>
      </w:r>
      <w:r w:rsidR="0052666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9948BB" w:rsidRPr="00875A5F" w:rsidRDefault="00526664" w:rsidP="00526664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09398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7B3C1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Одним из о</w:t>
      </w:r>
      <w:r w:rsidR="00D9749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сновны</w:t>
      </w:r>
      <w:r w:rsidR="007B3C1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</w:t>
      </w:r>
      <w:r w:rsidR="00D9749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индикаторо</w:t>
      </w:r>
      <w:r w:rsidR="007B3C1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</w:t>
      </w:r>
      <w:r w:rsidR="00D9749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эффективности региональной социальной политики является доля населения с доходами ниже прожиточного минимума</w:t>
      </w:r>
      <w:r w:rsidR="004E4F5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(ПМ)</w:t>
      </w:r>
      <w:r w:rsidR="00D9749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7B3C1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35321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Согласно данным </w:t>
      </w:r>
      <w:r w:rsidR="0035321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 xml:space="preserve">официальной статистики, </w:t>
      </w:r>
      <w:r w:rsidR="00833FB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</w:t>
      </w:r>
      <w:r w:rsidR="0013286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оля лиц с </w:t>
      </w:r>
      <w:r w:rsidR="00C96DE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доходами</w:t>
      </w:r>
      <w:r w:rsidR="0013286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ниже установленной границы </w:t>
      </w:r>
      <w:r w:rsidR="005C50D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ПМ</w:t>
      </w:r>
      <w:r w:rsidR="007B1C2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13286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составля</w:t>
      </w:r>
      <w:r w:rsidR="008D6ED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ла</w:t>
      </w:r>
      <w:r w:rsidR="0013286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1023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</w:t>
      </w:r>
      <w:r w:rsidR="009948B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Вологодской области</w:t>
      </w:r>
      <w:r w:rsidR="0001023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8D6ED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</w:t>
      </w:r>
      <w:r w:rsidR="008D6EDE" w:rsidRPr="00A63CC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2018 г.</w:t>
      </w:r>
      <w:r w:rsidR="0013286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C008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около 160 </w:t>
      </w:r>
      <w:r w:rsidR="009948B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тыс</w:t>
      </w:r>
      <w:r w:rsidR="00C008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чел. </w:t>
      </w:r>
      <w:r w:rsidR="0097135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(</w:t>
      </w:r>
      <w:r w:rsidR="00C008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или </w:t>
      </w:r>
      <w:r w:rsidR="008D6ED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13,6</w:t>
      </w:r>
      <w:r w:rsidR="00D200E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 к общей численности </w:t>
      </w:r>
      <w:r w:rsidR="00A2156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региона</w:t>
      </w:r>
      <w:r w:rsidR="0097135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</w:t>
      </w:r>
      <w:r w:rsidR="0001023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0969D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Несмотря на относительно </w:t>
      </w:r>
      <w:r w:rsidR="009335C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устойчивый</w:t>
      </w:r>
      <w:r w:rsidR="000969D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тренд </w:t>
      </w:r>
      <w:r w:rsidR="00AA32A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числа </w:t>
      </w:r>
      <w:r w:rsidR="00144EF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населения с доходами ниже ПМ</w:t>
      </w:r>
      <w:r w:rsidR="00AA32A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2012 г., </w:t>
      </w:r>
      <w:r w:rsidR="000969D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констатировать о </w:t>
      </w:r>
      <w:r w:rsidR="009335C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стабильной</w:t>
      </w:r>
      <w:r w:rsidR="00144EF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969D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позитивной динамике в уровне жизни </w:t>
      </w:r>
      <w:r w:rsidR="00144EF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граждан </w:t>
      </w:r>
      <w:r w:rsidR="003E1B0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не представляется возможным, т.к. </w:t>
      </w:r>
      <w:r w:rsidR="00A0128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оценка численности населения с </w:t>
      </w:r>
      <w:r w:rsidR="002B1C9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низкими </w:t>
      </w:r>
      <w:r w:rsidR="00AB4C5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доходами</w:t>
      </w:r>
      <w:r w:rsidR="00A0128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выглядит сомнительной на фоне практически неизменной величины ПМ</w:t>
      </w:r>
      <w:r w:rsidR="00E066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</w:t>
      </w:r>
      <w:r w:rsidR="008C38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 последние пять лет</w:t>
      </w:r>
      <w:r w:rsidR="00833FB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3030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состоянию на </w:t>
      </w:r>
      <w:r w:rsidR="00833FB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четвертый</w:t>
      </w:r>
      <w:r w:rsidR="003030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квартал величина ПМ с</w:t>
      </w:r>
      <w:r w:rsidR="00144EF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2015 г. </w:t>
      </w:r>
      <w:r w:rsidR="00373F1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2019 г. </w:t>
      </w:r>
      <w:r w:rsidR="00C85F3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</w:t>
      </w:r>
      <w:r w:rsidR="00833FB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величилась примерно на 1000 руб</w:t>
      </w:r>
      <w:r w:rsidR="00C85F3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BC551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составила 10691 руб.</w:t>
      </w:r>
    </w:p>
    <w:p w:rsidR="00256E48" w:rsidRPr="00875A5F" w:rsidRDefault="002B1C9F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Основным источником доходов работающего населения выступает заработная плата по основному месту работы </w:t>
      </w:r>
      <w:r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[</w:t>
      </w:r>
      <w:r w:rsidR="00165A83"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2</w:t>
      </w:r>
      <w:r w:rsidR="008C36D2"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с. </w:t>
      </w:r>
      <w:r w:rsidR="001F0E10"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7</w:t>
      </w:r>
      <w:r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]</w:t>
      </w:r>
      <w:r w:rsidR="005C50D7" w:rsidRPr="001F0E1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5C50D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связи с чем</w:t>
      </w:r>
      <w:r w:rsidR="008C36D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ресурсные возможности семей ограничены и зачастую имеют дефицитный характер. Более того,</w:t>
      </w:r>
      <w:r w:rsidR="00BD56A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ежегодный прирост начисленной заработной платы нивелируется ростом индекса потребительских цен. В послекризисный период 2008-2009 гг. уровень начисленной номинальной заработной платы в регионе ежегодно увеличивался на 7 – 12% за исключением 2015 г., когда был отмечен минимальный прирост данного показателя (2,6%). Однако с учетом инфляции данная тенденция имела еще более скромный характер. При этом ежегодный прирост реальной заработной платы зачастую имел отрицательный характер. Максимальное падение заработной платы с учетом ИПЦ отмечено в 2009 г. и 2015 г., достигнув уровня 93% и 89% к </w:t>
      </w:r>
      <w:r w:rsidR="00BD56A0" w:rsidRPr="00E327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предыдущ</w:t>
      </w:r>
      <w:r w:rsidR="0053335A" w:rsidRPr="00E327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им</w:t>
      </w:r>
      <w:r w:rsidR="00BD56A0" w:rsidRPr="00E327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период</w:t>
      </w:r>
      <w:r w:rsidR="0053335A" w:rsidRPr="00E327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ам</w:t>
      </w:r>
      <w:r w:rsidR="00BD56A0" w:rsidRPr="00E327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соответственно.</w:t>
      </w:r>
      <w:r w:rsidR="00976BA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B57BBC" w:rsidRPr="00875A5F" w:rsidRDefault="002B1C9F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Низкий уровень доходов, а именно заработной платы, является фактором самовоспроизводства бедности, приводит к ограничению воспроизводства трудовых ресурсов</w:t>
      </w:r>
      <w:r w:rsidR="0085051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представляет собой мощный антистимул трудовой мотивации и роста покупательной способности населения.</w:t>
      </w:r>
      <w:r w:rsidR="00F51E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6702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«Феноменом российской действительности» называет </w:t>
      </w:r>
      <w:r w:rsidR="0037106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Н.Н.</w:t>
      </w:r>
      <w:r w:rsidR="0037106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6702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Горюнова [</w:t>
      </w:r>
      <w:r w:rsidR="00165A83" w:rsidRPr="00165A8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3</w:t>
      </w:r>
      <w:r w:rsidR="006702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CE228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6702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с. 63] сложившуюся ситуацию с </w:t>
      </w:r>
      <w:r w:rsidR="00D6549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низким </w:t>
      </w:r>
      <w:r w:rsidR="006702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материальным положением трудящихся, «в мировой практике эффективная система распределения доходов исключает абсолютную бедность человека труда».</w:t>
      </w:r>
      <w:r w:rsidR="00D6549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0054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Показательным является тот факт, что </w:t>
      </w:r>
      <w:r w:rsidR="00B80A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Вологодская область </w:t>
      </w:r>
      <w:r w:rsidR="00316BC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удовлетворенности заработком </w:t>
      </w:r>
      <w:r w:rsidR="009154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рейтинге </w:t>
      </w:r>
      <w:r w:rsidR="00B80A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среди регионов РФ </w:t>
      </w:r>
      <w:r w:rsidR="00316BC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находится на 78 месте</w:t>
      </w:r>
      <w:r w:rsidR="002C586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E12E7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Крайне малый процент опрошенных (24,8%) высказали удовлетворенность оплатой труда и </w:t>
      </w:r>
      <w:r w:rsidR="00D469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около</w:t>
      </w:r>
      <w:r w:rsidR="00E12E7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75% работающего населения области выражают недовольство существующим уровнем заработка</w:t>
      </w:r>
      <w:r w:rsidR="00B80A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E30BF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50A9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Низкий уровень удовлетворенности работающего населения региона отмечен и по ряду других направлений трудовой деятельности, где </w:t>
      </w:r>
      <w:r w:rsidR="008A1EC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Вологодская область отчетливо занимает худшие позиции</w:t>
      </w:r>
      <w:r w:rsidR="00D50A9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</w:t>
      </w:r>
      <w:r w:rsidR="00D50A9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 </w:t>
      </w:r>
      <w:r w:rsidR="00245C3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удовлетворенности режимом </w:t>
      </w:r>
      <w:r w:rsid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работы </w:t>
      </w:r>
      <w:r w:rsidR="00245C3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 расстоянием до работы </w:t>
      </w:r>
      <w:r w:rsidR="00D50A9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область</w:t>
      </w:r>
      <w:r w:rsidR="00245C3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занимает последние строчки</w:t>
      </w:r>
      <w:r w:rsidR="00C415B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</w:t>
      </w:r>
      <w:r w:rsidR="00C415B1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рейтинг</w:t>
      </w:r>
      <w:r w:rsidR="009757D0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ах. Н</w:t>
      </w:r>
      <w:r w:rsidR="006B49E3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есколько лучше </w:t>
      </w:r>
      <w:r w:rsidR="00245C39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ситуация обстоит с показателем «моральное удовлетворение»</w:t>
      </w:r>
      <w:r w:rsidR="007A0AB6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(6-ое и 47-ое места </w:t>
      </w:r>
      <w:r w:rsidR="009757D0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среди регионов СЗФО и РФ </w:t>
      </w:r>
      <w:r w:rsidR="007A0AB6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соответственно).</w:t>
      </w:r>
      <w:r w:rsidR="00C573F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FB64CD" w:rsidRPr="00875A5F" w:rsidRDefault="00FB64CD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Основываясь </w:t>
      </w:r>
      <w:r w:rsidR="0053183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на </w:t>
      </w:r>
      <w:r w:rsidR="00E9094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данных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социологического опроса, проведенного в 2018 г. ФГБУН ВолНЦ РАН, представим результаты </w:t>
      </w:r>
      <w:r w:rsidR="00AF389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компонентного анализа</w:t>
      </w:r>
      <w:r w:rsidR="00B9795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 выявлению ключевых факторов формирования КТЖ</w:t>
      </w:r>
      <w:r w:rsidR="00CE5AE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</w:t>
      </w:r>
      <w:r w:rsidR="0049253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разработанную на этой основе</w:t>
      </w:r>
      <w:r w:rsidR="00B9795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типологи</w:t>
      </w:r>
      <w:r w:rsidR="0049253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работающего населения Вологодской области, а также </w:t>
      </w:r>
      <w:r w:rsidR="004F3D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проведем анализ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характеристик социокультурного портрета наиболее бедствующей когорты лиц в контексте КТЖ. </w:t>
      </w:r>
    </w:p>
    <w:p w:rsidR="00C169B5" w:rsidRPr="00875A5F" w:rsidRDefault="00B30CAD" w:rsidP="00CC557C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Дизайн социологического опроса </w:t>
      </w:r>
      <w:r w:rsidR="00DB7A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включает в себя достаточно широкий </w:t>
      </w:r>
      <w:r w:rsidR="00EA52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набор</w:t>
      </w:r>
      <w:r w:rsidR="00DB7A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EA52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переменных</w:t>
      </w:r>
      <w:r w:rsidR="00317D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 40</w:t>
      </w:r>
      <w:r w:rsidR="00EA526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B7A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вопрос</w:t>
      </w:r>
      <w:r w:rsidR="00317D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ам</w:t>
      </w:r>
      <w:r w:rsidR="00DB7A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Значительный блок в опросе занимают вопросы </w:t>
      </w:r>
      <w:r w:rsidR="0060306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об </w:t>
      </w:r>
      <w:r w:rsidR="00DB7A3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удовлетворенности различными сторо</w:t>
      </w:r>
      <w:r w:rsidR="0060306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нами трудовой жизни. </w:t>
      </w:r>
      <w:r w:rsidR="00875E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Первоначально при проведении компонентного анализа</w:t>
      </w:r>
      <w:r w:rsidR="00E30BF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875E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расчеты были включены все переменные</w:t>
      </w:r>
      <w:r w:rsidR="00245E1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характеризующие КТЖ работающего населения</w:t>
      </w:r>
      <w:r w:rsidR="00875E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результате </w:t>
      </w:r>
      <w:r w:rsidR="00BB6DD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использования эмпирического подхода количество переменных уменьшено и </w:t>
      </w:r>
      <w:r w:rsidR="00875E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выделено три фактора, имеющих </w:t>
      </w:r>
      <w:r w:rsidR="00BB6DD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значение больше единицы и объяснительную способность на уровне </w:t>
      </w:r>
      <w:r w:rsidR="00A056C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69,9</w:t>
      </w:r>
      <w:r w:rsidR="00BB6DD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%. </w:t>
      </w:r>
      <w:r w:rsidR="0007554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Первый фактор объясняет </w:t>
      </w:r>
      <w:r w:rsidR="00A056C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49,8</w:t>
      </w:r>
      <w:r w:rsidR="0007554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 суммарной дисперсии, второй фактор – </w:t>
      </w:r>
      <w:r w:rsidR="00A056C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11,7</w:t>
      </w:r>
      <w:r w:rsidR="0007554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 и третий – </w:t>
      </w:r>
      <w:r w:rsidR="00A056C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8,4</w:t>
      </w:r>
      <w:r w:rsidR="0007554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%. </w:t>
      </w:r>
      <w:r w:rsidR="001A77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Первый фактор представлен переменными, отражающими материально-карьерные устремления</w:t>
      </w:r>
      <w:r w:rsidR="002D49D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индивидов</w:t>
      </w:r>
      <w:r w:rsidR="001A77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Максимальный вес в 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его </w:t>
      </w:r>
      <w:r w:rsidR="001A77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формировании имеет «удовлетворенность оплатой труда»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имеющ</w:t>
      </w:r>
      <w:r w:rsidR="00FC1CD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ая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значение факторной нагрузки на уровне 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0,855</w:t>
      </w:r>
      <w:r w:rsidR="002F362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75555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Менее весомым</w:t>
      </w:r>
      <w:r w:rsidR="002F362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75555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оказал</w:t>
      </w:r>
      <w:r w:rsidR="002F362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ись</w:t>
      </w:r>
      <w:r w:rsidR="0075555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индикатор</w:t>
      </w:r>
      <w:r w:rsidR="002F362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ы</w:t>
      </w:r>
      <w:r w:rsidR="0075555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</w:t>
      </w:r>
      <w:r w:rsidR="002F362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удовлетворенность возможностями карьерного роста» и 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«удовлетворенность возможностью 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>участия в принятии управленческих решений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» (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факторн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ая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нагрузк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</w:t>
      </w:r>
      <w:r w:rsidR="008517F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0,643 и 0,696 соответственно). Наличие положительных коэффициентов корреляции используемых переменных позволяет определить в качестве метки для данного фактора «</w:t>
      </w:r>
      <w:r w:rsidR="001717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Оплата труда</w:t>
      </w:r>
      <w:r w:rsidR="00930E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». </w:t>
      </w:r>
      <w:r w:rsidR="00E267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 мере возрастания величины фактора индивид более удовлетворен своей трудовой деятельностью.</w:t>
      </w:r>
      <w:r w:rsidR="00430AF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6527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</w:t>
      </w:r>
      <w:r w:rsidR="00E267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 второй факторной переменной </w:t>
      </w:r>
      <w:r w:rsidR="006527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максимальное значение нагрузки имеют показатели, характеризующие удовлетворенность технической оснащенностью рабочего места и психологической обстановкой в коллективе (0,808 и 0,761 соответственно), а также индикатор «удовлетворенность содержанием работы» (0,756). Меткой для данного фактора </w:t>
      </w:r>
      <w:r w:rsidR="00D61C1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выбрана</w:t>
      </w:r>
      <w:r w:rsidR="006527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</w:t>
      </w:r>
      <w:r w:rsidR="00D61C1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Внутренняя среда</w:t>
      </w:r>
      <w:r w:rsidR="006527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». </w:t>
      </w:r>
      <w:r w:rsidR="00D93A1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Большое положительное значение фактора свидетельствует </w:t>
      </w:r>
      <w:r w:rsidR="00D4277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 значимости внутреннего наполнения трудовых обязанностей и характеристик рабочего коллектива для индивида.</w:t>
      </w:r>
      <w:r w:rsidR="00430AF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4277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Третий фактор объединил переменные, характеризующие </w:t>
      </w:r>
      <w:r w:rsidR="00E03BA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способности (склонности) и </w:t>
      </w:r>
      <w:r w:rsidR="00D4277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призвание </w:t>
      </w:r>
      <w:r w:rsidR="00FC216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</w:t>
      </w:r>
      <w:r w:rsidR="00E20C8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имеющейся профессии</w:t>
      </w:r>
      <w:r w:rsidR="00D719F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</w:t>
      </w:r>
      <w:r w:rsidR="00E03BA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величина факторной нагрузки составляет 0,937 и 0,935 соответственно). </w:t>
      </w:r>
      <w:r w:rsidR="008204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Данный фактор </w:t>
      </w:r>
      <w:r w:rsidR="0047340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условно </w:t>
      </w:r>
      <w:r w:rsidR="008204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обозначен как «Призвание»</w:t>
      </w:r>
      <w:r w:rsidR="00A52FD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Высокое положительное значение фактора позволяет сделать вывод о том, что индивид </w:t>
      </w:r>
      <w:r w:rsidR="000928C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высоко оценивает возможность реализации внутреннего призвания и имеющихся способностей в выбранной профессии.</w:t>
      </w:r>
    </w:p>
    <w:p w:rsidR="00360910" w:rsidRPr="00875A5F" w:rsidRDefault="00AC32EC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Используя полученные факторы</w:t>
      </w:r>
      <w:r w:rsidR="00465E8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как основу для проведения</w:t>
      </w:r>
      <w:r w:rsidR="00AB097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кластерн</w:t>
      </w:r>
      <w:r w:rsidR="00465E8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ого</w:t>
      </w:r>
      <w:r w:rsidR="00AB097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анализ</w:t>
      </w:r>
      <w:r w:rsidR="00465E8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а,</w:t>
      </w:r>
      <w:r w:rsidR="00AB097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465E8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</w:t>
      </w:r>
      <w:r w:rsidR="00224E3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ыяв</w:t>
      </w:r>
      <w:r w:rsidR="00230A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лена</w:t>
      </w:r>
      <w:r w:rsidR="00224E3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типологи</w:t>
      </w:r>
      <w:r w:rsidR="00230A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</w:t>
      </w:r>
      <w:r w:rsidR="00224E3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работающего населения Вологодской области </w:t>
      </w:r>
      <w:r w:rsidR="002D49D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контексте</w:t>
      </w:r>
      <w:r w:rsidR="00224E3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КТ</w:t>
      </w:r>
      <w:r w:rsidR="007B702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Ж. </w:t>
      </w:r>
      <w:r w:rsidR="004236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Кластерный анализ</w:t>
      </w:r>
      <w:r w:rsidR="004438F2">
        <w:rPr>
          <w:rStyle w:val="ab"/>
          <w:rFonts w:ascii="Times New Roman" w:hAnsi="Times New Roman"/>
          <w:color w:val="333333"/>
          <w:sz w:val="24"/>
          <w:szCs w:val="24"/>
          <w:shd w:val="clear" w:color="auto" w:fill="FFFFFF"/>
        </w:rPr>
        <w:footnoteReference w:id="1"/>
      </w:r>
      <w:r w:rsidR="004236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позволил разделить респондентов на три группы. </w:t>
      </w:r>
      <w:r w:rsidR="00C57B1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Самым малочисленным кластером является третий, объединивший около 25% респондентов. </w:t>
      </w:r>
      <w:r w:rsidR="00F5308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 представителей данной группы отмечен максимальный уровень среднеме</w:t>
      </w:r>
      <w:r w:rsidR="007A2EF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сячной заработной платы (27899 рублей). </w:t>
      </w:r>
      <w:r w:rsidR="00B223C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Данная группа, условно названная как «</w:t>
      </w:r>
      <w:r w:rsidR="00FC538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</w:t>
      </w:r>
      <w:r w:rsidR="00B223C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ысокообеспеченные», представлена </w:t>
      </w:r>
      <w:r w:rsidR="00FC538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большей мере </w:t>
      </w:r>
      <w:r w:rsidR="00B223C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респондентами с высшим и средним образованием. </w:t>
      </w:r>
      <w:r w:rsidR="000423A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Подавляющую часть </w:t>
      </w:r>
      <w:r w:rsidR="007744E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кластера составляют лица, зарегистрированные в браке (72% от числа опрошенных) с двумя детьми (35%).</w:t>
      </w:r>
      <w:r w:rsidR="00B8474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04F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</w:t>
      </w:r>
      <w:r w:rsidR="00B8474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руппа с промежуточным положением по размеру заработка </w:t>
      </w:r>
      <w:r w:rsidR="00004F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(21626 рублей в месяц)</w:t>
      </w:r>
      <w:r w:rsidR="00FC538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004F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насчитыва</w:t>
      </w:r>
      <w:r w:rsidR="00FC538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ющая</w:t>
      </w:r>
      <w:r w:rsidR="00004F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своем составе около 43% респондентов</w:t>
      </w:r>
      <w:r w:rsidR="00FC538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условно названа как «Среднеобеспеченные»</w:t>
      </w:r>
      <w:r w:rsidR="00004F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CF761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Около </w:t>
      </w:r>
      <w:r w:rsidR="00A4241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32%</w:t>
      </w:r>
      <w:r w:rsidR="00CF761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опрошенных вошли в состав третьего кластера с минимальным уровнем среднемесячной заработной платы (</w:t>
      </w:r>
      <w:r w:rsidR="005E664D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</w:t>
      </w:r>
      <w:r w:rsidR="00606836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787</w:t>
      </w:r>
      <w:r w:rsidR="005E664D" w:rsidRPr="009757D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8</w:t>
      </w:r>
      <w:r w:rsidR="00A4241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рублей).</w:t>
      </w:r>
      <w:r w:rsidR="007C229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E360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Наименьший уровень заработка, а также ряд других обстоятельств</w:t>
      </w:r>
      <w:r w:rsidR="00DE360C" w:rsidRPr="00875A5F">
        <w:rPr>
          <w:rStyle w:val="ab"/>
          <w:rFonts w:ascii="Times New Roman" w:hAnsi="Times New Roman"/>
          <w:color w:val="333333"/>
          <w:sz w:val="24"/>
          <w:szCs w:val="24"/>
          <w:shd w:val="clear" w:color="auto" w:fill="FFFFFF"/>
        </w:rPr>
        <w:footnoteReference w:id="2"/>
      </w:r>
      <w:r w:rsidR="00DE360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характеризующих бедственное положение представителей данной группы</w:t>
      </w:r>
      <w:r w:rsidR="00C221A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рамках КТЖ</w:t>
      </w:r>
      <w:r w:rsidR="00B7406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DE360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позволило условно назвать ее как «Бедные».</w:t>
      </w:r>
      <w:r w:rsidR="00C573F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F4F3D" w:rsidRPr="00875A5F" w:rsidRDefault="00C657D8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Социокультурный портрет </w:t>
      </w:r>
      <w:r w:rsidR="00301DB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«</w:t>
      </w:r>
      <w:r w:rsidR="001153C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</w:t>
      </w:r>
      <w:r w:rsidR="00301DB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едны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</w:t>
      </w:r>
      <w:r w:rsidR="00301DB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 </w:t>
      </w:r>
      <w:r w:rsidR="00354ED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характеризуется следующими особенностями.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Во-первых, </w:t>
      </w:r>
      <w:r w:rsidR="00194D3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уровень заработка в данной группе составляет наименьшую величину из трех выделенных. Во-вторых, данный кластер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объедин</w:t>
      </w:r>
      <w:r w:rsidR="00194D3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ил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респондент</w:t>
      </w:r>
      <w:r w:rsidR="00194D3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ов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невысоким уровнем образования. Около 15% респондентов имеют высшее образование против 28% и 38% во второй и третьей группах соответственно.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1A6F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В-третьих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и это, скорее всего, связано с ограниченными финансовыми возможностями, представители данной группы имеют </w:t>
      </w:r>
      <w:r w:rsidR="007716E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чаще 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только одного ребенка (</w:t>
      </w:r>
      <w:r w:rsidR="007716E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33%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5B5D5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от числа 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опрошенных</w:t>
      </w:r>
      <w:r w:rsidR="005B5D5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кластере</w:t>
      </w:r>
      <w:r w:rsidR="00C378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).</w:t>
      </w:r>
      <w:r w:rsidR="00BA4EF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C15A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В-третьих</w:t>
      </w:r>
      <w:r w:rsidR="00BA4EF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если в группе «Высокообеспеченные» 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каждый третий респондент трудится в финансовой сфере, в отраслях обрабатывающего производства, производства и распределения электроэнергии, газа и воды, а также транспорта и связи, то </w:t>
      </w:r>
      <w:r w:rsidR="005323F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больш</w:t>
      </w:r>
      <w:r w:rsidR="007B57E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ая часть</w:t>
      </w:r>
      <w:r w:rsidR="005323F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7B57E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(78%) 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представител</w:t>
      </w:r>
      <w:r w:rsidR="005323F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ей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«Бедных» занят</w:t>
      </w:r>
      <w:r w:rsidR="003F08A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низкодоходных сферах экономики (сельское хозяйство, предоставление к</w:t>
      </w:r>
      <w:r w:rsidR="00B175F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оммунальных</w:t>
      </w:r>
      <w:r w:rsidR="007B57E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</w:t>
      </w:r>
      <w:r w:rsidR="00B175F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социальных услуг</w:t>
      </w:r>
      <w:r w:rsidR="007B57E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образование, здравоохранение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r w:rsidR="007B57E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прочие</w:t>
      </w:r>
      <w:r w:rsidR="003A2C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). </w:t>
      </w:r>
    </w:p>
    <w:p w:rsidR="00E03146" w:rsidRPr="00875A5F" w:rsidRDefault="00610289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Дальнейшее исследование </w:t>
      </w:r>
      <w:r w:rsidR="00A35D4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данных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социологического опроса выявило глубоко негативные оценки представителей группы «Бедных» относительно КТЖ</w:t>
      </w:r>
      <w:r w:rsidR="000461D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рассчитанного </w:t>
      </w:r>
      <w:r w:rsidR="005020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индексной системе </w:t>
      </w:r>
      <w:r w:rsidR="0025210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показателей</w:t>
      </w:r>
      <w:r w:rsidR="00502005" w:rsidRPr="00875A5F">
        <w:rPr>
          <w:rStyle w:val="ab"/>
          <w:rFonts w:ascii="Times New Roman" w:hAnsi="Times New Roman"/>
          <w:color w:val="333333"/>
          <w:sz w:val="24"/>
          <w:szCs w:val="24"/>
          <w:shd w:val="clear" w:color="auto" w:fill="FFFFFF"/>
        </w:rPr>
        <w:footnoteReference w:id="3"/>
      </w:r>
      <w:r w:rsidR="001153C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443FC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Результаты </w:t>
      </w:r>
      <w:r w:rsidR="00A35D4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анализа</w:t>
      </w:r>
      <w:r w:rsidR="00443FC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показали, что </w:t>
      </w:r>
      <w:r w:rsidR="002F05F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всем </w:t>
      </w:r>
      <w:r w:rsidR="00A123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39560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ндексам </w:t>
      </w:r>
      <w:r w:rsidR="00A123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>удовлетворенности трудовой жизн</w:t>
      </w:r>
      <w:r w:rsidR="00376D4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ью</w:t>
      </w:r>
      <w:r w:rsidR="00A123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представители «Бедных» демонстрируют самые низкие оценки. </w:t>
      </w:r>
      <w:r w:rsidR="0036074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Закономерной проблемой представителей данной когорты является недовольство </w:t>
      </w:r>
      <w:r w:rsidR="006037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оплатой труда</w:t>
      </w:r>
      <w:r w:rsidR="00D3141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9F12A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Индекс у</w:t>
      </w:r>
      <w:r w:rsidR="006037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довлетворенност</w:t>
      </w:r>
      <w:r w:rsidR="009F12A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60371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оплатой труда </w:t>
      </w:r>
      <w:r w:rsidR="00865E4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группе «Бедных» имеет ярко выраженные отрицательные характеристики. </w:t>
      </w:r>
      <w:r w:rsidR="00180AF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Для представителей группы </w:t>
      </w:r>
      <w:r w:rsidR="0021665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«работа – это, прежде всего, способ прокормить семью». С этим утверждением согласны </w:t>
      </w:r>
      <w:r w:rsidR="00595E7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97% </w:t>
      </w:r>
      <w:r w:rsidR="00180AF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опрошенных. </w:t>
      </w:r>
    </w:p>
    <w:p w:rsidR="00532993" w:rsidRPr="00875A5F" w:rsidRDefault="00940D7B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изки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80179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значения 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частны</w:t>
      </w:r>
      <w:r w:rsidR="0080179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индекс</w:t>
      </w:r>
      <w:r w:rsidR="0080179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ов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5E5E6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удовлетворенности </w:t>
      </w:r>
      <w:r w:rsidR="00B3376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наименее обеспеченной группы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совокупности 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сформировал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EC68C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крайне низкий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уровень </w:t>
      </w:r>
      <w:r w:rsidR="00A219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сводного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индекса КТЖ</w:t>
      </w:r>
      <w:r w:rsidR="0071582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EC68C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 сравнению с другими кластерами</w:t>
      </w:r>
      <w:r w:rsidR="003A1C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что еще более оправдывает 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условное название 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представителей 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первой группы как 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«</w:t>
      </w:r>
      <w:r w:rsidR="00F222A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едны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3D701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»</w:t>
      </w:r>
      <w:r w:rsidR="0095050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EC68C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Если об</w:t>
      </w:r>
      <w:r w:rsidR="00C67D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щий индекс 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удовлетворенности </w:t>
      </w:r>
      <w:r w:rsidR="00C67D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КТЖ для представителей группы «Высокообеспеченные» составляет 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1,0</w:t>
      </w:r>
      <w:r w:rsidR="003B30D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19</w:t>
      </w:r>
      <w:r w:rsidR="00C67D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для группы «Среднеобеспеченные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» на уровне 0,</w:t>
      </w:r>
      <w:r w:rsidR="003B30D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3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17</w:t>
      </w:r>
      <w:r w:rsidR="00C67D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то «Бедны</w:t>
      </w:r>
      <w:r w:rsidR="007415F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C67D0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 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показали </w:t>
      </w:r>
      <w:r w:rsidR="006F74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ярко выраженную 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неудовлетворенность своей трудовой деятельностью</w:t>
      </w:r>
      <w:r w:rsidR="00D65C8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в связи с чем</w:t>
      </w:r>
      <w:r w:rsidR="006F74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D65C8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сводный индекс имеет отрицательное значение 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(</w:t>
      </w:r>
      <w:r w:rsidR="006F742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–</w:t>
      </w:r>
      <w:r w:rsidR="0050483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0,346)</w:t>
      </w:r>
      <w:r w:rsidR="00D65C8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0D5FF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14799E" w:rsidRPr="00875A5F" w:rsidRDefault="000E22F9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Проблема низкого заработка не является единственно значимой в контексте КТЖ для «</w:t>
      </w:r>
      <w:r w:rsidR="00354ED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аботающих бедных». Преобладание в данной группе оценок удовлетворенности в минусовом секторе происходит по всем направлениям трудовой деятельности за исключением частного индекса «устойчивость занятости», который оценивает такую характеристику трудовой деятельности как надежность работы. </w:t>
      </w:r>
      <w:r w:rsidR="00B84F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Помимо недовольства </w:t>
      </w:r>
      <w:r w:rsidR="00354ED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оплатой труда</w:t>
      </w:r>
      <w:r w:rsidR="00B84F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представители </w:t>
      </w:r>
      <w:r w:rsidR="00354ED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изучаемой </w:t>
      </w:r>
      <w:r w:rsidR="00B84F1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группы проявили крайне низкую удовлетворенность и в отношении условий труда</w:t>
      </w:r>
      <w:r w:rsidR="005329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расчетный индекс по данному направлению составил не более –0,499.</w:t>
      </w:r>
      <w:r w:rsidR="00B656B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4438F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 этом н</w:t>
      </w:r>
      <w:r w:rsidR="0069760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аибольшую удовлетворенность</w:t>
      </w:r>
      <w:r w:rsidR="0014799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представители группы «Бедные» проявляют в отношении социальной значимости труда (индекс </w:t>
      </w:r>
      <w:r w:rsidR="009C464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характеризуется максимальным значением удовлетворенности </w:t>
      </w:r>
      <w:r w:rsidR="0014799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–0,201) и психологического климата в коллективе (–0,220). </w:t>
      </w:r>
    </w:p>
    <w:p w:rsidR="00DD2A73" w:rsidRPr="00305C19" w:rsidRDefault="00466D5E" w:rsidP="00855035">
      <w:pPr>
        <w:spacing w:after="0" w:line="240" w:lineRule="auto"/>
        <w:ind w:firstLine="567"/>
        <w:jc w:val="both"/>
        <w:rPr>
          <w:rFonts w:ascii="yandex-sans" w:eastAsia="Times New Roman" w:hAnsi="yandex-sans"/>
          <w:color w:val="000000"/>
          <w:sz w:val="24"/>
          <w:szCs w:val="24"/>
          <w:lang w:eastAsia="ru-RU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Среди наиболее значимых результатов</w:t>
      </w:r>
      <w:r w:rsidR="00305C1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исследования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следует выделить:</w:t>
      </w:r>
    </w:p>
    <w:p w:rsidR="004C7756" w:rsidRPr="00875A5F" w:rsidRDefault="004C7756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Отсутствие </w:t>
      </w:r>
      <w:r w:rsidR="00051A0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системного подхода на региональном уровне в повышени</w:t>
      </w:r>
      <w:r w:rsidR="006F1F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051A0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качества</w:t>
      </w:r>
      <w:r w:rsidR="006205D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трудовой деятельности населения, в т.ч. </w:t>
      </w:r>
      <w:r w:rsidR="006F1F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опосредованно</w:t>
      </w:r>
      <w:r w:rsidR="00F4284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6F1F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включени</w:t>
      </w:r>
      <w:r w:rsidR="00F4284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6F1F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компонентов КТЖ в программы и стратегии Вологодской области на средне- и долгосрочную перспективу</w:t>
      </w:r>
      <w:r w:rsidR="00694D5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негативно сказывается на процессе реформирования социально-трудовых отношений в контексте качества трудовой деятельности</w:t>
      </w:r>
      <w:r w:rsidR="006F1F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2B0BAA" w:rsidRPr="00875A5F" w:rsidRDefault="00217327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формировании оценок удовлетворенностью КТЖ основное значение имеют три фактора, условно названные как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: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«О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плата труда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»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«В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нутренняя среда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»</w:t>
      </w:r>
      <w:r w:rsidR="00F9434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72477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«Призвание»</w:t>
      </w:r>
      <w:r w:rsidR="002B0BA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2B0BAA" w:rsidRPr="00875A5F" w:rsidRDefault="002B0BAA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Типология работающего населения Вологодской области </w:t>
      </w:r>
      <w:r w:rsidR="00514F4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включает три группы опрошенных</w:t>
      </w:r>
      <w:r w:rsidR="00FA03A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: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«Бедные», «Среднеобеспеченные», «Высокообеспеченные».</w:t>
      </w:r>
    </w:p>
    <w:p w:rsidR="002B0BAA" w:rsidRPr="00875A5F" w:rsidRDefault="002B0BAA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Ожидаемым оказался социокультурный портрет представителей группы, находящейся на низшей ступени иерархии по степени удовлетворенности КТЖ, 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включающий такие характеристики труда, как: минимальная величина заработка по сравнению с другими группами, низкий уровень образования и высокая занятость в низкодоходных сферах и отраслях экономики.</w:t>
      </w:r>
    </w:p>
    <w:p w:rsidR="002B0BAA" w:rsidRPr="00875A5F" w:rsidRDefault="002B0BAA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Представители «</w:t>
      </w:r>
      <w:r w:rsidR="00335C8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аботающих бедных» демонстрируют минимальный уровень удовлетворенности абсолютно по всем аспектам КТЖ</w:t>
      </w:r>
      <w:r w:rsidR="00F9434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 исключением индикатора «устойчивость занятости»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Основная проблема «Бедных» заключается в </w:t>
      </w:r>
      <w:r w:rsidR="002C1E7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недостаточной системе стимулирования труда и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низком уровне заработной платы, являющейся системообразующим фактором в системе оценки КТЖ. </w:t>
      </w:r>
    </w:p>
    <w:p w:rsidR="0067290F" w:rsidRPr="00875A5F" w:rsidRDefault="00645451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Наиболее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проблемн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ым аспектом в качестве трудовой деятельности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для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представителей 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группы «Бедные», помимо оплаты труда, явля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тся </w:t>
      </w:r>
      <w:r w:rsidR="00A87B7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удовлетворенность 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условия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организаци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ей труда</w:t>
      </w:r>
      <w:r w:rsidR="0067290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2B0BAA" w:rsidRPr="00846329" w:rsidRDefault="00936567" w:rsidP="00855035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 xml:space="preserve">Уровень заработной платы для «работающих бедных» является определяющим в системе мотивационной деятельности к труду. </w:t>
      </w:r>
      <w:r w:rsidR="006044F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Представители «Бедных»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меньшей степени ориентированы на реализацию профессиональных интересов, повышение квалификации </w:t>
      </w:r>
      <w:r w:rsidR="00EA50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 достижение результатов своего труда</w:t>
      </w:r>
      <w:r w:rsidR="00C5120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но чаще ориентированы на </w:t>
      </w:r>
      <w:r w:rsidR="00514F4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возможность получения премии, а также </w:t>
      </w:r>
      <w:r w:rsidR="00EA50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обеспечение достойных условий труда.</w:t>
      </w:r>
    </w:p>
    <w:p w:rsidR="00BF53C7" w:rsidRPr="00875A5F" w:rsidRDefault="00AD6A0D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Особо следует подчеркнуть, что о</w:t>
      </w:r>
      <w:r w:rsidR="005909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сновной проблемной зоной в контексте КТЖ для «работающих бедных» выступает неудовлетворенность заработком. </w:t>
      </w:r>
      <w:r w:rsidR="00BE35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Повышение заработка и </w:t>
      </w:r>
      <w:r w:rsidR="00D213E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материальная </w:t>
      </w:r>
      <w:r w:rsidR="00BE357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поддержка работающего населения – есть ключевая конструкция, но одновременно и краеугольный камень системы реализации региональной социальной-трудовой политики</w:t>
      </w:r>
      <w:r w:rsidR="0068685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 одной стороны, 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связи с 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преобладание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занятости «работающих бедных» в </w:t>
      </w:r>
      <w:r w:rsidR="0090015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низкодоходных сферах экономики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0015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решение проблемы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низкой материальной обеспеченности 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явля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тся прерогативой государственно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й органов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леж</w:t>
      </w:r>
      <w:r w:rsidR="003E46C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8E1D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 в плоскости социальн</w:t>
      </w:r>
      <w:r w:rsidR="008564DF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ой политики. С другой стороны, </w:t>
      </w:r>
      <w:r w:rsidR="004B343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</w:t>
      </w:r>
      <w:r w:rsidR="0068685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ероприятия в рамках последней явля</w:t>
      </w:r>
      <w:r w:rsidR="003E1A1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ют</w:t>
      </w:r>
      <w:r w:rsidR="0068685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ся, скорее, </w:t>
      </w:r>
      <w:r w:rsidR="005007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борьбой со следствием</w:t>
      </w:r>
      <w:r w:rsidR="003E1A1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(например, в части социальной защиты)</w:t>
      </w:r>
      <w:r w:rsidR="004F444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направлены на снижение локальной бедности</w:t>
      </w:r>
      <w:r w:rsidR="005007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но не </w:t>
      </w:r>
      <w:r w:rsidR="0073015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ориентированы </w:t>
      </w:r>
      <w:r w:rsidR="005007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на кардинальную трансформацию существующих тенденций в сфере </w:t>
      </w:r>
      <w:r w:rsidR="004B3438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трудовой деятельности</w:t>
      </w:r>
      <w:r w:rsidR="00500793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956BA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</w:t>
      </w:r>
      <w:r w:rsidR="00496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этой связи заработная плата</w:t>
      </w:r>
      <w:r w:rsidR="00956BA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работающего населения </w:t>
      </w:r>
      <w:r w:rsidR="00496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выступает одновременно и как ключевой фактор </w:t>
      </w:r>
      <w:r w:rsidR="00ED278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качества трудовой деятельности</w:t>
      </w:r>
      <w:r w:rsidR="00496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но и как главное препятствие </w:t>
      </w:r>
      <w:r w:rsidR="00ED278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его </w:t>
      </w:r>
      <w:r w:rsidR="00496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повышения.</w:t>
      </w:r>
    </w:p>
    <w:p w:rsidR="00401E86" w:rsidRPr="00875A5F" w:rsidRDefault="00E240A7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ероприятия по повышению КТЖ населения региона 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сводятся к двум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ключевы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направления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: </w:t>
      </w:r>
      <w:r w:rsidR="00D9646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либо 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повышени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оплаты труда как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основного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фактора </w:t>
      </w:r>
      <w:r w:rsidR="001D0A5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трудовой деятельности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способствующе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росту КТЖ в целом,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либо повышени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качества труда по другим направлениям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способно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сгладить/нейтрализовать низкие оценки удовлетворенности в оплате труда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рамках первого направления важна реализация комплексного подхода, направленного на качественный и ритмичный рост экономики, что</w:t>
      </w:r>
      <w:r w:rsidR="00A4315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в конечном итоге,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позволит повысить уровень оплаты труда и, как следствие, обеспечить рост качества трудовой деятельности и эффективного использования трудового потенциала. Решение основной проблемы «работающих бедных» 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 повышению оплаты труда 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только в рамках региональной социальной политики представляется малорезультативным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Реализация </w:t>
      </w:r>
      <w:r w:rsidR="00753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второго направления </w:t>
      </w:r>
      <w:r w:rsidR="00A4315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может 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явля</w:t>
      </w:r>
      <w:r w:rsidR="00157C4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ть</w:t>
      </w:r>
      <w:r w:rsidR="00BF53C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ся предметом 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деятельности социально-трудовой</w:t>
      </w:r>
      <w:r w:rsidR="00753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политики</w:t>
      </w:r>
      <w:r w:rsidR="00741C3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уровне региона</w:t>
      </w:r>
      <w:r w:rsidR="007532A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десь о</w:t>
      </w:r>
      <w:r w:rsidR="001D79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собенно важн</w:t>
      </w:r>
      <w:r w:rsidR="00796A0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ой</w:t>
      </w:r>
      <w:r w:rsidR="001D79F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F97D7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представляется реализация следующих 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мер</w:t>
      </w:r>
      <w:r w:rsidR="00F97D7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FA276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Во-первых, 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рост</w:t>
      </w:r>
      <w:r w:rsidR="00FA276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КТЖ невозмож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ен</w:t>
      </w:r>
      <w:r w:rsidR="00FA276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без изменения в </w:t>
      </w:r>
      <w:r w:rsidR="00B9751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региональных </w:t>
      </w:r>
      <w:r w:rsidR="00FA276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нормативно-правовых акт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ах</w:t>
      </w:r>
      <w:r w:rsidR="00FA276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Формирование системы нормативно-правового регулирования является базой для развития и оценки качества трудовой деятельности в правовом поле. В этой связи особенно актуальным становится разработка четкого определения и содержательной конструкции КТЖ, основных компонентов и методов их оценки. </w:t>
      </w:r>
      <w:r w:rsidR="004F444C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Во-вторых, 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необходима </w:t>
      </w:r>
      <w:r w:rsidR="00FD514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разработка региональных программ по повышению КТЖ населения с установлением стандартов и границ минимальных значений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последующим мониторингом ситуации и выявлением проблемных зон</w:t>
      </w:r>
      <w:r w:rsidR="006A73F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целью разработки практических мер, способствующих росту жизненных стандартов работающего населения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FB1952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34A9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одобны</w:t>
      </w:r>
      <w:r w:rsidR="00D34A9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программ</w:t>
      </w:r>
      <w:r w:rsidR="00D34A9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ы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C408B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целесообразнее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D34A9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увязывать 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 уровнем образовательной подготовки и квалификаци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ей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трудоспособного населения</w:t>
      </w:r>
      <w:r w:rsidR="0048578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10AE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жизненным циклом их семей</w:t>
      </w:r>
      <w:r w:rsidR="00537F40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B34E8D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5979E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В-третьих, представляется необходимым обеспечение равного доступа работоспособного населения к продуктивной занятости в соответствии с квалификационным и образовательным уровнем и вкладом в валовый продукт региона и страны. 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Очевидно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что </w:t>
      </w:r>
      <w:r w:rsidR="00C8678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мероприятия на локальном уровне (внедрение новых форм занятости, включая цифровые места, гибкие графики работы и т.д.)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также </w:t>
      </w:r>
      <w:r w:rsidR="00C86784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способны увеличить рост КТЖ 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0568BB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3C656A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повысить удовлетворенность работающего населения</w:t>
      </w:r>
      <w:r w:rsidR="00CF17B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834F01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различными аспектами труда.</w:t>
      </w:r>
      <w:r w:rsidR="00FD514E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4677FB" w:rsidRPr="00875A5F" w:rsidRDefault="004677FB" w:rsidP="00855035">
      <w:pPr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перспективе с использованием данных проведенного исследования возможна разработка комплексной методики оценки КТЖ населения региона 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наряду с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официальны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054B86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материалами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статистики и разработка практических мер по повышению 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жизненных стандартов работающего населения. </w:t>
      </w:r>
      <w:r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Полученные результаты могут быть полезны 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лицам, принимающим решения (органам государственного и регионального управления, 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 xml:space="preserve">руководителям </w:t>
      </w:r>
      <w:r w:rsidR="00C312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предприятий и 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организаций разного уровня и т.д.)</w:t>
      </w:r>
      <w:r w:rsidR="00C312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целях эффективно</w:t>
      </w:r>
      <w:r w:rsidR="00C31205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использования трудового потенциала </w:t>
      </w:r>
      <w:r w:rsidR="00120407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граждан</w:t>
      </w:r>
      <w:r w:rsidR="004D34D9" w:rsidRPr="00875A5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D150AE" w:rsidRDefault="00D150AE" w:rsidP="00875A5F">
      <w:pPr>
        <w:spacing w:after="0" w:line="24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:rsidR="00CC557C" w:rsidRPr="00875A5F" w:rsidRDefault="00CC557C" w:rsidP="00875A5F">
      <w:pPr>
        <w:spacing w:after="0" w:line="240" w:lineRule="auto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:rsidR="00D150AE" w:rsidRPr="00875A5F" w:rsidRDefault="00D150AE" w:rsidP="006A147E">
      <w:pPr>
        <w:tabs>
          <w:tab w:val="left" w:pos="993"/>
        </w:tabs>
        <w:spacing w:after="0" w:line="360" w:lineRule="auto"/>
        <w:jc w:val="center"/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</w:pPr>
      <w:r w:rsidRPr="00875A5F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Литература</w:t>
      </w:r>
    </w:p>
    <w:p w:rsidR="00AE3400" w:rsidRPr="008172C0" w:rsidRDefault="00330606" w:rsidP="008172C0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172C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Ускова Т.В. Управление устойчивым развитием региона [Текст]: монография / Т.В. Ускова. – Вологда: ИСЭРТ РАН, 2009 – 355 с.</w:t>
      </w:r>
    </w:p>
    <w:p w:rsidR="002F4357" w:rsidRPr="0053335A" w:rsidRDefault="00B4433E" w:rsidP="002F4357">
      <w:pPr>
        <w:pStyle w:val="a9"/>
        <w:tabs>
          <w:tab w:val="left" w:pos="993"/>
        </w:tabs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</w:pPr>
      <w:r w:rsidRPr="00B4433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Басова Е.А., Белехова Г.В. Качество трудовой жизни в оценках мужчин и женщин (по материалам социологического опроса Вологодской области) // Вопросы территориального развития. </w:t>
      </w:r>
      <w:r w:rsidRPr="0053335A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2020. </w:t>
      </w:r>
      <w:r w:rsidRPr="00B4433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</w:t>
      </w:r>
      <w:r w:rsidRPr="0053335A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. 8. № 2 (52). DOI: 10.15838/tdi.2020.2.52.4 URL: http://vtr.isert-ran.ru/article/28524</w:t>
      </w:r>
    </w:p>
    <w:p w:rsidR="003A3F53" w:rsidRDefault="002F4357" w:rsidP="00A562C5">
      <w:pPr>
        <w:pStyle w:val="a9"/>
        <w:tabs>
          <w:tab w:val="left" w:pos="993"/>
        </w:tabs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C638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Горюнова Н.Н. Профиль российской бедности: факторы и риски для работающего населения // </w:t>
      </w:r>
      <w:hyperlink r:id="rId9" w:history="1">
        <w:r w:rsidRPr="00C63873">
          <w:rPr>
            <w:rFonts w:ascii="Times New Roman" w:hAnsi="Times New Roman"/>
            <w:color w:val="333333"/>
            <w:sz w:val="24"/>
            <w:szCs w:val="24"/>
            <w:shd w:val="clear" w:color="auto" w:fill="FFFFFF"/>
          </w:rPr>
          <w:t>Известия Томского политехнического университета. Инжиниринг георесурсов</w:t>
        </w:r>
      </w:hyperlink>
      <w:r w:rsidRPr="00C638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C63873" w:rsidRPr="00C638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2008. </w:t>
      </w:r>
      <w:r w:rsidRPr="00C638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C. 61 – 65.</w:t>
      </w:r>
    </w:p>
    <w:p w:rsidR="00C0071F" w:rsidRPr="0037106A" w:rsidRDefault="00D150AE" w:rsidP="00C63873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8172C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Белехова Г.В. Субъективистский подход к оценке качества трудовой жизни трудоспособного населения региона // Научные исследования и разработки. Эконом</w:t>
      </w:r>
      <w:r w:rsidR="0010593C" w:rsidRPr="008172C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ика. 2019. Т. 7. № 6 (42). С. 9 – </w:t>
      </w:r>
      <w:r w:rsidRPr="008172C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19. DOI 10.12737/2587-9111-2019-9-19</w:t>
      </w:r>
    </w:p>
    <w:p w:rsidR="00407AD8" w:rsidRDefault="00407AD8" w:rsidP="00BA0E8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:rsidR="00BA0E8A" w:rsidRPr="00E0373F" w:rsidRDefault="008172C0" w:rsidP="00BA0E8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Информация об авторе</w:t>
      </w:r>
    </w:p>
    <w:p w:rsidR="00BA0E8A" w:rsidRPr="00B571E4" w:rsidRDefault="00BA0E8A" w:rsidP="008172C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Басова Елена Александровна (Россия,</w:t>
      </w:r>
      <w:r w:rsidRPr="008A7A2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Вологда) –</w:t>
      </w:r>
      <w:r>
        <w:rPr>
          <w:rFonts w:ascii="Times New Roman" w:hAnsi="Times New Roman"/>
          <w:sz w:val="24"/>
          <w:szCs w:val="24"/>
        </w:rPr>
        <w:t>– кандидат экономических наук, старший научный сотрудник, ФГБУН «Вологодский научный центр РАН» (160014, г. Вологда, ул. Горького</w:t>
      </w:r>
      <w:r w:rsidRPr="00B571E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</w:rPr>
        <w:t>д</w:t>
      </w:r>
      <w:r w:rsidRPr="00B571E4">
        <w:rPr>
          <w:rFonts w:ascii="Times New Roman" w:hAnsi="Times New Roman"/>
          <w:sz w:val="24"/>
          <w:szCs w:val="24"/>
          <w:lang w:val="en-US"/>
        </w:rPr>
        <w:t>. 56</w:t>
      </w:r>
      <w:r>
        <w:rPr>
          <w:rFonts w:ascii="Times New Roman" w:hAnsi="Times New Roman"/>
          <w:sz w:val="24"/>
          <w:szCs w:val="24"/>
        </w:rPr>
        <w:t>А</w:t>
      </w:r>
      <w:r w:rsidRPr="00B571E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elbas@yandex.ru</w:t>
      </w:r>
      <w:r w:rsidRPr="00B571E4">
        <w:rPr>
          <w:rFonts w:ascii="Times New Roman" w:hAnsi="Times New Roman"/>
          <w:sz w:val="24"/>
          <w:szCs w:val="24"/>
          <w:lang w:val="en-US"/>
        </w:rPr>
        <w:t>).</w:t>
      </w:r>
    </w:p>
    <w:p w:rsidR="00BA0E8A" w:rsidRPr="00B571E4" w:rsidRDefault="00BA0E8A" w:rsidP="00BA0E8A">
      <w:pPr>
        <w:tabs>
          <w:tab w:val="left" w:pos="1134"/>
        </w:tabs>
        <w:spacing w:after="0" w:line="240" w:lineRule="auto"/>
        <w:ind w:firstLine="709"/>
        <w:jc w:val="right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Basova</w:t>
      </w:r>
      <w:r w:rsidRPr="00B571E4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E</w:t>
      </w:r>
      <w:r w:rsidRPr="00B571E4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A</w:t>
      </w:r>
      <w:r w:rsidRPr="00B571E4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</w:p>
    <w:p w:rsidR="00BA0E8A" w:rsidRPr="002A10A0" w:rsidRDefault="002A10A0" w:rsidP="00BA0E8A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2A10A0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SOCIAL POLICY OF THE REGION AND THE PROBLEM</w:t>
      </w:r>
      <w:r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S</w:t>
      </w:r>
      <w:r w:rsidRPr="002A10A0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OF “WORKING POORS” IN THE CONTEXT OF QUALITY OF </w:t>
      </w:r>
      <w:r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WORKING</w:t>
      </w:r>
      <w:r w:rsidRPr="002A10A0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LIFE</w:t>
      </w:r>
    </w:p>
    <w:p w:rsidR="00777ACF" w:rsidRPr="00165A83" w:rsidRDefault="00777ACF" w:rsidP="002A10A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</w:p>
    <w:p w:rsidR="002A10A0" w:rsidRPr="002A10A0" w:rsidRDefault="00BA0E8A" w:rsidP="002A10A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</w:pPr>
      <w:r w:rsidRPr="00E5580F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Аннотация</w:t>
      </w:r>
      <w:r w:rsidRPr="008A7A26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2A10A0" w:rsidRPr="002A10A0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 xml:space="preserve">In order to increase the sustainability of the development of territories, issues of state regulation of the social and labor sphere are becoming particularly relevant. The article presents the results of a study of the quality of working life (KTZ) of the population of the Vologda Oblast using multivariate methods of statistical analysis. The source of information was the results </w:t>
      </w:r>
      <w:r w:rsidR="002A10A0" w:rsidRPr="001F3449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 xml:space="preserve">of a survey conducted by the </w:t>
      </w:r>
      <w:r w:rsidR="001F3449" w:rsidRPr="001F3449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 xml:space="preserve">Vologda Research Center of the Russian Academy of Sciences </w:t>
      </w:r>
      <w:r w:rsidR="002A10A0" w:rsidRPr="001F3449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>in 2018.</w:t>
      </w:r>
    </w:p>
    <w:p w:rsidR="002A10A0" w:rsidRPr="002A10A0" w:rsidRDefault="002A10A0" w:rsidP="002A10A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</w:pPr>
    </w:p>
    <w:p w:rsidR="002A10A0" w:rsidRPr="002A10A0" w:rsidRDefault="00BA0E8A" w:rsidP="002A10A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Ключевые</w:t>
      </w:r>
      <w:r w:rsidRPr="00DB703A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слова</w:t>
      </w:r>
      <w:r w:rsidR="002A10A0" w:rsidRPr="002A10A0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Pr="00DB703A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2A10A0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>r</w:t>
      </w:r>
      <w:r w:rsidR="002A10A0" w:rsidRPr="002A10A0"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>egional social policy, quality of working life, working poor.</w:t>
      </w:r>
    </w:p>
    <w:p w:rsidR="00BA0E8A" w:rsidRPr="00DB703A" w:rsidRDefault="00BA0E8A" w:rsidP="00BA0E8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  <w:shd w:val="clear" w:color="auto" w:fill="FFFFFF"/>
          <w:lang w:val="en-US"/>
        </w:rPr>
      </w:pPr>
    </w:p>
    <w:p w:rsidR="00BA0E8A" w:rsidRPr="00A1297E" w:rsidRDefault="00BA0E8A" w:rsidP="00DF36D6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267A5E">
        <w:rPr>
          <w:rFonts w:ascii="Times New Roman" w:hAnsi="Times New Roman"/>
          <w:b/>
          <w:sz w:val="24"/>
          <w:szCs w:val="24"/>
          <w:lang w:val="en-US"/>
        </w:rPr>
        <w:t>Information about author</w:t>
      </w:r>
    </w:p>
    <w:p w:rsidR="00BA0E8A" w:rsidRDefault="00BA0E8A" w:rsidP="00BA0E8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Basova Elena Alexandrovna (Russia, Vologda) – Candidate of Economic Sciences, Senior Researcher, Vologda Research Center of the Russian Academy of Sciences (160014, Vologda, Gorky Street, 56A, </w:t>
      </w:r>
      <w:hyperlink r:id="rId10" w:history="1">
        <w:r w:rsidRPr="00BA0E8A">
          <w:rPr>
            <w:rFonts w:ascii="Times New Roman" w:hAnsi="Times New Roman"/>
            <w:sz w:val="24"/>
            <w:szCs w:val="24"/>
            <w:lang w:val="en-US"/>
          </w:rPr>
          <w:t>elbas@yandex.ru</w:t>
        </w:r>
      </w:hyperlink>
      <w:r w:rsidRPr="00B22634">
        <w:rPr>
          <w:rFonts w:ascii="Times New Roman" w:hAnsi="Times New Roman"/>
          <w:sz w:val="24"/>
          <w:szCs w:val="24"/>
          <w:lang w:val="en-US"/>
        </w:rPr>
        <w:t>).</w:t>
      </w:r>
    </w:p>
    <w:p w:rsidR="00BA0E8A" w:rsidRPr="00B22634" w:rsidRDefault="00BA0E8A" w:rsidP="00BA0E8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:rsidR="00BA0E8A" w:rsidRPr="00DD5341" w:rsidRDefault="00BA0E8A" w:rsidP="00BA0E8A">
      <w:pPr>
        <w:spacing w:after="0" w:line="240" w:lineRule="auto"/>
        <w:jc w:val="center"/>
        <w:rPr>
          <w:rFonts w:ascii="Times New Roman" w:hAnsi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7F3D14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DD5341" w:rsidRPr="00DD5341" w:rsidRDefault="00DD5341" w:rsidP="00DD534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</w:pP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Uskova T.V. Management of sustainable development of the region [Text]: monograph / T.V. Uskov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a. - Vologda: ISEDT RAS, 2009 – </w:t>
      </w: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355 p.</w:t>
      </w:r>
    </w:p>
    <w:p w:rsidR="00DD5341" w:rsidRPr="00B4433E" w:rsidRDefault="00DD5341" w:rsidP="00DD534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</w:pP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Basova E.A., Belekhova G.V. The quality of working life in assessments of men and women (based on a sociological survey of the Vologda Oblast) // Issues of territorial development. 2020. No</w:t>
      </w:r>
      <w:r w:rsidR="00B4433E" w:rsidRPr="00B4433E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8</w:t>
      </w: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 (2).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4433E" w:rsidRPr="00B4433E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DOI: 10.15838/tdi.2020.2.52.4 URL: http://vtr.isert-ran.ru/article/28524</w:t>
      </w:r>
    </w:p>
    <w:p w:rsidR="00DD5341" w:rsidRPr="0095178A" w:rsidRDefault="00DD5341" w:rsidP="00DD534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</w:pP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Goryunova N.N. The profile of Russian poverty: factors and risks for the working population // Bulletin of the Tomsk Polytechnic University. </w:t>
      </w:r>
      <w:r w:rsidRPr="0095178A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Geo-Resource Engineering. 2008.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 Pp</w:t>
      </w:r>
      <w:r w:rsidR="00F6567F" w:rsidRPr="0095178A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. 61 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– </w:t>
      </w:r>
      <w:r w:rsidRPr="0095178A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65.</w:t>
      </w:r>
    </w:p>
    <w:p w:rsidR="00407AD8" w:rsidRDefault="00DD5341" w:rsidP="00DD534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 xml:space="preserve">Belekhova G.V. Subjectivist approach to assessing the quality of working life of the able-bodied population of the region // Scientific research and development. </w:t>
      </w: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Economy. 2019.Vol. 7. No. 6 (42). 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Pp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9 </w:t>
      </w:r>
      <w:r w:rsidR="00F6567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–</w:t>
      </w:r>
      <w:r w:rsidRPr="00DD53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19. DOI 10.12737 / 2587-9111-2019-9-19</w:t>
      </w:r>
    </w:p>
    <w:p w:rsidR="00F530EE" w:rsidRPr="0069184D" w:rsidRDefault="00F530EE" w:rsidP="005B0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F530EE" w:rsidRPr="0069184D" w:rsidSect="00626A4F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6258" w:rsidRDefault="00486258" w:rsidP="002270BF">
      <w:pPr>
        <w:spacing w:after="0" w:line="240" w:lineRule="auto"/>
      </w:pPr>
      <w:r>
        <w:separator/>
      </w:r>
    </w:p>
  </w:endnote>
  <w:endnote w:type="continuationSeparator" w:id="0">
    <w:p w:rsidR="00486258" w:rsidRDefault="00486258" w:rsidP="00227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yandex-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32476837"/>
      <w:docPartObj>
        <w:docPartGallery w:val="Page Numbers (Bottom of Page)"/>
        <w:docPartUnique/>
      </w:docPartObj>
    </w:sdtPr>
    <w:sdtEndPr/>
    <w:sdtContent>
      <w:p w:rsidR="00A060E8" w:rsidRDefault="00A060E8">
        <w:pPr>
          <w:pStyle w:val="af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6E28">
          <w:rPr>
            <w:noProof/>
          </w:rPr>
          <w:t>1</w:t>
        </w:r>
        <w:r>
          <w:fldChar w:fldCharType="end"/>
        </w:r>
      </w:p>
    </w:sdtContent>
  </w:sdt>
  <w:p w:rsidR="00A060E8" w:rsidRDefault="00A060E8">
    <w:pPr>
      <w:pStyle w:val="af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6258" w:rsidRDefault="00486258" w:rsidP="002270BF">
      <w:pPr>
        <w:spacing w:after="0" w:line="240" w:lineRule="auto"/>
      </w:pPr>
      <w:r>
        <w:separator/>
      </w:r>
    </w:p>
  </w:footnote>
  <w:footnote w:type="continuationSeparator" w:id="0">
    <w:p w:rsidR="00486258" w:rsidRDefault="00486258" w:rsidP="002270BF">
      <w:pPr>
        <w:spacing w:after="0" w:line="240" w:lineRule="auto"/>
      </w:pPr>
      <w:r>
        <w:continuationSeparator/>
      </w:r>
    </w:p>
  </w:footnote>
  <w:footnote w:id="1">
    <w:p w:rsidR="004438F2" w:rsidRPr="003A3F53" w:rsidRDefault="004438F2" w:rsidP="003A3F53">
      <w:pPr>
        <w:pStyle w:val="a9"/>
        <w:jc w:val="both"/>
        <w:rPr>
          <w:rFonts w:ascii="Times New Roman" w:hAnsi="Times New Roman"/>
        </w:rPr>
      </w:pPr>
      <w:r w:rsidRPr="004438F2">
        <w:rPr>
          <w:rStyle w:val="ab"/>
          <w:rFonts w:ascii="Times New Roman" w:hAnsi="Times New Roman"/>
        </w:rPr>
        <w:footnoteRef/>
      </w:r>
      <w:r w:rsidRPr="004438F2">
        <w:rPr>
          <w:rStyle w:val="ab"/>
          <w:rFonts w:ascii="Times New Roman" w:hAnsi="Times New Roman"/>
        </w:rPr>
        <w:t xml:space="preserve"> </w:t>
      </w:r>
      <w:r w:rsidRPr="003A3F53">
        <w:rPr>
          <w:rFonts w:ascii="Times New Roman" w:hAnsi="Times New Roman"/>
        </w:rPr>
        <w:t>В целях иерархического объединения в кластер выбран метод Уорда и внутригрупповая сумма квадратов расстояний – в качестве целевой функции.</w:t>
      </w:r>
    </w:p>
  </w:footnote>
  <w:footnote w:id="2">
    <w:p w:rsidR="00A060E8" w:rsidRPr="004438F2" w:rsidRDefault="00A060E8">
      <w:pPr>
        <w:pStyle w:val="a9"/>
        <w:rPr>
          <w:rFonts w:ascii="Times New Roman" w:hAnsi="Times New Roman"/>
        </w:rPr>
      </w:pPr>
      <w:r w:rsidRPr="004438F2">
        <w:rPr>
          <w:rStyle w:val="ab"/>
          <w:rFonts w:ascii="Times New Roman" w:hAnsi="Times New Roman"/>
        </w:rPr>
        <w:footnoteRef/>
      </w:r>
      <w:r w:rsidRPr="004438F2">
        <w:rPr>
          <w:rFonts w:ascii="Times New Roman" w:hAnsi="Times New Roman"/>
        </w:rPr>
        <w:t xml:space="preserve"> Далее по тексту.</w:t>
      </w:r>
    </w:p>
  </w:footnote>
  <w:footnote w:id="3">
    <w:p w:rsidR="00A060E8" w:rsidRPr="00444674" w:rsidRDefault="00A060E8" w:rsidP="00E95316">
      <w:pPr>
        <w:spacing w:after="0" w:line="240" w:lineRule="auto"/>
        <w:jc w:val="both"/>
        <w:rPr>
          <w:rFonts w:ascii="Times New Roman" w:hAnsi="Times New Roman"/>
          <w:color w:val="333333"/>
          <w:sz w:val="20"/>
          <w:szCs w:val="20"/>
          <w:shd w:val="clear" w:color="auto" w:fill="FFFFFF"/>
        </w:rPr>
      </w:pPr>
      <w:r w:rsidRPr="004F520E">
        <w:rPr>
          <w:rStyle w:val="ab"/>
          <w:rFonts w:ascii="Times New Roman" w:hAnsi="Times New Roman"/>
          <w:sz w:val="20"/>
          <w:szCs w:val="20"/>
        </w:rPr>
        <w:footnoteRef/>
      </w:r>
      <w:r w:rsidRPr="004F520E">
        <w:rPr>
          <w:rFonts w:ascii="Times New Roman" w:hAnsi="Times New Roman"/>
          <w:sz w:val="20"/>
          <w:szCs w:val="20"/>
        </w:rPr>
        <w:t xml:space="preserve"> </w:t>
      </w:r>
      <w:r w:rsidRPr="004F520E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 xml:space="preserve">Индексная система оценки КТЖ разработана научным сотрудником ФГБУН ВолНЦ РАН Белеховой </w:t>
      </w:r>
      <w:r w:rsidRPr="00653F92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Г.В. [</w:t>
      </w:r>
      <w:r w:rsidR="00653F92" w:rsidRPr="00653F92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4</w:t>
      </w:r>
      <w:r w:rsidRPr="00653F92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]</w:t>
      </w:r>
      <w:r w:rsidR="00444674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 xml:space="preserve"> и </w:t>
      </w:r>
      <w:r w:rsidR="00444674" w:rsidRPr="00444674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 xml:space="preserve">включает частные индексы по восьми аспектам КТЖ и сводный индекс КТЖ. Удовлетворенность респондента различными аспектами </w:t>
      </w:r>
      <w:r w:rsidR="00444674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КТЖ</w:t>
      </w:r>
      <w:r w:rsidR="00444674" w:rsidRPr="00444674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 xml:space="preserve"> оценивается нечетным числом ответов (пятью). Нейтральному (среднему) ответу, представленному характеристикой «Не могу сказать, удовлетворен или нет», присваивается нулевое значение. Наибольшая удовлетворенность, представленная ответом «Удовлетворен», оценивается как +2 балла и наименьшая («Не удовлетворен») на уровне –2 балла. Промежуточное значение +1 и – 1 балл присвоены ответам «Скорее удовлетворен» и «Скорее не удовлетворен» соответственно. Расчет частных индексов производится на основе среднеарифметической величины, сводного индекса – как среднеарифметической индивидуальных индексов.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F6743"/>
    <w:multiLevelType w:val="hybridMultilevel"/>
    <w:tmpl w:val="9DCE6C60"/>
    <w:lvl w:ilvl="0" w:tplc="A13607A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4B41973"/>
    <w:multiLevelType w:val="multilevel"/>
    <w:tmpl w:val="E7FC7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1A4615"/>
    <w:multiLevelType w:val="hybridMultilevel"/>
    <w:tmpl w:val="09C2AE2E"/>
    <w:lvl w:ilvl="0" w:tplc="503EB7A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D3138D6"/>
    <w:multiLevelType w:val="hybridMultilevel"/>
    <w:tmpl w:val="22DA63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5F7C3C"/>
    <w:multiLevelType w:val="hybridMultilevel"/>
    <w:tmpl w:val="E2F0A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3F143E"/>
    <w:multiLevelType w:val="hybridMultilevel"/>
    <w:tmpl w:val="CAA6E36A"/>
    <w:lvl w:ilvl="0" w:tplc="7E642B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2C422EA"/>
    <w:multiLevelType w:val="hybridMultilevel"/>
    <w:tmpl w:val="4D90010C"/>
    <w:lvl w:ilvl="0" w:tplc="AC32ADEE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936201"/>
    <w:multiLevelType w:val="hybridMultilevel"/>
    <w:tmpl w:val="F628E378"/>
    <w:lvl w:ilvl="0" w:tplc="041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>
    <w:nsid w:val="15B91D56"/>
    <w:multiLevelType w:val="hybridMultilevel"/>
    <w:tmpl w:val="AADC65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A9433F"/>
    <w:multiLevelType w:val="hybridMultilevel"/>
    <w:tmpl w:val="EC4A9042"/>
    <w:lvl w:ilvl="0" w:tplc="599AE5DC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D32146"/>
    <w:multiLevelType w:val="multilevel"/>
    <w:tmpl w:val="57329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6D31CC0"/>
    <w:multiLevelType w:val="hybridMultilevel"/>
    <w:tmpl w:val="8C144E78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28306F77"/>
    <w:multiLevelType w:val="hybridMultilevel"/>
    <w:tmpl w:val="43AC8384"/>
    <w:lvl w:ilvl="0" w:tplc="8A2E6FBE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>
    <w:nsid w:val="2BAA4547"/>
    <w:multiLevelType w:val="hybridMultilevel"/>
    <w:tmpl w:val="9DCE6C60"/>
    <w:lvl w:ilvl="0" w:tplc="A13607A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00906A3"/>
    <w:multiLevelType w:val="hybridMultilevel"/>
    <w:tmpl w:val="2226649E"/>
    <w:lvl w:ilvl="0" w:tplc="A402543E">
      <w:start w:val="4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835B99"/>
    <w:multiLevelType w:val="hybridMultilevel"/>
    <w:tmpl w:val="13202BEA"/>
    <w:lvl w:ilvl="0" w:tplc="9C667EC6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934405"/>
    <w:multiLevelType w:val="hybridMultilevel"/>
    <w:tmpl w:val="59B033A4"/>
    <w:lvl w:ilvl="0" w:tplc="CE169C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1D73AEB"/>
    <w:multiLevelType w:val="hybridMultilevel"/>
    <w:tmpl w:val="4D9EF4EE"/>
    <w:lvl w:ilvl="0" w:tplc="EC3C74A4">
      <w:start w:val="3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E020A6"/>
    <w:multiLevelType w:val="hybridMultilevel"/>
    <w:tmpl w:val="611CECC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362B5F2F"/>
    <w:multiLevelType w:val="multilevel"/>
    <w:tmpl w:val="AD0AE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70A440A"/>
    <w:multiLevelType w:val="hybridMultilevel"/>
    <w:tmpl w:val="02FAAF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A022E2"/>
    <w:multiLevelType w:val="hybridMultilevel"/>
    <w:tmpl w:val="8B5A66AA"/>
    <w:lvl w:ilvl="0" w:tplc="8F8EBF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28D5C2C"/>
    <w:multiLevelType w:val="hybridMultilevel"/>
    <w:tmpl w:val="683AF7BE"/>
    <w:lvl w:ilvl="0" w:tplc="790AFBA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3">
    <w:nsid w:val="43653E8D"/>
    <w:multiLevelType w:val="hybridMultilevel"/>
    <w:tmpl w:val="55DA0D4A"/>
    <w:lvl w:ilvl="0" w:tplc="FAB2223A">
      <w:start w:val="1"/>
      <w:numFmt w:val="bullet"/>
      <w:lvlText w:val=""/>
      <w:lvlJc w:val="left"/>
      <w:pPr>
        <w:tabs>
          <w:tab w:val="num" w:pos="284"/>
        </w:tabs>
        <w:ind w:left="284" w:hanging="22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4">
    <w:nsid w:val="44FF3A04"/>
    <w:multiLevelType w:val="hybridMultilevel"/>
    <w:tmpl w:val="9DCE6C60"/>
    <w:lvl w:ilvl="0" w:tplc="A13607A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6131948"/>
    <w:multiLevelType w:val="hybridMultilevel"/>
    <w:tmpl w:val="EE8C05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ABD07F4"/>
    <w:multiLevelType w:val="hybridMultilevel"/>
    <w:tmpl w:val="A5D8BB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437426"/>
    <w:multiLevelType w:val="hybridMultilevel"/>
    <w:tmpl w:val="D6BED05A"/>
    <w:lvl w:ilvl="0" w:tplc="73CA98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801696C"/>
    <w:multiLevelType w:val="hybridMultilevel"/>
    <w:tmpl w:val="39C4925A"/>
    <w:lvl w:ilvl="0" w:tplc="A13607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5AD56C28"/>
    <w:multiLevelType w:val="hybridMultilevel"/>
    <w:tmpl w:val="4FF4B20C"/>
    <w:lvl w:ilvl="0" w:tplc="AC32ADEE">
      <w:start w:val="1"/>
      <w:numFmt w:val="bullet"/>
      <w:lvlText w:val=""/>
      <w:lvlJc w:val="left"/>
      <w:pPr>
        <w:ind w:left="39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AC32ADEE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0">
    <w:nsid w:val="5C7A75FD"/>
    <w:multiLevelType w:val="hybridMultilevel"/>
    <w:tmpl w:val="E974A0B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1">
    <w:nsid w:val="631A2ADF"/>
    <w:multiLevelType w:val="hybridMultilevel"/>
    <w:tmpl w:val="F8F679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3F2F43"/>
    <w:multiLevelType w:val="multilevel"/>
    <w:tmpl w:val="8F32D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53A3D57"/>
    <w:multiLevelType w:val="multilevel"/>
    <w:tmpl w:val="F5600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6D54CEB"/>
    <w:multiLevelType w:val="hybridMultilevel"/>
    <w:tmpl w:val="DB109A54"/>
    <w:lvl w:ilvl="0" w:tplc="B9A438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66DB2AAD"/>
    <w:multiLevelType w:val="hybridMultilevel"/>
    <w:tmpl w:val="5176873E"/>
    <w:lvl w:ilvl="0" w:tplc="67A47D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670B6525"/>
    <w:multiLevelType w:val="hybridMultilevel"/>
    <w:tmpl w:val="2D547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6AE77C97"/>
    <w:multiLevelType w:val="hybridMultilevel"/>
    <w:tmpl w:val="E2F0A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392DFC"/>
    <w:multiLevelType w:val="multilevel"/>
    <w:tmpl w:val="D0EEE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CAE0B1D"/>
    <w:multiLevelType w:val="hybridMultilevel"/>
    <w:tmpl w:val="FF6EC098"/>
    <w:lvl w:ilvl="0" w:tplc="6A68736E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>
    <w:nsid w:val="6DF945E8"/>
    <w:multiLevelType w:val="hybridMultilevel"/>
    <w:tmpl w:val="39723A3C"/>
    <w:lvl w:ilvl="0" w:tplc="A402543E">
      <w:start w:val="5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4A0911"/>
    <w:multiLevelType w:val="hybridMultilevel"/>
    <w:tmpl w:val="6E5C2E0C"/>
    <w:lvl w:ilvl="0" w:tplc="41FE37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71DF4B52"/>
    <w:multiLevelType w:val="hybridMultilevel"/>
    <w:tmpl w:val="61B493BC"/>
    <w:lvl w:ilvl="0" w:tplc="A98E3EF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48304D9"/>
    <w:multiLevelType w:val="hybridMultilevel"/>
    <w:tmpl w:val="6488165A"/>
    <w:lvl w:ilvl="0" w:tplc="817AA55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4">
    <w:nsid w:val="7AD62756"/>
    <w:multiLevelType w:val="multilevel"/>
    <w:tmpl w:val="853CC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B2E62BB"/>
    <w:multiLevelType w:val="hybridMultilevel"/>
    <w:tmpl w:val="F67EEF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7"/>
  </w:num>
  <w:num w:numId="3">
    <w:abstractNumId w:val="30"/>
  </w:num>
  <w:num w:numId="4">
    <w:abstractNumId w:val="3"/>
  </w:num>
  <w:num w:numId="5">
    <w:abstractNumId w:val="11"/>
  </w:num>
  <w:num w:numId="6">
    <w:abstractNumId w:val="25"/>
  </w:num>
  <w:num w:numId="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</w:num>
  <w:num w:numId="9">
    <w:abstractNumId w:val="33"/>
  </w:num>
  <w:num w:numId="10">
    <w:abstractNumId w:val="2"/>
  </w:num>
  <w:num w:numId="11">
    <w:abstractNumId w:val="18"/>
  </w:num>
  <w:num w:numId="12">
    <w:abstractNumId w:val="39"/>
  </w:num>
  <w:num w:numId="13">
    <w:abstractNumId w:val="43"/>
  </w:num>
  <w:num w:numId="14">
    <w:abstractNumId w:val="23"/>
  </w:num>
  <w:num w:numId="15">
    <w:abstractNumId w:val="44"/>
  </w:num>
  <w:num w:numId="16">
    <w:abstractNumId w:val="19"/>
  </w:num>
  <w:num w:numId="17">
    <w:abstractNumId w:val="32"/>
  </w:num>
  <w:num w:numId="18">
    <w:abstractNumId w:val="10"/>
  </w:num>
  <w:num w:numId="19">
    <w:abstractNumId w:val="16"/>
  </w:num>
  <w:num w:numId="20">
    <w:abstractNumId w:val="34"/>
  </w:num>
  <w:num w:numId="21">
    <w:abstractNumId w:val="42"/>
  </w:num>
  <w:num w:numId="22">
    <w:abstractNumId w:val="38"/>
  </w:num>
  <w:num w:numId="23">
    <w:abstractNumId w:val="14"/>
  </w:num>
  <w:num w:numId="24">
    <w:abstractNumId w:val="40"/>
  </w:num>
  <w:num w:numId="25">
    <w:abstractNumId w:val="15"/>
  </w:num>
  <w:num w:numId="26">
    <w:abstractNumId w:val="7"/>
  </w:num>
  <w:num w:numId="27">
    <w:abstractNumId w:val="6"/>
  </w:num>
  <w:num w:numId="28">
    <w:abstractNumId w:val="29"/>
  </w:num>
  <w:num w:numId="29">
    <w:abstractNumId w:val="12"/>
  </w:num>
  <w:num w:numId="30">
    <w:abstractNumId w:val="21"/>
  </w:num>
  <w:num w:numId="31">
    <w:abstractNumId w:val="31"/>
  </w:num>
  <w:num w:numId="32">
    <w:abstractNumId w:val="27"/>
  </w:num>
  <w:num w:numId="33">
    <w:abstractNumId w:val="35"/>
  </w:num>
  <w:num w:numId="34">
    <w:abstractNumId w:val="20"/>
  </w:num>
  <w:num w:numId="35">
    <w:abstractNumId w:val="9"/>
  </w:num>
  <w:num w:numId="36">
    <w:abstractNumId w:val="17"/>
  </w:num>
  <w:num w:numId="37">
    <w:abstractNumId w:val="26"/>
  </w:num>
  <w:num w:numId="38">
    <w:abstractNumId w:val="1"/>
  </w:num>
  <w:num w:numId="39">
    <w:abstractNumId w:val="41"/>
  </w:num>
  <w:num w:numId="40">
    <w:abstractNumId w:val="45"/>
  </w:num>
  <w:num w:numId="41">
    <w:abstractNumId w:val="13"/>
  </w:num>
  <w:num w:numId="42">
    <w:abstractNumId w:val="8"/>
  </w:num>
  <w:num w:numId="43">
    <w:abstractNumId w:val="5"/>
  </w:num>
  <w:num w:numId="44">
    <w:abstractNumId w:val="0"/>
  </w:num>
  <w:num w:numId="45">
    <w:abstractNumId w:val="24"/>
  </w:num>
  <w:num w:numId="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F3C"/>
    <w:rsid w:val="00000201"/>
    <w:rsid w:val="00000281"/>
    <w:rsid w:val="00000547"/>
    <w:rsid w:val="00000A99"/>
    <w:rsid w:val="000011A6"/>
    <w:rsid w:val="000019DC"/>
    <w:rsid w:val="00001A0C"/>
    <w:rsid w:val="00001ACE"/>
    <w:rsid w:val="0000201A"/>
    <w:rsid w:val="0000258C"/>
    <w:rsid w:val="00003E56"/>
    <w:rsid w:val="00003F7E"/>
    <w:rsid w:val="00004570"/>
    <w:rsid w:val="00004FF5"/>
    <w:rsid w:val="000056B7"/>
    <w:rsid w:val="00005922"/>
    <w:rsid w:val="00005C87"/>
    <w:rsid w:val="000062AA"/>
    <w:rsid w:val="00006CCE"/>
    <w:rsid w:val="00006FD9"/>
    <w:rsid w:val="00007211"/>
    <w:rsid w:val="000076E6"/>
    <w:rsid w:val="00007E13"/>
    <w:rsid w:val="00010238"/>
    <w:rsid w:val="000108B6"/>
    <w:rsid w:val="00010B39"/>
    <w:rsid w:val="0001155B"/>
    <w:rsid w:val="000119AD"/>
    <w:rsid w:val="00011C46"/>
    <w:rsid w:val="000122D8"/>
    <w:rsid w:val="0001236B"/>
    <w:rsid w:val="0001264C"/>
    <w:rsid w:val="00012837"/>
    <w:rsid w:val="00013DEC"/>
    <w:rsid w:val="000150B9"/>
    <w:rsid w:val="000159B7"/>
    <w:rsid w:val="00015EED"/>
    <w:rsid w:val="0001604C"/>
    <w:rsid w:val="0001698E"/>
    <w:rsid w:val="00016A4E"/>
    <w:rsid w:val="00016CC0"/>
    <w:rsid w:val="000173C6"/>
    <w:rsid w:val="00017900"/>
    <w:rsid w:val="00017D97"/>
    <w:rsid w:val="00020406"/>
    <w:rsid w:val="00020F84"/>
    <w:rsid w:val="0002113C"/>
    <w:rsid w:val="0002137C"/>
    <w:rsid w:val="00021698"/>
    <w:rsid w:val="000221F5"/>
    <w:rsid w:val="00023C06"/>
    <w:rsid w:val="000243E2"/>
    <w:rsid w:val="00024F85"/>
    <w:rsid w:val="0002522B"/>
    <w:rsid w:val="00025FE9"/>
    <w:rsid w:val="00026283"/>
    <w:rsid w:val="00026365"/>
    <w:rsid w:val="00026773"/>
    <w:rsid w:val="000267B1"/>
    <w:rsid w:val="000268A2"/>
    <w:rsid w:val="0002738D"/>
    <w:rsid w:val="000276FE"/>
    <w:rsid w:val="00027F1E"/>
    <w:rsid w:val="000309A5"/>
    <w:rsid w:val="00030BA4"/>
    <w:rsid w:val="0003134C"/>
    <w:rsid w:val="0003149D"/>
    <w:rsid w:val="000316D9"/>
    <w:rsid w:val="000328EF"/>
    <w:rsid w:val="00033A13"/>
    <w:rsid w:val="00033B5D"/>
    <w:rsid w:val="000341FC"/>
    <w:rsid w:val="0003429A"/>
    <w:rsid w:val="00034F74"/>
    <w:rsid w:val="00035349"/>
    <w:rsid w:val="000353D6"/>
    <w:rsid w:val="0003654F"/>
    <w:rsid w:val="00036E53"/>
    <w:rsid w:val="0003714B"/>
    <w:rsid w:val="000373DA"/>
    <w:rsid w:val="00037445"/>
    <w:rsid w:val="0004078C"/>
    <w:rsid w:val="00041750"/>
    <w:rsid w:val="000419D7"/>
    <w:rsid w:val="00041BF0"/>
    <w:rsid w:val="000423A6"/>
    <w:rsid w:val="00042828"/>
    <w:rsid w:val="000428F7"/>
    <w:rsid w:val="00042A05"/>
    <w:rsid w:val="00042F4D"/>
    <w:rsid w:val="00043A44"/>
    <w:rsid w:val="0004406E"/>
    <w:rsid w:val="00044146"/>
    <w:rsid w:val="00044200"/>
    <w:rsid w:val="000442D4"/>
    <w:rsid w:val="000443D9"/>
    <w:rsid w:val="000444C5"/>
    <w:rsid w:val="000450EA"/>
    <w:rsid w:val="000461DA"/>
    <w:rsid w:val="00046548"/>
    <w:rsid w:val="00046627"/>
    <w:rsid w:val="000470AB"/>
    <w:rsid w:val="000472FA"/>
    <w:rsid w:val="0004752F"/>
    <w:rsid w:val="00047893"/>
    <w:rsid w:val="00047A4C"/>
    <w:rsid w:val="00047CA4"/>
    <w:rsid w:val="00047D18"/>
    <w:rsid w:val="00047DC9"/>
    <w:rsid w:val="00050098"/>
    <w:rsid w:val="000505AE"/>
    <w:rsid w:val="00050613"/>
    <w:rsid w:val="0005089C"/>
    <w:rsid w:val="000508AB"/>
    <w:rsid w:val="00050B6D"/>
    <w:rsid w:val="0005107F"/>
    <w:rsid w:val="00051A0A"/>
    <w:rsid w:val="000522BD"/>
    <w:rsid w:val="000527D1"/>
    <w:rsid w:val="00052B93"/>
    <w:rsid w:val="00052DF0"/>
    <w:rsid w:val="00053EFC"/>
    <w:rsid w:val="00054B86"/>
    <w:rsid w:val="00054FD1"/>
    <w:rsid w:val="00055D09"/>
    <w:rsid w:val="00055F5B"/>
    <w:rsid w:val="00056785"/>
    <w:rsid w:val="000568BB"/>
    <w:rsid w:val="00056BB5"/>
    <w:rsid w:val="00057130"/>
    <w:rsid w:val="00057BBC"/>
    <w:rsid w:val="0006028D"/>
    <w:rsid w:val="0006028E"/>
    <w:rsid w:val="00060295"/>
    <w:rsid w:val="0006043B"/>
    <w:rsid w:val="00060A04"/>
    <w:rsid w:val="00060DF7"/>
    <w:rsid w:val="000616EE"/>
    <w:rsid w:val="00062294"/>
    <w:rsid w:val="0006234A"/>
    <w:rsid w:val="00062A0E"/>
    <w:rsid w:val="00063652"/>
    <w:rsid w:val="00063DC5"/>
    <w:rsid w:val="00063FB8"/>
    <w:rsid w:val="000643BE"/>
    <w:rsid w:val="0006447C"/>
    <w:rsid w:val="00064529"/>
    <w:rsid w:val="0006463E"/>
    <w:rsid w:val="00064B2E"/>
    <w:rsid w:val="00064E30"/>
    <w:rsid w:val="00064E4F"/>
    <w:rsid w:val="00064F2F"/>
    <w:rsid w:val="000654D7"/>
    <w:rsid w:val="0006678B"/>
    <w:rsid w:val="00066B01"/>
    <w:rsid w:val="00067515"/>
    <w:rsid w:val="000675AA"/>
    <w:rsid w:val="00071294"/>
    <w:rsid w:val="00071309"/>
    <w:rsid w:val="0007166D"/>
    <w:rsid w:val="000719B9"/>
    <w:rsid w:val="00071F3F"/>
    <w:rsid w:val="00072535"/>
    <w:rsid w:val="000725E1"/>
    <w:rsid w:val="0007266D"/>
    <w:rsid w:val="00073357"/>
    <w:rsid w:val="00073ADB"/>
    <w:rsid w:val="00073CF0"/>
    <w:rsid w:val="0007434F"/>
    <w:rsid w:val="0007475D"/>
    <w:rsid w:val="0007554A"/>
    <w:rsid w:val="00075782"/>
    <w:rsid w:val="000758E1"/>
    <w:rsid w:val="00075F66"/>
    <w:rsid w:val="00076162"/>
    <w:rsid w:val="00076231"/>
    <w:rsid w:val="00076972"/>
    <w:rsid w:val="00076C58"/>
    <w:rsid w:val="00076DCB"/>
    <w:rsid w:val="00077BCC"/>
    <w:rsid w:val="0008045F"/>
    <w:rsid w:val="00080A60"/>
    <w:rsid w:val="00082F05"/>
    <w:rsid w:val="00082F5D"/>
    <w:rsid w:val="00083A56"/>
    <w:rsid w:val="00083E76"/>
    <w:rsid w:val="000848F7"/>
    <w:rsid w:val="00085749"/>
    <w:rsid w:val="000858E3"/>
    <w:rsid w:val="0008643E"/>
    <w:rsid w:val="00086623"/>
    <w:rsid w:val="00086F70"/>
    <w:rsid w:val="00087317"/>
    <w:rsid w:val="0009011E"/>
    <w:rsid w:val="000902F8"/>
    <w:rsid w:val="00090313"/>
    <w:rsid w:val="0009093C"/>
    <w:rsid w:val="00090CAD"/>
    <w:rsid w:val="00091154"/>
    <w:rsid w:val="0009127D"/>
    <w:rsid w:val="0009135E"/>
    <w:rsid w:val="00091A10"/>
    <w:rsid w:val="00091BD1"/>
    <w:rsid w:val="000920CB"/>
    <w:rsid w:val="0009254D"/>
    <w:rsid w:val="000928CF"/>
    <w:rsid w:val="000928D3"/>
    <w:rsid w:val="0009303B"/>
    <w:rsid w:val="00093489"/>
    <w:rsid w:val="00093988"/>
    <w:rsid w:val="00093B65"/>
    <w:rsid w:val="00094443"/>
    <w:rsid w:val="00094763"/>
    <w:rsid w:val="00094D20"/>
    <w:rsid w:val="00094DAD"/>
    <w:rsid w:val="000969DD"/>
    <w:rsid w:val="00097C26"/>
    <w:rsid w:val="000A01C7"/>
    <w:rsid w:val="000A0319"/>
    <w:rsid w:val="000A0636"/>
    <w:rsid w:val="000A063C"/>
    <w:rsid w:val="000A079C"/>
    <w:rsid w:val="000A0B1E"/>
    <w:rsid w:val="000A0E78"/>
    <w:rsid w:val="000A1A42"/>
    <w:rsid w:val="000A21A4"/>
    <w:rsid w:val="000A262B"/>
    <w:rsid w:val="000A2AB0"/>
    <w:rsid w:val="000A2D07"/>
    <w:rsid w:val="000A2E89"/>
    <w:rsid w:val="000A2F75"/>
    <w:rsid w:val="000A3043"/>
    <w:rsid w:val="000A30A4"/>
    <w:rsid w:val="000A3156"/>
    <w:rsid w:val="000A3634"/>
    <w:rsid w:val="000A3AC8"/>
    <w:rsid w:val="000A3D8A"/>
    <w:rsid w:val="000A41B3"/>
    <w:rsid w:val="000A4AB3"/>
    <w:rsid w:val="000A519F"/>
    <w:rsid w:val="000A578A"/>
    <w:rsid w:val="000A5EA4"/>
    <w:rsid w:val="000A63C6"/>
    <w:rsid w:val="000A67C0"/>
    <w:rsid w:val="000A7902"/>
    <w:rsid w:val="000A7E0C"/>
    <w:rsid w:val="000B0083"/>
    <w:rsid w:val="000B0125"/>
    <w:rsid w:val="000B0BD9"/>
    <w:rsid w:val="000B21F2"/>
    <w:rsid w:val="000B2DF9"/>
    <w:rsid w:val="000B3B19"/>
    <w:rsid w:val="000B4004"/>
    <w:rsid w:val="000B42FE"/>
    <w:rsid w:val="000B5530"/>
    <w:rsid w:val="000C0108"/>
    <w:rsid w:val="000C0B91"/>
    <w:rsid w:val="000C0E28"/>
    <w:rsid w:val="000C0FE4"/>
    <w:rsid w:val="000C10A2"/>
    <w:rsid w:val="000C137F"/>
    <w:rsid w:val="000C1864"/>
    <w:rsid w:val="000C1C45"/>
    <w:rsid w:val="000C204E"/>
    <w:rsid w:val="000C225C"/>
    <w:rsid w:val="000C233B"/>
    <w:rsid w:val="000C281C"/>
    <w:rsid w:val="000C3602"/>
    <w:rsid w:val="000C3840"/>
    <w:rsid w:val="000C3AEA"/>
    <w:rsid w:val="000C437E"/>
    <w:rsid w:val="000C4B7B"/>
    <w:rsid w:val="000C4CE5"/>
    <w:rsid w:val="000C5374"/>
    <w:rsid w:val="000C5630"/>
    <w:rsid w:val="000C5633"/>
    <w:rsid w:val="000C5A8E"/>
    <w:rsid w:val="000C5B47"/>
    <w:rsid w:val="000C65B2"/>
    <w:rsid w:val="000C68A0"/>
    <w:rsid w:val="000C6E51"/>
    <w:rsid w:val="000C755B"/>
    <w:rsid w:val="000C7AA2"/>
    <w:rsid w:val="000C7D22"/>
    <w:rsid w:val="000D09F0"/>
    <w:rsid w:val="000D1C01"/>
    <w:rsid w:val="000D224A"/>
    <w:rsid w:val="000D295C"/>
    <w:rsid w:val="000D2B6A"/>
    <w:rsid w:val="000D2C36"/>
    <w:rsid w:val="000D2D2D"/>
    <w:rsid w:val="000D3045"/>
    <w:rsid w:val="000D3626"/>
    <w:rsid w:val="000D36C8"/>
    <w:rsid w:val="000D375F"/>
    <w:rsid w:val="000D432C"/>
    <w:rsid w:val="000D49F4"/>
    <w:rsid w:val="000D4CCD"/>
    <w:rsid w:val="000D5260"/>
    <w:rsid w:val="000D5467"/>
    <w:rsid w:val="000D5636"/>
    <w:rsid w:val="000D5E06"/>
    <w:rsid w:val="000D5FF1"/>
    <w:rsid w:val="000D6086"/>
    <w:rsid w:val="000D6526"/>
    <w:rsid w:val="000D6956"/>
    <w:rsid w:val="000D6A31"/>
    <w:rsid w:val="000D7FBD"/>
    <w:rsid w:val="000E0608"/>
    <w:rsid w:val="000E08B1"/>
    <w:rsid w:val="000E1595"/>
    <w:rsid w:val="000E19A9"/>
    <w:rsid w:val="000E1A43"/>
    <w:rsid w:val="000E22F9"/>
    <w:rsid w:val="000E3365"/>
    <w:rsid w:val="000E36EF"/>
    <w:rsid w:val="000E416A"/>
    <w:rsid w:val="000E440C"/>
    <w:rsid w:val="000E4B5F"/>
    <w:rsid w:val="000E4E9C"/>
    <w:rsid w:val="000E504C"/>
    <w:rsid w:val="000E5355"/>
    <w:rsid w:val="000E61C1"/>
    <w:rsid w:val="000E643F"/>
    <w:rsid w:val="000E6FCA"/>
    <w:rsid w:val="000E78B1"/>
    <w:rsid w:val="000E7CA6"/>
    <w:rsid w:val="000E7E09"/>
    <w:rsid w:val="000F128D"/>
    <w:rsid w:val="000F2895"/>
    <w:rsid w:val="000F328E"/>
    <w:rsid w:val="000F3F3C"/>
    <w:rsid w:val="000F3F94"/>
    <w:rsid w:val="000F4669"/>
    <w:rsid w:val="000F4781"/>
    <w:rsid w:val="000F4AC5"/>
    <w:rsid w:val="000F4B40"/>
    <w:rsid w:val="000F4E9C"/>
    <w:rsid w:val="000F4EA6"/>
    <w:rsid w:val="000F4ED6"/>
    <w:rsid w:val="000F5023"/>
    <w:rsid w:val="000F57ED"/>
    <w:rsid w:val="000F65E1"/>
    <w:rsid w:val="000F69C5"/>
    <w:rsid w:val="000F6AAC"/>
    <w:rsid w:val="000F715C"/>
    <w:rsid w:val="000F747D"/>
    <w:rsid w:val="000F78A9"/>
    <w:rsid w:val="00100458"/>
    <w:rsid w:val="001005D8"/>
    <w:rsid w:val="00100AD2"/>
    <w:rsid w:val="001016AD"/>
    <w:rsid w:val="00102BFF"/>
    <w:rsid w:val="00103402"/>
    <w:rsid w:val="0010532E"/>
    <w:rsid w:val="001053B8"/>
    <w:rsid w:val="001054CE"/>
    <w:rsid w:val="0010593C"/>
    <w:rsid w:val="00105C57"/>
    <w:rsid w:val="0010609D"/>
    <w:rsid w:val="001067E3"/>
    <w:rsid w:val="00106A42"/>
    <w:rsid w:val="00106C88"/>
    <w:rsid w:val="00107BB1"/>
    <w:rsid w:val="00107EA8"/>
    <w:rsid w:val="001100C0"/>
    <w:rsid w:val="00110220"/>
    <w:rsid w:val="00110760"/>
    <w:rsid w:val="00111017"/>
    <w:rsid w:val="00111545"/>
    <w:rsid w:val="00111BB3"/>
    <w:rsid w:val="00111C04"/>
    <w:rsid w:val="00111D68"/>
    <w:rsid w:val="00111F23"/>
    <w:rsid w:val="00112D20"/>
    <w:rsid w:val="001134B1"/>
    <w:rsid w:val="001139D8"/>
    <w:rsid w:val="001140BB"/>
    <w:rsid w:val="00114734"/>
    <w:rsid w:val="001153C9"/>
    <w:rsid w:val="00115490"/>
    <w:rsid w:val="00115A10"/>
    <w:rsid w:val="00115FA8"/>
    <w:rsid w:val="0011655E"/>
    <w:rsid w:val="0011786E"/>
    <w:rsid w:val="00117CAE"/>
    <w:rsid w:val="00120407"/>
    <w:rsid w:val="00120DF8"/>
    <w:rsid w:val="00121479"/>
    <w:rsid w:val="0012226C"/>
    <w:rsid w:val="00122678"/>
    <w:rsid w:val="0012302E"/>
    <w:rsid w:val="00123693"/>
    <w:rsid w:val="00123D0C"/>
    <w:rsid w:val="00123D1D"/>
    <w:rsid w:val="00123DB1"/>
    <w:rsid w:val="001244F2"/>
    <w:rsid w:val="00124D1C"/>
    <w:rsid w:val="00124DAD"/>
    <w:rsid w:val="001250E9"/>
    <w:rsid w:val="00125428"/>
    <w:rsid w:val="00125A5A"/>
    <w:rsid w:val="0012606C"/>
    <w:rsid w:val="00130EE3"/>
    <w:rsid w:val="001313D7"/>
    <w:rsid w:val="0013155B"/>
    <w:rsid w:val="001315FF"/>
    <w:rsid w:val="00131C11"/>
    <w:rsid w:val="00131E5E"/>
    <w:rsid w:val="00132861"/>
    <w:rsid w:val="00132912"/>
    <w:rsid w:val="00132FEE"/>
    <w:rsid w:val="00133054"/>
    <w:rsid w:val="0013335C"/>
    <w:rsid w:val="0013433C"/>
    <w:rsid w:val="001344A1"/>
    <w:rsid w:val="0013584B"/>
    <w:rsid w:val="001358FB"/>
    <w:rsid w:val="001362B0"/>
    <w:rsid w:val="001368D9"/>
    <w:rsid w:val="001369AA"/>
    <w:rsid w:val="001369C3"/>
    <w:rsid w:val="00136B47"/>
    <w:rsid w:val="001370FD"/>
    <w:rsid w:val="00137E63"/>
    <w:rsid w:val="00140719"/>
    <w:rsid w:val="00140851"/>
    <w:rsid w:val="001409B2"/>
    <w:rsid w:val="00140E0B"/>
    <w:rsid w:val="001416B1"/>
    <w:rsid w:val="0014189D"/>
    <w:rsid w:val="00141AEF"/>
    <w:rsid w:val="00141CEB"/>
    <w:rsid w:val="00141EC2"/>
    <w:rsid w:val="001421BE"/>
    <w:rsid w:val="00142708"/>
    <w:rsid w:val="00142BDE"/>
    <w:rsid w:val="00142EF5"/>
    <w:rsid w:val="001430C5"/>
    <w:rsid w:val="00143CA7"/>
    <w:rsid w:val="00143CB6"/>
    <w:rsid w:val="00143DD0"/>
    <w:rsid w:val="00143FAB"/>
    <w:rsid w:val="00144397"/>
    <w:rsid w:val="0014489C"/>
    <w:rsid w:val="00144C36"/>
    <w:rsid w:val="00144EF3"/>
    <w:rsid w:val="00145167"/>
    <w:rsid w:val="00145E7A"/>
    <w:rsid w:val="00145F36"/>
    <w:rsid w:val="0014799E"/>
    <w:rsid w:val="00150126"/>
    <w:rsid w:val="00150886"/>
    <w:rsid w:val="001511A5"/>
    <w:rsid w:val="001515AF"/>
    <w:rsid w:val="001519C7"/>
    <w:rsid w:val="00151EEC"/>
    <w:rsid w:val="00152D4D"/>
    <w:rsid w:val="00153874"/>
    <w:rsid w:val="00154398"/>
    <w:rsid w:val="00154B39"/>
    <w:rsid w:val="001551A8"/>
    <w:rsid w:val="001551B9"/>
    <w:rsid w:val="00155ED0"/>
    <w:rsid w:val="00156627"/>
    <w:rsid w:val="00157C44"/>
    <w:rsid w:val="00160A1B"/>
    <w:rsid w:val="00161496"/>
    <w:rsid w:val="0016169E"/>
    <w:rsid w:val="00161957"/>
    <w:rsid w:val="00161A06"/>
    <w:rsid w:val="00161A52"/>
    <w:rsid w:val="0016210F"/>
    <w:rsid w:val="00162497"/>
    <w:rsid w:val="00162A32"/>
    <w:rsid w:val="00162BD5"/>
    <w:rsid w:val="00162F95"/>
    <w:rsid w:val="001643D9"/>
    <w:rsid w:val="00164BDD"/>
    <w:rsid w:val="00165333"/>
    <w:rsid w:val="00165A83"/>
    <w:rsid w:val="00165BB8"/>
    <w:rsid w:val="00165C7C"/>
    <w:rsid w:val="00165CF1"/>
    <w:rsid w:val="00165F23"/>
    <w:rsid w:val="0016644E"/>
    <w:rsid w:val="0016663A"/>
    <w:rsid w:val="001668D1"/>
    <w:rsid w:val="00166D5E"/>
    <w:rsid w:val="00166E8D"/>
    <w:rsid w:val="0016764A"/>
    <w:rsid w:val="001679E3"/>
    <w:rsid w:val="00167DCC"/>
    <w:rsid w:val="00167FCD"/>
    <w:rsid w:val="0017064A"/>
    <w:rsid w:val="00170B99"/>
    <w:rsid w:val="00171793"/>
    <w:rsid w:val="001719C1"/>
    <w:rsid w:val="00171BD7"/>
    <w:rsid w:val="00172268"/>
    <w:rsid w:val="00172827"/>
    <w:rsid w:val="00172BE8"/>
    <w:rsid w:val="00173200"/>
    <w:rsid w:val="00173D3C"/>
    <w:rsid w:val="00173D8C"/>
    <w:rsid w:val="001740DA"/>
    <w:rsid w:val="0017421D"/>
    <w:rsid w:val="00174B1B"/>
    <w:rsid w:val="00174FC7"/>
    <w:rsid w:val="0017501D"/>
    <w:rsid w:val="00175582"/>
    <w:rsid w:val="00175975"/>
    <w:rsid w:val="00175F0B"/>
    <w:rsid w:val="001767E6"/>
    <w:rsid w:val="001769CE"/>
    <w:rsid w:val="001769EC"/>
    <w:rsid w:val="00176EBB"/>
    <w:rsid w:val="0017713D"/>
    <w:rsid w:val="00177390"/>
    <w:rsid w:val="00180439"/>
    <w:rsid w:val="00180667"/>
    <w:rsid w:val="00180AF6"/>
    <w:rsid w:val="0018121A"/>
    <w:rsid w:val="00181376"/>
    <w:rsid w:val="00181FC2"/>
    <w:rsid w:val="0018225F"/>
    <w:rsid w:val="00182327"/>
    <w:rsid w:val="00182FA1"/>
    <w:rsid w:val="001841ED"/>
    <w:rsid w:val="0018477A"/>
    <w:rsid w:val="00185074"/>
    <w:rsid w:val="001851E3"/>
    <w:rsid w:val="001858BA"/>
    <w:rsid w:val="00186118"/>
    <w:rsid w:val="001866EC"/>
    <w:rsid w:val="00186D51"/>
    <w:rsid w:val="00187052"/>
    <w:rsid w:val="001873DB"/>
    <w:rsid w:val="00187781"/>
    <w:rsid w:val="00187BB3"/>
    <w:rsid w:val="00190149"/>
    <w:rsid w:val="001903B5"/>
    <w:rsid w:val="001905B8"/>
    <w:rsid w:val="0019130B"/>
    <w:rsid w:val="001930D6"/>
    <w:rsid w:val="001948BE"/>
    <w:rsid w:val="00194D36"/>
    <w:rsid w:val="001954EA"/>
    <w:rsid w:val="0019552E"/>
    <w:rsid w:val="0019569A"/>
    <w:rsid w:val="0019591A"/>
    <w:rsid w:val="00195F61"/>
    <w:rsid w:val="0019617F"/>
    <w:rsid w:val="00196547"/>
    <w:rsid w:val="00196CE7"/>
    <w:rsid w:val="00196D36"/>
    <w:rsid w:val="00196D61"/>
    <w:rsid w:val="001A02E4"/>
    <w:rsid w:val="001A05E1"/>
    <w:rsid w:val="001A0809"/>
    <w:rsid w:val="001A08B0"/>
    <w:rsid w:val="001A0A3E"/>
    <w:rsid w:val="001A1088"/>
    <w:rsid w:val="001A19E9"/>
    <w:rsid w:val="001A19FD"/>
    <w:rsid w:val="001A1A0D"/>
    <w:rsid w:val="001A23F1"/>
    <w:rsid w:val="001A2B31"/>
    <w:rsid w:val="001A2C2A"/>
    <w:rsid w:val="001A3655"/>
    <w:rsid w:val="001A39DB"/>
    <w:rsid w:val="001A3D93"/>
    <w:rsid w:val="001A4047"/>
    <w:rsid w:val="001A431E"/>
    <w:rsid w:val="001A48C3"/>
    <w:rsid w:val="001A56B7"/>
    <w:rsid w:val="001A5F00"/>
    <w:rsid w:val="001A6206"/>
    <w:rsid w:val="001A649F"/>
    <w:rsid w:val="001A6F05"/>
    <w:rsid w:val="001A714E"/>
    <w:rsid w:val="001A773B"/>
    <w:rsid w:val="001A7CDD"/>
    <w:rsid w:val="001A7E8F"/>
    <w:rsid w:val="001B012A"/>
    <w:rsid w:val="001B05EC"/>
    <w:rsid w:val="001B1F3E"/>
    <w:rsid w:val="001B25EC"/>
    <w:rsid w:val="001B2A56"/>
    <w:rsid w:val="001B3327"/>
    <w:rsid w:val="001B3677"/>
    <w:rsid w:val="001B43F4"/>
    <w:rsid w:val="001B4712"/>
    <w:rsid w:val="001B4AFB"/>
    <w:rsid w:val="001B6730"/>
    <w:rsid w:val="001B6A62"/>
    <w:rsid w:val="001B6A9A"/>
    <w:rsid w:val="001B730F"/>
    <w:rsid w:val="001C031D"/>
    <w:rsid w:val="001C040A"/>
    <w:rsid w:val="001C051E"/>
    <w:rsid w:val="001C0E41"/>
    <w:rsid w:val="001C1135"/>
    <w:rsid w:val="001C1212"/>
    <w:rsid w:val="001C140E"/>
    <w:rsid w:val="001C18B9"/>
    <w:rsid w:val="001C1902"/>
    <w:rsid w:val="001C1EF1"/>
    <w:rsid w:val="001C20DA"/>
    <w:rsid w:val="001C3012"/>
    <w:rsid w:val="001C30DD"/>
    <w:rsid w:val="001C39CD"/>
    <w:rsid w:val="001C45FA"/>
    <w:rsid w:val="001C4780"/>
    <w:rsid w:val="001C5098"/>
    <w:rsid w:val="001C51AF"/>
    <w:rsid w:val="001C53A8"/>
    <w:rsid w:val="001C5914"/>
    <w:rsid w:val="001C754D"/>
    <w:rsid w:val="001C7682"/>
    <w:rsid w:val="001C7696"/>
    <w:rsid w:val="001C7ABC"/>
    <w:rsid w:val="001D0597"/>
    <w:rsid w:val="001D0789"/>
    <w:rsid w:val="001D0A5C"/>
    <w:rsid w:val="001D0D80"/>
    <w:rsid w:val="001D0F61"/>
    <w:rsid w:val="001D110E"/>
    <w:rsid w:val="001D1719"/>
    <w:rsid w:val="001D1A33"/>
    <w:rsid w:val="001D1BB3"/>
    <w:rsid w:val="001D1D88"/>
    <w:rsid w:val="001D2129"/>
    <w:rsid w:val="001D2166"/>
    <w:rsid w:val="001D37A0"/>
    <w:rsid w:val="001D38F7"/>
    <w:rsid w:val="001D45E0"/>
    <w:rsid w:val="001D4C71"/>
    <w:rsid w:val="001D5443"/>
    <w:rsid w:val="001D568A"/>
    <w:rsid w:val="001D5C91"/>
    <w:rsid w:val="001D639B"/>
    <w:rsid w:val="001D65BF"/>
    <w:rsid w:val="001D70C3"/>
    <w:rsid w:val="001D71B4"/>
    <w:rsid w:val="001D75B4"/>
    <w:rsid w:val="001D78F5"/>
    <w:rsid w:val="001D79F5"/>
    <w:rsid w:val="001E01AD"/>
    <w:rsid w:val="001E0299"/>
    <w:rsid w:val="001E033A"/>
    <w:rsid w:val="001E0A9C"/>
    <w:rsid w:val="001E0CF8"/>
    <w:rsid w:val="001E1174"/>
    <w:rsid w:val="001E1189"/>
    <w:rsid w:val="001E1276"/>
    <w:rsid w:val="001E1480"/>
    <w:rsid w:val="001E2124"/>
    <w:rsid w:val="001E22BF"/>
    <w:rsid w:val="001E263E"/>
    <w:rsid w:val="001E2706"/>
    <w:rsid w:val="001E285F"/>
    <w:rsid w:val="001E2F4A"/>
    <w:rsid w:val="001E4367"/>
    <w:rsid w:val="001E576A"/>
    <w:rsid w:val="001E57F5"/>
    <w:rsid w:val="001E5DAB"/>
    <w:rsid w:val="001E795A"/>
    <w:rsid w:val="001E7BA1"/>
    <w:rsid w:val="001E7CDD"/>
    <w:rsid w:val="001F068D"/>
    <w:rsid w:val="001F082F"/>
    <w:rsid w:val="001F087A"/>
    <w:rsid w:val="001F0B67"/>
    <w:rsid w:val="001F0D55"/>
    <w:rsid w:val="001F0E10"/>
    <w:rsid w:val="001F1FF0"/>
    <w:rsid w:val="001F2D33"/>
    <w:rsid w:val="001F3449"/>
    <w:rsid w:val="001F3A82"/>
    <w:rsid w:val="001F3F12"/>
    <w:rsid w:val="001F49E8"/>
    <w:rsid w:val="001F4E3D"/>
    <w:rsid w:val="001F5272"/>
    <w:rsid w:val="001F5951"/>
    <w:rsid w:val="001F5BA1"/>
    <w:rsid w:val="001F5C54"/>
    <w:rsid w:val="001F6BD0"/>
    <w:rsid w:val="001F7851"/>
    <w:rsid w:val="001F78F1"/>
    <w:rsid w:val="001F7966"/>
    <w:rsid w:val="001F7A0B"/>
    <w:rsid w:val="0020030C"/>
    <w:rsid w:val="00200542"/>
    <w:rsid w:val="00200DCA"/>
    <w:rsid w:val="00201733"/>
    <w:rsid w:val="00201956"/>
    <w:rsid w:val="00201B07"/>
    <w:rsid w:val="00201BFB"/>
    <w:rsid w:val="0020237B"/>
    <w:rsid w:val="0020264C"/>
    <w:rsid w:val="00202B6A"/>
    <w:rsid w:val="00202BDC"/>
    <w:rsid w:val="00202CAF"/>
    <w:rsid w:val="002031AD"/>
    <w:rsid w:val="00203436"/>
    <w:rsid w:val="002038B0"/>
    <w:rsid w:val="002049B7"/>
    <w:rsid w:val="00205095"/>
    <w:rsid w:val="00205C06"/>
    <w:rsid w:val="00205EBB"/>
    <w:rsid w:val="002064A1"/>
    <w:rsid w:val="00206B03"/>
    <w:rsid w:val="002070FB"/>
    <w:rsid w:val="00207B4E"/>
    <w:rsid w:val="00207F30"/>
    <w:rsid w:val="002101D1"/>
    <w:rsid w:val="0021069E"/>
    <w:rsid w:val="00210E0C"/>
    <w:rsid w:val="00211906"/>
    <w:rsid w:val="00211C2F"/>
    <w:rsid w:val="00211EF6"/>
    <w:rsid w:val="00211F8C"/>
    <w:rsid w:val="0021419C"/>
    <w:rsid w:val="00214230"/>
    <w:rsid w:val="00214ABB"/>
    <w:rsid w:val="00214AEB"/>
    <w:rsid w:val="002155D4"/>
    <w:rsid w:val="002157F4"/>
    <w:rsid w:val="00215817"/>
    <w:rsid w:val="00215D57"/>
    <w:rsid w:val="00216656"/>
    <w:rsid w:val="0021709E"/>
    <w:rsid w:val="00217327"/>
    <w:rsid w:val="00217B68"/>
    <w:rsid w:val="00217DFE"/>
    <w:rsid w:val="002204E3"/>
    <w:rsid w:val="00220673"/>
    <w:rsid w:val="00222954"/>
    <w:rsid w:val="00222C8C"/>
    <w:rsid w:val="00222FD7"/>
    <w:rsid w:val="002235AE"/>
    <w:rsid w:val="002239D7"/>
    <w:rsid w:val="00223EA0"/>
    <w:rsid w:val="00224E3D"/>
    <w:rsid w:val="002259D4"/>
    <w:rsid w:val="00225C7F"/>
    <w:rsid w:val="00225EE7"/>
    <w:rsid w:val="00225FA9"/>
    <w:rsid w:val="002270BF"/>
    <w:rsid w:val="0022793B"/>
    <w:rsid w:val="00227B24"/>
    <w:rsid w:val="00227E44"/>
    <w:rsid w:val="00227F17"/>
    <w:rsid w:val="00230A71"/>
    <w:rsid w:val="00231601"/>
    <w:rsid w:val="0023264A"/>
    <w:rsid w:val="00232992"/>
    <w:rsid w:val="00232D34"/>
    <w:rsid w:val="00232FB2"/>
    <w:rsid w:val="0023342D"/>
    <w:rsid w:val="00233861"/>
    <w:rsid w:val="002340FA"/>
    <w:rsid w:val="00234324"/>
    <w:rsid w:val="002344F8"/>
    <w:rsid w:val="00234951"/>
    <w:rsid w:val="0023498D"/>
    <w:rsid w:val="002357A8"/>
    <w:rsid w:val="00235914"/>
    <w:rsid w:val="00235928"/>
    <w:rsid w:val="00235F37"/>
    <w:rsid w:val="00236709"/>
    <w:rsid w:val="00236EB1"/>
    <w:rsid w:val="0023713B"/>
    <w:rsid w:val="00237985"/>
    <w:rsid w:val="002379EC"/>
    <w:rsid w:val="00237F2B"/>
    <w:rsid w:val="00241519"/>
    <w:rsid w:val="0024160B"/>
    <w:rsid w:val="00242075"/>
    <w:rsid w:val="00242F94"/>
    <w:rsid w:val="0024352A"/>
    <w:rsid w:val="002437C4"/>
    <w:rsid w:val="00243F2D"/>
    <w:rsid w:val="00243F8E"/>
    <w:rsid w:val="00244044"/>
    <w:rsid w:val="002442AD"/>
    <w:rsid w:val="002444BB"/>
    <w:rsid w:val="00244C41"/>
    <w:rsid w:val="00244EA9"/>
    <w:rsid w:val="002457C9"/>
    <w:rsid w:val="00245C39"/>
    <w:rsid w:val="00245E10"/>
    <w:rsid w:val="00246085"/>
    <w:rsid w:val="00247394"/>
    <w:rsid w:val="00247B1E"/>
    <w:rsid w:val="002501B7"/>
    <w:rsid w:val="00251521"/>
    <w:rsid w:val="0025210C"/>
    <w:rsid w:val="00252740"/>
    <w:rsid w:val="002530DB"/>
    <w:rsid w:val="00253363"/>
    <w:rsid w:val="0025382F"/>
    <w:rsid w:val="002563DC"/>
    <w:rsid w:val="00256692"/>
    <w:rsid w:val="00256B00"/>
    <w:rsid w:val="00256E48"/>
    <w:rsid w:val="0025701A"/>
    <w:rsid w:val="002571FC"/>
    <w:rsid w:val="002572C2"/>
    <w:rsid w:val="002576E2"/>
    <w:rsid w:val="00257F11"/>
    <w:rsid w:val="00260E8C"/>
    <w:rsid w:val="00260F82"/>
    <w:rsid w:val="0026133D"/>
    <w:rsid w:val="00261598"/>
    <w:rsid w:val="00261692"/>
    <w:rsid w:val="00261838"/>
    <w:rsid w:val="00261CC1"/>
    <w:rsid w:val="00261CDA"/>
    <w:rsid w:val="00262003"/>
    <w:rsid w:val="0026219B"/>
    <w:rsid w:val="00262890"/>
    <w:rsid w:val="002635BA"/>
    <w:rsid w:val="00263F69"/>
    <w:rsid w:val="00264636"/>
    <w:rsid w:val="00264851"/>
    <w:rsid w:val="00264FC7"/>
    <w:rsid w:val="002656F8"/>
    <w:rsid w:val="00266B97"/>
    <w:rsid w:val="00267877"/>
    <w:rsid w:val="00267A5E"/>
    <w:rsid w:val="00267C73"/>
    <w:rsid w:val="002703D0"/>
    <w:rsid w:val="002718AD"/>
    <w:rsid w:val="00271AD6"/>
    <w:rsid w:val="00271D64"/>
    <w:rsid w:val="00272343"/>
    <w:rsid w:val="00272911"/>
    <w:rsid w:val="00272D9D"/>
    <w:rsid w:val="00273109"/>
    <w:rsid w:val="002740ED"/>
    <w:rsid w:val="00275B4B"/>
    <w:rsid w:val="00275FB3"/>
    <w:rsid w:val="0027740F"/>
    <w:rsid w:val="0027793D"/>
    <w:rsid w:val="002779FE"/>
    <w:rsid w:val="002802CE"/>
    <w:rsid w:val="00280308"/>
    <w:rsid w:val="0028049B"/>
    <w:rsid w:val="002806E8"/>
    <w:rsid w:val="00280B77"/>
    <w:rsid w:val="002811BF"/>
    <w:rsid w:val="00281BCE"/>
    <w:rsid w:val="002824A8"/>
    <w:rsid w:val="002827FF"/>
    <w:rsid w:val="00282E3F"/>
    <w:rsid w:val="002837DA"/>
    <w:rsid w:val="00284433"/>
    <w:rsid w:val="00284FBF"/>
    <w:rsid w:val="00285A26"/>
    <w:rsid w:val="00285F78"/>
    <w:rsid w:val="00286FB2"/>
    <w:rsid w:val="00287AA4"/>
    <w:rsid w:val="002901B9"/>
    <w:rsid w:val="00290501"/>
    <w:rsid w:val="00290564"/>
    <w:rsid w:val="00291165"/>
    <w:rsid w:val="00291E82"/>
    <w:rsid w:val="00292033"/>
    <w:rsid w:val="002939AC"/>
    <w:rsid w:val="00293E8D"/>
    <w:rsid w:val="00294BB6"/>
    <w:rsid w:val="00294DC4"/>
    <w:rsid w:val="00295006"/>
    <w:rsid w:val="00295295"/>
    <w:rsid w:val="00295607"/>
    <w:rsid w:val="00295CB3"/>
    <w:rsid w:val="00296426"/>
    <w:rsid w:val="002967C1"/>
    <w:rsid w:val="00296B75"/>
    <w:rsid w:val="00296D2C"/>
    <w:rsid w:val="00296EEB"/>
    <w:rsid w:val="00296FAB"/>
    <w:rsid w:val="00297A0D"/>
    <w:rsid w:val="002A10A0"/>
    <w:rsid w:val="002A113D"/>
    <w:rsid w:val="002A1184"/>
    <w:rsid w:val="002A14AC"/>
    <w:rsid w:val="002A1F7D"/>
    <w:rsid w:val="002A2138"/>
    <w:rsid w:val="002A24F0"/>
    <w:rsid w:val="002A2DDB"/>
    <w:rsid w:val="002A3069"/>
    <w:rsid w:val="002A3AAF"/>
    <w:rsid w:val="002A3D97"/>
    <w:rsid w:val="002A3E5E"/>
    <w:rsid w:val="002A40A4"/>
    <w:rsid w:val="002A453E"/>
    <w:rsid w:val="002A5505"/>
    <w:rsid w:val="002A594D"/>
    <w:rsid w:val="002A6014"/>
    <w:rsid w:val="002A6123"/>
    <w:rsid w:val="002A6170"/>
    <w:rsid w:val="002A68A1"/>
    <w:rsid w:val="002A6996"/>
    <w:rsid w:val="002A6EED"/>
    <w:rsid w:val="002A751B"/>
    <w:rsid w:val="002B05A4"/>
    <w:rsid w:val="002B0BAA"/>
    <w:rsid w:val="002B0E73"/>
    <w:rsid w:val="002B0F11"/>
    <w:rsid w:val="002B12DC"/>
    <w:rsid w:val="002B1317"/>
    <w:rsid w:val="002B1655"/>
    <w:rsid w:val="002B1C64"/>
    <w:rsid w:val="002B1C9F"/>
    <w:rsid w:val="002B23A7"/>
    <w:rsid w:val="002B2614"/>
    <w:rsid w:val="002B2847"/>
    <w:rsid w:val="002B2BBD"/>
    <w:rsid w:val="002B447F"/>
    <w:rsid w:val="002B44D6"/>
    <w:rsid w:val="002B569D"/>
    <w:rsid w:val="002B56C0"/>
    <w:rsid w:val="002B5C43"/>
    <w:rsid w:val="002B5CDE"/>
    <w:rsid w:val="002B6A1F"/>
    <w:rsid w:val="002B6A53"/>
    <w:rsid w:val="002B7687"/>
    <w:rsid w:val="002B79D4"/>
    <w:rsid w:val="002B7B93"/>
    <w:rsid w:val="002C0472"/>
    <w:rsid w:val="002C05CC"/>
    <w:rsid w:val="002C08D7"/>
    <w:rsid w:val="002C0BEC"/>
    <w:rsid w:val="002C1E7F"/>
    <w:rsid w:val="002C2F90"/>
    <w:rsid w:val="002C3B93"/>
    <w:rsid w:val="002C43D3"/>
    <w:rsid w:val="002C44BE"/>
    <w:rsid w:val="002C4FCA"/>
    <w:rsid w:val="002C586D"/>
    <w:rsid w:val="002C5C4B"/>
    <w:rsid w:val="002C5CED"/>
    <w:rsid w:val="002C5EEA"/>
    <w:rsid w:val="002C6379"/>
    <w:rsid w:val="002C6504"/>
    <w:rsid w:val="002C6DA7"/>
    <w:rsid w:val="002C7E7B"/>
    <w:rsid w:val="002D0D6E"/>
    <w:rsid w:val="002D1802"/>
    <w:rsid w:val="002D1961"/>
    <w:rsid w:val="002D19E1"/>
    <w:rsid w:val="002D1B8B"/>
    <w:rsid w:val="002D1F0E"/>
    <w:rsid w:val="002D295F"/>
    <w:rsid w:val="002D2EE9"/>
    <w:rsid w:val="002D38F5"/>
    <w:rsid w:val="002D3F72"/>
    <w:rsid w:val="002D4318"/>
    <w:rsid w:val="002D47B1"/>
    <w:rsid w:val="002D49D3"/>
    <w:rsid w:val="002D4C1D"/>
    <w:rsid w:val="002D5226"/>
    <w:rsid w:val="002D5455"/>
    <w:rsid w:val="002D6F4D"/>
    <w:rsid w:val="002D720D"/>
    <w:rsid w:val="002D7428"/>
    <w:rsid w:val="002D7B15"/>
    <w:rsid w:val="002D7FDB"/>
    <w:rsid w:val="002E0644"/>
    <w:rsid w:val="002E0B69"/>
    <w:rsid w:val="002E10A1"/>
    <w:rsid w:val="002E10D0"/>
    <w:rsid w:val="002E16D9"/>
    <w:rsid w:val="002E17DC"/>
    <w:rsid w:val="002E225B"/>
    <w:rsid w:val="002E24FB"/>
    <w:rsid w:val="002E27F9"/>
    <w:rsid w:val="002E29B3"/>
    <w:rsid w:val="002E2F08"/>
    <w:rsid w:val="002E33F0"/>
    <w:rsid w:val="002E34B2"/>
    <w:rsid w:val="002E4167"/>
    <w:rsid w:val="002E466D"/>
    <w:rsid w:val="002E4773"/>
    <w:rsid w:val="002E48C5"/>
    <w:rsid w:val="002E52AC"/>
    <w:rsid w:val="002E5AE4"/>
    <w:rsid w:val="002E5DD1"/>
    <w:rsid w:val="002E62E4"/>
    <w:rsid w:val="002E7584"/>
    <w:rsid w:val="002F01A0"/>
    <w:rsid w:val="002F0397"/>
    <w:rsid w:val="002F05C4"/>
    <w:rsid w:val="002F05F4"/>
    <w:rsid w:val="002F0BA2"/>
    <w:rsid w:val="002F0CDA"/>
    <w:rsid w:val="002F1907"/>
    <w:rsid w:val="002F2CE4"/>
    <w:rsid w:val="002F3624"/>
    <w:rsid w:val="002F36BC"/>
    <w:rsid w:val="002F4357"/>
    <w:rsid w:val="002F43C5"/>
    <w:rsid w:val="002F4AE5"/>
    <w:rsid w:val="002F4F33"/>
    <w:rsid w:val="002F56E2"/>
    <w:rsid w:val="002F589E"/>
    <w:rsid w:val="002F5B1B"/>
    <w:rsid w:val="002F620A"/>
    <w:rsid w:val="002F7609"/>
    <w:rsid w:val="002F79EB"/>
    <w:rsid w:val="00300347"/>
    <w:rsid w:val="00300600"/>
    <w:rsid w:val="00301870"/>
    <w:rsid w:val="00301DBA"/>
    <w:rsid w:val="00302970"/>
    <w:rsid w:val="00302C76"/>
    <w:rsid w:val="0030303C"/>
    <w:rsid w:val="00303071"/>
    <w:rsid w:val="003035C5"/>
    <w:rsid w:val="00303C0B"/>
    <w:rsid w:val="00304122"/>
    <w:rsid w:val="003042AB"/>
    <w:rsid w:val="00304456"/>
    <w:rsid w:val="0030473D"/>
    <w:rsid w:val="00304C2D"/>
    <w:rsid w:val="00305BB3"/>
    <w:rsid w:val="00305C19"/>
    <w:rsid w:val="003060AD"/>
    <w:rsid w:val="003062C1"/>
    <w:rsid w:val="00306DE1"/>
    <w:rsid w:val="0030741C"/>
    <w:rsid w:val="0030775B"/>
    <w:rsid w:val="003077DB"/>
    <w:rsid w:val="00310124"/>
    <w:rsid w:val="003108E7"/>
    <w:rsid w:val="003109F9"/>
    <w:rsid w:val="0031168C"/>
    <w:rsid w:val="0031220C"/>
    <w:rsid w:val="0031231F"/>
    <w:rsid w:val="003127EF"/>
    <w:rsid w:val="00312BA8"/>
    <w:rsid w:val="00312E28"/>
    <w:rsid w:val="00312E9A"/>
    <w:rsid w:val="003132D7"/>
    <w:rsid w:val="00313834"/>
    <w:rsid w:val="00313A00"/>
    <w:rsid w:val="00314367"/>
    <w:rsid w:val="00314E31"/>
    <w:rsid w:val="003160A0"/>
    <w:rsid w:val="003160FF"/>
    <w:rsid w:val="00316BC3"/>
    <w:rsid w:val="0031717B"/>
    <w:rsid w:val="00317CBB"/>
    <w:rsid w:val="00317D1F"/>
    <w:rsid w:val="00317DDE"/>
    <w:rsid w:val="00317F19"/>
    <w:rsid w:val="003200C0"/>
    <w:rsid w:val="003206A1"/>
    <w:rsid w:val="003207BA"/>
    <w:rsid w:val="00320982"/>
    <w:rsid w:val="00320A81"/>
    <w:rsid w:val="00320DB0"/>
    <w:rsid w:val="00321121"/>
    <w:rsid w:val="003215F8"/>
    <w:rsid w:val="00321EE6"/>
    <w:rsid w:val="00322926"/>
    <w:rsid w:val="00322E4E"/>
    <w:rsid w:val="0032579E"/>
    <w:rsid w:val="0032586E"/>
    <w:rsid w:val="00325BDD"/>
    <w:rsid w:val="00325E05"/>
    <w:rsid w:val="00325EFE"/>
    <w:rsid w:val="00326542"/>
    <w:rsid w:val="003267B6"/>
    <w:rsid w:val="003268B1"/>
    <w:rsid w:val="00326FE6"/>
    <w:rsid w:val="003277F1"/>
    <w:rsid w:val="00327EA1"/>
    <w:rsid w:val="00330567"/>
    <w:rsid w:val="00330606"/>
    <w:rsid w:val="0033083B"/>
    <w:rsid w:val="00331061"/>
    <w:rsid w:val="00331253"/>
    <w:rsid w:val="003313F9"/>
    <w:rsid w:val="003314EF"/>
    <w:rsid w:val="00331705"/>
    <w:rsid w:val="003322A4"/>
    <w:rsid w:val="0033267B"/>
    <w:rsid w:val="003332A2"/>
    <w:rsid w:val="0033387F"/>
    <w:rsid w:val="003352EC"/>
    <w:rsid w:val="00335C82"/>
    <w:rsid w:val="00335E26"/>
    <w:rsid w:val="00336097"/>
    <w:rsid w:val="00336185"/>
    <w:rsid w:val="0033619C"/>
    <w:rsid w:val="003364DA"/>
    <w:rsid w:val="00336E66"/>
    <w:rsid w:val="00336F55"/>
    <w:rsid w:val="0033703C"/>
    <w:rsid w:val="00337112"/>
    <w:rsid w:val="003374D3"/>
    <w:rsid w:val="003402AC"/>
    <w:rsid w:val="003405E4"/>
    <w:rsid w:val="00340A56"/>
    <w:rsid w:val="003418D1"/>
    <w:rsid w:val="00341A76"/>
    <w:rsid w:val="00341B75"/>
    <w:rsid w:val="00341EC9"/>
    <w:rsid w:val="0034322F"/>
    <w:rsid w:val="00343645"/>
    <w:rsid w:val="00343D3E"/>
    <w:rsid w:val="00343D46"/>
    <w:rsid w:val="00345184"/>
    <w:rsid w:val="003452FA"/>
    <w:rsid w:val="00346621"/>
    <w:rsid w:val="00346707"/>
    <w:rsid w:val="00346982"/>
    <w:rsid w:val="00346CA7"/>
    <w:rsid w:val="0034720A"/>
    <w:rsid w:val="0035062E"/>
    <w:rsid w:val="00350EC3"/>
    <w:rsid w:val="00350EDD"/>
    <w:rsid w:val="00351086"/>
    <w:rsid w:val="00351143"/>
    <w:rsid w:val="003513D6"/>
    <w:rsid w:val="003514DE"/>
    <w:rsid w:val="00351B2D"/>
    <w:rsid w:val="00351DFD"/>
    <w:rsid w:val="0035246F"/>
    <w:rsid w:val="003524AE"/>
    <w:rsid w:val="003529B0"/>
    <w:rsid w:val="0035321D"/>
    <w:rsid w:val="0035329B"/>
    <w:rsid w:val="003532A1"/>
    <w:rsid w:val="00353925"/>
    <w:rsid w:val="003539ED"/>
    <w:rsid w:val="00354DF7"/>
    <w:rsid w:val="00354ED2"/>
    <w:rsid w:val="00354EFD"/>
    <w:rsid w:val="003551C2"/>
    <w:rsid w:val="0035563D"/>
    <w:rsid w:val="00356863"/>
    <w:rsid w:val="00357529"/>
    <w:rsid w:val="00357BA0"/>
    <w:rsid w:val="00357D8D"/>
    <w:rsid w:val="00360403"/>
    <w:rsid w:val="00360743"/>
    <w:rsid w:val="003608D9"/>
    <w:rsid w:val="00360910"/>
    <w:rsid w:val="003613FD"/>
    <w:rsid w:val="0036151A"/>
    <w:rsid w:val="00361B90"/>
    <w:rsid w:val="00361C72"/>
    <w:rsid w:val="0036203F"/>
    <w:rsid w:val="003622F6"/>
    <w:rsid w:val="003624A2"/>
    <w:rsid w:val="00362E44"/>
    <w:rsid w:val="003635C5"/>
    <w:rsid w:val="003641FB"/>
    <w:rsid w:val="00364682"/>
    <w:rsid w:val="00364D25"/>
    <w:rsid w:val="00364E0F"/>
    <w:rsid w:val="00364F87"/>
    <w:rsid w:val="00365257"/>
    <w:rsid w:val="0036571C"/>
    <w:rsid w:val="003661F4"/>
    <w:rsid w:val="00367148"/>
    <w:rsid w:val="00370102"/>
    <w:rsid w:val="003705B8"/>
    <w:rsid w:val="0037106A"/>
    <w:rsid w:val="00371147"/>
    <w:rsid w:val="00372806"/>
    <w:rsid w:val="00372A59"/>
    <w:rsid w:val="00372C43"/>
    <w:rsid w:val="00373649"/>
    <w:rsid w:val="00373B89"/>
    <w:rsid w:val="00373F17"/>
    <w:rsid w:val="00373FC3"/>
    <w:rsid w:val="00375704"/>
    <w:rsid w:val="00376370"/>
    <w:rsid w:val="00376D45"/>
    <w:rsid w:val="00376DAF"/>
    <w:rsid w:val="0037736B"/>
    <w:rsid w:val="0037748B"/>
    <w:rsid w:val="003776AF"/>
    <w:rsid w:val="00377934"/>
    <w:rsid w:val="00380DD0"/>
    <w:rsid w:val="0038131B"/>
    <w:rsid w:val="00381E8E"/>
    <w:rsid w:val="003825B2"/>
    <w:rsid w:val="003830DB"/>
    <w:rsid w:val="003836A3"/>
    <w:rsid w:val="00384906"/>
    <w:rsid w:val="00384C80"/>
    <w:rsid w:val="0038621E"/>
    <w:rsid w:val="0038672D"/>
    <w:rsid w:val="00387333"/>
    <w:rsid w:val="00387603"/>
    <w:rsid w:val="00387F71"/>
    <w:rsid w:val="00390874"/>
    <w:rsid w:val="00390AE7"/>
    <w:rsid w:val="00391568"/>
    <w:rsid w:val="0039190C"/>
    <w:rsid w:val="00392043"/>
    <w:rsid w:val="0039271C"/>
    <w:rsid w:val="00392A60"/>
    <w:rsid w:val="00392AC0"/>
    <w:rsid w:val="00392FBE"/>
    <w:rsid w:val="00393228"/>
    <w:rsid w:val="00393514"/>
    <w:rsid w:val="00393CDB"/>
    <w:rsid w:val="00394F07"/>
    <w:rsid w:val="0039547B"/>
    <w:rsid w:val="0039560C"/>
    <w:rsid w:val="00396FA3"/>
    <w:rsid w:val="00397072"/>
    <w:rsid w:val="00397AE0"/>
    <w:rsid w:val="003A0216"/>
    <w:rsid w:val="003A0B5C"/>
    <w:rsid w:val="003A0DCC"/>
    <w:rsid w:val="003A1122"/>
    <w:rsid w:val="003A12A5"/>
    <w:rsid w:val="003A1B84"/>
    <w:rsid w:val="003A1C05"/>
    <w:rsid w:val="003A2340"/>
    <w:rsid w:val="003A2568"/>
    <w:rsid w:val="003A2CBD"/>
    <w:rsid w:val="003A3E77"/>
    <w:rsid w:val="003A3F53"/>
    <w:rsid w:val="003A4E3D"/>
    <w:rsid w:val="003A5241"/>
    <w:rsid w:val="003A5262"/>
    <w:rsid w:val="003A5E32"/>
    <w:rsid w:val="003A5E7B"/>
    <w:rsid w:val="003A63D9"/>
    <w:rsid w:val="003A6AC9"/>
    <w:rsid w:val="003A70EB"/>
    <w:rsid w:val="003A7CB3"/>
    <w:rsid w:val="003B02F8"/>
    <w:rsid w:val="003B04FE"/>
    <w:rsid w:val="003B12B1"/>
    <w:rsid w:val="003B1A35"/>
    <w:rsid w:val="003B1FB7"/>
    <w:rsid w:val="003B202D"/>
    <w:rsid w:val="003B259D"/>
    <w:rsid w:val="003B28DE"/>
    <w:rsid w:val="003B29F4"/>
    <w:rsid w:val="003B30D8"/>
    <w:rsid w:val="003B383E"/>
    <w:rsid w:val="003B3D11"/>
    <w:rsid w:val="003B449F"/>
    <w:rsid w:val="003B4A9B"/>
    <w:rsid w:val="003B512D"/>
    <w:rsid w:val="003B5874"/>
    <w:rsid w:val="003B5AC6"/>
    <w:rsid w:val="003B5ADB"/>
    <w:rsid w:val="003B617A"/>
    <w:rsid w:val="003B661C"/>
    <w:rsid w:val="003B6999"/>
    <w:rsid w:val="003B6FBD"/>
    <w:rsid w:val="003B73DD"/>
    <w:rsid w:val="003C1B41"/>
    <w:rsid w:val="003C2C73"/>
    <w:rsid w:val="003C2E85"/>
    <w:rsid w:val="003C376D"/>
    <w:rsid w:val="003C404A"/>
    <w:rsid w:val="003C4166"/>
    <w:rsid w:val="003C4313"/>
    <w:rsid w:val="003C46BC"/>
    <w:rsid w:val="003C48D2"/>
    <w:rsid w:val="003C5352"/>
    <w:rsid w:val="003C5477"/>
    <w:rsid w:val="003C656A"/>
    <w:rsid w:val="003C6A73"/>
    <w:rsid w:val="003C7173"/>
    <w:rsid w:val="003C7797"/>
    <w:rsid w:val="003C7977"/>
    <w:rsid w:val="003C7DC2"/>
    <w:rsid w:val="003C7EEC"/>
    <w:rsid w:val="003D0A83"/>
    <w:rsid w:val="003D115E"/>
    <w:rsid w:val="003D15B8"/>
    <w:rsid w:val="003D18F6"/>
    <w:rsid w:val="003D19F9"/>
    <w:rsid w:val="003D3779"/>
    <w:rsid w:val="003D67DC"/>
    <w:rsid w:val="003D6BD2"/>
    <w:rsid w:val="003D6CAC"/>
    <w:rsid w:val="003D7012"/>
    <w:rsid w:val="003D780F"/>
    <w:rsid w:val="003D7BD5"/>
    <w:rsid w:val="003D7D90"/>
    <w:rsid w:val="003E09A1"/>
    <w:rsid w:val="003E0D7B"/>
    <w:rsid w:val="003E1A1A"/>
    <w:rsid w:val="003E1B0A"/>
    <w:rsid w:val="003E2DF1"/>
    <w:rsid w:val="003E2F97"/>
    <w:rsid w:val="003E4112"/>
    <w:rsid w:val="003E4160"/>
    <w:rsid w:val="003E46C5"/>
    <w:rsid w:val="003E4943"/>
    <w:rsid w:val="003E50B0"/>
    <w:rsid w:val="003E54B6"/>
    <w:rsid w:val="003E6627"/>
    <w:rsid w:val="003E6C8D"/>
    <w:rsid w:val="003E7102"/>
    <w:rsid w:val="003E740B"/>
    <w:rsid w:val="003F0117"/>
    <w:rsid w:val="003F079E"/>
    <w:rsid w:val="003F08A4"/>
    <w:rsid w:val="003F0A55"/>
    <w:rsid w:val="003F0E9A"/>
    <w:rsid w:val="003F141E"/>
    <w:rsid w:val="003F14E2"/>
    <w:rsid w:val="003F1906"/>
    <w:rsid w:val="003F1E4A"/>
    <w:rsid w:val="003F1ECA"/>
    <w:rsid w:val="003F2272"/>
    <w:rsid w:val="003F2584"/>
    <w:rsid w:val="003F2E40"/>
    <w:rsid w:val="003F3BF5"/>
    <w:rsid w:val="003F3E4B"/>
    <w:rsid w:val="003F40EB"/>
    <w:rsid w:val="003F44BC"/>
    <w:rsid w:val="003F4AA1"/>
    <w:rsid w:val="003F50D5"/>
    <w:rsid w:val="003F5B69"/>
    <w:rsid w:val="003F6181"/>
    <w:rsid w:val="003F698F"/>
    <w:rsid w:val="003F78D8"/>
    <w:rsid w:val="003F79A1"/>
    <w:rsid w:val="003F7F2A"/>
    <w:rsid w:val="00400232"/>
    <w:rsid w:val="00400D70"/>
    <w:rsid w:val="00401519"/>
    <w:rsid w:val="00401700"/>
    <w:rsid w:val="004017AD"/>
    <w:rsid w:val="00401C78"/>
    <w:rsid w:val="00401CB9"/>
    <w:rsid w:val="00401E86"/>
    <w:rsid w:val="004023EC"/>
    <w:rsid w:val="00402A70"/>
    <w:rsid w:val="00402D36"/>
    <w:rsid w:val="00405508"/>
    <w:rsid w:val="00405EF6"/>
    <w:rsid w:val="0040633E"/>
    <w:rsid w:val="00406526"/>
    <w:rsid w:val="00406E63"/>
    <w:rsid w:val="004073AE"/>
    <w:rsid w:val="00407AD8"/>
    <w:rsid w:val="00407B16"/>
    <w:rsid w:val="004115D1"/>
    <w:rsid w:val="00412421"/>
    <w:rsid w:val="00412E53"/>
    <w:rsid w:val="00412E7E"/>
    <w:rsid w:val="00413175"/>
    <w:rsid w:val="004133AE"/>
    <w:rsid w:val="0041367B"/>
    <w:rsid w:val="004136AE"/>
    <w:rsid w:val="00413BEC"/>
    <w:rsid w:val="00414028"/>
    <w:rsid w:val="00414208"/>
    <w:rsid w:val="00414559"/>
    <w:rsid w:val="004146F6"/>
    <w:rsid w:val="0041556F"/>
    <w:rsid w:val="00417BB4"/>
    <w:rsid w:val="00420F5E"/>
    <w:rsid w:val="00421AA9"/>
    <w:rsid w:val="00422EF4"/>
    <w:rsid w:val="0042346D"/>
    <w:rsid w:val="0042360F"/>
    <w:rsid w:val="0042362C"/>
    <w:rsid w:val="004244E5"/>
    <w:rsid w:val="00424546"/>
    <w:rsid w:val="00424B12"/>
    <w:rsid w:val="004262E8"/>
    <w:rsid w:val="0042638F"/>
    <w:rsid w:val="00426702"/>
    <w:rsid w:val="00426946"/>
    <w:rsid w:val="00427815"/>
    <w:rsid w:val="00427BFD"/>
    <w:rsid w:val="00430A39"/>
    <w:rsid w:val="00430AF2"/>
    <w:rsid w:val="00430BCC"/>
    <w:rsid w:val="00430CD3"/>
    <w:rsid w:val="004314E9"/>
    <w:rsid w:val="00431621"/>
    <w:rsid w:val="00431E20"/>
    <w:rsid w:val="00432134"/>
    <w:rsid w:val="00432279"/>
    <w:rsid w:val="004323B6"/>
    <w:rsid w:val="00433087"/>
    <w:rsid w:val="00433B3E"/>
    <w:rsid w:val="00433E52"/>
    <w:rsid w:val="00433E9C"/>
    <w:rsid w:val="004346A1"/>
    <w:rsid w:val="00434AE0"/>
    <w:rsid w:val="00434BE1"/>
    <w:rsid w:val="00434CA1"/>
    <w:rsid w:val="004350A2"/>
    <w:rsid w:val="004351F2"/>
    <w:rsid w:val="004354E8"/>
    <w:rsid w:val="0043569D"/>
    <w:rsid w:val="0043594F"/>
    <w:rsid w:val="00437632"/>
    <w:rsid w:val="004402B3"/>
    <w:rsid w:val="00441222"/>
    <w:rsid w:val="00441B73"/>
    <w:rsid w:val="00441F55"/>
    <w:rsid w:val="00443780"/>
    <w:rsid w:val="004438F2"/>
    <w:rsid w:val="00443915"/>
    <w:rsid w:val="00443A89"/>
    <w:rsid w:val="00443FCE"/>
    <w:rsid w:val="004445FB"/>
    <w:rsid w:val="00444674"/>
    <w:rsid w:val="004449E4"/>
    <w:rsid w:val="00444A9E"/>
    <w:rsid w:val="00444AD7"/>
    <w:rsid w:val="00444EAC"/>
    <w:rsid w:val="0044526F"/>
    <w:rsid w:val="004455BD"/>
    <w:rsid w:val="00446262"/>
    <w:rsid w:val="00446694"/>
    <w:rsid w:val="0044763A"/>
    <w:rsid w:val="00447D53"/>
    <w:rsid w:val="00447D73"/>
    <w:rsid w:val="00450204"/>
    <w:rsid w:val="00450DE7"/>
    <w:rsid w:val="00451179"/>
    <w:rsid w:val="00451ADC"/>
    <w:rsid w:val="00453F38"/>
    <w:rsid w:val="00453F46"/>
    <w:rsid w:val="00454028"/>
    <w:rsid w:val="004542D1"/>
    <w:rsid w:val="004544C2"/>
    <w:rsid w:val="00454CC2"/>
    <w:rsid w:val="00455025"/>
    <w:rsid w:val="00455162"/>
    <w:rsid w:val="004559DB"/>
    <w:rsid w:val="00456DA8"/>
    <w:rsid w:val="004608A7"/>
    <w:rsid w:val="00461ADD"/>
    <w:rsid w:val="00461BD4"/>
    <w:rsid w:val="00462124"/>
    <w:rsid w:val="00464141"/>
    <w:rsid w:val="00464DF0"/>
    <w:rsid w:val="00465E8B"/>
    <w:rsid w:val="00466B4A"/>
    <w:rsid w:val="00466D5E"/>
    <w:rsid w:val="00466E45"/>
    <w:rsid w:val="00467554"/>
    <w:rsid w:val="004677F0"/>
    <w:rsid w:val="004677FB"/>
    <w:rsid w:val="00467921"/>
    <w:rsid w:val="00467AAF"/>
    <w:rsid w:val="00470366"/>
    <w:rsid w:val="00470A4E"/>
    <w:rsid w:val="00470F17"/>
    <w:rsid w:val="0047130F"/>
    <w:rsid w:val="0047153A"/>
    <w:rsid w:val="00471549"/>
    <w:rsid w:val="004717C7"/>
    <w:rsid w:val="00472208"/>
    <w:rsid w:val="004723F8"/>
    <w:rsid w:val="0047293F"/>
    <w:rsid w:val="00472C64"/>
    <w:rsid w:val="00472E9D"/>
    <w:rsid w:val="004732F2"/>
    <w:rsid w:val="00473403"/>
    <w:rsid w:val="00473563"/>
    <w:rsid w:val="00474027"/>
    <w:rsid w:val="0047416A"/>
    <w:rsid w:val="00474342"/>
    <w:rsid w:val="004744B0"/>
    <w:rsid w:val="00474D79"/>
    <w:rsid w:val="00474E85"/>
    <w:rsid w:val="0047514A"/>
    <w:rsid w:val="0047540D"/>
    <w:rsid w:val="00476F06"/>
    <w:rsid w:val="004774F0"/>
    <w:rsid w:val="004775B5"/>
    <w:rsid w:val="00477EF0"/>
    <w:rsid w:val="004800DC"/>
    <w:rsid w:val="0048017B"/>
    <w:rsid w:val="004804D9"/>
    <w:rsid w:val="004805CE"/>
    <w:rsid w:val="00480CD4"/>
    <w:rsid w:val="004814FA"/>
    <w:rsid w:val="00481926"/>
    <w:rsid w:val="00481E15"/>
    <w:rsid w:val="00481F87"/>
    <w:rsid w:val="0048219A"/>
    <w:rsid w:val="00482E51"/>
    <w:rsid w:val="00482FD2"/>
    <w:rsid w:val="004833D7"/>
    <w:rsid w:val="00483B8C"/>
    <w:rsid w:val="00483CCD"/>
    <w:rsid w:val="0048437A"/>
    <w:rsid w:val="0048514E"/>
    <w:rsid w:val="0048528F"/>
    <w:rsid w:val="00485629"/>
    <w:rsid w:val="0048578E"/>
    <w:rsid w:val="00485B50"/>
    <w:rsid w:val="00485CA9"/>
    <w:rsid w:val="0048619A"/>
    <w:rsid w:val="00486258"/>
    <w:rsid w:val="004868E4"/>
    <w:rsid w:val="00487020"/>
    <w:rsid w:val="004871C1"/>
    <w:rsid w:val="00487284"/>
    <w:rsid w:val="004872B4"/>
    <w:rsid w:val="00487CE4"/>
    <w:rsid w:val="00487E9C"/>
    <w:rsid w:val="00487F33"/>
    <w:rsid w:val="00491606"/>
    <w:rsid w:val="00491615"/>
    <w:rsid w:val="0049180D"/>
    <w:rsid w:val="00492519"/>
    <w:rsid w:val="0049253A"/>
    <w:rsid w:val="00492703"/>
    <w:rsid w:val="00492849"/>
    <w:rsid w:val="004928F0"/>
    <w:rsid w:val="0049310B"/>
    <w:rsid w:val="004935B8"/>
    <w:rsid w:val="004936E3"/>
    <w:rsid w:val="00493CFA"/>
    <w:rsid w:val="004944E0"/>
    <w:rsid w:val="00494910"/>
    <w:rsid w:val="004953D9"/>
    <w:rsid w:val="0049568A"/>
    <w:rsid w:val="00495CC2"/>
    <w:rsid w:val="004962A2"/>
    <w:rsid w:val="00496587"/>
    <w:rsid w:val="0049698D"/>
    <w:rsid w:val="0049710E"/>
    <w:rsid w:val="00497A84"/>
    <w:rsid w:val="00497FC2"/>
    <w:rsid w:val="004A00C9"/>
    <w:rsid w:val="004A0488"/>
    <w:rsid w:val="004A054C"/>
    <w:rsid w:val="004A0E16"/>
    <w:rsid w:val="004A1586"/>
    <w:rsid w:val="004A15CC"/>
    <w:rsid w:val="004A1CB7"/>
    <w:rsid w:val="004A209E"/>
    <w:rsid w:val="004A2557"/>
    <w:rsid w:val="004A2DD3"/>
    <w:rsid w:val="004A2F6A"/>
    <w:rsid w:val="004A3465"/>
    <w:rsid w:val="004A3A94"/>
    <w:rsid w:val="004A3D24"/>
    <w:rsid w:val="004A442F"/>
    <w:rsid w:val="004A48DB"/>
    <w:rsid w:val="004A5A11"/>
    <w:rsid w:val="004A5C67"/>
    <w:rsid w:val="004A5C6B"/>
    <w:rsid w:val="004A6C8C"/>
    <w:rsid w:val="004A7EA4"/>
    <w:rsid w:val="004B0A81"/>
    <w:rsid w:val="004B1407"/>
    <w:rsid w:val="004B184F"/>
    <w:rsid w:val="004B1D2E"/>
    <w:rsid w:val="004B1D85"/>
    <w:rsid w:val="004B2515"/>
    <w:rsid w:val="004B2B06"/>
    <w:rsid w:val="004B33C6"/>
    <w:rsid w:val="004B3438"/>
    <w:rsid w:val="004B3942"/>
    <w:rsid w:val="004B3A40"/>
    <w:rsid w:val="004B40CC"/>
    <w:rsid w:val="004B432B"/>
    <w:rsid w:val="004B4428"/>
    <w:rsid w:val="004B5109"/>
    <w:rsid w:val="004B5241"/>
    <w:rsid w:val="004B5ACF"/>
    <w:rsid w:val="004B6501"/>
    <w:rsid w:val="004B7480"/>
    <w:rsid w:val="004B7879"/>
    <w:rsid w:val="004C0B0A"/>
    <w:rsid w:val="004C1621"/>
    <w:rsid w:val="004C206F"/>
    <w:rsid w:val="004C2E97"/>
    <w:rsid w:val="004C3812"/>
    <w:rsid w:val="004C398B"/>
    <w:rsid w:val="004C3C09"/>
    <w:rsid w:val="004C4FA5"/>
    <w:rsid w:val="004C5241"/>
    <w:rsid w:val="004C5401"/>
    <w:rsid w:val="004C5CB3"/>
    <w:rsid w:val="004C6702"/>
    <w:rsid w:val="004C7756"/>
    <w:rsid w:val="004C7C7A"/>
    <w:rsid w:val="004C7F4E"/>
    <w:rsid w:val="004C7FE5"/>
    <w:rsid w:val="004D039C"/>
    <w:rsid w:val="004D0882"/>
    <w:rsid w:val="004D116B"/>
    <w:rsid w:val="004D1576"/>
    <w:rsid w:val="004D258C"/>
    <w:rsid w:val="004D34D9"/>
    <w:rsid w:val="004D41BE"/>
    <w:rsid w:val="004D44F0"/>
    <w:rsid w:val="004D4A15"/>
    <w:rsid w:val="004D4D6D"/>
    <w:rsid w:val="004D5144"/>
    <w:rsid w:val="004D599B"/>
    <w:rsid w:val="004D5AFF"/>
    <w:rsid w:val="004D6C39"/>
    <w:rsid w:val="004D6FF0"/>
    <w:rsid w:val="004E032F"/>
    <w:rsid w:val="004E085A"/>
    <w:rsid w:val="004E0ECF"/>
    <w:rsid w:val="004E0F1A"/>
    <w:rsid w:val="004E1B52"/>
    <w:rsid w:val="004E1C3A"/>
    <w:rsid w:val="004E1F53"/>
    <w:rsid w:val="004E27CD"/>
    <w:rsid w:val="004E2EB9"/>
    <w:rsid w:val="004E2FEF"/>
    <w:rsid w:val="004E3606"/>
    <w:rsid w:val="004E43F5"/>
    <w:rsid w:val="004E4F08"/>
    <w:rsid w:val="004E4F5C"/>
    <w:rsid w:val="004E55E2"/>
    <w:rsid w:val="004E5817"/>
    <w:rsid w:val="004E5AED"/>
    <w:rsid w:val="004E63CE"/>
    <w:rsid w:val="004E6581"/>
    <w:rsid w:val="004E6F01"/>
    <w:rsid w:val="004E6F12"/>
    <w:rsid w:val="004E6F69"/>
    <w:rsid w:val="004E77CC"/>
    <w:rsid w:val="004E7AB0"/>
    <w:rsid w:val="004E7C67"/>
    <w:rsid w:val="004E7D9D"/>
    <w:rsid w:val="004F0BC2"/>
    <w:rsid w:val="004F15BE"/>
    <w:rsid w:val="004F2636"/>
    <w:rsid w:val="004F274F"/>
    <w:rsid w:val="004F31EF"/>
    <w:rsid w:val="004F3D0A"/>
    <w:rsid w:val="004F3DAA"/>
    <w:rsid w:val="004F444C"/>
    <w:rsid w:val="004F45E3"/>
    <w:rsid w:val="004F45EE"/>
    <w:rsid w:val="004F48AD"/>
    <w:rsid w:val="004F4A09"/>
    <w:rsid w:val="004F520E"/>
    <w:rsid w:val="004F5241"/>
    <w:rsid w:val="004F58E2"/>
    <w:rsid w:val="004F5A98"/>
    <w:rsid w:val="004F604F"/>
    <w:rsid w:val="004F6A99"/>
    <w:rsid w:val="004F6BDC"/>
    <w:rsid w:val="004F7027"/>
    <w:rsid w:val="004F70FD"/>
    <w:rsid w:val="004F7565"/>
    <w:rsid w:val="004F7F43"/>
    <w:rsid w:val="00500793"/>
    <w:rsid w:val="00500A24"/>
    <w:rsid w:val="00501106"/>
    <w:rsid w:val="0050137C"/>
    <w:rsid w:val="00501C6B"/>
    <w:rsid w:val="00502005"/>
    <w:rsid w:val="00503181"/>
    <w:rsid w:val="00503982"/>
    <w:rsid w:val="00504159"/>
    <w:rsid w:val="005047F4"/>
    <w:rsid w:val="0050483B"/>
    <w:rsid w:val="00505DC4"/>
    <w:rsid w:val="005061CE"/>
    <w:rsid w:val="00506CCA"/>
    <w:rsid w:val="00507093"/>
    <w:rsid w:val="00507A55"/>
    <w:rsid w:val="00507EDC"/>
    <w:rsid w:val="00510332"/>
    <w:rsid w:val="00510C7C"/>
    <w:rsid w:val="00511069"/>
    <w:rsid w:val="005119D9"/>
    <w:rsid w:val="00511BC2"/>
    <w:rsid w:val="0051208F"/>
    <w:rsid w:val="0051296C"/>
    <w:rsid w:val="00512A34"/>
    <w:rsid w:val="005135D5"/>
    <w:rsid w:val="00513620"/>
    <w:rsid w:val="00513B4A"/>
    <w:rsid w:val="0051442B"/>
    <w:rsid w:val="005146E3"/>
    <w:rsid w:val="00514936"/>
    <w:rsid w:val="00514B58"/>
    <w:rsid w:val="00514D9F"/>
    <w:rsid w:val="00514F40"/>
    <w:rsid w:val="005157B1"/>
    <w:rsid w:val="00515D0E"/>
    <w:rsid w:val="005166C4"/>
    <w:rsid w:val="005178D1"/>
    <w:rsid w:val="00517A41"/>
    <w:rsid w:val="00517B31"/>
    <w:rsid w:val="00520285"/>
    <w:rsid w:val="00520883"/>
    <w:rsid w:val="00520A82"/>
    <w:rsid w:val="00520C15"/>
    <w:rsid w:val="00520D43"/>
    <w:rsid w:val="005211C2"/>
    <w:rsid w:val="00521C60"/>
    <w:rsid w:val="00522749"/>
    <w:rsid w:val="00522779"/>
    <w:rsid w:val="00525582"/>
    <w:rsid w:val="00525F5A"/>
    <w:rsid w:val="00525FAD"/>
    <w:rsid w:val="00526664"/>
    <w:rsid w:val="00526BFB"/>
    <w:rsid w:val="00526DAD"/>
    <w:rsid w:val="00530185"/>
    <w:rsid w:val="00530217"/>
    <w:rsid w:val="005304FE"/>
    <w:rsid w:val="005308C0"/>
    <w:rsid w:val="00531710"/>
    <w:rsid w:val="0053183D"/>
    <w:rsid w:val="005319F1"/>
    <w:rsid w:val="00531FAE"/>
    <w:rsid w:val="005323F6"/>
    <w:rsid w:val="0053248A"/>
    <w:rsid w:val="00532585"/>
    <w:rsid w:val="00532993"/>
    <w:rsid w:val="00532CD1"/>
    <w:rsid w:val="0053335A"/>
    <w:rsid w:val="00533A16"/>
    <w:rsid w:val="00533C73"/>
    <w:rsid w:val="00534F57"/>
    <w:rsid w:val="0053550D"/>
    <w:rsid w:val="0053586E"/>
    <w:rsid w:val="0053590B"/>
    <w:rsid w:val="00536694"/>
    <w:rsid w:val="00536E28"/>
    <w:rsid w:val="00536F72"/>
    <w:rsid w:val="00537832"/>
    <w:rsid w:val="00537C6F"/>
    <w:rsid w:val="00537F40"/>
    <w:rsid w:val="005402F6"/>
    <w:rsid w:val="005404D0"/>
    <w:rsid w:val="005410DC"/>
    <w:rsid w:val="0054386D"/>
    <w:rsid w:val="005444F1"/>
    <w:rsid w:val="0054450E"/>
    <w:rsid w:val="005445D4"/>
    <w:rsid w:val="0054514E"/>
    <w:rsid w:val="00546375"/>
    <w:rsid w:val="0054639D"/>
    <w:rsid w:val="005468B1"/>
    <w:rsid w:val="00550E77"/>
    <w:rsid w:val="005528D3"/>
    <w:rsid w:val="00552BE8"/>
    <w:rsid w:val="0055324C"/>
    <w:rsid w:val="005533A6"/>
    <w:rsid w:val="005534A5"/>
    <w:rsid w:val="005534D8"/>
    <w:rsid w:val="00553E90"/>
    <w:rsid w:val="00553FCB"/>
    <w:rsid w:val="0055508E"/>
    <w:rsid w:val="0055582B"/>
    <w:rsid w:val="005564E9"/>
    <w:rsid w:val="005568F2"/>
    <w:rsid w:val="00557CAB"/>
    <w:rsid w:val="0056043C"/>
    <w:rsid w:val="0056047C"/>
    <w:rsid w:val="00560674"/>
    <w:rsid w:val="005606AB"/>
    <w:rsid w:val="005606CB"/>
    <w:rsid w:val="005615D2"/>
    <w:rsid w:val="00562309"/>
    <w:rsid w:val="00562C50"/>
    <w:rsid w:val="00563136"/>
    <w:rsid w:val="00563644"/>
    <w:rsid w:val="00563971"/>
    <w:rsid w:val="00564328"/>
    <w:rsid w:val="00564391"/>
    <w:rsid w:val="00564744"/>
    <w:rsid w:val="00564917"/>
    <w:rsid w:val="005674E1"/>
    <w:rsid w:val="00567902"/>
    <w:rsid w:val="00567A41"/>
    <w:rsid w:val="00567B62"/>
    <w:rsid w:val="005700B2"/>
    <w:rsid w:val="00570776"/>
    <w:rsid w:val="00570D4C"/>
    <w:rsid w:val="00570EB1"/>
    <w:rsid w:val="0057135B"/>
    <w:rsid w:val="00571A93"/>
    <w:rsid w:val="00572318"/>
    <w:rsid w:val="005724FB"/>
    <w:rsid w:val="005728EF"/>
    <w:rsid w:val="00572BA8"/>
    <w:rsid w:val="00573B7D"/>
    <w:rsid w:val="00574593"/>
    <w:rsid w:val="0057461D"/>
    <w:rsid w:val="00574874"/>
    <w:rsid w:val="00574CA6"/>
    <w:rsid w:val="0057580F"/>
    <w:rsid w:val="005767AE"/>
    <w:rsid w:val="0057793A"/>
    <w:rsid w:val="00577B21"/>
    <w:rsid w:val="0058021B"/>
    <w:rsid w:val="005806A2"/>
    <w:rsid w:val="00580F9E"/>
    <w:rsid w:val="00581444"/>
    <w:rsid w:val="00581634"/>
    <w:rsid w:val="005817D1"/>
    <w:rsid w:val="00581E05"/>
    <w:rsid w:val="0058240D"/>
    <w:rsid w:val="005825C4"/>
    <w:rsid w:val="00583E9B"/>
    <w:rsid w:val="00584110"/>
    <w:rsid w:val="0058473F"/>
    <w:rsid w:val="00584D15"/>
    <w:rsid w:val="0058534F"/>
    <w:rsid w:val="00585CAE"/>
    <w:rsid w:val="00586504"/>
    <w:rsid w:val="00586CC0"/>
    <w:rsid w:val="0058702B"/>
    <w:rsid w:val="00587257"/>
    <w:rsid w:val="00587957"/>
    <w:rsid w:val="00587ADB"/>
    <w:rsid w:val="00587DC2"/>
    <w:rsid w:val="005902F5"/>
    <w:rsid w:val="005909D9"/>
    <w:rsid w:val="0059159F"/>
    <w:rsid w:val="005917B4"/>
    <w:rsid w:val="00592A12"/>
    <w:rsid w:val="00592C24"/>
    <w:rsid w:val="00592DC1"/>
    <w:rsid w:val="0059338F"/>
    <w:rsid w:val="0059354D"/>
    <w:rsid w:val="00593716"/>
    <w:rsid w:val="00593CC7"/>
    <w:rsid w:val="00593D47"/>
    <w:rsid w:val="00594A9B"/>
    <w:rsid w:val="00594B11"/>
    <w:rsid w:val="005950D4"/>
    <w:rsid w:val="00595153"/>
    <w:rsid w:val="0059553A"/>
    <w:rsid w:val="00595E79"/>
    <w:rsid w:val="00596002"/>
    <w:rsid w:val="005961C5"/>
    <w:rsid w:val="00596575"/>
    <w:rsid w:val="00596836"/>
    <w:rsid w:val="0059750A"/>
    <w:rsid w:val="005975CD"/>
    <w:rsid w:val="005979E7"/>
    <w:rsid w:val="00597DBD"/>
    <w:rsid w:val="005A00B6"/>
    <w:rsid w:val="005A04BE"/>
    <w:rsid w:val="005A0578"/>
    <w:rsid w:val="005A069C"/>
    <w:rsid w:val="005A07C3"/>
    <w:rsid w:val="005A0C16"/>
    <w:rsid w:val="005A113A"/>
    <w:rsid w:val="005A120D"/>
    <w:rsid w:val="005A14E5"/>
    <w:rsid w:val="005A150C"/>
    <w:rsid w:val="005A193B"/>
    <w:rsid w:val="005A2E12"/>
    <w:rsid w:val="005A3101"/>
    <w:rsid w:val="005A3E89"/>
    <w:rsid w:val="005A412C"/>
    <w:rsid w:val="005A4A04"/>
    <w:rsid w:val="005A4EBF"/>
    <w:rsid w:val="005A5287"/>
    <w:rsid w:val="005A52C4"/>
    <w:rsid w:val="005A5766"/>
    <w:rsid w:val="005A695D"/>
    <w:rsid w:val="005A6D06"/>
    <w:rsid w:val="005A77CB"/>
    <w:rsid w:val="005A7A8A"/>
    <w:rsid w:val="005A7C90"/>
    <w:rsid w:val="005B04E2"/>
    <w:rsid w:val="005B085C"/>
    <w:rsid w:val="005B0D1D"/>
    <w:rsid w:val="005B1A4B"/>
    <w:rsid w:val="005B1E44"/>
    <w:rsid w:val="005B22CC"/>
    <w:rsid w:val="005B2F9F"/>
    <w:rsid w:val="005B3B90"/>
    <w:rsid w:val="005B4870"/>
    <w:rsid w:val="005B4923"/>
    <w:rsid w:val="005B5D1C"/>
    <w:rsid w:val="005B5D5A"/>
    <w:rsid w:val="005B6691"/>
    <w:rsid w:val="005B66FE"/>
    <w:rsid w:val="005B6FA7"/>
    <w:rsid w:val="005B701B"/>
    <w:rsid w:val="005B7353"/>
    <w:rsid w:val="005C05D9"/>
    <w:rsid w:val="005C0845"/>
    <w:rsid w:val="005C20D4"/>
    <w:rsid w:val="005C260C"/>
    <w:rsid w:val="005C292C"/>
    <w:rsid w:val="005C29CC"/>
    <w:rsid w:val="005C2C2C"/>
    <w:rsid w:val="005C3F00"/>
    <w:rsid w:val="005C3F5D"/>
    <w:rsid w:val="005C4E9C"/>
    <w:rsid w:val="005C4FFD"/>
    <w:rsid w:val="005C50D7"/>
    <w:rsid w:val="005C594C"/>
    <w:rsid w:val="005C5A1C"/>
    <w:rsid w:val="005C5DBA"/>
    <w:rsid w:val="005C62D1"/>
    <w:rsid w:val="005C6829"/>
    <w:rsid w:val="005C6C74"/>
    <w:rsid w:val="005C7B60"/>
    <w:rsid w:val="005C7B64"/>
    <w:rsid w:val="005C7BFD"/>
    <w:rsid w:val="005C7FCE"/>
    <w:rsid w:val="005D0546"/>
    <w:rsid w:val="005D1388"/>
    <w:rsid w:val="005D1476"/>
    <w:rsid w:val="005D1DBF"/>
    <w:rsid w:val="005D1E9A"/>
    <w:rsid w:val="005D1EA1"/>
    <w:rsid w:val="005D2306"/>
    <w:rsid w:val="005D2D10"/>
    <w:rsid w:val="005D2E98"/>
    <w:rsid w:val="005D44BD"/>
    <w:rsid w:val="005D487A"/>
    <w:rsid w:val="005D4E4F"/>
    <w:rsid w:val="005D6930"/>
    <w:rsid w:val="005D6FFA"/>
    <w:rsid w:val="005D7320"/>
    <w:rsid w:val="005D76BA"/>
    <w:rsid w:val="005D7740"/>
    <w:rsid w:val="005D7C19"/>
    <w:rsid w:val="005E0C0F"/>
    <w:rsid w:val="005E0FDD"/>
    <w:rsid w:val="005E1774"/>
    <w:rsid w:val="005E17B0"/>
    <w:rsid w:val="005E203F"/>
    <w:rsid w:val="005E266E"/>
    <w:rsid w:val="005E28A5"/>
    <w:rsid w:val="005E2F6B"/>
    <w:rsid w:val="005E3657"/>
    <w:rsid w:val="005E37C7"/>
    <w:rsid w:val="005E3BF1"/>
    <w:rsid w:val="005E4311"/>
    <w:rsid w:val="005E48C6"/>
    <w:rsid w:val="005E5393"/>
    <w:rsid w:val="005E546F"/>
    <w:rsid w:val="005E56EA"/>
    <w:rsid w:val="005E58B6"/>
    <w:rsid w:val="005E5B0E"/>
    <w:rsid w:val="005E5BFB"/>
    <w:rsid w:val="005E5E02"/>
    <w:rsid w:val="005E5E6A"/>
    <w:rsid w:val="005E6034"/>
    <w:rsid w:val="005E6211"/>
    <w:rsid w:val="005E6571"/>
    <w:rsid w:val="005E664D"/>
    <w:rsid w:val="005E6782"/>
    <w:rsid w:val="005E6FC2"/>
    <w:rsid w:val="005E735C"/>
    <w:rsid w:val="005E7583"/>
    <w:rsid w:val="005E7738"/>
    <w:rsid w:val="005E7800"/>
    <w:rsid w:val="005E797C"/>
    <w:rsid w:val="005F028D"/>
    <w:rsid w:val="005F052A"/>
    <w:rsid w:val="005F0A53"/>
    <w:rsid w:val="005F20F7"/>
    <w:rsid w:val="005F21EC"/>
    <w:rsid w:val="005F22B9"/>
    <w:rsid w:val="005F29F8"/>
    <w:rsid w:val="005F30C1"/>
    <w:rsid w:val="005F39A4"/>
    <w:rsid w:val="005F444A"/>
    <w:rsid w:val="005F44E3"/>
    <w:rsid w:val="005F4534"/>
    <w:rsid w:val="005F46AD"/>
    <w:rsid w:val="005F5026"/>
    <w:rsid w:val="005F582D"/>
    <w:rsid w:val="005F5A6F"/>
    <w:rsid w:val="005F5A9D"/>
    <w:rsid w:val="005F6338"/>
    <w:rsid w:val="005F6516"/>
    <w:rsid w:val="005F6CCE"/>
    <w:rsid w:val="005F712D"/>
    <w:rsid w:val="005F7B9C"/>
    <w:rsid w:val="005F7E40"/>
    <w:rsid w:val="00600409"/>
    <w:rsid w:val="00600C98"/>
    <w:rsid w:val="00600D2E"/>
    <w:rsid w:val="0060117C"/>
    <w:rsid w:val="006012F3"/>
    <w:rsid w:val="00601683"/>
    <w:rsid w:val="00602257"/>
    <w:rsid w:val="00602363"/>
    <w:rsid w:val="00602B0A"/>
    <w:rsid w:val="00602D58"/>
    <w:rsid w:val="0060306E"/>
    <w:rsid w:val="006035D3"/>
    <w:rsid w:val="0060371F"/>
    <w:rsid w:val="00603D35"/>
    <w:rsid w:val="00604192"/>
    <w:rsid w:val="00604195"/>
    <w:rsid w:val="006044F2"/>
    <w:rsid w:val="00604B1A"/>
    <w:rsid w:val="0060596E"/>
    <w:rsid w:val="00605A8E"/>
    <w:rsid w:val="00605B07"/>
    <w:rsid w:val="00606836"/>
    <w:rsid w:val="00607674"/>
    <w:rsid w:val="00607A4D"/>
    <w:rsid w:val="00610289"/>
    <w:rsid w:val="006108D4"/>
    <w:rsid w:val="006108F8"/>
    <w:rsid w:val="0061168B"/>
    <w:rsid w:val="00611A52"/>
    <w:rsid w:val="00611AA1"/>
    <w:rsid w:val="00611C0C"/>
    <w:rsid w:val="00611DE6"/>
    <w:rsid w:val="00611ED4"/>
    <w:rsid w:val="006129B9"/>
    <w:rsid w:val="00613497"/>
    <w:rsid w:val="00613C41"/>
    <w:rsid w:val="00613FAD"/>
    <w:rsid w:val="00614169"/>
    <w:rsid w:val="00614534"/>
    <w:rsid w:val="006152AB"/>
    <w:rsid w:val="0061541A"/>
    <w:rsid w:val="0061557E"/>
    <w:rsid w:val="00615DD1"/>
    <w:rsid w:val="0061624F"/>
    <w:rsid w:val="006165FF"/>
    <w:rsid w:val="00616D62"/>
    <w:rsid w:val="00617375"/>
    <w:rsid w:val="00617EC3"/>
    <w:rsid w:val="00620177"/>
    <w:rsid w:val="00620189"/>
    <w:rsid w:val="006205DC"/>
    <w:rsid w:val="006212DC"/>
    <w:rsid w:val="006217FA"/>
    <w:rsid w:val="00621A88"/>
    <w:rsid w:val="00622657"/>
    <w:rsid w:val="00622D48"/>
    <w:rsid w:val="006239FB"/>
    <w:rsid w:val="00623DDB"/>
    <w:rsid w:val="0062426E"/>
    <w:rsid w:val="0062438D"/>
    <w:rsid w:val="00625134"/>
    <w:rsid w:val="00626A4F"/>
    <w:rsid w:val="00627B46"/>
    <w:rsid w:val="00630EBC"/>
    <w:rsid w:val="00631D94"/>
    <w:rsid w:val="00632295"/>
    <w:rsid w:val="00632CB2"/>
    <w:rsid w:val="0063331D"/>
    <w:rsid w:val="0063367C"/>
    <w:rsid w:val="00633B2A"/>
    <w:rsid w:val="0063406B"/>
    <w:rsid w:val="00634944"/>
    <w:rsid w:val="00634B36"/>
    <w:rsid w:val="00635380"/>
    <w:rsid w:val="006356BA"/>
    <w:rsid w:val="006359FF"/>
    <w:rsid w:val="00635E24"/>
    <w:rsid w:val="00636218"/>
    <w:rsid w:val="00636281"/>
    <w:rsid w:val="006365E8"/>
    <w:rsid w:val="00636962"/>
    <w:rsid w:val="00637511"/>
    <w:rsid w:val="0064034A"/>
    <w:rsid w:val="006404C9"/>
    <w:rsid w:val="0064064E"/>
    <w:rsid w:val="006406DF"/>
    <w:rsid w:val="00640A7A"/>
    <w:rsid w:val="006410A1"/>
    <w:rsid w:val="00641110"/>
    <w:rsid w:val="0064225D"/>
    <w:rsid w:val="0064246A"/>
    <w:rsid w:val="00642C39"/>
    <w:rsid w:val="006432F4"/>
    <w:rsid w:val="006436DB"/>
    <w:rsid w:val="006436ED"/>
    <w:rsid w:val="00644314"/>
    <w:rsid w:val="00644A42"/>
    <w:rsid w:val="00644F69"/>
    <w:rsid w:val="00645451"/>
    <w:rsid w:val="00646377"/>
    <w:rsid w:val="0064660E"/>
    <w:rsid w:val="00646BD5"/>
    <w:rsid w:val="00647A30"/>
    <w:rsid w:val="0065015F"/>
    <w:rsid w:val="0065058E"/>
    <w:rsid w:val="00651D7E"/>
    <w:rsid w:val="00651E5F"/>
    <w:rsid w:val="006520F7"/>
    <w:rsid w:val="00652627"/>
    <w:rsid w:val="0065278D"/>
    <w:rsid w:val="00653190"/>
    <w:rsid w:val="00653F92"/>
    <w:rsid w:val="00654020"/>
    <w:rsid w:val="0065432F"/>
    <w:rsid w:val="00654F4A"/>
    <w:rsid w:val="006551DD"/>
    <w:rsid w:val="0065559E"/>
    <w:rsid w:val="00655922"/>
    <w:rsid w:val="0065632A"/>
    <w:rsid w:val="00656475"/>
    <w:rsid w:val="00656AB8"/>
    <w:rsid w:val="006578E9"/>
    <w:rsid w:val="0066012E"/>
    <w:rsid w:val="00660384"/>
    <w:rsid w:val="00660D3A"/>
    <w:rsid w:val="00661731"/>
    <w:rsid w:val="00661EAF"/>
    <w:rsid w:val="0066201A"/>
    <w:rsid w:val="006629F4"/>
    <w:rsid w:val="00663C98"/>
    <w:rsid w:val="00664B67"/>
    <w:rsid w:val="00664EDB"/>
    <w:rsid w:val="006655AA"/>
    <w:rsid w:val="006663F5"/>
    <w:rsid w:val="00667169"/>
    <w:rsid w:val="00667250"/>
    <w:rsid w:val="0066750E"/>
    <w:rsid w:val="00670203"/>
    <w:rsid w:val="0067043C"/>
    <w:rsid w:val="00670C4F"/>
    <w:rsid w:val="00671621"/>
    <w:rsid w:val="00671D9C"/>
    <w:rsid w:val="006723CF"/>
    <w:rsid w:val="006725C1"/>
    <w:rsid w:val="0067290F"/>
    <w:rsid w:val="00672EEC"/>
    <w:rsid w:val="00673915"/>
    <w:rsid w:val="00674268"/>
    <w:rsid w:val="00674B3D"/>
    <w:rsid w:val="00674BF8"/>
    <w:rsid w:val="00674CF9"/>
    <w:rsid w:val="006751DE"/>
    <w:rsid w:val="006756A1"/>
    <w:rsid w:val="00675A7F"/>
    <w:rsid w:val="00675F96"/>
    <w:rsid w:val="00676682"/>
    <w:rsid w:val="00676E31"/>
    <w:rsid w:val="00677203"/>
    <w:rsid w:val="006773CF"/>
    <w:rsid w:val="00677E87"/>
    <w:rsid w:val="00680154"/>
    <w:rsid w:val="00680D9E"/>
    <w:rsid w:val="0068156B"/>
    <w:rsid w:val="006823AF"/>
    <w:rsid w:val="00682B5E"/>
    <w:rsid w:val="00682E8A"/>
    <w:rsid w:val="00682EEA"/>
    <w:rsid w:val="006831C7"/>
    <w:rsid w:val="00683523"/>
    <w:rsid w:val="006838CE"/>
    <w:rsid w:val="00683E62"/>
    <w:rsid w:val="006841F7"/>
    <w:rsid w:val="0068442C"/>
    <w:rsid w:val="006844E7"/>
    <w:rsid w:val="00684A44"/>
    <w:rsid w:val="00684A65"/>
    <w:rsid w:val="00684B5C"/>
    <w:rsid w:val="00685043"/>
    <w:rsid w:val="00685675"/>
    <w:rsid w:val="0068576E"/>
    <w:rsid w:val="00686265"/>
    <w:rsid w:val="00686515"/>
    <w:rsid w:val="0068656D"/>
    <w:rsid w:val="006866E5"/>
    <w:rsid w:val="00686853"/>
    <w:rsid w:val="0068708C"/>
    <w:rsid w:val="00687592"/>
    <w:rsid w:val="00687CC3"/>
    <w:rsid w:val="00690236"/>
    <w:rsid w:val="0069057A"/>
    <w:rsid w:val="00690992"/>
    <w:rsid w:val="0069114E"/>
    <w:rsid w:val="006915A6"/>
    <w:rsid w:val="0069184D"/>
    <w:rsid w:val="006922ED"/>
    <w:rsid w:val="006928A3"/>
    <w:rsid w:val="00692DC6"/>
    <w:rsid w:val="00693B11"/>
    <w:rsid w:val="00693C4F"/>
    <w:rsid w:val="00694052"/>
    <w:rsid w:val="0069425D"/>
    <w:rsid w:val="006948B7"/>
    <w:rsid w:val="00694D56"/>
    <w:rsid w:val="006950D9"/>
    <w:rsid w:val="006955B6"/>
    <w:rsid w:val="00695C6C"/>
    <w:rsid w:val="00697469"/>
    <w:rsid w:val="00697608"/>
    <w:rsid w:val="00697BDE"/>
    <w:rsid w:val="00697C12"/>
    <w:rsid w:val="006A05F7"/>
    <w:rsid w:val="006A06FF"/>
    <w:rsid w:val="006A07FE"/>
    <w:rsid w:val="006A0F21"/>
    <w:rsid w:val="006A147E"/>
    <w:rsid w:val="006A1526"/>
    <w:rsid w:val="006A200C"/>
    <w:rsid w:val="006A2077"/>
    <w:rsid w:val="006A24F7"/>
    <w:rsid w:val="006A2614"/>
    <w:rsid w:val="006A2819"/>
    <w:rsid w:val="006A32DD"/>
    <w:rsid w:val="006A3425"/>
    <w:rsid w:val="006A3645"/>
    <w:rsid w:val="006A3CFF"/>
    <w:rsid w:val="006A4318"/>
    <w:rsid w:val="006A4536"/>
    <w:rsid w:val="006A47EA"/>
    <w:rsid w:val="006A4B70"/>
    <w:rsid w:val="006A4E8B"/>
    <w:rsid w:val="006A505C"/>
    <w:rsid w:val="006A5086"/>
    <w:rsid w:val="006A53BA"/>
    <w:rsid w:val="006A59DC"/>
    <w:rsid w:val="006A6B01"/>
    <w:rsid w:val="006A7333"/>
    <w:rsid w:val="006A73F2"/>
    <w:rsid w:val="006A7619"/>
    <w:rsid w:val="006A7F42"/>
    <w:rsid w:val="006B0C1A"/>
    <w:rsid w:val="006B110F"/>
    <w:rsid w:val="006B133B"/>
    <w:rsid w:val="006B1A31"/>
    <w:rsid w:val="006B1B25"/>
    <w:rsid w:val="006B2820"/>
    <w:rsid w:val="006B2C79"/>
    <w:rsid w:val="006B355A"/>
    <w:rsid w:val="006B35A6"/>
    <w:rsid w:val="006B35AD"/>
    <w:rsid w:val="006B3FE4"/>
    <w:rsid w:val="006B46DB"/>
    <w:rsid w:val="006B47AC"/>
    <w:rsid w:val="006B4995"/>
    <w:rsid w:val="006B49E3"/>
    <w:rsid w:val="006B4A2C"/>
    <w:rsid w:val="006B4DD9"/>
    <w:rsid w:val="006B4F62"/>
    <w:rsid w:val="006B52A7"/>
    <w:rsid w:val="006B5D8B"/>
    <w:rsid w:val="006B630A"/>
    <w:rsid w:val="006C0A47"/>
    <w:rsid w:val="006C1A18"/>
    <w:rsid w:val="006C1DA8"/>
    <w:rsid w:val="006C1FE9"/>
    <w:rsid w:val="006C2103"/>
    <w:rsid w:val="006C211B"/>
    <w:rsid w:val="006C2D7D"/>
    <w:rsid w:val="006C2D97"/>
    <w:rsid w:val="006C4340"/>
    <w:rsid w:val="006C45F5"/>
    <w:rsid w:val="006C5C39"/>
    <w:rsid w:val="006C6119"/>
    <w:rsid w:val="006C6238"/>
    <w:rsid w:val="006C650A"/>
    <w:rsid w:val="006C6F5D"/>
    <w:rsid w:val="006C72C8"/>
    <w:rsid w:val="006C72F0"/>
    <w:rsid w:val="006D0047"/>
    <w:rsid w:val="006D0E97"/>
    <w:rsid w:val="006D1205"/>
    <w:rsid w:val="006D16D2"/>
    <w:rsid w:val="006D1937"/>
    <w:rsid w:val="006D1A64"/>
    <w:rsid w:val="006D1C27"/>
    <w:rsid w:val="006D3521"/>
    <w:rsid w:val="006D3FD9"/>
    <w:rsid w:val="006D40AA"/>
    <w:rsid w:val="006D49EE"/>
    <w:rsid w:val="006D4A23"/>
    <w:rsid w:val="006D4E43"/>
    <w:rsid w:val="006D552F"/>
    <w:rsid w:val="006D6816"/>
    <w:rsid w:val="006D7347"/>
    <w:rsid w:val="006D76DE"/>
    <w:rsid w:val="006E022C"/>
    <w:rsid w:val="006E1534"/>
    <w:rsid w:val="006E1989"/>
    <w:rsid w:val="006E2379"/>
    <w:rsid w:val="006E28CF"/>
    <w:rsid w:val="006E2D19"/>
    <w:rsid w:val="006E2FA7"/>
    <w:rsid w:val="006E367B"/>
    <w:rsid w:val="006E3BE7"/>
    <w:rsid w:val="006E3EFB"/>
    <w:rsid w:val="006E445F"/>
    <w:rsid w:val="006E4A68"/>
    <w:rsid w:val="006E53AC"/>
    <w:rsid w:val="006E6881"/>
    <w:rsid w:val="006E691E"/>
    <w:rsid w:val="006E7B87"/>
    <w:rsid w:val="006F0887"/>
    <w:rsid w:val="006F1576"/>
    <w:rsid w:val="006F16EE"/>
    <w:rsid w:val="006F1FA9"/>
    <w:rsid w:val="006F218D"/>
    <w:rsid w:val="006F4858"/>
    <w:rsid w:val="006F4EF4"/>
    <w:rsid w:val="006F509F"/>
    <w:rsid w:val="006F5535"/>
    <w:rsid w:val="006F6889"/>
    <w:rsid w:val="006F6C2B"/>
    <w:rsid w:val="006F7426"/>
    <w:rsid w:val="006F783B"/>
    <w:rsid w:val="006F7936"/>
    <w:rsid w:val="006F7A61"/>
    <w:rsid w:val="006F7B87"/>
    <w:rsid w:val="007000AF"/>
    <w:rsid w:val="00700617"/>
    <w:rsid w:val="00700A6C"/>
    <w:rsid w:val="00700AF0"/>
    <w:rsid w:val="00700E05"/>
    <w:rsid w:val="00701063"/>
    <w:rsid w:val="0070204C"/>
    <w:rsid w:val="007021A3"/>
    <w:rsid w:val="007024CC"/>
    <w:rsid w:val="007033D7"/>
    <w:rsid w:val="00703BF6"/>
    <w:rsid w:val="00704119"/>
    <w:rsid w:val="007042F6"/>
    <w:rsid w:val="007047F7"/>
    <w:rsid w:val="00704BB3"/>
    <w:rsid w:val="007051E6"/>
    <w:rsid w:val="00705D8D"/>
    <w:rsid w:val="00705DC3"/>
    <w:rsid w:val="00705E2B"/>
    <w:rsid w:val="0070734A"/>
    <w:rsid w:val="00707359"/>
    <w:rsid w:val="00707725"/>
    <w:rsid w:val="00710389"/>
    <w:rsid w:val="0071045D"/>
    <w:rsid w:val="0071080E"/>
    <w:rsid w:val="00711B81"/>
    <w:rsid w:val="007130DB"/>
    <w:rsid w:val="007132C6"/>
    <w:rsid w:val="00713ABC"/>
    <w:rsid w:val="007143E0"/>
    <w:rsid w:val="007145CF"/>
    <w:rsid w:val="00714706"/>
    <w:rsid w:val="00714BB3"/>
    <w:rsid w:val="00714FD4"/>
    <w:rsid w:val="0071515A"/>
    <w:rsid w:val="00715216"/>
    <w:rsid w:val="00715352"/>
    <w:rsid w:val="0071582D"/>
    <w:rsid w:val="00715933"/>
    <w:rsid w:val="00716425"/>
    <w:rsid w:val="007176EC"/>
    <w:rsid w:val="007204D4"/>
    <w:rsid w:val="00720511"/>
    <w:rsid w:val="007206D3"/>
    <w:rsid w:val="00720BB0"/>
    <w:rsid w:val="00720F7D"/>
    <w:rsid w:val="00721089"/>
    <w:rsid w:val="00721CF8"/>
    <w:rsid w:val="00721D71"/>
    <w:rsid w:val="00721D8D"/>
    <w:rsid w:val="00721F8F"/>
    <w:rsid w:val="0072248A"/>
    <w:rsid w:val="00723594"/>
    <w:rsid w:val="007236B3"/>
    <w:rsid w:val="00723C73"/>
    <w:rsid w:val="00724778"/>
    <w:rsid w:val="00724BCB"/>
    <w:rsid w:val="00724C84"/>
    <w:rsid w:val="0072582C"/>
    <w:rsid w:val="00726D61"/>
    <w:rsid w:val="007270B9"/>
    <w:rsid w:val="0072712C"/>
    <w:rsid w:val="00727524"/>
    <w:rsid w:val="0072788A"/>
    <w:rsid w:val="00727D9A"/>
    <w:rsid w:val="00727DB0"/>
    <w:rsid w:val="00727F1C"/>
    <w:rsid w:val="00727FCB"/>
    <w:rsid w:val="00730159"/>
    <w:rsid w:val="007309C4"/>
    <w:rsid w:val="00730C04"/>
    <w:rsid w:val="00730C78"/>
    <w:rsid w:val="00730F85"/>
    <w:rsid w:val="00731433"/>
    <w:rsid w:val="00731A0B"/>
    <w:rsid w:val="007321F3"/>
    <w:rsid w:val="00732CC8"/>
    <w:rsid w:val="00732E10"/>
    <w:rsid w:val="0073337C"/>
    <w:rsid w:val="007334AF"/>
    <w:rsid w:val="007334EB"/>
    <w:rsid w:val="007341F3"/>
    <w:rsid w:val="007343CE"/>
    <w:rsid w:val="00734468"/>
    <w:rsid w:val="00734C6A"/>
    <w:rsid w:val="00734E6C"/>
    <w:rsid w:val="00734F84"/>
    <w:rsid w:val="0073522F"/>
    <w:rsid w:val="00735782"/>
    <w:rsid w:val="00735820"/>
    <w:rsid w:val="007361F9"/>
    <w:rsid w:val="00736470"/>
    <w:rsid w:val="007371DA"/>
    <w:rsid w:val="007375CE"/>
    <w:rsid w:val="00737687"/>
    <w:rsid w:val="0074009B"/>
    <w:rsid w:val="007401EC"/>
    <w:rsid w:val="00740227"/>
    <w:rsid w:val="0074034B"/>
    <w:rsid w:val="00740955"/>
    <w:rsid w:val="00740A1E"/>
    <w:rsid w:val="00740D06"/>
    <w:rsid w:val="007412FB"/>
    <w:rsid w:val="0074157A"/>
    <w:rsid w:val="007415FA"/>
    <w:rsid w:val="00741A00"/>
    <w:rsid w:val="00741C3E"/>
    <w:rsid w:val="00742B7E"/>
    <w:rsid w:val="00742D36"/>
    <w:rsid w:val="00742F12"/>
    <w:rsid w:val="00742F2C"/>
    <w:rsid w:val="007431B2"/>
    <w:rsid w:val="0074399F"/>
    <w:rsid w:val="007443D6"/>
    <w:rsid w:val="00744B0C"/>
    <w:rsid w:val="00744B76"/>
    <w:rsid w:val="00744D5A"/>
    <w:rsid w:val="00744E4C"/>
    <w:rsid w:val="00744F2E"/>
    <w:rsid w:val="00745CF7"/>
    <w:rsid w:val="00746A02"/>
    <w:rsid w:val="00746F19"/>
    <w:rsid w:val="00747169"/>
    <w:rsid w:val="00747BE2"/>
    <w:rsid w:val="00747CE6"/>
    <w:rsid w:val="00750120"/>
    <w:rsid w:val="0075056B"/>
    <w:rsid w:val="007509CA"/>
    <w:rsid w:val="00752735"/>
    <w:rsid w:val="00752798"/>
    <w:rsid w:val="007532A2"/>
    <w:rsid w:val="00753904"/>
    <w:rsid w:val="0075391E"/>
    <w:rsid w:val="00753B7F"/>
    <w:rsid w:val="00753C7B"/>
    <w:rsid w:val="00753E77"/>
    <w:rsid w:val="00753F55"/>
    <w:rsid w:val="00754947"/>
    <w:rsid w:val="00754A94"/>
    <w:rsid w:val="007550C4"/>
    <w:rsid w:val="0075555B"/>
    <w:rsid w:val="00755996"/>
    <w:rsid w:val="00755C6B"/>
    <w:rsid w:val="007561B8"/>
    <w:rsid w:val="007565C4"/>
    <w:rsid w:val="00756BC9"/>
    <w:rsid w:val="007578EF"/>
    <w:rsid w:val="007604A6"/>
    <w:rsid w:val="0076059C"/>
    <w:rsid w:val="00760646"/>
    <w:rsid w:val="007608F8"/>
    <w:rsid w:val="00760D35"/>
    <w:rsid w:val="007616FC"/>
    <w:rsid w:val="00762196"/>
    <w:rsid w:val="0076219D"/>
    <w:rsid w:val="00762390"/>
    <w:rsid w:val="00762A78"/>
    <w:rsid w:val="00762D20"/>
    <w:rsid w:val="0076300E"/>
    <w:rsid w:val="00763609"/>
    <w:rsid w:val="007639BB"/>
    <w:rsid w:val="00763A99"/>
    <w:rsid w:val="007649A9"/>
    <w:rsid w:val="00766D99"/>
    <w:rsid w:val="00766EE7"/>
    <w:rsid w:val="007670FC"/>
    <w:rsid w:val="00767E19"/>
    <w:rsid w:val="00767E89"/>
    <w:rsid w:val="00770070"/>
    <w:rsid w:val="007700E0"/>
    <w:rsid w:val="00770AD0"/>
    <w:rsid w:val="00770B9A"/>
    <w:rsid w:val="007710A0"/>
    <w:rsid w:val="007716E4"/>
    <w:rsid w:val="007724AF"/>
    <w:rsid w:val="0077264F"/>
    <w:rsid w:val="0077294E"/>
    <w:rsid w:val="00772BBD"/>
    <w:rsid w:val="00773154"/>
    <w:rsid w:val="007735E7"/>
    <w:rsid w:val="007736C0"/>
    <w:rsid w:val="0077426C"/>
    <w:rsid w:val="007744E0"/>
    <w:rsid w:val="00774AC4"/>
    <w:rsid w:val="00775947"/>
    <w:rsid w:val="00775D9B"/>
    <w:rsid w:val="00776359"/>
    <w:rsid w:val="00776690"/>
    <w:rsid w:val="00776893"/>
    <w:rsid w:val="00776CCF"/>
    <w:rsid w:val="00777105"/>
    <w:rsid w:val="007771E1"/>
    <w:rsid w:val="00777289"/>
    <w:rsid w:val="00777348"/>
    <w:rsid w:val="0077735F"/>
    <w:rsid w:val="00777ACF"/>
    <w:rsid w:val="00777B9E"/>
    <w:rsid w:val="00777D62"/>
    <w:rsid w:val="00780126"/>
    <w:rsid w:val="0078066C"/>
    <w:rsid w:val="00780FC5"/>
    <w:rsid w:val="00781004"/>
    <w:rsid w:val="007812A4"/>
    <w:rsid w:val="0078145D"/>
    <w:rsid w:val="0078160B"/>
    <w:rsid w:val="00781C87"/>
    <w:rsid w:val="00781C9E"/>
    <w:rsid w:val="0078237E"/>
    <w:rsid w:val="00782F3A"/>
    <w:rsid w:val="0078302C"/>
    <w:rsid w:val="00783189"/>
    <w:rsid w:val="00783235"/>
    <w:rsid w:val="00783393"/>
    <w:rsid w:val="00783FC7"/>
    <w:rsid w:val="00784314"/>
    <w:rsid w:val="007847C7"/>
    <w:rsid w:val="00786524"/>
    <w:rsid w:val="0078656D"/>
    <w:rsid w:val="00786635"/>
    <w:rsid w:val="007871A4"/>
    <w:rsid w:val="00787949"/>
    <w:rsid w:val="00791553"/>
    <w:rsid w:val="00792B86"/>
    <w:rsid w:val="00792FDC"/>
    <w:rsid w:val="007937F0"/>
    <w:rsid w:val="00793DA2"/>
    <w:rsid w:val="00793E84"/>
    <w:rsid w:val="00793F29"/>
    <w:rsid w:val="00794368"/>
    <w:rsid w:val="00795725"/>
    <w:rsid w:val="0079594D"/>
    <w:rsid w:val="00795F0F"/>
    <w:rsid w:val="00796736"/>
    <w:rsid w:val="00796836"/>
    <w:rsid w:val="00796A09"/>
    <w:rsid w:val="007970B3"/>
    <w:rsid w:val="0079710A"/>
    <w:rsid w:val="007974AF"/>
    <w:rsid w:val="007976C3"/>
    <w:rsid w:val="00797940"/>
    <w:rsid w:val="00797968"/>
    <w:rsid w:val="00797E1C"/>
    <w:rsid w:val="007A01D6"/>
    <w:rsid w:val="007A02A4"/>
    <w:rsid w:val="007A0AB6"/>
    <w:rsid w:val="007A1613"/>
    <w:rsid w:val="007A192D"/>
    <w:rsid w:val="007A1CAF"/>
    <w:rsid w:val="007A2110"/>
    <w:rsid w:val="007A24A9"/>
    <w:rsid w:val="007A289B"/>
    <w:rsid w:val="007A2D93"/>
    <w:rsid w:val="007A2EF9"/>
    <w:rsid w:val="007A3608"/>
    <w:rsid w:val="007A4266"/>
    <w:rsid w:val="007A4486"/>
    <w:rsid w:val="007A5863"/>
    <w:rsid w:val="007A5872"/>
    <w:rsid w:val="007A5A13"/>
    <w:rsid w:val="007A7251"/>
    <w:rsid w:val="007B1834"/>
    <w:rsid w:val="007B199B"/>
    <w:rsid w:val="007B19DC"/>
    <w:rsid w:val="007B1C2B"/>
    <w:rsid w:val="007B1C33"/>
    <w:rsid w:val="007B20E8"/>
    <w:rsid w:val="007B3160"/>
    <w:rsid w:val="007B3AD7"/>
    <w:rsid w:val="007B3C1C"/>
    <w:rsid w:val="007B4407"/>
    <w:rsid w:val="007B4455"/>
    <w:rsid w:val="007B44F1"/>
    <w:rsid w:val="007B451B"/>
    <w:rsid w:val="007B4561"/>
    <w:rsid w:val="007B49DA"/>
    <w:rsid w:val="007B4BA7"/>
    <w:rsid w:val="007B4EB4"/>
    <w:rsid w:val="007B57EE"/>
    <w:rsid w:val="007B644A"/>
    <w:rsid w:val="007B7021"/>
    <w:rsid w:val="007C0008"/>
    <w:rsid w:val="007C012D"/>
    <w:rsid w:val="007C1460"/>
    <w:rsid w:val="007C1B1C"/>
    <w:rsid w:val="007C2298"/>
    <w:rsid w:val="007C288A"/>
    <w:rsid w:val="007C305B"/>
    <w:rsid w:val="007C41D2"/>
    <w:rsid w:val="007C456A"/>
    <w:rsid w:val="007C46BD"/>
    <w:rsid w:val="007C46C2"/>
    <w:rsid w:val="007C4D1C"/>
    <w:rsid w:val="007C5178"/>
    <w:rsid w:val="007C55C3"/>
    <w:rsid w:val="007C66F5"/>
    <w:rsid w:val="007C69F9"/>
    <w:rsid w:val="007C7766"/>
    <w:rsid w:val="007C7D0E"/>
    <w:rsid w:val="007C7E34"/>
    <w:rsid w:val="007D054E"/>
    <w:rsid w:val="007D0955"/>
    <w:rsid w:val="007D1485"/>
    <w:rsid w:val="007D2C14"/>
    <w:rsid w:val="007D2C7E"/>
    <w:rsid w:val="007D39C1"/>
    <w:rsid w:val="007D3ABB"/>
    <w:rsid w:val="007D3B91"/>
    <w:rsid w:val="007D442D"/>
    <w:rsid w:val="007D4BA6"/>
    <w:rsid w:val="007D5639"/>
    <w:rsid w:val="007D6A09"/>
    <w:rsid w:val="007D6A2B"/>
    <w:rsid w:val="007D6AD2"/>
    <w:rsid w:val="007D7007"/>
    <w:rsid w:val="007D73A2"/>
    <w:rsid w:val="007D76F1"/>
    <w:rsid w:val="007D7A85"/>
    <w:rsid w:val="007D7BB4"/>
    <w:rsid w:val="007D7DEF"/>
    <w:rsid w:val="007D7EB0"/>
    <w:rsid w:val="007D7F21"/>
    <w:rsid w:val="007E0380"/>
    <w:rsid w:val="007E0C76"/>
    <w:rsid w:val="007E1436"/>
    <w:rsid w:val="007E21DA"/>
    <w:rsid w:val="007E27A1"/>
    <w:rsid w:val="007E29F4"/>
    <w:rsid w:val="007E3774"/>
    <w:rsid w:val="007E3AB4"/>
    <w:rsid w:val="007E3E7F"/>
    <w:rsid w:val="007E3EC8"/>
    <w:rsid w:val="007E40DA"/>
    <w:rsid w:val="007E482B"/>
    <w:rsid w:val="007E484D"/>
    <w:rsid w:val="007E49C2"/>
    <w:rsid w:val="007E4B4F"/>
    <w:rsid w:val="007E4DC0"/>
    <w:rsid w:val="007E64E7"/>
    <w:rsid w:val="007E65BE"/>
    <w:rsid w:val="007E6964"/>
    <w:rsid w:val="007E6D1D"/>
    <w:rsid w:val="007E7375"/>
    <w:rsid w:val="007E7775"/>
    <w:rsid w:val="007F00E7"/>
    <w:rsid w:val="007F09C3"/>
    <w:rsid w:val="007F17E5"/>
    <w:rsid w:val="007F1940"/>
    <w:rsid w:val="007F28BA"/>
    <w:rsid w:val="007F327D"/>
    <w:rsid w:val="007F3CFA"/>
    <w:rsid w:val="007F3D14"/>
    <w:rsid w:val="007F4C55"/>
    <w:rsid w:val="007F5146"/>
    <w:rsid w:val="007F553A"/>
    <w:rsid w:val="007F5807"/>
    <w:rsid w:val="007F64E1"/>
    <w:rsid w:val="007F7113"/>
    <w:rsid w:val="007F714D"/>
    <w:rsid w:val="0080020A"/>
    <w:rsid w:val="008009DB"/>
    <w:rsid w:val="00800C54"/>
    <w:rsid w:val="00800DCE"/>
    <w:rsid w:val="00800E5E"/>
    <w:rsid w:val="0080112A"/>
    <w:rsid w:val="0080179C"/>
    <w:rsid w:val="008021B9"/>
    <w:rsid w:val="00802748"/>
    <w:rsid w:val="00802D2A"/>
    <w:rsid w:val="00803556"/>
    <w:rsid w:val="00804226"/>
    <w:rsid w:val="0080443E"/>
    <w:rsid w:val="00804C91"/>
    <w:rsid w:val="00805045"/>
    <w:rsid w:val="00805835"/>
    <w:rsid w:val="008068F0"/>
    <w:rsid w:val="00806AC2"/>
    <w:rsid w:val="00806C38"/>
    <w:rsid w:val="00807515"/>
    <w:rsid w:val="0080771C"/>
    <w:rsid w:val="008077CC"/>
    <w:rsid w:val="00807836"/>
    <w:rsid w:val="00810373"/>
    <w:rsid w:val="00810405"/>
    <w:rsid w:val="008112C8"/>
    <w:rsid w:val="008114F2"/>
    <w:rsid w:val="00813011"/>
    <w:rsid w:val="008132D3"/>
    <w:rsid w:val="00813703"/>
    <w:rsid w:val="00813B1D"/>
    <w:rsid w:val="00814F16"/>
    <w:rsid w:val="00815184"/>
    <w:rsid w:val="008152D2"/>
    <w:rsid w:val="008152D9"/>
    <w:rsid w:val="00815D23"/>
    <w:rsid w:val="0081659E"/>
    <w:rsid w:val="0081682A"/>
    <w:rsid w:val="008172C0"/>
    <w:rsid w:val="00817DBD"/>
    <w:rsid w:val="00817E6D"/>
    <w:rsid w:val="00817F23"/>
    <w:rsid w:val="00817FBC"/>
    <w:rsid w:val="00820339"/>
    <w:rsid w:val="0082043E"/>
    <w:rsid w:val="00820F9F"/>
    <w:rsid w:val="0082152F"/>
    <w:rsid w:val="0082209D"/>
    <w:rsid w:val="00822DA4"/>
    <w:rsid w:val="00823CDC"/>
    <w:rsid w:val="00824298"/>
    <w:rsid w:val="00824E66"/>
    <w:rsid w:val="0082530E"/>
    <w:rsid w:val="0082538D"/>
    <w:rsid w:val="00825FD6"/>
    <w:rsid w:val="008264C1"/>
    <w:rsid w:val="00826A5F"/>
    <w:rsid w:val="00826F3D"/>
    <w:rsid w:val="00827961"/>
    <w:rsid w:val="00827D32"/>
    <w:rsid w:val="00830595"/>
    <w:rsid w:val="00830630"/>
    <w:rsid w:val="00831198"/>
    <w:rsid w:val="008336FC"/>
    <w:rsid w:val="00833FB8"/>
    <w:rsid w:val="008347A5"/>
    <w:rsid w:val="0083485B"/>
    <w:rsid w:val="00834F01"/>
    <w:rsid w:val="00835C79"/>
    <w:rsid w:val="00835E8E"/>
    <w:rsid w:val="00835F83"/>
    <w:rsid w:val="00836845"/>
    <w:rsid w:val="00836F07"/>
    <w:rsid w:val="00837915"/>
    <w:rsid w:val="008405C2"/>
    <w:rsid w:val="0084133C"/>
    <w:rsid w:val="00841ADC"/>
    <w:rsid w:val="00841E0F"/>
    <w:rsid w:val="008422AC"/>
    <w:rsid w:val="00842651"/>
    <w:rsid w:val="00842B69"/>
    <w:rsid w:val="0084395A"/>
    <w:rsid w:val="008448E3"/>
    <w:rsid w:val="00845662"/>
    <w:rsid w:val="0084607E"/>
    <w:rsid w:val="00846329"/>
    <w:rsid w:val="00846377"/>
    <w:rsid w:val="00846635"/>
    <w:rsid w:val="00846C39"/>
    <w:rsid w:val="008471D5"/>
    <w:rsid w:val="00847750"/>
    <w:rsid w:val="00847EC8"/>
    <w:rsid w:val="0085029A"/>
    <w:rsid w:val="00850514"/>
    <w:rsid w:val="008517FF"/>
    <w:rsid w:val="00851BCD"/>
    <w:rsid w:val="00851D75"/>
    <w:rsid w:val="0085230D"/>
    <w:rsid w:val="00852574"/>
    <w:rsid w:val="00852F6F"/>
    <w:rsid w:val="00853722"/>
    <w:rsid w:val="00853DD3"/>
    <w:rsid w:val="00853F0A"/>
    <w:rsid w:val="00854A85"/>
    <w:rsid w:val="00854E94"/>
    <w:rsid w:val="00855035"/>
    <w:rsid w:val="0085599B"/>
    <w:rsid w:val="00855F77"/>
    <w:rsid w:val="008564DF"/>
    <w:rsid w:val="00856586"/>
    <w:rsid w:val="00856626"/>
    <w:rsid w:val="00856738"/>
    <w:rsid w:val="00856A64"/>
    <w:rsid w:val="00857871"/>
    <w:rsid w:val="008606B1"/>
    <w:rsid w:val="0086077C"/>
    <w:rsid w:val="00860942"/>
    <w:rsid w:val="008611A6"/>
    <w:rsid w:val="0086182C"/>
    <w:rsid w:val="00861869"/>
    <w:rsid w:val="00861942"/>
    <w:rsid w:val="00861CB9"/>
    <w:rsid w:val="00861F47"/>
    <w:rsid w:val="008622D1"/>
    <w:rsid w:val="0086256E"/>
    <w:rsid w:val="00862A42"/>
    <w:rsid w:val="0086328F"/>
    <w:rsid w:val="00863F85"/>
    <w:rsid w:val="00865872"/>
    <w:rsid w:val="00865C29"/>
    <w:rsid w:val="00865E4E"/>
    <w:rsid w:val="00866935"/>
    <w:rsid w:val="00867119"/>
    <w:rsid w:val="00867495"/>
    <w:rsid w:val="0086751D"/>
    <w:rsid w:val="00867A21"/>
    <w:rsid w:val="00867A4A"/>
    <w:rsid w:val="00867C9D"/>
    <w:rsid w:val="00867FBB"/>
    <w:rsid w:val="008704E5"/>
    <w:rsid w:val="0087064C"/>
    <w:rsid w:val="008709AD"/>
    <w:rsid w:val="00870C4F"/>
    <w:rsid w:val="00870E88"/>
    <w:rsid w:val="008711DF"/>
    <w:rsid w:val="0087132F"/>
    <w:rsid w:val="00871351"/>
    <w:rsid w:val="00871DEC"/>
    <w:rsid w:val="00872C86"/>
    <w:rsid w:val="00873039"/>
    <w:rsid w:val="00873511"/>
    <w:rsid w:val="00873722"/>
    <w:rsid w:val="00873C16"/>
    <w:rsid w:val="00874466"/>
    <w:rsid w:val="008744B2"/>
    <w:rsid w:val="0087494C"/>
    <w:rsid w:val="00874BC6"/>
    <w:rsid w:val="0087512F"/>
    <w:rsid w:val="008755D0"/>
    <w:rsid w:val="00875658"/>
    <w:rsid w:val="0087577F"/>
    <w:rsid w:val="00875A5F"/>
    <w:rsid w:val="00875E1F"/>
    <w:rsid w:val="008762A8"/>
    <w:rsid w:val="00876393"/>
    <w:rsid w:val="008764A1"/>
    <w:rsid w:val="00876D84"/>
    <w:rsid w:val="0087704F"/>
    <w:rsid w:val="00877956"/>
    <w:rsid w:val="00880A6D"/>
    <w:rsid w:val="0088150A"/>
    <w:rsid w:val="00881BE3"/>
    <w:rsid w:val="00881FA3"/>
    <w:rsid w:val="0088202A"/>
    <w:rsid w:val="00883012"/>
    <w:rsid w:val="00883D12"/>
    <w:rsid w:val="00884377"/>
    <w:rsid w:val="00884ADA"/>
    <w:rsid w:val="0088578F"/>
    <w:rsid w:val="0088615D"/>
    <w:rsid w:val="00886855"/>
    <w:rsid w:val="008873EF"/>
    <w:rsid w:val="008875D8"/>
    <w:rsid w:val="0089017F"/>
    <w:rsid w:val="00890197"/>
    <w:rsid w:val="008908BF"/>
    <w:rsid w:val="00890B1B"/>
    <w:rsid w:val="00890B55"/>
    <w:rsid w:val="00891712"/>
    <w:rsid w:val="008918B9"/>
    <w:rsid w:val="00891C48"/>
    <w:rsid w:val="008931A8"/>
    <w:rsid w:val="0089334F"/>
    <w:rsid w:val="0089477D"/>
    <w:rsid w:val="00894834"/>
    <w:rsid w:val="00894A6B"/>
    <w:rsid w:val="00894BA5"/>
    <w:rsid w:val="00894C03"/>
    <w:rsid w:val="008956E3"/>
    <w:rsid w:val="00895FE2"/>
    <w:rsid w:val="008960F5"/>
    <w:rsid w:val="008963AA"/>
    <w:rsid w:val="008963EE"/>
    <w:rsid w:val="00897E68"/>
    <w:rsid w:val="008A0302"/>
    <w:rsid w:val="008A0D03"/>
    <w:rsid w:val="008A1151"/>
    <w:rsid w:val="008A1167"/>
    <w:rsid w:val="008A126B"/>
    <w:rsid w:val="008A1CBC"/>
    <w:rsid w:val="008A1EC2"/>
    <w:rsid w:val="008A25BF"/>
    <w:rsid w:val="008A2664"/>
    <w:rsid w:val="008A3530"/>
    <w:rsid w:val="008A4462"/>
    <w:rsid w:val="008A4E02"/>
    <w:rsid w:val="008A6913"/>
    <w:rsid w:val="008A69FB"/>
    <w:rsid w:val="008A6F02"/>
    <w:rsid w:val="008A7228"/>
    <w:rsid w:val="008A7739"/>
    <w:rsid w:val="008A7A26"/>
    <w:rsid w:val="008B0A04"/>
    <w:rsid w:val="008B0B90"/>
    <w:rsid w:val="008B1160"/>
    <w:rsid w:val="008B1F4D"/>
    <w:rsid w:val="008B216C"/>
    <w:rsid w:val="008B29E2"/>
    <w:rsid w:val="008B3709"/>
    <w:rsid w:val="008B47EE"/>
    <w:rsid w:val="008B4DDC"/>
    <w:rsid w:val="008B5920"/>
    <w:rsid w:val="008B602A"/>
    <w:rsid w:val="008B646A"/>
    <w:rsid w:val="008B6539"/>
    <w:rsid w:val="008B67D0"/>
    <w:rsid w:val="008B693D"/>
    <w:rsid w:val="008B6A81"/>
    <w:rsid w:val="008B715A"/>
    <w:rsid w:val="008B716C"/>
    <w:rsid w:val="008C01E9"/>
    <w:rsid w:val="008C0B4D"/>
    <w:rsid w:val="008C0F06"/>
    <w:rsid w:val="008C1338"/>
    <w:rsid w:val="008C1592"/>
    <w:rsid w:val="008C16BC"/>
    <w:rsid w:val="008C17A4"/>
    <w:rsid w:val="008C18C8"/>
    <w:rsid w:val="008C1FCA"/>
    <w:rsid w:val="008C2421"/>
    <w:rsid w:val="008C27A7"/>
    <w:rsid w:val="008C2C1B"/>
    <w:rsid w:val="008C2E13"/>
    <w:rsid w:val="008C30C4"/>
    <w:rsid w:val="008C32CA"/>
    <w:rsid w:val="008C36D2"/>
    <w:rsid w:val="008C388D"/>
    <w:rsid w:val="008C3F0F"/>
    <w:rsid w:val="008C47DF"/>
    <w:rsid w:val="008C4E0F"/>
    <w:rsid w:val="008C5305"/>
    <w:rsid w:val="008C5CE0"/>
    <w:rsid w:val="008C609B"/>
    <w:rsid w:val="008C64A5"/>
    <w:rsid w:val="008C718C"/>
    <w:rsid w:val="008C74DD"/>
    <w:rsid w:val="008C7736"/>
    <w:rsid w:val="008C7A36"/>
    <w:rsid w:val="008C7BEF"/>
    <w:rsid w:val="008C7D08"/>
    <w:rsid w:val="008D0141"/>
    <w:rsid w:val="008D0979"/>
    <w:rsid w:val="008D0AD0"/>
    <w:rsid w:val="008D0E23"/>
    <w:rsid w:val="008D1606"/>
    <w:rsid w:val="008D2360"/>
    <w:rsid w:val="008D297C"/>
    <w:rsid w:val="008D2FC4"/>
    <w:rsid w:val="008D3776"/>
    <w:rsid w:val="008D39A5"/>
    <w:rsid w:val="008D420C"/>
    <w:rsid w:val="008D455B"/>
    <w:rsid w:val="008D4640"/>
    <w:rsid w:val="008D4F6C"/>
    <w:rsid w:val="008D50D8"/>
    <w:rsid w:val="008D5B25"/>
    <w:rsid w:val="008D65C7"/>
    <w:rsid w:val="008D66D2"/>
    <w:rsid w:val="008D6CA6"/>
    <w:rsid w:val="008D6D73"/>
    <w:rsid w:val="008D6EDE"/>
    <w:rsid w:val="008D7724"/>
    <w:rsid w:val="008D77CB"/>
    <w:rsid w:val="008D7831"/>
    <w:rsid w:val="008D7845"/>
    <w:rsid w:val="008D7B56"/>
    <w:rsid w:val="008E012A"/>
    <w:rsid w:val="008E0EB7"/>
    <w:rsid w:val="008E1129"/>
    <w:rsid w:val="008E1A70"/>
    <w:rsid w:val="008E1DBD"/>
    <w:rsid w:val="008E2351"/>
    <w:rsid w:val="008E235B"/>
    <w:rsid w:val="008E27D9"/>
    <w:rsid w:val="008E2AE1"/>
    <w:rsid w:val="008E31A7"/>
    <w:rsid w:val="008E3531"/>
    <w:rsid w:val="008E3CB9"/>
    <w:rsid w:val="008E469D"/>
    <w:rsid w:val="008E471A"/>
    <w:rsid w:val="008E4E25"/>
    <w:rsid w:val="008E5F90"/>
    <w:rsid w:val="008E6551"/>
    <w:rsid w:val="008E67EA"/>
    <w:rsid w:val="008E6AAA"/>
    <w:rsid w:val="008E6E31"/>
    <w:rsid w:val="008E7372"/>
    <w:rsid w:val="008E74CE"/>
    <w:rsid w:val="008E7838"/>
    <w:rsid w:val="008E7D01"/>
    <w:rsid w:val="008E7E74"/>
    <w:rsid w:val="008F0CD2"/>
    <w:rsid w:val="008F1638"/>
    <w:rsid w:val="008F17AF"/>
    <w:rsid w:val="008F190F"/>
    <w:rsid w:val="008F1E0E"/>
    <w:rsid w:val="008F1E16"/>
    <w:rsid w:val="008F222E"/>
    <w:rsid w:val="008F4014"/>
    <w:rsid w:val="008F44C5"/>
    <w:rsid w:val="008F4F3D"/>
    <w:rsid w:val="008F50D3"/>
    <w:rsid w:val="008F5B0F"/>
    <w:rsid w:val="008F66D7"/>
    <w:rsid w:val="008F7664"/>
    <w:rsid w:val="008F7DC8"/>
    <w:rsid w:val="0090015E"/>
    <w:rsid w:val="00900CA7"/>
    <w:rsid w:val="009011FC"/>
    <w:rsid w:val="00901285"/>
    <w:rsid w:val="00901E9A"/>
    <w:rsid w:val="00901F1B"/>
    <w:rsid w:val="00902253"/>
    <w:rsid w:val="00902638"/>
    <w:rsid w:val="00902DE5"/>
    <w:rsid w:val="009030AE"/>
    <w:rsid w:val="009033F3"/>
    <w:rsid w:val="00903A99"/>
    <w:rsid w:val="009048E7"/>
    <w:rsid w:val="00904975"/>
    <w:rsid w:val="00904E5D"/>
    <w:rsid w:val="009051F4"/>
    <w:rsid w:val="00905D67"/>
    <w:rsid w:val="00906443"/>
    <w:rsid w:val="00906B94"/>
    <w:rsid w:val="00906ED7"/>
    <w:rsid w:val="009071B3"/>
    <w:rsid w:val="009079D9"/>
    <w:rsid w:val="00907B0D"/>
    <w:rsid w:val="009101DF"/>
    <w:rsid w:val="00910446"/>
    <w:rsid w:val="00910933"/>
    <w:rsid w:val="00910AE1"/>
    <w:rsid w:val="00912757"/>
    <w:rsid w:val="009127DB"/>
    <w:rsid w:val="00912BF4"/>
    <w:rsid w:val="0091370A"/>
    <w:rsid w:val="009137EA"/>
    <w:rsid w:val="00913AC4"/>
    <w:rsid w:val="00913F37"/>
    <w:rsid w:val="00913F6D"/>
    <w:rsid w:val="00914ADC"/>
    <w:rsid w:val="009150E3"/>
    <w:rsid w:val="0091546F"/>
    <w:rsid w:val="00915774"/>
    <w:rsid w:val="00915C76"/>
    <w:rsid w:val="00915EF7"/>
    <w:rsid w:val="009164D3"/>
    <w:rsid w:val="00916730"/>
    <w:rsid w:val="00916D43"/>
    <w:rsid w:val="00917170"/>
    <w:rsid w:val="0091728E"/>
    <w:rsid w:val="00917F54"/>
    <w:rsid w:val="00917F90"/>
    <w:rsid w:val="00917FA5"/>
    <w:rsid w:val="00920493"/>
    <w:rsid w:val="00920D03"/>
    <w:rsid w:val="009218D0"/>
    <w:rsid w:val="00923043"/>
    <w:rsid w:val="0092331F"/>
    <w:rsid w:val="009233C6"/>
    <w:rsid w:val="0092373F"/>
    <w:rsid w:val="0092429A"/>
    <w:rsid w:val="009242F2"/>
    <w:rsid w:val="00925113"/>
    <w:rsid w:val="00925762"/>
    <w:rsid w:val="009257A8"/>
    <w:rsid w:val="00926043"/>
    <w:rsid w:val="0092617A"/>
    <w:rsid w:val="009261B6"/>
    <w:rsid w:val="009261C8"/>
    <w:rsid w:val="0092692F"/>
    <w:rsid w:val="00926A76"/>
    <w:rsid w:val="00926E01"/>
    <w:rsid w:val="00926F1C"/>
    <w:rsid w:val="009277CD"/>
    <w:rsid w:val="00927F27"/>
    <w:rsid w:val="0093017B"/>
    <w:rsid w:val="009302C8"/>
    <w:rsid w:val="0093047F"/>
    <w:rsid w:val="00930832"/>
    <w:rsid w:val="00930E21"/>
    <w:rsid w:val="00931C46"/>
    <w:rsid w:val="009334C3"/>
    <w:rsid w:val="009335C3"/>
    <w:rsid w:val="00933B15"/>
    <w:rsid w:val="00933ED9"/>
    <w:rsid w:val="00933F6A"/>
    <w:rsid w:val="00934587"/>
    <w:rsid w:val="00934645"/>
    <w:rsid w:val="00934727"/>
    <w:rsid w:val="00935DC4"/>
    <w:rsid w:val="00935F8D"/>
    <w:rsid w:val="00936567"/>
    <w:rsid w:val="009365E2"/>
    <w:rsid w:val="00940D7B"/>
    <w:rsid w:val="009410B2"/>
    <w:rsid w:val="00941374"/>
    <w:rsid w:val="00941751"/>
    <w:rsid w:val="00941AD8"/>
    <w:rsid w:val="00941CCE"/>
    <w:rsid w:val="00941DBE"/>
    <w:rsid w:val="00942144"/>
    <w:rsid w:val="00942566"/>
    <w:rsid w:val="00942751"/>
    <w:rsid w:val="00942A9D"/>
    <w:rsid w:val="00942DB6"/>
    <w:rsid w:val="00943914"/>
    <w:rsid w:val="00943A3A"/>
    <w:rsid w:val="00943F58"/>
    <w:rsid w:val="009443B7"/>
    <w:rsid w:val="00944708"/>
    <w:rsid w:val="00944748"/>
    <w:rsid w:val="00945403"/>
    <w:rsid w:val="009454F3"/>
    <w:rsid w:val="00945A98"/>
    <w:rsid w:val="00945C17"/>
    <w:rsid w:val="009466FB"/>
    <w:rsid w:val="00946895"/>
    <w:rsid w:val="00946D89"/>
    <w:rsid w:val="00947348"/>
    <w:rsid w:val="009475A4"/>
    <w:rsid w:val="0094799C"/>
    <w:rsid w:val="00947A7E"/>
    <w:rsid w:val="00947B4F"/>
    <w:rsid w:val="00950506"/>
    <w:rsid w:val="00950548"/>
    <w:rsid w:val="0095060A"/>
    <w:rsid w:val="00950936"/>
    <w:rsid w:val="00950A76"/>
    <w:rsid w:val="0095178A"/>
    <w:rsid w:val="009519C2"/>
    <w:rsid w:val="00951B26"/>
    <w:rsid w:val="0095234A"/>
    <w:rsid w:val="009525F7"/>
    <w:rsid w:val="0095335B"/>
    <w:rsid w:val="009533E2"/>
    <w:rsid w:val="00953791"/>
    <w:rsid w:val="009539BC"/>
    <w:rsid w:val="00954104"/>
    <w:rsid w:val="00954ADB"/>
    <w:rsid w:val="00954B3E"/>
    <w:rsid w:val="00954CFF"/>
    <w:rsid w:val="00956BA6"/>
    <w:rsid w:val="00956D7E"/>
    <w:rsid w:val="0095705F"/>
    <w:rsid w:val="0096059E"/>
    <w:rsid w:val="00960F7B"/>
    <w:rsid w:val="009610C6"/>
    <w:rsid w:val="0096134F"/>
    <w:rsid w:val="00962098"/>
    <w:rsid w:val="009620D7"/>
    <w:rsid w:val="009621F1"/>
    <w:rsid w:val="00962386"/>
    <w:rsid w:val="009627FF"/>
    <w:rsid w:val="009628F6"/>
    <w:rsid w:val="00962D77"/>
    <w:rsid w:val="00963776"/>
    <w:rsid w:val="00963D33"/>
    <w:rsid w:val="00963DBB"/>
    <w:rsid w:val="00963EA3"/>
    <w:rsid w:val="0096450F"/>
    <w:rsid w:val="0096499C"/>
    <w:rsid w:val="00966271"/>
    <w:rsid w:val="0096638C"/>
    <w:rsid w:val="0096694F"/>
    <w:rsid w:val="0096764C"/>
    <w:rsid w:val="009677DB"/>
    <w:rsid w:val="009702D5"/>
    <w:rsid w:val="009707D2"/>
    <w:rsid w:val="00970EA7"/>
    <w:rsid w:val="0097135F"/>
    <w:rsid w:val="0097151A"/>
    <w:rsid w:val="00972341"/>
    <w:rsid w:val="009726CB"/>
    <w:rsid w:val="0097319A"/>
    <w:rsid w:val="009748F5"/>
    <w:rsid w:val="009757D0"/>
    <w:rsid w:val="00976BAC"/>
    <w:rsid w:val="00976C73"/>
    <w:rsid w:val="00976F58"/>
    <w:rsid w:val="00977B1E"/>
    <w:rsid w:val="0098015C"/>
    <w:rsid w:val="009807CA"/>
    <w:rsid w:val="00980B0F"/>
    <w:rsid w:val="00980F53"/>
    <w:rsid w:val="00981636"/>
    <w:rsid w:val="009825A4"/>
    <w:rsid w:val="00982AC1"/>
    <w:rsid w:val="0098347C"/>
    <w:rsid w:val="0098410E"/>
    <w:rsid w:val="009849E8"/>
    <w:rsid w:val="00984DBE"/>
    <w:rsid w:val="009855D3"/>
    <w:rsid w:val="00985C5B"/>
    <w:rsid w:val="0098611D"/>
    <w:rsid w:val="00986ABF"/>
    <w:rsid w:val="00986DE6"/>
    <w:rsid w:val="00987CFC"/>
    <w:rsid w:val="009905BB"/>
    <w:rsid w:val="009905E7"/>
    <w:rsid w:val="00990715"/>
    <w:rsid w:val="0099075D"/>
    <w:rsid w:val="009917BB"/>
    <w:rsid w:val="00991A2E"/>
    <w:rsid w:val="00991A6C"/>
    <w:rsid w:val="00991CCD"/>
    <w:rsid w:val="00991E5C"/>
    <w:rsid w:val="00993199"/>
    <w:rsid w:val="00993451"/>
    <w:rsid w:val="00993530"/>
    <w:rsid w:val="00993724"/>
    <w:rsid w:val="0099376C"/>
    <w:rsid w:val="00993CC1"/>
    <w:rsid w:val="00993FB6"/>
    <w:rsid w:val="00994079"/>
    <w:rsid w:val="00994145"/>
    <w:rsid w:val="00994170"/>
    <w:rsid w:val="009943EC"/>
    <w:rsid w:val="009948BB"/>
    <w:rsid w:val="009951A2"/>
    <w:rsid w:val="009958FF"/>
    <w:rsid w:val="00995B9E"/>
    <w:rsid w:val="00996075"/>
    <w:rsid w:val="00997ABD"/>
    <w:rsid w:val="009A0169"/>
    <w:rsid w:val="009A0B56"/>
    <w:rsid w:val="009A17CD"/>
    <w:rsid w:val="009A17FD"/>
    <w:rsid w:val="009A19F1"/>
    <w:rsid w:val="009A2312"/>
    <w:rsid w:val="009A2796"/>
    <w:rsid w:val="009A2B77"/>
    <w:rsid w:val="009A2CC1"/>
    <w:rsid w:val="009A39A9"/>
    <w:rsid w:val="009A3B69"/>
    <w:rsid w:val="009A45CF"/>
    <w:rsid w:val="009A4704"/>
    <w:rsid w:val="009A4D91"/>
    <w:rsid w:val="009A4DF4"/>
    <w:rsid w:val="009A4F20"/>
    <w:rsid w:val="009A5155"/>
    <w:rsid w:val="009A5550"/>
    <w:rsid w:val="009A55C7"/>
    <w:rsid w:val="009A601E"/>
    <w:rsid w:val="009A683C"/>
    <w:rsid w:val="009A69A2"/>
    <w:rsid w:val="009A6B89"/>
    <w:rsid w:val="009A79E6"/>
    <w:rsid w:val="009A7EB1"/>
    <w:rsid w:val="009B0E36"/>
    <w:rsid w:val="009B15C7"/>
    <w:rsid w:val="009B1B4A"/>
    <w:rsid w:val="009B1EBB"/>
    <w:rsid w:val="009B31F1"/>
    <w:rsid w:val="009B324D"/>
    <w:rsid w:val="009B3380"/>
    <w:rsid w:val="009B371E"/>
    <w:rsid w:val="009B457C"/>
    <w:rsid w:val="009B4811"/>
    <w:rsid w:val="009B4A3A"/>
    <w:rsid w:val="009B4C7C"/>
    <w:rsid w:val="009B627A"/>
    <w:rsid w:val="009B646D"/>
    <w:rsid w:val="009B68E8"/>
    <w:rsid w:val="009B6D47"/>
    <w:rsid w:val="009B709E"/>
    <w:rsid w:val="009B76B5"/>
    <w:rsid w:val="009B76DB"/>
    <w:rsid w:val="009B7756"/>
    <w:rsid w:val="009B781F"/>
    <w:rsid w:val="009C06C4"/>
    <w:rsid w:val="009C0847"/>
    <w:rsid w:val="009C0DB9"/>
    <w:rsid w:val="009C129A"/>
    <w:rsid w:val="009C15AD"/>
    <w:rsid w:val="009C1C9F"/>
    <w:rsid w:val="009C2E0B"/>
    <w:rsid w:val="009C2F31"/>
    <w:rsid w:val="009C339F"/>
    <w:rsid w:val="009C3C00"/>
    <w:rsid w:val="009C4246"/>
    <w:rsid w:val="009C454E"/>
    <w:rsid w:val="009C464E"/>
    <w:rsid w:val="009C4914"/>
    <w:rsid w:val="009C4EA1"/>
    <w:rsid w:val="009C4F43"/>
    <w:rsid w:val="009C502E"/>
    <w:rsid w:val="009C53A6"/>
    <w:rsid w:val="009C53AD"/>
    <w:rsid w:val="009C55E2"/>
    <w:rsid w:val="009C65D3"/>
    <w:rsid w:val="009C6BA1"/>
    <w:rsid w:val="009C6DCB"/>
    <w:rsid w:val="009C6F87"/>
    <w:rsid w:val="009C72B2"/>
    <w:rsid w:val="009C7385"/>
    <w:rsid w:val="009C74A7"/>
    <w:rsid w:val="009C7B6E"/>
    <w:rsid w:val="009C7C7E"/>
    <w:rsid w:val="009C7DE9"/>
    <w:rsid w:val="009D005E"/>
    <w:rsid w:val="009D01E8"/>
    <w:rsid w:val="009D0590"/>
    <w:rsid w:val="009D0A53"/>
    <w:rsid w:val="009D0C12"/>
    <w:rsid w:val="009D0DE6"/>
    <w:rsid w:val="009D0EEB"/>
    <w:rsid w:val="009D1214"/>
    <w:rsid w:val="009D1822"/>
    <w:rsid w:val="009D1B68"/>
    <w:rsid w:val="009D2812"/>
    <w:rsid w:val="009D2B00"/>
    <w:rsid w:val="009D2FCC"/>
    <w:rsid w:val="009D4351"/>
    <w:rsid w:val="009D48D4"/>
    <w:rsid w:val="009D61F5"/>
    <w:rsid w:val="009D648E"/>
    <w:rsid w:val="009D64BB"/>
    <w:rsid w:val="009D6826"/>
    <w:rsid w:val="009D6A79"/>
    <w:rsid w:val="009D6C30"/>
    <w:rsid w:val="009D71E5"/>
    <w:rsid w:val="009D73F6"/>
    <w:rsid w:val="009D75FE"/>
    <w:rsid w:val="009D7CBD"/>
    <w:rsid w:val="009D7E16"/>
    <w:rsid w:val="009E0533"/>
    <w:rsid w:val="009E0661"/>
    <w:rsid w:val="009E067E"/>
    <w:rsid w:val="009E06A5"/>
    <w:rsid w:val="009E08DB"/>
    <w:rsid w:val="009E0A80"/>
    <w:rsid w:val="009E0AD1"/>
    <w:rsid w:val="009E0BD1"/>
    <w:rsid w:val="009E1DD5"/>
    <w:rsid w:val="009E2075"/>
    <w:rsid w:val="009E2079"/>
    <w:rsid w:val="009E28E1"/>
    <w:rsid w:val="009E3971"/>
    <w:rsid w:val="009E4C34"/>
    <w:rsid w:val="009E5D82"/>
    <w:rsid w:val="009E5E08"/>
    <w:rsid w:val="009E6412"/>
    <w:rsid w:val="009E6759"/>
    <w:rsid w:val="009E6CDB"/>
    <w:rsid w:val="009E7D28"/>
    <w:rsid w:val="009F0E1B"/>
    <w:rsid w:val="009F12A7"/>
    <w:rsid w:val="009F1C1E"/>
    <w:rsid w:val="009F1DAB"/>
    <w:rsid w:val="009F20FB"/>
    <w:rsid w:val="009F2490"/>
    <w:rsid w:val="009F2994"/>
    <w:rsid w:val="009F2A17"/>
    <w:rsid w:val="009F2B4A"/>
    <w:rsid w:val="009F3200"/>
    <w:rsid w:val="009F3C12"/>
    <w:rsid w:val="009F4660"/>
    <w:rsid w:val="009F4963"/>
    <w:rsid w:val="009F4D75"/>
    <w:rsid w:val="009F4EA8"/>
    <w:rsid w:val="009F4F30"/>
    <w:rsid w:val="009F567C"/>
    <w:rsid w:val="009F57D7"/>
    <w:rsid w:val="009F58D2"/>
    <w:rsid w:val="009F594F"/>
    <w:rsid w:val="009F5B20"/>
    <w:rsid w:val="009F5C4D"/>
    <w:rsid w:val="009F5CD3"/>
    <w:rsid w:val="009F660F"/>
    <w:rsid w:val="009F6FE0"/>
    <w:rsid w:val="009F72E5"/>
    <w:rsid w:val="009F7686"/>
    <w:rsid w:val="009F76DD"/>
    <w:rsid w:val="00A01282"/>
    <w:rsid w:val="00A014D9"/>
    <w:rsid w:val="00A019BA"/>
    <w:rsid w:val="00A02381"/>
    <w:rsid w:val="00A028E0"/>
    <w:rsid w:val="00A02D20"/>
    <w:rsid w:val="00A04351"/>
    <w:rsid w:val="00A0498C"/>
    <w:rsid w:val="00A04FE1"/>
    <w:rsid w:val="00A056C1"/>
    <w:rsid w:val="00A05CBE"/>
    <w:rsid w:val="00A05DA9"/>
    <w:rsid w:val="00A05ED1"/>
    <w:rsid w:val="00A060E8"/>
    <w:rsid w:val="00A06422"/>
    <w:rsid w:val="00A064AA"/>
    <w:rsid w:val="00A06E87"/>
    <w:rsid w:val="00A07060"/>
    <w:rsid w:val="00A118D2"/>
    <w:rsid w:val="00A11994"/>
    <w:rsid w:val="00A11B47"/>
    <w:rsid w:val="00A122B7"/>
    <w:rsid w:val="00A12326"/>
    <w:rsid w:val="00A1297E"/>
    <w:rsid w:val="00A13E71"/>
    <w:rsid w:val="00A15037"/>
    <w:rsid w:val="00A1542D"/>
    <w:rsid w:val="00A15F06"/>
    <w:rsid w:val="00A15F86"/>
    <w:rsid w:val="00A161F1"/>
    <w:rsid w:val="00A16A77"/>
    <w:rsid w:val="00A16BCD"/>
    <w:rsid w:val="00A16DF5"/>
    <w:rsid w:val="00A1712C"/>
    <w:rsid w:val="00A175CE"/>
    <w:rsid w:val="00A17CFF"/>
    <w:rsid w:val="00A20164"/>
    <w:rsid w:val="00A20A9A"/>
    <w:rsid w:val="00A20DF3"/>
    <w:rsid w:val="00A20F65"/>
    <w:rsid w:val="00A213BB"/>
    <w:rsid w:val="00A21567"/>
    <w:rsid w:val="00A219A9"/>
    <w:rsid w:val="00A2236A"/>
    <w:rsid w:val="00A225E8"/>
    <w:rsid w:val="00A22AA3"/>
    <w:rsid w:val="00A22C81"/>
    <w:rsid w:val="00A22E36"/>
    <w:rsid w:val="00A23DA5"/>
    <w:rsid w:val="00A23F00"/>
    <w:rsid w:val="00A249F0"/>
    <w:rsid w:val="00A24AB6"/>
    <w:rsid w:val="00A25514"/>
    <w:rsid w:val="00A2581A"/>
    <w:rsid w:val="00A260B4"/>
    <w:rsid w:val="00A2675A"/>
    <w:rsid w:val="00A26CCD"/>
    <w:rsid w:val="00A27500"/>
    <w:rsid w:val="00A31104"/>
    <w:rsid w:val="00A3180B"/>
    <w:rsid w:val="00A326E6"/>
    <w:rsid w:val="00A33007"/>
    <w:rsid w:val="00A33384"/>
    <w:rsid w:val="00A335B2"/>
    <w:rsid w:val="00A3390C"/>
    <w:rsid w:val="00A34030"/>
    <w:rsid w:val="00A340DA"/>
    <w:rsid w:val="00A34997"/>
    <w:rsid w:val="00A34E00"/>
    <w:rsid w:val="00A35D4B"/>
    <w:rsid w:val="00A36785"/>
    <w:rsid w:val="00A37360"/>
    <w:rsid w:val="00A37BB9"/>
    <w:rsid w:val="00A37D2A"/>
    <w:rsid w:val="00A4057F"/>
    <w:rsid w:val="00A40D0B"/>
    <w:rsid w:val="00A41563"/>
    <w:rsid w:val="00A41BBD"/>
    <w:rsid w:val="00A41CAD"/>
    <w:rsid w:val="00A42184"/>
    <w:rsid w:val="00A421CA"/>
    <w:rsid w:val="00A422A1"/>
    <w:rsid w:val="00A42415"/>
    <w:rsid w:val="00A43155"/>
    <w:rsid w:val="00A4360C"/>
    <w:rsid w:val="00A4402B"/>
    <w:rsid w:val="00A4471C"/>
    <w:rsid w:val="00A4477E"/>
    <w:rsid w:val="00A45AC0"/>
    <w:rsid w:val="00A45E36"/>
    <w:rsid w:val="00A4627F"/>
    <w:rsid w:val="00A46B99"/>
    <w:rsid w:val="00A46DA7"/>
    <w:rsid w:val="00A47402"/>
    <w:rsid w:val="00A503E2"/>
    <w:rsid w:val="00A5062C"/>
    <w:rsid w:val="00A51633"/>
    <w:rsid w:val="00A51BD3"/>
    <w:rsid w:val="00A51BE6"/>
    <w:rsid w:val="00A52683"/>
    <w:rsid w:val="00A52FD4"/>
    <w:rsid w:val="00A53755"/>
    <w:rsid w:val="00A53974"/>
    <w:rsid w:val="00A544B0"/>
    <w:rsid w:val="00A54A08"/>
    <w:rsid w:val="00A54D80"/>
    <w:rsid w:val="00A54E07"/>
    <w:rsid w:val="00A54F37"/>
    <w:rsid w:val="00A5556D"/>
    <w:rsid w:val="00A55807"/>
    <w:rsid w:val="00A55A08"/>
    <w:rsid w:val="00A56073"/>
    <w:rsid w:val="00A56113"/>
    <w:rsid w:val="00A562C5"/>
    <w:rsid w:val="00A56B37"/>
    <w:rsid w:val="00A56DBE"/>
    <w:rsid w:val="00A56E21"/>
    <w:rsid w:val="00A578A2"/>
    <w:rsid w:val="00A6021A"/>
    <w:rsid w:val="00A608FD"/>
    <w:rsid w:val="00A60E68"/>
    <w:rsid w:val="00A614A6"/>
    <w:rsid w:val="00A62B4E"/>
    <w:rsid w:val="00A636FB"/>
    <w:rsid w:val="00A63927"/>
    <w:rsid w:val="00A63CC7"/>
    <w:rsid w:val="00A63D54"/>
    <w:rsid w:val="00A63F96"/>
    <w:rsid w:val="00A6401D"/>
    <w:rsid w:val="00A64499"/>
    <w:rsid w:val="00A65470"/>
    <w:rsid w:val="00A657F3"/>
    <w:rsid w:val="00A65C69"/>
    <w:rsid w:val="00A661AD"/>
    <w:rsid w:val="00A6679F"/>
    <w:rsid w:val="00A6683C"/>
    <w:rsid w:val="00A66881"/>
    <w:rsid w:val="00A66C14"/>
    <w:rsid w:val="00A67202"/>
    <w:rsid w:val="00A6723F"/>
    <w:rsid w:val="00A6752B"/>
    <w:rsid w:val="00A6792A"/>
    <w:rsid w:val="00A67D48"/>
    <w:rsid w:val="00A701EB"/>
    <w:rsid w:val="00A70487"/>
    <w:rsid w:val="00A70B69"/>
    <w:rsid w:val="00A71693"/>
    <w:rsid w:val="00A7211A"/>
    <w:rsid w:val="00A72353"/>
    <w:rsid w:val="00A7241A"/>
    <w:rsid w:val="00A7273A"/>
    <w:rsid w:val="00A732C7"/>
    <w:rsid w:val="00A73481"/>
    <w:rsid w:val="00A740C8"/>
    <w:rsid w:val="00A750D4"/>
    <w:rsid w:val="00A76E16"/>
    <w:rsid w:val="00A77C22"/>
    <w:rsid w:val="00A801DC"/>
    <w:rsid w:val="00A80D4D"/>
    <w:rsid w:val="00A811F0"/>
    <w:rsid w:val="00A82036"/>
    <w:rsid w:val="00A82EC1"/>
    <w:rsid w:val="00A8315B"/>
    <w:rsid w:val="00A8328D"/>
    <w:rsid w:val="00A8379F"/>
    <w:rsid w:val="00A83A31"/>
    <w:rsid w:val="00A8419D"/>
    <w:rsid w:val="00A84922"/>
    <w:rsid w:val="00A84A8C"/>
    <w:rsid w:val="00A84A9F"/>
    <w:rsid w:val="00A85B08"/>
    <w:rsid w:val="00A86787"/>
    <w:rsid w:val="00A86D33"/>
    <w:rsid w:val="00A87213"/>
    <w:rsid w:val="00A87615"/>
    <w:rsid w:val="00A87899"/>
    <w:rsid w:val="00A87936"/>
    <w:rsid w:val="00A87B74"/>
    <w:rsid w:val="00A90390"/>
    <w:rsid w:val="00A90396"/>
    <w:rsid w:val="00A910B3"/>
    <w:rsid w:val="00A91381"/>
    <w:rsid w:val="00A9178B"/>
    <w:rsid w:val="00A91A42"/>
    <w:rsid w:val="00A91BF0"/>
    <w:rsid w:val="00A92069"/>
    <w:rsid w:val="00A92187"/>
    <w:rsid w:val="00A92719"/>
    <w:rsid w:val="00A9351A"/>
    <w:rsid w:val="00A9402B"/>
    <w:rsid w:val="00A94D83"/>
    <w:rsid w:val="00A951F5"/>
    <w:rsid w:val="00A95472"/>
    <w:rsid w:val="00A958D4"/>
    <w:rsid w:val="00A95AA2"/>
    <w:rsid w:val="00A95B6D"/>
    <w:rsid w:val="00A96751"/>
    <w:rsid w:val="00A96B41"/>
    <w:rsid w:val="00A970F0"/>
    <w:rsid w:val="00A97A57"/>
    <w:rsid w:val="00A97C28"/>
    <w:rsid w:val="00A97E22"/>
    <w:rsid w:val="00AA0077"/>
    <w:rsid w:val="00AA10D1"/>
    <w:rsid w:val="00AA1554"/>
    <w:rsid w:val="00AA194D"/>
    <w:rsid w:val="00AA1B5A"/>
    <w:rsid w:val="00AA21FD"/>
    <w:rsid w:val="00AA237A"/>
    <w:rsid w:val="00AA2C14"/>
    <w:rsid w:val="00AA2C31"/>
    <w:rsid w:val="00AA3023"/>
    <w:rsid w:val="00AA3034"/>
    <w:rsid w:val="00AA32A3"/>
    <w:rsid w:val="00AA4686"/>
    <w:rsid w:val="00AA5719"/>
    <w:rsid w:val="00AA58A1"/>
    <w:rsid w:val="00AA69CD"/>
    <w:rsid w:val="00AA6A3B"/>
    <w:rsid w:val="00AA75BD"/>
    <w:rsid w:val="00AA7E60"/>
    <w:rsid w:val="00AB0979"/>
    <w:rsid w:val="00AB1ACC"/>
    <w:rsid w:val="00AB1DD1"/>
    <w:rsid w:val="00AB1E6C"/>
    <w:rsid w:val="00AB1F31"/>
    <w:rsid w:val="00AB20A2"/>
    <w:rsid w:val="00AB2172"/>
    <w:rsid w:val="00AB26AF"/>
    <w:rsid w:val="00AB3108"/>
    <w:rsid w:val="00AB32DA"/>
    <w:rsid w:val="00AB3324"/>
    <w:rsid w:val="00AB3933"/>
    <w:rsid w:val="00AB3E31"/>
    <w:rsid w:val="00AB4C54"/>
    <w:rsid w:val="00AB50B2"/>
    <w:rsid w:val="00AB5410"/>
    <w:rsid w:val="00AB557C"/>
    <w:rsid w:val="00AB55FC"/>
    <w:rsid w:val="00AB6267"/>
    <w:rsid w:val="00AB6968"/>
    <w:rsid w:val="00AB6B02"/>
    <w:rsid w:val="00AB6F20"/>
    <w:rsid w:val="00AB712C"/>
    <w:rsid w:val="00AB7360"/>
    <w:rsid w:val="00AB7B5D"/>
    <w:rsid w:val="00AC0DEC"/>
    <w:rsid w:val="00AC135C"/>
    <w:rsid w:val="00AC18AC"/>
    <w:rsid w:val="00AC2BEB"/>
    <w:rsid w:val="00AC3020"/>
    <w:rsid w:val="00AC32EC"/>
    <w:rsid w:val="00AC37AC"/>
    <w:rsid w:val="00AC3FB3"/>
    <w:rsid w:val="00AC4AF7"/>
    <w:rsid w:val="00AC5662"/>
    <w:rsid w:val="00AC5773"/>
    <w:rsid w:val="00AC5E04"/>
    <w:rsid w:val="00AC6D82"/>
    <w:rsid w:val="00AC6E57"/>
    <w:rsid w:val="00AD1AFF"/>
    <w:rsid w:val="00AD1C2B"/>
    <w:rsid w:val="00AD2117"/>
    <w:rsid w:val="00AD24C2"/>
    <w:rsid w:val="00AD3F53"/>
    <w:rsid w:val="00AD5051"/>
    <w:rsid w:val="00AD541B"/>
    <w:rsid w:val="00AD54B6"/>
    <w:rsid w:val="00AD571F"/>
    <w:rsid w:val="00AD62AB"/>
    <w:rsid w:val="00AD65B6"/>
    <w:rsid w:val="00AD6A0D"/>
    <w:rsid w:val="00AD75C4"/>
    <w:rsid w:val="00AD783B"/>
    <w:rsid w:val="00AD7BB7"/>
    <w:rsid w:val="00AD7FB4"/>
    <w:rsid w:val="00AE08E8"/>
    <w:rsid w:val="00AE0BDE"/>
    <w:rsid w:val="00AE0DD8"/>
    <w:rsid w:val="00AE1353"/>
    <w:rsid w:val="00AE19E3"/>
    <w:rsid w:val="00AE239F"/>
    <w:rsid w:val="00AE288D"/>
    <w:rsid w:val="00AE2B21"/>
    <w:rsid w:val="00AE32AB"/>
    <w:rsid w:val="00AE3400"/>
    <w:rsid w:val="00AE3A8D"/>
    <w:rsid w:val="00AE3B82"/>
    <w:rsid w:val="00AE3F77"/>
    <w:rsid w:val="00AE4494"/>
    <w:rsid w:val="00AE481E"/>
    <w:rsid w:val="00AE4E84"/>
    <w:rsid w:val="00AE5492"/>
    <w:rsid w:val="00AE54A2"/>
    <w:rsid w:val="00AE54E9"/>
    <w:rsid w:val="00AE5783"/>
    <w:rsid w:val="00AE648C"/>
    <w:rsid w:val="00AE68C5"/>
    <w:rsid w:val="00AE71A9"/>
    <w:rsid w:val="00AF024D"/>
    <w:rsid w:val="00AF0B05"/>
    <w:rsid w:val="00AF0E8A"/>
    <w:rsid w:val="00AF11A6"/>
    <w:rsid w:val="00AF1E90"/>
    <w:rsid w:val="00AF1EBD"/>
    <w:rsid w:val="00AF221C"/>
    <w:rsid w:val="00AF30D6"/>
    <w:rsid w:val="00AF32CA"/>
    <w:rsid w:val="00AF389F"/>
    <w:rsid w:val="00AF408E"/>
    <w:rsid w:val="00AF4124"/>
    <w:rsid w:val="00AF4B4E"/>
    <w:rsid w:val="00AF4BCA"/>
    <w:rsid w:val="00AF4D5A"/>
    <w:rsid w:val="00AF537F"/>
    <w:rsid w:val="00AF5686"/>
    <w:rsid w:val="00AF5A12"/>
    <w:rsid w:val="00AF5BE1"/>
    <w:rsid w:val="00AF5FCB"/>
    <w:rsid w:val="00AF6789"/>
    <w:rsid w:val="00AF694D"/>
    <w:rsid w:val="00AF7657"/>
    <w:rsid w:val="00B00403"/>
    <w:rsid w:val="00B00A30"/>
    <w:rsid w:val="00B00BF2"/>
    <w:rsid w:val="00B00CF4"/>
    <w:rsid w:val="00B01620"/>
    <w:rsid w:val="00B029A5"/>
    <w:rsid w:val="00B03884"/>
    <w:rsid w:val="00B0436F"/>
    <w:rsid w:val="00B047A9"/>
    <w:rsid w:val="00B04AF2"/>
    <w:rsid w:val="00B05234"/>
    <w:rsid w:val="00B055B9"/>
    <w:rsid w:val="00B05D4F"/>
    <w:rsid w:val="00B05D9E"/>
    <w:rsid w:val="00B05E53"/>
    <w:rsid w:val="00B072E1"/>
    <w:rsid w:val="00B07416"/>
    <w:rsid w:val="00B07635"/>
    <w:rsid w:val="00B07784"/>
    <w:rsid w:val="00B07CAA"/>
    <w:rsid w:val="00B108DC"/>
    <w:rsid w:val="00B1092A"/>
    <w:rsid w:val="00B10F0C"/>
    <w:rsid w:val="00B11535"/>
    <w:rsid w:val="00B12299"/>
    <w:rsid w:val="00B127C9"/>
    <w:rsid w:val="00B12DFB"/>
    <w:rsid w:val="00B130E2"/>
    <w:rsid w:val="00B13158"/>
    <w:rsid w:val="00B13A28"/>
    <w:rsid w:val="00B14CB5"/>
    <w:rsid w:val="00B15556"/>
    <w:rsid w:val="00B15877"/>
    <w:rsid w:val="00B159B0"/>
    <w:rsid w:val="00B15C15"/>
    <w:rsid w:val="00B161FF"/>
    <w:rsid w:val="00B16458"/>
    <w:rsid w:val="00B16664"/>
    <w:rsid w:val="00B17503"/>
    <w:rsid w:val="00B175FD"/>
    <w:rsid w:val="00B17B52"/>
    <w:rsid w:val="00B17E1F"/>
    <w:rsid w:val="00B20607"/>
    <w:rsid w:val="00B20C0D"/>
    <w:rsid w:val="00B21256"/>
    <w:rsid w:val="00B21B22"/>
    <w:rsid w:val="00B223CA"/>
    <w:rsid w:val="00B22634"/>
    <w:rsid w:val="00B22689"/>
    <w:rsid w:val="00B22765"/>
    <w:rsid w:val="00B22B19"/>
    <w:rsid w:val="00B22F0B"/>
    <w:rsid w:val="00B24E42"/>
    <w:rsid w:val="00B26105"/>
    <w:rsid w:val="00B2688A"/>
    <w:rsid w:val="00B2694D"/>
    <w:rsid w:val="00B26DCA"/>
    <w:rsid w:val="00B2748D"/>
    <w:rsid w:val="00B27664"/>
    <w:rsid w:val="00B27D8D"/>
    <w:rsid w:val="00B27F3E"/>
    <w:rsid w:val="00B306AE"/>
    <w:rsid w:val="00B30AAD"/>
    <w:rsid w:val="00B30CAD"/>
    <w:rsid w:val="00B314D0"/>
    <w:rsid w:val="00B31E52"/>
    <w:rsid w:val="00B32515"/>
    <w:rsid w:val="00B326DA"/>
    <w:rsid w:val="00B32CFE"/>
    <w:rsid w:val="00B32DBD"/>
    <w:rsid w:val="00B33027"/>
    <w:rsid w:val="00B33728"/>
    <w:rsid w:val="00B3376C"/>
    <w:rsid w:val="00B33917"/>
    <w:rsid w:val="00B33F28"/>
    <w:rsid w:val="00B344CA"/>
    <w:rsid w:val="00B34E8D"/>
    <w:rsid w:val="00B34F38"/>
    <w:rsid w:val="00B35C06"/>
    <w:rsid w:val="00B36159"/>
    <w:rsid w:val="00B361DB"/>
    <w:rsid w:val="00B36CD0"/>
    <w:rsid w:val="00B4029B"/>
    <w:rsid w:val="00B405CF"/>
    <w:rsid w:val="00B40614"/>
    <w:rsid w:val="00B40B41"/>
    <w:rsid w:val="00B414DC"/>
    <w:rsid w:val="00B415CD"/>
    <w:rsid w:val="00B421BE"/>
    <w:rsid w:val="00B4244C"/>
    <w:rsid w:val="00B426B8"/>
    <w:rsid w:val="00B4298C"/>
    <w:rsid w:val="00B43D0D"/>
    <w:rsid w:val="00B4433E"/>
    <w:rsid w:val="00B44AA2"/>
    <w:rsid w:val="00B4547B"/>
    <w:rsid w:val="00B461D4"/>
    <w:rsid w:val="00B4738F"/>
    <w:rsid w:val="00B475B8"/>
    <w:rsid w:val="00B4780D"/>
    <w:rsid w:val="00B479DF"/>
    <w:rsid w:val="00B502B1"/>
    <w:rsid w:val="00B514A7"/>
    <w:rsid w:val="00B517B1"/>
    <w:rsid w:val="00B535ED"/>
    <w:rsid w:val="00B53B1F"/>
    <w:rsid w:val="00B5414B"/>
    <w:rsid w:val="00B54459"/>
    <w:rsid w:val="00B5568A"/>
    <w:rsid w:val="00B55E0C"/>
    <w:rsid w:val="00B565EC"/>
    <w:rsid w:val="00B567F6"/>
    <w:rsid w:val="00B56821"/>
    <w:rsid w:val="00B569A7"/>
    <w:rsid w:val="00B5716D"/>
    <w:rsid w:val="00B57BBC"/>
    <w:rsid w:val="00B57C80"/>
    <w:rsid w:val="00B60B23"/>
    <w:rsid w:val="00B60E7F"/>
    <w:rsid w:val="00B6121C"/>
    <w:rsid w:val="00B614A0"/>
    <w:rsid w:val="00B61B38"/>
    <w:rsid w:val="00B61B75"/>
    <w:rsid w:val="00B61CE1"/>
    <w:rsid w:val="00B61D59"/>
    <w:rsid w:val="00B61EF7"/>
    <w:rsid w:val="00B62076"/>
    <w:rsid w:val="00B623A9"/>
    <w:rsid w:val="00B62419"/>
    <w:rsid w:val="00B62CF6"/>
    <w:rsid w:val="00B63542"/>
    <w:rsid w:val="00B642A3"/>
    <w:rsid w:val="00B64A1D"/>
    <w:rsid w:val="00B64A56"/>
    <w:rsid w:val="00B65243"/>
    <w:rsid w:val="00B653C8"/>
    <w:rsid w:val="00B656BF"/>
    <w:rsid w:val="00B65767"/>
    <w:rsid w:val="00B66BC7"/>
    <w:rsid w:val="00B67113"/>
    <w:rsid w:val="00B673B2"/>
    <w:rsid w:val="00B673EF"/>
    <w:rsid w:val="00B67489"/>
    <w:rsid w:val="00B674AF"/>
    <w:rsid w:val="00B67E26"/>
    <w:rsid w:val="00B67E2E"/>
    <w:rsid w:val="00B703E3"/>
    <w:rsid w:val="00B7092E"/>
    <w:rsid w:val="00B70A96"/>
    <w:rsid w:val="00B70DFB"/>
    <w:rsid w:val="00B70FFE"/>
    <w:rsid w:val="00B71082"/>
    <w:rsid w:val="00B718C2"/>
    <w:rsid w:val="00B74063"/>
    <w:rsid w:val="00B744DD"/>
    <w:rsid w:val="00B746F5"/>
    <w:rsid w:val="00B74821"/>
    <w:rsid w:val="00B763DD"/>
    <w:rsid w:val="00B766A9"/>
    <w:rsid w:val="00B7715E"/>
    <w:rsid w:val="00B77596"/>
    <w:rsid w:val="00B8055B"/>
    <w:rsid w:val="00B80610"/>
    <w:rsid w:val="00B80884"/>
    <w:rsid w:val="00B80A18"/>
    <w:rsid w:val="00B80A6F"/>
    <w:rsid w:val="00B80BD9"/>
    <w:rsid w:val="00B813C8"/>
    <w:rsid w:val="00B8179B"/>
    <w:rsid w:val="00B81E34"/>
    <w:rsid w:val="00B824A3"/>
    <w:rsid w:val="00B827ED"/>
    <w:rsid w:val="00B82FA1"/>
    <w:rsid w:val="00B83219"/>
    <w:rsid w:val="00B8340B"/>
    <w:rsid w:val="00B8379D"/>
    <w:rsid w:val="00B8416A"/>
    <w:rsid w:val="00B8474B"/>
    <w:rsid w:val="00B84C73"/>
    <w:rsid w:val="00B84F08"/>
    <w:rsid w:val="00B84F1E"/>
    <w:rsid w:val="00B850E0"/>
    <w:rsid w:val="00B85B55"/>
    <w:rsid w:val="00B87496"/>
    <w:rsid w:val="00B87EB5"/>
    <w:rsid w:val="00B91032"/>
    <w:rsid w:val="00B91043"/>
    <w:rsid w:val="00B9178B"/>
    <w:rsid w:val="00B918E6"/>
    <w:rsid w:val="00B92137"/>
    <w:rsid w:val="00B930B3"/>
    <w:rsid w:val="00B93284"/>
    <w:rsid w:val="00B93816"/>
    <w:rsid w:val="00B93A77"/>
    <w:rsid w:val="00B94059"/>
    <w:rsid w:val="00B94098"/>
    <w:rsid w:val="00B9434B"/>
    <w:rsid w:val="00B949C1"/>
    <w:rsid w:val="00B94C77"/>
    <w:rsid w:val="00B954F1"/>
    <w:rsid w:val="00B959F5"/>
    <w:rsid w:val="00B95BC3"/>
    <w:rsid w:val="00B95FBB"/>
    <w:rsid w:val="00B95FE0"/>
    <w:rsid w:val="00B96748"/>
    <w:rsid w:val="00B96772"/>
    <w:rsid w:val="00B97139"/>
    <w:rsid w:val="00B9717B"/>
    <w:rsid w:val="00B97517"/>
    <w:rsid w:val="00B975D7"/>
    <w:rsid w:val="00B9768F"/>
    <w:rsid w:val="00B9795C"/>
    <w:rsid w:val="00BA065D"/>
    <w:rsid w:val="00BA07A3"/>
    <w:rsid w:val="00BA09F0"/>
    <w:rsid w:val="00BA0E8A"/>
    <w:rsid w:val="00BA0EB7"/>
    <w:rsid w:val="00BA119F"/>
    <w:rsid w:val="00BA1D49"/>
    <w:rsid w:val="00BA2A83"/>
    <w:rsid w:val="00BA2D60"/>
    <w:rsid w:val="00BA30A3"/>
    <w:rsid w:val="00BA3C9C"/>
    <w:rsid w:val="00BA41C2"/>
    <w:rsid w:val="00BA4258"/>
    <w:rsid w:val="00BA468D"/>
    <w:rsid w:val="00BA4834"/>
    <w:rsid w:val="00BA4EF1"/>
    <w:rsid w:val="00BA5DEB"/>
    <w:rsid w:val="00BA6A60"/>
    <w:rsid w:val="00BA6D05"/>
    <w:rsid w:val="00BA6D98"/>
    <w:rsid w:val="00BB08EC"/>
    <w:rsid w:val="00BB0C72"/>
    <w:rsid w:val="00BB139A"/>
    <w:rsid w:val="00BB195E"/>
    <w:rsid w:val="00BB1C97"/>
    <w:rsid w:val="00BB255A"/>
    <w:rsid w:val="00BB2840"/>
    <w:rsid w:val="00BB2961"/>
    <w:rsid w:val="00BB3001"/>
    <w:rsid w:val="00BB34A7"/>
    <w:rsid w:val="00BB4331"/>
    <w:rsid w:val="00BB484A"/>
    <w:rsid w:val="00BB48D4"/>
    <w:rsid w:val="00BB60F4"/>
    <w:rsid w:val="00BB6DD4"/>
    <w:rsid w:val="00BB70AB"/>
    <w:rsid w:val="00BB70DF"/>
    <w:rsid w:val="00BB756C"/>
    <w:rsid w:val="00BB7B33"/>
    <w:rsid w:val="00BB7DD2"/>
    <w:rsid w:val="00BB7F2F"/>
    <w:rsid w:val="00BC0010"/>
    <w:rsid w:val="00BC06BB"/>
    <w:rsid w:val="00BC0901"/>
    <w:rsid w:val="00BC0991"/>
    <w:rsid w:val="00BC0C5F"/>
    <w:rsid w:val="00BC1996"/>
    <w:rsid w:val="00BC276C"/>
    <w:rsid w:val="00BC2CD7"/>
    <w:rsid w:val="00BC2D0C"/>
    <w:rsid w:val="00BC3190"/>
    <w:rsid w:val="00BC353C"/>
    <w:rsid w:val="00BC35FC"/>
    <w:rsid w:val="00BC39A9"/>
    <w:rsid w:val="00BC3B42"/>
    <w:rsid w:val="00BC4374"/>
    <w:rsid w:val="00BC4BC7"/>
    <w:rsid w:val="00BC4DC3"/>
    <w:rsid w:val="00BC5514"/>
    <w:rsid w:val="00BC59B4"/>
    <w:rsid w:val="00BC6FDB"/>
    <w:rsid w:val="00BC7C7F"/>
    <w:rsid w:val="00BC7DEB"/>
    <w:rsid w:val="00BC7E22"/>
    <w:rsid w:val="00BD0263"/>
    <w:rsid w:val="00BD0A16"/>
    <w:rsid w:val="00BD22E8"/>
    <w:rsid w:val="00BD30E9"/>
    <w:rsid w:val="00BD3552"/>
    <w:rsid w:val="00BD3775"/>
    <w:rsid w:val="00BD3DA4"/>
    <w:rsid w:val="00BD46FC"/>
    <w:rsid w:val="00BD4858"/>
    <w:rsid w:val="00BD4879"/>
    <w:rsid w:val="00BD4BC9"/>
    <w:rsid w:val="00BD4DF8"/>
    <w:rsid w:val="00BD52F7"/>
    <w:rsid w:val="00BD56A0"/>
    <w:rsid w:val="00BD6493"/>
    <w:rsid w:val="00BD69F4"/>
    <w:rsid w:val="00BD6D11"/>
    <w:rsid w:val="00BD6DE7"/>
    <w:rsid w:val="00BD6E1A"/>
    <w:rsid w:val="00BD6F5A"/>
    <w:rsid w:val="00BD702E"/>
    <w:rsid w:val="00BD7BFC"/>
    <w:rsid w:val="00BD7DC3"/>
    <w:rsid w:val="00BE00E2"/>
    <w:rsid w:val="00BE0F7C"/>
    <w:rsid w:val="00BE162B"/>
    <w:rsid w:val="00BE1E7C"/>
    <w:rsid w:val="00BE2A85"/>
    <w:rsid w:val="00BE3199"/>
    <w:rsid w:val="00BE3257"/>
    <w:rsid w:val="00BE33A2"/>
    <w:rsid w:val="00BE3571"/>
    <w:rsid w:val="00BE35D3"/>
    <w:rsid w:val="00BE3786"/>
    <w:rsid w:val="00BE3C57"/>
    <w:rsid w:val="00BE3CDD"/>
    <w:rsid w:val="00BE3CFF"/>
    <w:rsid w:val="00BE454B"/>
    <w:rsid w:val="00BE499C"/>
    <w:rsid w:val="00BE4B2A"/>
    <w:rsid w:val="00BE53D1"/>
    <w:rsid w:val="00BE5B93"/>
    <w:rsid w:val="00BE62AD"/>
    <w:rsid w:val="00BE7496"/>
    <w:rsid w:val="00BE7A7C"/>
    <w:rsid w:val="00BE7DE2"/>
    <w:rsid w:val="00BF05B6"/>
    <w:rsid w:val="00BF093D"/>
    <w:rsid w:val="00BF0E90"/>
    <w:rsid w:val="00BF0FE7"/>
    <w:rsid w:val="00BF22F6"/>
    <w:rsid w:val="00BF23CE"/>
    <w:rsid w:val="00BF25A9"/>
    <w:rsid w:val="00BF289D"/>
    <w:rsid w:val="00BF2C43"/>
    <w:rsid w:val="00BF2F40"/>
    <w:rsid w:val="00BF326F"/>
    <w:rsid w:val="00BF3B65"/>
    <w:rsid w:val="00BF462B"/>
    <w:rsid w:val="00BF4BDE"/>
    <w:rsid w:val="00BF5054"/>
    <w:rsid w:val="00BF5185"/>
    <w:rsid w:val="00BF53C7"/>
    <w:rsid w:val="00BF5B7D"/>
    <w:rsid w:val="00BF5C40"/>
    <w:rsid w:val="00BF5C80"/>
    <w:rsid w:val="00BF649D"/>
    <w:rsid w:val="00BF6B79"/>
    <w:rsid w:val="00BF6E81"/>
    <w:rsid w:val="00C00257"/>
    <w:rsid w:val="00C00653"/>
    <w:rsid w:val="00C0071F"/>
    <w:rsid w:val="00C008FF"/>
    <w:rsid w:val="00C00A0A"/>
    <w:rsid w:val="00C01CF6"/>
    <w:rsid w:val="00C01F53"/>
    <w:rsid w:val="00C023A1"/>
    <w:rsid w:val="00C032CE"/>
    <w:rsid w:val="00C03AB8"/>
    <w:rsid w:val="00C0467C"/>
    <w:rsid w:val="00C046CF"/>
    <w:rsid w:val="00C04887"/>
    <w:rsid w:val="00C04E83"/>
    <w:rsid w:val="00C052B6"/>
    <w:rsid w:val="00C05E24"/>
    <w:rsid w:val="00C06A71"/>
    <w:rsid w:val="00C118F1"/>
    <w:rsid w:val="00C11C83"/>
    <w:rsid w:val="00C11EB7"/>
    <w:rsid w:val="00C12A2F"/>
    <w:rsid w:val="00C13A31"/>
    <w:rsid w:val="00C13F7D"/>
    <w:rsid w:val="00C14990"/>
    <w:rsid w:val="00C14BA5"/>
    <w:rsid w:val="00C157F4"/>
    <w:rsid w:val="00C15ADD"/>
    <w:rsid w:val="00C15B2A"/>
    <w:rsid w:val="00C15B34"/>
    <w:rsid w:val="00C15B71"/>
    <w:rsid w:val="00C16430"/>
    <w:rsid w:val="00C169B5"/>
    <w:rsid w:val="00C170A9"/>
    <w:rsid w:val="00C1779D"/>
    <w:rsid w:val="00C178D7"/>
    <w:rsid w:val="00C17C37"/>
    <w:rsid w:val="00C17D25"/>
    <w:rsid w:val="00C217A8"/>
    <w:rsid w:val="00C221AF"/>
    <w:rsid w:val="00C22A2E"/>
    <w:rsid w:val="00C24A5A"/>
    <w:rsid w:val="00C24B5B"/>
    <w:rsid w:val="00C24B6A"/>
    <w:rsid w:val="00C24F69"/>
    <w:rsid w:val="00C261C8"/>
    <w:rsid w:val="00C2650D"/>
    <w:rsid w:val="00C269DA"/>
    <w:rsid w:val="00C26B0D"/>
    <w:rsid w:val="00C277C7"/>
    <w:rsid w:val="00C27A49"/>
    <w:rsid w:val="00C27B82"/>
    <w:rsid w:val="00C30106"/>
    <w:rsid w:val="00C30168"/>
    <w:rsid w:val="00C308D3"/>
    <w:rsid w:val="00C30E15"/>
    <w:rsid w:val="00C31205"/>
    <w:rsid w:val="00C31859"/>
    <w:rsid w:val="00C3362E"/>
    <w:rsid w:val="00C3401C"/>
    <w:rsid w:val="00C3515C"/>
    <w:rsid w:val="00C3551C"/>
    <w:rsid w:val="00C36156"/>
    <w:rsid w:val="00C361CE"/>
    <w:rsid w:val="00C36EF0"/>
    <w:rsid w:val="00C378DC"/>
    <w:rsid w:val="00C37A7F"/>
    <w:rsid w:val="00C40148"/>
    <w:rsid w:val="00C408BD"/>
    <w:rsid w:val="00C408F0"/>
    <w:rsid w:val="00C40B6E"/>
    <w:rsid w:val="00C4128D"/>
    <w:rsid w:val="00C412DB"/>
    <w:rsid w:val="00C415B1"/>
    <w:rsid w:val="00C415FB"/>
    <w:rsid w:val="00C416FE"/>
    <w:rsid w:val="00C41E4E"/>
    <w:rsid w:val="00C420E5"/>
    <w:rsid w:val="00C426B5"/>
    <w:rsid w:val="00C4279E"/>
    <w:rsid w:val="00C42842"/>
    <w:rsid w:val="00C42E82"/>
    <w:rsid w:val="00C4316C"/>
    <w:rsid w:val="00C43B00"/>
    <w:rsid w:val="00C43BFC"/>
    <w:rsid w:val="00C43CE9"/>
    <w:rsid w:val="00C43F41"/>
    <w:rsid w:val="00C44594"/>
    <w:rsid w:val="00C4461C"/>
    <w:rsid w:val="00C4484F"/>
    <w:rsid w:val="00C44AE1"/>
    <w:rsid w:val="00C44C2A"/>
    <w:rsid w:val="00C4526A"/>
    <w:rsid w:val="00C463CC"/>
    <w:rsid w:val="00C47435"/>
    <w:rsid w:val="00C478CD"/>
    <w:rsid w:val="00C47B36"/>
    <w:rsid w:val="00C507CC"/>
    <w:rsid w:val="00C508E4"/>
    <w:rsid w:val="00C51209"/>
    <w:rsid w:val="00C514A6"/>
    <w:rsid w:val="00C5167D"/>
    <w:rsid w:val="00C51EDE"/>
    <w:rsid w:val="00C52010"/>
    <w:rsid w:val="00C52A09"/>
    <w:rsid w:val="00C52E5F"/>
    <w:rsid w:val="00C52F11"/>
    <w:rsid w:val="00C53297"/>
    <w:rsid w:val="00C534F8"/>
    <w:rsid w:val="00C535DF"/>
    <w:rsid w:val="00C53901"/>
    <w:rsid w:val="00C53A6F"/>
    <w:rsid w:val="00C55746"/>
    <w:rsid w:val="00C5610C"/>
    <w:rsid w:val="00C5650C"/>
    <w:rsid w:val="00C56B68"/>
    <w:rsid w:val="00C56C41"/>
    <w:rsid w:val="00C5718B"/>
    <w:rsid w:val="00C573C1"/>
    <w:rsid w:val="00C573F0"/>
    <w:rsid w:val="00C57552"/>
    <w:rsid w:val="00C5790E"/>
    <w:rsid w:val="00C57942"/>
    <w:rsid w:val="00C57B1C"/>
    <w:rsid w:val="00C57DF8"/>
    <w:rsid w:val="00C603AD"/>
    <w:rsid w:val="00C60592"/>
    <w:rsid w:val="00C60B13"/>
    <w:rsid w:val="00C60CB6"/>
    <w:rsid w:val="00C610F4"/>
    <w:rsid w:val="00C613BC"/>
    <w:rsid w:val="00C6145C"/>
    <w:rsid w:val="00C61C0B"/>
    <w:rsid w:val="00C62653"/>
    <w:rsid w:val="00C62862"/>
    <w:rsid w:val="00C63873"/>
    <w:rsid w:val="00C63BFF"/>
    <w:rsid w:val="00C643DF"/>
    <w:rsid w:val="00C64C06"/>
    <w:rsid w:val="00C64DF8"/>
    <w:rsid w:val="00C650F4"/>
    <w:rsid w:val="00C657D8"/>
    <w:rsid w:val="00C66602"/>
    <w:rsid w:val="00C66CDF"/>
    <w:rsid w:val="00C67626"/>
    <w:rsid w:val="00C677BD"/>
    <w:rsid w:val="00C67802"/>
    <w:rsid w:val="00C6780C"/>
    <w:rsid w:val="00C67B42"/>
    <w:rsid w:val="00C67D0B"/>
    <w:rsid w:val="00C70E61"/>
    <w:rsid w:val="00C71970"/>
    <w:rsid w:val="00C71ECF"/>
    <w:rsid w:val="00C7277C"/>
    <w:rsid w:val="00C73719"/>
    <w:rsid w:val="00C73BB6"/>
    <w:rsid w:val="00C73F6B"/>
    <w:rsid w:val="00C7478F"/>
    <w:rsid w:val="00C74E95"/>
    <w:rsid w:val="00C75AD8"/>
    <w:rsid w:val="00C75B8D"/>
    <w:rsid w:val="00C764A7"/>
    <w:rsid w:val="00C7665A"/>
    <w:rsid w:val="00C76E0C"/>
    <w:rsid w:val="00C775D3"/>
    <w:rsid w:val="00C77C7F"/>
    <w:rsid w:val="00C77E85"/>
    <w:rsid w:val="00C8024B"/>
    <w:rsid w:val="00C80857"/>
    <w:rsid w:val="00C816FE"/>
    <w:rsid w:val="00C81746"/>
    <w:rsid w:val="00C8231B"/>
    <w:rsid w:val="00C82477"/>
    <w:rsid w:val="00C82603"/>
    <w:rsid w:val="00C827FA"/>
    <w:rsid w:val="00C8288E"/>
    <w:rsid w:val="00C829E9"/>
    <w:rsid w:val="00C83974"/>
    <w:rsid w:val="00C83A51"/>
    <w:rsid w:val="00C83CFA"/>
    <w:rsid w:val="00C842E9"/>
    <w:rsid w:val="00C8431F"/>
    <w:rsid w:val="00C8485C"/>
    <w:rsid w:val="00C8505E"/>
    <w:rsid w:val="00C8515B"/>
    <w:rsid w:val="00C85F30"/>
    <w:rsid w:val="00C86558"/>
    <w:rsid w:val="00C86784"/>
    <w:rsid w:val="00C8791D"/>
    <w:rsid w:val="00C9100B"/>
    <w:rsid w:val="00C91670"/>
    <w:rsid w:val="00C91B54"/>
    <w:rsid w:val="00C9251D"/>
    <w:rsid w:val="00C92F51"/>
    <w:rsid w:val="00C9347B"/>
    <w:rsid w:val="00C935D6"/>
    <w:rsid w:val="00C93753"/>
    <w:rsid w:val="00C94C8C"/>
    <w:rsid w:val="00C94E4E"/>
    <w:rsid w:val="00C94EA6"/>
    <w:rsid w:val="00C94FE9"/>
    <w:rsid w:val="00C95557"/>
    <w:rsid w:val="00C95BA7"/>
    <w:rsid w:val="00C95C5E"/>
    <w:rsid w:val="00C96DE3"/>
    <w:rsid w:val="00C96FBE"/>
    <w:rsid w:val="00C973A3"/>
    <w:rsid w:val="00C975A0"/>
    <w:rsid w:val="00C97D69"/>
    <w:rsid w:val="00C97DB6"/>
    <w:rsid w:val="00CA0473"/>
    <w:rsid w:val="00CA07CE"/>
    <w:rsid w:val="00CA15F8"/>
    <w:rsid w:val="00CA1CF5"/>
    <w:rsid w:val="00CA1F73"/>
    <w:rsid w:val="00CA26FF"/>
    <w:rsid w:val="00CA3495"/>
    <w:rsid w:val="00CA3941"/>
    <w:rsid w:val="00CA493F"/>
    <w:rsid w:val="00CA5677"/>
    <w:rsid w:val="00CA5945"/>
    <w:rsid w:val="00CA59BC"/>
    <w:rsid w:val="00CA5AE6"/>
    <w:rsid w:val="00CA5F23"/>
    <w:rsid w:val="00CA6E75"/>
    <w:rsid w:val="00CA71EB"/>
    <w:rsid w:val="00CA759F"/>
    <w:rsid w:val="00CA767C"/>
    <w:rsid w:val="00CA7957"/>
    <w:rsid w:val="00CB095D"/>
    <w:rsid w:val="00CB0ECE"/>
    <w:rsid w:val="00CB18FE"/>
    <w:rsid w:val="00CB245A"/>
    <w:rsid w:val="00CB2CC2"/>
    <w:rsid w:val="00CB2CCE"/>
    <w:rsid w:val="00CB2D7E"/>
    <w:rsid w:val="00CB2D9D"/>
    <w:rsid w:val="00CB313A"/>
    <w:rsid w:val="00CB4397"/>
    <w:rsid w:val="00CB449F"/>
    <w:rsid w:val="00CB5086"/>
    <w:rsid w:val="00CB52A0"/>
    <w:rsid w:val="00CB5422"/>
    <w:rsid w:val="00CB54D0"/>
    <w:rsid w:val="00CB5D45"/>
    <w:rsid w:val="00CB66AB"/>
    <w:rsid w:val="00CB6781"/>
    <w:rsid w:val="00CB6BAC"/>
    <w:rsid w:val="00CB6CB6"/>
    <w:rsid w:val="00CB7628"/>
    <w:rsid w:val="00CC0827"/>
    <w:rsid w:val="00CC1CDE"/>
    <w:rsid w:val="00CC2BE1"/>
    <w:rsid w:val="00CC2F5A"/>
    <w:rsid w:val="00CC3162"/>
    <w:rsid w:val="00CC36B0"/>
    <w:rsid w:val="00CC3FD1"/>
    <w:rsid w:val="00CC4027"/>
    <w:rsid w:val="00CC4C93"/>
    <w:rsid w:val="00CC4CC1"/>
    <w:rsid w:val="00CC4D56"/>
    <w:rsid w:val="00CC5125"/>
    <w:rsid w:val="00CC557C"/>
    <w:rsid w:val="00CC5ABF"/>
    <w:rsid w:val="00CC5BE4"/>
    <w:rsid w:val="00CC5C68"/>
    <w:rsid w:val="00CC5EB0"/>
    <w:rsid w:val="00CC6D17"/>
    <w:rsid w:val="00CC702B"/>
    <w:rsid w:val="00CC7032"/>
    <w:rsid w:val="00CC7602"/>
    <w:rsid w:val="00CC795F"/>
    <w:rsid w:val="00CC7CCE"/>
    <w:rsid w:val="00CD0D7D"/>
    <w:rsid w:val="00CD0F3A"/>
    <w:rsid w:val="00CD0FAB"/>
    <w:rsid w:val="00CD1585"/>
    <w:rsid w:val="00CD180C"/>
    <w:rsid w:val="00CD2129"/>
    <w:rsid w:val="00CD245F"/>
    <w:rsid w:val="00CD2FBC"/>
    <w:rsid w:val="00CD302D"/>
    <w:rsid w:val="00CD3895"/>
    <w:rsid w:val="00CD3BFD"/>
    <w:rsid w:val="00CD3C0B"/>
    <w:rsid w:val="00CD4010"/>
    <w:rsid w:val="00CD4360"/>
    <w:rsid w:val="00CD4B0E"/>
    <w:rsid w:val="00CD602C"/>
    <w:rsid w:val="00CD6254"/>
    <w:rsid w:val="00CD6302"/>
    <w:rsid w:val="00CD66B9"/>
    <w:rsid w:val="00CD684A"/>
    <w:rsid w:val="00CD7A4D"/>
    <w:rsid w:val="00CD7D1B"/>
    <w:rsid w:val="00CE09CE"/>
    <w:rsid w:val="00CE1355"/>
    <w:rsid w:val="00CE15D0"/>
    <w:rsid w:val="00CE1829"/>
    <w:rsid w:val="00CE18B3"/>
    <w:rsid w:val="00CE1E90"/>
    <w:rsid w:val="00CE228C"/>
    <w:rsid w:val="00CE264C"/>
    <w:rsid w:val="00CE2FAB"/>
    <w:rsid w:val="00CE31B5"/>
    <w:rsid w:val="00CE370C"/>
    <w:rsid w:val="00CE3CA4"/>
    <w:rsid w:val="00CE40EB"/>
    <w:rsid w:val="00CE4BFB"/>
    <w:rsid w:val="00CE56BC"/>
    <w:rsid w:val="00CE58FA"/>
    <w:rsid w:val="00CE5AE2"/>
    <w:rsid w:val="00CE5DB9"/>
    <w:rsid w:val="00CE674C"/>
    <w:rsid w:val="00CE719F"/>
    <w:rsid w:val="00CE73F1"/>
    <w:rsid w:val="00CE7BDF"/>
    <w:rsid w:val="00CE7EAD"/>
    <w:rsid w:val="00CF009C"/>
    <w:rsid w:val="00CF069A"/>
    <w:rsid w:val="00CF0931"/>
    <w:rsid w:val="00CF0A37"/>
    <w:rsid w:val="00CF0E47"/>
    <w:rsid w:val="00CF0EF5"/>
    <w:rsid w:val="00CF110E"/>
    <w:rsid w:val="00CF17BE"/>
    <w:rsid w:val="00CF1E6D"/>
    <w:rsid w:val="00CF213C"/>
    <w:rsid w:val="00CF2648"/>
    <w:rsid w:val="00CF3038"/>
    <w:rsid w:val="00CF335B"/>
    <w:rsid w:val="00CF348B"/>
    <w:rsid w:val="00CF34E5"/>
    <w:rsid w:val="00CF474A"/>
    <w:rsid w:val="00CF4F7D"/>
    <w:rsid w:val="00CF558D"/>
    <w:rsid w:val="00CF6A8F"/>
    <w:rsid w:val="00CF70BE"/>
    <w:rsid w:val="00CF7281"/>
    <w:rsid w:val="00CF7613"/>
    <w:rsid w:val="00D00658"/>
    <w:rsid w:val="00D00CA4"/>
    <w:rsid w:val="00D00D22"/>
    <w:rsid w:val="00D0137E"/>
    <w:rsid w:val="00D015A8"/>
    <w:rsid w:val="00D01A80"/>
    <w:rsid w:val="00D02952"/>
    <w:rsid w:val="00D02BEF"/>
    <w:rsid w:val="00D037D3"/>
    <w:rsid w:val="00D03A3D"/>
    <w:rsid w:val="00D03A55"/>
    <w:rsid w:val="00D03A7A"/>
    <w:rsid w:val="00D03B57"/>
    <w:rsid w:val="00D03CDA"/>
    <w:rsid w:val="00D03CFB"/>
    <w:rsid w:val="00D0407F"/>
    <w:rsid w:val="00D04739"/>
    <w:rsid w:val="00D04FF2"/>
    <w:rsid w:val="00D05B9F"/>
    <w:rsid w:val="00D06288"/>
    <w:rsid w:val="00D0678D"/>
    <w:rsid w:val="00D06A6D"/>
    <w:rsid w:val="00D077D2"/>
    <w:rsid w:val="00D07F30"/>
    <w:rsid w:val="00D10465"/>
    <w:rsid w:val="00D1059C"/>
    <w:rsid w:val="00D11116"/>
    <w:rsid w:val="00D11217"/>
    <w:rsid w:val="00D11298"/>
    <w:rsid w:val="00D12505"/>
    <w:rsid w:val="00D1251B"/>
    <w:rsid w:val="00D12594"/>
    <w:rsid w:val="00D1288E"/>
    <w:rsid w:val="00D12B1D"/>
    <w:rsid w:val="00D12B7E"/>
    <w:rsid w:val="00D12C27"/>
    <w:rsid w:val="00D12F49"/>
    <w:rsid w:val="00D13186"/>
    <w:rsid w:val="00D13B57"/>
    <w:rsid w:val="00D14163"/>
    <w:rsid w:val="00D14436"/>
    <w:rsid w:val="00D14ADC"/>
    <w:rsid w:val="00D14B62"/>
    <w:rsid w:val="00D14F45"/>
    <w:rsid w:val="00D150AE"/>
    <w:rsid w:val="00D15E19"/>
    <w:rsid w:val="00D15F10"/>
    <w:rsid w:val="00D15F63"/>
    <w:rsid w:val="00D160AD"/>
    <w:rsid w:val="00D16230"/>
    <w:rsid w:val="00D162D5"/>
    <w:rsid w:val="00D166AC"/>
    <w:rsid w:val="00D169D8"/>
    <w:rsid w:val="00D16F96"/>
    <w:rsid w:val="00D1713C"/>
    <w:rsid w:val="00D17349"/>
    <w:rsid w:val="00D174DB"/>
    <w:rsid w:val="00D17C6E"/>
    <w:rsid w:val="00D200E0"/>
    <w:rsid w:val="00D200FD"/>
    <w:rsid w:val="00D202EB"/>
    <w:rsid w:val="00D20D41"/>
    <w:rsid w:val="00D20D49"/>
    <w:rsid w:val="00D20DD8"/>
    <w:rsid w:val="00D212F2"/>
    <w:rsid w:val="00D213E4"/>
    <w:rsid w:val="00D2159B"/>
    <w:rsid w:val="00D21B46"/>
    <w:rsid w:val="00D22810"/>
    <w:rsid w:val="00D22E63"/>
    <w:rsid w:val="00D23086"/>
    <w:rsid w:val="00D2345B"/>
    <w:rsid w:val="00D23482"/>
    <w:rsid w:val="00D243D7"/>
    <w:rsid w:val="00D24651"/>
    <w:rsid w:val="00D24B1E"/>
    <w:rsid w:val="00D24F68"/>
    <w:rsid w:val="00D25FAB"/>
    <w:rsid w:val="00D261CA"/>
    <w:rsid w:val="00D26C25"/>
    <w:rsid w:val="00D27801"/>
    <w:rsid w:val="00D278B7"/>
    <w:rsid w:val="00D278D1"/>
    <w:rsid w:val="00D31228"/>
    <w:rsid w:val="00D3141A"/>
    <w:rsid w:val="00D31615"/>
    <w:rsid w:val="00D31776"/>
    <w:rsid w:val="00D3186A"/>
    <w:rsid w:val="00D32285"/>
    <w:rsid w:val="00D322A0"/>
    <w:rsid w:val="00D3318D"/>
    <w:rsid w:val="00D335AF"/>
    <w:rsid w:val="00D335E4"/>
    <w:rsid w:val="00D33823"/>
    <w:rsid w:val="00D33863"/>
    <w:rsid w:val="00D33F80"/>
    <w:rsid w:val="00D3451A"/>
    <w:rsid w:val="00D3457F"/>
    <w:rsid w:val="00D34A95"/>
    <w:rsid w:val="00D3600E"/>
    <w:rsid w:val="00D3637F"/>
    <w:rsid w:val="00D373AC"/>
    <w:rsid w:val="00D37EC5"/>
    <w:rsid w:val="00D37F8A"/>
    <w:rsid w:val="00D40064"/>
    <w:rsid w:val="00D4007F"/>
    <w:rsid w:val="00D40272"/>
    <w:rsid w:val="00D40634"/>
    <w:rsid w:val="00D4103B"/>
    <w:rsid w:val="00D41408"/>
    <w:rsid w:val="00D41BDD"/>
    <w:rsid w:val="00D41C01"/>
    <w:rsid w:val="00D41E53"/>
    <w:rsid w:val="00D41FB3"/>
    <w:rsid w:val="00D4259A"/>
    <w:rsid w:val="00D4277B"/>
    <w:rsid w:val="00D42DB7"/>
    <w:rsid w:val="00D42E19"/>
    <w:rsid w:val="00D432D2"/>
    <w:rsid w:val="00D434A3"/>
    <w:rsid w:val="00D4361C"/>
    <w:rsid w:val="00D438B2"/>
    <w:rsid w:val="00D442D5"/>
    <w:rsid w:val="00D4431F"/>
    <w:rsid w:val="00D4461B"/>
    <w:rsid w:val="00D449BA"/>
    <w:rsid w:val="00D45774"/>
    <w:rsid w:val="00D45BA0"/>
    <w:rsid w:val="00D4667F"/>
    <w:rsid w:val="00D467B3"/>
    <w:rsid w:val="00D46933"/>
    <w:rsid w:val="00D4708C"/>
    <w:rsid w:val="00D50844"/>
    <w:rsid w:val="00D50A9B"/>
    <w:rsid w:val="00D5171F"/>
    <w:rsid w:val="00D523FF"/>
    <w:rsid w:val="00D5253C"/>
    <w:rsid w:val="00D539EB"/>
    <w:rsid w:val="00D53DF2"/>
    <w:rsid w:val="00D53FF1"/>
    <w:rsid w:val="00D54232"/>
    <w:rsid w:val="00D54F4B"/>
    <w:rsid w:val="00D5505F"/>
    <w:rsid w:val="00D55468"/>
    <w:rsid w:val="00D55474"/>
    <w:rsid w:val="00D55B38"/>
    <w:rsid w:val="00D55E20"/>
    <w:rsid w:val="00D55EF1"/>
    <w:rsid w:val="00D56534"/>
    <w:rsid w:val="00D56603"/>
    <w:rsid w:val="00D56AE1"/>
    <w:rsid w:val="00D576D6"/>
    <w:rsid w:val="00D577FE"/>
    <w:rsid w:val="00D5789D"/>
    <w:rsid w:val="00D57C70"/>
    <w:rsid w:val="00D57CF0"/>
    <w:rsid w:val="00D602EC"/>
    <w:rsid w:val="00D609EA"/>
    <w:rsid w:val="00D60D23"/>
    <w:rsid w:val="00D61719"/>
    <w:rsid w:val="00D61A18"/>
    <w:rsid w:val="00D61B5A"/>
    <w:rsid w:val="00D61C14"/>
    <w:rsid w:val="00D61CE4"/>
    <w:rsid w:val="00D61FE4"/>
    <w:rsid w:val="00D622BC"/>
    <w:rsid w:val="00D627E9"/>
    <w:rsid w:val="00D62E82"/>
    <w:rsid w:val="00D63367"/>
    <w:rsid w:val="00D63D75"/>
    <w:rsid w:val="00D63EAD"/>
    <w:rsid w:val="00D63FA9"/>
    <w:rsid w:val="00D641F6"/>
    <w:rsid w:val="00D64A8A"/>
    <w:rsid w:val="00D65499"/>
    <w:rsid w:val="00D65672"/>
    <w:rsid w:val="00D65C83"/>
    <w:rsid w:val="00D666EF"/>
    <w:rsid w:val="00D66F24"/>
    <w:rsid w:val="00D670B9"/>
    <w:rsid w:val="00D677C2"/>
    <w:rsid w:val="00D67B35"/>
    <w:rsid w:val="00D67BED"/>
    <w:rsid w:val="00D67C5E"/>
    <w:rsid w:val="00D7046D"/>
    <w:rsid w:val="00D70762"/>
    <w:rsid w:val="00D70CF9"/>
    <w:rsid w:val="00D70EFF"/>
    <w:rsid w:val="00D719F7"/>
    <w:rsid w:val="00D72938"/>
    <w:rsid w:val="00D73AFD"/>
    <w:rsid w:val="00D74197"/>
    <w:rsid w:val="00D747BF"/>
    <w:rsid w:val="00D74930"/>
    <w:rsid w:val="00D74975"/>
    <w:rsid w:val="00D74F40"/>
    <w:rsid w:val="00D750E4"/>
    <w:rsid w:val="00D759DA"/>
    <w:rsid w:val="00D75FFE"/>
    <w:rsid w:val="00D76728"/>
    <w:rsid w:val="00D779B1"/>
    <w:rsid w:val="00D804C2"/>
    <w:rsid w:val="00D807DD"/>
    <w:rsid w:val="00D80BE9"/>
    <w:rsid w:val="00D80D4C"/>
    <w:rsid w:val="00D81455"/>
    <w:rsid w:val="00D815F1"/>
    <w:rsid w:val="00D819AA"/>
    <w:rsid w:val="00D81F8D"/>
    <w:rsid w:val="00D822D6"/>
    <w:rsid w:val="00D83972"/>
    <w:rsid w:val="00D84AF7"/>
    <w:rsid w:val="00D84C16"/>
    <w:rsid w:val="00D8503F"/>
    <w:rsid w:val="00D851DA"/>
    <w:rsid w:val="00D853EF"/>
    <w:rsid w:val="00D85835"/>
    <w:rsid w:val="00D85EE3"/>
    <w:rsid w:val="00D86195"/>
    <w:rsid w:val="00D86ED8"/>
    <w:rsid w:val="00D8773B"/>
    <w:rsid w:val="00D879D0"/>
    <w:rsid w:val="00D87B0F"/>
    <w:rsid w:val="00D90DD1"/>
    <w:rsid w:val="00D90FD6"/>
    <w:rsid w:val="00D910C0"/>
    <w:rsid w:val="00D9177D"/>
    <w:rsid w:val="00D91B79"/>
    <w:rsid w:val="00D9250C"/>
    <w:rsid w:val="00D92FC6"/>
    <w:rsid w:val="00D9305A"/>
    <w:rsid w:val="00D9324D"/>
    <w:rsid w:val="00D9360B"/>
    <w:rsid w:val="00D938BB"/>
    <w:rsid w:val="00D93A19"/>
    <w:rsid w:val="00D93CF7"/>
    <w:rsid w:val="00D9426D"/>
    <w:rsid w:val="00D94756"/>
    <w:rsid w:val="00D95236"/>
    <w:rsid w:val="00D95BF1"/>
    <w:rsid w:val="00D95DA1"/>
    <w:rsid w:val="00D96469"/>
    <w:rsid w:val="00D964C0"/>
    <w:rsid w:val="00D9734D"/>
    <w:rsid w:val="00D9749D"/>
    <w:rsid w:val="00D9773E"/>
    <w:rsid w:val="00DA0456"/>
    <w:rsid w:val="00DA050B"/>
    <w:rsid w:val="00DA07B5"/>
    <w:rsid w:val="00DA0E87"/>
    <w:rsid w:val="00DA10EC"/>
    <w:rsid w:val="00DA13B0"/>
    <w:rsid w:val="00DA1BD4"/>
    <w:rsid w:val="00DA1F69"/>
    <w:rsid w:val="00DA2562"/>
    <w:rsid w:val="00DA39E2"/>
    <w:rsid w:val="00DA3B88"/>
    <w:rsid w:val="00DA45C5"/>
    <w:rsid w:val="00DA499C"/>
    <w:rsid w:val="00DA4FB3"/>
    <w:rsid w:val="00DA55BC"/>
    <w:rsid w:val="00DA5B19"/>
    <w:rsid w:val="00DA5B9D"/>
    <w:rsid w:val="00DA6602"/>
    <w:rsid w:val="00DA664E"/>
    <w:rsid w:val="00DA6F04"/>
    <w:rsid w:val="00DA7A34"/>
    <w:rsid w:val="00DB050A"/>
    <w:rsid w:val="00DB2D73"/>
    <w:rsid w:val="00DB2E4A"/>
    <w:rsid w:val="00DB2F41"/>
    <w:rsid w:val="00DB3161"/>
    <w:rsid w:val="00DB385C"/>
    <w:rsid w:val="00DB3A34"/>
    <w:rsid w:val="00DB3D34"/>
    <w:rsid w:val="00DB409C"/>
    <w:rsid w:val="00DB43FB"/>
    <w:rsid w:val="00DB4AC6"/>
    <w:rsid w:val="00DB4B9D"/>
    <w:rsid w:val="00DB4C16"/>
    <w:rsid w:val="00DB5A4B"/>
    <w:rsid w:val="00DB6470"/>
    <w:rsid w:val="00DB7018"/>
    <w:rsid w:val="00DB703A"/>
    <w:rsid w:val="00DB7A33"/>
    <w:rsid w:val="00DC009B"/>
    <w:rsid w:val="00DC02A2"/>
    <w:rsid w:val="00DC0C30"/>
    <w:rsid w:val="00DC0C47"/>
    <w:rsid w:val="00DC11D3"/>
    <w:rsid w:val="00DC1B3B"/>
    <w:rsid w:val="00DC1B8C"/>
    <w:rsid w:val="00DC2299"/>
    <w:rsid w:val="00DC28BA"/>
    <w:rsid w:val="00DC2C9E"/>
    <w:rsid w:val="00DC2E29"/>
    <w:rsid w:val="00DC3E77"/>
    <w:rsid w:val="00DC3F12"/>
    <w:rsid w:val="00DC42BA"/>
    <w:rsid w:val="00DC479C"/>
    <w:rsid w:val="00DC5381"/>
    <w:rsid w:val="00DC5806"/>
    <w:rsid w:val="00DC5E64"/>
    <w:rsid w:val="00DC6040"/>
    <w:rsid w:val="00DC6923"/>
    <w:rsid w:val="00DC6FBD"/>
    <w:rsid w:val="00DD0C57"/>
    <w:rsid w:val="00DD0D01"/>
    <w:rsid w:val="00DD0FE9"/>
    <w:rsid w:val="00DD1326"/>
    <w:rsid w:val="00DD165D"/>
    <w:rsid w:val="00DD17B5"/>
    <w:rsid w:val="00DD18BD"/>
    <w:rsid w:val="00DD1A69"/>
    <w:rsid w:val="00DD21B2"/>
    <w:rsid w:val="00DD246E"/>
    <w:rsid w:val="00DD2A73"/>
    <w:rsid w:val="00DD3758"/>
    <w:rsid w:val="00DD39D6"/>
    <w:rsid w:val="00DD43B1"/>
    <w:rsid w:val="00DD49CC"/>
    <w:rsid w:val="00DD4F85"/>
    <w:rsid w:val="00DD5254"/>
    <w:rsid w:val="00DD5341"/>
    <w:rsid w:val="00DD5C29"/>
    <w:rsid w:val="00DD5EFE"/>
    <w:rsid w:val="00DD7B59"/>
    <w:rsid w:val="00DD7EBB"/>
    <w:rsid w:val="00DE0E92"/>
    <w:rsid w:val="00DE1741"/>
    <w:rsid w:val="00DE1BF9"/>
    <w:rsid w:val="00DE2B30"/>
    <w:rsid w:val="00DE2B48"/>
    <w:rsid w:val="00DE331E"/>
    <w:rsid w:val="00DE34B6"/>
    <w:rsid w:val="00DE35BE"/>
    <w:rsid w:val="00DE360C"/>
    <w:rsid w:val="00DE3C3A"/>
    <w:rsid w:val="00DE45A3"/>
    <w:rsid w:val="00DE4837"/>
    <w:rsid w:val="00DE49E3"/>
    <w:rsid w:val="00DE50A7"/>
    <w:rsid w:val="00DE5DCA"/>
    <w:rsid w:val="00DE64A3"/>
    <w:rsid w:val="00DE66C3"/>
    <w:rsid w:val="00DE68CA"/>
    <w:rsid w:val="00DE6A9E"/>
    <w:rsid w:val="00DE6E00"/>
    <w:rsid w:val="00DE72E4"/>
    <w:rsid w:val="00DE7433"/>
    <w:rsid w:val="00DE7C16"/>
    <w:rsid w:val="00DE7F2B"/>
    <w:rsid w:val="00DF04F6"/>
    <w:rsid w:val="00DF0607"/>
    <w:rsid w:val="00DF0D2B"/>
    <w:rsid w:val="00DF0DE6"/>
    <w:rsid w:val="00DF0E9A"/>
    <w:rsid w:val="00DF14C7"/>
    <w:rsid w:val="00DF18B1"/>
    <w:rsid w:val="00DF1D7A"/>
    <w:rsid w:val="00DF222D"/>
    <w:rsid w:val="00DF36D6"/>
    <w:rsid w:val="00DF46F5"/>
    <w:rsid w:val="00DF471A"/>
    <w:rsid w:val="00DF4B67"/>
    <w:rsid w:val="00DF4FCF"/>
    <w:rsid w:val="00DF50AF"/>
    <w:rsid w:val="00DF55A4"/>
    <w:rsid w:val="00DF5FB4"/>
    <w:rsid w:val="00DF6073"/>
    <w:rsid w:val="00DF7145"/>
    <w:rsid w:val="00DF73B6"/>
    <w:rsid w:val="00DF74AB"/>
    <w:rsid w:val="00DF77EC"/>
    <w:rsid w:val="00DF7955"/>
    <w:rsid w:val="00DF7F21"/>
    <w:rsid w:val="00E00979"/>
    <w:rsid w:val="00E01415"/>
    <w:rsid w:val="00E015F0"/>
    <w:rsid w:val="00E025ED"/>
    <w:rsid w:val="00E027E3"/>
    <w:rsid w:val="00E02ADD"/>
    <w:rsid w:val="00E02C96"/>
    <w:rsid w:val="00E03146"/>
    <w:rsid w:val="00E0340D"/>
    <w:rsid w:val="00E03652"/>
    <w:rsid w:val="00E0373F"/>
    <w:rsid w:val="00E038D1"/>
    <w:rsid w:val="00E03962"/>
    <w:rsid w:val="00E03BA5"/>
    <w:rsid w:val="00E03E45"/>
    <w:rsid w:val="00E048D8"/>
    <w:rsid w:val="00E04A5A"/>
    <w:rsid w:val="00E04B30"/>
    <w:rsid w:val="00E04B42"/>
    <w:rsid w:val="00E04DF4"/>
    <w:rsid w:val="00E050F0"/>
    <w:rsid w:val="00E05340"/>
    <w:rsid w:val="00E05696"/>
    <w:rsid w:val="00E05961"/>
    <w:rsid w:val="00E05D71"/>
    <w:rsid w:val="00E06226"/>
    <w:rsid w:val="00E0666F"/>
    <w:rsid w:val="00E069CF"/>
    <w:rsid w:val="00E06ED4"/>
    <w:rsid w:val="00E076FE"/>
    <w:rsid w:val="00E10464"/>
    <w:rsid w:val="00E10C90"/>
    <w:rsid w:val="00E11D09"/>
    <w:rsid w:val="00E11F08"/>
    <w:rsid w:val="00E12813"/>
    <w:rsid w:val="00E129FC"/>
    <w:rsid w:val="00E12E76"/>
    <w:rsid w:val="00E1302F"/>
    <w:rsid w:val="00E130B4"/>
    <w:rsid w:val="00E13E0D"/>
    <w:rsid w:val="00E147C8"/>
    <w:rsid w:val="00E15B1A"/>
    <w:rsid w:val="00E16575"/>
    <w:rsid w:val="00E16A37"/>
    <w:rsid w:val="00E16A41"/>
    <w:rsid w:val="00E16BBC"/>
    <w:rsid w:val="00E179CC"/>
    <w:rsid w:val="00E20B7F"/>
    <w:rsid w:val="00E20C12"/>
    <w:rsid w:val="00E20C37"/>
    <w:rsid w:val="00E20C8B"/>
    <w:rsid w:val="00E20D47"/>
    <w:rsid w:val="00E20DC5"/>
    <w:rsid w:val="00E20F90"/>
    <w:rsid w:val="00E21438"/>
    <w:rsid w:val="00E2144F"/>
    <w:rsid w:val="00E214B9"/>
    <w:rsid w:val="00E240A7"/>
    <w:rsid w:val="00E2488D"/>
    <w:rsid w:val="00E25002"/>
    <w:rsid w:val="00E263C7"/>
    <w:rsid w:val="00E26580"/>
    <w:rsid w:val="00E2670B"/>
    <w:rsid w:val="00E26C52"/>
    <w:rsid w:val="00E27861"/>
    <w:rsid w:val="00E3077A"/>
    <w:rsid w:val="00E30BFF"/>
    <w:rsid w:val="00E31D6E"/>
    <w:rsid w:val="00E3220D"/>
    <w:rsid w:val="00E327E7"/>
    <w:rsid w:val="00E32882"/>
    <w:rsid w:val="00E32FD6"/>
    <w:rsid w:val="00E33469"/>
    <w:rsid w:val="00E33891"/>
    <w:rsid w:val="00E33C69"/>
    <w:rsid w:val="00E33CAF"/>
    <w:rsid w:val="00E34C28"/>
    <w:rsid w:val="00E36155"/>
    <w:rsid w:val="00E36761"/>
    <w:rsid w:val="00E3739C"/>
    <w:rsid w:val="00E37940"/>
    <w:rsid w:val="00E40314"/>
    <w:rsid w:val="00E40D52"/>
    <w:rsid w:val="00E41328"/>
    <w:rsid w:val="00E4193D"/>
    <w:rsid w:val="00E42406"/>
    <w:rsid w:val="00E42750"/>
    <w:rsid w:val="00E42982"/>
    <w:rsid w:val="00E43686"/>
    <w:rsid w:val="00E43F94"/>
    <w:rsid w:val="00E4458B"/>
    <w:rsid w:val="00E4480D"/>
    <w:rsid w:val="00E44821"/>
    <w:rsid w:val="00E44ABA"/>
    <w:rsid w:val="00E4586A"/>
    <w:rsid w:val="00E45F02"/>
    <w:rsid w:val="00E46046"/>
    <w:rsid w:val="00E46296"/>
    <w:rsid w:val="00E46343"/>
    <w:rsid w:val="00E46648"/>
    <w:rsid w:val="00E46653"/>
    <w:rsid w:val="00E47851"/>
    <w:rsid w:val="00E47DEE"/>
    <w:rsid w:val="00E50983"/>
    <w:rsid w:val="00E51323"/>
    <w:rsid w:val="00E52021"/>
    <w:rsid w:val="00E52992"/>
    <w:rsid w:val="00E53D70"/>
    <w:rsid w:val="00E53ECE"/>
    <w:rsid w:val="00E5580F"/>
    <w:rsid w:val="00E55893"/>
    <w:rsid w:val="00E55B0B"/>
    <w:rsid w:val="00E565A4"/>
    <w:rsid w:val="00E567DE"/>
    <w:rsid w:val="00E56E6E"/>
    <w:rsid w:val="00E57C47"/>
    <w:rsid w:val="00E57D00"/>
    <w:rsid w:val="00E57D1C"/>
    <w:rsid w:val="00E57EB4"/>
    <w:rsid w:val="00E60491"/>
    <w:rsid w:val="00E60F93"/>
    <w:rsid w:val="00E611B5"/>
    <w:rsid w:val="00E616C1"/>
    <w:rsid w:val="00E618A2"/>
    <w:rsid w:val="00E61A2A"/>
    <w:rsid w:val="00E61F7D"/>
    <w:rsid w:val="00E6246F"/>
    <w:rsid w:val="00E62533"/>
    <w:rsid w:val="00E63627"/>
    <w:rsid w:val="00E637BA"/>
    <w:rsid w:val="00E639AD"/>
    <w:rsid w:val="00E63F0B"/>
    <w:rsid w:val="00E644BC"/>
    <w:rsid w:val="00E647CB"/>
    <w:rsid w:val="00E64DAE"/>
    <w:rsid w:val="00E6522D"/>
    <w:rsid w:val="00E65D55"/>
    <w:rsid w:val="00E65F24"/>
    <w:rsid w:val="00E66DCC"/>
    <w:rsid w:val="00E66F8D"/>
    <w:rsid w:val="00E67661"/>
    <w:rsid w:val="00E676E9"/>
    <w:rsid w:val="00E6794E"/>
    <w:rsid w:val="00E7033C"/>
    <w:rsid w:val="00E70675"/>
    <w:rsid w:val="00E707FF"/>
    <w:rsid w:val="00E70DBA"/>
    <w:rsid w:val="00E70E60"/>
    <w:rsid w:val="00E714C3"/>
    <w:rsid w:val="00E71604"/>
    <w:rsid w:val="00E718CF"/>
    <w:rsid w:val="00E72AF5"/>
    <w:rsid w:val="00E734A8"/>
    <w:rsid w:val="00E736F0"/>
    <w:rsid w:val="00E73EDA"/>
    <w:rsid w:val="00E73FB3"/>
    <w:rsid w:val="00E74135"/>
    <w:rsid w:val="00E742C8"/>
    <w:rsid w:val="00E74877"/>
    <w:rsid w:val="00E75153"/>
    <w:rsid w:val="00E754D7"/>
    <w:rsid w:val="00E75CE1"/>
    <w:rsid w:val="00E75DC7"/>
    <w:rsid w:val="00E761D5"/>
    <w:rsid w:val="00E76453"/>
    <w:rsid w:val="00E766D8"/>
    <w:rsid w:val="00E76BF9"/>
    <w:rsid w:val="00E779EF"/>
    <w:rsid w:val="00E77D0D"/>
    <w:rsid w:val="00E80187"/>
    <w:rsid w:val="00E81450"/>
    <w:rsid w:val="00E82111"/>
    <w:rsid w:val="00E821A7"/>
    <w:rsid w:val="00E8252D"/>
    <w:rsid w:val="00E82D68"/>
    <w:rsid w:val="00E82EC9"/>
    <w:rsid w:val="00E8330A"/>
    <w:rsid w:val="00E83E42"/>
    <w:rsid w:val="00E8430F"/>
    <w:rsid w:val="00E8482D"/>
    <w:rsid w:val="00E848F8"/>
    <w:rsid w:val="00E85523"/>
    <w:rsid w:val="00E86A95"/>
    <w:rsid w:val="00E874FD"/>
    <w:rsid w:val="00E907CE"/>
    <w:rsid w:val="00E90949"/>
    <w:rsid w:val="00E90AF9"/>
    <w:rsid w:val="00E91718"/>
    <w:rsid w:val="00E91D65"/>
    <w:rsid w:val="00E92277"/>
    <w:rsid w:val="00E928B2"/>
    <w:rsid w:val="00E930FE"/>
    <w:rsid w:val="00E93113"/>
    <w:rsid w:val="00E933F0"/>
    <w:rsid w:val="00E93846"/>
    <w:rsid w:val="00E93E97"/>
    <w:rsid w:val="00E93EA6"/>
    <w:rsid w:val="00E94BD8"/>
    <w:rsid w:val="00E94D15"/>
    <w:rsid w:val="00E94FF5"/>
    <w:rsid w:val="00E95316"/>
    <w:rsid w:val="00E967AB"/>
    <w:rsid w:val="00E96932"/>
    <w:rsid w:val="00E96A09"/>
    <w:rsid w:val="00E96E38"/>
    <w:rsid w:val="00E96F7D"/>
    <w:rsid w:val="00E97C8B"/>
    <w:rsid w:val="00E97F10"/>
    <w:rsid w:val="00EA0412"/>
    <w:rsid w:val="00EA0C96"/>
    <w:rsid w:val="00EA16ED"/>
    <w:rsid w:val="00EA1A34"/>
    <w:rsid w:val="00EA22E9"/>
    <w:rsid w:val="00EA2586"/>
    <w:rsid w:val="00EA268F"/>
    <w:rsid w:val="00EA2740"/>
    <w:rsid w:val="00EA289F"/>
    <w:rsid w:val="00EA28BD"/>
    <w:rsid w:val="00EA36FF"/>
    <w:rsid w:val="00EA37E3"/>
    <w:rsid w:val="00EA3A7C"/>
    <w:rsid w:val="00EA416F"/>
    <w:rsid w:val="00EA45F1"/>
    <w:rsid w:val="00EA49CB"/>
    <w:rsid w:val="00EA50F5"/>
    <w:rsid w:val="00EA526F"/>
    <w:rsid w:val="00EA5CDF"/>
    <w:rsid w:val="00EA729A"/>
    <w:rsid w:val="00EB05D8"/>
    <w:rsid w:val="00EB0D6A"/>
    <w:rsid w:val="00EB115E"/>
    <w:rsid w:val="00EB157B"/>
    <w:rsid w:val="00EB1A66"/>
    <w:rsid w:val="00EB203A"/>
    <w:rsid w:val="00EB231E"/>
    <w:rsid w:val="00EB2C54"/>
    <w:rsid w:val="00EB2F88"/>
    <w:rsid w:val="00EB31AA"/>
    <w:rsid w:val="00EB3D44"/>
    <w:rsid w:val="00EB3E95"/>
    <w:rsid w:val="00EB42BB"/>
    <w:rsid w:val="00EB4745"/>
    <w:rsid w:val="00EB4924"/>
    <w:rsid w:val="00EB547D"/>
    <w:rsid w:val="00EB5E6C"/>
    <w:rsid w:val="00EB5FE5"/>
    <w:rsid w:val="00EB607D"/>
    <w:rsid w:val="00EB60CC"/>
    <w:rsid w:val="00EB632B"/>
    <w:rsid w:val="00EB72EE"/>
    <w:rsid w:val="00EC13B6"/>
    <w:rsid w:val="00EC1A09"/>
    <w:rsid w:val="00EC1B99"/>
    <w:rsid w:val="00EC1BF5"/>
    <w:rsid w:val="00EC279D"/>
    <w:rsid w:val="00EC2913"/>
    <w:rsid w:val="00EC299A"/>
    <w:rsid w:val="00EC2E05"/>
    <w:rsid w:val="00EC3A55"/>
    <w:rsid w:val="00EC3FF6"/>
    <w:rsid w:val="00EC457E"/>
    <w:rsid w:val="00EC4595"/>
    <w:rsid w:val="00EC5CD1"/>
    <w:rsid w:val="00EC5EF6"/>
    <w:rsid w:val="00EC676C"/>
    <w:rsid w:val="00EC68C6"/>
    <w:rsid w:val="00EC6C4A"/>
    <w:rsid w:val="00EC71AC"/>
    <w:rsid w:val="00EC760D"/>
    <w:rsid w:val="00EC7786"/>
    <w:rsid w:val="00EC7860"/>
    <w:rsid w:val="00EC7B01"/>
    <w:rsid w:val="00EC7FFC"/>
    <w:rsid w:val="00ED03BA"/>
    <w:rsid w:val="00ED0AE5"/>
    <w:rsid w:val="00ED0C97"/>
    <w:rsid w:val="00ED0D40"/>
    <w:rsid w:val="00ED2785"/>
    <w:rsid w:val="00ED2907"/>
    <w:rsid w:val="00ED2B38"/>
    <w:rsid w:val="00ED33A4"/>
    <w:rsid w:val="00ED36CE"/>
    <w:rsid w:val="00ED4387"/>
    <w:rsid w:val="00ED4D60"/>
    <w:rsid w:val="00ED4E99"/>
    <w:rsid w:val="00ED5CC6"/>
    <w:rsid w:val="00ED5ED1"/>
    <w:rsid w:val="00ED631D"/>
    <w:rsid w:val="00ED6401"/>
    <w:rsid w:val="00ED65A6"/>
    <w:rsid w:val="00ED665B"/>
    <w:rsid w:val="00ED7339"/>
    <w:rsid w:val="00ED7797"/>
    <w:rsid w:val="00ED7E4E"/>
    <w:rsid w:val="00EE0144"/>
    <w:rsid w:val="00EE0195"/>
    <w:rsid w:val="00EE1013"/>
    <w:rsid w:val="00EE1470"/>
    <w:rsid w:val="00EE1BF1"/>
    <w:rsid w:val="00EE1FB8"/>
    <w:rsid w:val="00EE22AF"/>
    <w:rsid w:val="00EE23C9"/>
    <w:rsid w:val="00EE249C"/>
    <w:rsid w:val="00EE269A"/>
    <w:rsid w:val="00EE3155"/>
    <w:rsid w:val="00EE3416"/>
    <w:rsid w:val="00EE3640"/>
    <w:rsid w:val="00EE392F"/>
    <w:rsid w:val="00EE4060"/>
    <w:rsid w:val="00EE4E6C"/>
    <w:rsid w:val="00EE5F98"/>
    <w:rsid w:val="00EE6890"/>
    <w:rsid w:val="00EE69ED"/>
    <w:rsid w:val="00EE6C50"/>
    <w:rsid w:val="00EE7460"/>
    <w:rsid w:val="00EE798D"/>
    <w:rsid w:val="00EE7F41"/>
    <w:rsid w:val="00EF0AB7"/>
    <w:rsid w:val="00EF0E87"/>
    <w:rsid w:val="00EF1865"/>
    <w:rsid w:val="00EF1B88"/>
    <w:rsid w:val="00EF1E2D"/>
    <w:rsid w:val="00EF22BC"/>
    <w:rsid w:val="00EF2430"/>
    <w:rsid w:val="00EF2639"/>
    <w:rsid w:val="00EF28AD"/>
    <w:rsid w:val="00EF34D3"/>
    <w:rsid w:val="00EF3783"/>
    <w:rsid w:val="00EF3910"/>
    <w:rsid w:val="00EF395F"/>
    <w:rsid w:val="00EF401C"/>
    <w:rsid w:val="00EF45A4"/>
    <w:rsid w:val="00EF487D"/>
    <w:rsid w:val="00EF4E0D"/>
    <w:rsid w:val="00EF5142"/>
    <w:rsid w:val="00EF6906"/>
    <w:rsid w:val="00EF6B6F"/>
    <w:rsid w:val="00EF6E27"/>
    <w:rsid w:val="00EF6E93"/>
    <w:rsid w:val="00EF76AE"/>
    <w:rsid w:val="00F00623"/>
    <w:rsid w:val="00F00749"/>
    <w:rsid w:val="00F007B0"/>
    <w:rsid w:val="00F0090C"/>
    <w:rsid w:val="00F00B95"/>
    <w:rsid w:val="00F00C74"/>
    <w:rsid w:val="00F00F7D"/>
    <w:rsid w:val="00F013B8"/>
    <w:rsid w:val="00F01409"/>
    <w:rsid w:val="00F01F49"/>
    <w:rsid w:val="00F021E8"/>
    <w:rsid w:val="00F026C1"/>
    <w:rsid w:val="00F030C6"/>
    <w:rsid w:val="00F030EA"/>
    <w:rsid w:val="00F03831"/>
    <w:rsid w:val="00F041B2"/>
    <w:rsid w:val="00F04666"/>
    <w:rsid w:val="00F049E5"/>
    <w:rsid w:val="00F04DFB"/>
    <w:rsid w:val="00F04E00"/>
    <w:rsid w:val="00F0587E"/>
    <w:rsid w:val="00F05AA5"/>
    <w:rsid w:val="00F06643"/>
    <w:rsid w:val="00F06A84"/>
    <w:rsid w:val="00F0705A"/>
    <w:rsid w:val="00F07BCA"/>
    <w:rsid w:val="00F10330"/>
    <w:rsid w:val="00F104C1"/>
    <w:rsid w:val="00F109A1"/>
    <w:rsid w:val="00F10A44"/>
    <w:rsid w:val="00F112ED"/>
    <w:rsid w:val="00F1164B"/>
    <w:rsid w:val="00F1194F"/>
    <w:rsid w:val="00F11F38"/>
    <w:rsid w:val="00F121E4"/>
    <w:rsid w:val="00F12726"/>
    <w:rsid w:val="00F12751"/>
    <w:rsid w:val="00F13231"/>
    <w:rsid w:val="00F13D7E"/>
    <w:rsid w:val="00F15860"/>
    <w:rsid w:val="00F15C39"/>
    <w:rsid w:val="00F15E1E"/>
    <w:rsid w:val="00F15F0A"/>
    <w:rsid w:val="00F16262"/>
    <w:rsid w:val="00F17336"/>
    <w:rsid w:val="00F1765C"/>
    <w:rsid w:val="00F178AD"/>
    <w:rsid w:val="00F17A73"/>
    <w:rsid w:val="00F17B43"/>
    <w:rsid w:val="00F200F8"/>
    <w:rsid w:val="00F201D8"/>
    <w:rsid w:val="00F207FD"/>
    <w:rsid w:val="00F217FB"/>
    <w:rsid w:val="00F21D2E"/>
    <w:rsid w:val="00F2200A"/>
    <w:rsid w:val="00F22034"/>
    <w:rsid w:val="00F222AE"/>
    <w:rsid w:val="00F223C0"/>
    <w:rsid w:val="00F224DE"/>
    <w:rsid w:val="00F22F88"/>
    <w:rsid w:val="00F23230"/>
    <w:rsid w:val="00F233ED"/>
    <w:rsid w:val="00F246DD"/>
    <w:rsid w:val="00F24AFF"/>
    <w:rsid w:val="00F24C56"/>
    <w:rsid w:val="00F254DD"/>
    <w:rsid w:val="00F259A7"/>
    <w:rsid w:val="00F26100"/>
    <w:rsid w:val="00F264B2"/>
    <w:rsid w:val="00F27733"/>
    <w:rsid w:val="00F27F09"/>
    <w:rsid w:val="00F27F7D"/>
    <w:rsid w:val="00F306AE"/>
    <w:rsid w:val="00F31439"/>
    <w:rsid w:val="00F317AC"/>
    <w:rsid w:val="00F31CB6"/>
    <w:rsid w:val="00F31DF7"/>
    <w:rsid w:val="00F3309E"/>
    <w:rsid w:val="00F33189"/>
    <w:rsid w:val="00F3343B"/>
    <w:rsid w:val="00F33808"/>
    <w:rsid w:val="00F33924"/>
    <w:rsid w:val="00F3419B"/>
    <w:rsid w:val="00F349A8"/>
    <w:rsid w:val="00F350A8"/>
    <w:rsid w:val="00F354BC"/>
    <w:rsid w:val="00F3603D"/>
    <w:rsid w:val="00F3633E"/>
    <w:rsid w:val="00F4063A"/>
    <w:rsid w:val="00F40A1A"/>
    <w:rsid w:val="00F40BD2"/>
    <w:rsid w:val="00F416C6"/>
    <w:rsid w:val="00F41B50"/>
    <w:rsid w:val="00F4205C"/>
    <w:rsid w:val="00F4234C"/>
    <w:rsid w:val="00F423E9"/>
    <w:rsid w:val="00F427E8"/>
    <w:rsid w:val="00F42849"/>
    <w:rsid w:val="00F42BBE"/>
    <w:rsid w:val="00F4398A"/>
    <w:rsid w:val="00F43E35"/>
    <w:rsid w:val="00F43EAF"/>
    <w:rsid w:val="00F44587"/>
    <w:rsid w:val="00F4477D"/>
    <w:rsid w:val="00F44A6D"/>
    <w:rsid w:val="00F45115"/>
    <w:rsid w:val="00F4516D"/>
    <w:rsid w:val="00F451E4"/>
    <w:rsid w:val="00F46450"/>
    <w:rsid w:val="00F47BF4"/>
    <w:rsid w:val="00F5023B"/>
    <w:rsid w:val="00F50765"/>
    <w:rsid w:val="00F507F9"/>
    <w:rsid w:val="00F50B5B"/>
    <w:rsid w:val="00F5100E"/>
    <w:rsid w:val="00F51EBE"/>
    <w:rsid w:val="00F529C3"/>
    <w:rsid w:val="00F53089"/>
    <w:rsid w:val="00F530EE"/>
    <w:rsid w:val="00F53195"/>
    <w:rsid w:val="00F53317"/>
    <w:rsid w:val="00F535BF"/>
    <w:rsid w:val="00F539BE"/>
    <w:rsid w:val="00F53B1C"/>
    <w:rsid w:val="00F53FA1"/>
    <w:rsid w:val="00F55326"/>
    <w:rsid w:val="00F55C33"/>
    <w:rsid w:val="00F56099"/>
    <w:rsid w:val="00F56ED3"/>
    <w:rsid w:val="00F574BA"/>
    <w:rsid w:val="00F57C61"/>
    <w:rsid w:val="00F57D9F"/>
    <w:rsid w:val="00F600A6"/>
    <w:rsid w:val="00F60867"/>
    <w:rsid w:val="00F61722"/>
    <w:rsid w:val="00F62AD7"/>
    <w:rsid w:val="00F62AEB"/>
    <w:rsid w:val="00F62C9A"/>
    <w:rsid w:val="00F638DB"/>
    <w:rsid w:val="00F639B6"/>
    <w:rsid w:val="00F63ECD"/>
    <w:rsid w:val="00F655B2"/>
    <w:rsid w:val="00F6567F"/>
    <w:rsid w:val="00F65862"/>
    <w:rsid w:val="00F65E5B"/>
    <w:rsid w:val="00F66525"/>
    <w:rsid w:val="00F66606"/>
    <w:rsid w:val="00F66671"/>
    <w:rsid w:val="00F66BD5"/>
    <w:rsid w:val="00F67310"/>
    <w:rsid w:val="00F6792F"/>
    <w:rsid w:val="00F713C3"/>
    <w:rsid w:val="00F71878"/>
    <w:rsid w:val="00F723E3"/>
    <w:rsid w:val="00F72934"/>
    <w:rsid w:val="00F72CE1"/>
    <w:rsid w:val="00F733F2"/>
    <w:rsid w:val="00F738DA"/>
    <w:rsid w:val="00F746FD"/>
    <w:rsid w:val="00F75093"/>
    <w:rsid w:val="00F758C8"/>
    <w:rsid w:val="00F7599F"/>
    <w:rsid w:val="00F75CC6"/>
    <w:rsid w:val="00F75E82"/>
    <w:rsid w:val="00F7671F"/>
    <w:rsid w:val="00F76D28"/>
    <w:rsid w:val="00F775A2"/>
    <w:rsid w:val="00F800F1"/>
    <w:rsid w:val="00F801E7"/>
    <w:rsid w:val="00F80812"/>
    <w:rsid w:val="00F810CE"/>
    <w:rsid w:val="00F814A2"/>
    <w:rsid w:val="00F81BDB"/>
    <w:rsid w:val="00F8225B"/>
    <w:rsid w:val="00F82307"/>
    <w:rsid w:val="00F834A4"/>
    <w:rsid w:val="00F84212"/>
    <w:rsid w:val="00F849AC"/>
    <w:rsid w:val="00F8527C"/>
    <w:rsid w:val="00F8549B"/>
    <w:rsid w:val="00F866BB"/>
    <w:rsid w:val="00F87F44"/>
    <w:rsid w:val="00F90072"/>
    <w:rsid w:val="00F90641"/>
    <w:rsid w:val="00F909F4"/>
    <w:rsid w:val="00F90D03"/>
    <w:rsid w:val="00F90F03"/>
    <w:rsid w:val="00F91558"/>
    <w:rsid w:val="00F9155F"/>
    <w:rsid w:val="00F91BB9"/>
    <w:rsid w:val="00F920FB"/>
    <w:rsid w:val="00F923F4"/>
    <w:rsid w:val="00F9244D"/>
    <w:rsid w:val="00F929EE"/>
    <w:rsid w:val="00F9348D"/>
    <w:rsid w:val="00F93832"/>
    <w:rsid w:val="00F93C63"/>
    <w:rsid w:val="00F9434E"/>
    <w:rsid w:val="00F9466D"/>
    <w:rsid w:val="00F946F6"/>
    <w:rsid w:val="00F949B4"/>
    <w:rsid w:val="00F95227"/>
    <w:rsid w:val="00F954A1"/>
    <w:rsid w:val="00F96526"/>
    <w:rsid w:val="00F96713"/>
    <w:rsid w:val="00F96EEB"/>
    <w:rsid w:val="00F97B72"/>
    <w:rsid w:val="00F97D7A"/>
    <w:rsid w:val="00FA0261"/>
    <w:rsid w:val="00FA03A9"/>
    <w:rsid w:val="00FA168C"/>
    <w:rsid w:val="00FA1A67"/>
    <w:rsid w:val="00FA26DA"/>
    <w:rsid w:val="00FA276B"/>
    <w:rsid w:val="00FA3147"/>
    <w:rsid w:val="00FA3624"/>
    <w:rsid w:val="00FA3BE0"/>
    <w:rsid w:val="00FA4537"/>
    <w:rsid w:val="00FA47EA"/>
    <w:rsid w:val="00FA4D38"/>
    <w:rsid w:val="00FA537A"/>
    <w:rsid w:val="00FA5BAC"/>
    <w:rsid w:val="00FA5BD4"/>
    <w:rsid w:val="00FA5D79"/>
    <w:rsid w:val="00FA5E8D"/>
    <w:rsid w:val="00FA5F34"/>
    <w:rsid w:val="00FA692D"/>
    <w:rsid w:val="00FA6D7D"/>
    <w:rsid w:val="00FA6EF0"/>
    <w:rsid w:val="00FA7342"/>
    <w:rsid w:val="00FA748E"/>
    <w:rsid w:val="00FA75B3"/>
    <w:rsid w:val="00FA7EFA"/>
    <w:rsid w:val="00FB0231"/>
    <w:rsid w:val="00FB0508"/>
    <w:rsid w:val="00FB053F"/>
    <w:rsid w:val="00FB0A0E"/>
    <w:rsid w:val="00FB0A31"/>
    <w:rsid w:val="00FB103E"/>
    <w:rsid w:val="00FB1557"/>
    <w:rsid w:val="00FB1952"/>
    <w:rsid w:val="00FB19A9"/>
    <w:rsid w:val="00FB1BB2"/>
    <w:rsid w:val="00FB2DD8"/>
    <w:rsid w:val="00FB3F02"/>
    <w:rsid w:val="00FB41A3"/>
    <w:rsid w:val="00FB4A41"/>
    <w:rsid w:val="00FB4FF2"/>
    <w:rsid w:val="00FB55E4"/>
    <w:rsid w:val="00FB56D5"/>
    <w:rsid w:val="00FB60A9"/>
    <w:rsid w:val="00FB63A8"/>
    <w:rsid w:val="00FB64CD"/>
    <w:rsid w:val="00FB74F6"/>
    <w:rsid w:val="00FB795D"/>
    <w:rsid w:val="00FC0819"/>
    <w:rsid w:val="00FC10BF"/>
    <w:rsid w:val="00FC1142"/>
    <w:rsid w:val="00FC183C"/>
    <w:rsid w:val="00FC1CD0"/>
    <w:rsid w:val="00FC2045"/>
    <w:rsid w:val="00FC2163"/>
    <w:rsid w:val="00FC24A8"/>
    <w:rsid w:val="00FC2672"/>
    <w:rsid w:val="00FC283D"/>
    <w:rsid w:val="00FC3058"/>
    <w:rsid w:val="00FC3641"/>
    <w:rsid w:val="00FC4D2E"/>
    <w:rsid w:val="00FC5172"/>
    <w:rsid w:val="00FC5380"/>
    <w:rsid w:val="00FC56C1"/>
    <w:rsid w:val="00FC6760"/>
    <w:rsid w:val="00FC6D17"/>
    <w:rsid w:val="00FC7322"/>
    <w:rsid w:val="00FC7635"/>
    <w:rsid w:val="00FC7ECC"/>
    <w:rsid w:val="00FD032E"/>
    <w:rsid w:val="00FD043C"/>
    <w:rsid w:val="00FD15DD"/>
    <w:rsid w:val="00FD18F2"/>
    <w:rsid w:val="00FD1964"/>
    <w:rsid w:val="00FD1B6E"/>
    <w:rsid w:val="00FD1D94"/>
    <w:rsid w:val="00FD2283"/>
    <w:rsid w:val="00FD2BE3"/>
    <w:rsid w:val="00FD3CA8"/>
    <w:rsid w:val="00FD3D91"/>
    <w:rsid w:val="00FD3DE4"/>
    <w:rsid w:val="00FD3EF4"/>
    <w:rsid w:val="00FD4062"/>
    <w:rsid w:val="00FD514E"/>
    <w:rsid w:val="00FD5A4D"/>
    <w:rsid w:val="00FD5D73"/>
    <w:rsid w:val="00FD5EDE"/>
    <w:rsid w:val="00FD61BD"/>
    <w:rsid w:val="00FD68F4"/>
    <w:rsid w:val="00FD6D6F"/>
    <w:rsid w:val="00FD726A"/>
    <w:rsid w:val="00FD73CD"/>
    <w:rsid w:val="00FD7428"/>
    <w:rsid w:val="00FD7A75"/>
    <w:rsid w:val="00FD7F6C"/>
    <w:rsid w:val="00FE11EB"/>
    <w:rsid w:val="00FE1C51"/>
    <w:rsid w:val="00FE2810"/>
    <w:rsid w:val="00FE298E"/>
    <w:rsid w:val="00FE3060"/>
    <w:rsid w:val="00FE3FF5"/>
    <w:rsid w:val="00FE4747"/>
    <w:rsid w:val="00FE4A18"/>
    <w:rsid w:val="00FE4A3F"/>
    <w:rsid w:val="00FE529B"/>
    <w:rsid w:val="00FE539D"/>
    <w:rsid w:val="00FE5C89"/>
    <w:rsid w:val="00FE6100"/>
    <w:rsid w:val="00FE7F31"/>
    <w:rsid w:val="00FE7F7A"/>
    <w:rsid w:val="00FF05ED"/>
    <w:rsid w:val="00FF0D1E"/>
    <w:rsid w:val="00FF1947"/>
    <w:rsid w:val="00FF1DEC"/>
    <w:rsid w:val="00FF218C"/>
    <w:rsid w:val="00FF27AE"/>
    <w:rsid w:val="00FF2AA2"/>
    <w:rsid w:val="00FF3BF5"/>
    <w:rsid w:val="00FF3FDA"/>
    <w:rsid w:val="00FF492C"/>
    <w:rsid w:val="00FF5AB6"/>
    <w:rsid w:val="00FF6838"/>
    <w:rsid w:val="00FF685C"/>
    <w:rsid w:val="00FF6942"/>
    <w:rsid w:val="00FF6BCF"/>
    <w:rsid w:val="00FF7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F3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AE0B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310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">
    <w:name w:val="Основной текст (5)_"/>
    <w:link w:val="50"/>
    <w:uiPriority w:val="99"/>
    <w:locked/>
    <w:rsid w:val="000F3F3C"/>
    <w:rPr>
      <w:sz w:val="17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0F3F3C"/>
    <w:pPr>
      <w:widowControl w:val="0"/>
      <w:shd w:val="clear" w:color="auto" w:fill="FFFFFF"/>
      <w:spacing w:after="0" w:line="206" w:lineRule="exact"/>
      <w:ind w:hanging="380"/>
      <w:jc w:val="both"/>
    </w:pPr>
    <w:rPr>
      <w:rFonts w:asciiTheme="minorHAnsi" w:eastAsiaTheme="minorHAnsi" w:hAnsiTheme="minorHAnsi" w:cstheme="minorBidi"/>
      <w:sz w:val="17"/>
    </w:rPr>
  </w:style>
  <w:style w:type="character" w:customStyle="1" w:styleId="21">
    <w:name w:val="Основной текст (2)"/>
    <w:uiPriority w:val="99"/>
    <w:rsid w:val="000F3F3C"/>
    <w:rPr>
      <w:rFonts w:ascii="Times New Roman" w:hAnsi="Times New Roman"/>
      <w:color w:val="000000"/>
      <w:spacing w:val="0"/>
      <w:w w:val="100"/>
      <w:position w:val="0"/>
      <w:sz w:val="22"/>
      <w:u w:val="none"/>
      <w:lang w:val="ru-RU" w:eastAsia="ru-RU"/>
    </w:rPr>
  </w:style>
  <w:style w:type="paragraph" w:styleId="a3">
    <w:name w:val="List Paragraph"/>
    <w:basedOn w:val="a"/>
    <w:uiPriority w:val="99"/>
    <w:qFormat/>
    <w:rsid w:val="00EC7B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A59BC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3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B3933"/>
    <w:rPr>
      <w:rFonts w:ascii="Segoe UI" w:eastAsia="Calibri" w:hAnsi="Segoe UI" w:cs="Segoe UI"/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D9523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A22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aa"/>
    <w:uiPriority w:val="99"/>
    <w:unhideWhenUsed/>
    <w:rsid w:val="002270BF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2270BF"/>
    <w:rPr>
      <w:rFonts w:ascii="Calibri" w:eastAsia="Calibri" w:hAnsi="Calibri" w:cs="Times New Roman"/>
      <w:sz w:val="20"/>
      <w:szCs w:val="20"/>
    </w:rPr>
  </w:style>
  <w:style w:type="character" w:styleId="ab">
    <w:name w:val="footnote reference"/>
    <w:aliases w:val="Знак сноски-FN,Знак сноски 1,Ciae niinee-FN,Текст сноски Знак Знак Знак Знак Знак Знак,single space Знак Знак,footnote text Знак Знак,Текст сноски Знак1 Знак Знак Знак Знак,-++ Знак Знак,Referencia nota al pie,SUPERS,анкета сноска,fr"/>
    <w:basedOn w:val="a0"/>
    <w:uiPriority w:val="99"/>
    <w:unhideWhenUsed/>
    <w:rsid w:val="002270BF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AE0B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10">
    <w:name w:val="A1"/>
    <w:uiPriority w:val="99"/>
    <w:rsid w:val="00B32DBD"/>
    <w:rPr>
      <w:color w:val="000000"/>
      <w:sz w:val="18"/>
      <w:szCs w:val="18"/>
    </w:rPr>
  </w:style>
  <w:style w:type="paragraph" w:customStyle="1" w:styleId="Default">
    <w:name w:val="Default"/>
    <w:rsid w:val="0068567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A30">
    <w:name w:val="A3"/>
    <w:uiPriority w:val="99"/>
    <w:rsid w:val="00685675"/>
    <w:rPr>
      <w:rFonts w:cs="Cambria"/>
      <w:color w:val="000000"/>
      <w:sz w:val="28"/>
      <w:szCs w:val="28"/>
    </w:rPr>
  </w:style>
  <w:style w:type="paragraph" w:customStyle="1" w:styleId="Pa6">
    <w:name w:val="Pa6"/>
    <w:basedOn w:val="Default"/>
    <w:next w:val="Default"/>
    <w:uiPriority w:val="99"/>
    <w:rsid w:val="000D2D2D"/>
    <w:pPr>
      <w:spacing w:line="241" w:lineRule="atLeast"/>
    </w:pPr>
    <w:rPr>
      <w:rFonts w:cstheme="minorBidi"/>
      <w:color w:val="auto"/>
    </w:rPr>
  </w:style>
  <w:style w:type="paragraph" w:customStyle="1" w:styleId="Pa10">
    <w:name w:val="Pa10"/>
    <w:basedOn w:val="Default"/>
    <w:next w:val="Default"/>
    <w:uiPriority w:val="99"/>
    <w:rsid w:val="00DE50A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Pa9">
    <w:name w:val="Pa9"/>
    <w:basedOn w:val="Default"/>
    <w:next w:val="Default"/>
    <w:uiPriority w:val="99"/>
    <w:rsid w:val="00FF194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ac">
    <w:name w:val="Текст таблица"/>
    <w:basedOn w:val="a"/>
    <w:link w:val="ad"/>
    <w:qFormat/>
    <w:rsid w:val="004115D1"/>
    <w:pPr>
      <w:spacing w:after="0" w:line="240" w:lineRule="auto"/>
      <w:contextualSpacing/>
      <w:jc w:val="center"/>
    </w:pPr>
    <w:rPr>
      <w:rFonts w:ascii="Cambria" w:hAnsi="Cambria"/>
      <w:sz w:val="24"/>
      <w:szCs w:val="24"/>
      <w:lang w:val="x-none"/>
    </w:rPr>
  </w:style>
  <w:style w:type="character" w:customStyle="1" w:styleId="ad">
    <w:name w:val="Текст таблица Знак"/>
    <w:link w:val="ac"/>
    <w:rsid w:val="004115D1"/>
    <w:rPr>
      <w:rFonts w:ascii="Cambria" w:eastAsia="Calibri" w:hAnsi="Cambria" w:cs="Times New Roman"/>
      <w:sz w:val="24"/>
      <w:szCs w:val="24"/>
      <w:lang w:val="x-none"/>
    </w:rPr>
  </w:style>
  <w:style w:type="character" w:customStyle="1" w:styleId="20">
    <w:name w:val="Заголовок 2 Знак"/>
    <w:basedOn w:val="a0"/>
    <w:link w:val="2"/>
    <w:uiPriority w:val="9"/>
    <w:rsid w:val="003310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e">
    <w:name w:val="endnote text"/>
    <w:basedOn w:val="a"/>
    <w:link w:val="af"/>
    <w:uiPriority w:val="99"/>
    <w:unhideWhenUsed/>
    <w:rsid w:val="008C74DD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rsid w:val="008C74DD"/>
    <w:rPr>
      <w:rFonts w:ascii="Calibri" w:eastAsia="Calibri" w:hAnsi="Calibri" w:cs="Times New Roman"/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8C74DD"/>
    <w:rPr>
      <w:vertAlign w:val="superscript"/>
    </w:rPr>
  </w:style>
  <w:style w:type="paragraph" w:styleId="22">
    <w:name w:val="Body Text 2"/>
    <w:basedOn w:val="a"/>
    <w:link w:val="23"/>
    <w:rsid w:val="00D14436"/>
    <w:pPr>
      <w:autoSpaceDE w:val="0"/>
      <w:autoSpaceDN w:val="0"/>
      <w:spacing w:after="0" w:line="240" w:lineRule="auto"/>
      <w:jc w:val="both"/>
    </w:pPr>
    <w:rPr>
      <w:rFonts w:ascii="Times New Roman" w:eastAsia="MS Mincho" w:hAnsi="Times New Roman"/>
      <w:b/>
      <w:bCs/>
      <w:sz w:val="24"/>
      <w:szCs w:val="24"/>
      <w:lang w:eastAsia="ru-RU"/>
    </w:rPr>
  </w:style>
  <w:style w:type="character" w:customStyle="1" w:styleId="23">
    <w:name w:val="Основной текст 2 Знак"/>
    <w:basedOn w:val="a0"/>
    <w:link w:val="22"/>
    <w:rsid w:val="00D14436"/>
    <w:rPr>
      <w:rFonts w:ascii="Times New Roman" w:eastAsia="MS Mincho" w:hAnsi="Times New Roman" w:cs="Times New Roman"/>
      <w:b/>
      <w:bCs/>
      <w:sz w:val="24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F929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F929EE"/>
    <w:rPr>
      <w:rFonts w:ascii="Calibri" w:eastAsia="Calibri" w:hAnsi="Calibri" w:cs="Times New Roman"/>
    </w:rPr>
  </w:style>
  <w:style w:type="paragraph" w:styleId="af3">
    <w:name w:val="footer"/>
    <w:basedOn w:val="a"/>
    <w:link w:val="af4"/>
    <w:uiPriority w:val="99"/>
    <w:unhideWhenUsed/>
    <w:rsid w:val="00F929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F929EE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F3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AE0B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310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">
    <w:name w:val="Основной текст (5)_"/>
    <w:link w:val="50"/>
    <w:uiPriority w:val="99"/>
    <w:locked/>
    <w:rsid w:val="000F3F3C"/>
    <w:rPr>
      <w:sz w:val="17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0F3F3C"/>
    <w:pPr>
      <w:widowControl w:val="0"/>
      <w:shd w:val="clear" w:color="auto" w:fill="FFFFFF"/>
      <w:spacing w:after="0" w:line="206" w:lineRule="exact"/>
      <w:ind w:hanging="380"/>
      <w:jc w:val="both"/>
    </w:pPr>
    <w:rPr>
      <w:rFonts w:asciiTheme="minorHAnsi" w:eastAsiaTheme="minorHAnsi" w:hAnsiTheme="minorHAnsi" w:cstheme="minorBidi"/>
      <w:sz w:val="17"/>
    </w:rPr>
  </w:style>
  <w:style w:type="character" w:customStyle="1" w:styleId="21">
    <w:name w:val="Основной текст (2)"/>
    <w:uiPriority w:val="99"/>
    <w:rsid w:val="000F3F3C"/>
    <w:rPr>
      <w:rFonts w:ascii="Times New Roman" w:hAnsi="Times New Roman"/>
      <w:color w:val="000000"/>
      <w:spacing w:val="0"/>
      <w:w w:val="100"/>
      <w:position w:val="0"/>
      <w:sz w:val="22"/>
      <w:u w:val="none"/>
      <w:lang w:val="ru-RU" w:eastAsia="ru-RU"/>
    </w:rPr>
  </w:style>
  <w:style w:type="paragraph" w:styleId="a3">
    <w:name w:val="List Paragraph"/>
    <w:basedOn w:val="a"/>
    <w:uiPriority w:val="99"/>
    <w:qFormat/>
    <w:rsid w:val="00EC7B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A59BC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3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B3933"/>
    <w:rPr>
      <w:rFonts w:ascii="Segoe UI" w:eastAsia="Calibri" w:hAnsi="Segoe UI" w:cs="Segoe UI"/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D9523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A22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aa"/>
    <w:uiPriority w:val="99"/>
    <w:unhideWhenUsed/>
    <w:rsid w:val="002270BF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2270BF"/>
    <w:rPr>
      <w:rFonts w:ascii="Calibri" w:eastAsia="Calibri" w:hAnsi="Calibri" w:cs="Times New Roman"/>
      <w:sz w:val="20"/>
      <w:szCs w:val="20"/>
    </w:rPr>
  </w:style>
  <w:style w:type="character" w:styleId="ab">
    <w:name w:val="footnote reference"/>
    <w:aliases w:val="Знак сноски-FN,Знак сноски 1,Ciae niinee-FN,Текст сноски Знак Знак Знак Знак Знак Знак,single space Знак Знак,footnote text Знак Знак,Текст сноски Знак1 Знак Знак Знак Знак,-++ Знак Знак,Referencia nota al pie,SUPERS,анкета сноска,fr"/>
    <w:basedOn w:val="a0"/>
    <w:uiPriority w:val="99"/>
    <w:unhideWhenUsed/>
    <w:rsid w:val="002270BF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AE0B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10">
    <w:name w:val="A1"/>
    <w:uiPriority w:val="99"/>
    <w:rsid w:val="00B32DBD"/>
    <w:rPr>
      <w:color w:val="000000"/>
      <w:sz w:val="18"/>
      <w:szCs w:val="18"/>
    </w:rPr>
  </w:style>
  <w:style w:type="paragraph" w:customStyle="1" w:styleId="Default">
    <w:name w:val="Default"/>
    <w:rsid w:val="0068567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A30">
    <w:name w:val="A3"/>
    <w:uiPriority w:val="99"/>
    <w:rsid w:val="00685675"/>
    <w:rPr>
      <w:rFonts w:cs="Cambria"/>
      <w:color w:val="000000"/>
      <w:sz w:val="28"/>
      <w:szCs w:val="28"/>
    </w:rPr>
  </w:style>
  <w:style w:type="paragraph" w:customStyle="1" w:styleId="Pa6">
    <w:name w:val="Pa6"/>
    <w:basedOn w:val="Default"/>
    <w:next w:val="Default"/>
    <w:uiPriority w:val="99"/>
    <w:rsid w:val="000D2D2D"/>
    <w:pPr>
      <w:spacing w:line="241" w:lineRule="atLeast"/>
    </w:pPr>
    <w:rPr>
      <w:rFonts w:cstheme="minorBidi"/>
      <w:color w:val="auto"/>
    </w:rPr>
  </w:style>
  <w:style w:type="paragraph" w:customStyle="1" w:styleId="Pa10">
    <w:name w:val="Pa10"/>
    <w:basedOn w:val="Default"/>
    <w:next w:val="Default"/>
    <w:uiPriority w:val="99"/>
    <w:rsid w:val="00DE50A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Pa9">
    <w:name w:val="Pa9"/>
    <w:basedOn w:val="Default"/>
    <w:next w:val="Default"/>
    <w:uiPriority w:val="99"/>
    <w:rsid w:val="00FF194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ac">
    <w:name w:val="Текст таблица"/>
    <w:basedOn w:val="a"/>
    <w:link w:val="ad"/>
    <w:qFormat/>
    <w:rsid w:val="004115D1"/>
    <w:pPr>
      <w:spacing w:after="0" w:line="240" w:lineRule="auto"/>
      <w:contextualSpacing/>
      <w:jc w:val="center"/>
    </w:pPr>
    <w:rPr>
      <w:rFonts w:ascii="Cambria" w:hAnsi="Cambria"/>
      <w:sz w:val="24"/>
      <w:szCs w:val="24"/>
      <w:lang w:val="x-none"/>
    </w:rPr>
  </w:style>
  <w:style w:type="character" w:customStyle="1" w:styleId="ad">
    <w:name w:val="Текст таблица Знак"/>
    <w:link w:val="ac"/>
    <w:rsid w:val="004115D1"/>
    <w:rPr>
      <w:rFonts w:ascii="Cambria" w:eastAsia="Calibri" w:hAnsi="Cambria" w:cs="Times New Roman"/>
      <w:sz w:val="24"/>
      <w:szCs w:val="24"/>
      <w:lang w:val="x-none"/>
    </w:rPr>
  </w:style>
  <w:style w:type="character" w:customStyle="1" w:styleId="20">
    <w:name w:val="Заголовок 2 Знак"/>
    <w:basedOn w:val="a0"/>
    <w:link w:val="2"/>
    <w:uiPriority w:val="9"/>
    <w:rsid w:val="003310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e">
    <w:name w:val="endnote text"/>
    <w:basedOn w:val="a"/>
    <w:link w:val="af"/>
    <w:uiPriority w:val="99"/>
    <w:unhideWhenUsed/>
    <w:rsid w:val="008C74DD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rsid w:val="008C74DD"/>
    <w:rPr>
      <w:rFonts w:ascii="Calibri" w:eastAsia="Calibri" w:hAnsi="Calibri" w:cs="Times New Roman"/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8C74DD"/>
    <w:rPr>
      <w:vertAlign w:val="superscript"/>
    </w:rPr>
  </w:style>
  <w:style w:type="paragraph" w:styleId="22">
    <w:name w:val="Body Text 2"/>
    <w:basedOn w:val="a"/>
    <w:link w:val="23"/>
    <w:rsid w:val="00D14436"/>
    <w:pPr>
      <w:autoSpaceDE w:val="0"/>
      <w:autoSpaceDN w:val="0"/>
      <w:spacing w:after="0" w:line="240" w:lineRule="auto"/>
      <w:jc w:val="both"/>
    </w:pPr>
    <w:rPr>
      <w:rFonts w:ascii="Times New Roman" w:eastAsia="MS Mincho" w:hAnsi="Times New Roman"/>
      <w:b/>
      <w:bCs/>
      <w:sz w:val="24"/>
      <w:szCs w:val="24"/>
      <w:lang w:eastAsia="ru-RU"/>
    </w:rPr>
  </w:style>
  <w:style w:type="character" w:customStyle="1" w:styleId="23">
    <w:name w:val="Основной текст 2 Знак"/>
    <w:basedOn w:val="a0"/>
    <w:link w:val="22"/>
    <w:rsid w:val="00D14436"/>
    <w:rPr>
      <w:rFonts w:ascii="Times New Roman" w:eastAsia="MS Mincho" w:hAnsi="Times New Roman" w:cs="Times New Roman"/>
      <w:b/>
      <w:bCs/>
      <w:sz w:val="24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F929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F929EE"/>
    <w:rPr>
      <w:rFonts w:ascii="Calibri" w:eastAsia="Calibri" w:hAnsi="Calibri" w:cs="Times New Roman"/>
    </w:rPr>
  </w:style>
  <w:style w:type="paragraph" w:styleId="af3">
    <w:name w:val="footer"/>
    <w:basedOn w:val="a"/>
    <w:link w:val="af4"/>
    <w:uiPriority w:val="99"/>
    <w:unhideWhenUsed/>
    <w:rsid w:val="00F929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F929E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9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4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5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06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8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8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2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4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7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95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9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9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7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0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1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7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0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6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2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8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89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90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0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1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4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42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7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30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8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4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0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7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1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1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5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0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7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3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3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8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09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2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2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5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2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3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23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58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8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13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4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9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1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2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96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0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67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6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8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1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0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49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75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3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75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0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46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4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3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0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0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3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87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9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3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7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30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10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9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2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4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7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7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1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7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5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2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27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4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50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1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7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0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83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9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8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5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93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99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7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13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3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5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8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4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7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6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8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9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9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7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4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35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7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5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86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6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11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60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83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0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0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52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1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7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3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2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20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2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7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2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0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6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2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0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9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6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59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2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4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2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24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8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9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6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67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8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4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2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1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10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8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9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3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8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9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9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3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3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09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4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31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85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4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6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6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0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8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8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7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1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2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6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43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3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4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4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6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15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82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0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57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1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8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4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33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6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8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30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6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74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6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21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2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9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2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8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2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9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1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55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6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7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40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0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1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81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70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7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7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2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76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9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3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89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9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3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33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6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64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87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49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2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2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11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14494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1749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22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961709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26035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6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2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53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8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1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1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8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9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4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7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23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81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9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6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96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50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9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2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08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3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5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6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2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2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8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3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1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1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9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4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95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0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9948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205974473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05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7909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9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47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9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91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69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5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50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69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38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elbas@yandex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cyberleninka.ru/journal/n/izvestiya-tomskogo-politehnicheskogo-universiteta-inzhiniring-georesurso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5AA65-7E4E-496F-9E8F-A44F95821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3266</Words>
  <Characters>18617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21840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А. Басова</dc:creator>
  <cp:lastModifiedBy>user-pc</cp:lastModifiedBy>
  <cp:revision>2</cp:revision>
  <cp:lastPrinted>2020-04-17T13:47:00Z</cp:lastPrinted>
  <dcterms:created xsi:type="dcterms:W3CDTF">2020-05-21T09:07:00Z</dcterms:created>
  <dcterms:modified xsi:type="dcterms:W3CDTF">2020-05-21T09:07:00Z</dcterms:modified>
</cp:coreProperties>
</file>