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33BA" w:rsidRPr="005D419A" w:rsidRDefault="007A33BA" w:rsidP="0061041E">
      <w:pPr>
        <w:spacing w:after="0" w:line="240" w:lineRule="auto"/>
        <w:contextualSpacing/>
        <w:jc w:val="center"/>
        <w:outlineLvl w:val="0"/>
        <w:rPr>
          <w:rFonts w:ascii="Times New Roman" w:hAnsi="Times New Roman"/>
          <w:b/>
          <w:color w:val="000000"/>
          <w:sz w:val="24"/>
          <w:szCs w:val="24"/>
          <w:shd w:val="clear" w:color="auto" w:fill="FFFFFF"/>
        </w:rPr>
      </w:pPr>
      <w:r>
        <w:rPr>
          <w:rFonts w:ascii="Times New Roman" w:hAnsi="Times New Roman"/>
          <w:b/>
          <w:color w:val="000000"/>
          <w:sz w:val="28"/>
          <w:szCs w:val="28"/>
          <w:shd w:val="clear" w:color="auto" w:fill="FFFFFF"/>
        </w:rPr>
        <w:t> </w:t>
      </w:r>
      <w:r w:rsidRPr="005D419A">
        <w:rPr>
          <w:rFonts w:ascii="Times New Roman" w:hAnsi="Times New Roman"/>
          <w:b/>
          <w:color w:val="000000"/>
          <w:sz w:val="24"/>
          <w:szCs w:val="24"/>
          <w:shd w:val="clear" w:color="auto" w:fill="FFFFFF"/>
        </w:rPr>
        <w:t>Технико-экономическое обоснование системы «умный дом»</w:t>
      </w:r>
    </w:p>
    <w:p w:rsidR="0061041E" w:rsidRPr="005D419A" w:rsidRDefault="007A33BA" w:rsidP="0061041E">
      <w:pPr>
        <w:spacing w:after="0" w:line="240" w:lineRule="auto"/>
        <w:contextualSpacing/>
        <w:jc w:val="center"/>
        <w:outlineLvl w:val="0"/>
        <w:rPr>
          <w:rFonts w:ascii="Times New Roman" w:hAnsi="Times New Roman"/>
          <w:b/>
          <w:sz w:val="24"/>
          <w:szCs w:val="24"/>
        </w:rPr>
      </w:pPr>
      <w:r w:rsidRPr="005D419A">
        <w:rPr>
          <w:rFonts w:ascii="Times New Roman" w:hAnsi="Times New Roman"/>
          <w:b/>
          <w:color w:val="000000"/>
          <w:sz w:val="24"/>
          <w:szCs w:val="24"/>
          <w:shd w:val="clear" w:color="auto" w:fill="FFFFFF"/>
        </w:rPr>
        <w:t xml:space="preserve"> как инвестиционно-строительного проекта</w:t>
      </w:r>
    </w:p>
    <w:p w:rsidR="004E219D" w:rsidRPr="00735009" w:rsidRDefault="004E219D" w:rsidP="005735CA">
      <w:pPr>
        <w:spacing w:line="240" w:lineRule="auto"/>
        <w:ind w:firstLine="709"/>
        <w:contextualSpacing/>
        <w:jc w:val="right"/>
        <w:rPr>
          <w:rFonts w:ascii="Times New Roman" w:hAnsi="Times New Roman"/>
          <w:i/>
          <w:sz w:val="24"/>
          <w:szCs w:val="24"/>
          <w:vertAlign w:val="superscript"/>
        </w:rPr>
      </w:pPr>
      <w:proofErr w:type="spellStart"/>
      <w:r>
        <w:rPr>
          <w:rFonts w:ascii="Times New Roman" w:hAnsi="Times New Roman"/>
          <w:i/>
          <w:sz w:val="24"/>
          <w:szCs w:val="24"/>
        </w:rPr>
        <w:t>Гугунова</w:t>
      </w:r>
      <w:proofErr w:type="spellEnd"/>
      <w:r>
        <w:rPr>
          <w:rFonts w:ascii="Times New Roman" w:hAnsi="Times New Roman"/>
          <w:i/>
          <w:sz w:val="24"/>
          <w:szCs w:val="24"/>
        </w:rPr>
        <w:t xml:space="preserve"> Е.А</w:t>
      </w:r>
      <w:r w:rsidR="00A324C6" w:rsidRPr="00D31EF4">
        <w:rPr>
          <w:rFonts w:ascii="Times New Roman" w:hAnsi="Times New Roman"/>
          <w:i/>
          <w:sz w:val="24"/>
          <w:szCs w:val="24"/>
        </w:rPr>
        <w:t>.</w:t>
      </w:r>
      <w:r w:rsidR="007A33BA">
        <w:rPr>
          <w:rFonts w:ascii="Times New Roman" w:hAnsi="Times New Roman"/>
          <w:i/>
          <w:sz w:val="24"/>
          <w:szCs w:val="24"/>
          <w:vertAlign w:val="superscript"/>
        </w:rPr>
        <w:t>1</w:t>
      </w:r>
      <w:r w:rsidRPr="00735009">
        <w:rPr>
          <w:rFonts w:ascii="Times New Roman" w:hAnsi="Times New Roman"/>
          <w:i/>
          <w:sz w:val="24"/>
          <w:szCs w:val="24"/>
          <w:vertAlign w:val="superscript"/>
        </w:rPr>
        <w:t xml:space="preserve">   </w:t>
      </w:r>
    </w:p>
    <w:p w:rsidR="004E219D" w:rsidRPr="005226E5" w:rsidRDefault="004E219D" w:rsidP="005735CA">
      <w:pPr>
        <w:spacing w:line="240" w:lineRule="auto"/>
        <w:ind w:firstLine="709"/>
        <w:contextualSpacing/>
        <w:jc w:val="right"/>
        <w:rPr>
          <w:rFonts w:ascii="Times New Roman" w:hAnsi="Times New Roman"/>
          <w:i/>
          <w:sz w:val="24"/>
          <w:szCs w:val="24"/>
        </w:rPr>
      </w:pPr>
      <w:r>
        <w:rPr>
          <w:rFonts w:ascii="Times New Roman" w:hAnsi="Times New Roman"/>
          <w:i/>
          <w:sz w:val="24"/>
          <w:szCs w:val="24"/>
        </w:rPr>
        <w:t>магистр</w:t>
      </w:r>
      <w:r w:rsidRPr="00735009">
        <w:rPr>
          <w:rFonts w:ascii="Times New Roman" w:hAnsi="Times New Roman"/>
          <w:i/>
          <w:sz w:val="24"/>
          <w:szCs w:val="24"/>
        </w:rPr>
        <w:t>,  Санкт-Петербургский политехнический университет  Петра Великого  (</w:t>
      </w:r>
      <w:proofErr w:type="spellStart"/>
      <w:r w:rsidRPr="00735009">
        <w:rPr>
          <w:rFonts w:ascii="Times New Roman" w:hAnsi="Times New Roman"/>
          <w:i/>
          <w:sz w:val="24"/>
          <w:szCs w:val="24"/>
        </w:rPr>
        <w:t>СПбПУ</w:t>
      </w:r>
      <w:proofErr w:type="spellEnd"/>
      <w:r w:rsidRPr="00735009">
        <w:rPr>
          <w:rFonts w:ascii="Times New Roman" w:hAnsi="Times New Roman"/>
          <w:i/>
          <w:sz w:val="24"/>
          <w:szCs w:val="24"/>
        </w:rPr>
        <w:t>), Инженерно-строительный институт, Высшая школа промышленно-гражданского и дорожного строительства</w:t>
      </w:r>
    </w:p>
    <w:p w:rsidR="004E219D" w:rsidRDefault="004E219D" w:rsidP="005735CA">
      <w:pPr>
        <w:spacing w:line="240" w:lineRule="auto"/>
        <w:ind w:firstLine="709"/>
        <w:contextualSpacing/>
        <w:jc w:val="right"/>
        <w:rPr>
          <w:rFonts w:ascii="Times New Roman" w:hAnsi="Times New Roman"/>
          <w:i/>
          <w:sz w:val="24"/>
          <w:szCs w:val="24"/>
        </w:rPr>
      </w:pPr>
      <w:r w:rsidRPr="005226E5">
        <w:rPr>
          <w:rFonts w:ascii="Times New Roman" w:hAnsi="Times New Roman"/>
          <w:i/>
          <w:sz w:val="24"/>
          <w:szCs w:val="24"/>
        </w:rPr>
        <w:t>195251 ,Санкт-Петербург, Политехническая улица, 29</w:t>
      </w:r>
    </w:p>
    <w:p w:rsidR="007A33BA" w:rsidRPr="00735009" w:rsidRDefault="007A33BA" w:rsidP="007A33BA">
      <w:pPr>
        <w:spacing w:line="240" w:lineRule="auto"/>
        <w:ind w:firstLine="709"/>
        <w:contextualSpacing/>
        <w:jc w:val="right"/>
        <w:rPr>
          <w:rFonts w:ascii="Times New Roman" w:hAnsi="Times New Roman"/>
          <w:i/>
          <w:sz w:val="24"/>
          <w:szCs w:val="24"/>
          <w:vertAlign w:val="superscript"/>
        </w:rPr>
      </w:pPr>
      <w:r>
        <w:rPr>
          <w:rFonts w:ascii="Times New Roman" w:hAnsi="Times New Roman"/>
          <w:i/>
          <w:sz w:val="24"/>
          <w:szCs w:val="24"/>
        </w:rPr>
        <w:t>Леонов. А</w:t>
      </w:r>
      <w:r w:rsidRPr="00735009">
        <w:rPr>
          <w:rFonts w:ascii="Times New Roman" w:hAnsi="Times New Roman"/>
          <w:i/>
          <w:sz w:val="24"/>
          <w:szCs w:val="24"/>
        </w:rPr>
        <w:t>.</w:t>
      </w:r>
      <w:r w:rsidR="00A324C6">
        <w:rPr>
          <w:rFonts w:ascii="Times New Roman" w:hAnsi="Times New Roman"/>
          <w:i/>
          <w:sz w:val="24"/>
          <w:szCs w:val="24"/>
        </w:rPr>
        <w:t>В.</w:t>
      </w:r>
      <w:r w:rsidRPr="00735009">
        <w:rPr>
          <w:rFonts w:ascii="Times New Roman" w:hAnsi="Times New Roman"/>
          <w:i/>
          <w:sz w:val="24"/>
          <w:szCs w:val="24"/>
          <w:vertAlign w:val="superscript"/>
        </w:rPr>
        <w:t xml:space="preserve">2   </w:t>
      </w:r>
    </w:p>
    <w:p w:rsidR="007A33BA" w:rsidRPr="005226E5" w:rsidRDefault="007A33BA" w:rsidP="007A33BA">
      <w:pPr>
        <w:spacing w:line="240" w:lineRule="auto"/>
        <w:ind w:firstLine="709"/>
        <w:contextualSpacing/>
        <w:jc w:val="right"/>
        <w:rPr>
          <w:rFonts w:ascii="Times New Roman" w:hAnsi="Times New Roman"/>
          <w:i/>
          <w:sz w:val="24"/>
          <w:szCs w:val="24"/>
        </w:rPr>
      </w:pPr>
      <w:r>
        <w:rPr>
          <w:rFonts w:ascii="Times New Roman" w:hAnsi="Times New Roman"/>
          <w:i/>
          <w:sz w:val="24"/>
          <w:szCs w:val="24"/>
        </w:rPr>
        <w:t>бакалавр</w:t>
      </w:r>
      <w:r w:rsidRPr="00735009">
        <w:rPr>
          <w:rFonts w:ascii="Times New Roman" w:hAnsi="Times New Roman"/>
          <w:i/>
          <w:sz w:val="24"/>
          <w:szCs w:val="24"/>
        </w:rPr>
        <w:t>,  Санкт-Петербургский политехнический университет  Петра Великого  (</w:t>
      </w:r>
      <w:proofErr w:type="spellStart"/>
      <w:r w:rsidRPr="00735009">
        <w:rPr>
          <w:rFonts w:ascii="Times New Roman" w:hAnsi="Times New Roman"/>
          <w:i/>
          <w:sz w:val="24"/>
          <w:szCs w:val="24"/>
        </w:rPr>
        <w:t>СПбПУ</w:t>
      </w:r>
      <w:proofErr w:type="spellEnd"/>
      <w:r w:rsidRPr="00735009">
        <w:rPr>
          <w:rFonts w:ascii="Times New Roman" w:hAnsi="Times New Roman"/>
          <w:i/>
          <w:sz w:val="24"/>
          <w:szCs w:val="24"/>
        </w:rPr>
        <w:t>), Инженерно-строительный институт, Высшая школа промышленно-гражданского и дорожного строительства</w:t>
      </w:r>
    </w:p>
    <w:p w:rsidR="007A33BA" w:rsidRDefault="007A33BA" w:rsidP="007A33BA">
      <w:pPr>
        <w:spacing w:line="240" w:lineRule="auto"/>
        <w:ind w:firstLine="709"/>
        <w:contextualSpacing/>
        <w:jc w:val="right"/>
        <w:rPr>
          <w:rFonts w:ascii="Times New Roman" w:hAnsi="Times New Roman"/>
          <w:i/>
          <w:sz w:val="24"/>
          <w:szCs w:val="24"/>
        </w:rPr>
      </w:pPr>
      <w:r w:rsidRPr="005226E5">
        <w:rPr>
          <w:rFonts w:ascii="Times New Roman" w:hAnsi="Times New Roman"/>
          <w:i/>
          <w:sz w:val="24"/>
          <w:szCs w:val="24"/>
        </w:rPr>
        <w:t>195251 ,Санкт-Петербург, Политехническая улица, 29</w:t>
      </w:r>
    </w:p>
    <w:p w:rsidR="005735CA" w:rsidRPr="005226E5" w:rsidRDefault="005735CA" w:rsidP="005735CA">
      <w:pPr>
        <w:spacing w:line="240" w:lineRule="auto"/>
        <w:ind w:firstLine="709"/>
        <w:contextualSpacing/>
        <w:jc w:val="right"/>
        <w:rPr>
          <w:rFonts w:ascii="Times New Roman" w:hAnsi="Times New Roman"/>
          <w:i/>
          <w:sz w:val="24"/>
          <w:szCs w:val="24"/>
        </w:rPr>
      </w:pPr>
    </w:p>
    <w:p w:rsidR="0033139A" w:rsidRPr="00E758A4" w:rsidRDefault="00392AE1" w:rsidP="0081413E">
      <w:pPr>
        <w:spacing w:line="240" w:lineRule="auto"/>
        <w:ind w:firstLine="709"/>
        <w:jc w:val="both"/>
        <w:rPr>
          <w:rFonts w:ascii="Times New Roman" w:hAnsi="Times New Roman"/>
          <w:sz w:val="24"/>
          <w:szCs w:val="24"/>
        </w:rPr>
      </w:pPr>
      <w:r w:rsidRPr="00E758A4">
        <w:rPr>
          <w:rFonts w:ascii="Times New Roman" w:hAnsi="Times New Roman"/>
          <w:b/>
          <w:i/>
          <w:sz w:val="24"/>
          <w:szCs w:val="24"/>
        </w:rPr>
        <w:t>Аннотация.</w:t>
      </w:r>
      <w:r w:rsidRPr="00E758A4">
        <w:rPr>
          <w:rFonts w:ascii="Times New Roman" w:hAnsi="Times New Roman"/>
          <w:sz w:val="24"/>
          <w:szCs w:val="24"/>
        </w:rPr>
        <w:t xml:space="preserve"> </w:t>
      </w:r>
      <w:r w:rsidR="00A10540" w:rsidRPr="00E758A4">
        <w:rPr>
          <w:rFonts w:ascii="Times New Roman" w:hAnsi="Times New Roman"/>
          <w:sz w:val="24"/>
          <w:szCs w:val="24"/>
        </w:rPr>
        <w:t xml:space="preserve"> </w:t>
      </w:r>
      <w:r w:rsidR="002F2301" w:rsidRPr="00E758A4">
        <w:rPr>
          <w:rFonts w:ascii="Times New Roman" w:hAnsi="Times New Roman"/>
          <w:sz w:val="24"/>
          <w:szCs w:val="24"/>
          <w:lang w:eastAsia="ru-RU"/>
        </w:rPr>
        <w:t>Научные открытия  и технологический прогресс значительно изменили образ жизни человека. Цифровые технологии создают возможности высокого комфорта проживания и позволяют управлять неограниченным количеством приборов с помощью главного компьютера,</w:t>
      </w:r>
      <w:r w:rsidR="00F75845" w:rsidRPr="00E758A4">
        <w:rPr>
          <w:rFonts w:ascii="Times New Roman" w:hAnsi="Times New Roman"/>
          <w:sz w:val="24"/>
          <w:szCs w:val="24"/>
          <w:lang w:eastAsia="ru-RU"/>
        </w:rPr>
        <w:t xml:space="preserve"> который объединяет все системы как центральный мозг</w:t>
      </w:r>
      <w:r w:rsidR="00F708FF" w:rsidRPr="00E758A4">
        <w:rPr>
          <w:rFonts w:ascii="Times New Roman" w:hAnsi="Times New Roman"/>
          <w:sz w:val="24"/>
          <w:szCs w:val="24"/>
          <w:lang w:eastAsia="ru-RU"/>
        </w:rPr>
        <w:t>,</w:t>
      </w:r>
      <w:r w:rsidR="002F2301" w:rsidRPr="00E758A4">
        <w:rPr>
          <w:rFonts w:ascii="Times New Roman" w:hAnsi="Times New Roman"/>
          <w:sz w:val="24"/>
          <w:szCs w:val="24"/>
          <w:lang w:eastAsia="ru-RU"/>
        </w:rPr>
        <w:t xml:space="preserve"> тем самым координируя все процессы с определенной логикой. Безусловно, инновационные решения требуют соответственных капиталовложений, но разработчики данной системы утверждают, что данное превышение по инвестициям можно оправдать экономией на жилищно-коммунальных услугах.  Цель данной статьи – произвести технико-экономический расчет инвестиционно-строительного проекта, построенного по технологии «умный дом» и обосновать экономическую целесообразность выбора </w:t>
      </w:r>
      <w:proofErr w:type="spellStart"/>
      <w:r w:rsidR="002F2301" w:rsidRPr="00E758A4">
        <w:rPr>
          <w:rFonts w:ascii="Times New Roman" w:hAnsi="Times New Roman"/>
          <w:sz w:val="24"/>
          <w:szCs w:val="24"/>
          <w:lang w:eastAsia="ru-RU"/>
        </w:rPr>
        <w:t>энергоэффективной</w:t>
      </w:r>
      <w:proofErr w:type="spellEnd"/>
      <w:r w:rsidR="002F2301" w:rsidRPr="00E758A4">
        <w:rPr>
          <w:rFonts w:ascii="Times New Roman" w:hAnsi="Times New Roman"/>
          <w:sz w:val="24"/>
          <w:szCs w:val="24"/>
          <w:lang w:eastAsia="ru-RU"/>
        </w:rPr>
        <w:t xml:space="preserve"> системы. В результате решения поставленных в работе вопросов были использованы общенаучные методы исследования в рамках </w:t>
      </w:r>
      <w:r w:rsidR="002F2301" w:rsidRPr="0081413E">
        <w:rPr>
          <w:rFonts w:ascii="Times New Roman" w:hAnsi="Times New Roman"/>
          <w:sz w:val="24"/>
          <w:szCs w:val="24"/>
          <w:lang w:eastAsia="ru-RU"/>
        </w:rPr>
        <w:t>сравнительного</w:t>
      </w:r>
      <w:r w:rsidR="002F2301" w:rsidRPr="00E758A4">
        <w:rPr>
          <w:rFonts w:ascii="Times New Roman" w:hAnsi="Times New Roman"/>
          <w:sz w:val="24"/>
          <w:szCs w:val="24"/>
          <w:lang w:eastAsia="ru-RU"/>
        </w:rPr>
        <w:t>, логического и статистическ</w:t>
      </w:r>
      <w:r w:rsidR="0081413E">
        <w:rPr>
          <w:rFonts w:ascii="Times New Roman" w:hAnsi="Times New Roman"/>
          <w:sz w:val="24"/>
          <w:szCs w:val="24"/>
          <w:lang w:eastAsia="ru-RU"/>
        </w:rPr>
        <w:t>ого анализа.</w:t>
      </w:r>
    </w:p>
    <w:p w:rsidR="00345D66" w:rsidRPr="00E758A4" w:rsidRDefault="00345D66" w:rsidP="00E758A4">
      <w:pPr>
        <w:spacing w:after="0" w:line="240" w:lineRule="auto"/>
        <w:ind w:firstLine="708"/>
        <w:contextualSpacing/>
        <w:jc w:val="both"/>
        <w:rPr>
          <w:rFonts w:ascii="Times New Roman" w:hAnsi="Times New Roman"/>
          <w:sz w:val="24"/>
          <w:szCs w:val="24"/>
        </w:rPr>
      </w:pPr>
      <w:r w:rsidRPr="00E758A4">
        <w:rPr>
          <w:rFonts w:ascii="Times New Roman" w:hAnsi="Times New Roman"/>
          <w:b/>
          <w:i/>
          <w:sz w:val="24"/>
          <w:szCs w:val="24"/>
        </w:rPr>
        <w:t xml:space="preserve">Ключевые слова: </w:t>
      </w:r>
      <w:r w:rsidR="00A10540" w:rsidRPr="0081413E">
        <w:rPr>
          <w:rFonts w:ascii="Times New Roman" w:hAnsi="Times New Roman"/>
          <w:i/>
          <w:sz w:val="24"/>
          <w:szCs w:val="24"/>
        </w:rPr>
        <w:t>система “Умный Д</w:t>
      </w:r>
      <w:r w:rsidR="00FC6F3E" w:rsidRPr="0081413E">
        <w:rPr>
          <w:rFonts w:ascii="Times New Roman" w:hAnsi="Times New Roman"/>
          <w:i/>
          <w:sz w:val="24"/>
          <w:szCs w:val="24"/>
        </w:rPr>
        <w:t>ом</w:t>
      </w:r>
      <w:r w:rsidR="00A10540" w:rsidRPr="0081413E">
        <w:rPr>
          <w:rFonts w:ascii="Times New Roman" w:hAnsi="Times New Roman"/>
          <w:i/>
          <w:sz w:val="24"/>
          <w:szCs w:val="24"/>
        </w:rPr>
        <w:t>”</w:t>
      </w:r>
      <w:r w:rsidR="00FC6F3E" w:rsidRPr="0081413E">
        <w:rPr>
          <w:rFonts w:ascii="Times New Roman" w:hAnsi="Times New Roman"/>
          <w:i/>
          <w:sz w:val="24"/>
          <w:szCs w:val="24"/>
        </w:rPr>
        <w:t xml:space="preserve">, </w:t>
      </w:r>
      <w:r w:rsidR="007A33BA" w:rsidRPr="0081413E">
        <w:rPr>
          <w:rFonts w:ascii="Times New Roman" w:hAnsi="Times New Roman"/>
          <w:i/>
          <w:sz w:val="24"/>
          <w:szCs w:val="24"/>
        </w:rPr>
        <w:t>инвестиционно-строительный проект</w:t>
      </w:r>
      <w:r w:rsidR="00FC6F3E" w:rsidRPr="0081413E">
        <w:rPr>
          <w:rFonts w:ascii="Times New Roman" w:hAnsi="Times New Roman"/>
          <w:i/>
          <w:sz w:val="24"/>
          <w:szCs w:val="24"/>
        </w:rPr>
        <w:t xml:space="preserve">, </w:t>
      </w:r>
      <w:r w:rsidR="007A33BA" w:rsidRPr="0081413E">
        <w:rPr>
          <w:rFonts w:ascii="Times New Roman" w:hAnsi="Times New Roman"/>
          <w:i/>
          <w:sz w:val="24"/>
          <w:szCs w:val="24"/>
        </w:rPr>
        <w:t>технико-экономические показатели</w:t>
      </w:r>
      <w:r w:rsidR="00FC6F3E" w:rsidRPr="0081413E">
        <w:rPr>
          <w:rFonts w:ascii="Times New Roman" w:hAnsi="Times New Roman"/>
          <w:i/>
          <w:sz w:val="24"/>
          <w:szCs w:val="24"/>
        </w:rPr>
        <w:t xml:space="preserve">, </w:t>
      </w:r>
      <w:r w:rsidR="007A33BA" w:rsidRPr="0081413E">
        <w:rPr>
          <w:rFonts w:ascii="Times New Roman" w:hAnsi="Times New Roman"/>
          <w:i/>
          <w:sz w:val="24"/>
          <w:szCs w:val="24"/>
        </w:rPr>
        <w:t>инвестиционно-инновационный проект</w:t>
      </w:r>
      <w:r w:rsidR="00A10540" w:rsidRPr="0081413E">
        <w:rPr>
          <w:rFonts w:ascii="Times New Roman" w:hAnsi="Times New Roman"/>
          <w:i/>
          <w:sz w:val="24"/>
          <w:szCs w:val="24"/>
        </w:rPr>
        <w:t xml:space="preserve">, </w:t>
      </w:r>
      <w:r w:rsidR="00FC6F3E" w:rsidRPr="0081413E">
        <w:rPr>
          <w:rFonts w:ascii="Times New Roman" w:hAnsi="Times New Roman"/>
          <w:i/>
          <w:sz w:val="24"/>
          <w:szCs w:val="24"/>
        </w:rPr>
        <w:t xml:space="preserve"> </w:t>
      </w:r>
      <w:r w:rsidR="00A10540" w:rsidRPr="0081413E">
        <w:rPr>
          <w:rFonts w:ascii="Times New Roman" w:hAnsi="Times New Roman"/>
          <w:i/>
          <w:sz w:val="24"/>
          <w:szCs w:val="24"/>
        </w:rPr>
        <w:t xml:space="preserve"> </w:t>
      </w:r>
      <w:r w:rsidR="007A33BA" w:rsidRPr="0081413E">
        <w:rPr>
          <w:rFonts w:ascii="Times New Roman" w:hAnsi="Times New Roman"/>
          <w:i/>
          <w:sz w:val="24"/>
          <w:szCs w:val="24"/>
        </w:rPr>
        <w:t>экономическое обоснование</w:t>
      </w:r>
      <w:r w:rsidR="00A10540" w:rsidRPr="0081413E">
        <w:rPr>
          <w:rFonts w:ascii="Times New Roman" w:hAnsi="Times New Roman"/>
          <w:i/>
          <w:sz w:val="24"/>
          <w:szCs w:val="24"/>
        </w:rPr>
        <w:t>.</w:t>
      </w:r>
    </w:p>
    <w:p w:rsidR="004E219D" w:rsidRPr="0081413E" w:rsidRDefault="004E219D" w:rsidP="00E758A4">
      <w:pPr>
        <w:spacing w:after="0" w:line="240" w:lineRule="auto"/>
        <w:ind w:firstLine="709"/>
        <w:contextualSpacing/>
        <w:jc w:val="right"/>
        <w:rPr>
          <w:rFonts w:ascii="Times New Roman" w:hAnsi="Times New Roman"/>
          <w:sz w:val="24"/>
          <w:szCs w:val="24"/>
        </w:rPr>
      </w:pPr>
    </w:p>
    <w:p w:rsidR="002F2301" w:rsidRPr="00E758A4" w:rsidRDefault="002F2301" w:rsidP="00E758A4">
      <w:pPr>
        <w:spacing w:after="0" w:line="240" w:lineRule="auto"/>
        <w:ind w:firstLine="709"/>
        <w:contextualSpacing/>
        <w:jc w:val="center"/>
        <w:rPr>
          <w:rFonts w:ascii="Times New Roman" w:hAnsi="Times New Roman"/>
          <w:b/>
          <w:sz w:val="24"/>
          <w:szCs w:val="24"/>
          <w:lang w:val="en-US"/>
        </w:rPr>
      </w:pPr>
      <w:r w:rsidRPr="00E758A4">
        <w:rPr>
          <w:rFonts w:ascii="Times New Roman" w:hAnsi="Times New Roman"/>
          <w:b/>
          <w:sz w:val="24"/>
          <w:szCs w:val="24"/>
          <w:lang w:val="en-US"/>
        </w:rPr>
        <w:t>Feasibility study of the «smart home» system</w:t>
      </w:r>
    </w:p>
    <w:p w:rsidR="004E219D" w:rsidRPr="00E758A4" w:rsidRDefault="002F2301" w:rsidP="00E758A4">
      <w:pPr>
        <w:spacing w:after="0" w:line="240" w:lineRule="auto"/>
        <w:ind w:firstLine="709"/>
        <w:contextualSpacing/>
        <w:jc w:val="center"/>
        <w:rPr>
          <w:rFonts w:ascii="Times New Roman" w:hAnsi="Times New Roman"/>
          <w:b/>
          <w:sz w:val="24"/>
          <w:szCs w:val="24"/>
          <w:lang w:val="en-US"/>
        </w:rPr>
      </w:pPr>
      <w:r w:rsidRPr="00E758A4">
        <w:rPr>
          <w:rFonts w:ascii="Times New Roman" w:hAnsi="Times New Roman"/>
          <w:b/>
          <w:sz w:val="24"/>
          <w:szCs w:val="24"/>
          <w:lang w:val="en-US"/>
        </w:rPr>
        <w:t xml:space="preserve"> </w:t>
      </w:r>
      <w:proofErr w:type="gramStart"/>
      <w:r w:rsidRPr="00E758A4">
        <w:rPr>
          <w:rFonts w:ascii="Times New Roman" w:hAnsi="Times New Roman"/>
          <w:b/>
          <w:sz w:val="24"/>
          <w:szCs w:val="24"/>
          <w:lang w:val="en-US"/>
        </w:rPr>
        <w:t>as</w:t>
      </w:r>
      <w:proofErr w:type="gramEnd"/>
      <w:r w:rsidRPr="00E758A4">
        <w:rPr>
          <w:rFonts w:ascii="Times New Roman" w:hAnsi="Times New Roman"/>
          <w:b/>
          <w:sz w:val="24"/>
          <w:szCs w:val="24"/>
          <w:lang w:val="en-US"/>
        </w:rPr>
        <w:t xml:space="preserve"> an investment and construction project</w:t>
      </w:r>
    </w:p>
    <w:p w:rsidR="002F2301" w:rsidRPr="00E758A4" w:rsidRDefault="002F2301" w:rsidP="00E758A4">
      <w:pPr>
        <w:spacing w:before="100" w:beforeAutospacing="1" w:after="100" w:afterAutospacing="1" w:line="240" w:lineRule="auto"/>
        <w:ind w:left="360"/>
        <w:contextualSpacing/>
        <w:jc w:val="right"/>
        <w:rPr>
          <w:rFonts w:ascii="Times New Roman" w:eastAsia="Times New Roman" w:hAnsi="Times New Roman"/>
          <w:i/>
          <w:sz w:val="24"/>
          <w:szCs w:val="24"/>
          <w:lang w:val="en-US" w:eastAsia="ru-RU"/>
        </w:rPr>
      </w:pPr>
    </w:p>
    <w:p w:rsidR="004E219D" w:rsidRPr="00E758A4" w:rsidRDefault="004E219D" w:rsidP="00E758A4">
      <w:pPr>
        <w:spacing w:before="100" w:beforeAutospacing="1" w:after="100" w:afterAutospacing="1" w:line="240" w:lineRule="auto"/>
        <w:ind w:left="360"/>
        <w:contextualSpacing/>
        <w:jc w:val="right"/>
        <w:rPr>
          <w:rFonts w:ascii="Times New Roman" w:eastAsia="Times New Roman" w:hAnsi="Times New Roman"/>
          <w:i/>
          <w:sz w:val="24"/>
          <w:szCs w:val="24"/>
          <w:vertAlign w:val="superscript"/>
          <w:lang w:eastAsia="ru-RU"/>
        </w:rPr>
      </w:pPr>
      <w:proofErr w:type="spellStart"/>
      <w:r w:rsidRPr="00E758A4">
        <w:rPr>
          <w:rFonts w:ascii="Times New Roman" w:eastAsia="Times New Roman" w:hAnsi="Times New Roman"/>
          <w:i/>
          <w:sz w:val="24"/>
          <w:szCs w:val="24"/>
          <w:lang w:val="en-US" w:eastAsia="ru-RU"/>
        </w:rPr>
        <w:t>Gugunova</w:t>
      </w:r>
      <w:proofErr w:type="spellEnd"/>
      <w:r w:rsidRPr="00E758A4">
        <w:rPr>
          <w:rFonts w:ascii="Times New Roman" w:eastAsia="Times New Roman" w:hAnsi="Times New Roman"/>
          <w:i/>
          <w:sz w:val="24"/>
          <w:szCs w:val="24"/>
          <w:lang w:val="en-US" w:eastAsia="ru-RU"/>
        </w:rPr>
        <w:t xml:space="preserve"> E.</w:t>
      </w:r>
      <w:r w:rsidR="002F2301" w:rsidRPr="00E758A4">
        <w:rPr>
          <w:rFonts w:ascii="Times New Roman" w:eastAsia="Times New Roman" w:hAnsi="Times New Roman"/>
          <w:i/>
          <w:sz w:val="24"/>
          <w:szCs w:val="24"/>
          <w:vertAlign w:val="superscript"/>
          <w:lang w:eastAsia="ru-RU"/>
        </w:rPr>
        <w:t>1</w:t>
      </w:r>
    </w:p>
    <w:p w:rsidR="004E219D" w:rsidRPr="00E758A4" w:rsidRDefault="004E219D" w:rsidP="00E758A4">
      <w:pPr>
        <w:spacing w:before="100" w:beforeAutospacing="1" w:after="100" w:afterAutospacing="1" w:line="240" w:lineRule="auto"/>
        <w:ind w:left="720"/>
        <w:contextualSpacing/>
        <w:jc w:val="right"/>
        <w:rPr>
          <w:rFonts w:ascii="Times New Roman" w:eastAsia="Times New Roman" w:hAnsi="Times New Roman"/>
          <w:i/>
          <w:sz w:val="24"/>
          <w:szCs w:val="24"/>
          <w:lang w:val="en-US" w:eastAsia="ru-RU"/>
        </w:rPr>
      </w:pPr>
      <w:r w:rsidRPr="00E758A4">
        <w:rPr>
          <w:rFonts w:ascii="Times New Roman" w:eastAsia="Times New Roman" w:hAnsi="Times New Roman"/>
          <w:i/>
          <w:sz w:val="24"/>
          <w:szCs w:val="24"/>
          <w:lang w:val="en-US" w:eastAsia="ru-RU"/>
        </w:rPr>
        <w:t xml:space="preserve">  </w:t>
      </w:r>
      <w:proofErr w:type="gramStart"/>
      <w:r w:rsidRPr="00E758A4">
        <w:rPr>
          <w:rFonts w:ascii="Times New Roman" w:eastAsia="Times New Roman" w:hAnsi="Times New Roman"/>
          <w:i/>
          <w:sz w:val="24"/>
          <w:szCs w:val="24"/>
          <w:lang w:val="en-US" w:eastAsia="ru-RU"/>
        </w:rPr>
        <w:t>the  master</w:t>
      </w:r>
      <w:proofErr w:type="gramEnd"/>
      <w:r w:rsidRPr="00E758A4">
        <w:rPr>
          <w:rFonts w:ascii="Times New Roman" w:eastAsia="Times New Roman" w:hAnsi="Times New Roman"/>
          <w:i/>
          <w:sz w:val="24"/>
          <w:szCs w:val="24"/>
          <w:lang w:val="en-US" w:eastAsia="ru-RU"/>
        </w:rPr>
        <w:t xml:space="preserve"> Graduate School of Industrial Civil and Road Construction Institute of Civil Engineering </w:t>
      </w:r>
    </w:p>
    <w:p w:rsidR="004E219D" w:rsidRPr="00E758A4" w:rsidRDefault="004E219D" w:rsidP="00E758A4">
      <w:pPr>
        <w:spacing w:before="100" w:beforeAutospacing="1" w:after="100" w:afterAutospacing="1" w:line="240" w:lineRule="auto"/>
        <w:ind w:left="720"/>
        <w:contextualSpacing/>
        <w:jc w:val="right"/>
        <w:rPr>
          <w:rFonts w:ascii="Times New Roman" w:eastAsia="Times New Roman" w:hAnsi="Times New Roman"/>
          <w:i/>
          <w:sz w:val="24"/>
          <w:szCs w:val="24"/>
          <w:lang w:val="en-US" w:eastAsia="ru-RU"/>
        </w:rPr>
      </w:pPr>
      <w:r w:rsidRPr="00E758A4">
        <w:rPr>
          <w:rFonts w:ascii="Times New Roman" w:eastAsia="Times New Roman" w:hAnsi="Times New Roman"/>
          <w:i/>
          <w:sz w:val="24"/>
          <w:szCs w:val="24"/>
          <w:lang w:val="en-US" w:eastAsia="ru-RU"/>
        </w:rPr>
        <w:t xml:space="preserve">St. Petersburg, Polytechnic </w:t>
      </w:r>
      <w:proofErr w:type="gramStart"/>
      <w:r w:rsidRPr="00E758A4">
        <w:rPr>
          <w:rFonts w:ascii="Times New Roman" w:eastAsia="Times New Roman" w:hAnsi="Times New Roman"/>
          <w:i/>
          <w:sz w:val="24"/>
          <w:szCs w:val="24"/>
          <w:lang w:val="en-US" w:eastAsia="ru-RU"/>
        </w:rPr>
        <w:t>street</w:t>
      </w:r>
      <w:proofErr w:type="gramEnd"/>
      <w:r w:rsidRPr="00E758A4">
        <w:rPr>
          <w:rFonts w:ascii="Times New Roman" w:eastAsia="Times New Roman" w:hAnsi="Times New Roman"/>
          <w:i/>
          <w:sz w:val="24"/>
          <w:szCs w:val="24"/>
          <w:lang w:val="en-US" w:eastAsia="ru-RU"/>
        </w:rPr>
        <w:t>, 29</w:t>
      </w:r>
    </w:p>
    <w:p w:rsidR="002F2301" w:rsidRPr="00E758A4" w:rsidRDefault="002F2301" w:rsidP="00E758A4">
      <w:pPr>
        <w:spacing w:before="100" w:beforeAutospacing="1" w:after="100" w:afterAutospacing="1" w:line="240" w:lineRule="auto"/>
        <w:ind w:left="360"/>
        <w:contextualSpacing/>
        <w:jc w:val="right"/>
        <w:rPr>
          <w:rFonts w:ascii="Times New Roman" w:eastAsia="Times New Roman" w:hAnsi="Times New Roman"/>
          <w:i/>
          <w:sz w:val="24"/>
          <w:szCs w:val="24"/>
          <w:vertAlign w:val="superscript"/>
          <w:lang w:val="en-US" w:eastAsia="ru-RU"/>
        </w:rPr>
      </w:pPr>
      <w:proofErr w:type="gramStart"/>
      <w:r w:rsidRPr="00E758A4">
        <w:rPr>
          <w:rFonts w:ascii="Times New Roman" w:eastAsia="Times New Roman" w:hAnsi="Times New Roman"/>
          <w:i/>
          <w:sz w:val="24"/>
          <w:szCs w:val="24"/>
          <w:lang w:val="en-US" w:eastAsia="ru-RU"/>
        </w:rPr>
        <w:t>Leonov.</w:t>
      </w:r>
      <w:proofErr w:type="gramEnd"/>
      <w:r w:rsidRPr="00E758A4">
        <w:rPr>
          <w:rFonts w:ascii="Times New Roman" w:eastAsia="Times New Roman" w:hAnsi="Times New Roman"/>
          <w:i/>
          <w:sz w:val="24"/>
          <w:szCs w:val="24"/>
          <w:lang w:val="en-US" w:eastAsia="ru-RU"/>
        </w:rPr>
        <w:t xml:space="preserve"> A.</w:t>
      </w:r>
      <w:r w:rsidRPr="00E758A4">
        <w:rPr>
          <w:rFonts w:ascii="Times New Roman" w:eastAsia="Times New Roman" w:hAnsi="Times New Roman"/>
          <w:i/>
          <w:sz w:val="24"/>
          <w:szCs w:val="24"/>
          <w:vertAlign w:val="superscript"/>
          <w:lang w:val="en-US" w:eastAsia="ru-RU"/>
        </w:rPr>
        <w:t>2</w:t>
      </w:r>
    </w:p>
    <w:p w:rsidR="002F2301" w:rsidRPr="00E758A4" w:rsidRDefault="002F2301" w:rsidP="00E758A4">
      <w:pPr>
        <w:spacing w:before="100" w:beforeAutospacing="1" w:after="100" w:afterAutospacing="1" w:line="240" w:lineRule="auto"/>
        <w:ind w:left="720"/>
        <w:contextualSpacing/>
        <w:jc w:val="right"/>
        <w:rPr>
          <w:rFonts w:ascii="Times New Roman" w:eastAsia="Times New Roman" w:hAnsi="Times New Roman"/>
          <w:i/>
          <w:sz w:val="24"/>
          <w:szCs w:val="24"/>
          <w:lang w:val="en-US" w:eastAsia="ru-RU"/>
        </w:rPr>
      </w:pPr>
      <w:r w:rsidRPr="00E758A4">
        <w:rPr>
          <w:rFonts w:ascii="Times New Roman" w:eastAsia="Times New Roman" w:hAnsi="Times New Roman"/>
          <w:i/>
          <w:sz w:val="24"/>
          <w:szCs w:val="24"/>
          <w:lang w:val="en-US" w:eastAsia="ru-RU"/>
        </w:rPr>
        <w:t xml:space="preserve">  </w:t>
      </w:r>
      <w:proofErr w:type="gramStart"/>
      <w:r w:rsidRPr="00E758A4">
        <w:rPr>
          <w:rFonts w:ascii="Times New Roman" w:eastAsia="Times New Roman" w:hAnsi="Times New Roman"/>
          <w:i/>
          <w:sz w:val="24"/>
          <w:szCs w:val="24"/>
          <w:lang w:val="en-US" w:eastAsia="ru-RU"/>
        </w:rPr>
        <w:t>the  bachelor</w:t>
      </w:r>
      <w:proofErr w:type="gramEnd"/>
      <w:r w:rsidRPr="00E758A4">
        <w:rPr>
          <w:rFonts w:ascii="Times New Roman" w:eastAsia="Times New Roman" w:hAnsi="Times New Roman"/>
          <w:i/>
          <w:sz w:val="24"/>
          <w:szCs w:val="24"/>
          <w:lang w:val="en-US" w:eastAsia="ru-RU"/>
        </w:rPr>
        <w:t xml:space="preserve"> Graduate School of Industrial Civil and Road Construction Institute of Civil Engineering </w:t>
      </w:r>
    </w:p>
    <w:p w:rsidR="002F2301" w:rsidRPr="00E758A4" w:rsidRDefault="002F2301" w:rsidP="00E758A4">
      <w:pPr>
        <w:spacing w:before="100" w:beforeAutospacing="1" w:after="100" w:afterAutospacing="1" w:line="240" w:lineRule="auto"/>
        <w:ind w:left="720"/>
        <w:contextualSpacing/>
        <w:jc w:val="right"/>
        <w:rPr>
          <w:rFonts w:ascii="Times New Roman" w:eastAsia="Times New Roman" w:hAnsi="Times New Roman"/>
          <w:i/>
          <w:sz w:val="24"/>
          <w:szCs w:val="24"/>
          <w:lang w:val="en-US" w:eastAsia="ru-RU"/>
        </w:rPr>
      </w:pPr>
      <w:r w:rsidRPr="00E758A4">
        <w:rPr>
          <w:rFonts w:ascii="Times New Roman" w:eastAsia="Times New Roman" w:hAnsi="Times New Roman"/>
          <w:i/>
          <w:sz w:val="24"/>
          <w:szCs w:val="24"/>
          <w:lang w:val="en-US" w:eastAsia="ru-RU"/>
        </w:rPr>
        <w:t xml:space="preserve">St. Petersburg, Polytechnic </w:t>
      </w:r>
      <w:proofErr w:type="gramStart"/>
      <w:r w:rsidRPr="00E758A4">
        <w:rPr>
          <w:rFonts w:ascii="Times New Roman" w:eastAsia="Times New Roman" w:hAnsi="Times New Roman"/>
          <w:i/>
          <w:sz w:val="24"/>
          <w:szCs w:val="24"/>
          <w:lang w:val="en-US" w:eastAsia="ru-RU"/>
        </w:rPr>
        <w:t>street</w:t>
      </w:r>
      <w:proofErr w:type="gramEnd"/>
      <w:r w:rsidRPr="00E758A4">
        <w:rPr>
          <w:rFonts w:ascii="Times New Roman" w:eastAsia="Times New Roman" w:hAnsi="Times New Roman"/>
          <w:i/>
          <w:sz w:val="24"/>
          <w:szCs w:val="24"/>
          <w:lang w:val="en-US" w:eastAsia="ru-RU"/>
        </w:rPr>
        <w:t>, 29</w:t>
      </w:r>
    </w:p>
    <w:p w:rsidR="004D3F30" w:rsidRPr="005D419A" w:rsidRDefault="004D3F30" w:rsidP="005D419A">
      <w:pPr>
        <w:spacing w:before="100" w:beforeAutospacing="1" w:after="100" w:afterAutospacing="1" w:line="240" w:lineRule="auto"/>
        <w:contextualSpacing/>
        <w:rPr>
          <w:rFonts w:ascii="Times New Roman" w:eastAsia="Times New Roman" w:hAnsi="Times New Roman"/>
          <w:i/>
          <w:sz w:val="24"/>
          <w:szCs w:val="24"/>
          <w:lang w:eastAsia="ru-RU"/>
        </w:rPr>
      </w:pPr>
    </w:p>
    <w:p w:rsidR="002F2301" w:rsidRPr="0081413E" w:rsidRDefault="00A10540" w:rsidP="00E758A4">
      <w:pPr>
        <w:spacing w:after="0" w:line="240" w:lineRule="auto"/>
        <w:ind w:firstLine="709"/>
        <w:contextualSpacing/>
        <w:jc w:val="both"/>
        <w:rPr>
          <w:rFonts w:ascii="Times New Roman" w:eastAsia="Times New Roman" w:hAnsi="Times New Roman"/>
          <w:sz w:val="24"/>
          <w:szCs w:val="24"/>
          <w:lang w:val="en-US" w:eastAsia="ru-RU"/>
        </w:rPr>
      </w:pPr>
      <w:r w:rsidRPr="00E758A4">
        <w:rPr>
          <w:rFonts w:ascii="Times New Roman" w:eastAsia="Times New Roman" w:hAnsi="Times New Roman"/>
          <w:b/>
          <w:i/>
          <w:sz w:val="24"/>
          <w:szCs w:val="24"/>
          <w:lang w:val="en-US" w:eastAsia="ru-RU"/>
        </w:rPr>
        <w:t xml:space="preserve">Abstract: </w:t>
      </w:r>
      <w:r w:rsidR="002F2301" w:rsidRPr="00E758A4">
        <w:rPr>
          <w:rFonts w:ascii="Times New Roman" w:eastAsia="Times New Roman" w:hAnsi="Times New Roman"/>
          <w:sz w:val="24"/>
          <w:szCs w:val="24"/>
          <w:lang w:val="en-US" w:eastAsia="ru-RU"/>
        </w:rPr>
        <w:t xml:space="preserve">Scientific discoveries and technological advances have significantly changed the way people live. </w:t>
      </w:r>
      <w:r w:rsidR="00F708FF" w:rsidRPr="00E758A4">
        <w:rPr>
          <w:rFonts w:ascii="Times New Roman" w:eastAsia="Times New Roman" w:hAnsi="Times New Roman"/>
          <w:sz w:val="24"/>
          <w:szCs w:val="24"/>
          <w:lang w:val="en-US" w:eastAsia="ru-RU"/>
        </w:rPr>
        <w:t xml:space="preserve">Digital technology creates opportunities for high living comfort and allows you to control an unlimited number of devices using the main computer, which combines all systems as the central brain, thus coordinating all processes with </w:t>
      </w:r>
      <w:proofErr w:type="gramStart"/>
      <w:r w:rsidR="00F708FF" w:rsidRPr="00E758A4">
        <w:rPr>
          <w:rFonts w:ascii="Times New Roman" w:eastAsia="Times New Roman" w:hAnsi="Times New Roman"/>
          <w:sz w:val="24"/>
          <w:szCs w:val="24"/>
          <w:lang w:val="en-US" w:eastAsia="ru-RU"/>
        </w:rPr>
        <w:t>a certain</w:t>
      </w:r>
      <w:proofErr w:type="gramEnd"/>
      <w:r w:rsidR="00F708FF" w:rsidRPr="00E758A4">
        <w:rPr>
          <w:rFonts w:ascii="Times New Roman" w:eastAsia="Times New Roman" w:hAnsi="Times New Roman"/>
          <w:sz w:val="24"/>
          <w:szCs w:val="24"/>
          <w:lang w:val="en-US" w:eastAsia="ru-RU"/>
        </w:rPr>
        <w:t xml:space="preserve"> logic.</w:t>
      </w:r>
      <w:r w:rsidR="002F2301" w:rsidRPr="00E758A4">
        <w:rPr>
          <w:rFonts w:ascii="Times New Roman" w:eastAsia="Times New Roman" w:hAnsi="Times New Roman"/>
          <w:sz w:val="24"/>
          <w:szCs w:val="24"/>
          <w:lang w:val="en-US" w:eastAsia="ru-RU"/>
        </w:rPr>
        <w:t xml:space="preserve"> Of course, innovative solutions require appropriate investments, but the developers of this system argue that this excess in investment can be justified by savings on housing and communal services.  The purpose of this article is to make a technical and economic calculation of the investment and construction project based on the "smart house" technology and justify the economic feasibility of choosing an energy efficient system. As a result of the solution of the issues raised in the work were used scientific methods of research in the framework of comparative, logical and statistical analysis</w:t>
      </w:r>
      <w:r w:rsidR="0081413E" w:rsidRPr="0081413E">
        <w:rPr>
          <w:rFonts w:ascii="Times New Roman" w:eastAsia="Times New Roman" w:hAnsi="Times New Roman"/>
          <w:sz w:val="24"/>
          <w:szCs w:val="24"/>
          <w:lang w:val="en-US" w:eastAsia="ru-RU"/>
        </w:rPr>
        <w:t>.</w:t>
      </w:r>
    </w:p>
    <w:p w:rsidR="004E219D" w:rsidRPr="0081413E" w:rsidRDefault="00A10540" w:rsidP="00E758A4">
      <w:pPr>
        <w:spacing w:after="0" w:line="240" w:lineRule="auto"/>
        <w:ind w:firstLine="709"/>
        <w:contextualSpacing/>
        <w:jc w:val="both"/>
        <w:rPr>
          <w:rFonts w:ascii="Times New Roman" w:eastAsia="Times New Roman" w:hAnsi="Times New Roman"/>
          <w:i/>
          <w:sz w:val="24"/>
          <w:szCs w:val="24"/>
          <w:lang w:val="en-US" w:eastAsia="ru-RU"/>
        </w:rPr>
      </w:pPr>
      <w:r w:rsidRPr="00E758A4">
        <w:rPr>
          <w:rFonts w:ascii="Times New Roman" w:eastAsia="Times New Roman" w:hAnsi="Times New Roman"/>
          <w:b/>
          <w:i/>
          <w:sz w:val="24"/>
          <w:szCs w:val="24"/>
          <w:lang w:val="en-US" w:eastAsia="ru-RU"/>
        </w:rPr>
        <w:lastRenderedPageBreak/>
        <w:t xml:space="preserve">Keywords:  </w:t>
      </w:r>
      <w:r w:rsidR="002F2301" w:rsidRPr="0081413E">
        <w:rPr>
          <w:rFonts w:ascii="Times New Roman" w:eastAsia="Times New Roman" w:hAnsi="Times New Roman"/>
          <w:i/>
          <w:sz w:val="24"/>
          <w:szCs w:val="24"/>
          <w:lang w:val="en-US" w:eastAsia="ru-RU"/>
        </w:rPr>
        <w:t>smart house system, investment and construction project, feasibility studies, investment and innovation project, economic justification</w:t>
      </w:r>
    </w:p>
    <w:p w:rsidR="00E758A4" w:rsidRPr="0081413E" w:rsidRDefault="00E758A4" w:rsidP="00E758A4">
      <w:pPr>
        <w:spacing w:after="0" w:line="240" w:lineRule="auto"/>
        <w:ind w:firstLine="709"/>
        <w:contextualSpacing/>
        <w:jc w:val="both"/>
        <w:rPr>
          <w:rFonts w:ascii="Times New Roman" w:hAnsi="Times New Roman"/>
          <w:sz w:val="24"/>
          <w:szCs w:val="24"/>
          <w:lang w:val="en-US"/>
        </w:rPr>
      </w:pPr>
    </w:p>
    <w:p w:rsidR="00A10540" w:rsidRPr="00E758A4" w:rsidRDefault="00A24141" w:rsidP="00E758A4">
      <w:pPr>
        <w:numPr>
          <w:ilvl w:val="0"/>
          <w:numId w:val="23"/>
        </w:numPr>
        <w:spacing w:after="0" w:line="240" w:lineRule="auto"/>
        <w:contextualSpacing/>
        <w:jc w:val="both"/>
        <w:rPr>
          <w:rFonts w:ascii="Times New Roman" w:hAnsi="Times New Roman"/>
          <w:b/>
          <w:sz w:val="24"/>
          <w:szCs w:val="24"/>
        </w:rPr>
      </w:pPr>
      <w:r w:rsidRPr="00E758A4">
        <w:rPr>
          <w:rFonts w:ascii="Times New Roman" w:hAnsi="Times New Roman"/>
          <w:b/>
          <w:sz w:val="24"/>
          <w:szCs w:val="24"/>
        </w:rPr>
        <w:t>ТЭП исследуемого объекта</w:t>
      </w:r>
    </w:p>
    <w:p w:rsidR="00996FD3" w:rsidRPr="00E758A4" w:rsidRDefault="00D7268D" w:rsidP="00E758A4">
      <w:pPr>
        <w:pStyle w:val="a9"/>
        <w:jc w:val="both"/>
        <w:rPr>
          <w:rFonts w:ascii="Times New Roman" w:hAnsi="Times New Roman"/>
          <w:color w:val="000000"/>
          <w:sz w:val="24"/>
          <w:szCs w:val="24"/>
          <w:shd w:val="clear" w:color="auto" w:fill="FFFFFF"/>
        </w:rPr>
      </w:pPr>
      <w:r w:rsidRPr="00E758A4">
        <w:rPr>
          <w:rFonts w:ascii="Times New Roman" w:hAnsi="Times New Roman"/>
          <w:sz w:val="24"/>
          <w:szCs w:val="24"/>
          <w:lang w:eastAsia="ru-RU"/>
        </w:rPr>
        <w:t xml:space="preserve">          </w:t>
      </w:r>
      <w:r w:rsidR="00AD64B1" w:rsidRPr="00E758A4">
        <w:rPr>
          <w:rFonts w:ascii="Times New Roman" w:hAnsi="Times New Roman"/>
          <w:sz w:val="24"/>
          <w:szCs w:val="24"/>
          <w:lang w:eastAsia="ru-RU"/>
        </w:rPr>
        <w:t>Целью разработки и расчета технико-экономических показателей является</w:t>
      </w:r>
      <w:r w:rsidR="00F75845" w:rsidRPr="00E758A4">
        <w:rPr>
          <w:rFonts w:ascii="Times New Roman" w:hAnsi="Times New Roman"/>
          <w:sz w:val="24"/>
          <w:szCs w:val="24"/>
          <w:lang w:eastAsia="ru-RU"/>
        </w:rPr>
        <w:t xml:space="preserve"> </w:t>
      </w:r>
      <w:r w:rsidR="00AD64B1" w:rsidRPr="00E758A4">
        <w:rPr>
          <w:rFonts w:ascii="Times New Roman" w:hAnsi="Times New Roman"/>
          <w:sz w:val="24"/>
          <w:szCs w:val="24"/>
          <w:lang w:eastAsia="ru-RU"/>
        </w:rPr>
        <w:t>обоснование экономической целесообразности выбранных технологических решений.</w:t>
      </w:r>
      <w:r w:rsidR="00F75845" w:rsidRPr="00E758A4">
        <w:rPr>
          <w:rFonts w:ascii="Times New Roman" w:hAnsi="Times New Roman"/>
          <w:sz w:val="24"/>
          <w:szCs w:val="24"/>
          <w:lang w:eastAsia="ru-RU"/>
        </w:rPr>
        <w:t xml:space="preserve"> </w:t>
      </w:r>
      <w:r w:rsidR="00F75845" w:rsidRPr="00E758A4">
        <w:rPr>
          <w:rFonts w:ascii="Times New Roman" w:hAnsi="Times New Roman"/>
          <w:color w:val="000000"/>
          <w:sz w:val="24"/>
          <w:szCs w:val="24"/>
          <w:shd w:val="clear" w:color="auto" w:fill="FFFFFF"/>
        </w:rPr>
        <w:t xml:space="preserve">Для объектов общественного пользования основными технико-экономическими показателями являются — затраты на эксплуатацию здания или сооружения, затраты на оплату труда, капитальные вложения и сроки на строительство; Также важно учесть показатели, выражающие натуральные величины-общая и </w:t>
      </w:r>
      <w:proofErr w:type="gramStart"/>
      <w:r w:rsidR="00F75845" w:rsidRPr="00E758A4">
        <w:rPr>
          <w:rFonts w:ascii="Times New Roman" w:hAnsi="Times New Roman"/>
          <w:color w:val="000000"/>
          <w:sz w:val="24"/>
          <w:szCs w:val="24"/>
          <w:shd w:val="clear" w:color="auto" w:fill="FFFFFF"/>
        </w:rPr>
        <w:t>полезная</w:t>
      </w:r>
      <w:proofErr w:type="gramEnd"/>
      <w:r w:rsidR="00F75845" w:rsidRPr="00E758A4">
        <w:rPr>
          <w:rFonts w:ascii="Times New Roman" w:hAnsi="Times New Roman"/>
          <w:color w:val="000000"/>
          <w:sz w:val="24"/>
          <w:szCs w:val="24"/>
          <w:shd w:val="clear" w:color="auto" w:fill="FFFFFF"/>
        </w:rPr>
        <w:t xml:space="preserve"> площади и т.д.</w:t>
      </w:r>
      <w:r w:rsidR="005F6783">
        <w:rPr>
          <w:rFonts w:ascii="Times New Roman" w:hAnsi="Times New Roman"/>
          <w:color w:val="000000"/>
          <w:sz w:val="24"/>
          <w:szCs w:val="24"/>
          <w:shd w:val="clear" w:color="auto" w:fill="FFFFFF"/>
        </w:rPr>
        <w:t xml:space="preserve"> </w:t>
      </w:r>
      <w:r w:rsidR="005F6783" w:rsidRPr="005F6783">
        <w:rPr>
          <w:rFonts w:ascii="Times New Roman" w:hAnsi="Times New Roman"/>
          <w:color w:val="000000"/>
          <w:sz w:val="24"/>
          <w:szCs w:val="24"/>
          <w:shd w:val="clear" w:color="auto" w:fill="FFFFFF"/>
        </w:rPr>
        <w:t>[</w:t>
      </w:r>
      <w:r w:rsidR="005F6783">
        <w:rPr>
          <w:rFonts w:ascii="Times New Roman" w:hAnsi="Times New Roman"/>
          <w:color w:val="000000"/>
          <w:sz w:val="24"/>
          <w:szCs w:val="24"/>
          <w:shd w:val="clear" w:color="auto" w:fill="FFFFFF"/>
        </w:rPr>
        <w:t>5</w:t>
      </w:r>
      <w:r w:rsidR="005F6783" w:rsidRPr="005F6783">
        <w:rPr>
          <w:rFonts w:ascii="Times New Roman" w:hAnsi="Times New Roman"/>
          <w:color w:val="000000"/>
          <w:sz w:val="24"/>
          <w:szCs w:val="24"/>
          <w:shd w:val="clear" w:color="auto" w:fill="FFFFFF"/>
        </w:rPr>
        <w:t>]</w:t>
      </w:r>
      <w:r w:rsidR="005F6783">
        <w:rPr>
          <w:rFonts w:ascii="Times New Roman" w:hAnsi="Times New Roman"/>
          <w:sz w:val="24"/>
          <w:szCs w:val="24"/>
          <w:lang w:eastAsia="ru-RU"/>
        </w:rPr>
        <w:t xml:space="preserve"> </w:t>
      </w:r>
      <w:r w:rsidR="005F6783" w:rsidRPr="00E758A4">
        <w:rPr>
          <w:rFonts w:ascii="Times New Roman" w:hAnsi="Times New Roman"/>
          <w:sz w:val="24"/>
          <w:szCs w:val="24"/>
          <w:lang w:eastAsia="ru-RU"/>
        </w:rPr>
        <w:t xml:space="preserve"> </w:t>
      </w:r>
    </w:p>
    <w:p w:rsidR="00F75845" w:rsidRDefault="00F708FF" w:rsidP="005D419A">
      <w:pPr>
        <w:pStyle w:val="a9"/>
        <w:jc w:val="both"/>
        <w:rPr>
          <w:rFonts w:ascii="Times New Roman" w:hAnsi="Times New Roman"/>
          <w:sz w:val="24"/>
          <w:szCs w:val="24"/>
        </w:rPr>
      </w:pPr>
      <w:r w:rsidRPr="00E758A4">
        <w:rPr>
          <w:rFonts w:ascii="Times New Roman" w:hAnsi="Times New Roman"/>
          <w:color w:val="000000"/>
          <w:sz w:val="24"/>
          <w:szCs w:val="24"/>
          <w:shd w:val="clear" w:color="auto" w:fill="FFFFFF"/>
        </w:rPr>
        <w:t xml:space="preserve">         </w:t>
      </w:r>
      <w:r w:rsidR="00F75845" w:rsidRPr="00E758A4">
        <w:rPr>
          <w:rFonts w:ascii="Times New Roman" w:hAnsi="Times New Roman"/>
          <w:color w:val="000000"/>
          <w:sz w:val="24"/>
          <w:szCs w:val="24"/>
          <w:shd w:val="clear" w:color="auto" w:fill="FFFFFF"/>
        </w:rPr>
        <w:t xml:space="preserve">Для расчета ТЭП в данной исследовательской работе был </w:t>
      </w:r>
      <w:r w:rsidR="00F75845" w:rsidRPr="00E758A4">
        <w:rPr>
          <w:rFonts w:ascii="Times New Roman" w:hAnsi="Times New Roman"/>
          <w:sz w:val="24"/>
          <w:szCs w:val="24"/>
        </w:rPr>
        <w:t xml:space="preserve">рассмотрен одноэтажный жилой дом площадью 120кв. м, расположенный в Московской области. Для сравнения и выбора наиболее выгодного </w:t>
      </w:r>
      <w:r w:rsidR="00F75845" w:rsidRPr="005F6783">
        <w:rPr>
          <w:rFonts w:ascii="Times New Roman" w:hAnsi="Times New Roman"/>
          <w:sz w:val="24"/>
          <w:szCs w:val="24"/>
        </w:rPr>
        <w:t>варианта</w:t>
      </w:r>
      <w:r w:rsidR="00F75845" w:rsidRPr="00E758A4">
        <w:rPr>
          <w:rFonts w:ascii="Times New Roman" w:hAnsi="Times New Roman"/>
          <w:sz w:val="24"/>
          <w:szCs w:val="24"/>
        </w:rPr>
        <w:t xml:space="preserve"> дом был рассмотрен в </w:t>
      </w:r>
      <w:r w:rsidR="005F6783">
        <w:rPr>
          <w:rFonts w:ascii="Times New Roman" w:hAnsi="Times New Roman"/>
          <w:sz w:val="24"/>
          <w:szCs w:val="24"/>
        </w:rPr>
        <w:t>виде</w:t>
      </w:r>
      <w:r w:rsidRPr="00E758A4">
        <w:rPr>
          <w:rFonts w:ascii="Times New Roman" w:hAnsi="Times New Roman"/>
          <w:sz w:val="24"/>
          <w:szCs w:val="24"/>
        </w:rPr>
        <w:t xml:space="preserve"> </w:t>
      </w:r>
      <w:r w:rsidRPr="00E758A4">
        <w:rPr>
          <w:rFonts w:ascii="Times New Roman" w:hAnsi="Times New Roman"/>
          <w:sz w:val="24"/>
          <w:szCs w:val="24"/>
          <w:lang w:eastAsia="ru-RU"/>
        </w:rPr>
        <w:t xml:space="preserve">классического домостроения и </w:t>
      </w:r>
      <w:r w:rsidRPr="005F6783">
        <w:rPr>
          <w:rFonts w:ascii="Times New Roman" w:hAnsi="Times New Roman"/>
          <w:sz w:val="24"/>
          <w:szCs w:val="24"/>
          <w:lang w:eastAsia="ru-RU"/>
        </w:rPr>
        <w:t>варианта</w:t>
      </w:r>
      <w:r w:rsidRPr="00E758A4">
        <w:rPr>
          <w:rFonts w:ascii="Times New Roman" w:hAnsi="Times New Roman"/>
          <w:sz w:val="24"/>
          <w:szCs w:val="24"/>
          <w:lang w:eastAsia="ru-RU"/>
        </w:rPr>
        <w:t>, построенного по технологии «умный дом».</w:t>
      </w:r>
      <w:r w:rsidRPr="00E758A4">
        <w:rPr>
          <w:rFonts w:ascii="Times New Roman" w:hAnsi="Times New Roman"/>
          <w:sz w:val="24"/>
          <w:szCs w:val="24"/>
        </w:rPr>
        <w:t xml:space="preserve"> </w:t>
      </w:r>
      <w:r w:rsidR="00F75845" w:rsidRPr="00E758A4">
        <w:rPr>
          <w:rFonts w:ascii="Times New Roman" w:hAnsi="Times New Roman"/>
          <w:sz w:val="24"/>
          <w:szCs w:val="24"/>
        </w:rPr>
        <w:t xml:space="preserve"> В таблицах приведены подробные</w:t>
      </w:r>
      <w:r w:rsidR="000F2710" w:rsidRPr="00E758A4">
        <w:rPr>
          <w:rFonts w:ascii="Times New Roman" w:hAnsi="Times New Roman"/>
          <w:sz w:val="24"/>
          <w:szCs w:val="24"/>
        </w:rPr>
        <w:t xml:space="preserve"> </w:t>
      </w:r>
      <w:r w:rsidR="00F75845" w:rsidRPr="00E758A4">
        <w:rPr>
          <w:rFonts w:ascii="Times New Roman" w:hAnsi="Times New Roman"/>
          <w:sz w:val="24"/>
          <w:szCs w:val="24"/>
        </w:rPr>
        <w:t xml:space="preserve">стоимостные характеристики  </w:t>
      </w:r>
      <w:r w:rsidRPr="00E758A4">
        <w:rPr>
          <w:rFonts w:ascii="Times New Roman" w:hAnsi="Times New Roman"/>
          <w:sz w:val="24"/>
          <w:szCs w:val="24"/>
        </w:rPr>
        <w:t xml:space="preserve">материалов и </w:t>
      </w:r>
      <w:r w:rsidR="00D31EF4" w:rsidRPr="00E758A4">
        <w:rPr>
          <w:rFonts w:ascii="Times New Roman" w:hAnsi="Times New Roman"/>
          <w:sz w:val="24"/>
          <w:szCs w:val="24"/>
        </w:rPr>
        <w:t>расценки</w:t>
      </w:r>
      <w:r w:rsidR="00993706" w:rsidRPr="00E758A4">
        <w:rPr>
          <w:rFonts w:ascii="Times New Roman" w:hAnsi="Times New Roman"/>
          <w:sz w:val="24"/>
          <w:szCs w:val="24"/>
        </w:rPr>
        <w:t xml:space="preserve"> необходимых</w:t>
      </w:r>
      <w:r w:rsidRPr="00E758A4">
        <w:rPr>
          <w:rFonts w:ascii="Times New Roman" w:hAnsi="Times New Roman"/>
          <w:sz w:val="24"/>
          <w:szCs w:val="24"/>
        </w:rPr>
        <w:t xml:space="preserve"> работ.</w:t>
      </w:r>
      <w:r w:rsidR="000F2710" w:rsidRPr="00E758A4">
        <w:rPr>
          <w:rFonts w:ascii="Times New Roman" w:hAnsi="Times New Roman"/>
          <w:sz w:val="24"/>
          <w:szCs w:val="24"/>
        </w:rPr>
        <w:t xml:space="preserve"> Данные в таблицах составлены на основе результатов реальных цен актуальных на 2020 год.</w:t>
      </w:r>
    </w:p>
    <w:p w:rsidR="005D419A" w:rsidRDefault="00406E65" w:rsidP="00406E65">
      <w:pPr>
        <w:pStyle w:val="a9"/>
        <w:jc w:val="right"/>
        <w:rPr>
          <w:rFonts w:ascii="Times New Roman" w:hAnsi="Times New Roman"/>
          <w:i/>
          <w:sz w:val="24"/>
          <w:szCs w:val="24"/>
        </w:rPr>
      </w:pPr>
      <w:r w:rsidRPr="0081413E">
        <w:rPr>
          <w:rFonts w:ascii="Times New Roman" w:hAnsi="Times New Roman"/>
          <w:i/>
          <w:sz w:val="24"/>
          <w:szCs w:val="24"/>
        </w:rPr>
        <w:t>Таблица 1.1</w:t>
      </w:r>
    </w:p>
    <w:p w:rsidR="00406E65" w:rsidRPr="005D419A" w:rsidRDefault="00406E65" w:rsidP="00406E65">
      <w:pPr>
        <w:pStyle w:val="a9"/>
        <w:spacing w:line="276" w:lineRule="auto"/>
        <w:jc w:val="center"/>
        <w:rPr>
          <w:rFonts w:ascii="Times New Roman" w:hAnsi="Times New Roman"/>
          <w:sz w:val="24"/>
          <w:szCs w:val="24"/>
        </w:rPr>
      </w:pPr>
      <w:r>
        <w:rPr>
          <w:rFonts w:ascii="Times New Roman" w:hAnsi="Times New Roman"/>
          <w:sz w:val="24"/>
          <w:szCs w:val="24"/>
        </w:rPr>
        <w:t>1 вариан</w:t>
      </w:r>
      <w:proofErr w:type="gramStart"/>
      <w:r>
        <w:rPr>
          <w:rFonts w:ascii="Times New Roman" w:hAnsi="Times New Roman"/>
          <w:sz w:val="24"/>
          <w:szCs w:val="24"/>
        </w:rPr>
        <w:t>т-</w:t>
      </w:r>
      <w:proofErr w:type="gramEnd"/>
      <w:r>
        <w:rPr>
          <w:rFonts w:ascii="Times New Roman" w:hAnsi="Times New Roman"/>
          <w:sz w:val="24"/>
          <w:szCs w:val="24"/>
        </w:rPr>
        <w:t xml:space="preserve"> традиционная электрика</w:t>
      </w:r>
      <w:r>
        <w:rPr>
          <w:rFonts w:ascii="Times New Roman" w:hAnsi="Times New Roman"/>
          <w:sz w:val="24"/>
          <w:szCs w:val="24"/>
        </w:rPr>
        <w:t xml:space="preserve"> (материалы)</w:t>
      </w:r>
    </w:p>
    <w:tbl>
      <w:tblPr>
        <w:tblW w:w="9039" w:type="dxa"/>
        <w:tblInd w:w="93" w:type="dxa"/>
        <w:tblLook w:val="04A0" w:firstRow="1" w:lastRow="0" w:firstColumn="1" w:lastColumn="0" w:noHBand="0" w:noVBand="1"/>
      </w:tblPr>
      <w:tblGrid>
        <w:gridCol w:w="620"/>
        <w:gridCol w:w="4913"/>
        <w:gridCol w:w="766"/>
        <w:gridCol w:w="1417"/>
        <w:gridCol w:w="1323"/>
      </w:tblGrid>
      <w:tr w:rsidR="00D31EF4" w:rsidRPr="00E758A4" w:rsidTr="00406E65">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 </w:t>
            </w:r>
            <w:proofErr w:type="gramStart"/>
            <w:r w:rsidRPr="00E758A4">
              <w:rPr>
                <w:rFonts w:ascii="Times New Roman" w:eastAsia="Times New Roman" w:hAnsi="Times New Roman"/>
                <w:color w:val="000000"/>
                <w:sz w:val="24"/>
                <w:szCs w:val="24"/>
                <w:lang w:eastAsia="ru-RU"/>
              </w:rPr>
              <w:t>п</w:t>
            </w:r>
            <w:proofErr w:type="gramEnd"/>
            <w:r w:rsidRPr="00E758A4">
              <w:rPr>
                <w:rFonts w:ascii="Times New Roman" w:eastAsia="Times New Roman" w:hAnsi="Times New Roman"/>
                <w:color w:val="000000"/>
                <w:sz w:val="24"/>
                <w:szCs w:val="24"/>
                <w:lang w:eastAsia="ru-RU"/>
              </w:rPr>
              <w:t>/п</w:t>
            </w:r>
          </w:p>
        </w:tc>
        <w:tc>
          <w:tcPr>
            <w:tcW w:w="4913" w:type="dxa"/>
            <w:tcBorders>
              <w:top w:val="single" w:sz="4" w:space="0" w:color="auto"/>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Наименование материала</w:t>
            </w:r>
          </w:p>
        </w:tc>
        <w:tc>
          <w:tcPr>
            <w:tcW w:w="766" w:type="dxa"/>
            <w:tcBorders>
              <w:top w:val="single" w:sz="4" w:space="0" w:color="auto"/>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Цена</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Количество</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Стоимость</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3х2,5</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550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33000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3х1,5</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45</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450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20250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Кабель UTP</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Коаксиальный кабель SAT-50</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Подрозетники</w:t>
            </w:r>
            <w:proofErr w:type="spellEnd"/>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Распаячные</w:t>
            </w:r>
            <w:proofErr w:type="spellEnd"/>
            <w:r w:rsidRPr="00E758A4">
              <w:rPr>
                <w:rFonts w:ascii="Times New Roman" w:eastAsia="Times New Roman" w:hAnsi="Times New Roman"/>
                <w:color w:val="000000"/>
                <w:sz w:val="24"/>
                <w:szCs w:val="24"/>
                <w:lang w:eastAsia="ru-RU"/>
              </w:rPr>
              <w:t xml:space="preserve"> коробки</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1050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Труба гофрированная серая 20мм</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7,3</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7300</w:t>
            </w:r>
          </w:p>
        </w:tc>
      </w:tr>
      <w:tr w:rsidR="00D31EF4" w:rsidRPr="00E758A4" w:rsidTr="00406E65">
        <w:trPr>
          <w:trHeight w:val="349"/>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Труба гофрированная оранжевая 16мм</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Щит силовой</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Автоматические выключатели</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11</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Дифавтоматы</w:t>
            </w:r>
            <w:proofErr w:type="spellEnd"/>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12</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УЗО</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Щит СКС</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4000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14</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Лента перфорированная</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r>
      <w:tr w:rsidR="00D31EF4" w:rsidRPr="00E758A4" w:rsidTr="00406E65">
        <w:trPr>
          <w:trHeight w:val="39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Крепёж, патроны, лампочки, соединители </w:t>
            </w:r>
            <w:proofErr w:type="spellStart"/>
            <w:r w:rsidRPr="00E758A4">
              <w:rPr>
                <w:rFonts w:ascii="Times New Roman" w:eastAsia="Times New Roman" w:hAnsi="Times New Roman"/>
                <w:color w:val="000000"/>
                <w:sz w:val="24"/>
                <w:szCs w:val="24"/>
                <w:lang w:eastAsia="ru-RU"/>
              </w:rPr>
              <w:t>Wago</w:t>
            </w:r>
            <w:proofErr w:type="spellEnd"/>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w:t>
            </w:r>
          </w:p>
        </w:tc>
      </w:tr>
      <w:tr w:rsidR="00D31EF4" w:rsidRPr="00E758A4" w:rsidTr="00406E65">
        <w:trPr>
          <w:trHeight w:val="6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16</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Механизмы выключателей, переключателей, розеток</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14000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17</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настенные</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5600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точечные</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19500</w:t>
            </w: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19</w:t>
            </w:r>
          </w:p>
        </w:tc>
        <w:tc>
          <w:tcPr>
            <w:tcW w:w="4913" w:type="dxa"/>
            <w:tcBorders>
              <w:top w:val="nil"/>
              <w:left w:val="nil"/>
              <w:bottom w:val="single" w:sz="4" w:space="0" w:color="auto"/>
              <w:right w:val="single" w:sz="4" w:space="0" w:color="auto"/>
            </w:tcBorders>
            <w:shd w:val="clear" w:color="auto" w:fill="auto"/>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потолочные</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45000</w:t>
            </w:r>
          </w:p>
        </w:tc>
      </w:tr>
      <w:tr w:rsidR="00D31EF4" w:rsidRPr="00E758A4" w:rsidTr="00406E65">
        <w:trPr>
          <w:trHeight w:val="259"/>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r>
      <w:tr w:rsidR="00D31EF4" w:rsidRPr="00E758A4" w:rsidTr="00406E65">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 материалов</w:t>
            </w:r>
          </w:p>
        </w:tc>
        <w:tc>
          <w:tcPr>
            <w:tcW w:w="766"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D31EF4" w:rsidRPr="00E758A4" w:rsidRDefault="00D31EF4"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180500</w:t>
            </w:r>
          </w:p>
        </w:tc>
      </w:tr>
    </w:tbl>
    <w:p w:rsidR="00620FC5" w:rsidRPr="00E758A4" w:rsidRDefault="00620FC5" w:rsidP="00E758A4">
      <w:pPr>
        <w:pStyle w:val="a9"/>
        <w:rPr>
          <w:rFonts w:ascii="Times New Roman" w:hAnsi="Times New Roman"/>
          <w:sz w:val="24"/>
          <w:szCs w:val="24"/>
        </w:rPr>
      </w:pPr>
    </w:p>
    <w:p w:rsidR="00D31EF4" w:rsidRDefault="00D31EF4" w:rsidP="005D419A">
      <w:pPr>
        <w:pStyle w:val="a9"/>
        <w:jc w:val="right"/>
        <w:rPr>
          <w:rFonts w:ascii="Times New Roman" w:hAnsi="Times New Roman"/>
          <w:i/>
          <w:sz w:val="24"/>
          <w:szCs w:val="24"/>
        </w:rPr>
      </w:pPr>
      <w:r w:rsidRPr="005D419A">
        <w:rPr>
          <w:rFonts w:ascii="Times New Roman" w:hAnsi="Times New Roman"/>
          <w:i/>
          <w:sz w:val="24"/>
          <w:szCs w:val="24"/>
        </w:rPr>
        <w:t>Таблица 1.2</w:t>
      </w:r>
    </w:p>
    <w:p w:rsidR="00406E65" w:rsidRPr="00406E65" w:rsidRDefault="00406E65" w:rsidP="00406E65">
      <w:pPr>
        <w:pStyle w:val="a9"/>
        <w:spacing w:line="276" w:lineRule="auto"/>
        <w:jc w:val="center"/>
        <w:rPr>
          <w:rFonts w:ascii="Times New Roman" w:hAnsi="Times New Roman"/>
          <w:sz w:val="24"/>
          <w:szCs w:val="24"/>
        </w:rPr>
      </w:pPr>
      <w:r>
        <w:rPr>
          <w:rFonts w:ascii="Times New Roman" w:hAnsi="Times New Roman"/>
          <w:sz w:val="24"/>
          <w:szCs w:val="24"/>
        </w:rPr>
        <w:t>1 вариан</w:t>
      </w:r>
      <w:proofErr w:type="gramStart"/>
      <w:r>
        <w:rPr>
          <w:rFonts w:ascii="Times New Roman" w:hAnsi="Times New Roman"/>
          <w:sz w:val="24"/>
          <w:szCs w:val="24"/>
        </w:rPr>
        <w:t>т-</w:t>
      </w:r>
      <w:proofErr w:type="gramEnd"/>
      <w:r>
        <w:rPr>
          <w:rFonts w:ascii="Times New Roman" w:hAnsi="Times New Roman"/>
          <w:sz w:val="24"/>
          <w:szCs w:val="24"/>
        </w:rPr>
        <w:t xml:space="preserve"> традиционная электрика (</w:t>
      </w:r>
      <w:r>
        <w:rPr>
          <w:rFonts w:ascii="Times New Roman" w:hAnsi="Times New Roman"/>
          <w:sz w:val="24"/>
          <w:szCs w:val="24"/>
        </w:rPr>
        <w:t>работы</w:t>
      </w:r>
      <w:r>
        <w:rPr>
          <w:rFonts w:ascii="Times New Roman" w:hAnsi="Times New Roman"/>
          <w:sz w:val="24"/>
          <w:szCs w:val="24"/>
        </w:rPr>
        <w:t>)</w:t>
      </w:r>
    </w:p>
    <w:tbl>
      <w:tblPr>
        <w:tblW w:w="9513" w:type="dxa"/>
        <w:tblInd w:w="93" w:type="dxa"/>
        <w:tblLook w:val="04A0" w:firstRow="1" w:lastRow="0" w:firstColumn="1" w:lastColumn="0" w:noHBand="0" w:noVBand="1"/>
      </w:tblPr>
      <w:tblGrid>
        <w:gridCol w:w="620"/>
        <w:gridCol w:w="4913"/>
        <w:gridCol w:w="816"/>
        <w:gridCol w:w="1417"/>
        <w:gridCol w:w="1323"/>
        <w:gridCol w:w="424"/>
      </w:tblGrid>
      <w:tr w:rsidR="006852CA" w:rsidRPr="00E758A4" w:rsidTr="00406E65">
        <w:trPr>
          <w:gridAfter w:val="1"/>
          <w:wAfter w:w="424" w:type="dxa"/>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 </w:t>
            </w:r>
            <w:proofErr w:type="gramStart"/>
            <w:r w:rsidRPr="00E758A4">
              <w:rPr>
                <w:rFonts w:ascii="Times New Roman" w:eastAsia="Times New Roman" w:hAnsi="Times New Roman"/>
                <w:color w:val="000000"/>
                <w:sz w:val="24"/>
                <w:szCs w:val="24"/>
                <w:lang w:eastAsia="ru-RU"/>
              </w:rPr>
              <w:t>п</w:t>
            </w:r>
            <w:proofErr w:type="gramEnd"/>
            <w:r w:rsidRPr="00E758A4">
              <w:rPr>
                <w:rFonts w:ascii="Times New Roman" w:eastAsia="Times New Roman" w:hAnsi="Times New Roman"/>
                <w:color w:val="000000"/>
                <w:sz w:val="24"/>
                <w:szCs w:val="24"/>
                <w:lang w:eastAsia="ru-RU"/>
              </w:rPr>
              <w:t>/п</w:t>
            </w:r>
          </w:p>
        </w:tc>
        <w:tc>
          <w:tcPr>
            <w:tcW w:w="4913" w:type="dxa"/>
            <w:tcBorders>
              <w:top w:val="single" w:sz="4" w:space="0" w:color="auto"/>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Наименование работ</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Цена</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Количество</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Стоимость</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силового кабеля в гофре</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подрозетников</w:t>
            </w:r>
            <w:proofErr w:type="spellEnd"/>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42000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lastRenderedPageBreak/>
              <w:t>3</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распаячных</w:t>
            </w:r>
            <w:proofErr w:type="spellEnd"/>
            <w:r w:rsidRPr="00E758A4">
              <w:rPr>
                <w:rFonts w:ascii="Times New Roman" w:eastAsia="Times New Roman" w:hAnsi="Times New Roman"/>
                <w:color w:val="000000"/>
                <w:sz w:val="24"/>
                <w:szCs w:val="24"/>
                <w:lang w:eastAsia="ru-RU"/>
              </w:rPr>
              <w:t xml:space="preserve"> коробок</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1200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8400</w:t>
            </w:r>
          </w:p>
        </w:tc>
      </w:tr>
      <w:tr w:rsidR="006852CA" w:rsidRPr="00E758A4" w:rsidTr="00406E65">
        <w:trPr>
          <w:gridAfter w:val="1"/>
          <w:wAfter w:w="424" w:type="dxa"/>
          <w:trHeight w:val="28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и сборка щита электрического</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сетей СКС</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и сборка щита СКС</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7000</w:t>
            </w:r>
          </w:p>
        </w:tc>
      </w:tr>
      <w:tr w:rsidR="006852CA" w:rsidRPr="00E758A4" w:rsidTr="00406E65">
        <w:trPr>
          <w:gridAfter w:val="1"/>
          <w:wAfter w:w="424" w:type="dxa"/>
          <w:trHeight w:val="6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механизмов розеток, выключателей, переключателей</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17500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настенных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5250</w:t>
            </w:r>
          </w:p>
        </w:tc>
      </w:tr>
      <w:tr w:rsidR="006852CA" w:rsidRPr="00E758A4" w:rsidTr="00406E65">
        <w:trPr>
          <w:gridAfter w:val="1"/>
          <w:wAfter w:w="424" w:type="dxa"/>
          <w:trHeight w:val="6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пололочных</w:t>
            </w:r>
            <w:proofErr w:type="spellEnd"/>
            <w:r w:rsidRPr="00E758A4">
              <w:rPr>
                <w:rFonts w:ascii="Times New Roman" w:eastAsia="Times New Roman" w:hAnsi="Times New Roman"/>
                <w:color w:val="000000"/>
                <w:sz w:val="24"/>
                <w:szCs w:val="24"/>
                <w:lang w:eastAsia="ru-RU"/>
              </w:rPr>
              <w:t xml:space="preserve"> точечных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10400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потолочных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13500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11</w:t>
            </w:r>
          </w:p>
        </w:tc>
        <w:tc>
          <w:tcPr>
            <w:tcW w:w="4913" w:type="dxa"/>
            <w:tcBorders>
              <w:top w:val="nil"/>
              <w:left w:val="nil"/>
              <w:bottom w:val="single" w:sz="4" w:space="0" w:color="auto"/>
              <w:right w:val="single" w:sz="4" w:space="0" w:color="auto"/>
            </w:tcBorders>
            <w:shd w:val="clear" w:color="auto" w:fill="auto"/>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Пусконаладочные работы</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r>
      <w:tr w:rsidR="006852CA"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Итоговая стоимость работ</w:t>
            </w:r>
          </w:p>
        </w:tc>
        <w:tc>
          <w:tcPr>
            <w:tcW w:w="816"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247050</w:t>
            </w:r>
          </w:p>
        </w:tc>
      </w:tr>
      <w:tr w:rsidR="006852CA" w:rsidRPr="00E758A4" w:rsidTr="00406E65">
        <w:trPr>
          <w:gridAfter w:val="1"/>
          <w:wAfter w:w="424" w:type="dxa"/>
          <w:trHeight w:val="300"/>
        </w:trPr>
        <w:tc>
          <w:tcPr>
            <w:tcW w:w="620" w:type="dxa"/>
            <w:tcBorders>
              <w:top w:val="nil"/>
              <w:left w:val="nil"/>
              <w:bottom w:val="nil"/>
              <w:right w:val="nil"/>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nil"/>
              <w:right w:val="nil"/>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p>
        </w:tc>
      </w:tr>
      <w:tr w:rsidR="006852CA" w:rsidRPr="00E758A4" w:rsidTr="00406E65">
        <w:trPr>
          <w:gridAfter w:val="1"/>
          <w:wAfter w:w="424" w:type="dxa"/>
          <w:trHeight w:val="300"/>
        </w:trPr>
        <w:tc>
          <w:tcPr>
            <w:tcW w:w="7766"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Всего материалов и работ</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6852CA" w:rsidRPr="00E758A4" w:rsidRDefault="006852CA"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427550</w:t>
            </w:r>
          </w:p>
        </w:tc>
      </w:tr>
      <w:tr w:rsidR="00406E65" w:rsidRPr="00E758A4" w:rsidTr="00406E65">
        <w:trPr>
          <w:trHeight w:val="300"/>
        </w:trPr>
        <w:tc>
          <w:tcPr>
            <w:tcW w:w="9513" w:type="dxa"/>
            <w:gridSpan w:val="6"/>
            <w:tcBorders>
              <w:top w:val="nil"/>
              <w:left w:val="nil"/>
              <w:bottom w:val="nil"/>
            </w:tcBorders>
            <w:shd w:val="clear" w:color="auto" w:fill="auto"/>
            <w:noWrap/>
            <w:vAlign w:val="bottom"/>
          </w:tcPr>
          <w:p w:rsidR="00406E65" w:rsidRDefault="00406E65" w:rsidP="00E758A4">
            <w:pPr>
              <w:spacing w:after="0" w:line="240" w:lineRule="auto"/>
              <w:rPr>
                <w:rFonts w:ascii="Times New Roman" w:eastAsia="Times New Roman" w:hAnsi="Times New Roman"/>
                <w:color w:val="000000"/>
                <w:sz w:val="24"/>
                <w:szCs w:val="24"/>
                <w:lang w:eastAsia="ru-RU"/>
              </w:rPr>
            </w:pPr>
          </w:p>
          <w:p w:rsidR="00406E65" w:rsidRDefault="00406E65" w:rsidP="00406E65">
            <w:pPr>
              <w:pStyle w:val="a9"/>
              <w:jc w:val="right"/>
              <w:rPr>
                <w:rFonts w:ascii="Times New Roman" w:hAnsi="Times New Roman"/>
                <w:i/>
                <w:sz w:val="24"/>
                <w:szCs w:val="24"/>
              </w:rPr>
            </w:pPr>
            <w:r w:rsidRPr="005D419A">
              <w:rPr>
                <w:rFonts w:ascii="Times New Roman" w:hAnsi="Times New Roman"/>
                <w:i/>
                <w:sz w:val="24"/>
                <w:szCs w:val="24"/>
              </w:rPr>
              <w:t>Таблица 1.</w:t>
            </w:r>
            <w:r w:rsidR="00340346">
              <w:rPr>
                <w:rFonts w:ascii="Times New Roman" w:hAnsi="Times New Roman"/>
                <w:i/>
                <w:sz w:val="24"/>
                <w:szCs w:val="24"/>
              </w:rPr>
              <w:t>3</w:t>
            </w:r>
          </w:p>
          <w:p w:rsidR="00406E65" w:rsidRPr="00340346" w:rsidRDefault="00340346" w:rsidP="00340346">
            <w:pPr>
              <w:pStyle w:val="a9"/>
              <w:spacing w:line="276" w:lineRule="auto"/>
              <w:jc w:val="center"/>
              <w:rPr>
                <w:rFonts w:ascii="Times New Roman" w:hAnsi="Times New Roman"/>
                <w:sz w:val="24"/>
                <w:szCs w:val="24"/>
              </w:rPr>
            </w:pPr>
            <w:r>
              <w:rPr>
                <w:rFonts w:ascii="Times New Roman" w:hAnsi="Times New Roman"/>
                <w:sz w:val="24"/>
                <w:szCs w:val="24"/>
              </w:rPr>
              <w:t>1 вариан</w:t>
            </w:r>
            <w:proofErr w:type="gramStart"/>
            <w:r>
              <w:rPr>
                <w:rFonts w:ascii="Times New Roman" w:hAnsi="Times New Roman"/>
                <w:sz w:val="24"/>
                <w:szCs w:val="24"/>
              </w:rPr>
              <w:t>т-</w:t>
            </w:r>
            <w:proofErr w:type="gramEnd"/>
            <w:r>
              <w:rPr>
                <w:rFonts w:ascii="Times New Roman" w:hAnsi="Times New Roman"/>
                <w:sz w:val="24"/>
                <w:szCs w:val="24"/>
              </w:rPr>
              <w:t xml:space="preserve"> традиционное отопление</w:t>
            </w:r>
            <w:r w:rsidR="00406E65">
              <w:rPr>
                <w:rFonts w:ascii="Times New Roman" w:hAnsi="Times New Roman"/>
                <w:sz w:val="24"/>
                <w:szCs w:val="24"/>
              </w:rPr>
              <w:t xml:space="preserve"> (</w:t>
            </w:r>
            <w:r>
              <w:rPr>
                <w:rFonts w:ascii="Times New Roman" w:hAnsi="Times New Roman"/>
                <w:sz w:val="24"/>
                <w:szCs w:val="24"/>
              </w:rPr>
              <w:t>материалы</w:t>
            </w:r>
            <w:r w:rsidR="00406E65">
              <w:rPr>
                <w:rFonts w:ascii="Times New Roman" w:hAnsi="Times New Roman"/>
                <w:sz w:val="24"/>
                <w:szCs w:val="24"/>
              </w:rPr>
              <w:t>)</w:t>
            </w:r>
          </w:p>
        </w:tc>
      </w:tr>
      <w:tr w:rsidR="00406E65" w:rsidRPr="00E758A4" w:rsidTr="00406E65">
        <w:trPr>
          <w:gridAfter w:val="1"/>
          <w:wAfter w:w="424" w:type="dxa"/>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913"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Сервопривода</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1600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9600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Датчик температуры</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Терморегуляторы</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4600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27600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913" w:type="dxa"/>
            <w:tcBorders>
              <w:top w:val="nil"/>
              <w:left w:val="nil"/>
              <w:bottom w:val="single" w:sz="4" w:space="0" w:color="auto"/>
              <w:right w:val="single" w:sz="4" w:space="0" w:color="auto"/>
            </w:tcBorders>
            <w:shd w:val="clear" w:color="auto" w:fill="auto"/>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3х2,5</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4800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913" w:type="dxa"/>
            <w:tcBorders>
              <w:top w:val="nil"/>
              <w:left w:val="nil"/>
              <w:bottom w:val="single" w:sz="4" w:space="0" w:color="auto"/>
              <w:right w:val="single" w:sz="4" w:space="0" w:color="auto"/>
            </w:tcBorders>
            <w:shd w:val="clear" w:color="auto" w:fill="auto"/>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Котельное оборудование</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49000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49000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913" w:type="dxa"/>
            <w:tcBorders>
              <w:top w:val="nil"/>
              <w:left w:val="nil"/>
              <w:bottom w:val="single" w:sz="4" w:space="0" w:color="auto"/>
              <w:right w:val="single" w:sz="4" w:space="0" w:color="auto"/>
            </w:tcBorders>
            <w:shd w:val="clear" w:color="auto" w:fill="auto"/>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Оборудование для обвязки</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r>
      <w:tr w:rsidR="00406E65" w:rsidRPr="00E758A4" w:rsidTr="00406E65">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r>
      <w:tr w:rsidR="00406E65" w:rsidRPr="00E758A4" w:rsidTr="006C79B7">
        <w:trPr>
          <w:gridAfter w:val="1"/>
          <w:wAfter w:w="424" w:type="dxa"/>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 материалов</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124000</w:t>
            </w:r>
          </w:p>
        </w:tc>
      </w:tr>
    </w:tbl>
    <w:p w:rsidR="006C79B7" w:rsidRDefault="006C79B7" w:rsidP="006C79B7">
      <w:pPr>
        <w:pStyle w:val="a9"/>
        <w:jc w:val="right"/>
        <w:rPr>
          <w:rFonts w:ascii="Times New Roman" w:hAnsi="Times New Roman"/>
          <w:i/>
          <w:sz w:val="24"/>
          <w:szCs w:val="24"/>
        </w:rPr>
      </w:pPr>
    </w:p>
    <w:p w:rsidR="006C79B7" w:rsidRDefault="006C79B7" w:rsidP="006C79B7">
      <w:pPr>
        <w:pStyle w:val="a9"/>
        <w:jc w:val="right"/>
        <w:rPr>
          <w:rFonts w:ascii="Times New Roman" w:hAnsi="Times New Roman"/>
          <w:i/>
          <w:sz w:val="24"/>
          <w:szCs w:val="24"/>
        </w:rPr>
      </w:pPr>
      <w:r w:rsidRPr="005D419A">
        <w:rPr>
          <w:rFonts w:ascii="Times New Roman" w:hAnsi="Times New Roman"/>
          <w:i/>
          <w:sz w:val="24"/>
          <w:szCs w:val="24"/>
        </w:rPr>
        <w:t>Таблица 1.</w:t>
      </w:r>
      <w:r>
        <w:rPr>
          <w:rFonts w:ascii="Times New Roman" w:hAnsi="Times New Roman"/>
          <w:i/>
          <w:sz w:val="24"/>
          <w:szCs w:val="24"/>
        </w:rPr>
        <w:t>4</w:t>
      </w:r>
    </w:p>
    <w:p w:rsidR="006C79B7" w:rsidRPr="006C79B7" w:rsidRDefault="006C79B7" w:rsidP="006C79B7">
      <w:pPr>
        <w:pStyle w:val="a9"/>
        <w:jc w:val="center"/>
        <w:rPr>
          <w:rFonts w:ascii="Times New Roman" w:hAnsi="Times New Roman"/>
          <w:i/>
          <w:sz w:val="24"/>
          <w:szCs w:val="24"/>
        </w:rPr>
      </w:pPr>
      <w:r>
        <w:rPr>
          <w:rFonts w:ascii="Times New Roman" w:hAnsi="Times New Roman"/>
          <w:sz w:val="24"/>
          <w:szCs w:val="24"/>
        </w:rPr>
        <w:t>1 вариан</w:t>
      </w:r>
      <w:proofErr w:type="gramStart"/>
      <w:r>
        <w:rPr>
          <w:rFonts w:ascii="Times New Roman" w:hAnsi="Times New Roman"/>
          <w:sz w:val="24"/>
          <w:szCs w:val="24"/>
        </w:rPr>
        <w:t>т-</w:t>
      </w:r>
      <w:proofErr w:type="gramEnd"/>
      <w:r>
        <w:rPr>
          <w:rFonts w:ascii="Times New Roman" w:hAnsi="Times New Roman"/>
          <w:sz w:val="24"/>
          <w:szCs w:val="24"/>
        </w:rPr>
        <w:t xml:space="preserve"> традиционное отопление (</w:t>
      </w:r>
      <w:r>
        <w:rPr>
          <w:rFonts w:ascii="Times New Roman" w:hAnsi="Times New Roman"/>
          <w:sz w:val="24"/>
          <w:szCs w:val="24"/>
        </w:rPr>
        <w:t>работы</w:t>
      </w:r>
      <w:r>
        <w:rPr>
          <w:rFonts w:ascii="Times New Roman" w:hAnsi="Times New Roman"/>
          <w:sz w:val="24"/>
          <w:szCs w:val="24"/>
        </w:rPr>
        <w:t>)</w:t>
      </w:r>
    </w:p>
    <w:tbl>
      <w:tblPr>
        <w:tblW w:w="9089" w:type="dxa"/>
        <w:tblInd w:w="93" w:type="dxa"/>
        <w:tblLook w:val="04A0" w:firstRow="1" w:lastRow="0" w:firstColumn="1" w:lastColumn="0" w:noHBand="0" w:noVBand="1"/>
      </w:tblPr>
      <w:tblGrid>
        <w:gridCol w:w="620"/>
        <w:gridCol w:w="4913"/>
        <w:gridCol w:w="816"/>
        <w:gridCol w:w="1417"/>
        <w:gridCol w:w="1323"/>
      </w:tblGrid>
      <w:tr w:rsidR="00406E65" w:rsidRPr="00E758A4" w:rsidTr="006C79B7">
        <w:trPr>
          <w:trHeight w:val="300"/>
        </w:trPr>
        <w:tc>
          <w:tcPr>
            <w:tcW w:w="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913"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силового кабеля в гофре</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терморегуляторов</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датчиков температуры</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сервоприводов</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контуров системы водяного пола</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90</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63000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котельного оборудования (за комплект)</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r>
      <w:tr w:rsidR="00406E65" w:rsidRPr="00E758A4" w:rsidTr="006C79B7">
        <w:trPr>
          <w:trHeight w:val="300"/>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Итоговая стоимость работ</w:t>
            </w:r>
          </w:p>
        </w:tc>
        <w:tc>
          <w:tcPr>
            <w:tcW w:w="816"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110000</w:t>
            </w:r>
          </w:p>
        </w:tc>
      </w:tr>
      <w:tr w:rsidR="00406E65" w:rsidRPr="00E758A4" w:rsidTr="006C79B7">
        <w:trPr>
          <w:trHeight w:val="300"/>
        </w:trPr>
        <w:tc>
          <w:tcPr>
            <w:tcW w:w="620"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r>
      <w:tr w:rsidR="00406E65" w:rsidRPr="00E758A4" w:rsidTr="006C79B7">
        <w:trPr>
          <w:trHeight w:val="300"/>
        </w:trPr>
        <w:tc>
          <w:tcPr>
            <w:tcW w:w="7766"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Всего материалов и работ</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234000</w:t>
            </w:r>
          </w:p>
        </w:tc>
      </w:tr>
      <w:tr w:rsidR="00406E65" w:rsidRPr="00E758A4" w:rsidTr="006C79B7">
        <w:trPr>
          <w:trHeight w:val="300"/>
        </w:trPr>
        <w:tc>
          <w:tcPr>
            <w:tcW w:w="620"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4913"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p>
        </w:tc>
      </w:tr>
      <w:tr w:rsidR="00406E65" w:rsidRPr="00E758A4" w:rsidTr="006C79B7">
        <w:trPr>
          <w:trHeight w:val="300"/>
        </w:trPr>
        <w:tc>
          <w:tcPr>
            <w:tcW w:w="7766" w:type="dxa"/>
            <w:gridSpan w:val="4"/>
            <w:tcBorders>
              <w:top w:val="nil"/>
              <w:left w:val="nil"/>
              <w:bottom w:val="nil"/>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Общая стоимость материалов и работ рассматриваемых ЖКУ</w:t>
            </w:r>
          </w:p>
        </w:tc>
        <w:tc>
          <w:tcPr>
            <w:tcW w:w="1323" w:type="dxa"/>
            <w:tcBorders>
              <w:top w:val="single" w:sz="4" w:space="0" w:color="auto"/>
              <w:left w:val="single" w:sz="4" w:space="0" w:color="auto"/>
              <w:bottom w:val="single" w:sz="4" w:space="0" w:color="auto"/>
              <w:right w:val="nil"/>
            </w:tcBorders>
            <w:shd w:val="clear" w:color="auto" w:fill="auto"/>
            <w:noWrap/>
            <w:vAlign w:val="bottom"/>
            <w:hideMark/>
          </w:tcPr>
          <w:p w:rsidR="00406E65" w:rsidRPr="00E758A4" w:rsidRDefault="00406E65"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661550</w:t>
            </w:r>
          </w:p>
        </w:tc>
      </w:tr>
    </w:tbl>
    <w:p w:rsidR="00A174E2" w:rsidRPr="00E758A4" w:rsidRDefault="00A174E2" w:rsidP="00E758A4">
      <w:pPr>
        <w:pStyle w:val="a9"/>
        <w:rPr>
          <w:rFonts w:ascii="Times New Roman" w:hAnsi="Times New Roman"/>
          <w:sz w:val="24"/>
          <w:szCs w:val="24"/>
          <w:lang w:eastAsia="ru-RU"/>
        </w:rPr>
      </w:pPr>
    </w:p>
    <w:p w:rsidR="006C79B7" w:rsidRDefault="006C79B7" w:rsidP="006C79B7">
      <w:pPr>
        <w:pStyle w:val="a9"/>
        <w:jc w:val="right"/>
        <w:rPr>
          <w:rFonts w:ascii="Times New Roman" w:hAnsi="Times New Roman"/>
          <w:i/>
          <w:sz w:val="24"/>
          <w:szCs w:val="24"/>
        </w:rPr>
      </w:pPr>
      <w:r w:rsidRPr="006C79B7">
        <w:rPr>
          <w:rFonts w:ascii="Times New Roman" w:hAnsi="Times New Roman"/>
          <w:i/>
          <w:sz w:val="24"/>
          <w:szCs w:val="24"/>
        </w:rPr>
        <w:t xml:space="preserve"> </w:t>
      </w:r>
      <w:r>
        <w:rPr>
          <w:rFonts w:ascii="Times New Roman" w:hAnsi="Times New Roman"/>
          <w:i/>
          <w:sz w:val="24"/>
          <w:szCs w:val="24"/>
        </w:rPr>
        <w:t>Таблица 2</w:t>
      </w:r>
      <w:r w:rsidRPr="005D419A">
        <w:rPr>
          <w:rFonts w:ascii="Times New Roman" w:hAnsi="Times New Roman"/>
          <w:i/>
          <w:sz w:val="24"/>
          <w:szCs w:val="24"/>
        </w:rPr>
        <w:t>.</w:t>
      </w:r>
      <w:r>
        <w:rPr>
          <w:rFonts w:ascii="Times New Roman" w:hAnsi="Times New Roman"/>
          <w:i/>
          <w:sz w:val="24"/>
          <w:szCs w:val="24"/>
        </w:rPr>
        <w:t>1</w:t>
      </w:r>
    </w:p>
    <w:p w:rsidR="00A174E2" w:rsidRPr="00E758A4" w:rsidRDefault="00A174E2" w:rsidP="006C79B7">
      <w:pPr>
        <w:pStyle w:val="a9"/>
        <w:jc w:val="right"/>
        <w:rPr>
          <w:rFonts w:ascii="Times New Roman" w:hAnsi="Times New Roman"/>
          <w:sz w:val="24"/>
          <w:szCs w:val="24"/>
          <w:lang w:eastAsia="ru-RU"/>
        </w:rPr>
      </w:pPr>
    </w:p>
    <w:tbl>
      <w:tblPr>
        <w:tblW w:w="8744" w:type="dxa"/>
        <w:tblInd w:w="93" w:type="dxa"/>
        <w:tblLook w:val="04A0" w:firstRow="1" w:lastRow="0" w:firstColumn="1" w:lastColumn="0" w:noHBand="0" w:noVBand="1"/>
      </w:tblPr>
      <w:tblGrid>
        <w:gridCol w:w="592"/>
        <w:gridCol w:w="4596"/>
        <w:gridCol w:w="816"/>
        <w:gridCol w:w="1417"/>
        <w:gridCol w:w="1323"/>
      </w:tblGrid>
      <w:tr w:rsidR="00993706" w:rsidRPr="00E758A4" w:rsidTr="006C79B7">
        <w:trPr>
          <w:trHeight w:val="300"/>
        </w:trPr>
        <w:tc>
          <w:tcPr>
            <w:tcW w:w="8744" w:type="dxa"/>
            <w:gridSpan w:val="5"/>
            <w:tcBorders>
              <w:top w:val="nil"/>
              <w:left w:val="nil"/>
              <w:bottom w:val="nil"/>
              <w:right w:val="nil"/>
            </w:tcBorders>
            <w:shd w:val="clear" w:color="auto" w:fill="auto"/>
            <w:noWrap/>
            <w:vAlign w:val="bottom"/>
            <w:hideMark/>
          </w:tcPr>
          <w:p w:rsidR="00993706" w:rsidRPr="006C79B7" w:rsidRDefault="006C79B7" w:rsidP="006C79B7">
            <w:pPr>
              <w:pStyle w:val="a9"/>
              <w:spacing w:line="276" w:lineRule="auto"/>
              <w:jc w:val="center"/>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 xml:space="preserve"> вариан</w:t>
            </w:r>
            <w:proofErr w:type="gramStart"/>
            <w:r>
              <w:rPr>
                <w:rFonts w:ascii="Times New Roman" w:hAnsi="Times New Roman"/>
                <w:sz w:val="24"/>
                <w:szCs w:val="24"/>
              </w:rPr>
              <w:t>т-</w:t>
            </w:r>
            <w:proofErr w:type="gramEnd"/>
            <w:r>
              <w:rPr>
                <w:rFonts w:ascii="Times New Roman" w:hAnsi="Times New Roman"/>
                <w:sz w:val="24"/>
                <w:szCs w:val="24"/>
              </w:rPr>
              <w:t xml:space="preserve"> электрика</w:t>
            </w:r>
            <w:r>
              <w:rPr>
                <w:rFonts w:ascii="Times New Roman" w:hAnsi="Times New Roman"/>
                <w:sz w:val="24"/>
                <w:szCs w:val="24"/>
              </w:rPr>
              <w:t xml:space="preserve"> «Умный дом»</w:t>
            </w:r>
            <w:r>
              <w:rPr>
                <w:rFonts w:ascii="Times New Roman" w:hAnsi="Times New Roman"/>
                <w:sz w:val="24"/>
                <w:szCs w:val="24"/>
              </w:rPr>
              <w:t xml:space="preserve"> (материалы)</w:t>
            </w:r>
          </w:p>
        </w:tc>
      </w:tr>
      <w:tr w:rsidR="00993706" w:rsidRPr="00E758A4" w:rsidTr="006C79B7">
        <w:trPr>
          <w:trHeight w:val="300"/>
        </w:trPr>
        <w:tc>
          <w:tcPr>
            <w:tcW w:w="5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 </w:t>
            </w:r>
            <w:proofErr w:type="gramStart"/>
            <w:r w:rsidRPr="00E758A4">
              <w:rPr>
                <w:rFonts w:ascii="Times New Roman" w:eastAsia="Times New Roman" w:hAnsi="Times New Roman"/>
                <w:color w:val="000000"/>
                <w:sz w:val="24"/>
                <w:szCs w:val="24"/>
                <w:lang w:eastAsia="ru-RU"/>
              </w:rPr>
              <w:t>п</w:t>
            </w:r>
            <w:proofErr w:type="gramEnd"/>
            <w:r w:rsidRPr="00E758A4">
              <w:rPr>
                <w:rFonts w:ascii="Times New Roman" w:eastAsia="Times New Roman" w:hAnsi="Times New Roman"/>
                <w:color w:val="000000"/>
                <w:sz w:val="24"/>
                <w:szCs w:val="24"/>
                <w:lang w:eastAsia="ru-RU"/>
              </w:rPr>
              <w:t>/п</w:t>
            </w:r>
          </w:p>
        </w:tc>
        <w:tc>
          <w:tcPr>
            <w:tcW w:w="459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Наименование материала</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Цена</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Количество</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Стоимость</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3х2,5</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550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33000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lastRenderedPageBreak/>
              <w:t>2</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3х1,5</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45</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Кабель UTP</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Коаксиальный кабель SAT-50</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Подрозетники</w:t>
            </w:r>
            <w:proofErr w:type="spellEnd"/>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Распаячные</w:t>
            </w:r>
            <w:proofErr w:type="spellEnd"/>
            <w:r w:rsidRPr="00E758A4">
              <w:rPr>
                <w:rFonts w:ascii="Times New Roman" w:eastAsia="Times New Roman" w:hAnsi="Times New Roman"/>
                <w:color w:val="000000"/>
                <w:sz w:val="24"/>
                <w:szCs w:val="24"/>
                <w:lang w:eastAsia="ru-RU"/>
              </w:rPr>
              <w:t xml:space="preserve"> коробки</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Труба гофрированная серая 20мм</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7,3</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850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6205</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Труба гофрированная оранжевая 16мм</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Щит силовой</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Автоматические выключатели</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35</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11</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roofErr w:type="spellStart"/>
            <w:r w:rsidRPr="00E758A4">
              <w:rPr>
                <w:rFonts w:ascii="Times New Roman" w:eastAsia="Times New Roman" w:hAnsi="Times New Roman"/>
                <w:color w:val="000000"/>
                <w:sz w:val="24"/>
                <w:szCs w:val="24"/>
                <w:lang w:eastAsia="ru-RU"/>
              </w:rPr>
              <w:t>Дифавтоматы</w:t>
            </w:r>
            <w:proofErr w:type="spellEnd"/>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12</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УЗО</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Щит СКС</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14</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Лента перфорированная</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Крепёж, патроны, лампочки, соединители </w:t>
            </w:r>
            <w:proofErr w:type="spellStart"/>
            <w:r w:rsidRPr="00E758A4">
              <w:rPr>
                <w:rFonts w:ascii="Times New Roman" w:eastAsia="Times New Roman" w:hAnsi="Times New Roman"/>
                <w:color w:val="000000"/>
                <w:sz w:val="24"/>
                <w:szCs w:val="24"/>
                <w:lang w:eastAsia="ru-RU"/>
              </w:rPr>
              <w:t>Wago</w:t>
            </w:r>
            <w:proofErr w:type="spellEnd"/>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16</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Механизмы выключателей, переключателей, розеток</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14000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17</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настенные</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5600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18</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точечные</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19500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19</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Светильники потолочные</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45000</w:t>
            </w:r>
          </w:p>
        </w:tc>
      </w:tr>
      <w:tr w:rsidR="00993706" w:rsidRPr="00E758A4" w:rsidTr="006C79B7">
        <w:trPr>
          <w:trHeight w:val="9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Комплект оборудования "Умный Дом" (контроллер </w:t>
            </w:r>
            <w:proofErr w:type="spellStart"/>
            <w:r w:rsidRPr="00E758A4">
              <w:rPr>
                <w:rFonts w:ascii="Times New Roman" w:eastAsia="Times New Roman" w:hAnsi="Times New Roman"/>
                <w:color w:val="000000"/>
                <w:sz w:val="24"/>
                <w:szCs w:val="24"/>
                <w:lang w:eastAsia="ru-RU"/>
              </w:rPr>
              <w:t>Easy</w:t>
            </w:r>
            <w:proofErr w:type="spellEnd"/>
            <w:r w:rsidRPr="00E758A4">
              <w:rPr>
                <w:rFonts w:ascii="Times New Roman" w:eastAsia="Times New Roman" w:hAnsi="Times New Roman"/>
                <w:color w:val="000000"/>
                <w:sz w:val="24"/>
                <w:szCs w:val="24"/>
                <w:lang w:eastAsia="ru-RU"/>
              </w:rPr>
              <w:t xml:space="preserve"> </w:t>
            </w:r>
            <w:proofErr w:type="spellStart"/>
            <w:r w:rsidRPr="00E758A4">
              <w:rPr>
                <w:rFonts w:ascii="Times New Roman" w:eastAsia="Times New Roman" w:hAnsi="Times New Roman"/>
                <w:color w:val="000000"/>
                <w:sz w:val="24"/>
                <w:szCs w:val="24"/>
                <w:lang w:eastAsia="ru-RU"/>
              </w:rPr>
              <w:t>Home</w:t>
            </w:r>
            <w:proofErr w:type="spellEnd"/>
            <w:r w:rsidRPr="00E758A4">
              <w:rPr>
                <w:rFonts w:ascii="Times New Roman" w:eastAsia="Times New Roman" w:hAnsi="Times New Roman"/>
                <w:color w:val="000000"/>
                <w:sz w:val="24"/>
                <w:szCs w:val="24"/>
                <w:lang w:eastAsia="ru-RU"/>
              </w:rPr>
              <w:t xml:space="preserve"> PLC, блоки входов/выходов ОВЕН)</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 материалов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276205</w:t>
            </w:r>
          </w:p>
        </w:tc>
      </w:tr>
    </w:tbl>
    <w:p w:rsidR="00852BF2" w:rsidRDefault="00852BF2" w:rsidP="006C79B7">
      <w:pPr>
        <w:jc w:val="right"/>
        <w:rPr>
          <w:rFonts w:ascii="Times New Roman" w:hAnsi="Times New Roman"/>
          <w:i/>
          <w:sz w:val="24"/>
          <w:szCs w:val="24"/>
        </w:rPr>
      </w:pPr>
    </w:p>
    <w:p w:rsidR="006C79B7" w:rsidRDefault="006C79B7" w:rsidP="006C79B7">
      <w:pPr>
        <w:jc w:val="right"/>
      </w:pPr>
      <w:r>
        <w:rPr>
          <w:rFonts w:ascii="Times New Roman" w:hAnsi="Times New Roman"/>
          <w:i/>
          <w:sz w:val="24"/>
          <w:szCs w:val="24"/>
        </w:rPr>
        <w:t>Таблица 2</w:t>
      </w:r>
      <w:r w:rsidRPr="005D419A">
        <w:rPr>
          <w:rFonts w:ascii="Times New Roman" w:hAnsi="Times New Roman"/>
          <w:i/>
          <w:sz w:val="24"/>
          <w:szCs w:val="24"/>
        </w:rPr>
        <w:t>.</w:t>
      </w:r>
      <w:r>
        <w:rPr>
          <w:rFonts w:ascii="Times New Roman" w:hAnsi="Times New Roman"/>
          <w:i/>
          <w:sz w:val="24"/>
          <w:szCs w:val="24"/>
        </w:rPr>
        <w:t>2</w:t>
      </w:r>
    </w:p>
    <w:p w:rsidR="006C79B7" w:rsidRDefault="006C79B7" w:rsidP="006C79B7">
      <w:pPr>
        <w:spacing w:line="240" w:lineRule="auto"/>
        <w:jc w:val="center"/>
      </w:pPr>
      <w:r>
        <w:rPr>
          <w:rFonts w:ascii="Times New Roman" w:hAnsi="Times New Roman"/>
          <w:sz w:val="24"/>
          <w:szCs w:val="24"/>
        </w:rPr>
        <w:t>2 вариан</w:t>
      </w:r>
      <w:proofErr w:type="gramStart"/>
      <w:r>
        <w:rPr>
          <w:rFonts w:ascii="Times New Roman" w:hAnsi="Times New Roman"/>
          <w:sz w:val="24"/>
          <w:szCs w:val="24"/>
        </w:rPr>
        <w:t>т-</w:t>
      </w:r>
      <w:proofErr w:type="gramEnd"/>
      <w:r>
        <w:rPr>
          <w:rFonts w:ascii="Times New Roman" w:hAnsi="Times New Roman"/>
          <w:sz w:val="24"/>
          <w:szCs w:val="24"/>
        </w:rPr>
        <w:t xml:space="preserve"> электрика «Умный дом» (</w:t>
      </w:r>
      <w:r>
        <w:rPr>
          <w:rFonts w:ascii="Times New Roman" w:hAnsi="Times New Roman"/>
          <w:sz w:val="24"/>
          <w:szCs w:val="24"/>
        </w:rPr>
        <w:t>работы</w:t>
      </w:r>
      <w:r>
        <w:rPr>
          <w:rFonts w:ascii="Times New Roman" w:hAnsi="Times New Roman"/>
          <w:sz w:val="24"/>
          <w:szCs w:val="24"/>
        </w:rPr>
        <w:t>)</w:t>
      </w:r>
    </w:p>
    <w:tbl>
      <w:tblPr>
        <w:tblW w:w="8744" w:type="dxa"/>
        <w:tblInd w:w="93" w:type="dxa"/>
        <w:tblLook w:val="04A0" w:firstRow="1" w:lastRow="0" w:firstColumn="1" w:lastColumn="0" w:noHBand="0" w:noVBand="1"/>
      </w:tblPr>
      <w:tblGrid>
        <w:gridCol w:w="592"/>
        <w:gridCol w:w="4596"/>
        <w:gridCol w:w="816"/>
        <w:gridCol w:w="1417"/>
        <w:gridCol w:w="1323"/>
      </w:tblGrid>
      <w:tr w:rsidR="00993706" w:rsidRPr="00E758A4" w:rsidTr="006C79B7">
        <w:trPr>
          <w:trHeight w:val="300"/>
        </w:trPr>
        <w:tc>
          <w:tcPr>
            <w:tcW w:w="5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 </w:t>
            </w:r>
            <w:proofErr w:type="gramStart"/>
            <w:r w:rsidRPr="00E758A4">
              <w:rPr>
                <w:rFonts w:ascii="Times New Roman" w:eastAsia="Times New Roman" w:hAnsi="Times New Roman"/>
                <w:color w:val="000000"/>
                <w:sz w:val="24"/>
                <w:szCs w:val="24"/>
                <w:lang w:eastAsia="ru-RU"/>
              </w:rPr>
              <w:t>п</w:t>
            </w:r>
            <w:proofErr w:type="gramEnd"/>
            <w:r w:rsidRPr="00E758A4">
              <w:rPr>
                <w:rFonts w:ascii="Times New Roman" w:eastAsia="Times New Roman" w:hAnsi="Times New Roman"/>
                <w:color w:val="000000"/>
                <w:sz w:val="24"/>
                <w:szCs w:val="24"/>
                <w:lang w:eastAsia="ru-RU"/>
              </w:rPr>
              <w:t>/п</w:t>
            </w:r>
          </w:p>
        </w:tc>
        <w:tc>
          <w:tcPr>
            <w:tcW w:w="459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Наименование работ</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Цена</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Количество</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Стоимость</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силового кабеля в гофре</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850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85000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подрозетников</w:t>
            </w:r>
            <w:proofErr w:type="spellEnd"/>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42000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распаячных</w:t>
            </w:r>
            <w:proofErr w:type="spellEnd"/>
            <w:r w:rsidRPr="00E758A4">
              <w:rPr>
                <w:rFonts w:ascii="Times New Roman" w:eastAsia="Times New Roman" w:hAnsi="Times New Roman"/>
                <w:color w:val="000000"/>
                <w:sz w:val="24"/>
                <w:szCs w:val="24"/>
                <w:lang w:eastAsia="ru-RU"/>
              </w:rPr>
              <w:t xml:space="preserve"> коробок</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1200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4800</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и сборка щита электрического</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сетей СКС</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и сборка щита СКС</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механизмов розеток, выключателей, переключателей</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17500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настенных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750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5250</w:t>
            </w:r>
          </w:p>
        </w:tc>
      </w:tr>
      <w:tr w:rsidR="00993706" w:rsidRPr="00E758A4" w:rsidTr="006C79B7">
        <w:trPr>
          <w:trHeight w:val="6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Монтаж </w:t>
            </w:r>
            <w:proofErr w:type="spellStart"/>
            <w:r w:rsidRPr="00E758A4">
              <w:rPr>
                <w:rFonts w:ascii="Times New Roman" w:eastAsia="Times New Roman" w:hAnsi="Times New Roman"/>
                <w:color w:val="000000"/>
                <w:sz w:val="24"/>
                <w:szCs w:val="24"/>
                <w:lang w:eastAsia="ru-RU"/>
              </w:rPr>
              <w:t>пололочных</w:t>
            </w:r>
            <w:proofErr w:type="spellEnd"/>
            <w:r w:rsidRPr="00E758A4">
              <w:rPr>
                <w:rFonts w:ascii="Times New Roman" w:eastAsia="Times New Roman" w:hAnsi="Times New Roman"/>
                <w:color w:val="000000"/>
                <w:sz w:val="24"/>
                <w:szCs w:val="24"/>
                <w:lang w:eastAsia="ru-RU"/>
              </w:rPr>
              <w:t xml:space="preserve"> точечных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10400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потолочных светильников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13500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11</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Пусконаладочные работы</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Итоговая стоимость работ</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333450</w:t>
            </w:r>
          </w:p>
        </w:tc>
      </w:tr>
      <w:tr w:rsidR="00993706" w:rsidRPr="00E758A4" w:rsidTr="006C79B7">
        <w:trPr>
          <w:trHeight w:val="300"/>
        </w:trPr>
        <w:tc>
          <w:tcPr>
            <w:tcW w:w="592"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742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Всего материалов и работ</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609655</w:t>
            </w:r>
          </w:p>
        </w:tc>
      </w:tr>
    </w:tbl>
    <w:p w:rsidR="00852BF2" w:rsidRDefault="00852BF2" w:rsidP="00852BF2">
      <w:pPr>
        <w:pStyle w:val="a9"/>
        <w:jc w:val="right"/>
        <w:rPr>
          <w:rFonts w:ascii="Times New Roman" w:hAnsi="Times New Roman"/>
          <w:i/>
          <w:sz w:val="24"/>
          <w:szCs w:val="24"/>
        </w:rPr>
      </w:pPr>
    </w:p>
    <w:p w:rsidR="00852BF2" w:rsidRDefault="00852BF2" w:rsidP="00852BF2">
      <w:pPr>
        <w:pStyle w:val="a9"/>
        <w:jc w:val="right"/>
        <w:rPr>
          <w:rFonts w:ascii="Times New Roman" w:hAnsi="Times New Roman"/>
          <w:i/>
          <w:sz w:val="24"/>
          <w:szCs w:val="24"/>
        </w:rPr>
      </w:pPr>
      <w:r>
        <w:rPr>
          <w:rFonts w:ascii="Times New Roman" w:hAnsi="Times New Roman"/>
          <w:i/>
          <w:sz w:val="24"/>
          <w:szCs w:val="24"/>
        </w:rPr>
        <w:t>Таблица 2</w:t>
      </w:r>
      <w:r w:rsidRPr="005D419A">
        <w:rPr>
          <w:rFonts w:ascii="Times New Roman" w:hAnsi="Times New Roman"/>
          <w:i/>
          <w:sz w:val="24"/>
          <w:szCs w:val="24"/>
        </w:rPr>
        <w:t>.</w:t>
      </w:r>
      <w:r>
        <w:rPr>
          <w:rFonts w:ascii="Times New Roman" w:hAnsi="Times New Roman"/>
          <w:i/>
          <w:sz w:val="24"/>
          <w:szCs w:val="24"/>
        </w:rPr>
        <w:t>3</w:t>
      </w:r>
    </w:p>
    <w:p w:rsidR="00852BF2" w:rsidRPr="00852BF2" w:rsidRDefault="00852BF2" w:rsidP="00852BF2">
      <w:pPr>
        <w:pStyle w:val="a9"/>
        <w:jc w:val="center"/>
        <w:rPr>
          <w:rFonts w:ascii="Times New Roman" w:hAnsi="Times New Roman"/>
          <w:i/>
          <w:sz w:val="24"/>
          <w:szCs w:val="24"/>
        </w:rPr>
      </w:pPr>
      <w:r>
        <w:rPr>
          <w:rFonts w:ascii="Times New Roman" w:hAnsi="Times New Roman"/>
          <w:sz w:val="24"/>
          <w:szCs w:val="24"/>
        </w:rPr>
        <w:t xml:space="preserve">2 </w:t>
      </w:r>
      <w:r>
        <w:rPr>
          <w:rFonts w:ascii="Times New Roman" w:hAnsi="Times New Roman"/>
          <w:sz w:val="24"/>
          <w:szCs w:val="24"/>
        </w:rPr>
        <w:t>вариан</w:t>
      </w:r>
      <w:proofErr w:type="gramStart"/>
      <w:r>
        <w:rPr>
          <w:rFonts w:ascii="Times New Roman" w:hAnsi="Times New Roman"/>
          <w:sz w:val="24"/>
          <w:szCs w:val="24"/>
        </w:rPr>
        <w:t>т-</w:t>
      </w:r>
      <w:proofErr w:type="gramEnd"/>
      <w:r>
        <w:rPr>
          <w:rFonts w:ascii="Times New Roman" w:hAnsi="Times New Roman"/>
          <w:sz w:val="24"/>
          <w:szCs w:val="24"/>
        </w:rPr>
        <w:t xml:space="preserve"> отопление</w:t>
      </w:r>
      <w:r>
        <w:rPr>
          <w:rFonts w:ascii="Times New Roman" w:hAnsi="Times New Roman"/>
          <w:sz w:val="24"/>
          <w:szCs w:val="24"/>
        </w:rPr>
        <w:t xml:space="preserve"> «Умный дом»</w:t>
      </w:r>
      <w:r>
        <w:rPr>
          <w:rFonts w:ascii="Times New Roman" w:hAnsi="Times New Roman"/>
          <w:sz w:val="24"/>
          <w:szCs w:val="24"/>
        </w:rPr>
        <w:t xml:space="preserve"> (</w:t>
      </w:r>
      <w:r>
        <w:rPr>
          <w:rFonts w:ascii="Times New Roman" w:hAnsi="Times New Roman"/>
          <w:sz w:val="24"/>
          <w:szCs w:val="24"/>
        </w:rPr>
        <w:t>материалы</w:t>
      </w:r>
      <w:r>
        <w:rPr>
          <w:rFonts w:ascii="Times New Roman" w:hAnsi="Times New Roman"/>
          <w:sz w:val="24"/>
          <w:szCs w:val="24"/>
        </w:rPr>
        <w:t>)</w:t>
      </w:r>
    </w:p>
    <w:tbl>
      <w:tblPr>
        <w:tblW w:w="8744" w:type="dxa"/>
        <w:tblInd w:w="93" w:type="dxa"/>
        <w:tblLook w:val="04A0" w:firstRow="1" w:lastRow="0" w:firstColumn="1" w:lastColumn="0" w:noHBand="0" w:noVBand="1"/>
      </w:tblPr>
      <w:tblGrid>
        <w:gridCol w:w="592"/>
        <w:gridCol w:w="4596"/>
        <w:gridCol w:w="816"/>
        <w:gridCol w:w="1417"/>
        <w:gridCol w:w="1323"/>
      </w:tblGrid>
      <w:tr w:rsidR="00993706" w:rsidRPr="00E758A4" w:rsidTr="006C79B7">
        <w:trPr>
          <w:trHeight w:val="300"/>
        </w:trPr>
        <w:tc>
          <w:tcPr>
            <w:tcW w:w="5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59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Сервопривода</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1600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9600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Датчик температуры</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Кабель UTP</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25</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Кабель ВВГ </w:t>
            </w:r>
            <w:proofErr w:type="spellStart"/>
            <w:r w:rsidRPr="00E758A4">
              <w:rPr>
                <w:rFonts w:ascii="Times New Roman" w:eastAsia="Times New Roman" w:hAnsi="Times New Roman"/>
                <w:color w:val="000000"/>
                <w:sz w:val="24"/>
                <w:szCs w:val="24"/>
                <w:lang w:eastAsia="ru-RU"/>
              </w:rPr>
              <w:t>нг</w:t>
            </w:r>
            <w:proofErr w:type="spellEnd"/>
            <w:r w:rsidRPr="00E758A4">
              <w:rPr>
                <w:rFonts w:ascii="Times New Roman" w:eastAsia="Times New Roman" w:hAnsi="Times New Roman"/>
                <w:color w:val="000000"/>
                <w:sz w:val="24"/>
                <w:szCs w:val="24"/>
                <w:lang w:eastAsia="ru-RU"/>
              </w:rPr>
              <w:t xml:space="preserve"> 3х2,5</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4800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Котельное оборудование</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49000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49000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596" w:type="dxa"/>
            <w:tcBorders>
              <w:top w:val="nil"/>
              <w:left w:val="nil"/>
              <w:bottom w:val="single" w:sz="4" w:space="0" w:color="auto"/>
              <w:right w:val="single" w:sz="4" w:space="0" w:color="auto"/>
            </w:tcBorders>
            <w:shd w:val="clear" w:color="auto" w:fill="auto"/>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Оборудование для обвязки</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852BF2">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 материалов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98400</w:t>
            </w:r>
          </w:p>
        </w:tc>
      </w:tr>
    </w:tbl>
    <w:p w:rsidR="00852BF2" w:rsidRDefault="00852BF2" w:rsidP="00852BF2">
      <w:pPr>
        <w:pStyle w:val="a9"/>
        <w:jc w:val="right"/>
        <w:rPr>
          <w:rFonts w:ascii="Times New Roman" w:hAnsi="Times New Roman"/>
          <w:i/>
          <w:sz w:val="24"/>
          <w:szCs w:val="24"/>
        </w:rPr>
      </w:pPr>
    </w:p>
    <w:p w:rsidR="00852BF2" w:rsidRDefault="00852BF2" w:rsidP="00852BF2">
      <w:pPr>
        <w:pStyle w:val="a9"/>
        <w:jc w:val="right"/>
        <w:rPr>
          <w:rFonts w:ascii="Times New Roman" w:hAnsi="Times New Roman"/>
          <w:i/>
          <w:sz w:val="24"/>
          <w:szCs w:val="24"/>
        </w:rPr>
      </w:pPr>
      <w:r>
        <w:rPr>
          <w:rFonts w:ascii="Times New Roman" w:hAnsi="Times New Roman"/>
          <w:i/>
          <w:sz w:val="24"/>
          <w:szCs w:val="24"/>
        </w:rPr>
        <w:t>Таблица 2</w:t>
      </w:r>
      <w:r w:rsidRPr="005D419A">
        <w:rPr>
          <w:rFonts w:ascii="Times New Roman" w:hAnsi="Times New Roman"/>
          <w:i/>
          <w:sz w:val="24"/>
          <w:szCs w:val="24"/>
        </w:rPr>
        <w:t>.</w:t>
      </w:r>
      <w:r>
        <w:rPr>
          <w:rFonts w:ascii="Times New Roman" w:hAnsi="Times New Roman"/>
          <w:i/>
          <w:sz w:val="24"/>
          <w:szCs w:val="24"/>
        </w:rPr>
        <w:t>4</w:t>
      </w:r>
    </w:p>
    <w:p w:rsidR="00852BF2" w:rsidRPr="00852BF2" w:rsidRDefault="00852BF2" w:rsidP="00852BF2">
      <w:pPr>
        <w:pStyle w:val="a9"/>
        <w:jc w:val="center"/>
        <w:rPr>
          <w:rFonts w:ascii="Times New Roman" w:hAnsi="Times New Roman"/>
          <w:i/>
          <w:sz w:val="24"/>
          <w:szCs w:val="24"/>
        </w:rPr>
      </w:pPr>
      <w:r>
        <w:rPr>
          <w:rFonts w:ascii="Times New Roman" w:hAnsi="Times New Roman"/>
          <w:sz w:val="24"/>
          <w:szCs w:val="24"/>
        </w:rPr>
        <w:t>2 вариан</w:t>
      </w:r>
      <w:proofErr w:type="gramStart"/>
      <w:r>
        <w:rPr>
          <w:rFonts w:ascii="Times New Roman" w:hAnsi="Times New Roman"/>
          <w:sz w:val="24"/>
          <w:szCs w:val="24"/>
        </w:rPr>
        <w:t>т-</w:t>
      </w:r>
      <w:proofErr w:type="gramEnd"/>
      <w:r>
        <w:rPr>
          <w:rFonts w:ascii="Times New Roman" w:hAnsi="Times New Roman"/>
          <w:sz w:val="24"/>
          <w:szCs w:val="24"/>
        </w:rPr>
        <w:t xml:space="preserve"> отопление «Умный дом» (</w:t>
      </w:r>
      <w:r>
        <w:rPr>
          <w:rFonts w:ascii="Times New Roman" w:hAnsi="Times New Roman"/>
          <w:sz w:val="24"/>
          <w:szCs w:val="24"/>
        </w:rPr>
        <w:t>работы</w:t>
      </w:r>
      <w:r>
        <w:rPr>
          <w:rFonts w:ascii="Times New Roman" w:hAnsi="Times New Roman"/>
          <w:sz w:val="24"/>
          <w:szCs w:val="24"/>
        </w:rPr>
        <w:t>)</w:t>
      </w:r>
    </w:p>
    <w:tbl>
      <w:tblPr>
        <w:tblW w:w="8744" w:type="dxa"/>
        <w:tblInd w:w="93" w:type="dxa"/>
        <w:tblLook w:val="04A0" w:firstRow="1" w:lastRow="0" w:firstColumn="1" w:lastColumn="0" w:noHBand="0" w:noVBand="1"/>
      </w:tblPr>
      <w:tblGrid>
        <w:gridCol w:w="592"/>
        <w:gridCol w:w="4596"/>
        <w:gridCol w:w="816"/>
        <w:gridCol w:w="1417"/>
        <w:gridCol w:w="1323"/>
      </w:tblGrid>
      <w:tr w:rsidR="00993706" w:rsidRPr="00E758A4" w:rsidTr="00852BF2">
        <w:trPr>
          <w:trHeight w:val="300"/>
        </w:trPr>
        <w:tc>
          <w:tcPr>
            <w:tcW w:w="5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459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силового кабеля в гофре</w:t>
            </w:r>
          </w:p>
        </w:tc>
        <w:tc>
          <w:tcPr>
            <w:tcW w:w="816"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Прокладка сетей СКС</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датчиков температуры</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4</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сервоприводов</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5</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контуров системы водяного пола</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700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90</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63000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w:t>
            </w: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Монтаж котельного оборудования (за комплект)</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w:t>
            </w: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15000</w:t>
            </w: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592" w:type="dxa"/>
            <w:tcBorders>
              <w:top w:val="nil"/>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Итоговая стоимость работ</w:t>
            </w:r>
          </w:p>
        </w:tc>
        <w:tc>
          <w:tcPr>
            <w:tcW w:w="816"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103000</w:t>
            </w:r>
          </w:p>
        </w:tc>
      </w:tr>
      <w:tr w:rsidR="00993706" w:rsidRPr="00E758A4" w:rsidTr="006C79B7">
        <w:trPr>
          <w:trHeight w:val="300"/>
        </w:trPr>
        <w:tc>
          <w:tcPr>
            <w:tcW w:w="592"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742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Всего материалов и работ</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201400</w:t>
            </w:r>
          </w:p>
        </w:tc>
      </w:tr>
      <w:tr w:rsidR="00993706" w:rsidRPr="00E758A4" w:rsidTr="006C79B7">
        <w:trPr>
          <w:trHeight w:val="300"/>
        </w:trPr>
        <w:tc>
          <w:tcPr>
            <w:tcW w:w="592"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459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816"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417"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c>
          <w:tcPr>
            <w:tcW w:w="1323" w:type="dxa"/>
            <w:tcBorders>
              <w:top w:val="nil"/>
              <w:left w:val="nil"/>
              <w:bottom w:val="nil"/>
              <w:right w:val="nil"/>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p>
        </w:tc>
      </w:tr>
      <w:tr w:rsidR="00993706" w:rsidRPr="00E758A4" w:rsidTr="006C79B7">
        <w:trPr>
          <w:trHeight w:val="300"/>
        </w:trPr>
        <w:tc>
          <w:tcPr>
            <w:tcW w:w="7421" w:type="dxa"/>
            <w:gridSpan w:val="4"/>
            <w:tcBorders>
              <w:top w:val="nil"/>
              <w:left w:val="nil"/>
              <w:bottom w:val="nil"/>
              <w:right w:val="single" w:sz="4" w:space="0" w:color="000000"/>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Общая стоимость материалов и работ рассматриваемых ЖКУ</w:t>
            </w:r>
          </w:p>
        </w:tc>
        <w:tc>
          <w:tcPr>
            <w:tcW w:w="1323" w:type="dxa"/>
            <w:tcBorders>
              <w:top w:val="single" w:sz="4" w:space="0" w:color="auto"/>
              <w:left w:val="nil"/>
              <w:bottom w:val="single" w:sz="4" w:space="0" w:color="auto"/>
              <w:right w:val="single" w:sz="4" w:space="0" w:color="auto"/>
            </w:tcBorders>
            <w:shd w:val="clear" w:color="auto" w:fill="auto"/>
            <w:noWrap/>
            <w:vAlign w:val="bottom"/>
            <w:hideMark/>
          </w:tcPr>
          <w:p w:rsidR="00993706" w:rsidRPr="00E758A4" w:rsidRDefault="00993706" w:rsidP="00E758A4">
            <w:pPr>
              <w:spacing w:after="0" w:line="240" w:lineRule="auto"/>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811055</w:t>
            </w:r>
          </w:p>
        </w:tc>
      </w:tr>
    </w:tbl>
    <w:p w:rsidR="00993706" w:rsidRPr="00E758A4" w:rsidRDefault="00993706" w:rsidP="00E758A4">
      <w:pPr>
        <w:pStyle w:val="a3"/>
        <w:spacing w:line="240" w:lineRule="auto"/>
        <w:jc w:val="right"/>
        <w:rPr>
          <w:rFonts w:ascii="Times New Roman" w:hAnsi="Times New Roman"/>
          <w:sz w:val="24"/>
          <w:szCs w:val="24"/>
        </w:rPr>
      </w:pPr>
      <w:r w:rsidRPr="00E758A4">
        <w:rPr>
          <w:rFonts w:ascii="Times New Roman" w:hAnsi="Times New Roman"/>
          <w:sz w:val="24"/>
          <w:szCs w:val="24"/>
          <w:lang w:eastAsia="ru-RU"/>
        </w:rPr>
        <w:t xml:space="preserve">  </w:t>
      </w:r>
    </w:p>
    <w:p w:rsidR="00993706" w:rsidRPr="00E758A4" w:rsidRDefault="00993706" w:rsidP="00E758A4">
      <w:pPr>
        <w:pStyle w:val="a3"/>
        <w:spacing w:line="240" w:lineRule="auto"/>
        <w:ind w:left="0" w:firstLine="708"/>
        <w:rPr>
          <w:rFonts w:ascii="Times New Roman" w:hAnsi="Times New Roman"/>
          <w:sz w:val="24"/>
          <w:szCs w:val="24"/>
        </w:rPr>
      </w:pPr>
      <w:r w:rsidRPr="00E758A4">
        <w:rPr>
          <w:rFonts w:ascii="Times New Roman" w:hAnsi="Times New Roman"/>
          <w:sz w:val="24"/>
          <w:szCs w:val="24"/>
        </w:rPr>
        <w:t>Стоимостными характеристиками водоснабжения и водоотведения можно пренебречь, так как цены на них одинаковые.</w:t>
      </w:r>
    </w:p>
    <w:p w:rsidR="00993706" w:rsidRPr="00E758A4" w:rsidRDefault="00993706" w:rsidP="00E758A4">
      <w:pPr>
        <w:pStyle w:val="a9"/>
        <w:ind w:firstLine="708"/>
        <w:rPr>
          <w:rFonts w:ascii="Times New Roman" w:hAnsi="Times New Roman"/>
          <w:sz w:val="24"/>
          <w:szCs w:val="24"/>
          <w:lang w:eastAsia="ru-RU"/>
        </w:rPr>
      </w:pPr>
      <w:r w:rsidRPr="00E758A4">
        <w:rPr>
          <w:rFonts w:ascii="Times New Roman" w:hAnsi="Times New Roman"/>
          <w:sz w:val="24"/>
          <w:szCs w:val="24"/>
          <w:lang w:eastAsia="ru-RU"/>
        </w:rPr>
        <w:t>Также</w:t>
      </w:r>
      <w:r w:rsidR="000F2710" w:rsidRPr="00E758A4">
        <w:rPr>
          <w:rFonts w:ascii="Times New Roman" w:hAnsi="Times New Roman"/>
          <w:sz w:val="24"/>
          <w:szCs w:val="24"/>
          <w:lang w:eastAsia="ru-RU"/>
        </w:rPr>
        <w:t xml:space="preserve"> представим в таблице 3 потребительские тарифы</w:t>
      </w:r>
      <w:r w:rsidR="005F6783">
        <w:rPr>
          <w:rFonts w:ascii="Times New Roman" w:hAnsi="Times New Roman"/>
          <w:sz w:val="24"/>
          <w:szCs w:val="24"/>
          <w:lang w:eastAsia="ru-RU"/>
        </w:rPr>
        <w:t xml:space="preserve"> </w:t>
      </w:r>
      <w:r w:rsidR="005F6783" w:rsidRPr="005F6783">
        <w:rPr>
          <w:rFonts w:ascii="Times New Roman" w:hAnsi="Times New Roman"/>
          <w:color w:val="000000"/>
          <w:sz w:val="24"/>
          <w:szCs w:val="24"/>
          <w:shd w:val="clear" w:color="auto" w:fill="FFFFFF"/>
        </w:rPr>
        <w:t>[</w:t>
      </w:r>
      <w:r w:rsidR="005F6783">
        <w:rPr>
          <w:rFonts w:ascii="Times New Roman" w:hAnsi="Times New Roman"/>
          <w:color w:val="000000"/>
          <w:sz w:val="24"/>
          <w:szCs w:val="24"/>
          <w:shd w:val="clear" w:color="auto" w:fill="FFFFFF"/>
        </w:rPr>
        <w:t>4</w:t>
      </w:r>
      <w:r w:rsidR="005F6783" w:rsidRPr="005F6783">
        <w:rPr>
          <w:rFonts w:ascii="Times New Roman" w:hAnsi="Times New Roman"/>
          <w:color w:val="000000"/>
          <w:sz w:val="24"/>
          <w:szCs w:val="24"/>
          <w:shd w:val="clear" w:color="auto" w:fill="FFFFFF"/>
        </w:rPr>
        <w:t>]</w:t>
      </w:r>
      <w:r w:rsidR="005F6783">
        <w:rPr>
          <w:rFonts w:ascii="Times New Roman" w:hAnsi="Times New Roman"/>
          <w:sz w:val="24"/>
          <w:szCs w:val="24"/>
          <w:lang w:eastAsia="ru-RU"/>
        </w:rPr>
        <w:t xml:space="preserve"> </w:t>
      </w:r>
      <w:r w:rsidR="000F2710" w:rsidRPr="00E758A4">
        <w:rPr>
          <w:rFonts w:ascii="Times New Roman" w:hAnsi="Times New Roman"/>
          <w:sz w:val="24"/>
          <w:szCs w:val="24"/>
          <w:lang w:eastAsia="ru-RU"/>
        </w:rPr>
        <w:t xml:space="preserve"> на рассматриваемые нами виды коммунальных услуг</w:t>
      </w:r>
      <w:r w:rsidRPr="00E758A4">
        <w:rPr>
          <w:rFonts w:ascii="Times New Roman" w:hAnsi="Times New Roman"/>
          <w:sz w:val="24"/>
          <w:szCs w:val="24"/>
          <w:lang w:eastAsia="ru-RU"/>
        </w:rPr>
        <w:t xml:space="preserve"> </w:t>
      </w:r>
      <w:r w:rsidR="00266B62" w:rsidRPr="00E758A4">
        <w:rPr>
          <w:rFonts w:ascii="Times New Roman" w:hAnsi="Times New Roman"/>
          <w:sz w:val="24"/>
          <w:szCs w:val="24"/>
          <w:lang w:eastAsia="ru-RU"/>
        </w:rPr>
        <w:t>и получим</w:t>
      </w:r>
      <w:r w:rsidRPr="00E758A4">
        <w:rPr>
          <w:rFonts w:ascii="Times New Roman" w:hAnsi="Times New Roman"/>
          <w:sz w:val="24"/>
          <w:szCs w:val="24"/>
          <w:lang w:eastAsia="ru-RU"/>
        </w:rPr>
        <w:t xml:space="preserve"> усредненные объемы </w:t>
      </w:r>
      <w:r w:rsidR="00266B62" w:rsidRPr="00E758A4">
        <w:rPr>
          <w:rFonts w:ascii="Times New Roman" w:hAnsi="Times New Roman"/>
          <w:sz w:val="24"/>
          <w:szCs w:val="24"/>
          <w:lang w:eastAsia="ru-RU"/>
        </w:rPr>
        <w:t xml:space="preserve">на данные услуги, </w:t>
      </w:r>
      <w:r w:rsidRPr="00E758A4">
        <w:rPr>
          <w:rFonts w:ascii="Times New Roman" w:hAnsi="Times New Roman"/>
          <w:sz w:val="24"/>
          <w:szCs w:val="24"/>
          <w:lang w:eastAsia="ru-RU"/>
        </w:rPr>
        <w:t>при условии, что в доме проживают три человека.</w:t>
      </w:r>
      <w:r w:rsidR="000F2710" w:rsidRPr="00E758A4">
        <w:rPr>
          <w:rFonts w:ascii="Times New Roman" w:hAnsi="Times New Roman"/>
          <w:sz w:val="24"/>
          <w:szCs w:val="24"/>
          <w:lang w:eastAsia="ru-RU"/>
        </w:rPr>
        <w:t xml:space="preserve"> </w:t>
      </w:r>
    </w:p>
    <w:p w:rsidR="00A174E2" w:rsidRPr="00071D5E" w:rsidRDefault="00915D9B" w:rsidP="00E758A4">
      <w:pPr>
        <w:pStyle w:val="a9"/>
        <w:jc w:val="right"/>
        <w:rPr>
          <w:rFonts w:ascii="Times New Roman" w:hAnsi="Times New Roman"/>
          <w:i/>
          <w:sz w:val="24"/>
          <w:szCs w:val="24"/>
          <w:lang w:eastAsia="ru-RU"/>
        </w:rPr>
      </w:pPr>
      <w:r w:rsidRPr="00071D5E">
        <w:rPr>
          <w:rFonts w:ascii="Times New Roman" w:hAnsi="Times New Roman"/>
          <w:i/>
          <w:sz w:val="24"/>
          <w:szCs w:val="24"/>
          <w:lang w:eastAsia="ru-RU"/>
        </w:rPr>
        <w:t>Таблица 3.</w:t>
      </w:r>
    </w:p>
    <w:tbl>
      <w:tblPr>
        <w:tblW w:w="7220" w:type="dxa"/>
        <w:jc w:val="center"/>
        <w:tblLook w:val="04A0" w:firstRow="1" w:lastRow="0" w:firstColumn="1" w:lastColumn="0" w:noHBand="0" w:noVBand="1"/>
      </w:tblPr>
      <w:tblGrid>
        <w:gridCol w:w="1852"/>
        <w:gridCol w:w="2672"/>
        <w:gridCol w:w="2696"/>
      </w:tblGrid>
      <w:tr w:rsidR="00915D9B" w:rsidRPr="00E758A4" w:rsidTr="00852BF2">
        <w:trPr>
          <w:trHeight w:val="300"/>
          <w:jc w:val="center"/>
        </w:trPr>
        <w:tc>
          <w:tcPr>
            <w:tcW w:w="7220" w:type="dxa"/>
            <w:gridSpan w:val="3"/>
            <w:tcBorders>
              <w:top w:val="nil"/>
              <w:bottom w:val="nil"/>
              <w:right w:val="nil"/>
            </w:tcBorders>
            <w:shd w:val="clear" w:color="auto" w:fill="auto"/>
            <w:noWrap/>
            <w:vAlign w:val="bottom"/>
            <w:hideMark/>
          </w:tcPr>
          <w:p w:rsidR="00915D9B" w:rsidRPr="00E758A4" w:rsidRDefault="00915D9B" w:rsidP="00852BF2">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Потребительские тарифы по Московской области на отдельные виды услуг</w:t>
            </w:r>
          </w:p>
        </w:tc>
      </w:tr>
      <w:tr w:rsidR="00915D9B" w:rsidRPr="00E758A4" w:rsidTr="00E758A4">
        <w:trPr>
          <w:trHeight w:val="300"/>
          <w:jc w:val="center"/>
        </w:trPr>
        <w:tc>
          <w:tcPr>
            <w:tcW w:w="18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Вид платежа</w:t>
            </w:r>
          </w:p>
        </w:tc>
        <w:tc>
          <w:tcPr>
            <w:tcW w:w="2672" w:type="dxa"/>
            <w:tcBorders>
              <w:top w:val="single" w:sz="4" w:space="0" w:color="auto"/>
              <w:left w:val="nil"/>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Электроэнергия</w:t>
            </w:r>
          </w:p>
        </w:tc>
        <w:tc>
          <w:tcPr>
            <w:tcW w:w="2696" w:type="dxa"/>
            <w:tcBorders>
              <w:top w:val="single" w:sz="4" w:space="0" w:color="auto"/>
              <w:left w:val="nil"/>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Газовое отопление</w:t>
            </w:r>
          </w:p>
        </w:tc>
      </w:tr>
      <w:tr w:rsidR="00915D9B" w:rsidRPr="00E758A4" w:rsidTr="00E758A4">
        <w:trPr>
          <w:trHeight w:val="300"/>
          <w:jc w:val="center"/>
        </w:trPr>
        <w:tc>
          <w:tcPr>
            <w:tcW w:w="1852" w:type="dxa"/>
            <w:tcBorders>
              <w:top w:val="nil"/>
              <w:left w:val="single" w:sz="4" w:space="0" w:color="auto"/>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Тариф</w:t>
            </w:r>
          </w:p>
        </w:tc>
        <w:tc>
          <w:tcPr>
            <w:tcW w:w="2672" w:type="dxa"/>
            <w:tcBorders>
              <w:top w:val="nil"/>
              <w:left w:val="nil"/>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3,89 </w:t>
            </w:r>
            <w:proofErr w:type="spellStart"/>
            <w:r w:rsidRPr="00E758A4">
              <w:rPr>
                <w:rFonts w:ascii="Times New Roman" w:eastAsia="Times New Roman" w:hAnsi="Times New Roman"/>
                <w:color w:val="000000"/>
                <w:sz w:val="24"/>
                <w:szCs w:val="24"/>
                <w:lang w:eastAsia="ru-RU"/>
              </w:rPr>
              <w:t>руб</w:t>
            </w:r>
            <w:proofErr w:type="spellEnd"/>
            <w:r w:rsidRPr="00E758A4">
              <w:rPr>
                <w:rFonts w:ascii="Times New Roman" w:eastAsia="Times New Roman" w:hAnsi="Times New Roman"/>
                <w:color w:val="000000"/>
                <w:sz w:val="24"/>
                <w:szCs w:val="24"/>
                <w:lang w:eastAsia="ru-RU"/>
              </w:rPr>
              <w:t xml:space="preserve"> за 1 </w:t>
            </w:r>
            <w:proofErr w:type="spellStart"/>
            <w:r w:rsidRPr="00E758A4">
              <w:rPr>
                <w:rFonts w:ascii="Times New Roman" w:eastAsia="Times New Roman" w:hAnsi="Times New Roman"/>
                <w:color w:val="000000"/>
                <w:sz w:val="24"/>
                <w:szCs w:val="24"/>
                <w:lang w:eastAsia="ru-RU"/>
              </w:rPr>
              <w:t>кВт</w:t>
            </w:r>
            <w:proofErr w:type="gramStart"/>
            <w:r w:rsidRPr="00E758A4">
              <w:rPr>
                <w:rFonts w:ascii="Times New Roman" w:eastAsia="Times New Roman" w:hAnsi="Times New Roman"/>
                <w:color w:val="000000"/>
                <w:sz w:val="24"/>
                <w:szCs w:val="24"/>
                <w:lang w:eastAsia="ru-RU"/>
              </w:rPr>
              <w:t>.ч</w:t>
            </w:r>
            <w:proofErr w:type="spellEnd"/>
            <w:proofErr w:type="gramEnd"/>
          </w:p>
        </w:tc>
        <w:tc>
          <w:tcPr>
            <w:tcW w:w="2696" w:type="dxa"/>
            <w:tcBorders>
              <w:top w:val="nil"/>
              <w:left w:val="nil"/>
              <w:bottom w:val="single" w:sz="4" w:space="0" w:color="auto"/>
              <w:right w:val="single" w:sz="4" w:space="0" w:color="auto"/>
            </w:tcBorders>
            <w:shd w:val="clear" w:color="auto" w:fill="auto"/>
            <w:noWrap/>
            <w:vAlign w:val="bottom"/>
            <w:hideMark/>
          </w:tcPr>
          <w:p w:rsidR="00915D9B" w:rsidRPr="00E758A4" w:rsidRDefault="00915D9B"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6,83 руб./м3</w:t>
            </w:r>
          </w:p>
        </w:tc>
      </w:tr>
    </w:tbl>
    <w:p w:rsidR="00915D9B" w:rsidRPr="00E758A4" w:rsidRDefault="00915D9B" w:rsidP="00E758A4">
      <w:pPr>
        <w:pStyle w:val="a9"/>
        <w:rPr>
          <w:rFonts w:ascii="Times New Roman" w:hAnsi="Times New Roman"/>
          <w:sz w:val="24"/>
          <w:szCs w:val="24"/>
          <w:lang w:eastAsia="ru-RU"/>
        </w:rPr>
      </w:pPr>
    </w:p>
    <w:p w:rsidR="00996FD3" w:rsidRPr="00E758A4" w:rsidRDefault="00470931" w:rsidP="00E758A4">
      <w:pPr>
        <w:pStyle w:val="a9"/>
        <w:jc w:val="both"/>
        <w:rPr>
          <w:rFonts w:ascii="Times New Roman" w:hAnsi="Times New Roman"/>
          <w:sz w:val="24"/>
          <w:szCs w:val="24"/>
          <w:lang w:eastAsia="ru-RU"/>
        </w:rPr>
      </w:pPr>
      <w:r w:rsidRPr="00E758A4">
        <w:rPr>
          <w:rFonts w:ascii="Times New Roman" w:hAnsi="Times New Roman"/>
          <w:sz w:val="24"/>
          <w:szCs w:val="24"/>
          <w:lang w:eastAsia="ru-RU"/>
        </w:rPr>
        <w:t>Далее рассмотрим также усредненные объемы потребляемых услуг.</w:t>
      </w:r>
    </w:p>
    <w:p w:rsidR="00470931" w:rsidRPr="00071D5E" w:rsidRDefault="00470931" w:rsidP="00E758A4">
      <w:pPr>
        <w:pStyle w:val="a9"/>
        <w:jc w:val="right"/>
        <w:rPr>
          <w:rFonts w:ascii="Times New Roman" w:hAnsi="Times New Roman"/>
          <w:i/>
          <w:sz w:val="24"/>
          <w:szCs w:val="24"/>
          <w:lang w:eastAsia="ru-RU"/>
        </w:rPr>
      </w:pPr>
      <w:r w:rsidRPr="00071D5E">
        <w:rPr>
          <w:rFonts w:ascii="Times New Roman" w:hAnsi="Times New Roman"/>
          <w:i/>
          <w:sz w:val="24"/>
          <w:szCs w:val="24"/>
          <w:lang w:eastAsia="ru-RU"/>
        </w:rPr>
        <w:t>Таблица 4.</w:t>
      </w:r>
    </w:p>
    <w:tbl>
      <w:tblPr>
        <w:tblW w:w="7221" w:type="dxa"/>
        <w:jc w:val="center"/>
        <w:tblLook w:val="04A0" w:firstRow="1" w:lastRow="0" w:firstColumn="1" w:lastColumn="0" w:noHBand="0" w:noVBand="1"/>
      </w:tblPr>
      <w:tblGrid>
        <w:gridCol w:w="1950"/>
        <w:gridCol w:w="2431"/>
        <w:gridCol w:w="2840"/>
      </w:tblGrid>
      <w:tr w:rsidR="00470931" w:rsidRPr="00E758A4" w:rsidTr="00852BF2">
        <w:trPr>
          <w:trHeight w:val="300"/>
          <w:jc w:val="center"/>
        </w:trPr>
        <w:tc>
          <w:tcPr>
            <w:tcW w:w="7221" w:type="dxa"/>
            <w:gridSpan w:val="3"/>
            <w:tcBorders>
              <w:top w:val="nil"/>
              <w:bottom w:val="single" w:sz="4" w:space="0" w:color="auto"/>
              <w:right w:val="nil"/>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Усредненные объемы </w:t>
            </w:r>
            <w:proofErr w:type="spellStart"/>
            <w:r w:rsidRPr="00E758A4">
              <w:rPr>
                <w:rFonts w:ascii="Times New Roman" w:eastAsia="Times New Roman" w:hAnsi="Times New Roman"/>
                <w:color w:val="000000"/>
                <w:sz w:val="24"/>
                <w:szCs w:val="24"/>
                <w:lang w:eastAsia="ru-RU"/>
              </w:rPr>
              <w:t>потребителяемых</w:t>
            </w:r>
            <w:proofErr w:type="spellEnd"/>
            <w:r w:rsidRPr="00E758A4">
              <w:rPr>
                <w:rFonts w:ascii="Times New Roman" w:eastAsia="Times New Roman" w:hAnsi="Times New Roman"/>
                <w:color w:val="000000"/>
                <w:sz w:val="24"/>
                <w:szCs w:val="24"/>
                <w:lang w:eastAsia="ru-RU"/>
              </w:rPr>
              <w:t xml:space="preserve"> услуг за месяц</w:t>
            </w:r>
          </w:p>
        </w:tc>
      </w:tr>
      <w:tr w:rsidR="00470931" w:rsidRPr="00E758A4" w:rsidTr="00470931">
        <w:trPr>
          <w:trHeight w:val="300"/>
          <w:jc w:val="center"/>
        </w:trPr>
        <w:tc>
          <w:tcPr>
            <w:tcW w:w="1950" w:type="dxa"/>
            <w:tcBorders>
              <w:top w:val="nil"/>
              <w:left w:val="single" w:sz="4" w:space="0" w:color="auto"/>
              <w:bottom w:val="single" w:sz="4" w:space="0" w:color="auto"/>
              <w:right w:val="single" w:sz="4" w:space="0" w:color="auto"/>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Вид платежа</w:t>
            </w:r>
          </w:p>
        </w:tc>
        <w:tc>
          <w:tcPr>
            <w:tcW w:w="2431" w:type="dxa"/>
            <w:tcBorders>
              <w:top w:val="nil"/>
              <w:left w:val="nil"/>
              <w:bottom w:val="single" w:sz="4" w:space="0" w:color="auto"/>
              <w:right w:val="single" w:sz="4" w:space="0" w:color="auto"/>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Электроэнергия</w:t>
            </w:r>
          </w:p>
        </w:tc>
        <w:tc>
          <w:tcPr>
            <w:tcW w:w="2840" w:type="dxa"/>
            <w:tcBorders>
              <w:top w:val="nil"/>
              <w:left w:val="nil"/>
              <w:bottom w:val="single" w:sz="4" w:space="0" w:color="auto"/>
              <w:right w:val="single" w:sz="4" w:space="0" w:color="auto"/>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Газовое отопление</w:t>
            </w:r>
          </w:p>
        </w:tc>
      </w:tr>
      <w:tr w:rsidR="00470931" w:rsidRPr="00E758A4" w:rsidTr="00470931">
        <w:trPr>
          <w:trHeight w:val="300"/>
          <w:jc w:val="center"/>
        </w:trPr>
        <w:tc>
          <w:tcPr>
            <w:tcW w:w="1950" w:type="dxa"/>
            <w:tcBorders>
              <w:top w:val="nil"/>
              <w:left w:val="single" w:sz="4" w:space="0" w:color="auto"/>
              <w:bottom w:val="single" w:sz="4" w:space="0" w:color="auto"/>
              <w:right w:val="single" w:sz="4" w:space="0" w:color="auto"/>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Объем</w:t>
            </w:r>
          </w:p>
        </w:tc>
        <w:tc>
          <w:tcPr>
            <w:tcW w:w="2431" w:type="dxa"/>
            <w:tcBorders>
              <w:top w:val="nil"/>
              <w:left w:val="nil"/>
              <w:bottom w:val="single" w:sz="4" w:space="0" w:color="auto"/>
              <w:right w:val="single" w:sz="4" w:space="0" w:color="auto"/>
            </w:tcBorders>
            <w:shd w:val="clear" w:color="auto" w:fill="auto"/>
            <w:noWrap/>
            <w:vAlign w:val="bottom"/>
            <w:hideMark/>
          </w:tcPr>
          <w:p w:rsidR="00470931" w:rsidRPr="00E758A4" w:rsidRDefault="00541597"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800</w:t>
            </w:r>
            <w:r w:rsidR="00470931" w:rsidRPr="00E758A4">
              <w:rPr>
                <w:rFonts w:ascii="Times New Roman" w:eastAsia="Times New Roman" w:hAnsi="Times New Roman"/>
                <w:color w:val="000000"/>
                <w:sz w:val="24"/>
                <w:szCs w:val="24"/>
                <w:lang w:eastAsia="ru-RU"/>
              </w:rPr>
              <w:t xml:space="preserve"> </w:t>
            </w:r>
            <w:proofErr w:type="spellStart"/>
            <w:r w:rsidR="00470931" w:rsidRPr="00E758A4">
              <w:rPr>
                <w:rFonts w:ascii="Times New Roman" w:eastAsia="Times New Roman" w:hAnsi="Times New Roman"/>
                <w:color w:val="000000"/>
                <w:sz w:val="24"/>
                <w:szCs w:val="24"/>
                <w:lang w:eastAsia="ru-RU"/>
              </w:rPr>
              <w:t>кВт</w:t>
            </w:r>
            <w:proofErr w:type="gramStart"/>
            <w:r w:rsidR="00470931" w:rsidRPr="00E758A4">
              <w:rPr>
                <w:rFonts w:ascii="Times New Roman" w:eastAsia="Times New Roman" w:hAnsi="Times New Roman"/>
                <w:color w:val="000000"/>
                <w:sz w:val="24"/>
                <w:szCs w:val="24"/>
                <w:lang w:eastAsia="ru-RU"/>
              </w:rPr>
              <w:t>.ч</w:t>
            </w:r>
            <w:proofErr w:type="spellEnd"/>
            <w:proofErr w:type="gramEnd"/>
            <w:r w:rsidRPr="00E758A4">
              <w:rPr>
                <w:rFonts w:ascii="Times New Roman" w:eastAsia="Times New Roman" w:hAnsi="Times New Roman"/>
                <w:color w:val="000000"/>
                <w:sz w:val="24"/>
                <w:szCs w:val="24"/>
                <w:lang w:eastAsia="ru-RU"/>
              </w:rPr>
              <w:t xml:space="preserve"> и 600</w:t>
            </w:r>
            <w:r w:rsidR="00A24141" w:rsidRPr="00E758A4">
              <w:rPr>
                <w:rFonts w:ascii="Times New Roman" w:eastAsia="Times New Roman" w:hAnsi="Times New Roman"/>
                <w:color w:val="000000"/>
                <w:sz w:val="24"/>
                <w:szCs w:val="24"/>
                <w:lang w:eastAsia="ru-RU"/>
              </w:rPr>
              <w:t xml:space="preserve"> </w:t>
            </w:r>
            <w:proofErr w:type="spellStart"/>
            <w:r w:rsidR="00A24141" w:rsidRPr="00E758A4">
              <w:rPr>
                <w:rFonts w:ascii="Times New Roman" w:eastAsia="Times New Roman" w:hAnsi="Times New Roman"/>
                <w:color w:val="000000"/>
                <w:sz w:val="24"/>
                <w:szCs w:val="24"/>
                <w:lang w:eastAsia="ru-RU"/>
              </w:rPr>
              <w:t>кВт.ч</w:t>
            </w:r>
            <w:proofErr w:type="spellEnd"/>
          </w:p>
        </w:tc>
        <w:tc>
          <w:tcPr>
            <w:tcW w:w="2840" w:type="dxa"/>
            <w:tcBorders>
              <w:top w:val="nil"/>
              <w:left w:val="nil"/>
              <w:bottom w:val="single" w:sz="4" w:space="0" w:color="auto"/>
              <w:right w:val="single" w:sz="4" w:space="0" w:color="auto"/>
            </w:tcBorders>
            <w:shd w:val="clear" w:color="auto" w:fill="auto"/>
            <w:noWrap/>
            <w:vAlign w:val="bottom"/>
            <w:hideMark/>
          </w:tcPr>
          <w:p w:rsidR="00470931" w:rsidRPr="00E758A4" w:rsidRDefault="00470931" w:rsidP="00E758A4">
            <w:pPr>
              <w:spacing w:after="0" w:line="240" w:lineRule="auto"/>
              <w:jc w:val="center"/>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650 м3</w:t>
            </w:r>
          </w:p>
        </w:tc>
      </w:tr>
    </w:tbl>
    <w:p w:rsidR="00A24141" w:rsidRPr="00E758A4" w:rsidRDefault="00A24141" w:rsidP="00E758A4">
      <w:pPr>
        <w:pStyle w:val="a9"/>
        <w:rPr>
          <w:rFonts w:ascii="Times New Roman" w:hAnsi="Times New Roman"/>
          <w:sz w:val="24"/>
          <w:szCs w:val="24"/>
          <w:lang w:eastAsia="ru-RU"/>
        </w:rPr>
      </w:pPr>
    </w:p>
    <w:p w:rsidR="00470931" w:rsidRPr="00E758A4" w:rsidRDefault="00A24141" w:rsidP="00E758A4">
      <w:pPr>
        <w:pStyle w:val="a9"/>
        <w:ind w:firstLine="708"/>
        <w:rPr>
          <w:rFonts w:ascii="Times New Roman" w:eastAsia="Times New Roman" w:hAnsi="Times New Roman"/>
          <w:color w:val="000000"/>
          <w:sz w:val="24"/>
          <w:szCs w:val="24"/>
          <w:lang w:eastAsia="ru-RU"/>
        </w:rPr>
      </w:pPr>
      <w:r w:rsidRPr="00E758A4">
        <w:rPr>
          <w:rFonts w:ascii="Times New Roman" w:hAnsi="Times New Roman"/>
          <w:sz w:val="24"/>
          <w:szCs w:val="24"/>
          <w:lang w:eastAsia="ru-RU"/>
        </w:rPr>
        <w:lastRenderedPageBreak/>
        <w:t xml:space="preserve">За отопительный период примем 7 месяцев (с ноября по май), а для подсчета итоговой суммы за электричество примем, что с ноября по апрель  люди расходовали </w:t>
      </w:r>
      <w:r w:rsidR="00541597" w:rsidRPr="00E758A4">
        <w:rPr>
          <w:rFonts w:ascii="Times New Roman" w:hAnsi="Times New Roman"/>
          <w:sz w:val="24"/>
          <w:szCs w:val="24"/>
          <w:lang w:eastAsia="ru-RU"/>
        </w:rPr>
        <w:t>800</w:t>
      </w:r>
      <w:r w:rsidRPr="00E758A4">
        <w:rPr>
          <w:rFonts w:ascii="Times New Roman" w:hAnsi="Times New Roman"/>
          <w:sz w:val="24"/>
          <w:szCs w:val="24"/>
          <w:lang w:eastAsia="ru-RU"/>
        </w:rPr>
        <w:t xml:space="preserve"> </w:t>
      </w:r>
      <w:proofErr w:type="spellStart"/>
      <w:r w:rsidRPr="00E758A4">
        <w:rPr>
          <w:rFonts w:ascii="Times New Roman" w:eastAsia="Times New Roman" w:hAnsi="Times New Roman"/>
          <w:color w:val="000000"/>
          <w:sz w:val="24"/>
          <w:szCs w:val="24"/>
          <w:lang w:eastAsia="ru-RU"/>
        </w:rPr>
        <w:t>кВт</w:t>
      </w:r>
      <w:proofErr w:type="gramStart"/>
      <w:r w:rsidRPr="00E758A4">
        <w:rPr>
          <w:rFonts w:ascii="Times New Roman" w:eastAsia="Times New Roman" w:hAnsi="Times New Roman"/>
          <w:color w:val="000000"/>
          <w:sz w:val="24"/>
          <w:szCs w:val="24"/>
          <w:lang w:eastAsia="ru-RU"/>
        </w:rPr>
        <w:t>.ч</w:t>
      </w:r>
      <w:proofErr w:type="spellEnd"/>
      <w:proofErr w:type="gramEnd"/>
      <w:r w:rsidR="00541597" w:rsidRPr="00E758A4">
        <w:rPr>
          <w:rFonts w:ascii="Times New Roman" w:eastAsia="Times New Roman" w:hAnsi="Times New Roman"/>
          <w:color w:val="000000"/>
          <w:sz w:val="24"/>
          <w:szCs w:val="24"/>
          <w:lang w:eastAsia="ru-RU"/>
        </w:rPr>
        <w:t>, а с мая по октябрь 600</w:t>
      </w:r>
      <w:r w:rsidRPr="00E758A4">
        <w:rPr>
          <w:rFonts w:ascii="Times New Roman" w:eastAsia="Times New Roman" w:hAnsi="Times New Roman"/>
          <w:color w:val="000000"/>
          <w:sz w:val="24"/>
          <w:szCs w:val="24"/>
          <w:lang w:eastAsia="ru-RU"/>
        </w:rPr>
        <w:t xml:space="preserve"> </w:t>
      </w:r>
      <w:proofErr w:type="spellStart"/>
      <w:r w:rsidRPr="00E758A4">
        <w:rPr>
          <w:rFonts w:ascii="Times New Roman" w:eastAsia="Times New Roman" w:hAnsi="Times New Roman"/>
          <w:color w:val="000000"/>
          <w:sz w:val="24"/>
          <w:szCs w:val="24"/>
          <w:lang w:eastAsia="ru-RU"/>
        </w:rPr>
        <w:t>кВт.ч</w:t>
      </w:r>
      <w:proofErr w:type="spellEnd"/>
      <w:r w:rsidRPr="00E758A4">
        <w:rPr>
          <w:rFonts w:ascii="Times New Roman" w:eastAsia="Times New Roman" w:hAnsi="Times New Roman"/>
          <w:color w:val="000000"/>
          <w:sz w:val="24"/>
          <w:szCs w:val="24"/>
          <w:lang w:eastAsia="ru-RU"/>
        </w:rPr>
        <w:t>.</w:t>
      </w:r>
    </w:p>
    <w:p w:rsidR="00A24141" w:rsidRPr="00E758A4" w:rsidRDefault="00A24141" w:rsidP="00E758A4">
      <w:pPr>
        <w:pStyle w:val="a9"/>
        <w:ind w:firstLine="708"/>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Тогда получим, что общая стоимость </w:t>
      </w:r>
      <w:r w:rsidR="006B3D9F" w:rsidRPr="00E758A4">
        <w:rPr>
          <w:rFonts w:ascii="Times New Roman" w:eastAsia="Times New Roman" w:hAnsi="Times New Roman"/>
          <w:color w:val="000000"/>
          <w:sz w:val="24"/>
          <w:szCs w:val="24"/>
          <w:lang w:eastAsia="ru-RU"/>
        </w:rPr>
        <w:t xml:space="preserve"> газа для</w:t>
      </w:r>
      <w:r w:rsidRPr="00E758A4">
        <w:rPr>
          <w:rFonts w:ascii="Times New Roman" w:eastAsia="Times New Roman" w:hAnsi="Times New Roman"/>
          <w:color w:val="000000"/>
          <w:sz w:val="24"/>
          <w:szCs w:val="24"/>
          <w:lang w:eastAsia="ru-RU"/>
        </w:rPr>
        <w:t xml:space="preserve"> отоплени</w:t>
      </w:r>
      <w:r w:rsidR="006B3D9F" w:rsidRPr="00E758A4">
        <w:rPr>
          <w:rFonts w:ascii="Times New Roman" w:eastAsia="Times New Roman" w:hAnsi="Times New Roman"/>
          <w:color w:val="000000"/>
          <w:sz w:val="24"/>
          <w:szCs w:val="24"/>
          <w:lang w:eastAsia="ru-RU"/>
        </w:rPr>
        <w:t xml:space="preserve">я дома </w:t>
      </w:r>
      <w:r w:rsidRPr="00E758A4">
        <w:rPr>
          <w:rFonts w:ascii="Times New Roman" w:eastAsia="Times New Roman" w:hAnsi="Times New Roman"/>
          <w:color w:val="000000"/>
          <w:sz w:val="24"/>
          <w:szCs w:val="24"/>
          <w:lang w:eastAsia="ru-RU"/>
        </w:rPr>
        <w:t xml:space="preserve">в год составляет: </w:t>
      </w:r>
    </w:p>
    <w:p w:rsidR="00A24141" w:rsidRPr="00E758A4" w:rsidRDefault="00A24141" w:rsidP="00E758A4">
      <w:pPr>
        <w:pStyle w:val="a9"/>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6,83*650*7=31076,5 руб.</w:t>
      </w:r>
      <w:proofErr w:type="gramStart"/>
      <w:r w:rsidRPr="00E758A4">
        <w:rPr>
          <w:rFonts w:ascii="Times New Roman" w:eastAsia="Times New Roman" w:hAnsi="Times New Roman"/>
          <w:color w:val="000000"/>
          <w:sz w:val="24"/>
          <w:szCs w:val="24"/>
          <w:lang w:eastAsia="ru-RU"/>
        </w:rPr>
        <w:t xml:space="preserve"> ;</w:t>
      </w:r>
      <w:proofErr w:type="gramEnd"/>
    </w:p>
    <w:p w:rsidR="00A24141" w:rsidRPr="00E758A4" w:rsidRDefault="00A24141" w:rsidP="00E758A4">
      <w:pPr>
        <w:pStyle w:val="a9"/>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а общая стоимость за электричество: </w:t>
      </w:r>
    </w:p>
    <w:p w:rsidR="00A24141" w:rsidRDefault="00A24141" w:rsidP="00E758A4">
      <w:pPr>
        <w:pStyle w:val="a9"/>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3,89</w:t>
      </w:r>
      <w:r w:rsidR="00541597" w:rsidRPr="00E758A4">
        <w:rPr>
          <w:rFonts w:ascii="Times New Roman" w:eastAsia="Times New Roman" w:hAnsi="Times New Roman"/>
          <w:color w:val="000000"/>
          <w:sz w:val="24"/>
          <w:szCs w:val="24"/>
          <w:lang w:eastAsia="ru-RU"/>
        </w:rPr>
        <w:t>*800*6+3,89*600</w:t>
      </w:r>
      <w:r w:rsidRPr="00E758A4">
        <w:rPr>
          <w:rFonts w:ascii="Times New Roman" w:eastAsia="Times New Roman" w:hAnsi="Times New Roman"/>
          <w:color w:val="000000"/>
          <w:sz w:val="24"/>
          <w:szCs w:val="24"/>
          <w:lang w:eastAsia="ru-RU"/>
        </w:rPr>
        <w:t>*6=</w:t>
      </w:r>
      <w:r w:rsidR="00541597" w:rsidRPr="00E758A4">
        <w:rPr>
          <w:rFonts w:ascii="Times New Roman" w:eastAsia="Times New Roman" w:hAnsi="Times New Roman"/>
          <w:color w:val="000000"/>
          <w:sz w:val="24"/>
          <w:szCs w:val="24"/>
          <w:lang w:eastAsia="ru-RU"/>
        </w:rPr>
        <w:t>32676</w:t>
      </w:r>
      <w:r w:rsidRPr="00E758A4">
        <w:rPr>
          <w:rFonts w:ascii="Times New Roman" w:eastAsia="Times New Roman" w:hAnsi="Times New Roman"/>
          <w:color w:val="000000"/>
          <w:sz w:val="24"/>
          <w:szCs w:val="24"/>
          <w:lang w:eastAsia="ru-RU"/>
        </w:rPr>
        <w:t xml:space="preserve"> руб.</w:t>
      </w:r>
    </w:p>
    <w:p w:rsidR="00852BF2" w:rsidRPr="00E758A4" w:rsidRDefault="00852BF2" w:rsidP="00E758A4">
      <w:pPr>
        <w:pStyle w:val="a9"/>
        <w:rPr>
          <w:rFonts w:ascii="Times New Roman" w:eastAsia="Times New Roman" w:hAnsi="Times New Roman"/>
          <w:color w:val="000000"/>
          <w:sz w:val="24"/>
          <w:szCs w:val="24"/>
          <w:lang w:eastAsia="ru-RU"/>
        </w:rPr>
      </w:pPr>
    </w:p>
    <w:p w:rsidR="00A24141" w:rsidRPr="00E758A4" w:rsidRDefault="00A24141" w:rsidP="00E758A4">
      <w:pPr>
        <w:pStyle w:val="a9"/>
        <w:numPr>
          <w:ilvl w:val="0"/>
          <w:numId w:val="23"/>
        </w:numPr>
        <w:rPr>
          <w:rFonts w:ascii="Times New Roman" w:eastAsia="Times New Roman" w:hAnsi="Times New Roman"/>
          <w:b/>
          <w:color w:val="000000"/>
          <w:sz w:val="24"/>
          <w:szCs w:val="24"/>
          <w:lang w:eastAsia="ru-RU"/>
        </w:rPr>
      </w:pPr>
      <w:r w:rsidRPr="00E758A4">
        <w:rPr>
          <w:rFonts w:ascii="Times New Roman" w:hAnsi="Times New Roman"/>
          <w:b/>
          <w:sz w:val="24"/>
          <w:szCs w:val="24"/>
        </w:rPr>
        <w:t>Расчет эффективности капитальных вложений</w:t>
      </w:r>
    </w:p>
    <w:p w:rsidR="00A24141" w:rsidRPr="005F6783" w:rsidRDefault="0048587D" w:rsidP="00E758A4">
      <w:pPr>
        <w:pStyle w:val="a9"/>
        <w:ind w:left="142" w:firstLine="566"/>
        <w:rPr>
          <w:rFonts w:ascii="Times New Roman" w:hAnsi="Times New Roman"/>
          <w:color w:val="000000"/>
          <w:sz w:val="24"/>
          <w:szCs w:val="24"/>
          <w:shd w:val="clear" w:color="auto" w:fill="FFFFFF"/>
          <w:lang w:val="en-US"/>
        </w:rPr>
      </w:pPr>
      <w:r w:rsidRPr="00E758A4">
        <w:rPr>
          <w:rFonts w:ascii="Times New Roman" w:hAnsi="Times New Roman"/>
          <w:color w:val="000000"/>
          <w:sz w:val="24"/>
          <w:szCs w:val="24"/>
          <w:shd w:val="clear" w:color="auto" w:fill="FFFFFF"/>
        </w:rPr>
        <w:t xml:space="preserve">Сравнение </w:t>
      </w:r>
      <w:proofErr w:type="gramStart"/>
      <w:r w:rsidRPr="00E758A4">
        <w:rPr>
          <w:rFonts w:ascii="Times New Roman" w:hAnsi="Times New Roman"/>
          <w:color w:val="000000"/>
          <w:sz w:val="24"/>
          <w:szCs w:val="24"/>
          <w:shd w:val="clear" w:color="auto" w:fill="FFFFFF"/>
        </w:rPr>
        <w:t>денежного потока, формируемого при реализации инвестиционного проекта с исходным капиталовложением является</w:t>
      </w:r>
      <w:proofErr w:type="gramEnd"/>
      <w:r w:rsidRPr="00E758A4">
        <w:rPr>
          <w:rFonts w:ascii="Times New Roman" w:hAnsi="Times New Roman"/>
          <w:color w:val="000000"/>
          <w:sz w:val="24"/>
          <w:szCs w:val="24"/>
          <w:shd w:val="clear" w:color="auto" w:fill="FFFFFF"/>
        </w:rPr>
        <w:t xml:space="preserve"> методом оценивания эффективности применения инвестиционного капитала. Эффективность проекта достигается при возврате вложенных средств и получении необходимой доходности.</w:t>
      </w:r>
      <w:r w:rsidR="005F6783">
        <w:rPr>
          <w:rFonts w:ascii="Times New Roman" w:hAnsi="Times New Roman"/>
          <w:color w:val="000000"/>
          <w:sz w:val="24"/>
          <w:szCs w:val="24"/>
          <w:shd w:val="clear" w:color="auto" w:fill="FFFFFF"/>
        </w:rPr>
        <w:t xml:space="preserve"> </w:t>
      </w:r>
      <w:r w:rsidR="005F6783">
        <w:rPr>
          <w:rFonts w:ascii="Times New Roman" w:hAnsi="Times New Roman"/>
          <w:color w:val="000000"/>
          <w:sz w:val="24"/>
          <w:szCs w:val="24"/>
          <w:shd w:val="clear" w:color="auto" w:fill="FFFFFF"/>
          <w:lang w:val="en-US"/>
        </w:rPr>
        <w:t>[</w:t>
      </w:r>
      <w:r w:rsidR="005F6783">
        <w:rPr>
          <w:rFonts w:ascii="Times New Roman" w:hAnsi="Times New Roman"/>
          <w:color w:val="000000"/>
          <w:sz w:val="24"/>
          <w:szCs w:val="24"/>
          <w:shd w:val="clear" w:color="auto" w:fill="FFFFFF"/>
        </w:rPr>
        <w:t>1</w:t>
      </w:r>
      <w:r w:rsidR="005F6783">
        <w:rPr>
          <w:rFonts w:ascii="Times New Roman" w:hAnsi="Times New Roman"/>
          <w:color w:val="000000"/>
          <w:sz w:val="24"/>
          <w:szCs w:val="24"/>
          <w:shd w:val="clear" w:color="auto" w:fill="FFFFFF"/>
          <w:lang w:val="en-US"/>
        </w:rPr>
        <w:t>]</w:t>
      </w:r>
    </w:p>
    <w:p w:rsidR="0048587D" w:rsidRPr="00E758A4" w:rsidRDefault="0048587D" w:rsidP="00E758A4">
      <w:pPr>
        <w:pStyle w:val="a9"/>
        <w:ind w:left="142" w:firstLine="566"/>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Таким образом, на основании  полученных данных о примерной стоимости за отопление и электричество в год, мы можем рассчитать следующие показатели эффективности капиталовложений</w:t>
      </w:r>
      <w:r w:rsidR="00F62904" w:rsidRPr="00E758A4">
        <w:rPr>
          <w:rFonts w:ascii="Times New Roman" w:hAnsi="Times New Roman"/>
          <w:color w:val="000000"/>
          <w:sz w:val="24"/>
          <w:szCs w:val="24"/>
          <w:shd w:val="clear" w:color="auto" w:fill="FFFFFF"/>
        </w:rPr>
        <w:t>, при условии выбора системы «умный дом»</w:t>
      </w:r>
      <w:r w:rsidRPr="00E758A4">
        <w:rPr>
          <w:rFonts w:ascii="Times New Roman" w:hAnsi="Times New Roman"/>
          <w:color w:val="000000"/>
          <w:sz w:val="24"/>
          <w:szCs w:val="24"/>
          <w:shd w:val="clear" w:color="auto" w:fill="FFFFFF"/>
        </w:rPr>
        <w:t>:</w:t>
      </w:r>
    </w:p>
    <w:p w:rsidR="0048587D" w:rsidRPr="00E758A4" w:rsidRDefault="0048587D" w:rsidP="00E758A4">
      <w:pPr>
        <w:pStyle w:val="a9"/>
        <w:numPr>
          <w:ilvl w:val="0"/>
          <w:numId w:val="24"/>
        </w:numPr>
        <w:ind w:left="567"/>
        <w:rPr>
          <w:rFonts w:ascii="Times New Roman" w:eastAsia="Times New Roman" w:hAnsi="Times New Roman"/>
          <w:b/>
          <w:color w:val="000000"/>
          <w:sz w:val="24"/>
          <w:szCs w:val="24"/>
          <w:lang w:eastAsia="ru-RU"/>
        </w:rPr>
      </w:pPr>
      <w:r w:rsidRPr="00E758A4">
        <w:rPr>
          <w:rFonts w:ascii="Times New Roman" w:hAnsi="Times New Roman"/>
          <w:color w:val="000000"/>
          <w:sz w:val="24"/>
          <w:szCs w:val="24"/>
          <w:shd w:val="clear" w:color="auto" w:fill="FFFFFF"/>
        </w:rPr>
        <w:t>Дисконтированный срок окупаемости (</w:t>
      </w:r>
      <w:r w:rsidRPr="00E758A4">
        <w:rPr>
          <w:rFonts w:ascii="Times New Roman" w:hAnsi="Times New Roman"/>
          <w:color w:val="000000"/>
          <w:sz w:val="24"/>
          <w:szCs w:val="24"/>
          <w:shd w:val="clear" w:color="auto" w:fill="FFFFFF"/>
          <w:lang w:val="en-US"/>
        </w:rPr>
        <w:t>DPB</w:t>
      </w:r>
      <w:r w:rsidRPr="00E758A4">
        <w:rPr>
          <w:rFonts w:ascii="Times New Roman" w:hAnsi="Times New Roman"/>
          <w:color w:val="000000"/>
          <w:sz w:val="24"/>
          <w:szCs w:val="24"/>
          <w:shd w:val="clear" w:color="auto" w:fill="FFFFFF"/>
        </w:rPr>
        <w:t>)</w:t>
      </w:r>
    </w:p>
    <w:p w:rsidR="0048587D" w:rsidRPr="00E758A4" w:rsidRDefault="0048587D" w:rsidP="00E758A4">
      <w:pPr>
        <w:pStyle w:val="a9"/>
        <w:numPr>
          <w:ilvl w:val="0"/>
          <w:numId w:val="24"/>
        </w:numPr>
        <w:ind w:left="567"/>
        <w:rPr>
          <w:rFonts w:ascii="Times New Roman" w:eastAsia="Times New Roman" w:hAnsi="Times New Roman"/>
          <w:b/>
          <w:color w:val="000000"/>
          <w:sz w:val="24"/>
          <w:szCs w:val="24"/>
          <w:lang w:eastAsia="ru-RU"/>
        </w:rPr>
      </w:pPr>
      <w:r w:rsidRPr="00E758A4">
        <w:rPr>
          <w:rFonts w:ascii="Times New Roman" w:hAnsi="Times New Roman"/>
          <w:color w:val="000000"/>
          <w:sz w:val="24"/>
          <w:szCs w:val="24"/>
          <w:shd w:val="clear" w:color="auto" w:fill="FFFFFF"/>
        </w:rPr>
        <w:t>Чистое современное значение инвестиционного проекта (</w:t>
      </w:r>
      <w:r w:rsidRPr="00E758A4">
        <w:rPr>
          <w:rFonts w:ascii="Times New Roman" w:hAnsi="Times New Roman"/>
          <w:color w:val="000000"/>
          <w:sz w:val="24"/>
          <w:szCs w:val="24"/>
          <w:shd w:val="clear" w:color="auto" w:fill="FFFFFF"/>
          <w:lang w:val="en-US"/>
        </w:rPr>
        <w:t>NPV</w:t>
      </w:r>
      <w:r w:rsidRPr="00E758A4">
        <w:rPr>
          <w:rFonts w:ascii="Times New Roman" w:hAnsi="Times New Roman"/>
          <w:color w:val="000000"/>
          <w:sz w:val="24"/>
          <w:szCs w:val="24"/>
          <w:shd w:val="clear" w:color="auto" w:fill="FFFFFF"/>
        </w:rPr>
        <w:t>)</w:t>
      </w:r>
    </w:p>
    <w:p w:rsidR="0048587D" w:rsidRPr="00E758A4" w:rsidRDefault="0048587D" w:rsidP="00E758A4">
      <w:pPr>
        <w:pStyle w:val="a9"/>
        <w:numPr>
          <w:ilvl w:val="0"/>
          <w:numId w:val="24"/>
        </w:numPr>
        <w:ind w:left="567"/>
        <w:rPr>
          <w:rFonts w:ascii="Times New Roman" w:eastAsia="Times New Roman" w:hAnsi="Times New Roman"/>
          <w:b/>
          <w:color w:val="000000"/>
          <w:sz w:val="24"/>
          <w:szCs w:val="24"/>
          <w:lang w:eastAsia="ru-RU"/>
        </w:rPr>
      </w:pPr>
      <w:r w:rsidRPr="00E758A4">
        <w:rPr>
          <w:rFonts w:ascii="Times New Roman" w:hAnsi="Times New Roman"/>
          <w:color w:val="000000"/>
          <w:sz w:val="24"/>
          <w:szCs w:val="24"/>
          <w:shd w:val="clear" w:color="auto" w:fill="FFFFFF"/>
        </w:rPr>
        <w:t>Внутренняя норма прибыльности (доходности, рентабельности) (</w:t>
      </w:r>
      <w:r w:rsidRPr="00E758A4">
        <w:rPr>
          <w:rFonts w:ascii="Times New Roman" w:hAnsi="Times New Roman"/>
          <w:color w:val="000000"/>
          <w:sz w:val="24"/>
          <w:szCs w:val="24"/>
          <w:shd w:val="clear" w:color="auto" w:fill="FFFFFF"/>
          <w:lang w:val="en-US"/>
        </w:rPr>
        <w:t>IRR</w:t>
      </w:r>
      <w:r w:rsidRPr="00E758A4">
        <w:rPr>
          <w:rFonts w:ascii="Times New Roman" w:hAnsi="Times New Roman"/>
          <w:color w:val="000000"/>
          <w:sz w:val="24"/>
          <w:szCs w:val="24"/>
          <w:shd w:val="clear" w:color="auto" w:fill="FFFFFF"/>
        </w:rPr>
        <w:t>)</w:t>
      </w:r>
    </w:p>
    <w:p w:rsidR="00F62904" w:rsidRPr="00E758A4" w:rsidRDefault="00F62904" w:rsidP="00E758A4">
      <w:pPr>
        <w:pStyle w:val="a9"/>
        <w:ind w:left="142" w:firstLine="567"/>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 xml:space="preserve">Представим </w:t>
      </w:r>
      <w:r w:rsidR="008F7C81" w:rsidRPr="00E758A4">
        <w:rPr>
          <w:rFonts w:ascii="Times New Roman" w:hAnsi="Times New Roman"/>
          <w:color w:val="000000"/>
          <w:sz w:val="24"/>
          <w:szCs w:val="24"/>
          <w:shd w:val="clear" w:color="auto" w:fill="FFFFFF"/>
        </w:rPr>
        <w:t>ежегодный приток денег</w:t>
      </w:r>
      <w:r w:rsidRPr="00E758A4">
        <w:rPr>
          <w:rFonts w:ascii="Times New Roman" w:hAnsi="Times New Roman"/>
          <w:color w:val="000000"/>
          <w:sz w:val="24"/>
          <w:szCs w:val="24"/>
          <w:shd w:val="clear" w:color="auto" w:fill="FFFFFF"/>
        </w:rPr>
        <w:t xml:space="preserve"> как сумму сэкономленных средств на жилищно-коммунальных услугах благодаря энергосберегающим возможностям данных систем. По данным многих источников утверждается, что на отоплении и электричестве можно экономить до 30%</w:t>
      </w:r>
      <w:r w:rsidR="00DF41A0" w:rsidRPr="00E758A4">
        <w:rPr>
          <w:rFonts w:ascii="Times New Roman" w:hAnsi="Times New Roman"/>
          <w:color w:val="000000"/>
          <w:sz w:val="24"/>
          <w:szCs w:val="24"/>
          <w:shd w:val="clear" w:color="auto" w:fill="FFFFFF"/>
        </w:rPr>
        <w:t xml:space="preserve">. </w:t>
      </w:r>
    </w:p>
    <w:p w:rsidR="00DF41A0" w:rsidRPr="00E758A4" w:rsidRDefault="00DF41A0" w:rsidP="00E758A4">
      <w:pPr>
        <w:pStyle w:val="a9"/>
        <w:ind w:left="142" w:firstLine="566"/>
        <w:rPr>
          <w:rFonts w:ascii="Times New Roman" w:eastAsia="Times New Roman" w:hAnsi="Times New Roman"/>
          <w:color w:val="000000"/>
          <w:sz w:val="24"/>
          <w:szCs w:val="24"/>
          <w:lang w:eastAsia="ru-RU"/>
        </w:rPr>
      </w:pPr>
      <w:r w:rsidRPr="00E758A4">
        <w:rPr>
          <w:rFonts w:ascii="Times New Roman" w:hAnsi="Times New Roman"/>
          <w:color w:val="000000"/>
          <w:sz w:val="24"/>
          <w:szCs w:val="24"/>
          <w:shd w:val="clear" w:color="auto" w:fill="FFFFFF"/>
        </w:rPr>
        <w:t xml:space="preserve">Таким образом получим, что за отоплении в этом случае придется заплатить: </w:t>
      </w:r>
      <w:r w:rsidRPr="00E758A4">
        <w:rPr>
          <w:rFonts w:ascii="Times New Roman" w:eastAsia="Times New Roman" w:hAnsi="Times New Roman"/>
          <w:color w:val="000000"/>
          <w:sz w:val="24"/>
          <w:szCs w:val="24"/>
          <w:lang w:eastAsia="ru-RU"/>
        </w:rPr>
        <w:t>31076,5*0,7=21753,55 руб. и в этом случае мы экономим 9322,95 руб./год</w:t>
      </w:r>
      <w:proofErr w:type="gramStart"/>
      <w:r w:rsidRPr="00E758A4">
        <w:rPr>
          <w:rFonts w:ascii="Times New Roman" w:eastAsia="Times New Roman" w:hAnsi="Times New Roman"/>
          <w:color w:val="000000"/>
          <w:sz w:val="24"/>
          <w:szCs w:val="24"/>
          <w:lang w:eastAsia="ru-RU"/>
        </w:rPr>
        <w:t xml:space="preserve"> ;</w:t>
      </w:r>
      <w:proofErr w:type="gramEnd"/>
    </w:p>
    <w:p w:rsidR="00DF41A0" w:rsidRPr="00E758A4" w:rsidRDefault="00DF41A0" w:rsidP="00E758A4">
      <w:pPr>
        <w:pStyle w:val="a9"/>
        <w:ind w:left="142"/>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а за электричество плата составит:  </w:t>
      </w:r>
      <w:r w:rsidR="00541597" w:rsidRPr="00E758A4">
        <w:rPr>
          <w:rFonts w:ascii="Times New Roman" w:eastAsia="Times New Roman" w:hAnsi="Times New Roman"/>
          <w:color w:val="000000"/>
          <w:sz w:val="24"/>
          <w:szCs w:val="24"/>
          <w:lang w:eastAsia="ru-RU"/>
        </w:rPr>
        <w:t>32676</w:t>
      </w:r>
      <w:r w:rsidRPr="00E758A4">
        <w:rPr>
          <w:rFonts w:ascii="Times New Roman" w:eastAsia="Times New Roman" w:hAnsi="Times New Roman"/>
          <w:color w:val="000000"/>
          <w:sz w:val="24"/>
          <w:szCs w:val="24"/>
          <w:lang w:eastAsia="ru-RU"/>
        </w:rPr>
        <w:t>*0,7=</w:t>
      </w:r>
      <w:r w:rsidR="00541597" w:rsidRPr="00E758A4">
        <w:rPr>
          <w:rFonts w:ascii="Times New Roman" w:eastAsia="Times New Roman" w:hAnsi="Times New Roman"/>
          <w:color w:val="000000"/>
          <w:sz w:val="24"/>
          <w:szCs w:val="24"/>
          <w:lang w:eastAsia="ru-RU"/>
        </w:rPr>
        <w:t>22873,2</w:t>
      </w:r>
      <w:r w:rsidRPr="00E758A4">
        <w:rPr>
          <w:rFonts w:ascii="Times New Roman" w:eastAsia="Times New Roman" w:hAnsi="Times New Roman"/>
          <w:color w:val="000000"/>
          <w:sz w:val="24"/>
          <w:szCs w:val="24"/>
          <w:lang w:eastAsia="ru-RU"/>
        </w:rPr>
        <w:t xml:space="preserve"> руб. с экономией в </w:t>
      </w:r>
      <w:r w:rsidR="00541597" w:rsidRPr="00E758A4">
        <w:rPr>
          <w:rFonts w:ascii="Times New Roman" w:eastAsia="Times New Roman" w:hAnsi="Times New Roman"/>
          <w:color w:val="000000"/>
          <w:sz w:val="24"/>
          <w:szCs w:val="24"/>
          <w:lang w:eastAsia="ru-RU"/>
        </w:rPr>
        <w:t>9802,8</w:t>
      </w:r>
      <w:r w:rsidRPr="00E758A4">
        <w:rPr>
          <w:rFonts w:ascii="Times New Roman" w:eastAsia="Times New Roman" w:hAnsi="Times New Roman"/>
          <w:color w:val="000000"/>
          <w:sz w:val="24"/>
          <w:szCs w:val="24"/>
          <w:lang w:eastAsia="ru-RU"/>
        </w:rPr>
        <w:t xml:space="preserve"> руб./год.</w:t>
      </w:r>
    </w:p>
    <w:p w:rsidR="006B3D9F" w:rsidRPr="00E758A4" w:rsidRDefault="00DF41A0" w:rsidP="00E758A4">
      <w:pPr>
        <w:pStyle w:val="a9"/>
        <w:ind w:left="142" w:firstLine="566"/>
        <w:rPr>
          <w:rFonts w:ascii="Times New Roman" w:eastAsia="Times New Roman" w:hAnsi="Times New Roman"/>
          <w:color w:val="000000"/>
          <w:sz w:val="24"/>
          <w:szCs w:val="24"/>
          <w:lang w:eastAsia="ru-RU"/>
        </w:rPr>
      </w:pPr>
      <w:r w:rsidRPr="00E758A4">
        <w:rPr>
          <w:rFonts w:ascii="Times New Roman" w:eastAsia="Times New Roman" w:hAnsi="Times New Roman"/>
          <w:color w:val="000000"/>
          <w:sz w:val="24"/>
          <w:szCs w:val="24"/>
          <w:lang w:eastAsia="ru-RU"/>
        </w:rPr>
        <w:t xml:space="preserve">Очевидно, что даже при такой экономии за </w:t>
      </w:r>
      <w:r w:rsidR="006B3D9F" w:rsidRPr="00E758A4">
        <w:rPr>
          <w:rFonts w:ascii="Times New Roman" w:eastAsia="Times New Roman" w:hAnsi="Times New Roman"/>
          <w:color w:val="000000"/>
          <w:sz w:val="24"/>
          <w:szCs w:val="24"/>
          <w:lang w:eastAsia="ru-RU"/>
        </w:rPr>
        <w:t xml:space="preserve">один </w:t>
      </w:r>
      <w:r w:rsidRPr="00E758A4">
        <w:rPr>
          <w:rFonts w:ascii="Times New Roman" w:eastAsia="Times New Roman" w:hAnsi="Times New Roman"/>
          <w:color w:val="000000"/>
          <w:sz w:val="24"/>
          <w:szCs w:val="24"/>
          <w:lang w:eastAsia="ru-RU"/>
        </w:rPr>
        <w:t xml:space="preserve">год невозможно получить положительный </w:t>
      </w:r>
      <w:r w:rsidRPr="00E758A4">
        <w:rPr>
          <w:rFonts w:ascii="Times New Roman" w:eastAsia="Times New Roman" w:hAnsi="Times New Roman"/>
          <w:color w:val="000000"/>
          <w:sz w:val="24"/>
          <w:szCs w:val="24"/>
          <w:lang w:val="en-US" w:eastAsia="ru-RU"/>
        </w:rPr>
        <w:t>NPV</w:t>
      </w:r>
      <w:r w:rsidRPr="00E758A4">
        <w:rPr>
          <w:rFonts w:ascii="Times New Roman" w:eastAsia="Times New Roman" w:hAnsi="Times New Roman"/>
          <w:color w:val="000000"/>
          <w:sz w:val="24"/>
          <w:szCs w:val="24"/>
          <w:lang w:eastAsia="ru-RU"/>
        </w:rPr>
        <w:t xml:space="preserve"> или хотя бы равный 0 и на то чтобы дом окупился, потребуется </w:t>
      </w:r>
      <w:r w:rsidR="006B3D9F" w:rsidRPr="00E758A4">
        <w:rPr>
          <w:rFonts w:ascii="Times New Roman" w:eastAsia="Times New Roman" w:hAnsi="Times New Roman"/>
          <w:color w:val="000000"/>
          <w:sz w:val="24"/>
          <w:szCs w:val="24"/>
          <w:lang w:eastAsia="ru-RU"/>
        </w:rPr>
        <w:t>несколько лет</w:t>
      </w:r>
      <w:r w:rsidRPr="00E758A4">
        <w:rPr>
          <w:rFonts w:ascii="Times New Roman" w:eastAsia="Times New Roman" w:hAnsi="Times New Roman"/>
          <w:color w:val="000000"/>
          <w:sz w:val="24"/>
          <w:szCs w:val="24"/>
          <w:lang w:eastAsia="ru-RU"/>
        </w:rPr>
        <w:t xml:space="preserve">. </w:t>
      </w:r>
    </w:p>
    <w:p w:rsidR="004D3F30" w:rsidRPr="00E758A4" w:rsidRDefault="00E35E68" w:rsidP="00E758A4">
      <w:pPr>
        <w:pStyle w:val="a9"/>
        <w:ind w:left="142" w:firstLine="566"/>
        <w:rPr>
          <w:rFonts w:ascii="Times New Roman" w:hAnsi="Times New Roman"/>
          <w:sz w:val="24"/>
          <w:szCs w:val="24"/>
        </w:rPr>
      </w:pPr>
      <w:r w:rsidRPr="00E758A4">
        <w:rPr>
          <w:rFonts w:ascii="Times New Roman" w:eastAsia="Times New Roman" w:hAnsi="Times New Roman"/>
          <w:color w:val="000000"/>
          <w:sz w:val="24"/>
          <w:szCs w:val="24"/>
          <w:lang w:eastAsia="ru-RU"/>
        </w:rPr>
        <w:t>Так как разница между традиционным вариантом дома и «умным домом» в инвестированных затратах на реализацию проекта составила</w:t>
      </w:r>
      <w:r w:rsidR="00DF41A0" w:rsidRPr="00E758A4">
        <w:rPr>
          <w:rFonts w:ascii="Times New Roman" w:eastAsia="Times New Roman" w:hAnsi="Times New Roman"/>
          <w:color w:val="000000"/>
          <w:sz w:val="24"/>
          <w:szCs w:val="24"/>
          <w:lang w:eastAsia="ru-RU"/>
        </w:rPr>
        <w:t xml:space="preserve"> 811055</w:t>
      </w:r>
      <w:r w:rsidRPr="00E758A4">
        <w:rPr>
          <w:rFonts w:ascii="Times New Roman" w:eastAsia="Times New Roman" w:hAnsi="Times New Roman"/>
          <w:color w:val="000000"/>
          <w:sz w:val="24"/>
          <w:szCs w:val="24"/>
          <w:lang w:eastAsia="ru-RU"/>
        </w:rPr>
        <w:t>-609655=201400</w:t>
      </w:r>
      <w:r w:rsidR="006B3D9F" w:rsidRPr="00E758A4">
        <w:rPr>
          <w:rFonts w:ascii="Times New Roman" w:eastAsia="Times New Roman" w:hAnsi="Times New Roman"/>
          <w:color w:val="000000"/>
          <w:sz w:val="24"/>
          <w:szCs w:val="24"/>
          <w:lang w:eastAsia="ru-RU"/>
        </w:rPr>
        <w:t xml:space="preserve"> руб., то чтобы определить срок окупаемости п</w:t>
      </w:r>
      <w:r w:rsidRPr="00E758A4">
        <w:rPr>
          <w:rFonts w:ascii="Times New Roman" w:hAnsi="Times New Roman"/>
          <w:sz w:val="24"/>
          <w:szCs w:val="24"/>
        </w:rPr>
        <w:t>оделим эту сумму разницы инвестированных затрат на сумму сэкономленных денег от коммунальных услуг:</w:t>
      </w:r>
      <w:r w:rsidR="006D010F" w:rsidRPr="00E758A4">
        <w:rPr>
          <w:rFonts w:ascii="Times New Roman" w:hAnsi="Times New Roman"/>
          <w:sz w:val="24"/>
          <w:szCs w:val="24"/>
        </w:rPr>
        <w:t xml:space="preserve"> </w:t>
      </w:r>
      <w:r w:rsidRPr="00E758A4">
        <w:rPr>
          <w:rFonts w:ascii="Times New Roman" w:hAnsi="Times New Roman"/>
          <w:sz w:val="24"/>
          <w:szCs w:val="24"/>
        </w:rPr>
        <w:t>201400</w:t>
      </w:r>
      <w:r w:rsidR="006D010F" w:rsidRPr="00E758A4">
        <w:rPr>
          <w:rFonts w:ascii="Times New Roman" w:hAnsi="Times New Roman"/>
          <w:sz w:val="24"/>
          <w:szCs w:val="24"/>
        </w:rPr>
        <w:t>/(9322,95+</w:t>
      </w:r>
      <w:r w:rsidR="00F32959" w:rsidRPr="00E758A4">
        <w:rPr>
          <w:rFonts w:ascii="Times New Roman" w:hAnsi="Times New Roman"/>
          <w:sz w:val="24"/>
          <w:szCs w:val="24"/>
        </w:rPr>
        <w:t>98</w:t>
      </w:r>
      <w:r w:rsidRPr="00E758A4">
        <w:rPr>
          <w:rFonts w:ascii="Times New Roman" w:hAnsi="Times New Roman"/>
          <w:sz w:val="24"/>
          <w:szCs w:val="24"/>
        </w:rPr>
        <w:t>02,8</w:t>
      </w:r>
      <w:r w:rsidR="006D010F" w:rsidRPr="00E758A4">
        <w:rPr>
          <w:rFonts w:ascii="Times New Roman" w:hAnsi="Times New Roman"/>
          <w:sz w:val="24"/>
          <w:szCs w:val="24"/>
        </w:rPr>
        <w:t>)=</w:t>
      </w:r>
      <w:r w:rsidRPr="00E758A4">
        <w:rPr>
          <w:rFonts w:ascii="Times New Roman" w:hAnsi="Times New Roman"/>
          <w:sz w:val="24"/>
          <w:szCs w:val="24"/>
        </w:rPr>
        <w:t>10,5</w:t>
      </w:r>
      <w:r w:rsidR="006D010F" w:rsidRPr="00E758A4">
        <w:rPr>
          <w:rFonts w:ascii="Times New Roman" w:hAnsi="Times New Roman"/>
          <w:sz w:val="24"/>
          <w:szCs w:val="24"/>
        </w:rPr>
        <w:t xml:space="preserve"> (лет)</w:t>
      </w:r>
    </w:p>
    <w:p w:rsidR="000E1BDD" w:rsidRPr="00E758A4" w:rsidRDefault="00E35E68" w:rsidP="00E758A4">
      <w:pPr>
        <w:pStyle w:val="a9"/>
        <w:ind w:left="142"/>
        <w:rPr>
          <w:rFonts w:ascii="Times New Roman" w:hAnsi="Times New Roman"/>
          <w:sz w:val="24"/>
          <w:szCs w:val="24"/>
        </w:rPr>
      </w:pPr>
      <w:r w:rsidRPr="00E758A4">
        <w:rPr>
          <w:rFonts w:ascii="Times New Roman" w:hAnsi="Times New Roman"/>
          <w:sz w:val="24"/>
          <w:szCs w:val="24"/>
        </w:rPr>
        <w:t>Таким образом, можно сделать вывод, что</w:t>
      </w:r>
      <w:r w:rsidR="008F7C81" w:rsidRPr="00E758A4">
        <w:rPr>
          <w:rFonts w:ascii="Times New Roman" w:hAnsi="Times New Roman"/>
          <w:sz w:val="24"/>
          <w:szCs w:val="24"/>
        </w:rPr>
        <w:t xml:space="preserve"> срок</w:t>
      </w:r>
      <w:r w:rsidRPr="00E758A4">
        <w:rPr>
          <w:rFonts w:ascii="Times New Roman" w:hAnsi="Times New Roman"/>
          <w:sz w:val="24"/>
          <w:szCs w:val="24"/>
        </w:rPr>
        <w:t xml:space="preserve"> эконо</w:t>
      </w:r>
      <w:r w:rsidR="008F7C81" w:rsidRPr="00E758A4">
        <w:rPr>
          <w:rFonts w:ascii="Times New Roman" w:hAnsi="Times New Roman"/>
          <w:sz w:val="24"/>
          <w:szCs w:val="24"/>
        </w:rPr>
        <w:t xml:space="preserve">мической окупаемости </w:t>
      </w:r>
      <w:r w:rsidRPr="00E758A4">
        <w:rPr>
          <w:rFonts w:ascii="Times New Roman" w:hAnsi="Times New Roman"/>
          <w:sz w:val="24"/>
          <w:szCs w:val="24"/>
        </w:rPr>
        <w:t xml:space="preserve">«умного дома» - вопрос примерно 10 лет. </w:t>
      </w:r>
    </w:p>
    <w:p w:rsidR="00130391" w:rsidRPr="00E758A4" w:rsidRDefault="008F7C81" w:rsidP="00E758A4">
      <w:pPr>
        <w:spacing w:after="0" w:line="240" w:lineRule="auto"/>
        <w:ind w:left="142" w:firstLine="567"/>
        <w:contextualSpacing/>
        <w:jc w:val="both"/>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 xml:space="preserve">Тогда чтобы </w:t>
      </w:r>
      <w:proofErr w:type="gramStart"/>
      <w:r w:rsidRPr="00E758A4">
        <w:rPr>
          <w:rFonts w:ascii="Times New Roman" w:hAnsi="Times New Roman"/>
          <w:color w:val="000000"/>
          <w:sz w:val="24"/>
          <w:szCs w:val="24"/>
          <w:shd w:val="clear" w:color="auto" w:fill="FFFFFF"/>
        </w:rPr>
        <w:t>узнать</w:t>
      </w:r>
      <w:proofErr w:type="gramEnd"/>
      <w:r w:rsidRPr="00E758A4">
        <w:rPr>
          <w:rFonts w:ascii="Times New Roman" w:hAnsi="Times New Roman"/>
          <w:color w:val="000000"/>
          <w:sz w:val="24"/>
          <w:szCs w:val="24"/>
          <w:shd w:val="clear" w:color="auto" w:fill="FFFFFF"/>
        </w:rPr>
        <w:t xml:space="preserve"> эффективен ли наш проект, найдем внутреннюю норму доходности </w:t>
      </w:r>
      <w:r w:rsidRPr="00E758A4">
        <w:rPr>
          <w:rFonts w:ascii="Times New Roman" w:hAnsi="Times New Roman"/>
          <w:color w:val="000000"/>
          <w:sz w:val="24"/>
          <w:szCs w:val="24"/>
          <w:shd w:val="clear" w:color="auto" w:fill="FFFFFF"/>
          <w:lang w:val="en-US"/>
        </w:rPr>
        <w:t>IRR</w:t>
      </w:r>
      <w:r w:rsidRPr="00E758A4">
        <w:rPr>
          <w:rFonts w:ascii="Times New Roman" w:hAnsi="Times New Roman"/>
          <w:color w:val="000000"/>
          <w:sz w:val="24"/>
          <w:szCs w:val="24"/>
          <w:shd w:val="clear" w:color="auto" w:fill="FFFFFF"/>
        </w:rPr>
        <w:t xml:space="preserve">. </w:t>
      </w:r>
    </w:p>
    <w:p w:rsidR="008F7C81" w:rsidRPr="00E758A4" w:rsidRDefault="008F7C81" w:rsidP="00E758A4">
      <w:pPr>
        <w:pStyle w:val="a9"/>
        <w:ind w:firstLine="708"/>
        <w:rPr>
          <w:rFonts w:ascii="Times New Roman" w:hAnsi="Times New Roman"/>
          <w:sz w:val="24"/>
          <w:szCs w:val="24"/>
        </w:rPr>
      </w:pPr>
      <w:r w:rsidRPr="00E758A4">
        <w:rPr>
          <w:rFonts w:ascii="Times New Roman" w:hAnsi="Times New Roman"/>
          <w:color w:val="000000"/>
          <w:sz w:val="24"/>
          <w:szCs w:val="24"/>
          <w:shd w:val="clear" w:color="auto" w:fill="FFFFFF"/>
        </w:rPr>
        <w:t xml:space="preserve">Для этого </w:t>
      </w:r>
      <w:r w:rsidR="00CC335B" w:rsidRPr="00E758A4">
        <w:rPr>
          <w:rFonts w:ascii="Times New Roman" w:hAnsi="Times New Roman"/>
          <w:sz w:val="24"/>
          <w:szCs w:val="24"/>
        </w:rPr>
        <w:t>н</w:t>
      </w:r>
      <w:r w:rsidRPr="00E758A4">
        <w:rPr>
          <w:rFonts w:ascii="Times New Roman" w:hAnsi="Times New Roman"/>
          <w:sz w:val="24"/>
          <w:szCs w:val="24"/>
        </w:rPr>
        <w:t>айдем отношение требуемого значения инвестиции к ежегодному притоку денег, которое будет совпадать с множителем какого-либо (пока неизвестного) коэффициента дисконтирования</w:t>
      </w:r>
      <w:r w:rsidR="00CC335B" w:rsidRPr="00E758A4">
        <w:rPr>
          <w:rFonts w:ascii="Times New Roman" w:hAnsi="Times New Roman"/>
          <w:sz w:val="24"/>
          <w:szCs w:val="24"/>
        </w:rPr>
        <w:t>.</w:t>
      </w:r>
    </w:p>
    <w:p w:rsidR="00CC335B" w:rsidRPr="00E758A4" w:rsidRDefault="00CC335B" w:rsidP="00E758A4">
      <w:pPr>
        <w:pStyle w:val="a9"/>
        <w:rPr>
          <w:rFonts w:ascii="Times New Roman" w:hAnsi="Times New Roman"/>
          <w:sz w:val="24"/>
          <w:szCs w:val="24"/>
          <w:shd w:val="clear" w:color="auto" w:fill="FFFFFF"/>
        </w:rPr>
      </w:pPr>
      <w:r w:rsidRPr="00E758A4">
        <w:rPr>
          <w:rFonts w:ascii="Times New Roman" w:hAnsi="Times New Roman"/>
          <w:sz w:val="24"/>
          <w:szCs w:val="24"/>
          <w:shd w:val="clear" w:color="auto" w:fill="FFFFFF"/>
        </w:rPr>
        <w:t>Полученное значение фигурирует в формуле определения современного значения аннуитета.</w:t>
      </w:r>
      <w:r w:rsidR="0064229B" w:rsidRPr="00E758A4">
        <w:rPr>
          <w:rFonts w:ascii="Times New Roman" w:hAnsi="Times New Roman"/>
          <w:sz w:val="24"/>
          <w:szCs w:val="24"/>
          <w:shd w:val="clear" w:color="auto" w:fill="FFFFFF"/>
        </w:rPr>
        <w:t xml:space="preserve"> Для расчета </w:t>
      </w:r>
      <w:r w:rsidR="0064229B" w:rsidRPr="00E758A4">
        <w:rPr>
          <w:rFonts w:ascii="Times New Roman" w:hAnsi="Times New Roman"/>
          <w:sz w:val="24"/>
          <w:szCs w:val="24"/>
          <w:shd w:val="clear" w:color="auto" w:fill="FFFFFF"/>
          <w:lang w:val="en-US"/>
        </w:rPr>
        <w:t>IRR</w:t>
      </w:r>
      <w:r w:rsidR="0064229B" w:rsidRPr="00E758A4">
        <w:rPr>
          <w:rFonts w:ascii="Times New Roman" w:hAnsi="Times New Roman"/>
          <w:sz w:val="24"/>
          <w:szCs w:val="24"/>
          <w:shd w:val="clear" w:color="auto" w:fill="FFFFFF"/>
        </w:rPr>
        <w:t xml:space="preserve"> используем финансовый калькулятор </w:t>
      </w:r>
      <w:r w:rsidR="0064229B" w:rsidRPr="00E758A4">
        <w:rPr>
          <w:rFonts w:ascii="Times New Roman" w:hAnsi="Times New Roman"/>
          <w:sz w:val="24"/>
          <w:szCs w:val="24"/>
          <w:shd w:val="clear" w:color="auto" w:fill="FFFFFF"/>
          <w:lang w:val="en-US"/>
        </w:rPr>
        <w:t>EXCEL</w:t>
      </w:r>
      <w:r w:rsidR="0064229B" w:rsidRPr="00E758A4">
        <w:rPr>
          <w:rFonts w:ascii="Times New Roman" w:hAnsi="Times New Roman"/>
          <w:sz w:val="24"/>
          <w:szCs w:val="24"/>
          <w:shd w:val="clear" w:color="auto" w:fill="FFFFFF"/>
        </w:rPr>
        <w:t>.</w:t>
      </w:r>
    </w:p>
    <w:p w:rsidR="0064229B" w:rsidRPr="00E758A4" w:rsidRDefault="00B20353" w:rsidP="0081413E">
      <w:pPr>
        <w:pStyle w:val="a9"/>
        <w:jc w:val="center"/>
        <w:rPr>
          <w:rFonts w:ascii="Times New Roman" w:hAnsi="Times New Roman"/>
          <w:sz w:val="24"/>
          <w:szCs w:val="24"/>
          <w:shd w:val="clear" w:color="auto" w:fill="FFFFFF"/>
        </w:rPr>
      </w:pPr>
      <w:r w:rsidRPr="00E758A4">
        <w:rPr>
          <w:rFonts w:ascii="Times New Roman" w:hAnsi="Times New Roman"/>
          <w:noProof/>
          <w:sz w:val="24"/>
          <w:szCs w:val="24"/>
          <w:lang w:eastAsia="ru-RU"/>
        </w:rPr>
        <w:lastRenderedPageBreak/>
        <w:drawing>
          <wp:inline distT="0" distB="0" distL="0" distR="0" wp14:anchorId="25B3A6EA" wp14:editId="78171B79">
            <wp:extent cx="3686175" cy="22343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686529" cy="2234595"/>
                    </a:xfrm>
                    <a:prstGeom prst="rect">
                      <a:avLst/>
                    </a:prstGeom>
                  </pic:spPr>
                </pic:pic>
              </a:graphicData>
            </a:graphic>
          </wp:inline>
        </w:drawing>
      </w:r>
    </w:p>
    <w:p w:rsidR="00B20353" w:rsidRPr="00E758A4" w:rsidRDefault="00B20353" w:rsidP="00E758A4">
      <w:pPr>
        <w:pStyle w:val="a9"/>
        <w:ind w:firstLine="708"/>
        <w:rPr>
          <w:rFonts w:ascii="Times New Roman" w:hAnsi="Times New Roman"/>
          <w:sz w:val="24"/>
          <w:szCs w:val="24"/>
          <w:shd w:val="clear" w:color="auto" w:fill="FFFFFF"/>
        </w:rPr>
      </w:pPr>
      <w:r w:rsidRPr="00E758A4">
        <w:rPr>
          <w:rFonts w:ascii="Times New Roman" w:hAnsi="Times New Roman"/>
          <w:sz w:val="24"/>
          <w:szCs w:val="24"/>
          <w:shd w:val="clear" w:color="auto" w:fill="FFFFFF"/>
        </w:rPr>
        <w:t>Та</w:t>
      </w:r>
      <w:r w:rsidR="00E56F84" w:rsidRPr="00E758A4">
        <w:rPr>
          <w:rFonts w:ascii="Times New Roman" w:hAnsi="Times New Roman"/>
          <w:sz w:val="24"/>
          <w:szCs w:val="24"/>
          <w:shd w:val="clear" w:color="auto" w:fill="FFFFFF"/>
        </w:rPr>
        <w:t>ким образом, можно сделать вывод</w:t>
      </w:r>
      <w:r w:rsidRPr="00E758A4">
        <w:rPr>
          <w:rFonts w:ascii="Times New Roman" w:hAnsi="Times New Roman"/>
          <w:sz w:val="24"/>
          <w:szCs w:val="24"/>
          <w:shd w:val="clear" w:color="auto" w:fill="FFFFFF"/>
        </w:rPr>
        <w:t xml:space="preserve">, что за 20 лет </w:t>
      </w:r>
      <w:r w:rsidRPr="00E758A4">
        <w:rPr>
          <w:rFonts w:ascii="Times New Roman" w:hAnsi="Times New Roman"/>
          <w:sz w:val="24"/>
          <w:szCs w:val="24"/>
          <w:shd w:val="clear" w:color="auto" w:fill="FFFFFF"/>
          <w:lang w:val="en-US"/>
        </w:rPr>
        <w:t>IRR</w:t>
      </w:r>
      <w:r w:rsidRPr="00E758A4">
        <w:rPr>
          <w:rFonts w:ascii="Times New Roman" w:hAnsi="Times New Roman"/>
          <w:sz w:val="24"/>
          <w:szCs w:val="24"/>
          <w:shd w:val="clear" w:color="auto" w:fill="FFFFFF"/>
        </w:rPr>
        <w:t xml:space="preserve"> составит 7,08%</w:t>
      </w:r>
      <w:r w:rsidR="00E56F84" w:rsidRPr="00E758A4">
        <w:rPr>
          <w:rFonts w:ascii="Times New Roman" w:hAnsi="Times New Roman"/>
          <w:sz w:val="24"/>
          <w:szCs w:val="24"/>
          <w:shd w:val="clear" w:color="auto" w:fill="FFFFFF"/>
        </w:rPr>
        <w:t>, показатель выше стоимости капитала – значит</w:t>
      </w:r>
      <w:r w:rsidR="00442A24" w:rsidRPr="00E758A4">
        <w:rPr>
          <w:rFonts w:ascii="Times New Roman" w:hAnsi="Times New Roman"/>
          <w:sz w:val="24"/>
          <w:szCs w:val="24"/>
          <w:shd w:val="clear" w:color="auto" w:fill="FFFFFF"/>
        </w:rPr>
        <w:t xml:space="preserve">, </w:t>
      </w:r>
      <w:r w:rsidR="00E56F84" w:rsidRPr="00E758A4">
        <w:rPr>
          <w:rFonts w:ascii="Times New Roman" w:hAnsi="Times New Roman"/>
          <w:sz w:val="24"/>
          <w:szCs w:val="24"/>
          <w:shd w:val="clear" w:color="auto" w:fill="FFFFFF"/>
        </w:rPr>
        <w:t>проект принимается</w:t>
      </w:r>
      <w:r w:rsidRPr="00E758A4">
        <w:rPr>
          <w:rFonts w:ascii="Times New Roman" w:hAnsi="Times New Roman"/>
          <w:sz w:val="24"/>
          <w:szCs w:val="24"/>
          <w:shd w:val="clear" w:color="auto" w:fill="FFFFFF"/>
        </w:rPr>
        <w:t xml:space="preserve">. </w:t>
      </w:r>
    </w:p>
    <w:p w:rsidR="00E56F84" w:rsidRPr="00E758A4" w:rsidRDefault="00E56F84" w:rsidP="00E758A4">
      <w:pPr>
        <w:pStyle w:val="a9"/>
        <w:ind w:firstLine="708"/>
        <w:rPr>
          <w:rFonts w:ascii="Times New Roman" w:hAnsi="Times New Roman"/>
          <w:sz w:val="24"/>
          <w:szCs w:val="24"/>
          <w:shd w:val="clear" w:color="auto" w:fill="FFFFFF"/>
        </w:rPr>
      </w:pPr>
      <w:r w:rsidRPr="00E758A4">
        <w:rPr>
          <w:rFonts w:ascii="Times New Roman" w:hAnsi="Times New Roman"/>
          <w:sz w:val="24"/>
          <w:szCs w:val="24"/>
          <w:shd w:val="clear" w:color="auto" w:fill="FFFFFF"/>
        </w:rPr>
        <w:t xml:space="preserve">Тогда можем рассчитать </w:t>
      </w:r>
      <w:r w:rsidRPr="00E758A4">
        <w:rPr>
          <w:rFonts w:ascii="Times New Roman" w:hAnsi="Times New Roman"/>
          <w:sz w:val="24"/>
          <w:szCs w:val="24"/>
          <w:shd w:val="clear" w:color="auto" w:fill="FFFFFF"/>
          <w:lang w:val="en-US"/>
        </w:rPr>
        <w:t>NPV</w:t>
      </w:r>
      <w:r w:rsidRPr="00E758A4">
        <w:rPr>
          <w:rFonts w:ascii="Times New Roman" w:hAnsi="Times New Roman"/>
          <w:sz w:val="24"/>
          <w:szCs w:val="24"/>
          <w:shd w:val="clear" w:color="auto" w:fill="FFFFFF"/>
        </w:rPr>
        <w:t xml:space="preserve"> за период 20 лет:</w:t>
      </w:r>
    </w:p>
    <w:p w:rsidR="00E56F84" w:rsidRDefault="00E56F84" w:rsidP="00E758A4">
      <w:pPr>
        <w:pStyle w:val="a9"/>
        <w:rPr>
          <w:rFonts w:ascii="Times New Roman" w:hAnsi="Times New Roman"/>
          <w:sz w:val="24"/>
          <w:szCs w:val="24"/>
          <w:shd w:val="clear" w:color="auto" w:fill="FFFFFF"/>
        </w:rPr>
      </w:pPr>
      <w:r w:rsidRPr="00E758A4">
        <w:rPr>
          <w:rFonts w:ascii="Times New Roman" w:hAnsi="Times New Roman"/>
          <w:sz w:val="24"/>
          <w:szCs w:val="24"/>
          <w:shd w:val="clear" w:color="auto" w:fill="FFFFFF"/>
          <w:lang w:val="en-US"/>
        </w:rPr>
        <w:t>NPV</w:t>
      </w:r>
      <w:r w:rsidRPr="00E758A4">
        <w:rPr>
          <w:rFonts w:ascii="Times New Roman" w:hAnsi="Times New Roman"/>
          <w:sz w:val="24"/>
          <w:szCs w:val="24"/>
          <w:shd w:val="clear" w:color="auto" w:fill="FFFFFF"/>
        </w:rPr>
        <w:t>=19126*20-19126*10</w:t>
      </w:r>
      <w:proofErr w:type="gramStart"/>
      <w:r w:rsidRPr="00E758A4">
        <w:rPr>
          <w:rFonts w:ascii="Times New Roman" w:hAnsi="Times New Roman"/>
          <w:sz w:val="24"/>
          <w:szCs w:val="24"/>
          <w:shd w:val="clear" w:color="auto" w:fill="FFFFFF"/>
        </w:rPr>
        <w:t>,5</w:t>
      </w:r>
      <w:proofErr w:type="gramEnd"/>
      <w:r w:rsidRPr="00E758A4">
        <w:rPr>
          <w:rFonts w:ascii="Times New Roman" w:hAnsi="Times New Roman"/>
          <w:sz w:val="24"/>
          <w:szCs w:val="24"/>
          <w:shd w:val="clear" w:color="auto" w:fill="FFFFFF"/>
        </w:rPr>
        <w:t>=181697 руб.</w:t>
      </w:r>
    </w:p>
    <w:p w:rsidR="00071D5E" w:rsidRPr="00E758A4" w:rsidRDefault="00071D5E" w:rsidP="00E758A4">
      <w:pPr>
        <w:pStyle w:val="a9"/>
        <w:rPr>
          <w:rFonts w:ascii="Times New Roman" w:hAnsi="Times New Roman"/>
          <w:sz w:val="24"/>
          <w:szCs w:val="24"/>
          <w:shd w:val="clear" w:color="auto" w:fill="FFFFFF"/>
        </w:rPr>
      </w:pPr>
    </w:p>
    <w:p w:rsidR="00B71FCF" w:rsidRPr="00E758A4" w:rsidRDefault="00394CD7" w:rsidP="00E758A4">
      <w:pPr>
        <w:pStyle w:val="a3"/>
        <w:numPr>
          <w:ilvl w:val="0"/>
          <w:numId w:val="23"/>
        </w:numPr>
        <w:spacing w:after="0" w:line="240" w:lineRule="auto"/>
        <w:jc w:val="both"/>
        <w:rPr>
          <w:rFonts w:ascii="Times New Roman" w:hAnsi="Times New Roman"/>
          <w:b/>
          <w:color w:val="000000"/>
          <w:sz w:val="24"/>
          <w:szCs w:val="24"/>
          <w:shd w:val="clear" w:color="auto" w:fill="FFFFFF"/>
        </w:rPr>
      </w:pPr>
      <w:r w:rsidRPr="00E758A4">
        <w:rPr>
          <w:rFonts w:ascii="Times New Roman" w:hAnsi="Times New Roman"/>
          <w:b/>
          <w:color w:val="000000"/>
          <w:sz w:val="24"/>
          <w:szCs w:val="24"/>
          <w:shd w:val="clear" w:color="auto" w:fill="FFFFFF"/>
        </w:rPr>
        <w:t xml:space="preserve">Результаты  и выводы </w:t>
      </w:r>
    </w:p>
    <w:p w:rsidR="00394CD7" w:rsidRPr="00E758A4" w:rsidRDefault="0033223B" w:rsidP="00E758A4">
      <w:pPr>
        <w:spacing w:after="0" w:line="240" w:lineRule="auto"/>
        <w:ind w:firstLine="708"/>
        <w:contextualSpacing/>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Резюмируя все вышесказанное</w:t>
      </w:r>
      <w:r w:rsidR="00E56F84" w:rsidRPr="00E758A4">
        <w:rPr>
          <w:rFonts w:ascii="Times New Roman" w:hAnsi="Times New Roman"/>
          <w:color w:val="000000"/>
          <w:sz w:val="24"/>
          <w:szCs w:val="24"/>
          <w:shd w:val="clear" w:color="auto" w:fill="FFFFFF"/>
        </w:rPr>
        <w:t>, можно сделать вывод об экономической целесообразности выбора «умного дома» как инве</w:t>
      </w:r>
      <w:r w:rsidRPr="00E758A4">
        <w:rPr>
          <w:rFonts w:ascii="Times New Roman" w:hAnsi="Times New Roman"/>
          <w:color w:val="000000"/>
          <w:sz w:val="24"/>
          <w:szCs w:val="24"/>
          <w:shd w:val="clear" w:color="auto" w:fill="FFFFFF"/>
        </w:rPr>
        <w:t xml:space="preserve">стиционно-строительного проекта. </w:t>
      </w:r>
    </w:p>
    <w:p w:rsidR="0033223B" w:rsidRPr="00E758A4" w:rsidRDefault="0033223B" w:rsidP="00E758A4">
      <w:pPr>
        <w:spacing w:after="0" w:line="240" w:lineRule="auto"/>
        <w:ind w:firstLine="708"/>
        <w:contextualSpacing/>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В заключение следует отметить что:</w:t>
      </w:r>
    </w:p>
    <w:p w:rsidR="00E56F84" w:rsidRPr="00E758A4" w:rsidRDefault="00E56F84" w:rsidP="00E758A4">
      <w:pPr>
        <w:pStyle w:val="a3"/>
        <w:numPr>
          <w:ilvl w:val="0"/>
          <w:numId w:val="25"/>
        </w:numPr>
        <w:spacing w:after="0" w:line="240" w:lineRule="auto"/>
        <w:ind w:left="0"/>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Не смотря на достаточно длительный срок окупаемости</w:t>
      </w:r>
      <w:proofErr w:type="gramStart"/>
      <w:r w:rsidRPr="00E758A4">
        <w:rPr>
          <w:rFonts w:ascii="Times New Roman" w:hAnsi="Times New Roman"/>
          <w:color w:val="000000"/>
          <w:sz w:val="24"/>
          <w:szCs w:val="24"/>
          <w:shd w:val="clear" w:color="auto" w:fill="FFFFFF"/>
        </w:rPr>
        <w:t xml:space="preserve"> ,</w:t>
      </w:r>
      <w:proofErr w:type="gramEnd"/>
      <w:r w:rsidRPr="00E758A4">
        <w:rPr>
          <w:rFonts w:ascii="Times New Roman" w:hAnsi="Times New Roman"/>
          <w:color w:val="000000"/>
          <w:sz w:val="24"/>
          <w:szCs w:val="24"/>
          <w:shd w:val="clear" w:color="auto" w:fill="FFFFFF"/>
        </w:rPr>
        <w:t xml:space="preserve"> проект имеет неплохие показатели экономической эффективности такие как </w:t>
      </w:r>
      <w:r w:rsidR="00374C68" w:rsidRPr="00E758A4">
        <w:rPr>
          <w:rFonts w:ascii="Times New Roman" w:hAnsi="Times New Roman"/>
          <w:color w:val="000000"/>
          <w:sz w:val="24"/>
          <w:szCs w:val="24"/>
          <w:shd w:val="clear" w:color="auto" w:fill="FFFFFF"/>
          <w:lang w:val="en-US"/>
        </w:rPr>
        <w:t>DPB</w:t>
      </w:r>
      <w:r w:rsidR="00374C68" w:rsidRPr="00E758A4">
        <w:rPr>
          <w:rFonts w:ascii="Times New Roman" w:hAnsi="Times New Roman"/>
          <w:color w:val="000000"/>
          <w:sz w:val="24"/>
          <w:szCs w:val="24"/>
          <w:shd w:val="clear" w:color="auto" w:fill="FFFFFF"/>
        </w:rPr>
        <w:t xml:space="preserve"> ≈10 лет</w:t>
      </w:r>
      <w:r w:rsidRPr="00E758A4">
        <w:rPr>
          <w:rFonts w:ascii="Times New Roman" w:hAnsi="Times New Roman"/>
          <w:color w:val="000000"/>
          <w:sz w:val="24"/>
          <w:szCs w:val="24"/>
          <w:shd w:val="clear" w:color="auto" w:fill="FFFFFF"/>
        </w:rPr>
        <w:t xml:space="preserve">, </w:t>
      </w:r>
      <w:r w:rsidR="00374C68" w:rsidRPr="00E758A4">
        <w:rPr>
          <w:rFonts w:ascii="Times New Roman" w:hAnsi="Times New Roman"/>
          <w:sz w:val="24"/>
          <w:szCs w:val="24"/>
          <w:shd w:val="clear" w:color="auto" w:fill="FFFFFF"/>
          <w:lang w:val="en-US"/>
        </w:rPr>
        <w:t>NPV</w:t>
      </w:r>
      <w:r w:rsidR="00374C68" w:rsidRPr="00E758A4">
        <w:rPr>
          <w:rFonts w:ascii="Times New Roman" w:hAnsi="Times New Roman"/>
          <w:color w:val="000000"/>
          <w:sz w:val="24"/>
          <w:szCs w:val="24"/>
          <w:shd w:val="clear" w:color="auto" w:fill="FFFFFF"/>
        </w:rPr>
        <w:t xml:space="preserve"> ≈180 тыс. руб. при </w:t>
      </w:r>
      <w:r w:rsidR="00374C68" w:rsidRPr="00E758A4">
        <w:rPr>
          <w:rFonts w:ascii="Times New Roman" w:hAnsi="Times New Roman"/>
          <w:color w:val="000000"/>
          <w:sz w:val="24"/>
          <w:szCs w:val="24"/>
          <w:shd w:val="clear" w:color="auto" w:fill="FFFFFF"/>
          <w:lang w:val="en-US"/>
        </w:rPr>
        <w:t>IRR</w:t>
      </w:r>
      <w:r w:rsidRPr="00E758A4">
        <w:rPr>
          <w:rFonts w:ascii="Times New Roman" w:hAnsi="Times New Roman"/>
          <w:color w:val="000000"/>
          <w:sz w:val="24"/>
          <w:szCs w:val="24"/>
          <w:shd w:val="clear" w:color="auto" w:fill="FFFFFF"/>
        </w:rPr>
        <w:t>=</w:t>
      </w:r>
      <w:r w:rsidR="00374C68" w:rsidRPr="00E758A4">
        <w:rPr>
          <w:rFonts w:ascii="Times New Roman" w:hAnsi="Times New Roman"/>
          <w:color w:val="000000"/>
          <w:sz w:val="24"/>
          <w:szCs w:val="24"/>
          <w:shd w:val="clear" w:color="auto" w:fill="FFFFFF"/>
        </w:rPr>
        <w:t>7,08% годовых.</w:t>
      </w:r>
    </w:p>
    <w:p w:rsidR="00E56F84" w:rsidRPr="00E758A4" w:rsidRDefault="00E56F84" w:rsidP="00E758A4">
      <w:pPr>
        <w:pStyle w:val="a3"/>
        <w:numPr>
          <w:ilvl w:val="0"/>
          <w:numId w:val="25"/>
        </w:numPr>
        <w:spacing w:after="0" w:line="240" w:lineRule="auto"/>
        <w:ind w:left="0"/>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 xml:space="preserve">Кроме экономической целесообразности система </w:t>
      </w:r>
      <w:r w:rsidR="001F74AC" w:rsidRPr="00E758A4">
        <w:rPr>
          <w:rFonts w:ascii="Times New Roman" w:hAnsi="Times New Roman"/>
          <w:color w:val="000000"/>
          <w:sz w:val="24"/>
          <w:szCs w:val="24"/>
          <w:shd w:val="clear" w:color="auto" w:fill="FFFFFF"/>
        </w:rPr>
        <w:t>«</w:t>
      </w:r>
      <w:r w:rsidRPr="00E758A4">
        <w:rPr>
          <w:rFonts w:ascii="Times New Roman" w:hAnsi="Times New Roman"/>
          <w:color w:val="000000"/>
          <w:sz w:val="24"/>
          <w:szCs w:val="24"/>
          <w:shd w:val="clear" w:color="auto" w:fill="FFFFFF"/>
        </w:rPr>
        <w:t>умн</w:t>
      </w:r>
      <w:r w:rsidR="001F74AC" w:rsidRPr="00E758A4">
        <w:rPr>
          <w:rFonts w:ascii="Times New Roman" w:hAnsi="Times New Roman"/>
          <w:color w:val="000000"/>
          <w:sz w:val="24"/>
          <w:szCs w:val="24"/>
          <w:shd w:val="clear" w:color="auto" w:fill="FFFFFF"/>
        </w:rPr>
        <w:t>ый</w:t>
      </w:r>
      <w:r w:rsidRPr="00E758A4">
        <w:rPr>
          <w:rFonts w:ascii="Times New Roman" w:hAnsi="Times New Roman"/>
          <w:color w:val="000000"/>
          <w:sz w:val="24"/>
          <w:szCs w:val="24"/>
          <w:shd w:val="clear" w:color="auto" w:fill="FFFFFF"/>
        </w:rPr>
        <w:t xml:space="preserve"> дом</w:t>
      </w:r>
      <w:r w:rsidR="001F74AC" w:rsidRPr="00E758A4">
        <w:rPr>
          <w:rFonts w:ascii="Times New Roman" w:hAnsi="Times New Roman"/>
          <w:color w:val="000000"/>
          <w:sz w:val="24"/>
          <w:szCs w:val="24"/>
          <w:shd w:val="clear" w:color="auto" w:fill="FFFFFF"/>
        </w:rPr>
        <w:t>»</w:t>
      </w:r>
      <w:r w:rsidRPr="00E758A4">
        <w:rPr>
          <w:rFonts w:ascii="Times New Roman" w:hAnsi="Times New Roman"/>
          <w:color w:val="000000"/>
          <w:sz w:val="24"/>
          <w:szCs w:val="24"/>
          <w:shd w:val="clear" w:color="auto" w:fill="FFFFFF"/>
        </w:rPr>
        <w:t xml:space="preserve"> позволяет обеспечить высокий комфо</w:t>
      </w:r>
      <w:r w:rsidR="001F74AC" w:rsidRPr="00E758A4">
        <w:rPr>
          <w:rFonts w:ascii="Times New Roman" w:hAnsi="Times New Roman"/>
          <w:color w:val="000000"/>
          <w:sz w:val="24"/>
          <w:szCs w:val="24"/>
          <w:shd w:val="clear" w:color="auto" w:fill="FFFFFF"/>
        </w:rPr>
        <w:t xml:space="preserve">рт проживания и удобства даже  на протяжении </w:t>
      </w:r>
      <w:r w:rsidRPr="00E758A4">
        <w:rPr>
          <w:rFonts w:ascii="Times New Roman" w:hAnsi="Times New Roman"/>
          <w:color w:val="000000"/>
          <w:sz w:val="24"/>
          <w:szCs w:val="24"/>
          <w:shd w:val="clear" w:color="auto" w:fill="FFFFFF"/>
        </w:rPr>
        <w:t>период</w:t>
      </w:r>
      <w:r w:rsidR="001F74AC" w:rsidRPr="00E758A4">
        <w:rPr>
          <w:rFonts w:ascii="Times New Roman" w:hAnsi="Times New Roman"/>
          <w:color w:val="000000"/>
          <w:sz w:val="24"/>
          <w:szCs w:val="24"/>
          <w:shd w:val="clear" w:color="auto" w:fill="FFFFFF"/>
        </w:rPr>
        <w:t>а</w:t>
      </w:r>
      <w:r w:rsidRPr="00E758A4">
        <w:rPr>
          <w:rFonts w:ascii="Times New Roman" w:hAnsi="Times New Roman"/>
          <w:color w:val="000000"/>
          <w:sz w:val="24"/>
          <w:szCs w:val="24"/>
          <w:shd w:val="clear" w:color="auto" w:fill="FFFFFF"/>
        </w:rPr>
        <w:t xml:space="preserve"> окупаемости</w:t>
      </w:r>
      <w:r w:rsidR="001F74AC" w:rsidRPr="00E758A4">
        <w:rPr>
          <w:rFonts w:ascii="Times New Roman" w:hAnsi="Times New Roman"/>
          <w:color w:val="000000"/>
          <w:sz w:val="24"/>
          <w:szCs w:val="24"/>
          <w:shd w:val="clear" w:color="auto" w:fill="FFFFFF"/>
        </w:rPr>
        <w:t>.</w:t>
      </w:r>
    </w:p>
    <w:p w:rsidR="00047187" w:rsidRPr="005D419A" w:rsidRDefault="00442A24" w:rsidP="005D419A">
      <w:pPr>
        <w:pStyle w:val="a3"/>
        <w:numPr>
          <w:ilvl w:val="0"/>
          <w:numId w:val="25"/>
        </w:numPr>
        <w:spacing w:after="0" w:line="240" w:lineRule="auto"/>
        <w:ind w:left="0"/>
        <w:rPr>
          <w:rFonts w:ascii="Times New Roman" w:hAnsi="Times New Roman"/>
          <w:color w:val="000000"/>
          <w:sz w:val="24"/>
          <w:szCs w:val="24"/>
          <w:shd w:val="clear" w:color="auto" w:fill="FFFFFF"/>
        </w:rPr>
      </w:pPr>
      <w:r w:rsidRPr="00E758A4">
        <w:rPr>
          <w:rFonts w:ascii="Times New Roman" w:hAnsi="Times New Roman"/>
          <w:color w:val="000000"/>
          <w:sz w:val="24"/>
          <w:szCs w:val="24"/>
          <w:shd w:val="clear" w:color="auto" w:fill="FFFFFF"/>
        </w:rPr>
        <w:t>Да, пока</w:t>
      </w:r>
      <w:r w:rsidR="001F74AC" w:rsidRPr="00E758A4">
        <w:rPr>
          <w:rFonts w:ascii="Times New Roman" w:hAnsi="Times New Roman"/>
          <w:color w:val="000000"/>
          <w:sz w:val="24"/>
          <w:szCs w:val="24"/>
          <w:shd w:val="clear" w:color="auto" w:fill="FFFFFF"/>
        </w:rPr>
        <w:t xml:space="preserve"> данная технология не получила столь широкого распространения в нашей стране, нежели за рубежом, ввиду достаточно высокой стоимости реализации проекта и скептического отношения к инновации.</w:t>
      </w:r>
    </w:p>
    <w:p w:rsidR="00B71FCF" w:rsidRPr="00E758A4" w:rsidRDefault="00B71FCF" w:rsidP="00E758A4">
      <w:pPr>
        <w:spacing w:after="0" w:line="240" w:lineRule="auto"/>
        <w:ind w:firstLine="709"/>
        <w:contextualSpacing/>
        <w:jc w:val="both"/>
        <w:rPr>
          <w:rFonts w:ascii="Times New Roman" w:hAnsi="Times New Roman"/>
          <w:b/>
          <w:i/>
          <w:sz w:val="24"/>
          <w:szCs w:val="24"/>
        </w:rPr>
      </w:pPr>
    </w:p>
    <w:p w:rsidR="00225465" w:rsidRPr="00E758A4" w:rsidRDefault="003660A5" w:rsidP="00E758A4">
      <w:pPr>
        <w:spacing w:after="0" w:line="240" w:lineRule="auto"/>
        <w:ind w:firstLine="709"/>
        <w:contextualSpacing/>
        <w:jc w:val="both"/>
        <w:rPr>
          <w:rFonts w:ascii="Times New Roman" w:hAnsi="Times New Roman"/>
          <w:b/>
          <w:i/>
          <w:sz w:val="24"/>
          <w:szCs w:val="24"/>
        </w:rPr>
      </w:pPr>
      <w:r w:rsidRPr="00E758A4">
        <w:rPr>
          <w:rFonts w:ascii="Times New Roman" w:hAnsi="Times New Roman"/>
          <w:b/>
          <w:i/>
          <w:sz w:val="24"/>
          <w:szCs w:val="24"/>
        </w:rPr>
        <w:t>Литература:</w:t>
      </w:r>
    </w:p>
    <w:p w:rsidR="00225465" w:rsidRPr="00E758A4" w:rsidRDefault="00353540" w:rsidP="00E758A4">
      <w:pPr>
        <w:pStyle w:val="a3"/>
        <w:numPr>
          <w:ilvl w:val="0"/>
          <w:numId w:val="1"/>
        </w:numPr>
        <w:spacing w:after="0" w:line="240" w:lineRule="auto"/>
        <w:ind w:left="357" w:hanging="357"/>
        <w:jc w:val="both"/>
        <w:rPr>
          <w:rFonts w:ascii="Times New Roman" w:hAnsi="Times New Roman"/>
          <w:sz w:val="24"/>
          <w:szCs w:val="24"/>
        </w:rPr>
      </w:pPr>
      <w:r w:rsidRPr="00E758A4">
        <w:rPr>
          <w:rFonts w:ascii="Times New Roman" w:hAnsi="Times New Roman"/>
          <w:color w:val="000000"/>
          <w:sz w:val="24"/>
          <w:szCs w:val="24"/>
          <w:shd w:val="clear" w:color="auto" w:fill="FFFFFF"/>
        </w:rPr>
        <w:t xml:space="preserve">Учебник  Савчук В.П. «Оценка эффективности инвестиционных проектов» Раздел </w:t>
      </w:r>
      <w:hyperlink r:id="rId8" w:history="1">
        <w:r w:rsidRPr="00E758A4">
          <w:rPr>
            <w:rStyle w:val="a8"/>
            <w:rFonts w:ascii="Times New Roman" w:hAnsi="Times New Roman"/>
            <w:color w:val="auto"/>
            <w:sz w:val="24"/>
            <w:szCs w:val="24"/>
            <w:u w:val="none"/>
            <w:bdr w:val="none" w:sz="0" w:space="0" w:color="auto" w:frame="1"/>
            <w:shd w:val="clear" w:color="auto" w:fill="FFFFFF"/>
          </w:rPr>
          <w:t>7. Основные критерии эффективности инвестиционного проекта и методы их оценки</w:t>
        </w:r>
      </w:hyperlink>
      <w:r w:rsidR="00225465" w:rsidRPr="00E758A4">
        <w:rPr>
          <w:rFonts w:ascii="Times New Roman" w:hAnsi="Times New Roman"/>
          <w:sz w:val="24"/>
          <w:szCs w:val="24"/>
        </w:rPr>
        <w:t>;</w:t>
      </w:r>
    </w:p>
    <w:p w:rsidR="00225465" w:rsidRPr="00E758A4" w:rsidRDefault="00353540" w:rsidP="00E758A4">
      <w:pPr>
        <w:pStyle w:val="a3"/>
        <w:numPr>
          <w:ilvl w:val="0"/>
          <w:numId w:val="1"/>
        </w:numPr>
        <w:spacing w:after="0" w:line="240" w:lineRule="auto"/>
        <w:ind w:left="357" w:hanging="357"/>
        <w:jc w:val="both"/>
        <w:rPr>
          <w:rFonts w:ascii="Times New Roman" w:hAnsi="Times New Roman"/>
          <w:sz w:val="24"/>
          <w:szCs w:val="24"/>
        </w:rPr>
      </w:pPr>
      <w:proofErr w:type="spellStart"/>
      <w:r w:rsidRPr="00E758A4">
        <w:rPr>
          <w:rFonts w:ascii="Times New Roman" w:hAnsi="Times New Roman"/>
          <w:bCs/>
          <w:color w:val="000000"/>
          <w:sz w:val="24"/>
          <w:szCs w:val="24"/>
          <w:shd w:val="clear" w:color="auto" w:fill="FFFFFF"/>
        </w:rPr>
        <w:t>Муллагазиева</w:t>
      </w:r>
      <w:proofErr w:type="spellEnd"/>
      <w:r w:rsidRPr="00E758A4">
        <w:rPr>
          <w:rFonts w:ascii="Times New Roman" w:hAnsi="Times New Roman"/>
          <w:bCs/>
          <w:color w:val="000000"/>
          <w:sz w:val="24"/>
          <w:szCs w:val="24"/>
          <w:shd w:val="clear" w:color="auto" w:fill="FFFFFF"/>
        </w:rPr>
        <w:t xml:space="preserve"> К.М.</w:t>
      </w:r>
      <w:r w:rsidRPr="00E758A4">
        <w:rPr>
          <w:rFonts w:ascii="Times New Roman" w:hAnsi="Times New Roman"/>
          <w:sz w:val="24"/>
          <w:szCs w:val="24"/>
        </w:rPr>
        <w:t xml:space="preserve">, Кузнецова Е.В. Экономическая целесообразность выбора </w:t>
      </w:r>
      <w:proofErr w:type="spellStart"/>
      <w:r w:rsidRPr="00E758A4">
        <w:rPr>
          <w:rFonts w:ascii="Times New Roman" w:hAnsi="Times New Roman"/>
          <w:sz w:val="24"/>
          <w:szCs w:val="24"/>
        </w:rPr>
        <w:t>энергоэффективной</w:t>
      </w:r>
      <w:proofErr w:type="spellEnd"/>
      <w:r w:rsidRPr="00E758A4">
        <w:rPr>
          <w:rFonts w:ascii="Times New Roman" w:hAnsi="Times New Roman"/>
          <w:sz w:val="24"/>
          <w:szCs w:val="24"/>
        </w:rPr>
        <w:t xml:space="preserve"> системы «Умный дом» // Вестник Евразийской науки, 2019 №5, </w:t>
      </w:r>
      <w:hyperlink r:id="rId9" w:history="1">
        <w:r w:rsidR="00B83D98" w:rsidRPr="00E758A4">
          <w:rPr>
            <w:rStyle w:val="a8"/>
            <w:rFonts w:ascii="Times New Roman" w:hAnsi="Times New Roman"/>
            <w:sz w:val="24"/>
            <w:szCs w:val="24"/>
            <w:lang w:val="en-US"/>
          </w:rPr>
          <w:t>https</w:t>
        </w:r>
        <w:r w:rsidR="00B83D98" w:rsidRPr="00E758A4">
          <w:rPr>
            <w:rStyle w:val="a8"/>
            <w:rFonts w:ascii="Times New Roman" w:hAnsi="Times New Roman"/>
            <w:sz w:val="24"/>
            <w:szCs w:val="24"/>
          </w:rPr>
          <w:t>://</w:t>
        </w:r>
        <w:proofErr w:type="spellStart"/>
        <w:r w:rsidR="00B83D98" w:rsidRPr="00E758A4">
          <w:rPr>
            <w:rStyle w:val="a8"/>
            <w:rFonts w:ascii="Times New Roman" w:hAnsi="Times New Roman"/>
            <w:sz w:val="24"/>
            <w:szCs w:val="24"/>
            <w:lang w:val="en-US"/>
          </w:rPr>
          <w:t>esj</w:t>
        </w:r>
        <w:proofErr w:type="spellEnd"/>
        <w:r w:rsidR="00B83D98" w:rsidRPr="00E758A4">
          <w:rPr>
            <w:rStyle w:val="a8"/>
            <w:rFonts w:ascii="Times New Roman" w:hAnsi="Times New Roman"/>
            <w:sz w:val="24"/>
            <w:szCs w:val="24"/>
          </w:rPr>
          <w:t>.</w:t>
        </w:r>
        <w:r w:rsidR="00B83D98" w:rsidRPr="00E758A4">
          <w:rPr>
            <w:rStyle w:val="a8"/>
            <w:rFonts w:ascii="Times New Roman" w:hAnsi="Times New Roman"/>
            <w:sz w:val="24"/>
            <w:szCs w:val="24"/>
            <w:lang w:val="en-US"/>
          </w:rPr>
          <w:t>today</w:t>
        </w:r>
        <w:r w:rsidR="00B83D98" w:rsidRPr="00E758A4">
          <w:rPr>
            <w:rStyle w:val="a8"/>
            <w:rFonts w:ascii="Times New Roman" w:hAnsi="Times New Roman"/>
            <w:sz w:val="24"/>
            <w:szCs w:val="24"/>
          </w:rPr>
          <w:t>/</w:t>
        </w:r>
        <w:r w:rsidR="00B83D98" w:rsidRPr="00E758A4">
          <w:rPr>
            <w:rStyle w:val="a8"/>
            <w:rFonts w:ascii="Times New Roman" w:hAnsi="Times New Roman"/>
            <w:sz w:val="24"/>
            <w:szCs w:val="24"/>
            <w:lang w:val="en-US"/>
          </w:rPr>
          <w:t>PDF</w:t>
        </w:r>
        <w:r w:rsidR="00B83D98" w:rsidRPr="00E758A4">
          <w:rPr>
            <w:rStyle w:val="a8"/>
            <w:rFonts w:ascii="Times New Roman" w:hAnsi="Times New Roman"/>
            <w:sz w:val="24"/>
            <w:szCs w:val="24"/>
          </w:rPr>
          <w:t>/80</w:t>
        </w:r>
        <w:r w:rsidR="00B83D98" w:rsidRPr="00E758A4">
          <w:rPr>
            <w:rStyle w:val="a8"/>
            <w:rFonts w:ascii="Times New Roman" w:hAnsi="Times New Roman"/>
            <w:sz w:val="24"/>
            <w:szCs w:val="24"/>
            <w:lang w:val="en-US"/>
          </w:rPr>
          <w:t>ECVN</w:t>
        </w:r>
        <w:r w:rsidR="00B83D98" w:rsidRPr="00E758A4">
          <w:rPr>
            <w:rStyle w:val="a8"/>
            <w:rFonts w:ascii="Times New Roman" w:hAnsi="Times New Roman"/>
            <w:sz w:val="24"/>
            <w:szCs w:val="24"/>
          </w:rPr>
          <w:t>519.</w:t>
        </w:r>
        <w:proofErr w:type="spellStart"/>
        <w:r w:rsidR="00B83D98" w:rsidRPr="00E758A4">
          <w:rPr>
            <w:rStyle w:val="a8"/>
            <w:rFonts w:ascii="Times New Roman" w:hAnsi="Times New Roman"/>
            <w:sz w:val="24"/>
            <w:szCs w:val="24"/>
            <w:lang w:val="en-US"/>
          </w:rPr>
          <w:t>pdf</w:t>
        </w:r>
        <w:proofErr w:type="spellEnd"/>
      </w:hyperlink>
      <w:r w:rsidR="00B83D98" w:rsidRPr="00E758A4">
        <w:rPr>
          <w:rFonts w:ascii="Times New Roman" w:hAnsi="Times New Roman"/>
          <w:sz w:val="24"/>
          <w:szCs w:val="24"/>
        </w:rPr>
        <w:t xml:space="preserve"> (доступ свободный). </w:t>
      </w:r>
      <w:proofErr w:type="spellStart"/>
      <w:r w:rsidR="00B83D98" w:rsidRPr="00E758A4">
        <w:rPr>
          <w:rFonts w:ascii="Times New Roman" w:hAnsi="Times New Roman"/>
          <w:sz w:val="24"/>
          <w:szCs w:val="24"/>
        </w:rPr>
        <w:t>Загл</w:t>
      </w:r>
      <w:proofErr w:type="spellEnd"/>
      <w:r w:rsidR="00B83D98" w:rsidRPr="00E758A4">
        <w:rPr>
          <w:rFonts w:ascii="Times New Roman" w:hAnsi="Times New Roman"/>
          <w:sz w:val="24"/>
          <w:szCs w:val="24"/>
        </w:rPr>
        <w:t>. с экрана. Яз. Рус</w:t>
      </w:r>
      <w:proofErr w:type="gramStart"/>
      <w:r w:rsidR="00B83D98" w:rsidRPr="00E758A4">
        <w:rPr>
          <w:rFonts w:ascii="Times New Roman" w:hAnsi="Times New Roman"/>
          <w:sz w:val="24"/>
          <w:szCs w:val="24"/>
        </w:rPr>
        <w:t xml:space="preserve">., </w:t>
      </w:r>
      <w:proofErr w:type="gramEnd"/>
      <w:r w:rsidR="00B83D98" w:rsidRPr="00E758A4">
        <w:rPr>
          <w:rFonts w:ascii="Times New Roman" w:hAnsi="Times New Roman"/>
          <w:sz w:val="24"/>
          <w:szCs w:val="24"/>
        </w:rPr>
        <w:t>англ.</w:t>
      </w:r>
    </w:p>
    <w:p w:rsidR="00B83D98" w:rsidRDefault="00B83D98" w:rsidP="00E758A4">
      <w:pPr>
        <w:pStyle w:val="a3"/>
        <w:numPr>
          <w:ilvl w:val="0"/>
          <w:numId w:val="1"/>
        </w:numPr>
        <w:spacing w:after="0" w:line="240" w:lineRule="auto"/>
        <w:ind w:left="357" w:hanging="357"/>
        <w:jc w:val="both"/>
        <w:rPr>
          <w:rFonts w:ascii="Times New Roman" w:hAnsi="Times New Roman"/>
          <w:sz w:val="24"/>
          <w:szCs w:val="24"/>
        </w:rPr>
      </w:pPr>
      <w:proofErr w:type="spellStart"/>
      <w:r w:rsidRPr="00E758A4">
        <w:rPr>
          <w:rFonts w:ascii="Times New Roman" w:hAnsi="Times New Roman"/>
          <w:bCs/>
          <w:color w:val="000000"/>
          <w:sz w:val="24"/>
          <w:szCs w:val="24"/>
          <w:shd w:val="clear" w:color="auto" w:fill="FFFFFF"/>
        </w:rPr>
        <w:t>Казарновский</w:t>
      </w:r>
      <w:proofErr w:type="spellEnd"/>
      <w:r w:rsidRPr="00E758A4">
        <w:rPr>
          <w:rFonts w:ascii="Times New Roman" w:hAnsi="Times New Roman"/>
          <w:bCs/>
          <w:color w:val="000000"/>
          <w:sz w:val="24"/>
          <w:szCs w:val="24"/>
          <w:shd w:val="clear" w:color="auto" w:fill="FFFFFF"/>
        </w:rPr>
        <w:t xml:space="preserve"> В.А., Аксёнов М.А.</w:t>
      </w:r>
      <w:r w:rsidRPr="00E758A4">
        <w:rPr>
          <w:rFonts w:ascii="Times New Roman" w:hAnsi="Times New Roman"/>
          <w:sz w:val="24"/>
          <w:szCs w:val="24"/>
        </w:rPr>
        <w:t xml:space="preserve"> Развитие подходов к внедрению  системы «умный дом» в рамках инвестиционно строительных проектов малоэтажного строительства. // Московский экономический журнал</w:t>
      </w:r>
      <w:r w:rsidR="0052385B" w:rsidRPr="00E758A4">
        <w:rPr>
          <w:rFonts w:ascii="Times New Roman" w:hAnsi="Times New Roman"/>
          <w:sz w:val="24"/>
          <w:szCs w:val="24"/>
        </w:rPr>
        <w:t>, 2019</w:t>
      </w:r>
      <w:r w:rsidRPr="00E758A4">
        <w:rPr>
          <w:rFonts w:ascii="Times New Roman" w:hAnsi="Times New Roman"/>
          <w:sz w:val="24"/>
          <w:szCs w:val="24"/>
        </w:rPr>
        <w:t xml:space="preserve"> №6, </w:t>
      </w:r>
      <w:r w:rsidR="0052385B" w:rsidRPr="00E758A4">
        <w:rPr>
          <w:rFonts w:ascii="Times New Roman" w:hAnsi="Times New Roman"/>
          <w:sz w:val="24"/>
          <w:szCs w:val="24"/>
        </w:rPr>
        <w:t>DOI 10.24411/2413-046Х-2019-16007</w:t>
      </w:r>
      <w:r w:rsidRPr="00E758A4">
        <w:rPr>
          <w:rFonts w:ascii="Times New Roman" w:hAnsi="Times New Roman"/>
          <w:sz w:val="24"/>
          <w:szCs w:val="24"/>
        </w:rPr>
        <w:t xml:space="preserve"> (доступ свободный). </w:t>
      </w:r>
      <w:proofErr w:type="spellStart"/>
      <w:r w:rsidRPr="00E758A4">
        <w:rPr>
          <w:rFonts w:ascii="Times New Roman" w:hAnsi="Times New Roman"/>
          <w:sz w:val="24"/>
          <w:szCs w:val="24"/>
        </w:rPr>
        <w:t>Загл</w:t>
      </w:r>
      <w:proofErr w:type="spellEnd"/>
      <w:r w:rsidRPr="00E758A4">
        <w:rPr>
          <w:rFonts w:ascii="Times New Roman" w:hAnsi="Times New Roman"/>
          <w:sz w:val="24"/>
          <w:szCs w:val="24"/>
        </w:rPr>
        <w:t>. с экрана. Яз. Рус</w:t>
      </w:r>
      <w:proofErr w:type="gramStart"/>
      <w:r w:rsidRPr="00E758A4">
        <w:rPr>
          <w:rFonts w:ascii="Times New Roman" w:hAnsi="Times New Roman"/>
          <w:sz w:val="24"/>
          <w:szCs w:val="24"/>
        </w:rPr>
        <w:t xml:space="preserve">., </w:t>
      </w:r>
      <w:proofErr w:type="gramEnd"/>
      <w:r w:rsidRPr="00E758A4">
        <w:rPr>
          <w:rFonts w:ascii="Times New Roman" w:hAnsi="Times New Roman"/>
          <w:sz w:val="24"/>
          <w:szCs w:val="24"/>
        </w:rPr>
        <w:t>англ.</w:t>
      </w:r>
    </w:p>
    <w:p w:rsidR="005F6783" w:rsidRPr="00E758A4" w:rsidRDefault="005F6783" w:rsidP="005F6783">
      <w:pPr>
        <w:pStyle w:val="a3"/>
        <w:numPr>
          <w:ilvl w:val="0"/>
          <w:numId w:val="1"/>
        </w:numPr>
        <w:spacing w:after="0" w:line="240" w:lineRule="auto"/>
        <w:ind w:left="357" w:hanging="357"/>
        <w:jc w:val="both"/>
        <w:rPr>
          <w:rFonts w:ascii="Times New Roman" w:hAnsi="Times New Roman"/>
          <w:sz w:val="24"/>
          <w:szCs w:val="24"/>
        </w:rPr>
      </w:pPr>
      <w:r w:rsidRPr="00E758A4">
        <w:rPr>
          <w:rFonts w:ascii="Times New Roman" w:hAnsi="Times New Roman"/>
          <w:sz w:val="24"/>
          <w:szCs w:val="24"/>
        </w:rPr>
        <w:t xml:space="preserve">Справочник тарифов на электроэнергию и газ в Московской области. / </w:t>
      </w:r>
      <w:hyperlink r:id="rId10" w:history="1">
        <w:r w:rsidRPr="00E758A4">
          <w:rPr>
            <w:rStyle w:val="a8"/>
            <w:rFonts w:ascii="Times New Roman" w:hAnsi="Times New Roman"/>
            <w:sz w:val="24"/>
            <w:szCs w:val="24"/>
          </w:rPr>
          <w:t>https://energovopros.ru/spravochnik/elektrosnabzhenie/tarify-na-elektroenergiju/196/40940/</w:t>
        </w:r>
      </w:hyperlink>
      <w:r w:rsidRPr="00E758A4">
        <w:rPr>
          <w:rFonts w:ascii="Times New Roman" w:hAnsi="Times New Roman"/>
          <w:sz w:val="24"/>
          <w:szCs w:val="24"/>
        </w:rPr>
        <w:t xml:space="preserve">, </w:t>
      </w:r>
    </w:p>
    <w:p w:rsidR="005F6783" w:rsidRPr="005F6783" w:rsidRDefault="005F6783" w:rsidP="005F6783">
      <w:pPr>
        <w:pStyle w:val="a3"/>
        <w:spacing w:after="0" w:line="240" w:lineRule="auto"/>
        <w:ind w:left="357"/>
        <w:jc w:val="both"/>
        <w:rPr>
          <w:rFonts w:ascii="Times New Roman" w:hAnsi="Times New Roman"/>
          <w:color w:val="0000FF"/>
          <w:sz w:val="24"/>
          <w:szCs w:val="24"/>
          <w:u w:val="single"/>
        </w:rPr>
      </w:pPr>
      <w:hyperlink r:id="rId11" w:history="1">
        <w:r w:rsidRPr="00E758A4">
          <w:rPr>
            <w:rStyle w:val="a8"/>
            <w:rFonts w:ascii="Times New Roman" w:hAnsi="Times New Roman"/>
            <w:sz w:val="24"/>
            <w:szCs w:val="24"/>
          </w:rPr>
          <w:t>https://energovopros.ru/spravochnik/gazosnabzhenie/tarify-na-gaz/moskva/41171/</w:t>
        </w:r>
      </w:hyperlink>
    </w:p>
    <w:p w:rsidR="005F6783" w:rsidRDefault="005F6783" w:rsidP="005F6783">
      <w:pPr>
        <w:pStyle w:val="a3"/>
        <w:numPr>
          <w:ilvl w:val="0"/>
          <w:numId w:val="1"/>
        </w:numPr>
        <w:spacing w:after="0" w:line="240" w:lineRule="auto"/>
        <w:ind w:left="357" w:hanging="357"/>
        <w:jc w:val="both"/>
        <w:rPr>
          <w:rFonts w:ascii="Times New Roman" w:hAnsi="Times New Roman"/>
          <w:sz w:val="24"/>
          <w:szCs w:val="24"/>
        </w:rPr>
      </w:pPr>
      <w:r>
        <w:rPr>
          <w:rFonts w:ascii="Times New Roman" w:hAnsi="Times New Roman"/>
          <w:sz w:val="24"/>
          <w:szCs w:val="24"/>
        </w:rPr>
        <w:t>Технико-экономические показатели в строительстве</w:t>
      </w:r>
    </w:p>
    <w:p w:rsidR="005F6783" w:rsidRPr="00406E65" w:rsidRDefault="005F6783" w:rsidP="00406E65">
      <w:pPr>
        <w:pStyle w:val="a3"/>
        <w:spacing w:after="0" w:line="240" w:lineRule="auto"/>
        <w:ind w:left="357"/>
        <w:jc w:val="both"/>
        <w:rPr>
          <w:rFonts w:ascii="Times New Roman" w:hAnsi="Times New Roman"/>
          <w:sz w:val="24"/>
          <w:szCs w:val="24"/>
        </w:rPr>
      </w:pPr>
      <w:hyperlink r:id="rId12" w:history="1">
        <w:r>
          <w:rPr>
            <w:rStyle w:val="a8"/>
          </w:rPr>
          <w:t>https://knep.ru/realt/texniko-ekonomicheskie-pokazateli-tep.html</w:t>
        </w:r>
      </w:hyperlink>
    </w:p>
    <w:p w:rsidR="00FC6F3E" w:rsidRPr="00852BF2" w:rsidRDefault="00B71FCF" w:rsidP="00852BF2">
      <w:pPr>
        <w:pStyle w:val="a3"/>
        <w:spacing w:after="0" w:line="360" w:lineRule="auto"/>
        <w:ind w:left="357"/>
        <w:jc w:val="both"/>
        <w:rPr>
          <w:rFonts w:ascii="Times New Roman" w:hAnsi="Times New Roman"/>
          <w:sz w:val="28"/>
          <w:szCs w:val="28"/>
        </w:rPr>
      </w:pPr>
      <w:r w:rsidRPr="00901635">
        <w:rPr>
          <w:rFonts w:ascii="Times New Roman" w:eastAsia="Times New Roman" w:hAnsi="Times New Roman"/>
          <w:sz w:val="28"/>
          <w:szCs w:val="28"/>
          <w:lang w:eastAsia="ru-RU"/>
        </w:rPr>
        <w:t>________________________________________________________________</w:t>
      </w:r>
    </w:p>
    <w:p w:rsidR="00396ADF" w:rsidRDefault="00396ADF" w:rsidP="00396ADF">
      <w:pPr>
        <w:pStyle w:val="a3"/>
        <w:spacing w:after="0" w:line="360" w:lineRule="auto"/>
        <w:ind w:left="360"/>
        <w:jc w:val="both"/>
        <w:rPr>
          <w:rFonts w:ascii="Times New Roman" w:hAnsi="Times New Roman"/>
          <w:sz w:val="24"/>
          <w:szCs w:val="24"/>
        </w:rPr>
      </w:pPr>
      <w:r>
        <w:rPr>
          <w:rFonts w:ascii="Times New Roman" w:hAnsi="Times New Roman"/>
          <w:sz w:val="24"/>
          <w:szCs w:val="24"/>
          <w:vertAlign w:val="superscript"/>
        </w:rPr>
        <w:t>1</w:t>
      </w:r>
      <w:r w:rsidR="00493674">
        <w:rPr>
          <w:rFonts w:ascii="Times New Roman" w:hAnsi="Times New Roman"/>
          <w:sz w:val="24"/>
          <w:szCs w:val="24"/>
        </w:rPr>
        <w:t>Гугунова Евгения Алексеевн</w:t>
      </w:r>
      <w:proofErr w:type="gramStart"/>
      <w:r w:rsidR="00493674">
        <w:rPr>
          <w:rFonts w:ascii="Times New Roman" w:hAnsi="Times New Roman"/>
          <w:sz w:val="24"/>
          <w:szCs w:val="24"/>
        </w:rPr>
        <w:t>а</w:t>
      </w:r>
      <w:r>
        <w:rPr>
          <w:rFonts w:ascii="Times New Roman" w:hAnsi="Times New Roman"/>
          <w:sz w:val="24"/>
          <w:szCs w:val="24"/>
        </w:rPr>
        <w:t>-</w:t>
      </w:r>
      <w:proofErr w:type="gramEnd"/>
      <w:r>
        <w:rPr>
          <w:rFonts w:ascii="Times New Roman" w:hAnsi="Times New Roman"/>
          <w:sz w:val="24"/>
          <w:szCs w:val="24"/>
        </w:rPr>
        <w:t xml:space="preserve"> </w:t>
      </w:r>
      <w:r w:rsidR="00493674">
        <w:rPr>
          <w:rFonts w:ascii="Times New Roman" w:hAnsi="Times New Roman"/>
          <w:sz w:val="24"/>
          <w:szCs w:val="24"/>
        </w:rPr>
        <w:t>магистр</w:t>
      </w:r>
      <w:r>
        <w:rPr>
          <w:rFonts w:ascii="Times New Roman" w:hAnsi="Times New Roman"/>
          <w:sz w:val="24"/>
          <w:szCs w:val="24"/>
        </w:rPr>
        <w:t>,</w:t>
      </w:r>
      <w:r w:rsidR="00B71FCF" w:rsidRPr="00B71FCF">
        <w:rPr>
          <w:rFonts w:ascii="Times New Roman" w:hAnsi="Times New Roman"/>
          <w:sz w:val="24"/>
          <w:szCs w:val="24"/>
        </w:rPr>
        <w:t xml:space="preserve"> +79</w:t>
      </w:r>
      <w:r w:rsidR="00493674">
        <w:rPr>
          <w:rFonts w:ascii="Times New Roman" w:hAnsi="Times New Roman"/>
          <w:sz w:val="24"/>
          <w:szCs w:val="24"/>
        </w:rPr>
        <w:t>819480912</w:t>
      </w:r>
    </w:p>
    <w:p w:rsidR="00BD2EB4" w:rsidRPr="00852BF2" w:rsidRDefault="00396ADF" w:rsidP="00852BF2">
      <w:pPr>
        <w:pStyle w:val="a3"/>
        <w:spacing w:after="0" w:line="360" w:lineRule="auto"/>
        <w:ind w:left="360"/>
        <w:jc w:val="both"/>
        <w:rPr>
          <w:rFonts w:ascii="Times New Roman" w:hAnsi="Times New Roman"/>
          <w:sz w:val="24"/>
          <w:szCs w:val="24"/>
        </w:rPr>
      </w:pPr>
      <w:proofErr w:type="gramStart"/>
      <w:r>
        <w:rPr>
          <w:rFonts w:ascii="Times New Roman" w:hAnsi="Times New Roman"/>
          <w:sz w:val="24"/>
          <w:szCs w:val="24"/>
          <w:lang w:val="en-US"/>
        </w:rPr>
        <w:t>e</w:t>
      </w:r>
      <w:r w:rsidRPr="00A324C6">
        <w:rPr>
          <w:rFonts w:ascii="Times New Roman" w:hAnsi="Times New Roman"/>
          <w:sz w:val="24"/>
          <w:szCs w:val="24"/>
        </w:rPr>
        <w:t>-</w:t>
      </w:r>
      <w:r>
        <w:rPr>
          <w:rFonts w:ascii="Times New Roman" w:hAnsi="Times New Roman"/>
          <w:sz w:val="24"/>
          <w:szCs w:val="24"/>
          <w:lang w:val="en-US"/>
        </w:rPr>
        <w:t>mail</w:t>
      </w:r>
      <w:proofErr w:type="gramEnd"/>
      <w:r w:rsidRPr="00A324C6">
        <w:rPr>
          <w:rFonts w:ascii="Times New Roman" w:hAnsi="Times New Roman"/>
          <w:sz w:val="24"/>
          <w:szCs w:val="24"/>
        </w:rPr>
        <w:t xml:space="preserve">: </w:t>
      </w:r>
      <w:proofErr w:type="spellStart"/>
      <w:r w:rsidR="00493674">
        <w:rPr>
          <w:rFonts w:ascii="Times New Roman" w:hAnsi="Times New Roman"/>
          <w:sz w:val="24"/>
          <w:szCs w:val="24"/>
          <w:lang w:val="en-US"/>
        </w:rPr>
        <w:t>gugunation</w:t>
      </w:r>
      <w:proofErr w:type="spellEnd"/>
      <w:r w:rsidR="00493674" w:rsidRPr="00A324C6">
        <w:rPr>
          <w:rFonts w:ascii="Times New Roman" w:hAnsi="Times New Roman"/>
          <w:sz w:val="24"/>
          <w:szCs w:val="24"/>
        </w:rPr>
        <w:t>13.</w:t>
      </w:r>
      <w:proofErr w:type="spellStart"/>
      <w:r w:rsidR="00493674">
        <w:rPr>
          <w:rFonts w:ascii="Times New Roman" w:hAnsi="Times New Roman"/>
          <w:sz w:val="24"/>
          <w:szCs w:val="24"/>
          <w:lang w:val="en-US"/>
        </w:rPr>
        <w:t>ru</w:t>
      </w:r>
      <w:proofErr w:type="spellEnd"/>
      <w:r w:rsidRPr="00A324C6">
        <w:rPr>
          <w:rFonts w:ascii="Times New Roman" w:hAnsi="Times New Roman"/>
          <w:sz w:val="24"/>
          <w:szCs w:val="24"/>
        </w:rPr>
        <w:t>@</w:t>
      </w:r>
      <w:proofErr w:type="spellStart"/>
      <w:r>
        <w:rPr>
          <w:rFonts w:ascii="Times New Roman" w:hAnsi="Times New Roman"/>
          <w:sz w:val="24"/>
          <w:szCs w:val="24"/>
          <w:lang w:val="en-US"/>
        </w:rPr>
        <w:t>yandex</w:t>
      </w:r>
      <w:proofErr w:type="spellEnd"/>
      <w:r w:rsidRPr="00A324C6">
        <w:rPr>
          <w:rFonts w:ascii="Times New Roman" w:hAnsi="Times New Roman"/>
          <w:sz w:val="24"/>
          <w:szCs w:val="24"/>
        </w:rPr>
        <w:t>.</w:t>
      </w:r>
      <w:proofErr w:type="spellStart"/>
      <w:r>
        <w:rPr>
          <w:rFonts w:ascii="Times New Roman" w:hAnsi="Times New Roman"/>
          <w:sz w:val="24"/>
          <w:szCs w:val="24"/>
          <w:lang w:val="en-US"/>
        </w:rPr>
        <w:t>ru</w:t>
      </w:r>
      <w:proofErr w:type="spellEnd"/>
      <w:r w:rsidR="00852BF2">
        <w:rPr>
          <w:rFonts w:ascii="Times New Roman" w:hAnsi="Times New Roman"/>
          <w:sz w:val="24"/>
          <w:szCs w:val="24"/>
        </w:rPr>
        <w:t xml:space="preserve">, </w:t>
      </w:r>
    </w:p>
    <w:p w:rsidR="00493674" w:rsidRDefault="00396ADF" w:rsidP="00396ADF">
      <w:pPr>
        <w:pStyle w:val="a3"/>
        <w:spacing w:after="0" w:line="360" w:lineRule="auto"/>
        <w:ind w:left="360"/>
        <w:jc w:val="both"/>
        <w:rPr>
          <w:rFonts w:ascii="Times New Roman" w:hAnsi="Times New Roman"/>
          <w:sz w:val="20"/>
          <w:szCs w:val="20"/>
          <w:shd w:val="clear" w:color="auto" w:fill="FFFFFF"/>
        </w:rPr>
      </w:pPr>
      <w:r w:rsidRPr="00396ADF">
        <w:rPr>
          <w:rFonts w:ascii="Times New Roman" w:hAnsi="Times New Roman"/>
          <w:sz w:val="24"/>
          <w:szCs w:val="24"/>
          <w:vertAlign w:val="superscript"/>
        </w:rPr>
        <w:t>2</w:t>
      </w:r>
      <w:r w:rsidR="00493674">
        <w:rPr>
          <w:rFonts w:ascii="Times New Roman" w:hAnsi="Times New Roman"/>
          <w:sz w:val="24"/>
          <w:szCs w:val="24"/>
        </w:rPr>
        <w:t>Леонов Артём</w:t>
      </w:r>
      <w:r w:rsidR="00852BF2">
        <w:rPr>
          <w:rFonts w:ascii="Times New Roman" w:hAnsi="Times New Roman"/>
          <w:sz w:val="24"/>
          <w:szCs w:val="24"/>
        </w:rPr>
        <w:t xml:space="preserve"> Владимирови</w:t>
      </w:r>
      <w:proofErr w:type="gramStart"/>
      <w:r w:rsidR="00852BF2">
        <w:rPr>
          <w:rFonts w:ascii="Times New Roman" w:hAnsi="Times New Roman"/>
          <w:sz w:val="24"/>
          <w:szCs w:val="24"/>
        </w:rPr>
        <w:t>ч</w:t>
      </w:r>
      <w:r>
        <w:rPr>
          <w:rFonts w:ascii="Times New Roman" w:hAnsi="Times New Roman"/>
          <w:sz w:val="24"/>
          <w:szCs w:val="24"/>
        </w:rPr>
        <w:t>-</w:t>
      </w:r>
      <w:proofErr w:type="gramEnd"/>
      <w:r>
        <w:rPr>
          <w:rFonts w:ascii="Times New Roman" w:hAnsi="Times New Roman"/>
          <w:sz w:val="24"/>
          <w:szCs w:val="24"/>
        </w:rPr>
        <w:t xml:space="preserve">  </w:t>
      </w:r>
      <w:r w:rsidR="00493674">
        <w:rPr>
          <w:rFonts w:ascii="Times New Roman" w:hAnsi="Times New Roman"/>
          <w:sz w:val="24"/>
          <w:szCs w:val="24"/>
        </w:rPr>
        <w:t>бакалавр</w:t>
      </w:r>
      <w:r w:rsidR="00B71FCF" w:rsidRPr="00BD2EB4">
        <w:rPr>
          <w:rFonts w:ascii="Times New Roman" w:hAnsi="Times New Roman"/>
          <w:sz w:val="20"/>
          <w:szCs w:val="20"/>
          <w:shd w:val="clear" w:color="auto" w:fill="FFFFFF"/>
        </w:rPr>
        <w:t xml:space="preserve">, </w:t>
      </w:r>
      <w:r w:rsidR="00A324C6" w:rsidRPr="0081413E">
        <w:rPr>
          <w:rFonts w:ascii="Times New Roman" w:hAnsi="Times New Roman"/>
          <w:sz w:val="24"/>
          <w:szCs w:val="24"/>
          <w:shd w:val="clear" w:color="auto" w:fill="FFFFFF"/>
        </w:rPr>
        <w:t>+79214101423</w:t>
      </w:r>
    </w:p>
    <w:p w:rsidR="00493674" w:rsidRPr="008035B5" w:rsidRDefault="00396ADF" w:rsidP="00396ADF">
      <w:pPr>
        <w:pStyle w:val="a3"/>
        <w:spacing w:after="0" w:line="360" w:lineRule="auto"/>
        <w:ind w:left="360"/>
        <w:jc w:val="both"/>
        <w:rPr>
          <w:rFonts w:ascii="Times New Roman" w:hAnsi="Times New Roman"/>
          <w:sz w:val="24"/>
          <w:szCs w:val="24"/>
          <w:shd w:val="clear" w:color="auto" w:fill="FFFFFF"/>
          <w:lang w:val="en-US"/>
        </w:rPr>
      </w:pPr>
      <w:proofErr w:type="gramStart"/>
      <w:r>
        <w:rPr>
          <w:rFonts w:ascii="Times New Roman" w:hAnsi="Times New Roman"/>
          <w:sz w:val="24"/>
          <w:szCs w:val="24"/>
          <w:lang w:val="en-US"/>
        </w:rPr>
        <w:t>e</w:t>
      </w:r>
      <w:r w:rsidRPr="008035B5">
        <w:rPr>
          <w:rFonts w:ascii="Times New Roman" w:hAnsi="Times New Roman"/>
          <w:sz w:val="24"/>
          <w:szCs w:val="24"/>
          <w:lang w:val="en-US"/>
        </w:rPr>
        <w:t>-</w:t>
      </w:r>
      <w:r>
        <w:rPr>
          <w:rFonts w:ascii="Times New Roman" w:hAnsi="Times New Roman"/>
          <w:sz w:val="24"/>
          <w:szCs w:val="24"/>
          <w:lang w:val="en-US"/>
        </w:rPr>
        <w:t>mail</w:t>
      </w:r>
      <w:proofErr w:type="gramEnd"/>
      <w:r w:rsidR="00A324C6" w:rsidRPr="008035B5">
        <w:rPr>
          <w:rFonts w:ascii="Times New Roman" w:hAnsi="Times New Roman"/>
          <w:sz w:val="24"/>
          <w:szCs w:val="24"/>
          <w:lang w:val="en-US"/>
        </w:rPr>
        <w:t xml:space="preserve">: </w:t>
      </w:r>
      <w:r w:rsidR="008035B5" w:rsidRPr="008035B5">
        <w:rPr>
          <w:rFonts w:ascii="Arial" w:hAnsi="Arial" w:cs="Arial"/>
          <w:color w:val="000000"/>
          <w:sz w:val="20"/>
          <w:szCs w:val="20"/>
          <w:shd w:val="clear" w:color="auto" w:fill="FFFFFF"/>
          <w:lang w:val="en-US"/>
        </w:rPr>
        <w:t> </w:t>
      </w:r>
      <w:hyperlink r:id="rId13" w:history="1">
        <w:r w:rsidR="008035B5" w:rsidRPr="008035B5">
          <w:rPr>
            <w:rStyle w:val="a8"/>
            <w:rFonts w:ascii="Times New Roman" w:hAnsi="Times New Roman"/>
            <w:sz w:val="24"/>
            <w:szCs w:val="24"/>
            <w:u w:val="none"/>
            <w:shd w:val="clear" w:color="auto" w:fill="FFFFFF"/>
            <w:lang w:val="en-US"/>
          </w:rPr>
          <w:t>213a.leonov@gmail.com</w:t>
        </w:r>
      </w:hyperlink>
      <w:bookmarkStart w:id="0" w:name="_GoBack"/>
      <w:bookmarkEnd w:id="0"/>
    </w:p>
    <w:sectPr w:rsidR="00493674" w:rsidRPr="008035B5" w:rsidSect="00A10540">
      <w:pgSz w:w="11906" w:h="16838"/>
      <w:pgMar w:top="709"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B747F"/>
    <w:multiLevelType w:val="multilevel"/>
    <w:tmpl w:val="FBEE9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6B716B"/>
    <w:multiLevelType w:val="multilevel"/>
    <w:tmpl w:val="DF3C7A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nsid w:val="0C8E54C1"/>
    <w:multiLevelType w:val="hybridMultilevel"/>
    <w:tmpl w:val="569AE498"/>
    <w:lvl w:ilvl="0" w:tplc="0419000F">
      <w:start w:val="1"/>
      <w:numFmt w:val="decimal"/>
      <w:lvlText w:val="%1."/>
      <w:lvlJc w:val="left"/>
      <w:pPr>
        <w:ind w:left="7165"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0CAB3AA0"/>
    <w:multiLevelType w:val="multilevel"/>
    <w:tmpl w:val="B8CA9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1EE7CA0"/>
    <w:multiLevelType w:val="hybridMultilevel"/>
    <w:tmpl w:val="59709A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6E914DF"/>
    <w:multiLevelType w:val="hybridMultilevel"/>
    <w:tmpl w:val="6A7811EA"/>
    <w:lvl w:ilvl="0" w:tplc="627809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C034461"/>
    <w:multiLevelType w:val="multilevel"/>
    <w:tmpl w:val="13BA1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6B93D5D"/>
    <w:multiLevelType w:val="multilevel"/>
    <w:tmpl w:val="AEAC6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6D31599"/>
    <w:multiLevelType w:val="hybridMultilevel"/>
    <w:tmpl w:val="A1303A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9A7395D"/>
    <w:multiLevelType w:val="multilevel"/>
    <w:tmpl w:val="E1168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B5195A"/>
    <w:multiLevelType w:val="multilevel"/>
    <w:tmpl w:val="9F10B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C4931AA"/>
    <w:multiLevelType w:val="multilevel"/>
    <w:tmpl w:val="07140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437634"/>
    <w:multiLevelType w:val="multilevel"/>
    <w:tmpl w:val="D0284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1320E21"/>
    <w:multiLevelType w:val="multilevel"/>
    <w:tmpl w:val="7A942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54D787F"/>
    <w:multiLevelType w:val="multilevel"/>
    <w:tmpl w:val="F7FAD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22581A"/>
    <w:multiLevelType w:val="multilevel"/>
    <w:tmpl w:val="5838D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87F2BFC"/>
    <w:multiLevelType w:val="multilevel"/>
    <w:tmpl w:val="41D27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C1F25CF"/>
    <w:multiLevelType w:val="multilevel"/>
    <w:tmpl w:val="79508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9253324"/>
    <w:multiLevelType w:val="hybridMultilevel"/>
    <w:tmpl w:val="33AE1BAA"/>
    <w:lvl w:ilvl="0" w:tplc="2FD2FA40">
      <w:start w:val="1"/>
      <w:numFmt w:val="decimal"/>
      <w:lvlText w:val="%1."/>
      <w:lvlJc w:val="left"/>
      <w:pPr>
        <w:ind w:left="1069" w:hanging="360"/>
      </w:pPr>
      <w:rPr>
        <w:rFonts w:ascii="Times New Roman" w:hAnsi="Times New Roman" w:hint="default"/>
        <w:b w:val="0"/>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FDB2878"/>
    <w:multiLevelType w:val="hybridMultilevel"/>
    <w:tmpl w:val="3BF6AD56"/>
    <w:lvl w:ilvl="0" w:tplc="A62EB72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60612A29"/>
    <w:multiLevelType w:val="hybridMultilevel"/>
    <w:tmpl w:val="2ABE27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16D657E"/>
    <w:multiLevelType w:val="hybridMultilevel"/>
    <w:tmpl w:val="9C804F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6D010B4D"/>
    <w:multiLevelType w:val="multilevel"/>
    <w:tmpl w:val="896C5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D8A13DE"/>
    <w:multiLevelType w:val="multilevel"/>
    <w:tmpl w:val="B25AA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3B06B3E"/>
    <w:multiLevelType w:val="multilevel"/>
    <w:tmpl w:val="E22A1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1"/>
  </w:num>
  <w:num w:numId="3">
    <w:abstractNumId w:val="9"/>
  </w:num>
  <w:num w:numId="4">
    <w:abstractNumId w:val="15"/>
  </w:num>
  <w:num w:numId="5">
    <w:abstractNumId w:val="14"/>
  </w:num>
  <w:num w:numId="6">
    <w:abstractNumId w:val="6"/>
  </w:num>
  <w:num w:numId="7">
    <w:abstractNumId w:val="22"/>
  </w:num>
  <w:num w:numId="8">
    <w:abstractNumId w:val="23"/>
  </w:num>
  <w:num w:numId="9">
    <w:abstractNumId w:val="10"/>
  </w:num>
  <w:num w:numId="10">
    <w:abstractNumId w:val="1"/>
  </w:num>
  <w:num w:numId="11">
    <w:abstractNumId w:val="12"/>
  </w:num>
  <w:num w:numId="12">
    <w:abstractNumId w:val="13"/>
  </w:num>
  <w:num w:numId="13">
    <w:abstractNumId w:val="3"/>
  </w:num>
  <w:num w:numId="14">
    <w:abstractNumId w:val="17"/>
  </w:num>
  <w:num w:numId="15">
    <w:abstractNumId w:val="16"/>
  </w:num>
  <w:num w:numId="16">
    <w:abstractNumId w:val="24"/>
  </w:num>
  <w:num w:numId="17">
    <w:abstractNumId w:val="7"/>
  </w:num>
  <w:num w:numId="18">
    <w:abstractNumId w:val="0"/>
  </w:num>
  <w:num w:numId="19">
    <w:abstractNumId w:val="4"/>
  </w:num>
  <w:num w:numId="20">
    <w:abstractNumId w:val="18"/>
  </w:num>
  <w:num w:numId="21">
    <w:abstractNumId w:val="8"/>
  </w:num>
  <w:num w:numId="22">
    <w:abstractNumId w:val="20"/>
  </w:num>
  <w:num w:numId="23">
    <w:abstractNumId w:val="5"/>
  </w:num>
  <w:num w:numId="24">
    <w:abstractNumId w:val="21"/>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81"/>
  <w:drawingGridVerticalSpacing w:val="181"/>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308"/>
    <w:rsid w:val="000005C7"/>
    <w:rsid w:val="00003DDE"/>
    <w:rsid w:val="00006C17"/>
    <w:rsid w:val="00006C98"/>
    <w:rsid w:val="000130B9"/>
    <w:rsid w:val="00021E8B"/>
    <w:rsid w:val="00031E38"/>
    <w:rsid w:val="000325AC"/>
    <w:rsid w:val="000333C6"/>
    <w:rsid w:val="000412E6"/>
    <w:rsid w:val="00047187"/>
    <w:rsid w:val="00050EF0"/>
    <w:rsid w:val="000609E7"/>
    <w:rsid w:val="000710D3"/>
    <w:rsid w:val="00071D5E"/>
    <w:rsid w:val="00084474"/>
    <w:rsid w:val="00087765"/>
    <w:rsid w:val="00094669"/>
    <w:rsid w:val="000A41EE"/>
    <w:rsid w:val="000C0979"/>
    <w:rsid w:val="000D0A52"/>
    <w:rsid w:val="000D2129"/>
    <w:rsid w:val="000D78F6"/>
    <w:rsid w:val="000E1BDD"/>
    <w:rsid w:val="000F0308"/>
    <w:rsid w:val="000F2710"/>
    <w:rsid w:val="000F7196"/>
    <w:rsid w:val="00130391"/>
    <w:rsid w:val="00136155"/>
    <w:rsid w:val="00151684"/>
    <w:rsid w:val="0016282A"/>
    <w:rsid w:val="001759E9"/>
    <w:rsid w:val="0018175E"/>
    <w:rsid w:val="00183451"/>
    <w:rsid w:val="00192EE4"/>
    <w:rsid w:val="0019506C"/>
    <w:rsid w:val="001B5BD9"/>
    <w:rsid w:val="001C645D"/>
    <w:rsid w:val="001C6AC8"/>
    <w:rsid w:val="001D0B13"/>
    <w:rsid w:val="001D14D2"/>
    <w:rsid w:val="001F1C6F"/>
    <w:rsid w:val="001F1CD2"/>
    <w:rsid w:val="001F74AC"/>
    <w:rsid w:val="002022B0"/>
    <w:rsid w:val="00207382"/>
    <w:rsid w:val="00225465"/>
    <w:rsid w:val="0022745D"/>
    <w:rsid w:val="002309FB"/>
    <w:rsid w:val="0023467F"/>
    <w:rsid w:val="0024007F"/>
    <w:rsid w:val="0025190E"/>
    <w:rsid w:val="00255FA7"/>
    <w:rsid w:val="0026139A"/>
    <w:rsid w:val="00266B62"/>
    <w:rsid w:val="002A0C92"/>
    <w:rsid w:val="002C3B27"/>
    <w:rsid w:val="002C660B"/>
    <w:rsid w:val="002D6211"/>
    <w:rsid w:val="002D75D7"/>
    <w:rsid w:val="002E59EF"/>
    <w:rsid w:val="002F14AA"/>
    <w:rsid w:val="002F2301"/>
    <w:rsid w:val="00310DF4"/>
    <w:rsid w:val="00311315"/>
    <w:rsid w:val="0033139A"/>
    <w:rsid w:val="0033223B"/>
    <w:rsid w:val="00333678"/>
    <w:rsid w:val="00340346"/>
    <w:rsid w:val="00345D66"/>
    <w:rsid w:val="00346642"/>
    <w:rsid w:val="00353540"/>
    <w:rsid w:val="003619EB"/>
    <w:rsid w:val="00362360"/>
    <w:rsid w:val="003660A5"/>
    <w:rsid w:val="00367C12"/>
    <w:rsid w:val="00373A01"/>
    <w:rsid w:val="00374C68"/>
    <w:rsid w:val="00392AE1"/>
    <w:rsid w:val="00394CD7"/>
    <w:rsid w:val="003959CE"/>
    <w:rsid w:val="00396ADF"/>
    <w:rsid w:val="003A1526"/>
    <w:rsid w:val="003B1A34"/>
    <w:rsid w:val="003F3D81"/>
    <w:rsid w:val="00406E65"/>
    <w:rsid w:val="00416F27"/>
    <w:rsid w:val="0042448C"/>
    <w:rsid w:val="00427202"/>
    <w:rsid w:val="004320C5"/>
    <w:rsid w:val="0043681E"/>
    <w:rsid w:val="00442A24"/>
    <w:rsid w:val="00443FAA"/>
    <w:rsid w:val="00446875"/>
    <w:rsid w:val="00463190"/>
    <w:rsid w:val="00470931"/>
    <w:rsid w:val="0048587D"/>
    <w:rsid w:val="00493674"/>
    <w:rsid w:val="004B2979"/>
    <w:rsid w:val="004B7014"/>
    <w:rsid w:val="004C0407"/>
    <w:rsid w:val="004D3F30"/>
    <w:rsid w:val="004E219D"/>
    <w:rsid w:val="004F2622"/>
    <w:rsid w:val="004F4783"/>
    <w:rsid w:val="00501D90"/>
    <w:rsid w:val="00502B85"/>
    <w:rsid w:val="00506C59"/>
    <w:rsid w:val="0052385B"/>
    <w:rsid w:val="0052542C"/>
    <w:rsid w:val="00541346"/>
    <w:rsid w:val="00541597"/>
    <w:rsid w:val="0054320B"/>
    <w:rsid w:val="005463D7"/>
    <w:rsid w:val="00552A52"/>
    <w:rsid w:val="005735CA"/>
    <w:rsid w:val="00591293"/>
    <w:rsid w:val="005A248B"/>
    <w:rsid w:val="005A43FD"/>
    <w:rsid w:val="005C20A1"/>
    <w:rsid w:val="005C7DC1"/>
    <w:rsid w:val="005D419A"/>
    <w:rsid w:val="005F1CB4"/>
    <w:rsid w:val="005F6783"/>
    <w:rsid w:val="005F6E78"/>
    <w:rsid w:val="00602263"/>
    <w:rsid w:val="00603F38"/>
    <w:rsid w:val="00607A63"/>
    <w:rsid w:val="0061041E"/>
    <w:rsid w:val="00617631"/>
    <w:rsid w:val="00620FC5"/>
    <w:rsid w:val="00634747"/>
    <w:rsid w:val="0064229B"/>
    <w:rsid w:val="0064767E"/>
    <w:rsid w:val="00662EBE"/>
    <w:rsid w:val="00666885"/>
    <w:rsid w:val="0067681E"/>
    <w:rsid w:val="006852CA"/>
    <w:rsid w:val="00694830"/>
    <w:rsid w:val="006B3D9F"/>
    <w:rsid w:val="006C79B7"/>
    <w:rsid w:val="006D010F"/>
    <w:rsid w:val="006E315B"/>
    <w:rsid w:val="006F2185"/>
    <w:rsid w:val="00701AC4"/>
    <w:rsid w:val="007145C2"/>
    <w:rsid w:val="00733A53"/>
    <w:rsid w:val="007432B6"/>
    <w:rsid w:val="00755EFB"/>
    <w:rsid w:val="00762DA0"/>
    <w:rsid w:val="007671C4"/>
    <w:rsid w:val="00786596"/>
    <w:rsid w:val="007A2E17"/>
    <w:rsid w:val="007A3331"/>
    <w:rsid w:val="007A33BA"/>
    <w:rsid w:val="007D3004"/>
    <w:rsid w:val="007D6A5B"/>
    <w:rsid w:val="007D717F"/>
    <w:rsid w:val="00801775"/>
    <w:rsid w:val="008035B5"/>
    <w:rsid w:val="00807659"/>
    <w:rsid w:val="00810D25"/>
    <w:rsid w:val="00811780"/>
    <w:rsid w:val="0081413E"/>
    <w:rsid w:val="00825569"/>
    <w:rsid w:val="00830775"/>
    <w:rsid w:val="008408C5"/>
    <w:rsid w:val="008466D8"/>
    <w:rsid w:val="00852BF2"/>
    <w:rsid w:val="008533C0"/>
    <w:rsid w:val="0087712E"/>
    <w:rsid w:val="008806B1"/>
    <w:rsid w:val="00887E04"/>
    <w:rsid w:val="008A64BA"/>
    <w:rsid w:val="008E1501"/>
    <w:rsid w:val="008F7C81"/>
    <w:rsid w:val="00901635"/>
    <w:rsid w:val="0090259A"/>
    <w:rsid w:val="0091337A"/>
    <w:rsid w:val="00915D9B"/>
    <w:rsid w:val="00917299"/>
    <w:rsid w:val="0092130F"/>
    <w:rsid w:val="0093267D"/>
    <w:rsid w:val="0095746F"/>
    <w:rsid w:val="00970685"/>
    <w:rsid w:val="009724DA"/>
    <w:rsid w:val="009934F7"/>
    <w:rsid w:val="00993706"/>
    <w:rsid w:val="00996FD3"/>
    <w:rsid w:val="009A101A"/>
    <w:rsid w:val="009A5014"/>
    <w:rsid w:val="009C4FC7"/>
    <w:rsid w:val="009D379A"/>
    <w:rsid w:val="009F5C88"/>
    <w:rsid w:val="00A02A00"/>
    <w:rsid w:val="00A0377F"/>
    <w:rsid w:val="00A10540"/>
    <w:rsid w:val="00A174E2"/>
    <w:rsid w:val="00A21606"/>
    <w:rsid w:val="00A22196"/>
    <w:rsid w:val="00A24141"/>
    <w:rsid w:val="00A324C6"/>
    <w:rsid w:val="00A40E09"/>
    <w:rsid w:val="00A44C69"/>
    <w:rsid w:val="00A45F7D"/>
    <w:rsid w:val="00A50EC8"/>
    <w:rsid w:val="00A57E6C"/>
    <w:rsid w:val="00A6675B"/>
    <w:rsid w:val="00A744E4"/>
    <w:rsid w:val="00A74635"/>
    <w:rsid w:val="00A82E43"/>
    <w:rsid w:val="00A8623E"/>
    <w:rsid w:val="00AB2AE6"/>
    <w:rsid w:val="00AC62AE"/>
    <w:rsid w:val="00AD57C2"/>
    <w:rsid w:val="00AD64B1"/>
    <w:rsid w:val="00AF0713"/>
    <w:rsid w:val="00AF2376"/>
    <w:rsid w:val="00AF4EBF"/>
    <w:rsid w:val="00B01B74"/>
    <w:rsid w:val="00B03810"/>
    <w:rsid w:val="00B10719"/>
    <w:rsid w:val="00B20353"/>
    <w:rsid w:val="00B24468"/>
    <w:rsid w:val="00B533CA"/>
    <w:rsid w:val="00B71FCF"/>
    <w:rsid w:val="00B73D72"/>
    <w:rsid w:val="00B83D98"/>
    <w:rsid w:val="00B8582E"/>
    <w:rsid w:val="00B93D59"/>
    <w:rsid w:val="00BC143B"/>
    <w:rsid w:val="00BC4986"/>
    <w:rsid w:val="00BD0608"/>
    <w:rsid w:val="00BD2EB4"/>
    <w:rsid w:val="00BD5401"/>
    <w:rsid w:val="00C01580"/>
    <w:rsid w:val="00C328A4"/>
    <w:rsid w:val="00C46E30"/>
    <w:rsid w:val="00C64DDE"/>
    <w:rsid w:val="00C65004"/>
    <w:rsid w:val="00C87F1A"/>
    <w:rsid w:val="00C947D7"/>
    <w:rsid w:val="00C97E99"/>
    <w:rsid w:val="00CB440D"/>
    <w:rsid w:val="00CC31D4"/>
    <w:rsid w:val="00CC335B"/>
    <w:rsid w:val="00CC6DA9"/>
    <w:rsid w:val="00CE3414"/>
    <w:rsid w:val="00CE4ABE"/>
    <w:rsid w:val="00CF3949"/>
    <w:rsid w:val="00CF5AA5"/>
    <w:rsid w:val="00CF67D1"/>
    <w:rsid w:val="00D242AF"/>
    <w:rsid w:val="00D31EF4"/>
    <w:rsid w:val="00D37E2C"/>
    <w:rsid w:val="00D7268D"/>
    <w:rsid w:val="00D737E3"/>
    <w:rsid w:val="00D757A7"/>
    <w:rsid w:val="00D804A0"/>
    <w:rsid w:val="00D94B27"/>
    <w:rsid w:val="00DC776A"/>
    <w:rsid w:val="00DD2925"/>
    <w:rsid w:val="00DD5CB6"/>
    <w:rsid w:val="00DF41A0"/>
    <w:rsid w:val="00E06A19"/>
    <w:rsid w:val="00E13AC0"/>
    <w:rsid w:val="00E268E3"/>
    <w:rsid w:val="00E3270B"/>
    <w:rsid w:val="00E35E68"/>
    <w:rsid w:val="00E40CDD"/>
    <w:rsid w:val="00E54FDF"/>
    <w:rsid w:val="00E56F84"/>
    <w:rsid w:val="00E57C92"/>
    <w:rsid w:val="00E6334A"/>
    <w:rsid w:val="00E67655"/>
    <w:rsid w:val="00E758A4"/>
    <w:rsid w:val="00E82799"/>
    <w:rsid w:val="00EA44F8"/>
    <w:rsid w:val="00EA55F0"/>
    <w:rsid w:val="00EB50FF"/>
    <w:rsid w:val="00EB5A88"/>
    <w:rsid w:val="00EC1FC9"/>
    <w:rsid w:val="00EC387E"/>
    <w:rsid w:val="00ED0462"/>
    <w:rsid w:val="00ED48A9"/>
    <w:rsid w:val="00ED6CA0"/>
    <w:rsid w:val="00EE583A"/>
    <w:rsid w:val="00F03801"/>
    <w:rsid w:val="00F04AD9"/>
    <w:rsid w:val="00F05E18"/>
    <w:rsid w:val="00F2010A"/>
    <w:rsid w:val="00F22322"/>
    <w:rsid w:val="00F31974"/>
    <w:rsid w:val="00F32959"/>
    <w:rsid w:val="00F34E98"/>
    <w:rsid w:val="00F35CBB"/>
    <w:rsid w:val="00F41E98"/>
    <w:rsid w:val="00F42260"/>
    <w:rsid w:val="00F45987"/>
    <w:rsid w:val="00F550FC"/>
    <w:rsid w:val="00F62904"/>
    <w:rsid w:val="00F675F2"/>
    <w:rsid w:val="00F708FF"/>
    <w:rsid w:val="00F72FD4"/>
    <w:rsid w:val="00F74BCB"/>
    <w:rsid w:val="00F75845"/>
    <w:rsid w:val="00F86946"/>
    <w:rsid w:val="00F86F77"/>
    <w:rsid w:val="00F91859"/>
    <w:rsid w:val="00FB0900"/>
    <w:rsid w:val="00FB5258"/>
    <w:rsid w:val="00FC1182"/>
    <w:rsid w:val="00FC6F3E"/>
    <w:rsid w:val="00FE2520"/>
    <w:rsid w:val="00FF1B4D"/>
    <w:rsid w:val="00FF62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DA0"/>
    <w:pPr>
      <w:spacing w:after="200" w:line="276" w:lineRule="auto"/>
    </w:pPr>
    <w:rPr>
      <w:sz w:val="22"/>
      <w:szCs w:val="22"/>
      <w:lang w:eastAsia="en-US"/>
    </w:rPr>
  </w:style>
  <w:style w:type="paragraph" w:styleId="1">
    <w:name w:val="heading 1"/>
    <w:basedOn w:val="a"/>
    <w:link w:val="10"/>
    <w:uiPriority w:val="9"/>
    <w:qFormat/>
    <w:rsid w:val="00B10719"/>
    <w:pPr>
      <w:spacing w:before="100" w:beforeAutospacing="1" w:after="100" w:afterAutospacing="1" w:line="240" w:lineRule="auto"/>
      <w:outlineLvl w:val="0"/>
    </w:pPr>
    <w:rPr>
      <w:rFonts w:ascii="Times New Roman" w:eastAsia="Times New Roman" w:hAnsi="Times New Roman"/>
      <w:b/>
      <w:bCs/>
      <w:kern w:val="36"/>
      <w:sz w:val="48"/>
      <w:szCs w:val="48"/>
      <w:lang w:val="x-none" w:eastAsia="x-none"/>
    </w:rPr>
  </w:style>
  <w:style w:type="paragraph" w:styleId="2">
    <w:name w:val="heading 2"/>
    <w:basedOn w:val="a"/>
    <w:next w:val="a"/>
    <w:link w:val="20"/>
    <w:uiPriority w:val="9"/>
    <w:semiHidden/>
    <w:unhideWhenUsed/>
    <w:qFormat/>
    <w:rsid w:val="00634747"/>
    <w:pPr>
      <w:keepNext/>
      <w:spacing w:before="240" w:after="60"/>
      <w:outlineLvl w:val="1"/>
    </w:pPr>
    <w:rPr>
      <w:rFonts w:ascii="Cambria" w:eastAsia="Times New Roman" w:hAnsi="Cambria"/>
      <w:b/>
      <w:bCs/>
      <w:i/>
      <w:iCs/>
      <w:sz w:val="28"/>
      <w:szCs w:val="28"/>
      <w:lang w:val="x-none"/>
    </w:rPr>
  </w:style>
  <w:style w:type="paragraph" w:styleId="3">
    <w:name w:val="heading 3"/>
    <w:basedOn w:val="a"/>
    <w:next w:val="a"/>
    <w:link w:val="30"/>
    <w:uiPriority w:val="9"/>
    <w:unhideWhenUsed/>
    <w:qFormat/>
    <w:rsid w:val="002E59EF"/>
    <w:pPr>
      <w:keepNext/>
      <w:spacing w:before="240" w:after="60"/>
      <w:outlineLvl w:val="2"/>
    </w:pPr>
    <w:rPr>
      <w:rFonts w:ascii="Cambria" w:eastAsia="Times New Roman" w:hAnsi="Cambria"/>
      <w:b/>
      <w:bCs/>
      <w:sz w:val="26"/>
      <w:szCs w:val="26"/>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2260"/>
    <w:pPr>
      <w:ind w:left="720"/>
      <w:contextualSpacing/>
    </w:pPr>
  </w:style>
  <w:style w:type="paragraph" w:styleId="a4">
    <w:name w:val="Normal (Web)"/>
    <w:basedOn w:val="a"/>
    <w:uiPriority w:val="99"/>
    <w:rsid w:val="009C4FC7"/>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Balloon Text"/>
    <w:basedOn w:val="a"/>
    <w:link w:val="a6"/>
    <w:uiPriority w:val="99"/>
    <w:semiHidden/>
    <w:unhideWhenUsed/>
    <w:rsid w:val="009C4FC7"/>
    <w:pPr>
      <w:spacing w:after="0" w:line="240" w:lineRule="auto"/>
    </w:pPr>
    <w:rPr>
      <w:rFonts w:ascii="Tahoma" w:hAnsi="Tahoma"/>
      <w:sz w:val="16"/>
      <w:szCs w:val="16"/>
      <w:lang w:val="x-none" w:eastAsia="x-none"/>
    </w:rPr>
  </w:style>
  <w:style w:type="character" w:customStyle="1" w:styleId="a6">
    <w:name w:val="Текст выноски Знак"/>
    <w:link w:val="a5"/>
    <w:uiPriority w:val="99"/>
    <w:semiHidden/>
    <w:rsid w:val="009C4FC7"/>
    <w:rPr>
      <w:rFonts w:ascii="Tahoma" w:hAnsi="Tahoma" w:cs="Tahoma"/>
      <w:sz w:val="16"/>
      <w:szCs w:val="16"/>
    </w:rPr>
  </w:style>
  <w:style w:type="table" w:styleId="a7">
    <w:name w:val="Table Grid"/>
    <w:basedOn w:val="a1"/>
    <w:uiPriority w:val="59"/>
    <w:rsid w:val="002613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F6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ru-RU"/>
    </w:rPr>
  </w:style>
  <w:style w:type="character" w:customStyle="1" w:styleId="HTML0">
    <w:name w:val="Стандартный HTML Знак"/>
    <w:link w:val="HTML"/>
    <w:uiPriority w:val="99"/>
    <w:rsid w:val="00FF626F"/>
    <w:rPr>
      <w:rFonts w:ascii="Courier New" w:eastAsia="Times New Roman" w:hAnsi="Courier New" w:cs="Courier New"/>
      <w:sz w:val="20"/>
      <w:szCs w:val="20"/>
      <w:lang w:eastAsia="ru-RU"/>
    </w:rPr>
  </w:style>
  <w:style w:type="character" w:styleId="a8">
    <w:name w:val="Hyperlink"/>
    <w:uiPriority w:val="99"/>
    <w:unhideWhenUsed/>
    <w:rsid w:val="00396ADF"/>
    <w:rPr>
      <w:color w:val="0000FF"/>
      <w:u w:val="single"/>
    </w:rPr>
  </w:style>
  <w:style w:type="character" w:customStyle="1" w:styleId="10">
    <w:name w:val="Заголовок 1 Знак"/>
    <w:link w:val="1"/>
    <w:uiPriority w:val="9"/>
    <w:rsid w:val="00B10719"/>
    <w:rPr>
      <w:rFonts w:ascii="Times New Roman" w:eastAsia="Times New Roman" w:hAnsi="Times New Roman"/>
      <w:b/>
      <w:bCs/>
      <w:kern w:val="36"/>
      <w:sz w:val="48"/>
      <w:szCs w:val="48"/>
    </w:rPr>
  </w:style>
  <w:style w:type="paragraph" w:styleId="a9">
    <w:name w:val="No Spacing"/>
    <w:uiPriority w:val="1"/>
    <w:qFormat/>
    <w:rsid w:val="00192EE4"/>
    <w:rPr>
      <w:sz w:val="22"/>
      <w:szCs w:val="22"/>
      <w:lang w:eastAsia="en-US"/>
    </w:rPr>
  </w:style>
  <w:style w:type="character" w:customStyle="1" w:styleId="20">
    <w:name w:val="Заголовок 2 Знак"/>
    <w:link w:val="2"/>
    <w:uiPriority w:val="9"/>
    <w:semiHidden/>
    <w:rsid w:val="00634747"/>
    <w:rPr>
      <w:rFonts w:ascii="Cambria" w:eastAsia="Times New Roman" w:hAnsi="Cambria" w:cs="Times New Roman"/>
      <w:b/>
      <w:bCs/>
      <w:i/>
      <w:iCs/>
      <w:sz w:val="28"/>
      <w:szCs w:val="28"/>
      <w:lang w:eastAsia="en-US"/>
    </w:rPr>
  </w:style>
  <w:style w:type="character" w:customStyle="1" w:styleId="30">
    <w:name w:val="Заголовок 3 Знак"/>
    <w:link w:val="3"/>
    <w:uiPriority w:val="9"/>
    <w:rsid w:val="002E59EF"/>
    <w:rPr>
      <w:rFonts w:ascii="Cambria" w:eastAsia="Times New Roman" w:hAnsi="Cambria" w:cs="Times New Roman"/>
      <w:b/>
      <w:bCs/>
      <w:sz w:val="26"/>
      <w:szCs w:val="26"/>
      <w:lang w:eastAsia="en-US"/>
    </w:rPr>
  </w:style>
  <w:style w:type="table" w:customStyle="1" w:styleId="11">
    <w:name w:val="Светлая заливка1"/>
    <w:basedOn w:val="a1"/>
    <w:uiPriority w:val="60"/>
    <w:rsid w:val="00003DDE"/>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aa">
    <w:name w:val="Emphasis"/>
    <w:basedOn w:val="a0"/>
    <w:uiPriority w:val="20"/>
    <w:qFormat/>
    <w:rsid w:val="00A10540"/>
    <w:rPr>
      <w:i/>
      <w:iCs/>
    </w:rPr>
  </w:style>
  <w:style w:type="character" w:styleId="ab">
    <w:name w:val="Placeholder Text"/>
    <w:basedOn w:val="a0"/>
    <w:uiPriority w:val="99"/>
    <w:semiHidden/>
    <w:rsid w:val="00A82E4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2DA0"/>
    <w:pPr>
      <w:spacing w:after="200" w:line="276" w:lineRule="auto"/>
    </w:pPr>
    <w:rPr>
      <w:sz w:val="22"/>
      <w:szCs w:val="22"/>
      <w:lang w:eastAsia="en-US"/>
    </w:rPr>
  </w:style>
  <w:style w:type="paragraph" w:styleId="1">
    <w:name w:val="heading 1"/>
    <w:basedOn w:val="a"/>
    <w:link w:val="10"/>
    <w:uiPriority w:val="9"/>
    <w:qFormat/>
    <w:rsid w:val="00B10719"/>
    <w:pPr>
      <w:spacing w:before="100" w:beforeAutospacing="1" w:after="100" w:afterAutospacing="1" w:line="240" w:lineRule="auto"/>
      <w:outlineLvl w:val="0"/>
    </w:pPr>
    <w:rPr>
      <w:rFonts w:ascii="Times New Roman" w:eastAsia="Times New Roman" w:hAnsi="Times New Roman"/>
      <w:b/>
      <w:bCs/>
      <w:kern w:val="36"/>
      <w:sz w:val="48"/>
      <w:szCs w:val="48"/>
      <w:lang w:val="x-none" w:eastAsia="x-none"/>
    </w:rPr>
  </w:style>
  <w:style w:type="paragraph" w:styleId="2">
    <w:name w:val="heading 2"/>
    <w:basedOn w:val="a"/>
    <w:next w:val="a"/>
    <w:link w:val="20"/>
    <w:uiPriority w:val="9"/>
    <w:semiHidden/>
    <w:unhideWhenUsed/>
    <w:qFormat/>
    <w:rsid w:val="00634747"/>
    <w:pPr>
      <w:keepNext/>
      <w:spacing w:before="240" w:after="60"/>
      <w:outlineLvl w:val="1"/>
    </w:pPr>
    <w:rPr>
      <w:rFonts w:ascii="Cambria" w:eastAsia="Times New Roman" w:hAnsi="Cambria"/>
      <w:b/>
      <w:bCs/>
      <w:i/>
      <w:iCs/>
      <w:sz w:val="28"/>
      <w:szCs w:val="28"/>
      <w:lang w:val="x-none"/>
    </w:rPr>
  </w:style>
  <w:style w:type="paragraph" w:styleId="3">
    <w:name w:val="heading 3"/>
    <w:basedOn w:val="a"/>
    <w:next w:val="a"/>
    <w:link w:val="30"/>
    <w:uiPriority w:val="9"/>
    <w:unhideWhenUsed/>
    <w:qFormat/>
    <w:rsid w:val="002E59EF"/>
    <w:pPr>
      <w:keepNext/>
      <w:spacing w:before="240" w:after="60"/>
      <w:outlineLvl w:val="2"/>
    </w:pPr>
    <w:rPr>
      <w:rFonts w:ascii="Cambria" w:eastAsia="Times New Roman" w:hAnsi="Cambria"/>
      <w:b/>
      <w:bCs/>
      <w:sz w:val="26"/>
      <w:szCs w:val="26"/>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2260"/>
    <w:pPr>
      <w:ind w:left="720"/>
      <w:contextualSpacing/>
    </w:pPr>
  </w:style>
  <w:style w:type="paragraph" w:styleId="a4">
    <w:name w:val="Normal (Web)"/>
    <w:basedOn w:val="a"/>
    <w:uiPriority w:val="99"/>
    <w:rsid w:val="009C4FC7"/>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Balloon Text"/>
    <w:basedOn w:val="a"/>
    <w:link w:val="a6"/>
    <w:uiPriority w:val="99"/>
    <w:semiHidden/>
    <w:unhideWhenUsed/>
    <w:rsid w:val="009C4FC7"/>
    <w:pPr>
      <w:spacing w:after="0" w:line="240" w:lineRule="auto"/>
    </w:pPr>
    <w:rPr>
      <w:rFonts w:ascii="Tahoma" w:hAnsi="Tahoma"/>
      <w:sz w:val="16"/>
      <w:szCs w:val="16"/>
      <w:lang w:val="x-none" w:eastAsia="x-none"/>
    </w:rPr>
  </w:style>
  <w:style w:type="character" w:customStyle="1" w:styleId="a6">
    <w:name w:val="Текст выноски Знак"/>
    <w:link w:val="a5"/>
    <w:uiPriority w:val="99"/>
    <w:semiHidden/>
    <w:rsid w:val="009C4FC7"/>
    <w:rPr>
      <w:rFonts w:ascii="Tahoma" w:hAnsi="Tahoma" w:cs="Tahoma"/>
      <w:sz w:val="16"/>
      <w:szCs w:val="16"/>
    </w:rPr>
  </w:style>
  <w:style w:type="table" w:styleId="a7">
    <w:name w:val="Table Grid"/>
    <w:basedOn w:val="a1"/>
    <w:uiPriority w:val="59"/>
    <w:rsid w:val="002613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F6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ru-RU"/>
    </w:rPr>
  </w:style>
  <w:style w:type="character" w:customStyle="1" w:styleId="HTML0">
    <w:name w:val="Стандартный HTML Знак"/>
    <w:link w:val="HTML"/>
    <w:uiPriority w:val="99"/>
    <w:rsid w:val="00FF626F"/>
    <w:rPr>
      <w:rFonts w:ascii="Courier New" w:eastAsia="Times New Roman" w:hAnsi="Courier New" w:cs="Courier New"/>
      <w:sz w:val="20"/>
      <w:szCs w:val="20"/>
      <w:lang w:eastAsia="ru-RU"/>
    </w:rPr>
  </w:style>
  <w:style w:type="character" w:styleId="a8">
    <w:name w:val="Hyperlink"/>
    <w:uiPriority w:val="99"/>
    <w:unhideWhenUsed/>
    <w:rsid w:val="00396ADF"/>
    <w:rPr>
      <w:color w:val="0000FF"/>
      <w:u w:val="single"/>
    </w:rPr>
  </w:style>
  <w:style w:type="character" w:customStyle="1" w:styleId="10">
    <w:name w:val="Заголовок 1 Знак"/>
    <w:link w:val="1"/>
    <w:uiPriority w:val="9"/>
    <w:rsid w:val="00B10719"/>
    <w:rPr>
      <w:rFonts w:ascii="Times New Roman" w:eastAsia="Times New Roman" w:hAnsi="Times New Roman"/>
      <w:b/>
      <w:bCs/>
      <w:kern w:val="36"/>
      <w:sz w:val="48"/>
      <w:szCs w:val="48"/>
    </w:rPr>
  </w:style>
  <w:style w:type="paragraph" w:styleId="a9">
    <w:name w:val="No Spacing"/>
    <w:uiPriority w:val="1"/>
    <w:qFormat/>
    <w:rsid w:val="00192EE4"/>
    <w:rPr>
      <w:sz w:val="22"/>
      <w:szCs w:val="22"/>
      <w:lang w:eastAsia="en-US"/>
    </w:rPr>
  </w:style>
  <w:style w:type="character" w:customStyle="1" w:styleId="20">
    <w:name w:val="Заголовок 2 Знак"/>
    <w:link w:val="2"/>
    <w:uiPriority w:val="9"/>
    <w:semiHidden/>
    <w:rsid w:val="00634747"/>
    <w:rPr>
      <w:rFonts w:ascii="Cambria" w:eastAsia="Times New Roman" w:hAnsi="Cambria" w:cs="Times New Roman"/>
      <w:b/>
      <w:bCs/>
      <w:i/>
      <w:iCs/>
      <w:sz w:val="28"/>
      <w:szCs w:val="28"/>
      <w:lang w:eastAsia="en-US"/>
    </w:rPr>
  </w:style>
  <w:style w:type="character" w:customStyle="1" w:styleId="30">
    <w:name w:val="Заголовок 3 Знак"/>
    <w:link w:val="3"/>
    <w:uiPriority w:val="9"/>
    <w:rsid w:val="002E59EF"/>
    <w:rPr>
      <w:rFonts w:ascii="Cambria" w:eastAsia="Times New Roman" w:hAnsi="Cambria" w:cs="Times New Roman"/>
      <w:b/>
      <w:bCs/>
      <w:sz w:val="26"/>
      <w:szCs w:val="26"/>
      <w:lang w:eastAsia="en-US"/>
    </w:rPr>
  </w:style>
  <w:style w:type="table" w:customStyle="1" w:styleId="11">
    <w:name w:val="Светлая заливка1"/>
    <w:basedOn w:val="a1"/>
    <w:uiPriority w:val="60"/>
    <w:rsid w:val="00003DDE"/>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aa">
    <w:name w:val="Emphasis"/>
    <w:basedOn w:val="a0"/>
    <w:uiPriority w:val="20"/>
    <w:qFormat/>
    <w:rsid w:val="00A10540"/>
    <w:rPr>
      <w:i/>
      <w:iCs/>
    </w:rPr>
  </w:style>
  <w:style w:type="character" w:styleId="ab">
    <w:name w:val="Placeholder Text"/>
    <w:basedOn w:val="a0"/>
    <w:uiPriority w:val="99"/>
    <w:semiHidden/>
    <w:rsid w:val="00A82E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267920">
      <w:bodyDiv w:val="1"/>
      <w:marLeft w:val="0"/>
      <w:marRight w:val="0"/>
      <w:marTop w:val="0"/>
      <w:marBottom w:val="0"/>
      <w:divBdr>
        <w:top w:val="none" w:sz="0" w:space="0" w:color="auto"/>
        <w:left w:val="none" w:sz="0" w:space="0" w:color="auto"/>
        <w:bottom w:val="none" w:sz="0" w:space="0" w:color="auto"/>
        <w:right w:val="none" w:sz="0" w:space="0" w:color="auto"/>
      </w:divBdr>
    </w:div>
    <w:div w:id="299389153">
      <w:bodyDiv w:val="1"/>
      <w:marLeft w:val="0"/>
      <w:marRight w:val="0"/>
      <w:marTop w:val="0"/>
      <w:marBottom w:val="0"/>
      <w:divBdr>
        <w:top w:val="none" w:sz="0" w:space="0" w:color="auto"/>
        <w:left w:val="none" w:sz="0" w:space="0" w:color="auto"/>
        <w:bottom w:val="none" w:sz="0" w:space="0" w:color="auto"/>
        <w:right w:val="none" w:sz="0" w:space="0" w:color="auto"/>
      </w:divBdr>
    </w:div>
    <w:div w:id="432825412">
      <w:bodyDiv w:val="1"/>
      <w:marLeft w:val="0"/>
      <w:marRight w:val="0"/>
      <w:marTop w:val="0"/>
      <w:marBottom w:val="0"/>
      <w:divBdr>
        <w:top w:val="none" w:sz="0" w:space="0" w:color="auto"/>
        <w:left w:val="none" w:sz="0" w:space="0" w:color="auto"/>
        <w:bottom w:val="none" w:sz="0" w:space="0" w:color="auto"/>
        <w:right w:val="none" w:sz="0" w:space="0" w:color="auto"/>
      </w:divBdr>
      <w:divsChild>
        <w:div w:id="135412045">
          <w:marLeft w:val="0"/>
          <w:marRight w:val="0"/>
          <w:marTop w:val="0"/>
          <w:marBottom w:val="0"/>
          <w:divBdr>
            <w:top w:val="none" w:sz="0" w:space="0" w:color="auto"/>
            <w:left w:val="none" w:sz="0" w:space="0" w:color="auto"/>
            <w:bottom w:val="none" w:sz="0" w:space="0" w:color="auto"/>
            <w:right w:val="none" w:sz="0" w:space="0" w:color="auto"/>
          </w:divBdr>
        </w:div>
        <w:div w:id="433205424">
          <w:marLeft w:val="0"/>
          <w:marRight w:val="0"/>
          <w:marTop w:val="0"/>
          <w:marBottom w:val="0"/>
          <w:divBdr>
            <w:top w:val="none" w:sz="0" w:space="0" w:color="auto"/>
            <w:left w:val="none" w:sz="0" w:space="0" w:color="auto"/>
            <w:bottom w:val="none" w:sz="0" w:space="0" w:color="auto"/>
            <w:right w:val="none" w:sz="0" w:space="0" w:color="auto"/>
          </w:divBdr>
        </w:div>
        <w:div w:id="1269003134">
          <w:marLeft w:val="0"/>
          <w:marRight w:val="0"/>
          <w:marTop w:val="0"/>
          <w:marBottom w:val="0"/>
          <w:divBdr>
            <w:top w:val="none" w:sz="0" w:space="0" w:color="auto"/>
            <w:left w:val="none" w:sz="0" w:space="0" w:color="auto"/>
            <w:bottom w:val="none" w:sz="0" w:space="0" w:color="auto"/>
            <w:right w:val="none" w:sz="0" w:space="0" w:color="auto"/>
          </w:divBdr>
        </w:div>
        <w:div w:id="1397317986">
          <w:marLeft w:val="0"/>
          <w:marRight w:val="0"/>
          <w:marTop w:val="0"/>
          <w:marBottom w:val="0"/>
          <w:divBdr>
            <w:top w:val="none" w:sz="0" w:space="0" w:color="auto"/>
            <w:left w:val="none" w:sz="0" w:space="0" w:color="auto"/>
            <w:bottom w:val="none" w:sz="0" w:space="0" w:color="auto"/>
            <w:right w:val="none" w:sz="0" w:space="0" w:color="auto"/>
          </w:divBdr>
        </w:div>
        <w:div w:id="1432359648">
          <w:marLeft w:val="0"/>
          <w:marRight w:val="0"/>
          <w:marTop w:val="0"/>
          <w:marBottom w:val="0"/>
          <w:divBdr>
            <w:top w:val="none" w:sz="0" w:space="0" w:color="auto"/>
            <w:left w:val="none" w:sz="0" w:space="0" w:color="auto"/>
            <w:bottom w:val="none" w:sz="0" w:space="0" w:color="auto"/>
            <w:right w:val="none" w:sz="0" w:space="0" w:color="auto"/>
          </w:divBdr>
        </w:div>
        <w:div w:id="1800107642">
          <w:marLeft w:val="0"/>
          <w:marRight w:val="0"/>
          <w:marTop w:val="0"/>
          <w:marBottom w:val="0"/>
          <w:divBdr>
            <w:top w:val="none" w:sz="0" w:space="0" w:color="auto"/>
            <w:left w:val="none" w:sz="0" w:space="0" w:color="auto"/>
            <w:bottom w:val="none" w:sz="0" w:space="0" w:color="auto"/>
            <w:right w:val="none" w:sz="0" w:space="0" w:color="auto"/>
          </w:divBdr>
        </w:div>
      </w:divsChild>
    </w:div>
    <w:div w:id="492378127">
      <w:bodyDiv w:val="1"/>
      <w:marLeft w:val="0"/>
      <w:marRight w:val="0"/>
      <w:marTop w:val="0"/>
      <w:marBottom w:val="0"/>
      <w:divBdr>
        <w:top w:val="none" w:sz="0" w:space="0" w:color="auto"/>
        <w:left w:val="none" w:sz="0" w:space="0" w:color="auto"/>
        <w:bottom w:val="none" w:sz="0" w:space="0" w:color="auto"/>
        <w:right w:val="none" w:sz="0" w:space="0" w:color="auto"/>
      </w:divBdr>
    </w:div>
    <w:div w:id="511802897">
      <w:bodyDiv w:val="1"/>
      <w:marLeft w:val="0"/>
      <w:marRight w:val="0"/>
      <w:marTop w:val="0"/>
      <w:marBottom w:val="0"/>
      <w:divBdr>
        <w:top w:val="none" w:sz="0" w:space="0" w:color="auto"/>
        <w:left w:val="none" w:sz="0" w:space="0" w:color="auto"/>
        <w:bottom w:val="none" w:sz="0" w:space="0" w:color="auto"/>
        <w:right w:val="none" w:sz="0" w:space="0" w:color="auto"/>
      </w:divBdr>
    </w:div>
    <w:div w:id="599458923">
      <w:bodyDiv w:val="1"/>
      <w:marLeft w:val="0"/>
      <w:marRight w:val="0"/>
      <w:marTop w:val="0"/>
      <w:marBottom w:val="0"/>
      <w:divBdr>
        <w:top w:val="none" w:sz="0" w:space="0" w:color="auto"/>
        <w:left w:val="none" w:sz="0" w:space="0" w:color="auto"/>
        <w:bottom w:val="none" w:sz="0" w:space="0" w:color="auto"/>
        <w:right w:val="none" w:sz="0" w:space="0" w:color="auto"/>
      </w:divBdr>
      <w:divsChild>
        <w:div w:id="282152606">
          <w:marLeft w:val="0"/>
          <w:marRight w:val="0"/>
          <w:marTop w:val="0"/>
          <w:marBottom w:val="0"/>
          <w:divBdr>
            <w:top w:val="none" w:sz="0" w:space="0" w:color="auto"/>
            <w:left w:val="none" w:sz="0" w:space="0" w:color="auto"/>
            <w:bottom w:val="none" w:sz="0" w:space="0" w:color="auto"/>
            <w:right w:val="none" w:sz="0" w:space="0" w:color="auto"/>
          </w:divBdr>
        </w:div>
        <w:div w:id="688147222">
          <w:marLeft w:val="0"/>
          <w:marRight w:val="0"/>
          <w:marTop w:val="0"/>
          <w:marBottom w:val="0"/>
          <w:divBdr>
            <w:top w:val="none" w:sz="0" w:space="0" w:color="auto"/>
            <w:left w:val="none" w:sz="0" w:space="0" w:color="auto"/>
            <w:bottom w:val="none" w:sz="0" w:space="0" w:color="auto"/>
            <w:right w:val="none" w:sz="0" w:space="0" w:color="auto"/>
          </w:divBdr>
        </w:div>
        <w:div w:id="1469858981">
          <w:marLeft w:val="0"/>
          <w:marRight w:val="0"/>
          <w:marTop w:val="0"/>
          <w:marBottom w:val="0"/>
          <w:divBdr>
            <w:top w:val="none" w:sz="0" w:space="0" w:color="auto"/>
            <w:left w:val="none" w:sz="0" w:space="0" w:color="auto"/>
            <w:bottom w:val="none" w:sz="0" w:space="0" w:color="auto"/>
            <w:right w:val="none" w:sz="0" w:space="0" w:color="auto"/>
          </w:divBdr>
        </w:div>
      </w:divsChild>
    </w:div>
    <w:div w:id="628825525">
      <w:bodyDiv w:val="1"/>
      <w:marLeft w:val="0"/>
      <w:marRight w:val="0"/>
      <w:marTop w:val="0"/>
      <w:marBottom w:val="0"/>
      <w:divBdr>
        <w:top w:val="none" w:sz="0" w:space="0" w:color="auto"/>
        <w:left w:val="none" w:sz="0" w:space="0" w:color="auto"/>
        <w:bottom w:val="none" w:sz="0" w:space="0" w:color="auto"/>
        <w:right w:val="none" w:sz="0" w:space="0" w:color="auto"/>
      </w:divBdr>
    </w:div>
    <w:div w:id="659239967">
      <w:bodyDiv w:val="1"/>
      <w:marLeft w:val="0"/>
      <w:marRight w:val="0"/>
      <w:marTop w:val="0"/>
      <w:marBottom w:val="0"/>
      <w:divBdr>
        <w:top w:val="none" w:sz="0" w:space="0" w:color="auto"/>
        <w:left w:val="none" w:sz="0" w:space="0" w:color="auto"/>
        <w:bottom w:val="none" w:sz="0" w:space="0" w:color="auto"/>
        <w:right w:val="none" w:sz="0" w:space="0" w:color="auto"/>
      </w:divBdr>
    </w:div>
    <w:div w:id="679284593">
      <w:bodyDiv w:val="1"/>
      <w:marLeft w:val="0"/>
      <w:marRight w:val="0"/>
      <w:marTop w:val="0"/>
      <w:marBottom w:val="0"/>
      <w:divBdr>
        <w:top w:val="none" w:sz="0" w:space="0" w:color="auto"/>
        <w:left w:val="none" w:sz="0" w:space="0" w:color="auto"/>
        <w:bottom w:val="none" w:sz="0" w:space="0" w:color="auto"/>
        <w:right w:val="none" w:sz="0" w:space="0" w:color="auto"/>
      </w:divBdr>
    </w:div>
    <w:div w:id="768890286">
      <w:bodyDiv w:val="1"/>
      <w:marLeft w:val="0"/>
      <w:marRight w:val="0"/>
      <w:marTop w:val="0"/>
      <w:marBottom w:val="0"/>
      <w:divBdr>
        <w:top w:val="none" w:sz="0" w:space="0" w:color="auto"/>
        <w:left w:val="none" w:sz="0" w:space="0" w:color="auto"/>
        <w:bottom w:val="none" w:sz="0" w:space="0" w:color="auto"/>
        <w:right w:val="none" w:sz="0" w:space="0" w:color="auto"/>
      </w:divBdr>
      <w:divsChild>
        <w:div w:id="1404059960">
          <w:marLeft w:val="0"/>
          <w:marRight w:val="0"/>
          <w:marTop w:val="0"/>
          <w:marBottom w:val="0"/>
          <w:divBdr>
            <w:top w:val="none" w:sz="0" w:space="0" w:color="auto"/>
            <w:left w:val="none" w:sz="0" w:space="0" w:color="auto"/>
            <w:bottom w:val="none" w:sz="0" w:space="0" w:color="auto"/>
            <w:right w:val="none" w:sz="0" w:space="0" w:color="auto"/>
          </w:divBdr>
        </w:div>
      </w:divsChild>
    </w:div>
    <w:div w:id="927889379">
      <w:bodyDiv w:val="1"/>
      <w:marLeft w:val="0"/>
      <w:marRight w:val="0"/>
      <w:marTop w:val="0"/>
      <w:marBottom w:val="0"/>
      <w:divBdr>
        <w:top w:val="none" w:sz="0" w:space="0" w:color="auto"/>
        <w:left w:val="none" w:sz="0" w:space="0" w:color="auto"/>
        <w:bottom w:val="none" w:sz="0" w:space="0" w:color="auto"/>
        <w:right w:val="none" w:sz="0" w:space="0" w:color="auto"/>
      </w:divBdr>
    </w:div>
    <w:div w:id="968246433">
      <w:bodyDiv w:val="1"/>
      <w:marLeft w:val="0"/>
      <w:marRight w:val="0"/>
      <w:marTop w:val="0"/>
      <w:marBottom w:val="0"/>
      <w:divBdr>
        <w:top w:val="none" w:sz="0" w:space="0" w:color="auto"/>
        <w:left w:val="none" w:sz="0" w:space="0" w:color="auto"/>
        <w:bottom w:val="none" w:sz="0" w:space="0" w:color="auto"/>
        <w:right w:val="none" w:sz="0" w:space="0" w:color="auto"/>
      </w:divBdr>
      <w:divsChild>
        <w:div w:id="217934820">
          <w:marLeft w:val="0"/>
          <w:marRight w:val="0"/>
          <w:marTop w:val="0"/>
          <w:marBottom w:val="0"/>
          <w:divBdr>
            <w:top w:val="none" w:sz="0" w:space="0" w:color="auto"/>
            <w:left w:val="none" w:sz="0" w:space="0" w:color="auto"/>
            <w:bottom w:val="none" w:sz="0" w:space="0" w:color="auto"/>
            <w:right w:val="none" w:sz="0" w:space="0" w:color="auto"/>
          </w:divBdr>
        </w:div>
        <w:div w:id="338432296">
          <w:marLeft w:val="0"/>
          <w:marRight w:val="0"/>
          <w:marTop w:val="0"/>
          <w:marBottom w:val="0"/>
          <w:divBdr>
            <w:top w:val="none" w:sz="0" w:space="0" w:color="auto"/>
            <w:left w:val="none" w:sz="0" w:space="0" w:color="auto"/>
            <w:bottom w:val="none" w:sz="0" w:space="0" w:color="auto"/>
            <w:right w:val="none" w:sz="0" w:space="0" w:color="auto"/>
          </w:divBdr>
        </w:div>
        <w:div w:id="700671099">
          <w:marLeft w:val="0"/>
          <w:marRight w:val="0"/>
          <w:marTop w:val="0"/>
          <w:marBottom w:val="0"/>
          <w:divBdr>
            <w:top w:val="none" w:sz="0" w:space="0" w:color="auto"/>
            <w:left w:val="none" w:sz="0" w:space="0" w:color="auto"/>
            <w:bottom w:val="none" w:sz="0" w:space="0" w:color="auto"/>
            <w:right w:val="none" w:sz="0" w:space="0" w:color="auto"/>
          </w:divBdr>
        </w:div>
        <w:div w:id="1603685929">
          <w:marLeft w:val="0"/>
          <w:marRight w:val="0"/>
          <w:marTop w:val="0"/>
          <w:marBottom w:val="0"/>
          <w:divBdr>
            <w:top w:val="none" w:sz="0" w:space="0" w:color="auto"/>
            <w:left w:val="none" w:sz="0" w:space="0" w:color="auto"/>
            <w:bottom w:val="none" w:sz="0" w:space="0" w:color="auto"/>
            <w:right w:val="none" w:sz="0" w:space="0" w:color="auto"/>
          </w:divBdr>
        </w:div>
      </w:divsChild>
    </w:div>
    <w:div w:id="1023362656">
      <w:bodyDiv w:val="1"/>
      <w:marLeft w:val="0"/>
      <w:marRight w:val="0"/>
      <w:marTop w:val="0"/>
      <w:marBottom w:val="0"/>
      <w:divBdr>
        <w:top w:val="none" w:sz="0" w:space="0" w:color="auto"/>
        <w:left w:val="none" w:sz="0" w:space="0" w:color="auto"/>
        <w:bottom w:val="none" w:sz="0" w:space="0" w:color="auto"/>
        <w:right w:val="none" w:sz="0" w:space="0" w:color="auto"/>
      </w:divBdr>
      <w:divsChild>
        <w:div w:id="78333204">
          <w:marLeft w:val="0"/>
          <w:marRight w:val="0"/>
          <w:marTop w:val="0"/>
          <w:marBottom w:val="0"/>
          <w:divBdr>
            <w:top w:val="none" w:sz="0" w:space="0" w:color="auto"/>
            <w:left w:val="none" w:sz="0" w:space="0" w:color="auto"/>
            <w:bottom w:val="none" w:sz="0" w:space="0" w:color="auto"/>
            <w:right w:val="none" w:sz="0" w:space="0" w:color="auto"/>
          </w:divBdr>
        </w:div>
        <w:div w:id="762340428">
          <w:marLeft w:val="0"/>
          <w:marRight w:val="0"/>
          <w:marTop w:val="0"/>
          <w:marBottom w:val="0"/>
          <w:divBdr>
            <w:top w:val="none" w:sz="0" w:space="0" w:color="auto"/>
            <w:left w:val="none" w:sz="0" w:space="0" w:color="auto"/>
            <w:bottom w:val="none" w:sz="0" w:space="0" w:color="auto"/>
            <w:right w:val="none" w:sz="0" w:space="0" w:color="auto"/>
          </w:divBdr>
        </w:div>
        <w:div w:id="1492600994">
          <w:marLeft w:val="0"/>
          <w:marRight w:val="0"/>
          <w:marTop w:val="0"/>
          <w:marBottom w:val="0"/>
          <w:divBdr>
            <w:top w:val="none" w:sz="0" w:space="0" w:color="auto"/>
            <w:left w:val="none" w:sz="0" w:space="0" w:color="auto"/>
            <w:bottom w:val="none" w:sz="0" w:space="0" w:color="auto"/>
            <w:right w:val="none" w:sz="0" w:space="0" w:color="auto"/>
          </w:divBdr>
        </w:div>
        <w:div w:id="1686324443">
          <w:marLeft w:val="0"/>
          <w:marRight w:val="0"/>
          <w:marTop w:val="0"/>
          <w:marBottom w:val="0"/>
          <w:divBdr>
            <w:top w:val="none" w:sz="0" w:space="0" w:color="auto"/>
            <w:left w:val="none" w:sz="0" w:space="0" w:color="auto"/>
            <w:bottom w:val="none" w:sz="0" w:space="0" w:color="auto"/>
            <w:right w:val="none" w:sz="0" w:space="0" w:color="auto"/>
          </w:divBdr>
        </w:div>
      </w:divsChild>
    </w:div>
    <w:div w:id="1142187746">
      <w:bodyDiv w:val="1"/>
      <w:marLeft w:val="0"/>
      <w:marRight w:val="0"/>
      <w:marTop w:val="0"/>
      <w:marBottom w:val="0"/>
      <w:divBdr>
        <w:top w:val="none" w:sz="0" w:space="0" w:color="auto"/>
        <w:left w:val="none" w:sz="0" w:space="0" w:color="auto"/>
        <w:bottom w:val="none" w:sz="0" w:space="0" w:color="auto"/>
        <w:right w:val="none" w:sz="0" w:space="0" w:color="auto"/>
      </w:divBdr>
    </w:div>
    <w:div w:id="1194809436">
      <w:bodyDiv w:val="1"/>
      <w:marLeft w:val="0"/>
      <w:marRight w:val="0"/>
      <w:marTop w:val="0"/>
      <w:marBottom w:val="0"/>
      <w:divBdr>
        <w:top w:val="none" w:sz="0" w:space="0" w:color="auto"/>
        <w:left w:val="none" w:sz="0" w:space="0" w:color="auto"/>
        <w:bottom w:val="none" w:sz="0" w:space="0" w:color="auto"/>
        <w:right w:val="none" w:sz="0" w:space="0" w:color="auto"/>
      </w:divBdr>
      <w:divsChild>
        <w:div w:id="1103960165">
          <w:marLeft w:val="0"/>
          <w:marRight w:val="0"/>
          <w:marTop w:val="0"/>
          <w:marBottom w:val="0"/>
          <w:divBdr>
            <w:top w:val="none" w:sz="0" w:space="0" w:color="auto"/>
            <w:left w:val="none" w:sz="0" w:space="0" w:color="auto"/>
            <w:bottom w:val="none" w:sz="0" w:space="0" w:color="auto"/>
            <w:right w:val="none" w:sz="0" w:space="0" w:color="auto"/>
          </w:divBdr>
        </w:div>
        <w:div w:id="1677268095">
          <w:marLeft w:val="0"/>
          <w:marRight w:val="0"/>
          <w:marTop w:val="0"/>
          <w:marBottom w:val="0"/>
          <w:divBdr>
            <w:top w:val="none" w:sz="0" w:space="0" w:color="auto"/>
            <w:left w:val="none" w:sz="0" w:space="0" w:color="auto"/>
            <w:bottom w:val="none" w:sz="0" w:space="0" w:color="auto"/>
            <w:right w:val="none" w:sz="0" w:space="0" w:color="auto"/>
          </w:divBdr>
        </w:div>
      </w:divsChild>
    </w:div>
    <w:div w:id="1286430487">
      <w:bodyDiv w:val="1"/>
      <w:marLeft w:val="0"/>
      <w:marRight w:val="0"/>
      <w:marTop w:val="0"/>
      <w:marBottom w:val="0"/>
      <w:divBdr>
        <w:top w:val="none" w:sz="0" w:space="0" w:color="auto"/>
        <w:left w:val="none" w:sz="0" w:space="0" w:color="auto"/>
        <w:bottom w:val="none" w:sz="0" w:space="0" w:color="auto"/>
        <w:right w:val="none" w:sz="0" w:space="0" w:color="auto"/>
      </w:divBdr>
    </w:div>
    <w:div w:id="1298411941">
      <w:bodyDiv w:val="1"/>
      <w:marLeft w:val="0"/>
      <w:marRight w:val="0"/>
      <w:marTop w:val="0"/>
      <w:marBottom w:val="0"/>
      <w:divBdr>
        <w:top w:val="none" w:sz="0" w:space="0" w:color="auto"/>
        <w:left w:val="none" w:sz="0" w:space="0" w:color="auto"/>
        <w:bottom w:val="none" w:sz="0" w:space="0" w:color="auto"/>
        <w:right w:val="none" w:sz="0" w:space="0" w:color="auto"/>
      </w:divBdr>
    </w:div>
    <w:div w:id="1415009285">
      <w:bodyDiv w:val="1"/>
      <w:marLeft w:val="0"/>
      <w:marRight w:val="0"/>
      <w:marTop w:val="0"/>
      <w:marBottom w:val="0"/>
      <w:divBdr>
        <w:top w:val="none" w:sz="0" w:space="0" w:color="auto"/>
        <w:left w:val="none" w:sz="0" w:space="0" w:color="auto"/>
        <w:bottom w:val="none" w:sz="0" w:space="0" w:color="auto"/>
        <w:right w:val="none" w:sz="0" w:space="0" w:color="auto"/>
      </w:divBdr>
      <w:divsChild>
        <w:div w:id="91708398">
          <w:marLeft w:val="0"/>
          <w:marRight w:val="0"/>
          <w:marTop w:val="0"/>
          <w:marBottom w:val="0"/>
          <w:divBdr>
            <w:top w:val="none" w:sz="0" w:space="0" w:color="auto"/>
            <w:left w:val="none" w:sz="0" w:space="0" w:color="auto"/>
            <w:bottom w:val="none" w:sz="0" w:space="0" w:color="auto"/>
            <w:right w:val="none" w:sz="0" w:space="0" w:color="auto"/>
          </w:divBdr>
        </w:div>
        <w:div w:id="916284729">
          <w:marLeft w:val="0"/>
          <w:marRight w:val="0"/>
          <w:marTop w:val="0"/>
          <w:marBottom w:val="0"/>
          <w:divBdr>
            <w:top w:val="none" w:sz="0" w:space="0" w:color="auto"/>
            <w:left w:val="none" w:sz="0" w:space="0" w:color="auto"/>
            <w:bottom w:val="none" w:sz="0" w:space="0" w:color="auto"/>
            <w:right w:val="none" w:sz="0" w:space="0" w:color="auto"/>
          </w:divBdr>
        </w:div>
        <w:div w:id="1308708236">
          <w:marLeft w:val="0"/>
          <w:marRight w:val="0"/>
          <w:marTop w:val="0"/>
          <w:marBottom w:val="0"/>
          <w:divBdr>
            <w:top w:val="none" w:sz="0" w:space="0" w:color="auto"/>
            <w:left w:val="none" w:sz="0" w:space="0" w:color="auto"/>
            <w:bottom w:val="none" w:sz="0" w:space="0" w:color="auto"/>
            <w:right w:val="none" w:sz="0" w:space="0" w:color="auto"/>
          </w:divBdr>
        </w:div>
        <w:div w:id="1553999909">
          <w:marLeft w:val="0"/>
          <w:marRight w:val="0"/>
          <w:marTop w:val="0"/>
          <w:marBottom w:val="0"/>
          <w:divBdr>
            <w:top w:val="none" w:sz="0" w:space="0" w:color="auto"/>
            <w:left w:val="none" w:sz="0" w:space="0" w:color="auto"/>
            <w:bottom w:val="none" w:sz="0" w:space="0" w:color="auto"/>
            <w:right w:val="none" w:sz="0" w:space="0" w:color="auto"/>
          </w:divBdr>
        </w:div>
        <w:div w:id="1756318451">
          <w:marLeft w:val="0"/>
          <w:marRight w:val="0"/>
          <w:marTop w:val="0"/>
          <w:marBottom w:val="0"/>
          <w:divBdr>
            <w:top w:val="none" w:sz="0" w:space="0" w:color="auto"/>
            <w:left w:val="none" w:sz="0" w:space="0" w:color="auto"/>
            <w:bottom w:val="none" w:sz="0" w:space="0" w:color="auto"/>
            <w:right w:val="none" w:sz="0" w:space="0" w:color="auto"/>
          </w:divBdr>
        </w:div>
        <w:div w:id="1759718148">
          <w:marLeft w:val="0"/>
          <w:marRight w:val="0"/>
          <w:marTop w:val="0"/>
          <w:marBottom w:val="0"/>
          <w:divBdr>
            <w:top w:val="none" w:sz="0" w:space="0" w:color="auto"/>
            <w:left w:val="none" w:sz="0" w:space="0" w:color="auto"/>
            <w:bottom w:val="none" w:sz="0" w:space="0" w:color="auto"/>
            <w:right w:val="none" w:sz="0" w:space="0" w:color="auto"/>
          </w:divBdr>
        </w:div>
      </w:divsChild>
    </w:div>
    <w:div w:id="1500189840">
      <w:bodyDiv w:val="1"/>
      <w:marLeft w:val="0"/>
      <w:marRight w:val="0"/>
      <w:marTop w:val="0"/>
      <w:marBottom w:val="0"/>
      <w:divBdr>
        <w:top w:val="none" w:sz="0" w:space="0" w:color="auto"/>
        <w:left w:val="none" w:sz="0" w:space="0" w:color="auto"/>
        <w:bottom w:val="none" w:sz="0" w:space="0" w:color="auto"/>
        <w:right w:val="none" w:sz="0" w:space="0" w:color="auto"/>
      </w:divBdr>
    </w:div>
    <w:div w:id="1561479384">
      <w:bodyDiv w:val="1"/>
      <w:marLeft w:val="0"/>
      <w:marRight w:val="0"/>
      <w:marTop w:val="0"/>
      <w:marBottom w:val="0"/>
      <w:divBdr>
        <w:top w:val="none" w:sz="0" w:space="0" w:color="auto"/>
        <w:left w:val="none" w:sz="0" w:space="0" w:color="auto"/>
        <w:bottom w:val="none" w:sz="0" w:space="0" w:color="auto"/>
        <w:right w:val="none" w:sz="0" w:space="0" w:color="auto"/>
      </w:divBdr>
    </w:div>
    <w:div w:id="1596789014">
      <w:bodyDiv w:val="1"/>
      <w:marLeft w:val="0"/>
      <w:marRight w:val="0"/>
      <w:marTop w:val="0"/>
      <w:marBottom w:val="0"/>
      <w:divBdr>
        <w:top w:val="none" w:sz="0" w:space="0" w:color="auto"/>
        <w:left w:val="none" w:sz="0" w:space="0" w:color="auto"/>
        <w:bottom w:val="none" w:sz="0" w:space="0" w:color="auto"/>
        <w:right w:val="none" w:sz="0" w:space="0" w:color="auto"/>
      </w:divBdr>
    </w:div>
    <w:div w:id="1598245915">
      <w:bodyDiv w:val="1"/>
      <w:marLeft w:val="0"/>
      <w:marRight w:val="0"/>
      <w:marTop w:val="0"/>
      <w:marBottom w:val="0"/>
      <w:divBdr>
        <w:top w:val="none" w:sz="0" w:space="0" w:color="auto"/>
        <w:left w:val="none" w:sz="0" w:space="0" w:color="auto"/>
        <w:bottom w:val="none" w:sz="0" w:space="0" w:color="auto"/>
        <w:right w:val="none" w:sz="0" w:space="0" w:color="auto"/>
      </w:divBdr>
      <w:divsChild>
        <w:div w:id="5450083">
          <w:marLeft w:val="0"/>
          <w:marRight w:val="0"/>
          <w:marTop w:val="0"/>
          <w:marBottom w:val="0"/>
          <w:divBdr>
            <w:top w:val="none" w:sz="0" w:space="0" w:color="auto"/>
            <w:left w:val="none" w:sz="0" w:space="0" w:color="auto"/>
            <w:bottom w:val="none" w:sz="0" w:space="0" w:color="auto"/>
            <w:right w:val="none" w:sz="0" w:space="0" w:color="auto"/>
          </w:divBdr>
        </w:div>
        <w:div w:id="160241088">
          <w:marLeft w:val="0"/>
          <w:marRight w:val="0"/>
          <w:marTop w:val="0"/>
          <w:marBottom w:val="0"/>
          <w:divBdr>
            <w:top w:val="none" w:sz="0" w:space="0" w:color="auto"/>
            <w:left w:val="none" w:sz="0" w:space="0" w:color="auto"/>
            <w:bottom w:val="none" w:sz="0" w:space="0" w:color="auto"/>
            <w:right w:val="none" w:sz="0" w:space="0" w:color="auto"/>
          </w:divBdr>
        </w:div>
        <w:div w:id="191724692">
          <w:marLeft w:val="0"/>
          <w:marRight w:val="0"/>
          <w:marTop w:val="0"/>
          <w:marBottom w:val="0"/>
          <w:divBdr>
            <w:top w:val="none" w:sz="0" w:space="0" w:color="auto"/>
            <w:left w:val="none" w:sz="0" w:space="0" w:color="auto"/>
            <w:bottom w:val="none" w:sz="0" w:space="0" w:color="auto"/>
            <w:right w:val="none" w:sz="0" w:space="0" w:color="auto"/>
          </w:divBdr>
        </w:div>
        <w:div w:id="935747514">
          <w:marLeft w:val="0"/>
          <w:marRight w:val="0"/>
          <w:marTop w:val="0"/>
          <w:marBottom w:val="0"/>
          <w:divBdr>
            <w:top w:val="none" w:sz="0" w:space="0" w:color="auto"/>
            <w:left w:val="none" w:sz="0" w:space="0" w:color="auto"/>
            <w:bottom w:val="none" w:sz="0" w:space="0" w:color="auto"/>
            <w:right w:val="none" w:sz="0" w:space="0" w:color="auto"/>
          </w:divBdr>
        </w:div>
        <w:div w:id="1459951169">
          <w:marLeft w:val="0"/>
          <w:marRight w:val="0"/>
          <w:marTop w:val="0"/>
          <w:marBottom w:val="0"/>
          <w:divBdr>
            <w:top w:val="none" w:sz="0" w:space="0" w:color="auto"/>
            <w:left w:val="none" w:sz="0" w:space="0" w:color="auto"/>
            <w:bottom w:val="none" w:sz="0" w:space="0" w:color="auto"/>
            <w:right w:val="none" w:sz="0" w:space="0" w:color="auto"/>
          </w:divBdr>
        </w:div>
        <w:div w:id="2092389312">
          <w:marLeft w:val="0"/>
          <w:marRight w:val="0"/>
          <w:marTop w:val="0"/>
          <w:marBottom w:val="0"/>
          <w:divBdr>
            <w:top w:val="none" w:sz="0" w:space="0" w:color="auto"/>
            <w:left w:val="none" w:sz="0" w:space="0" w:color="auto"/>
            <w:bottom w:val="none" w:sz="0" w:space="0" w:color="auto"/>
            <w:right w:val="none" w:sz="0" w:space="0" w:color="auto"/>
          </w:divBdr>
        </w:div>
      </w:divsChild>
    </w:div>
    <w:div w:id="1730374359">
      <w:bodyDiv w:val="1"/>
      <w:marLeft w:val="0"/>
      <w:marRight w:val="0"/>
      <w:marTop w:val="0"/>
      <w:marBottom w:val="0"/>
      <w:divBdr>
        <w:top w:val="none" w:sz="0" w:space="0" w:color="auto"/>
        <w:left w:val="none" w:sz="0" w:space="0" w:color="auto"/>
        <w:bottom w:val="none" w:sz="0" w:space="0" w:color="auto"/>
        <w:right w:val="none" w:sz="0" w:space="0" w:color="auto"/>
      </w:divBdr>
    </w:div>
    <w:div w:id="1824393399">
      <w:bodyDiv w:val="1"/>
      <w:marLeft w:val="0"/>
      <w:marRight w:val="0"/>
      <w:marTop w:val="0"/>
      <w:marBottom w:val="0"/>
      <w:divBdr>
        <w:top w:val="none" w:sz="0" w:space="0" w:color="auto"/>
        <w:left w:val="none" w:sz="0" w:space="0" w:color="auto"/>
        <w:bottom w:val="none" w:sz="0" w:space="0" w:color="auto"/>
        <w:right w:val="none" w:sz="0" w:space="0" w:color="auto"/>
      </w:divBdr>
    </w:div>
    <w:div w:id="1863277581">
      <w:bodyDiv w:val="1"/>
      <w:marLeft w:val="0"/>
      <w:marRight w:val="0"/>
      <w:marTop w:val="0"/>
      <w:marBottom w:val="0"/>
      <w:divBdr>
        <w:top w:val="none" w:sz="0" w:space="0" w:color="auto"/>
        <w:left w:val="none" w:sz="0" w:space="0" w:color="auto"/>
        <w:bottom w:val="none" w:sz="0" w:space="0" w:color="auto"/>
        <w:right w:val="none" w:sz="0" w:space="0" w:color="auto"/>
      </w:divBdr>
    </w:div>
    <w:div w:id="1903908178">
      <w:bodyDiv w:val="1"/>
      <w:marLeft w:val="0"/>
      <w:marRight w:val="0"/>
      <w:marTop w:val="0"/>
      <w:marBottom w:val="0"/>
      <w:divBdr>
        <w:top w:val="none" w:sz="0" w:space="0" w:color="auto"/>
        <w:left w:val="none" w:sz="0" w:space="0" w:color="auto"/>
        <w:bottom w:val="none" w:sz="0" w:space="0" w:color="auto"/>
        <w:right w:val="none" w:sz="0" w:space="0" w:color="auto"/>
      </w:divBdr>
    </w:div>
    <w:div w:id="2016373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fin.ru/finanalysis/savchuk/7.shtml" TargetMode="External"/><Relationship Id="rId13" Type="http://schemas.openxmlformats.org/officeDocument/2006/relationships/hyperlink" Target="mailto:213a.leonov@gmail.com" TargetMode="Externa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hyperlink" Target="https://knep.ru/realt/texniko-ekonomicheskie-pokazateli-tep.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ergovopros.ru/spravochnik/gazosnabzhenie/tarify-na-gaz/moskva/41171/"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energovopros.ru/spravochnik/elektrosnabzhenie/tarify-na-elektroenergiju/196/40940/" TargetMode="External"/><Relationship Id="rId4" Type="http://schemas.microsoft.com/office/2007/relationships/stylesWithEffects" Target="stylesWithEffects.xml"/><Relationship Id="rId9" Type="http://schemas.openxmlformats.org/officeDocument/2006/relationships/hyperlink" Target="https://esj.today/PDF/80ECVN519.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3D4BB6-0076-42D0-B260-E603D6CA1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2242</Words>
  <Characters>12782</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14995</CharactersWithSpaces>
  <SharedDoc>false</SharedDoc>
  <HLinks>
    <vt:vector size="18" baseType="variant">
      <vt:variant>
        <vt:i4>720925</vt:i4>
      </vt:variant>
      <vt:variant>
        <vt:i4>6</vt:i4>
      </vt:variant>
      <vt:variant>
        <vt:i4>0</vt:i4>
      </vt:variant>
      <vt:variant>
        <vt:i4>5</vt:i4>
      </vt:variant>
      <vt:variant>
        <vt:lpwstr>mailto:gugunation13.ru@yandex.ru@mail.ru</vt:lpwstr>
      </vt:variant>
      <vt:variant>
        <vt:lpwstr/>
      </vt:variant>
      <vt:variant>
        <vt:i4>7929961</vt:i4>
      </vt:variant>
      <vt:variant>
        <vt:i4>3</vt:i4>
      </vt:variant>
      <vt:variant>
        <vt:i4>0</vt:i4>
      </vt:variant>
      <vt:variant>
        <vt:i4>5</vt:i4>
      </vt:variant>
      <vt:variant>
        <vt:lpwstr>http://www.besmart.su/article/kakie-byvayut-umnye-doma</vt:lpwstr>
      </vt:variant>
      <vt:variant>
        <vt:lpwstr/>
      </vt:variant>
      <vt:variant>
        <vt:i4>262266</vt:i4>
      </vt:variant>
      <vt:variant>
        <vt:i4>0</vt:i4>
      </vt:variant>
      <vt:variant>
        <vt:i4>0</vt:i4>
      </vt:variant>
      <vt:variant>
        <vt:i4>5</vt:i4>
      </vt:variant>
      <vt:variant>
        <vt:lpwstr>https://otherreferats.allbest.ru/radio/00987600_0.html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Леново</cp:lastModifiedBy>
  <cp:revision>2</cp:revision>
  <dcterms:created xsi:type="dcterms:W3CDTF">2020-05-27T10:41:00Z</dcterms:created>
  <dcterms:modified xsi:type="dcterms:W3CDTF">2020-05-27T10:41:00Z</dcterms:modified>
</cp:coreProperties>
</file>