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B86" w:rsidRPr="00882953" w:rsidRDefault="00584B86" w:rsidP="00882953">
      <w:pPr>
        <w:spacing w:after="0" w:line="240" w:lineRule="auto"/>
        <w:ind w:firstLine="709"/>
        <w:rPr>
          <w:rFonts w:ascii="Times New Roman" w:hAnsi="Times New Roman" w:cs="Times New Roman"/>
          <w:b/>
          <w:sz w:val="24"/>
          <w:szCs w:val="24"/>
        </w:rPr>
      </w:pPr>
      <w:r w:rsidRPr="00882953">
        <w:rPr>
          <w:rFonts w:ascii="Times New Roman" w:hAnsi="Times New Roman" w:cs="Times New Roman"/>
          <w:b/>
          <w:sz w:val="24"/>
          <w:szCs w:val="24"/>
        </w:rPr>
        <w:t>УДК</w:t>
      </w:r>
      <w:r w:rsidR="00F83505" w:rsidRPr="00882953">
        <w:rPr>
          <w:rFonts w:ascii="Times New Roman" w:hAnsi="Times New Roman" w:cs="Times New Roman"/>
          <w:b/>
          <w:sz w:val="24"/>
          <w:szCs w:val="24"/>
        </w:rPr>
        <w:t xml:space="preserve"> 336.71</w:t>
      </w:r>
    </w:p>
    <w:p w:rsidR="00882953" w:rsidRPr="00882953" w:rsidRDefault="00882953" w:rsidP="00882953">
      <w:pPr>
        <w:spacing w:after="0" w:line="240" w:lineRule="auto"/>
        <w:ind w:firstLine="709"/>
        <w:jc w:val="right"/>
        <w:rPr>
          <w:rFonts w:ascii="Times New Roman" w:hAnsi="Times New Roman" w:cs="Times New Roman"/>
          <w:b/>
          <w:sz w:val="24"/>
          <w:szCs w:val="24"/>
        </w:rPr>
      </w:pPr>
      <w:r w:rsidRPr="00882953">
        <w:rPr>
          <w:rFonts w:ascii="Times New Roman" w:hAnsi="Times New Roman" w:cs="Times New Roman"/>
          <w:b/>
          <w:sz w:val="24"/>
          <w:szCs w:val="24"/>
        </w:rPr>
        <w:t>Щербакова Н.В.</w:t>
      </w:r>
    </w:p>
    <w:p w:rsidR="00F83505" w:rsidRPr="00F83505" w:rsidRDefault="00F83505" w:rsidP="00882953">
      <w:pPr>
        <w:spacing w:after="0" w:line="240" w:lineRule="auto"/>
        <w:ind w:firstLine="709"/>
        <w:rPr>
          <w:rFonts w:ascii="Times New Roman" w:hAnsi="Times New Roman" w:cs="Times New Roman"/>
          <w:sz w:val="24"/>
          <w:szCs w:val="24"/>
        </w:rPr>
      </w:pPr>
    </w:p>
    <w:p w:rsidR="00584B86" w:rsidRPr="00F83505" w:rsidRDefault="00584B86" w:rsidP="00882953">
      <w:pPr>
        <w:spacing w:after="0" w:line="240" w:lineRule="auto"/>
        <w:ind w:firstLine="709"/>
        <w:jc w:val="center"/>
        <w:rPr>
          <w:rFonts w:ascii="Times New Roman" w:hAnsi="Times New Roman" w:cs="Times New Roman"/>
          <w:b/>
          <w:sz w:val="24"/>
          <w:szCs w:val="24"/>
        </w:rPr>
      </w:pPr>
      <w:r w:rsidRPr="00F83505">
        <w:rPr>
          <w:rFonts w:ascii="Times New Roman" w:hAnsi="Times New Roman" w:cs="Times New Roman"/>
          <w:b/>
          <w:sz w:val="24"/>
          <w:szCs w:val="24"/>
        </w:rPr>
        <w:t>РАЗВИТИЕ ЦИФРОВЫХ ТЕХНОЛОГИЙ В БАНКОВСКОМ СЕКТОРЕ РФ</w:t>
      </w:r>
    </w:p>
    <w:p w:rsidR="00584B86" w:rsidRDefault="00584B86" w:rsidP="00882953">
      <w:pPr>
        <w:spacing w:after="0" w:line="240" w:lineRule="auto"/>
        <w:ind w:firstLine="709"/>
        <w:jc w:val="center"/>
        <w:rPr>
          <w:b/>
          <w:sz w:val="24"/>
          <w:szCs w:val="24"/>
        </w:rPr>
      </w:pPr>
    </w:p>
    <w:p w:rsidR="00882953" w:rsidRDefault="00F83505" w:rsidP="00882953">
      <w:pPr>
        <w:spacing w:after="0" w:line="240" w:lineRule="auto"/>
        <w:ind w:firstLine="709"/>
        <w:jc w:val="both"/>
        <w:rPr>
          <w:rFonts w:ascii="Times New Roman" w:hAnsi="Times New Roman" w:cs="Times New Roman"/>
          <w:i/>
          <w:sz w:val="24"/>
          <w:szCs w:val="24"/>
        </w:rPr>
      </w:pPr>
      <w:r>
        <w:rPr>
          <w:rFonts w:ascii="Times New Roman" w:hAnsi="Times New Roman"/>
          <w:b/>
        </w:rPr>
        <w:t>Аннотация:</w:t>
      </w:r>
      <w:r w:rsidR="004F5361">
        <w:rPr>
          <w:rFonts w:ascii="Times New Roman" w:hAnsi="Times New Roman"/>
          <w:b/>
        </w:rPr>
        <w:t xml:space="preserve"> </w:t>
      </w:r>
      <w:r w:rsidR="004F5361" w:rsidRPr="00B41C88">
        <w:rPr>
          <w:rFonts w:ascii="Times New Roman" w:hAnsi="Times New Roman"/>
          <w:i/>
          <w:sz w:val="24"/>
          <w:szCs w:val="24"/>
        </w:rPr>
        <w:t>Развитие цифровой экономики предполагает широкое  внедрение новых технологий в банковском секторе. Цифровой банкинг активно развивается в кредитных организациях РФ.</w:t>
      </w:r>
      <w:r w:rsidR="004F5361">
        <w:rPr>
          <w:rFonts w:ascii="Times New Roman" w:hAnsi="Times New Roman"/>
          <w:i/>
          <w:sz w:val="24"/>
          <w:szCs w:val="24"/>
        </w:rPr>
        <w:t xml:space="preserve"> </w:t>
      </w:r>
      <w:r w:rsidR="00433142">
        <w:rPr>
          <w:rFonts w:ascii="Times New Roman" w:hAnsi="Times New Roman"/>
          <w:i/>
          <w:sz w:val="24"/>
          <w:szCs w:val="24"/>
        </w:rPr>
        <w:t>Т</w:t>
      </w:r>
      <w:r w:rsidR="00433142" w:rsidRPr="00B41C88">
        <w:rPr>
          <w:rFonts w:ascii="Times New Roman" w:hAnsi="Times New Roman" w:cs="Times New Roman"/>
          <w:i/>
          <w:sz w:val="24"/>
          <w:szCs w:val="24"/>
        </w:rPr>
        <w:t>ехнологический</w:t>
      </w:r>
      <w:r w:rsidR="004F5361" w:rsidRPr="00B41C88">
        <w:rPr>
          <w:rFonts w:ascii="Times New Roman" w:hAnsi="Times New Roman" w:cs="Times New Roman"/>
          <w:i/>
          <w:sz w:val="24"/>
          <w:szCs w:val="24"/>
        </w:rPr>
        <w:t xml:space="preserve"> прогресс в области электронных денег и способов оплаты идет быстрыми темпами.</w:t>
      </w:r>
      <w:r w:rsidR="004F5361" w:rsidRPr="00B41C88">
        <w:rPr>
          <w:rFonts w:ascii="Times New Roman" w:hAnsi="Times New Roman" w:cs="Times New Roman"/>
          <w:i/>
          <w:noProof/>
          <w:sz w:val="24"/>
          <w:szCs w:val="24"/>
        </w:rPr>
        <w:t xml:space="preserve"> </w:t>
      </w:r>
      <w:r w:rsidR="004F5361">
        <w:rPr>
          <w:rFonts w:ascii="Times New Roman" w:hAnsi="Times New Roman" w:cs="Times New Roman"/>
          <w:i/>
          <w:sz w:val="24"/>
          <w:szCs w:val="24"/>
        </w:rPr>
        <w:t xml:space="preserve">Одновременно </w:t>
      </w:r>
      <w:r w:rsidR="004F5361" w:rsidRPr="00B41C88">
        <w:rPr>
          <w:rFonts w:ascii="Times New Roman" w:hAnsi="Times New Roman" w:cs="Times New Roman"/>
          <w:i/>
          <w:sz w:val="24"/>
          <w:szCs w:val="24"/>
        </w:rPr>
        <w:t>растут</w:t>
      </w:r>
      <w:r w:rsidR="004F5361">
        <w:rPr>
          <w:rFonts w:ascii="Times New Roman" w:hAnsi="Times New Roman" w:cs="Times New Roman"/>
          <w:i/>
          <w:sz w:val="24"/>
          <w:szCs w:val="24"/>
        </w:rPr>
        <w:t xml:space="preserve"> </w:t>
      </w:r>
      <w:proofErr w:type="spellStart"/>
      <w:proofErr w:type="gramStart"/>
      <w:r w:rsidR="004F5361">
        <w:rPr>
          <w:rFonts w:ascii="Times New Roman" w:hAnsi="Times New Roman" w:cs="Times New Roman"/>
          <w:i/>
          <w:sz w:val="24"/>
          <w:szCs w:val="24"/>
        </w:rPr>
        <w:t>кибер</w:t>
      </w:r>
      <w:proofErr w:type="spellEnd"/>
      <w:r w:rsidR="004F5361">
        <w:rPr>
          <w:rFonts w:ascii="Times New Roman" w:hAnsi="Times New Roman" w:cs="Times New Roman"/>
          <w:i/>
          <w:sz w:val="24"/>
          <w:szCs w:val="24"/>
        </w:rPr>
        <w:t>-риски</w:t>
      </w:r>
      <w:proofErr w:type="gramEnd"/>
      <w:r w:rsidR="004F5361" w:rsidRPr="00B41C88">
        <w:rPr>
          <w:rFonts w:ascii="Times New Roman" w:hAnsi="Times New Roman" w:cs="Times New Roman"/>
          <w:i/>
          <w:sz w:val="24"/>
          <w:szCs w:val="24"/>
        </w:rPr>
        <w:t>. К</w:t>
      </w:r>
      <w:r w:rsidR="004F5361">
        <w:rPr>
          <w:rFonts w:ascii="Times New Roman" w:hAnsi="Times New Roman" w:cs="Times New Roman"/>
          <w:i/>
          <w:sz w:val="24"/>
          <w:szCs w:val="24"/>
        </w:rPr>
        <w:t>лючевой</w:t>
      </w:r>
      <w:r w:rsidR="004F5361" w:rsidRPr="00B41C88">
        <w:rPr>
          <w:rFonts w:ascii="Times New Roman" w:hAnsi="Times New Roman" w:cs="Times New Roman"/>
          <w:i/>
          <w:sz w:val="24"/>
          <w:szCs w:val="24"/>
        </w:rPr>
        <w:t xml:space="preserve"> зада</w:t>
      </w:r>
      <w:r w:rsidR="004F5361">
        <w:rPr>
          <w:rFonts w:ascii="Times New Roman" w:hAnsi="Times New Roman" w:cs="Times New Roman"/>
          <w:i/>
          <w:sz w:val="24"/>
          <w:szCs w:val="24"/>
        </w:rPr>
        <w:t>чей</w:t>
      </w:r>
      <w:r w:rsidR="004F5361" w:rsidRPr="00B41C88">
        <w:rPr>
          <w:rFonts w:ascii="Times New Roman" w:hAnsi="Times New Roman" w:cs="Times New Roman"/>
          <w:i/>
          <w:sz w:val="24"/>
          <w:szCs w:val="24"/>
        </w:rPr>
        <w:t xml:space="preserve"> явл</w:t>
      </w:r>
      <w:r w:rsidR="004F5361">
        <w:rPr>
          <w:rFonts w:ascii="Times New Roman" w:hAnsi="Times New Roman" w:cs="Times New Roman"/>
          <w:i/>
          <w:sz w:val="24"/>
          <w:szCs w:val="24"/>
        </w:rPr>
        <w:t>яе</w:t>
      </w:r>
      <w:r w:rsidR="004F5361" w:rsidRPr="00B41C88">
        <w:rPr>
          <w:rFonts w:ascii="Times New Roman" w:hAnsi="Times New Roman" w:cs="Times New Roman"/>
          <w:i/>
          <w:sz w:val="24"/>
          <w:szCs w:val="24"/>
        </w:rPr>
        <w:t>тся обеспечение информационной безопасности.</w:t>
      </w:r>
    </w:p>
    <w:p w:rsidR="00584B86" w:rsidRDefault="004F5361" w:rsidP="00882953">
      <w:pPr>
        <w:spacing w:after="0" w:line="240" w:lineRule="auto"/>
        <w:ind w:firstLine="709"/>
        <w:jc w:val="both"/>
        <w:rPr>
          <w:rFonts w:ascii="Times New Roman" w:hAnsi="Times New Roman"/>
          <w:i/>
        </w:rPr>
      </w:pPr>
      <w:r>
        <w:rPr>
          <w:rFonts w:ascii="Times New Roman" w:hAnsi="Times New Roman"/>
          <w:i/>
        </w:rPr>
        <w:t xml:space="preserve"> </w:t>
      </w:r>
      <w:r w:rsidR="00584B86">
        <w:rPr>
          <w:rFonts w:ascii="Times New Roman" w:hAnsi="Times New Roman"/>
          <w:b/>
        </w:rPr>
        <w:t>Ключевые слова</w:t>
      </w:r>
      <w:r>
        <w:rPr>
          <w:rFonts w:ascii="Times New Roman" w:hAnsi="Times New Roman"/>
          <w:b/>
        </w:rPr>
        <w:t xml:space="preserve">: </w:t>
      </w:r>
      <w:r w:rsidRPr="004F5361">
        <w:rPr>
          <w:rFonts w:ascii="Times New Roman" w:hAnsi="Times New Roman"/>
          <w:i/>
        </w:rPr>
        <w:t xml:space="preserve">банк, </w:t>
      </w:r>
      <w:proofErr w:type="spellStart"/>
      <w:r w:rsidRPr="004F5361">
        <w:rPr>
          <w:rFonts w:ascii="Times New Roman" w:hAnsi="Times New Roman"/>
          <w:i/>
        </w:rPr>
        <w:t>цифровизация</w:t>
      </w:r>
      <w:proofErr w:type="spellEnd"/>
      <w:r w:rsidRPr="004F5361">
        <w:rPr>
          <w:rFonts w:ascii="Times New Roman" w:hAnsi="Times New Roman"/>
          <w:i/>
        </w:rPr>
        <w:t xml:space="preserve">, </w:t>
      </w:r>
      <w:r>
        <w:rPr>
          <w:rFonts w:ascii="Times New Roman" w:hAnsi="Times New Roman"/>
          <w:i/>
        </w:rPr>
        <w:t xml:space="preserve">риск, информационная безопасность, </w:t>
      </w:r>
      <w:proofErr w:type="spellStart"/>
      <w:r>
        <w:rPr>
          <w:rFonts w:ascii="Times New Roman" w:hAnsi="Times New Roman"/>
          <w:i/>
        </w:rPr>
        <w:t>киберустойчивость</w:t>
      </w:r>
      <w:proofErr w:type="spellEnd"/>
      <w:r>
        <w:rPr>
          <w:rFonts w:ascii="Times New Roman" w:hAnsi="Times New Roman"/>
          <w:i/>
        </w:rPr>
        <w:t>.</w:t>
      </w:r>
    </w:p>
    <w:p w:rsidR="00882953" w:rsidRPr="004F5361" w:rsidRDefault="00882953" w:rsidP="00882953">
      <w:pPr>
        <w:spacing w:after="0" w:line="240" w:lineRule="auto"/>
        <w:ind w:firstLine="709"/>
        <w:jc w:val="both"/>
        <w:rPr>
          <w:rFonts w:ascii="Times New Roman" w:hAnsi="Times New Roman"/>
          <w:i/>
        </w:rPr>
      </w:pPr>
    </w:p>
    <w:p w:rsidR="00584B86" w:rsidRDefault="00D106A2" w:rsidP="00882953">
      <w:pPr>
        <w:spacing w:after="0" w:line="240" w:lineRule="auto"/>
        <w:ind w:firstLine="709"/>
        <w:jc w:val="both"/>
        <w:rPr>
          <w:rFonts w:ascii="Times New Roman" w:hAnsi="Times New Roman" w:cs="Times New Roman"/>
          <w:sz w:val="24"/>
          <w:szCs w:val="24"/>
        </w:rPr>
      </w:pPr>
      <w:r w:rsidRPr="00D106A2">
        <w:rPr>
          <w:rFonts w:ascii="Times New Roman" w:hAnsi="Times New Roman" w:cs="Times New Roman"/>
          <w:noProof/>
          <w:sz w:val="24"/>
          <w:szCs w:val="24"/>
        </w:rPr>
        <w:t xml:space="preserve">Цифровая экономика </w:t>
      </w:r>
      <w:r>
        <w:rPr>
          <w:rFonts w:ascii="Times New Roman" w:hAnsi="Times New Roman" w:cs="Times New Roman"/>
          <w:noProof/>
          <w:sz w:val="24"/>
          <w:szCs w:val="24"/>
        </w:rPr>
        <w:t xml:space="preserve">представляет собой экономическую </w:t>
      </w:r>
      <w:r w:rsidRPr="00D106A2">
        <w:rPr>
          <w:rFonts w:ascii="Times New Roman" w:hAnsi="Times New Roman" w:cs="Times New Roman"/>
          <w:noProof/>
          <w:sz w:val="24"/>
          <w:szCs w:val="24"/>
        </w:rPr>
        <w:t>деятельность, сфокусированн</w:t>
      </w:r>
      <w:r>
        <w:rPr>
          <w:rFonts w:ascii="Times New Roman" w:hAnsi="Times New Roman" w:cs="Times New Roman"/>
          <w:noProof/>
          <w:sz w:val="24"/>
          <w:szCs w:val="24"/>
        </w:rPr>
        <w:t xml:space="preserve">ую </w:t>
      </w:r>
      <w:r w:rsidRPr="00D106A2">
        <w:rPr>
          <w:rFonts w:ascii="Times New Roman" w:hAnsi="Times New Roman" w:cs="Times New Roman"/>
          <w:noProof/>
          <w:sz w:val="24"/>
          <w:szCs w:val="24"/>
        </w:rPr>
        <w:t>на цифровых и электронных технологиях.</w:t>
      </w:r>
      <w:r>
        <w:rPr>
          <w:rFonts w:ascii="Times New Roman" w:hAnsi="Times New Roman" w:cs="Times New Roman"/>
          <w:noProof/>
          <w:sz w:val="24"/>
          <w:szCs w:val="24"/>
        </w:rPr>
        <w:t xml:space="preserve"> </w:t>
      </w:r>
      <w:r w:rsidR="00584B86">
        <w:rPr>
          <w:rFonts w:ascii="Times New Roman" w:hAnsi="Times New Roman" w:cs="Times New Roman"/>
          <w:noProof/>
          <w:sz w:val="24"/>
          <w:szCs w:val="24"/>
        </w:rPr>
        <w:t>Лидерство в росте цифровой экономики по уровню ВВП принадлежит</w:t>
      </w:r>
      <w:r w:rsidR="00584B86" w:rsidRPr="000F6510">
        <w:rPr>
          <w:rFonts w:ascii="Times New Roman" w:hAnsi="Times New Roman" w:cs="Times New Roman"/>
          <w:noProof/>
          <w:sz w:val="24"/>
          <w:szCs w:val="24"/>
        </w:rPr>
        <w:t xml:space="preserve"> Великобрита</w:t>
      </w:r>
      <w:r w:rsidR="00584B86">
        <w:rPr>
          <w:rFonts w:ascii="Times New Roman" w:hAnsi="Times New Roman" w:cs="Times New Roman"/>
          <w:noProof/>
          <w:sz w:val="24"/>
          <w:szCs w:val="24"/>
        </w:rPr>
        <w:t xml:space="preserve">нии, </w:t>
      </w:r>
      <w:r w:rsidR="00584B86" w:rsidRPr="000F6510">
        <w:rPr>
          <w:rFonts w:ascii="Times New Roman" w:hAnsi="Times New Roman" w:cs="Times New Roman"/>
          <w:noProof/>
          <w:sz w:val="24"/>
          <w:szCs w:val="24"/>
        </w:rPr>
        <w:t>США, Япони</w:t>
      </w:r>
      <w:r w:rsidR="00584B86">
        <w:rPr>
          <w:rFonts w:ascii="Times New Roman" w:hAnsi="Times New Roman" w:cs="Times New Roman"/>
          <w:noProof/>
          <w:sz w:val="24"/>
          <w:szCs w:val="24"/>
        </w:rPr>
        <w:t>и, К</w:t>
      </w:r>
      <w:r w:rsidR="00584B86" w:rsidRPr="000F6510">
        <w:rPr>
          <w:rFonts w:ascii="Times New Roman" w:hAnsi="Times New Roman" w:cs="Times New Roman"/>
          <w:noProof/>
          <w:sz w:val="24"/>
          <w:szCs w:val="24"/>
        </w:rPr>
        <w:t>ита</w:t>
      </w:r>
      <w:r w:rsidR="00584B86">
        <w:rPr>
          <w:rFonts w:ascii="Times New Roman" w:hAnsi="Times New Roman" w:cs="Times New Roman"/>
          <w:noProof/>
          <w:sz w:val="24"/>
          <w:szCs w:val="24"/>
        </w:rPr>
        <w:t>ю</w:t>
      </w:r>
      <w:r w:rsidR="00584B86" w:rsidRPr="000F6510">
        <w:rPr>
          <w:rFonts w:ascii="Times New Roman" w:hAnsi="Times New Roman" w:cs="Times New Roman"/>
          <w:noProof/>
          <w:sz w:val="24"/>
          <w:szCs w:val="24"/>
        </w:rPr>
        <w:t>. Россия в данном р</w:t>
      </w:r>
      <w:r w:rsidR="00584B86">
        <w:rPr>
          <w:rFonts w:ascii="Times New Roman" w:hAnsi="Times New Roman" w:cs="Times New Roman"/>
          <w:noProof/>
          <w:sz w:val="24"/>
          <w:szCs w:val="24"/>
        </w:rPr>
        <w:t>ейтинге не</w:t>
      </w:r>
      <w:r w:rsidR="00584B86" w:rsidRPr="000F6510">
        <w:rPr>
          <w:rFonts w:ascii="Times New Roman" w:hAnsi="Times New Roman" w:cs="Times New Roman"/>
          <w:noProof/>
          <w:sz w:val="24"/>
          <w:szCs w:val="24"/>
        </w:rPr>
        <w:t xml:space="preserve"> занимает лидирующих позиций,</w:t>
      </w:r>
      <w:r w:rsidR="00A241A1">
        <w:rPr>
          <w:rFonts w:ascii="Times New Roman" w:hAnsi="Times New Roman" w:cs="Times New Roman"/>
          <w:noProof/>
          <w:sz w:val="24"/>
          <w:szCs w:val="24"/>
        </w:rPr>
        <w:t xml:space="preserve"> </w:t>
      </w:r>
      <w:r w:rsidR="00584B86" w:rsidRPr="000F6510">
        <w:rPr>
          <w:rFonts w:ascii="Times New Roman" w:hAnsi="Times New Roman" w:cs="Times New Roman"/>
          <w:noProof/>
          <w:sz w:val="24"/>
          <w:szCs w:val="24"/>
        </w:rPr>
        <w:t xml:space="preserve">но </w:t>
      </w:r>
      <w:r w:rsidR="00584B86">
        <w:rPr>
          <w:rFonts w:ascii="Times New Roman" w:hAnsi="Times New Roman" w:cs="Times New Roman"/>
          <w:noProof/>
          <w:sz w:val="24"/>
          <w:szCs w:val="24"/>
        </w:rPr>
        <w:t xml:space="preserve">её </w:t>
      </w:r>
      <w:r w:rsidR="00584B86" w:rsidRPr="000F6510">
        <w:rPr>
          <w:rFonts w:ascii="Times New Roman" w:hAnsi="Times New Roman" w:cs="Times New Roman"/>
          <w:noProof/>
          <w:sz w:val="24"/>
          <w:szCs w:val="24"/>
        </w:rPr>
        <w:t>вклад в развитие цифрового банкинга и автоматизации услуг продолжает расти. В среднем, п</w:t>
      </w:r>
      <w:r w:rsidR="00584B86">
        <w:rPr>
          <w:rFonts w:ascii="Times New Roman" w:hAnsi="Times New Roman" w:cs="Times New Roman"/>
          <w:noProof/>
          <w:sz w:val="24"/>
          <w:szCs w:val="24"/>
        </w:rPr>
        <w:t xml:space="preserve">о подсчетам аналитиков, отставание </w:t>
      </w:r>
      <w:r w:rsidR="00584B86" w:rsidRPr="000F6510">
        <w:rPr>
          <w:rFonts w:ascii="Times New Roman" w:hAnsi="Times New Roman" w:cs="Times New Roman"/>
          <w:noProof/>
          <w:sz w:val="24"/>
          <w:szCs w:val="24"/>
        </w:rPr>
        <w:t xml:space="preserve"> России от ведущих стра</w:t>
      </w:r>
      <w:r w:rsidR="00584B86">
        <w:rPr>
          <w:rFonts w:ascii="Times New Roman" w:hAnsi="Times New Roman" w:cs="Times New Roman"/>
          <w:noProof/>
          <w:sz w:val="24"/>
          <w:szCs w:val="24"/>
        </w:rPr>
        <w:t>н</w:t>
      </w:r>
      <w:r w:rsidR="00584B86" w:rsidRPr="000F6510">
        <w:rPr>
          <w:rFonts w:ascii="Times New Roman" w:hAnsi="Times New Roman" w:cs="Times New Roman"/>
          <w:noProof/>
          <w:sz w:val="24"/>
          <w:szCs w:val="24"/>
        </w:rPr>
        <w:t xml:space="preserve"> составляет </w:t>
      </w:r>
      <w:r w:rsidR="00584B86">
        <w:rPr>
          <w:rFonts w:ascii="Times New Roman" w:hAnsi="Times New Roman" w:cs="Times New Roman"/>
          <w:noProof/>
          <w:sz w:val="24"/>
          <w:szCs w:val="24"/>
        </w:rPr>
        <w:t xml:space="preserve">около </w:t>
      </w:r>
      <w:r w:rsidR="00584B86" w:rsidRPr="000F6510">
        <w:rPr>
          <w:rFonts w:ascii="Times New Roman" w:hAnsi="Times New Roman" w:cs="Times New Roman"/>
          <w:noProof/>
          <w:sz w:val="24"/>
          <w:szCs w:val="24"/>
        </w:rPr>
        <w:t>5</w:t>
      </w:r>
      <w:r w:rsidR="00A241A1">
        <w:rPr>
          <w:rFonts w:ascii="Times New Roman" w:hAnsi="Times New Roman" w:cs="Times New Roman"/>
          <w:noProof/>
          <w:sz w:val="24"/>
          <w:szCs w:val="24"/>
        </w:rPr>
        <w:t xml:space="preserve"> лет</w:t>
      </w:r>
      <w:r w:rsidR="004F5361">
        <w:rPr>
          <w:rFonts w:ascii="Times New Roman" w:hAnsi="Times New Roman" w:cs="Times New Roman"/>
          <w:noProof/>
          <w:sz w:val="24"/>
          <w:szCs w:val="24"/>
        </w:rPr>
        <w:t xml:space="preserve">. </w:t>
      </w:r>
      <w:r w:rsidR="00A241A1">
        <w:rPr>
          <w:rFonts w:ascii="Times New Roman" w:hAnsi="Times New Roman" w:cs="Times New Roman"/>
          <w:noProof/>
          <w:sz w:val="24"/>
          <w:szCs w:val="24"/>
        </w:rPr>
        <w:t xml:space="preserve">Показатель доли цифровой экономики в ВВП </w:t>
      </w:r>
      <w:r w:rsidR="00584B86" w:rsidRPr="000F6510">
        <w:rPr>
          <w:rFonts w:ascii="Times New Roman" w:hAnsi="Times New Roman" w:cs="Times New Roman"/>
          <w:noProof/>
          <w:sz w:val="24"/>
          <w:szCs w:val="24"/>
        </w:rPr>
        <w:t xml:space="preserve">является </w:t>
      </w:r>
      <w:r w:rsidR="00584B86">
        <w:rPr>
          <w:rFonts w:ascii="Times New Roman" w:hAnsi="Times New Roman" w:cs="Times New Roman"/>
          <w:noProof/>
          <w:sz w:val="24"/>
          <w:szCs w:val="24"/>
        </w:rPr>
        <w:t xml:space="preserve">одним из ключевых </w:t>
      </w:r>
      <w:r w:rsidR="00A241A1" w:rsidRPr="000F6510">
        <w:rPr>
          <w:rFonts w:ascii="Times New Roman" w:hAnsi="Times New Roman" w:cs="Times New Roman"/>
          <w:noProof/>
          <w:sz w:val="24"/>
          <w:szCs w:val="24"/>
        </w:rPr>
        <w:t xml:space="preserve">в </w:t>
      </w:r>
      <w:r w:rsidR="00A241A1">
        <w:rPr>
          <w:rFonts w:ascii="Times New Roman" w:hAnsi="Times New Roman" w:cs="Times New Roman"/>
          <w:noProof/>
          <w:sz w:val="24"/>
          <w:szCs w:val="24"/>
        </w:rPr>
        <w:t>рамках</w:t>
      </w:r>
      <w:r w:rsidR="00A241A1" w:rsidRPr="000F6510">
        <w:rPr>
          <w:rFonts w:ascii="Times New Roman" w:hAnsi="Times New Roman" w:cs="Times New Roman"/>
          <w:noProof/>
          <w:sz w:val="24"/>
          <w:szCs w:val="24"/>
        </w:rPr>
        <w:t xml:space="preserve"> </w:t>
      </w:r>
      <w:r w:rsidR="00A241A1">
        <w:rPr>
          <w:rFonts w:ascii="Times New Roman" w:hAnsi="Times New Roman" w:cs="Times New Roman"/>
          <w:noProof/>
          <w:sz w:val="24"/>
          <w:szCs w:val="24"/>
        </w:rPr>
        <w:t xml:space="preserve">концепции </w:t>
      </w:r>
      <w:r w:rsidR="00A241A1" w:rsidRPr="000F6510">
        <w:rPr>
          <w:rFonts w:ascii="Times New Roman" w:hAnsi="Times New Roman" w:cs="Times New Roman"/>
          <w:noProof/>
          <w:sz w:val="24"/>
          <w:szCs w:val="24"/>
        </w:rPr>
        <w:t>«И</w:t>
      </w:r>
      <w:r w:rsidR="00A241A1">
        <w:rPr>
          <w:rFonts w:ascii="Times New Roman" w:hAnsi="Times New Roman" w:cs="Times New Roman"/>
          <w:noProof/>
          <w:sz w:val="24"/>
          <w:szCs w:val="24"/>
        </w:rPr>
        <w:t>ндустрия</w:t>
      </w:r>
      <w:r w:rsidR="00A241A1" w:rsidRPr="000F6510">
        <w:rPr>
          <w:rFonts w:ascii="Times New Roman" w:hAnsi="Times New Roman" w:cs="Times New Roman"/>
          <w:noProof/>
          <w:sz w:val="24"/>
          <w:szCs w:val="24"/>
        </w:rPr>
        <w:t xml:space="preserve"> 4.0» </w:t>
      </w:r>
      <w:r w:rsidR="00584B86">
        <w:rPr>
          <w:rFonts w:ascii="Times New Roman" w:hAnsi="Times New Roman" w:cs="Times New Roman"/>
          <w:noProof/>
          <w:sz w:val="24"/>
          <w:szCs w:val="24"/>
        </w:rPr>
        <w:t>при определении</w:t>
      </w:r>
      <w:r>
        <w:rPr>
          <w:rFonts w:ascii="Times New Roman" w:hAnsi="Times New Roman" w:cs="Times New Roman"/>
          <w:noProof/>
          <w:sz w:val="24"/>
          <w:szCs w:val="24"/>
        </w:rPr>
        <w:t xml:space="preserve"> странового </w:t>
      </w:r>
      <w:r w:rsidR="00584B86">
        <w:rPr>
          <w:rFonts w:ascii="Times New Roman" w:hAnsi="Times New Roman" w:cs="Times New Roman"/>
          <w:noProof/>
          <w:sz w:val="24"/>
          <w:szCs w:val="24"/>
        </w:rPr>
        <w:t xml:space="preserve"> инвестиционного климата</w:t>
      </w:r>
      <w:r w:rsidR="00584B86" w:rsidRPr="000F6510">
        <w:rPr>
          <w:rFonts w:ascii="Times New Roman" w:hAnsi="Times New Roman" w:cs="Times New Roman"/>
          <w:noProof/>
          <w:sz w:val="24"/>
          <w:szCs w:val="24"/>
        </w:rPr>
        <w:t>.</w:t>
      </w:r>
      <w:r w:rsidR="00584B86" w:rsidRPr="00584B86">
        <w:rPr>
          <w:rFonts w:ascii="Times New Roman" w:hAnsi="Times New Roman" w:cs="Times New Roman"/>
          <w:sz w:val="24"/>
          <w:szCs w:val="24"/>
        </w:rPr>
        <w:t xml:space="preserve"> </w:t>
      </w:r>
    </w:p>
    <w:p w:rsidR="002801F4" w:rsidRDefault="002801F4" w:rsidP="009B2CBA">
      <w:pPr>
        <w:spacing w:after="0" w:line="240" w:lineRule="auto"/>
        <w:ind w:firstLine="709"/>
        <w:jc w:val="both"/>
        <w:rPr>
          <w:rFonts w:ascii="Times New Roman" w:hAnsi="Times New Roman" w:cs="Times New Roman"/>
          <w:sz w:val="24"/>
          <w:szCs w:val="24"/>
        </w:rPr>
      </w:pPr>
    </w:p>
    <w:p w:rsidR="00584B86" w:rsidRDefault="00584B86" w:rsidP="009B2CBA">
      <w:pPr>
        <w:spacing w:after="0" w:line="240" w:lineRule="auto"/>
        <w:ind w:firstLine="709"/>
        <w:jc w:val="both"/>
        <w:rPr>
          <w:rFonts w:ascii="Times New Roman" w:hAnsi="Times New Roman"/>
        </w:rPr>
      </w:pPr>
      <w:r w:rsidRPr="000F6510">
        <w:rPr>
          <w:rFonts w:ascii="Times New Roman" w:hAnsi="Times New Roman" w:cs="Times New Roman"/>
          <w:noProof/>
          <w:sz w:val="24"/>
          <w:szCs w:val="24"/>
          <w:lang w:eastAsia="ru-RU"/>
        </w:rPr>
        <w:drawing>
          <wp:inline distT="0" distB="0" distL="0" distR="0" wp14:anchorId="5C45A1A3" wp14:editId="7656D67C">
            <wp:extent cx="5819775" cy="50768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584B86" w:rsidRPr="00882953" w:rsidRDefault="00584B86" w:rsidP="00882953">
      <w:pPr>
        <w:spacing w:after="0" w:line="240" w:lineRule="auto"/>
        <w:ind w:firstLine="709"/>
        <w:jc w:val="center"/>
        <w:rPr>
          <w:rFonts w:ascii="Times New Roman" w:hAnsi="Times New Roman" w:cs="Times New Roman"/>
          <w:bCs/>
          <w:iCs/>
          <w:sz w:val="24"/>
          <w:szCs w:val="24"/>
        </w:rPr>
      </w:pPr>
      <w:r>
        <w:rPr>
          <w:rFonts w:ascii="Times New Roman" w:hAnsi="Times New Roman" w:cs="Times New Roman"/>
          <w:bCs/>
          <w:sz w:val="24"/>
          <w:szCs w:val="24"/>
        </w:rPr>
        <w:t xml:space="preserve">Рисунок 1. </w:t>
      </w:r>
      <w:r w:rsidR="00882953">
        <w:rPr>
          <w:rFonts w:ascii="Times New Roman" w:hAnsi="Times New Roman" w:cs="Times New Roman"/>
          <w:bCs/>
          <w:sz w:val="24"/>
          <w:szCs w:val="24"/>
        </w:rPr>
        <w:t>Уровень</w:t>
      </w:r>
      <w:r w:rsidRPr="00584B86">
        <w:rPr>
          <w:rFonts w:ascii="Times New Roman" w:hAnsi="Times New Roman" w:cs="Times New Roman"/>
          <w:bCs/>
          <w:sz w:val="24"/>
          <w:szCs w:val="24"/>
        </w:rPr>
        <w:t xml:space="preserve"> </w:t>
      </w:r>
      <w:r w:rsidR="00882953">
        <w:rPr>
          <w:rFonts w:ascii="Times New Roman" w:hAnsi="Times New Roman" w:cs="Times New Roman"/>
          <w:bCs/>
          <w:sz w:val="24"/>
          <w:szCs w:val="24"/>
        </w:rPr>
        <w:t xml:space="preserve">развития </w:t>
      </w:r>
      <w:r w:rsidRPr="00584B86">
        <w:rPr>
          <w:rFonts w:ascii="Times New Roman" w:hAnsi="Times New Roman" w:cs="Times New Roman"/>
          <w:bCs/>
          <w:sz w:val="24"/>
          <w:szCs w:val="24"/>
        </w:rPr>
        <w:t>цифровой экономики</w:t>
      </w:r>
      <w:r>
        <w:rPr>
          <w:rFonts w:ascii="Times New Roman" w:hAnsi="Times New Roman" w:cs="Times New Roman"/>
          <w:bCs/>
          <w:sz w:val="24"/>
          <w:szCs w:val="24"/>
        </w:rPr>
        <w:t xml:space="preserve"> </w:t>
      </w:r>
      <w:r w:rsidRPr="00584B86">
        <w:rPr>
          <w:rFonts w:ascii="Times New Roman" w:hAnsi="Times New Roman" w:cs="Times New Roman"/>
          <w:bCs/>
          <w:sz w:val="24"/>
          <w:szCs w:val="24"/>
        </w:rPr>
        <w:t xml:space="preserve">в странах </w:t>
      </w:r>
      <w:r w:rsidRPr="00882953">
        <w:rPr>
          <w:rFonts w:ascii="Times New Roman" w:hAnsi="Times New Roman" w:cs="Times New Roman"/>
          <w:bCs/>
          <w:iCs/>
          <w:sz w:val="24"/>
          <w:szCs w:val="24"/>
          <w:lang w:val="en-US"/>
        </w:rPr>
        <w:t>G</w:t>
      </w:r>
      <w:r w:rsidRPr="00882953">
        <w:rPr>
          <w:rFonts w:ascii="Times New Roman" w:hAnsi="Times New Roman" w:cs="Times New Roman"/>
          <w:bCs/>
          <w:iCs/>
          <w:sz w:val="24"/>
          <w:szCs w:val="24"/>
        </w:rPr>
        <w:t>-20</w:t>
      </w:r>
    </w:p>
    <w:p w:rsidR="0064316B" w:rsidRDefault="002758E2" w:rsidP="00882953">
      <w:pPr>
        <w:spacing w:after="0" w:line="240" w:lineRule="auto"/>
        <w:ind w:firstLine="709"/>
        <w:jc w:val="both"/>
        <w:rPr>
          <w:rFonts w:ascii="Times New Roman" w:hAnsi="Times New Roman" w:cs="Times New Roman"/>
          <w:color w:val="000000"/>
          <w:sz w:val="24"/>
          <w:szCs w:val="24"/>
        </w:rPr>
      </w:pPr>
      <w:r>
        <w:rPr>
          <w:rFonts w:ascii="Times New Roman" w:hAnsi="Times New Roman" w:cs="Times New Roman"/>
          <w:sz w:val="24"/>
          <w:szCs w:val="24"/>
        </w:rPr>
        <w:lastRenderedPageBreak/>
        <w:t>Р</w:t>
      </w:r>
      <w:r w:rsidRPr="002758E2">
        <w:rPr>
          <w:rFonts w:ascii="Times New Roman" w:hAnsi="Times New Roman" w:cs="Times New Roman"/>
          <w:sz w:val="24"/>
          <w:szCs w:val="24"/>
        </w:rPr>
        <w:t xml:space="preserve">азвитие экономики всегда базировалось на базе введения </w:t>
      </w:r>
      <w:r>
        <w:rPr>
          <w:rFonts w:ascii="Times New Roman" w:hAnsi="Times New Roman" w:cs="Times New Roman"/>
          <w:sz w:val="24"/>
          <w:szCs w:val="24"/>
        </w:rPr>
        <w:t xml:space="preserve">инноваций, </w:t>
      </w:r>
      <w:r w:rsidRPr="002758E2">
        <w:rPr>
          <w:rFonts w:ascii="Times New Roman" w:hAnsi="Times New Roman" w:cs="Times New Roman"/>
          <w:sz w:val="24"/>
          <w:szCs w:val="24"/>
        </w:rPr>
        <w:t>новых технол</w:t>
      </w:r>
      <w:r>
        <w:rPr>
          <w:rFonts w:ascii="Times New Roman" w:hAnsi="Times New Roman" w:cs="Times New Roman"/>
          <w:sz w:val="24"/>
          <w:szCs w:val="24"/>
        </w:rPr>
        <w:t>огий</w:t>
      </w:r>
      <w:r w:rsidRPr="002758E2">
        <w:rPr>
          <w:rFonts w:ascii="Times New Roman" w:hAnsi="Times New Roman" w:cs="Times New Roman"/>
          <w:sz w:val="24"/>
          <w:szCs w:val="24"/>
        </w:rPr>
        <w:t>.</w:t>
      </w:r>
      <w:r w:rsidR="00584B86" w:rsidRPr="00584B86">
        <w:rPr>
          <w:rFonts w:ascii="Times New Roman" w:hAnsi="Times New Roman" w:cs="Times New Roman"/>
          <w:sz w:val="24"/>
          <w:szCs w:val="24"/>
          <w:lang w:val="en-US"/>
        </w:rPr>
        <w:t> </w:t>
      </w:r>
      <w:r w:rsidR="00D106A2" w:rsidRPr="000F6510">
        <w:rPr>
          <w:rFonts w:ascii="Times New Roman" w:hAnsi="Times New Roman" w:cs="Times New Roman"/>
          <w:sz w:val="24"/>
          <w:szCs w:val="24"/>
        </w:rPr>
        <w:t xml:space="preserve">Новые технологии присутствуют почти во всех сферах жизни человека: социальные сети, мобильные устройства, электронные платежи и переводы, денежные депозиты и многое другое. </w:t>
      </w:r>
      <w:r w:rsidR="00D106A2">
        <w:rPr>
          <w:rFonts w:ascii="Times New Roman" w:hAnsi="Times New Roman" w:cs="Times New Roman"/>
          <w:sz w:val="24"/>
          <w:szCs w:val="24"/>
        </w:rPr>
        <w:t xml:space="preserve">Наиболее широко цифровые технологии применяются в финансовой сфере. </w:t>
      </w:r>
      <w:r w:rsidR="00D106A2" w:rsidRPr="000F6510">
        <w:rPr>
          <w:rFonts w:ascii="Times New Roman" w:hAnsi="Times New Roman" w:cs="Times New Roman"/>
          <w:sz w:val="24"/>
          <w:szCs w:val="24"/>
        </w:rPr>
        <w:t>Механизмы взаимодействия банков с клиентами обретают все новые формы, клиенты общаются интерактивно с банками и между самими клиентами, формируя цифровое мышление.</w:t>
      </w:r>
      <w:r w:rsidR="00D106A2">
        <w:rPr>
          <w:rFonts w:ascii="Times New Roman" w:hAnsi="Times New Roman" w:cs="Times New Roman"/>
          <w:sz w:val="24"/>
          <w:szCs w:val="24"/>
        </w:rPr>
        <w:t xml:space="preserve"> </w:t>
      </w:r>
      <w:r w:rsidR="00004C18" w:rsidRPr="00136CCF">
        <w:rPr>
          <w:rFonts w:ascii="Times New Roman" w:hAnsi="Times New Roman" w:cs="Times New Roman"/>
          <w:sz w:val="24"/>
          <w:szCs w:val="24"/>
        </w:rPr>
        <w:t>[</w:t>
      </w:r>
      <w:r w:rsidR="00004C18">
        <w:rPr>
          <w:rFonts w:ascii="Times New Roman" w:hAnsi="Times New Roman" w:cs="Times New Roman"/>
          <w:sz w:val="24"/>
          <w:szCs w:val="24"/>
        </w:rPr>
        <w:t>1</w:t>
      </w:r>
      <w:r w:rsidR="00004C18" w:rsidRPr="00136CCF">
        <w:rPr>
          <w:rFonts w:ascii="Times New Roman" w:hAnsi="Times New Roman" w:cs="Times New Roman"/>
          <w:sz w:val="24"/>
          <w:szCs w:val="24"/>
        </w:rPr>
        <w:t>]</w:t>
      </w:r>
      <w:r w:rsidR="00004C18">
        <w:rPr>
          <w:rFonts w:ascii="Times New Roman" w:hAnsi="Times New Roman" w:cs="Times New Roman"/>
          <w:sz w:val="24"/>
          <w:szCs w:val="24"/>
        </w:rPr>
        <w:t xml:space="preserve"> Ц</w:t>
      </w:r>
      <w:r w:rsidR="00004C18" w:rsidRPr="000F6510">
        <w:rPr>
          <w:rFonts w:ascii="Times New Roman" w:hAnsi="Times New Roman" w:cs="Times New Roman"/>
          <w:sz w:val="24"/>
          <w:szCs w:val="24"/>
        </w:rPr>
        <w:t xml:space="preserve">ифровые технологии </w:t>
      </w:r>
      <w:r w:rsidR="00004C18">
        <w:rPr>
          <w:rFonts w:ascii="Times New Roman" w:hAnsi="Times New Roman" w:cs="Times New Roman"/>
          <w:sz w:val="24"/>
          <w:szCs w:val="24"/>
        </w:rPr>
        <w:t>вносят существенные</w:t>
      </w:r>
      <w:r w:rsidR="00004C18" w:rsidRPr="000F6510">
        <w:rPr>
          <w:rFonts w:ascii="Times New Roman" w:hAnsi="Times New Roman" w:cs="Times New Roman"/>
          <w:sz w:val="24"/>
          <w:szCs w:val="24"/>
        </w:rPr>
        <w:t xml:space="preserve"> изменения в экономику, они преобразовывают повседневную действительность. </w:t>
      </w:r>
      <w:r w:rsidR="0064316B">
        <w:rPr>
          <w:rFonts w:ascii="Times New Roman" w:hAnsi="Times New Roman" w:cs="Times New Roman"/>
          <w:color w:val="000000"/>
          <w:sz w:val="24"/>
          <w:szCs w:val="24"/>
        </w:rPr>
        <w:t xml:space="preserve">Инновации в сфере банковского бизнеса связаны с появлением  электронных денег и </w:t>
      </w:r>
      <w:r w:rsidR="0064316B" w:rsidRPr="0064238C">
        <w:rPr>
          <w:rFonts w:ascii="Times New Roman" w:hAnsi="Times New Roman" w:cs="Times New Roman"/>
          <w:color w:val="000000"/>
          <w:sz w:val="24"/>
          <w:szCs w:val="24"/>
        </w:rPr>
        <w:t xml:space="preserve"> расчетов </w:t>
      </w:r>
      <w:r w:rsidR="0064316B">
        <w:rPr>
          <w:rFonts w:ascii="Times New Roman" w:hAnsi="Times New Roman" w:cs="Times New Roman"/>
          <w:color w:val="000000"/>
          <w:sz w:val="24"/>
          <w:szCs w:val="24"/>
        </w:rPr>
        <w:t xml:space="preserve">ими, электронной </w:t>
      </w:r>
      <w:r w:rsidR="0064316B" w:rsidRPr="0064238C">
        <w:rPr>
          <w:rFonts w:ascii="Times New Roman" w:hAnsi="Times New Roman" w:cs="Times New Roman"/>
          <w:color w:val="000000"/>
          <w:sz w:val="24"/>
          <w:szCs w:val="24"/>
        </w:rPr>
        <w:t xml:space="preserve"> цифров</w:t>
      </w:r>
      <w:r w:rsidR="0064316B">
        <w:rPr>
          <w:rFonts w:ascii="Times New Roman" w:hAnsi="Times New Roman" w:cs="Times New Roman"/>
          <w:color w:val="000000"/>
          <w:sz w:val="24"/>
          <w:szCs w:val="24"/>
        </w:rPr>
        <w:t>ой подписи,</w:t>
      </w:r>
      <w:r w:rsidR="0064316B" w:rsidRPr="0064238C">
        <w:rPr>
          <w:rFonts w:ascii="Times New Roman" w:hAnsi="Times New Roman" w:cs="Times New Roman"/>
          <w:color w:val="000000"/>
          <w:sz w:val="24"/>
          <w:szCs w:val="24"/>
        </w:rPr>
        <w:t xml:space="preserve"> </w:t>
      </w:r>
      <w:r w:rsidR="0064316B">
        <w:rPr>
          <w:rFonts w:ascii="Times New Roman" w:hAnsi="Times New Roman" w:cs="Times New Roman"/>
          <w:color w:val="000000"/>
          <w:sz w:val="24"/>
          <w:szCs w:val="24"/>
        </w:rPr>
        <w:t>бесконтактных</w:t>
      </w:r>
      <w:r w:rsidR="0064316B" w:rsidRPr="0064238C">
        <w:rPr>
          <w:rFonts w:ascii="Times New Roman" w:hAnsi="Times New Roman" w:cs="Times New Roman"/>
          <w:color w:val="000000"/>
          <w:sz w:val="24"/>
          <w:szCs w:val="24"/>
        </w:rPr>
        <w:t xml:space="preserve"> платеж</w:t>
      </w:r>
      <w:r w:rsidR="0064316B">
        <w:rPr>
          <w:rFonts w:ascii="Times New Roman" w:hAnsi="Times New Roman" w:cs="Times New Roman"/>
          <w:color w:val="000000"/>
          <w:sz w:val="24"/>
          <w:szCs w:val="24"/>
        </w:rPr>
        <w:t>ей</w:t>
      </w:r>
      <w:r w:rsidR="0064316B" w:rsidRPr="0064238C">
        <w:rPr>
          <w:rFonts w:ascii="Times New Roman" w:hAnsi="Times New Roman" w:cs="Times New Roman"/>
          <w:color w:val="000000"/>
          <w:sz w:val="24"/>
          <w:szCs w:val="24"/>
        </w:rPr>
        <w:t xml:space="preserve">, </w:t>
      </w:r>
      <w:r w:rsidR="0064316B">
        <w:rPr>
          <w:rFonts w:ascii="Times New Roman" w:hAnsi="Times New Roman" w:cs="Times New Roman"/>
          <w:color w:val="000000"/>
          <w:sz w:val="24"/>
          <w:szCs w:val="24"/>
        </w:rPr>
        <w:t xml:space="preserve">применением технологии </w:t>
      </w:r>
      <w:proofErr w:type="spellStart"/>
      <w:r w:rsidR="0064316B" w:rsidRPr="0064238C">
        <w:rPr>
          <w:rFonts w:ascii="Times New Roman" w:hAnsi="Times New Roman" w:cs="Times New Roman"/>
          <w:color w:val="000000"/>
          <w:sz w:val="24"/>
          <w:szCs w:val="24"/>
        </w:rPr>
        <w:t>блокчейн</w:t>
      </w:r>
      <w:proofErr w:type="spellEnd"/>
      <w:r w:rsidR="0064316B" w:rsidRPr="0064238C">
        <w:rPr>
          <w:rFonts w:ascii="Times New Roman" w:hAnsi="Times New Roman" w:cs="Times New Roman"/>
          <w:color w:val="000000"/>
          <w:sz w:val="24"/>
          <w:szCs w:val="24"/>
        </w:rPr>
        <w:t>, Интернет</w:t>
      </w:r>
      <w:r w:rsidR="0064316B">
        <w:rPr>
          <w:rFonts w:ascii="Times New Roman" w:hAnsi="Times New Roman" w:cs="Times New Roman"/>
          <w:color w:val="000000"/>
          <w:sz w:val="24"/>
          <w:szCs w:val="24"/>
        </w:rPr>
        <w:t xml:space="preserve">а вещей. </w:t>
      </w:r>
    </w:p>
    <w:p w:rsidR="00D86683" w:rsidRDefault="00CC3604" w:rsidP="008829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Современные возможности в деятельности кредитных</w:t>
      </w:r>
      <w:r w:rsidR="0064316B">
        <w:rPr>
          <w:rFonts w:ascii="Times New Roman" w:hAnsi="Times New Roman" w:cs="Times New Roman"/>
          <w:sz w:val="24"/>
          <w:szCs w:val="24"/>
        </w:rPr>
        <w:t xml:space="preserve"> организаци</w:t>
      </w:r>
      <w:r>
        <w:rPr>
          <w:rFonts w:ascii="Times New Roman" w:hAnsi="Times New Roman" w:cs="Times New Roman"/>
          <w:sz w:val="24"/>
          <w:szCs w:val="24"/>
        </w:rPr>
        <w:t>й</w:t>
      </w:r>
      <w:r w:rsidR="0064316B">
        <w:rPr>
          <w:rFonts w:ascii="Times New Roman" w:hAnsi="Times New Roman" w:cs="Times New Roman"/>
          <w:sz w:val="24"/>
          <w:szCs w:val="24"/>
        </w:rPr>
        <w:t xml:space="preserve"> РФ </w:t>
      </w:r>
      <w:r>
        <w:rPr>
          <w:rFonts w:ascii="Times New Roman" w:hAnsi="Times New Roman" w:cs="Times New Roman"/>
          <w:sz w:val="24"/>
          <w:szCs w:val="24"/>
        </w:rPr>
        <w:t xml:space="preserve">расширяются за счет </w:t>
      </w:r>
      <w:r w:rsidR="0064316B">
        <w:rPr>
          <w:rFonts w:ascii="Times New Roman" w:hAnsi="Times New Roman" w:cs="Times New Roman"/>
          <w:sz w:val="24"/>
          <w:szCs w:val="24"/>
        </w:rPr>
        <w:t>активно</w:t>
      </w:r>
      <w:r>
        <w:rPr>
          <w:rFonts w:ascii="Times New Roman" w:hAnsi="Times New Roman" w:cs="Times New Roman"/>
          <w:sz w:val="24"/>
          <w:szCs w:val="24"/>
        </w:rPr>
        <w:t>го</w:t>
      </w:r>
      <w:r w:rsidR="0064316B">
        <w:rPr>
          <w:rFonts w:ascii="Times New Roman" w:hAnsi="Times New Roman" w:cs="Times New Roman"/>
          <w:sz w:val="24"/>
          <w:szCs w:val="24"/>
        </w:rPr>
        <w:t xml:space="preserve"> </w:t>
      </w:r>
      <w:r w:rsidR="0064316B" w:rsidRPr="000F6510">
        <w:rPr>
          <w:rFonts w:ascii="Times New Roman" w:hAnsi="Times New Roman" w:cs="Times New Roman"/>
          <w:sz w:val="24"/>
          <w:szCs w:val="24"/>
        </w:rPr>
        <w:t>использ</w:t>
      </w:r>
      <w:r>
        <w:rPr>
          <w:rFonts w:ascii="Times New Roman" w:hAnsi="Times New Roman" w:cs="Times New Roman"/>
          <w:sz w:val="24"/>
          <w:szCs w:val="24"/>
        </w:rPr>
        <w:t xml:space="preserve">ования </w:t>
      </w:r>
      <w:r w:rsidR="0064316B">
        <w:rPr>
          <w:rFonts w:ascii="Times New Roman" w:hAnsi="Times New Roman" w:cs="Times New Roman"/>
          <w:sz w:val="24"/>
          <w:szCs w:val="24"/>
        </w:rPr>
        <w:t>технологии цифрового банкинга</w:t>
      </w:r>
      <w:r>
        <w:rPr>
          <w:rFonts w:ascii="Times New Roman" w:hAnsi="Times New Roman" w:cs="Times New Roman"/>
          <w:sz w:val="24"/>
          <w:szCs w:val="24"/>
        </w:rPr>
        <w:t>.</w:t>
      </w:r>
      <w:r w:rsidR="0064316B" w:rsidRPr="000F6510">
        <w:rPr>
          <w:rFonts w:ascii="Times New Roman" w:hAnsi="Times New Roman" w:cs="Times New Roman"/>
          <w:sz w:val="24"/>
          <w:szCs w:val="24"/>
        </w:rPr>
        <w:t xml:space="preserve"> </w:t>
      </w:r>
      <w:r w:rsidR="00D86683" w:rsidRPr="003F46FF">
        <w:rPr>
          <w:rFonts w:ascii="Times New Roman" w:hAnsi="Times New Roman" w:cs="Times New Roman"/>
          <w:sz w:val="24"/>
          <w:szCs w:val="24"/>
        </w:rPr>
        <w:t xml:space="preserve">Развитие экономики в </w:t>
      </w:r>
      <w:r w:rsidR="00D86683">
        <w:rPr>
          <w:rFonts w:ascii="Times New Roman" w:hAnsi="Times New Roman" w:cs="Times New Roman"/>
          <w:sz w:val="24"/>
          <w:szCs w:val="24"/>
        </w:rPr>
        <w:t xml:space="preserve">условиях цифровой трансформации в банковском секторе характеризуется рядом положительных трендов. В </w:t>
      </w:r>
      <w:r w:rsidR="00D86683" w:rsidRPr="00E42D84">
        <w:rPr>
          <w:rFonts w:ascii="Times New Roman" w:hAnsi="Times New Roman" w:cs="Times New Roman"/>
          <w:sz w:val="24"/>
          <w:szCs w:val="24"/>
        </w:rPr>
        <w:t>последние годы в России и зарубежных странах использование банкнот и монет в обществе сокращается; технологический прогресс в области электронных денег и способов оплаты идет быстрыми темпами.</w:t>
      </w:r>
      <w:r w:rsidR="00D86683">
        <w:rPr>
          <w:rFonts w:ascii="Times New Roman" w:hAnsi="Times New Roman" w:cs="Times New Roman"/>
          <w:sz w:val="24"/>
          <w:szCs w:val="24"/>
        </w:rPr>
        <w:t xml:space="preserve"> Развитие</w:t>
      </w:r>
      <w:r w:rsidR="00D86683">
        <w:rPr>
          <w:rFonts w:ascii="Times New Roman" w:hAnsi="Times New Roman" w:cs="Times New Roman"/>
          <w:noProof/>
          <w:sz w:val="24"/>
          <w:szCs w:val="24"/>
        </w:rPr>
        <w:t xml:space="preserve"> банковской индустрии</w:t>
      </w:r>
      <w:r w:rsidR="00D86683" w:rsidRPr="000F6510">
        <w:rPr>
          <w:rFonts w:ascii="Times New Roman" w:hAnsi="Times New Roman" w:cs="Times New Roman"/>
          <w:noProof/>
          <w:sz w:val="24"/>
          <w:szCs w:val="24"/>
        </w:rPr>
        <w:t>, где разрабатывают</w:t>
      </w:r>
      <w:r w:rsidR="00D86683">
        <w:rPr>
          <w:rFonts w:ascii="Times New Roman" w:hAnsi="Times New Roman" w:cs="Times New Roman"/>
          <w:noProof/>
          <w:sz w:val="24"/>
          <w:szCs w:val="24"/>
        </w:rPr>
        <w:t>ся новейшие технологии, позволяет</w:t>
      </w:r>
      <w:r w:rsidR="00D86683" w:rsidRPr="000F6510">
        <w:rPr>
          <w:rFonts w:ascii="Times New Roman" w:hAnsi="Times New Roman" w:cs="Times New Roman"/>
          <w:noProof/>
          <w:sz w:val="24"/>
          <w:szCs w:val="24"/>
        </w:rPr>
        <w:t xml:space="preserve"> потребителям удобн</w:t>
      </w:r>
      <w:r w:rsidR="00D86683">
        <w:rPr>
          <w:rFonts w:ascii="Times New Roman" w:hAnsi="Times New Roman" w:cs="Times New Roman"/>
          <w:noProof/>
          <w:sz w:val="24"/>
          <w:szCs w:val="24"/>
        </w:rPr>
        <w:t>ее</w:t>
      </w:r>
      <w:r w:rsidR="00D86683" w:rsidRPr="000F6510">
        <w:rPr>
          <w:rFonts w:ascii="Times New Roman" w:hAnsi="Times New Roman" w:cs="Times New Roman"/>
          <w:noProof/>
          <w:sz w:val="24"/>
          <w:szCs w:val="24"/>
        </w:rPr>
        <w:t xml:space="preserve"> и быстрее производить финансовые операции. </w:t>
      </w:r>
      <w:r w:rsidR="00D86683">
        <w:rPr>
          <w:rFonts w:ascii="Times New Roman" w:hAnsi="Times New Roman" w:cs="Times New Roman"/>
          <w:noProof/>
          <w:sz w:val="24"/>
          <w:szCs w:val="24"/>
        </w:rPr>
        <w:t>Д</w:t>
      </w:r>
      <w:r w:rsidR="00D86683" w:rsidRPr="000F6510">
        <w:rPr>
          <w:rFonts w:ascii="Times New Roman" w:hAnsi="Times New Roman" w:cs="Times New Roman"/>
          <w:noProof/>
          <w:sz w:val="24"/>
          <w:szCs w:val="24"/>
        </w:rPr>
        <w:t>оля финан</w:t>
      </w:r>
      <w:r w:rsidR="00D86683">
        <w:rPr>
          <w:rFonts w:ascii="Times New Roman" w:hAnsi="Times New Roman" w:cs="Times New Roman"/>
          <w:noProof/>
          <w:sz w:val="24"/>
          <w:szCs w:val="24"/>
        </w:rPr>
        <w:t>совых сделок с применением новых цифровых технологий за последние несколько ле</w:t>
      </w:r>
      <w:r w:rsidR="00D86683">
        <w:rPr>
          <w:rFonts w:ascii="Times New Roman" w:hAnsi="Times New Roman" w:cs="Times New Roman"/>
          <w:noProof/>
          <w:sz w:val="24"/>
          <w:szCs w:val="24"/>
        </w:rPr>
        <w:t>т в банковском секторе РФ выросла многократно</w:t>
      </w:r>
      <w:r w:rsidR="00D86683">
        <w:rPr>
          <w:rFonts w:ascii="Times New Roman" w:hAnsi="Times New Roman" w:cs="Times New Roman"/>
          <w:noProof/>
          <w:sz w:val="24"/>
          <w:szCs w:val="24"/>
        </w:rPr>
        <w:t>.</w:t>
      </w:r>
      <w:r w:rsidR="00D86683">
        <w:rPr>
          <w:rFonts w:ascii="Times New Roman" w:hAnsi="Times New Roman" w:cs="Times New Roman"/>
          <w:noProof/>
          <w:sz w:val="24"/>
          <w:szCs w:val="24"/>
        </w:rPr>
        <w:t xml:space="preserve"> </w:t>
      </w:r>
      <w:r w:rsidR="00004C18" w:rsidRPr="000F6510">
        <w:rPr>
          <w:rFonts w:ascii="Times New Roman" w:hAnsi="Times New Roman" w:cs="Times New Roman"/>
          <w:sz w:val="24"/>
          <w:szCs w:val="24"/>
        </w:rPr>
        <w:t xml:space="preserve">Новейшие цифровые технологии внедряются </w:t>
      </w:r>
      <w:r w:rsidR="00D86683">
        <w:rPr>
          <w:rFonts w:ascii="Times New Roman" w:hAnsi="Times New Roman" w:cs="Times New Roman"/>
          <w:sz w:val="24"/>
          <w:szCs w:val="24"/>
        </w:rPr>
        <w:t xml:space="preserve">в банковскую индустрию и делают банковские продукты </w:t>
      </w:r>
      <w:r w:rsidR="00004C18">
        <w:rPr>
          <w:rFonts w:ascii="Times New Roman" w:hAnsi="Times New Roman" w:cs="Times New Roman"/>
          <w:sz w:val="24"/>
          <w:szCs w:val="24"/>
        </w:rPr>
        <w:t xml:space="preserve">доступнее, </w:t>
      </w:r>
      <w:r w:rsidR="00004C18" w:rsidRPr="000F6510">
        <w:rPr>
          <w:rFonts w:ascii="Times New Roman" w:hAnsi="Times New Roman" w:cs="Times New Roman"/>
          <w:sz w:val="24"/>
          <w:szCs w:val="24"/>
        </w:rPr>
        <w:t xml:space="preserve">удобнее </w:t>
      </w:r>
      <w:r w:rsidR="00004C18">
        <w:rPr>
          <w:rFonts w:ascii="Times New Roman" w:hAnsi="Times New Roman" w:cs="Times New Roman"/>
          <w:sz w:val="24"/>
          <w:szCs w:val="24"/>
        </w:rPr>
        <w:t xml:space="preserve"> для всех </w:t>
      </w:r>
      <w:r w:rsidR="00D86683">
        <w:rPr>
          <w:rFonts w:ascii="Times New Roman" w:hAnsi="Times New Roman" w:cs="Times New Roman"/>
          <w:sz w:val="24"/>
          <w:szCs w:val="24"/>
        </w:rPr>
        <w:t xml:space="preserve">категорий </w:t>
      </w:r>
      <w:r w:rsidR="00004C18">
        <w:rPr>
          <w:rFonts w:ascii="Times New Roman" w:hAnsi="Times New Roman" w:cs="Times New Roman"/>
          <w:sz w:val="24"/>
          <w:szCs w:val="24"/>
        </w:rPr>
        <w:t>пользователей, однако, основными потребителями цифровых технологий являются клиенты в возрасте до 25 лет.</w:t>
      </w:r>
      <w:r w:rsidR="00004C18" w:rsidRPr="000F6510">
        <w:rPr>
          <w:rFonts w:ascii="Times New Roman" w:hAnsi="Times New Roman" w:cs="Times New Roman"/>
          <w:sz w:val="24"/>
          <w:szCs w:val="24"/>
        </w:rPr>
        <w:t xml:space="preserve"> </w:t>
      </w:r>
    </w:p>
    <w:p w:rsidR="00D86683" w:rsidRDefault="00D86683" w:rsidP="00882953">
      <w:pPr>
        <w:spacing w:after="0" w:line="240" w:lineRule="auto"/>
        <w:ind w:firstLine="709"/>
        <w:jc w:val="both"/>
        <w:rPr>
          <w:rFonts w:ascii="Times New Roman" w:hAnsi="Times New Roman" w:cs="Times New Roman"/>
          <w:sz w:val="24"/>
          <w:szCs w:val="24"/>
        </w:rPr>
      </w:pPr>
    </w:p>
    <w:p w:rsidR="009B6ADB" w:rsidRDefault="009B6ADB" w:rsidP="009B2CBA">
      <w:pPr>
        <w:spacing w:after="0" w:line="240" w:lineRule="auto"/>
        <w:ind w:firstLine="709"/>
        <w:jc w:val="both"/>
        <w:rPr>
          <w:b/>
          <w:sz w:val="24"/>
          <w:szCs w:val="24"/>
        </w:rPr>
      </w:pPr>
    </w:p>
    <w:p w:rsidR="009B6ADB" w:rsidRDefault="009B6ADB" w:rsidP="009B2CBA">
      <w:pPr>
        <w:spacing w:after="0" w:line="240" w:lineRule="auto"/>
        <w:ind w:firstLine="709"/>
        <w:jc w:val="both"/>
        <w:rPr>
          <w:b/>
          <w:sz w:val="24"/>
          <w:szCs w:val="24"/>
        </w:rPr>
      </w:pPr>
      <w:r w:rsidRPr="003C3F31">
        <w:rPr>
          <w:rFonts w:ascii="Times New Roman" w:hAnsi="Times New Roman" w:cs="Times New Roman"/>
          <w:noProof/>
          <w:color w:val="000000"/>
          <w:sz w:val="24"/>
          <w:szCs w:val="24"/>
          <w:lang w:eastAsia="ru-RU"/>
        </w:rPr>
        <w:drawing>
          <wp:inline distT="0" distB="0" distL="0" distR="0" wp14:anchorId="7C6F3EF1" wp14:editId="52CE92F8">
            <wp:extent cx="4572000" cy="2743200"/>
            <wp:effectExtent l="0" t="0" r="19050" b="19050"/>
            <wp:docPr id="2"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9B6ADB" w:rsidRDefault="009B6ADB" w:rsidP="009B2CBA">
      <w:pPr>
        <w:spacing w:after="0" w:line="240" w:lineRule="auto"/>
        <w:ind w:firstLine="709"/>
        <w:jc w:val="both"/>
        <w:rPr>
          <w:b/>
          <w:sz w:val="24"/>
          <w:szCs w:val="24"/>
        </w:rPr>
      </w:pPr>
    </w:p>
    <w:p w:rsidR="009B6ADB" w:rsidRDefault="009B6ADB" w:rsidP="00882953">
      <w:pPr>
        <w:spacing w:after="0" w:line="240" w:lineRule="auto"/>
        <w:ind w:firstLine="709"/>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Рисунок 2. </w:t>
      </w:r>
      <w:r w:rsidRPr="003C3F31">
        <w:rPr>
          <w:rFonts w:ascii="Times New Roman" w:hAnsi="Times New Roman" w:cs="Times New Roman"/>
          <w:color w:val="000000"/>
          <w:sz w:val="24"/>
          <w:szCs w:val="24"/>
        </w:rPr>
        <w:t xml:space="preserve"> Пользователи </w:t>
      </w:r>
      <w:proofErr w:type="gramStart"/>
      <w:r w:rsidRPr="003C3F31">
        <w:rPr>
          <w:rFonts w:ascii="Times New Roman" w:hAnsi="Times New Roman" w:cs="Times New Roman"/>
          <w:color w:val="000000"/>
          <w:sz w:val="24"/>
          <w:szCs w:val="24"/>
        </w:rPr>
        <w:t>цифрового</w:t>
      </w:r>
      <w:proofErr w:type="gramEnd"/>
      <w:r w:rsidRPr="003C3F31">
        <w:rPr>
          <w:rFonts w:ascii="Times New Roman" w:hAnsi="Times New Roman" w:cs="Times New Roman"/>
          <w:color w:val="000000"/>
          <w:sz w:val="24"/>
          <w:szCs w:val="24"/>
        </w:rPr>
        <w:t xml:space="preserve"> банкинга</w:t>
      </w:r>
      <w:r>
        <w:rPr>
          <w:rFonts w:ascii="Times New Roman" w:hAnsi="Times New Roman" w:cs="Times New Roman"/>
          <w:color w:val="000000"/>
          <w:sz w:val="24"/>
          <w:szCs w:val="24"/>
        </w:rPr>
        <w:t xml:space="preserve"> в РФ</w:t>
      </w:r>
      <w:r w:rsidRPr="003C3F31">
        <w:rPr>
          <w:rFonts w:ascii="Times New Roman" w:hAnsi="Times New Roman" w:cs="Times New Roman"/>
          <w:color w:val="000000"/>
          <w:sz w:val="24"/>
          <w:szCs w:val="24"/>
        </w:rPr>
        <w:t xml:space="preserve"> за 2019 - начало 2020 гг.</w:t>
      </w:r>
    </w:p>
    <w:p w:rsidR="009B6ADB" w:rsidRDefault="009B6ADB" w:rsidP="009B2CBA">
      <w:pPr>
        <w:spacing w:after="0" w:line="240" w:lineRule="auto"/>
        <w:ind w:firstLine="709"/>
        <w:jc w:val="both"/>
        <w:rPr>
          <w:b/>
          <w:sz w:val="24"/>
          <w:szCs w:val="24"/>
        </w:rPr>
      </w:pPr>
    </w:p>
    <w:p w:rsidR="00D86683" w:rsidRDefault="00D86683" w:rsidP="008829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Pr="00BB2DC7">
        <w:rPr>
          <w:rFonts w:ascii="Times New Roman" w:hAnsi="Times New Roman" w:cs="Times New Roman"/>
          <w:sz w:val="24"/>
          <w:szCs w:val="24"/>
        </w:rPr>
        <w:t xml:space="preserve">аиболее важные направления </w:t>
      </w:r>
      <w:r>
        <w:rPr>
          <w:rFonts w:ascii="Times New Roman" w:hAnsi="Times New Roman" w:cs="Times New Roman"/>
          <w:sz w:val="24"/>
          <w:szCs w:val="24"/>
        </w:rPr>
        <w:t xml:space="preserve">цифрового банкинга и </w:t>
      </w:r>
      <w:r w:rsidRPr="00BB2DC7">
        <w:rPr>
          <w:rFonts w:ascii="Times New Roman" w:hAnsi="Times New Roman" w:cs="Times New Roman"/>
          <w:sz w:val="24"/>
          <w:szCs w:val="24"/>
        </w:rPr>
        <w:t xml:space="preserve">улучшения экономической безопасности кредитных </w:t>
      </w:r>
      <w:r>
        <w:rPr>
          <w:rFonts w:ascii="Times New Roman" w:hAnsi="Times New Roman" w:cs="Times New Roman"/>
          <w:sz w:val="24"/>
          <w:szCs w:val="24"/>
        </w:rPr>
        <w:t>организаций РФ</w:t>
      </w:r>
      <w:r w:rsidRPr="00BB2DC7">
        <w:rPr>
          <w:rFonts w:ascii="Times New Roman" w:hAnsi="Times New Roman" w:cs="Times New Roman"/>
          <w:sz w:val="24"/>
          <w:szCs w:val="24"/>
        </w:rPr>
        <w:t>:</w:t>
      </w:r>
      <w:r>
        <w:rPr>
          <w:rFonts w:ascii="Times New Roman" w:hAnsi="Times New Roman" w:cs="Times New Roman"/>
          <w:sz w:val="24"/>
          <w:szCs w:val="24"/>
        </w:rPr>
        <w:t xml:space="preserve"> </w:t>
      </w:r>
      <w:r w:rsidRPr="00BB2DC7">
        <w:rPr>
          <w:rFonts w:ascii="Times New Roman" w:hAnsi="Times New Roman" w:cs="Times New Roman"/>
          <w:sz w:val="24"/>
          <w:szCs w:val="24"/>
        </w:rPr>
        <w:t>автоматизация процессов пресечения отмывания средств</w:t>
      </w:r>
      <w:r>
        <w:rPr>
          <w:rFonts w:ascii="Times New Roman" w:hAnsi="Times New Roman" w:cs="Times New Roman"/>
          <w:sz w:val="24"/>
          <w:szCs w:val="24"/>
        </w:rPr>
        <w:t xml:space="preserve"> в соответствии с законодательной базой РФ</w:t>
      </w:r>
      <w:r w:rsidRPr="00BB2DC7">
        <w:rPr>
          <w:rFonts w:ascii="Times New Roman" w:hAnsi="Times New Roman" w:cs="Times New Roman"/>
          <w:sz w:val="24"/>
          <w:szCs w:val="24"/>
        </w:rPr>
        <w:t>;</w:t>
      </w:r>
      <w:r>
        <w:rPr>
          <w:rFonts w:ascii="Times New Roman" w:hAnsi="Times New Roman" w:cs="Times New Roman"/>
          <w:sz w:val="24"/>
          <w:szCs w:val="24"/>
        </w:rPr>
        <w:t xml:space="preserve"> </w:t>
      </w:r>
      <w:r w:rsidRPr="00BB2DC7">
        <w:rPr>
          <w:rFonts w:ascii="Times New Roman" w:hAnsi="Times New Roman" w:cs="Times New Roman"/>
          <w:sz w:val="24"/>
          <w:szCs w:val="24"/>
        </w:rPr>
        <w:t>регулирование соответствия требо</w:t>
      </w:r>
      <w:r>
        <w:rPr>
          <w:rFonts w:ascii="Times New Roman" w:hAnsi="Times New Roman" w:cs="Times New Roman"/>
          <w:sz w:val="24"/>
          <w:szCs w:val="24"/>
        </w:rPr>
        <w:t xml:space="preserve">ваниям безопасности; </w:t>
      </w:r>
      <w:r w:rsidRPr="00BB2DC7">
        <w:rPr>
          <w:rFonts w:ascii="Times New Roman" w:hAnsi="Times New Roman" w:cs="Times New Roman"/>
          <w:sz w:val="24"/>
          <w:szCs w:val="24"/>
        </w:rPr>
        <w:t xml:space="preserve"> применение </w:t>
      </w:r>
      <w:proofErr w:type="gramStart"/>
      <w:r w:rsidRPr="00BB2DC7">
        <w:rPr>
          <w:rFonts w:ascii="Times New Roman" w:hAnsi="Times New Roman" w:cs="Times New Roman"/>
          <w:sz w:val="24"/>
          <w:szCs w:val="24"/>
        </w:rPr>
        <w:t>чат-ботов</w:t>
      </w:r>
      <w:proofErr w:type="gramEnd"/>
      <w:r w:rsidRPr="00BB2DC7">
        <w:rPr>
          <w:rFonts w:ascii="Times New Roman" w:hAnsi="Times New Roman" w:cs="Times New Roman"/>
          <w:sz w:val="24"/>
          <w:szCs w:val="24"/>
        </w:rPr>
        <w:t xml:space="preserve"> при решении административных задач;</w:t>
      </w:r>
      <w:r>
        <w:rPr>
          <w:rFonts w:ascii="Times New Roman" w:hAnsi="Times New Roman" w:cs="Times New Roman"/>
          <w:sz w:val="24"/>
          <w:szCs w:val="24"/>
        </w:rPr>
        <w:t xml:space="preserve"> </w:t>
      </w:r>
      <w:r w:rsidRPr="00BB2DC7">
        <w:rPr>
          <w:rFonts w:ascii="Times New Roman" w:hAnsi="Times New Roman" w:cs="Times New Roman"/>
          <w:sz w:val="24"/>
          <w:szCs w:val="24"/>
        </w:rPr>
        <w:t xml:space="preserve"> использование встроенных в банкомат</w:t>
      </w:r>
      <w:r>
        <w:rPr>
          <w:rFonts w:ascii="Times New Roman" w:hAnsi="Times New Roman" w:cs="Times New Roman"/>
          <w:sz w:val="24"/>
          <w:szCs w:val="24"/>
        </w:rPr>
        <w:t>ы систем компьютерного зрения; дальнейшее совершенствование</w:t>
      </w:r>
      <w:r w:rsidRPr="00BB2DC7">
        <w:rPr>
          <w:rFonts w:ascii="Times New Roman" w:hAnsi="Times New Roman" w:cs="Times New Roman"/>
          <w:sz w:val="24"/>
          <w:szCs w:val="24"/>
        </w:rPr>
        <w:t xml:space="preserve"> технологий</w:t>
      </w:r>
      <w:r>
        <w:rPr>
          <w:rFonts w:ascii="Times New Roman" w:hAnsi="Times New Roman" w:cs="Times New Roman"/>
          <w:sz w:val="24"/>
          <w:szCs w:val="24"/>
        </w:rPr>
        <w:t xml:space="preserve"> </w:t>
      </w:r>
      <w:proofErr w:type="spellStart"/>
      <w:r>
        <w:rPr>
          <w:rFonts w:ascii="Times New Roman" w:hAnsi="Times New Roman" w:cs="Times New Roman"/>
          <w:sz w:val="24"/>
          <w:szCs w:val="24"/>
        </w:rPr>
        <w:t>скоринга</w:t>
      </w:r>
      <w:proofErr w:type="spellEnd"/>
      <w:r>
        <w:rPr>
          <w:rFonts w:ascii="Times New Roman" w:hAnsi="Times New Roman" w:cs="Times New Roman"/>
          <w:sz w:val="24"/>
          <w:szCs w:val="24"/>
        </w:rPr>
        <w:t xml:space="preserve"> и </w:t>
      </w:r>
      <w:r w:rsidRPr="00BB2DC7">
        <w:rPr>
          <w:rFonts w:ascii="Times New Roman" w:hAnsi="Times New Roman" w:cs="Times New Roman"/>
          <w:sz w:val="24"/>
          <w:szCs w:val="24"/>
        </w:rPr>
        <w:t>автоматического определения рейтинга надежности клиента.</w:t>
      </w:r>
    </w:p>
    <w:p w:rsidR="002801F4" w:rsidRDefault="002801F4" w:rsidP="00882953">
      <w:pPr>
        <w:spacing w:after="0" w:line="240" w:lineRule="auto"/>
        <w:ind w:firstLine="709"/>
        <w:jc w:val="both"/>
        <w:rPr>
          <w:rFonts w:ascii="Times New Roman" w:hAnsi="Times New Roman" w:cs="Times New Roman"/>
          <w:color w:val="000000"/>
          <w:sz w:val="24"/>
          <w:szCs w:val="24"/>
        </w:rPr>
      </w:pPr>
      <w:r w:rsidRPr="000F6510">
        <w:rPr>
          <w:rFonts w:ascii="Times New Roman" w:hAnsi="Times New Roman" w:cs="Times New Roman"/>
          <w:sz w:val="24"/>
          <w:szCs w:val="24"/>
        </w:rPr>
        <w:lastRenderedPageBreak/>
        <w:t>В Российской Федерации уже имеется удачный опыт использования цифровых технологий в банках. Автоматизированная система дистанционного банковского сервиса «CORREQTS» компании ВВС успешно используется во многих банках. Свое предпочтение данной платформе отдали:  ПАО Сбербанк; АО «Райффайзенбанк»; АО «</w:t>
      </w:r>
      <w:proofErr w:type="spellStart"/>
      <w:r w:rsidRPr="000F6510">
        <w:rPr>
          <w:rFonts w:ascii="Times New Roman" w:hAnsi="Times New Roman" w:cs="Times New Roman"/>
          <w:sz w:val="24"/>
          <w:szCs w:val="24"/>
        </w:rPr>
        <w:t>Нордеа</w:t>
      </w:r>
      <w:proofErr w:type="spellEnd"/>
      <w:r w:rsidRPr="000F6510">
        <w:rPr>
          <w:rFonts w:ascii="Times New Roman" w:hAnsi="Times New Roman" w:cs="Times New Roman"/>
          <w:sz w:val="24"/>
          <w:szCs w:val="24"/>
        </w:rPr>
        <w:t xml:space="preserve"> Банк»;  АО «Кредит Европа Банк» и др.</w:t>
      </w:r>
      <w:r w:rsidRPr="00D106A2">
        <w:rPr>
          <w:rFonts w:ascii="Times New Roman" w:hAnsi="Times New Roman" w:cs="Times New Roman"/>
          <w:color w:val="000000"/>
        </w:rPr>
        <w:t xml:space="preserve"> </w:t>
      </w:r>
      <w:r w:rsidRPr="002758E2">
        <w:rPr>
          <w:rFonts w:ascii="Times New Roman" w:hAnsi="Times New Roman" w:cs="Times New Roman"/>
          <w:color w:val="000000"/>
          <w:sz w:val="24"/>
          <w:szCs w:val="24"/>
        </w:rPr>
        <w:t>Ключевыми достоинствами цифрового банка являются ориентированность на</w:t>
      </w:r>
      <w:r w:rsidR="0064316B">
        <w:rPr>
          <w:rFonts w:ascii="Times New Roman" w:hAnsi="Times New Roman" w:cs="Times New Roman"/>
          <w:color w:val="000000"/>
          <w:sz w:val="24"/>
          <w:szCs w:val="24"/>
        </w:rPr>
        <w:t xml:space="preserve"> конкретного клиента, персонифицированный </w:t>
      </w:r>
      <w:r w:rsidRPr="002758E2">
        <w:rPr>
          <w:rFonts w:ascii="Times New Roman" w:hAnsi="Times New Roman" w:cs="Times New Roman"/>
          <w:color w:val="000000"/>
          <w:sz w:val="24"/>
          <w:szCs w:val="24"/>
        </w:rPr>
        <w:t>характер предоставления коммерческих услуг и мобильность</w:t>
      </w:r>
      <w:r w:rsidR="0064316B">
        <w:rPr>
          <w:rFonts w:ascii="Times New Roman" w:hAnsi="Times New Roman" w:cs="Times New Roman"/>
          <w:color w:val="000000"/>
          <w:sz w:val="24"/>
          <w:szCs w:val="24"/>
        </w:rPr>
        <w:t>, доступность услуг в любое время в любом месте для клиента</w:t>
      </w:r>
      <w:r w:rsidR="00D86683">
        <w:rPr>
          <w:rFonts w:ascii="Times New Roman" w:hAnsi="Times New Roman" w:cs="Times New Roman"/>
          <w:color w:val="000000"/>
          <w:sz w:val="24"/>
          <w:szCs w:val="24"/>
        </w:rPr>
        <w:t>;  наличие именно таких параметров позволяет сохранять лидерство Сбербанку России.</w:t>
      </w:r>
      <w:bookmarkStart w:id="0" w:name="_GoBack"/>
      <w:bookmarkEnd w:id="0"/>
    </w:p>
    <w:p w:rsidR="0064316B" w:rsidRPr="002758E2" w:rsidRDefault="0064316B" w:rsidP="00882953">
      <w:pPr>
        <w:spacing w:after="0" w:line="240" w:lineRule="auto"/>
        <w:ind w:firstLine="709"/>
        <w:jc w:val="both"/>
        <w:rPr>
          <w:rFonts w:ascii="Times New Roman" w:hAnsi="Times New Roman" w:cs="Times New Roman"/>
          <w:sz w:val="24"/>
          <w:szCs w:val="24"/>
        </w:rPr>
      </w:pPr>
    </w:p>
    <w:p w:rsidR="009B6ADB" w:rsidRDefault="009B6ADB" w:rsidP="009B2CBA">
      <w:pPr>
        <w:spacing w:after="0" w:line="240" w:lineRule="auto"/>
        <w:ind w:firstLine="709"/>
        <w:jc w:val="both"/>
        <w:rPr>
          <w:rFonts w:ascii="Times New Roman" w:hAnsi="Times New Roman" w:cs="Times New Roman"/>
          <w:sz w:val="24"/>
          <w:szCs w:val="24"/>
        </w:rPr>
      </w:pPr>
      <w:r w:rsidRPr="00CB4FE2">
        <w:rPr>
          <w:rFonts w:ascii="Times New Roman" w:hAnsi="Times New Roman" w:cs="Times New Roman"/>
          <w:noProof/>
          <w:color w:val="000000"/>
          <w:sz w:val="24"/>
          <w:szCs w:val="24"/>
          <w:lang w:eastAsia="ru-RU"/>
        </w:rPr>
        <w:drawing>
          <wp:inline distT="0" distB="0" distL="0" distR="0" wp14:anchorId="26C623B4" wp14:editId="1A5473AE">
            <wp:extent cx="5238750" cy="2943225"/>
            <wp:effectExtent l="0" t="0" r="19050" b="9525"/>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A241A1" w:rsidRDefault="00A241A1" w:rsidP="009B2CBA">
      <w:pPr>
        <w:shd w:val="clear" w:color="auto" w:fill="FFFFFF"/>
        <w:spacing w:after="0" w:line="240" w:lineRule="auto"/>
        <w:ind w:firstLine="709"/>
        <w:jc w:val="both"/>
        <w:rPr>
          <w:rFonts w:ascii="Times New Roman" w:hAnsi="Times New Roman" w:cs="Times New Roman"/>
          <w:color w:val="000000"/>
          <w:sz w:val="24"/>
          <w:szCs w:val="24"/>
        </w:rPr>
      </w:pPr>
    </w:p>
    <w:p w:rsidR="003F4F87" w:rsidRPr="000A00E6" w:rsidRDefault="003F4F87" w:rsidP="00882953">
      <w:pPr>
        <w:shd w:val="clear" w:color="auto" w:fill="FFFFFF"/>
        <w:spacing w:after="0" w:line="240" w:lineRule="auto"/>
        <w:ind w:firstLine="709"/>
        <w:jc w:val="center"/>
        <w:rPr>
          <w:rFonts w:ascii="Times New Roman" w:hAnsi="Times New Roman" w:cs="Times New Roman"/>
          <w:color w:val="000000"/>
          <w:sz w:val="24"/>
          <w:szCs w:val="24"/>
        </w:rPr>
      </w:pPr>
      <w:r>
        <w:rPr>
          <w:rFonts w:ascii="Times New Roman" w:hAnsi="Times New Roman" w:cs="Times New Roman"/>
          <w:color w:val="000000"/>
          <w:sz w:val="24"/>
          <w:szCs w:val="24"/>
        </w:rPr>
        <w:t>Рисунок 3. Топ-10 банков, активно внедряющих цифровые технологии</w:t>
      </w:r>
    </w:p>
    <w:p w:rsidR="009B2CBA" w:rsidRDefault="009B2CBA" w:rsidP="009B2CBA">
      <w:pPr>
        <w:spacing w:after="0" w:line="240" w:lineRule="auto"/>
        <w:ind w:firstLine="709"/>
        <w:jc w:val="both"/>
        <w:rPr>
          <w:rFonts w:ascii="Times New Roman" w:hAnsi="Times New Roman" w:cs="Times New Roman"/>
          <w:sz w:val="24"/>
          <w:szCs w:val="24"/>
        </w:rPr>
      </w:pPr>
    </w:p>
    <w:p w:rsidR="002758E2" w:rsidRDefault="003F4F87" w:rsidP="008829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условиях пандемии 2020 года изменились приоритеты функционирования банковского сектора. Пандемия 2020 г. оказала </w:t>
      </w:r>
      <w:r w:rsidRPr="003F4F87">
        <w:rPr>
          <w:rFonts w:ascii="Times New Roman" w:hAnsi="Times New Roman" w:cs="Times New Roman"/>
          <w:sz w:val="24"/>
          <w:szCs w:val="24"/>
        </w:rPr>
        <w:t xml:space="preserve"> сильное </w:t>
      </w:r>
      <w:r>
        <w:rPr>
          <w:rFonts w:ascii="Times New Roman" w:hAnsi="Times New Roman" w:cs="Times New Roman"/>
          <w:sz w:val="24"/>
          <w:szCs w:val="24"/>
        </w:rPr>
        <w:t xml:space="preserve">влияние </w:t>
      </w:r>
      <w:r w:rsidRPr="003F4F87">
        <w:rPr>
          <w:rFonts w:ascii="Times New Roman" w:hAnsi="Times New Roman" w:cs="Times New Roman"/>
          <w:sz w:val="24"/>
          <w:szCs w:val="24"/>
        </w:rPr>
        <w:t xml:space="preserve"> экономику в целом, </w:t>
      </w:r>
      <w:r>
        <w:rPr>
          <w:rFonts w:ascii="Times New Roman" w:hAnsi="Times New Roman" w:cs="Times New Roman"/>
          <w:sz w:val="24"/>
          <w:szCs w:val="24"/>
        </w:rPr>
        <w:t xml:space="preserve">и </w:t>
      </w:r>
      <w:r w:rsidR="009B2CBA">
        <w:rPr>
          <w:rFonts w:ascii="Times New Roman" w:hAnsi="Times New Roman" w:cs="Times New Roman"/>
          <w:sz w:val="24"/>
          <w:szCs w:val="24"/>
        </w:rPr>
        <w:t xml:space="preserve">банковский сектор, в частности. Она явилась фактором, обусловившим </w:t>
      </w:r>
      <w:r w:rsidRPr="003F4F87">
        <w:rPr>
          <w:rFonts w:ascii="Times New Roman" w:hAnsi="Times New Roman" w:cs="Times New Roman"/>
          <w:sz w:val="24"/>
          <w:szCs w:val="24"/>
        </w:rPr>
        <w:t xml:space="preserve"> банковские сектора перейти на новый уровень быстрее, чем это предполагалось ранее. Выходом из кризиса можно считать комплекс  мер, которые должны быть приняты в ближайшее время. Планируется в ближайшие два года, что банки начнут</w:t>
      </w:r>
      <w:r w:rsidR="009B2CBA">
        <w:rPr>
          <w:rFonts w:ascii="Times New Roman" w:hAnsi="Times New Roman" w:cs="Times New Roman"/>
          <w:sz w:val="24"/>
          <w:szCs w:val="24"/>
        </w:rPr>
        <w:t xml:space="preserve"> предлагать гибкие условия обслуживания клиентов, </w:t>
      </w:r>
      <w:r w:rsidRPr="003F4F87">
        <w:rPr>
          <w:rFonts w:ascii="Times New Roman" w:hAnsi="Times New Roman" w:cs="Times New Roman"/>
          <w:sz w:val="24"/>
          <w:szCs w:val="24"/>
        </w:rPr>
        <w:t xml:space="preserve"> создавать новые и более “упругие” комиссии вплоть до платного обслуживания банковского счёта вне зависимости от величины поддерживаемого остатка и всех оборотов по счёту.</w:t>
      </w:r>
      <w:r w:rsidR="002758E2" w:rsidRPr="002758E2">
        <w:rPr>
          <w:rFonts w:ascii="Times New Roman" w:hAnsi="Times New Roman" w:cs="Times New Roman"/>
          <w:sz w:val="24"/>
          <w:szCs w:val="24"/>
        </w:rPr>
        <w:t xml:space="preserve"> </w:t>
      </w:r>
      <w:r w:rsidR="002758E2" w:rsidRPr="003E24A8">
        <w:rPr>
          <w:rFonts w:ascii="Times New Roman" w:hAnsi="Times New Roman" w:cs="Times New Roman"/>
          <w:sz w:val="24"/>
          <w:szCs w:val="24"/>
        </w:rPr>
        <w:t xml:space="preserve"> </w:t>
      </w:r>
      <w:r w:rsidR="002758E2" w:rsidRPr="00136CCF">
        <w:rPr>
          <w:rFonts w:ascii="Times New Roman" w:hAnsi="Times New Roman" w:cs="Times New Roman"/>
          <w:sz w:val="24"/>
          <w:szCs w:val="24"/>
        </w:rPr>
        <w:t>[</w:t>
      </w:r>
      <w:r w:rsidR="002758E2">
        <w:rPr>
          <w:rFonts w:ascii="Times New Roman" w:hAnsi="Times New Roman" w:cs="Times New Roman"/>
          <w:sz w:val="24"/>
          <w:szCs w:val="24"/>
        </w:rPr>
        <w:t>3</w:t>
      </w:r>
      <w:r w:rsidR="002758E2" w:rsidRPr="00136CCF">
        <w:rPr>
          <w:rFonts w:ascii="Times New Roman" w:hAnsi="Times New Roman" w:cs="Times New Roman"/>
          <w:sz w:val="24"/>
          <w:szCs w:val="24"/>
        </w:rPr>
        <w:t>]</w:t>
      </w:r>
    </w:p>
    <w:p w:rsidR="002801F4" w:rsidRDefault="00CC3260" w:rsidP="008829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Одновременно с данными</w:t>
      </w:r>
      <w:r w:rsidR="003F4F87" w:rsidRPr="00E42D84">
        <w:rPr>
          <w:rFonts w:ascii="Times New Roman" w:hAnsi="Times New Roman" w:cs="Times New Roman"/>
          <w:sz w:val="24"/>
          <w:szCs w:val="24"/>
        </w:rPr>
        <w:t xml:space="preserve"> положительн</w:t>
      </w:r>
      <w:r>
        <w:rPr>
          <w:rFonts w:ascii="Times New Roman" w:hAnsi="Times New Roman" w:cs="Times New Roman"/>
          <w:sz w:val="24"/>
          <w:szCs w:val="24"/>
        </w:rPr>
        <w:t>ыми тенденциями</w:t>
      </w:r>
      <w:r w:rsidR="003F4F87" w:rsidRPr="00E42D84">
        <w:rPr>
          <w:rFonts w:ascii="Times New Roman" w:hAnsi="Times New Roman" w:cs="Times New Roman"/>
          <w:sz w:val="24"/>
          <w:szCs w:val="24"/>
        </w:rPr>
        <w:t xml:space="preserve"> </w:t>
      </w:r>
      <w:r w:rsidR="00D106A2">
        <w:rPr>
          <w:rFonts w:ascii="Times New Roman" w:hAnsi="Times New Roman" w:cs="Times New Roman"/>
          <w:sz w:val="24"/>
          <w:szCs w:val="24"/>
        </w:rPr>
        <w:t xml:space="preserve">в области </w:t>
      </w:r>
      <w:proofErr w:type="spellStart"/>
      <w:r w:rsidR="00D106A2">
        <w:rPr>
          <w:rFonts w:ascii="Times New Roman" w:hAnsi="Times New Roman" w:cs="Times New Roman"/>
          <w:sz w:val="24"/>
          <w:szCs w:val="24"/>
        </w:rPr>
        <w:t>цифровизации</w:t>
      </w:r>
      <w:proofErr w:type="spellEnd"/>
      <w:r w:rsidR="00D106A2">
        <w:rPr>
          <w:rFonts w:ascii="Times New Roman" w:hAnsi="Times New Roman" w:cs="Times New Roman"/>
          <w:sz w:val="24"/>
          <w:szCs w:val="24"/>
        </w:rPr>
        <w:t xml:space="preserve"> банковского сектора </w:t>
      </w:r>
      <w:r w:rsidR="003F4F87" w:rsidRPr="00E42D84">
        <w:rPr>
          <w:rFonts w:ascii="Times New Roman" w:hAnsi="Times New Roman" w:cs="Times New Roman"/>
          <w:sz w:val="24"/>
          <w:szCs w:val="24"/>
        </w:rPr>
        <w:t xml:space="preserve">формируется </w:t>
      </w:r>
      <w:r w:rsidR="00004C18">
        <w:rPr>
          <w:rFonts w:ascii="Times New Roman" w:hAnsi="Times New Roman" w:cs="Times New Roman"/>
          <w:sz w:val="24"/>
          <w:szCs w:val="24"/>
        </w:rPr>
        <w:t>негативный тренд</w:t>
      </w:r>
      <w:r w:rsidR="003F4F87" w:rsidRPr="00E42D84">
        <w:rPr>
          <w:rFonts w:ascii="Times New Roman" w:hAnsi="Times New Roman" w:cs="Times New Roman"/>
          <w:sz w:val="24"/>
          <w:szCs w:val="24"/>
        </w:rPr>
        <w:t xml:space="preserve">:  </w:t>
      </w:r>
      <w:r w:rsidR="003F4F87">
        <w:rPr>
          <w:rFonts w:ascii="Times New Roman" w:hAnsi="Times New Roman" w:cs="Times New Roman"/>
          <w:sz w:val="24"/>
          <w:szCs w:val="24"/>
        </w:rPr>
        <w:t xml:space="preserve">нарастают угрозы информационной безопасности для пользователей сетей, </w:t>
      </w:r>
      <w:r w:rsidR="003F4F87" w:rsidRPr="00E42D84">
        <w:rPr>
          <w:rFonts w:ascii="Times New Roman" w:hAnsi="Times New Roman" w:cs="Times New Roman"/>
          <w:sz w:val="24"/>
          <w:szCs w:val="24"/>
        </w:rPr>
        <w:t xml:space="preserve">значительно </w:t>
      </w:r>
      <w:r w:rsidR="003F4F87">
        <w:rPr>
          <w:rFonts w:ascii="Times New Roman" w:hAnsi="Times New Roman" w:cs="Times New Roman"/>
          <w:sz w:val="24"/>
          <w:szCs w:val="24"/>
        </w:rPr>
        <w:t>увеличивается</w:t>
      </w:r>
      <w:r w:rsidR="003F4F87" w:rsidRPr="00E42D84">
        <w:rPr>
          <w:rFonts w:ascii="Times New Roman" w:hAnsi="Times New Roman" w:cs="Times New Roman"/>
          <w:sz w:val="24"/>
          <w:szCs w:val="24"/>
        </w:rPr>
        <w:t xml:space="preserve">  влияние </w:t>
      </w:r>
      <w:r>
        <w:rPr>
          <w:rFonts w:ascii="Times New Roman" w:hAnsi="Times New Roman" w:cs="Times New Roman"/>
          <w:sz w:val="24"/>
          <w:szCs w:val="24"/>
        </w:rPr>
        <w:t xml:space="preserve"> </w:t>
      </w:r>
      <w:proofErr w:type="spellStart"/>
      <w:r>
        <w:rPr>
          <w:rFonts w:ascii="Times New Roman" w:hAnsi="Times New Roman" w:cs="Times New Roman"/>
          <w:sz w:val="24"/>
          <w:szCs w:val="24"/>
        </w:rPr>
        <w:t>киберпреступности</w:t>
      </w:r>
      <w:proofErr w:type="spellEnd"/>
      <w:r>
        <w:rPr>
          <w:rFonts w:ascii="Times New Roman" w:hAnsi="Times New Roman" w:cs="Times New Roman"/>
          <w:sz w:val="24"/>
          <w:szCs w:val="24"/>
        </w:rPr>
        <w:t xml:space="preserve"> на экономику</w:t>
      </w:r>
      <w:r w:rsidR="003F4F87" w:rsidRPr="00E42D84">
        <w:rPr>
          <w:rFonts w:ascii="Times New Roman" w:hAnsi="Times New Roman" w:cs="Times New Roman"/>
          <w:sz w:val="24"/>
          <w:szCs w:val="24"/>
        </w:rPr>
        <w:t>.</w:t>
      </w:r>
      <w:r w:rsidR="003F4F87">
        <w:rPr>
          <w:rFonts w:ascii="Times New Roman" w:hAnsi="Times New Roman" w:cs="Times New Roman"/>
          <w:sz w:val="24"/>
          <w:szCs w:val="24"/>
        </w:rPr>
        <w:t xml:space="preserve"> </w:t>
      </w:r>
      <w:r w:rsidR="003F4F87" w:rsidRPr="00FF4302">
        <w:rPr>
          <w:rFonts w:ascii="Times New Roman" w:hAnsi="Times New Roman" w:cs="Times New Roman"/>
          <w:sz w:val="24"/>
          <w:szCs w:val="24"/>
        </w:rPr>
        <w:t xml:space="preserve">Финансовые учреждения являются ведущими объектами </w:t>
      </w:r>
      <w:proofErr w:type="spellStart"/>
      <w:r w:rsidR="003F4F87" w:rsidRPr="00FF4302">
        <w:rPr>
          <w:rFonts w:ascii="Times New Roman" w:hAnsi="Times New Roman" w:cs="Times New Roman"/>
          <w:sz w:val="24"/>
          <w:szCs w:val="24"/>
        </w:rPr>
        <w:t>кибератак</w:t>
      </w:r>
      <w:proofErr w:type="spellEnd"/>
      <w:r w:rsidR="003F4F87" w:rsidRPr="00FF4302">
        <w:rPr>
          <w:rFonts w:ascii="Times New Roman" w:hAnsi="Times New Roman" w:cs="Times New Roman"/>
          <w:sz w:val="24"/>
          <w:szCs w:val="24"/>
        </w:rPr>
        <w:t xml:space="preserve">. Банки </w:t>
      </w:r>
      <w:r w:rsidR="003F4F87">
        <w:rPr>
          <w:rFonts w:ascii="Times New Roman" w:hAnsi="Times New Roman" w:cs="Times New Roman"/>
          <w:sz w:val="24"/>
          <w:szCs w:val="24"/>
        </w:rPr>
        <w:t>работают с денежными средствами</w:t>
      </w:r>
      <w:r w:rsidR="003F4F87" w:rsidRPr="00FF4302">
        <w:rPr>
          <w:rFonts w:ascii="Times New Roman" w:hAnsi="Times New Roman" w:cs="Times New Roman"/>
          <w:sz w:val="24"/>
          <w:szCs w:val="24"/>
        </w:rPr>
        <w:t xml:space="preserve">, и для </w:t>
      </w:r>
      <w:proofErr w:type="spellStart"/>
      <w:r w:rsidR="003F4F87" w:rsidRPr="00FF4302">
        <w:rPr>
          <w:rFonts w:ascii="Times New Roman" w:hAnsi="Times New Roman" w:cs="Times New Roman"/>
          <w:sz w:val="24"/>
          <w:szCs w:val="24"/>
        </w:rPr>
        <w:t>киберпреступников</w:t>
      </w:r>
      <w:proofErr w:type="spellEnd"/>
      <w:r w:rsidR="003F4F87">
        <w:rPr>
          <w:rFonts w:ascii="Times New Roman" w:hAnsi="Times New Roman" w:cs="Times New Roman"/>
          <w:sz w:val="24"/>
          <w:szCs w:val="24"/>
        </w:rPr>
        <w:t>,</w:t>
      </w:r>
      <w:r w:rsidR="003F4F87" w:rsidRPr="00FF4302">
        <w:rPr>
          <w:rFonts w:ascii="Times New Roman" w:hAnsi="Times New Roman" w:cs="Times New Roman"/>
          <w:sz w:val="24"/>
          <w:szCs w:val="24"/>
        </w:rPr>
        <w:t xml:space="preserve"> атакующи</w:t>
      </w:r>
      <w:r w:rsidR="003F4F87">
        <w:rPr>
          <w:rFonts w:ascii="Times New Roman" w:hAnsi="Times New Roman" w:cs="Times New Roman"/>
          <w:sz w:val="24"/>
          <w:szCs w:val="24"/>
        </w:rPr>
        <w:t>х</w:t>
      </w:r>
      <w:r w:rsidR="003F4F87" w:rsidRPr="00FF4302">
        <w:rPr>
          <w:rFonts w:ascii="Times New Roman" w:hAnsi="Times New Roman" w:cs="Times New Roman"/>
          <w:sz w:val="24"/>
          <w:szCs w:val="24"/>
        </w:rPr>
        <w:t xml:space="preserve"> банки</w:t>
      </w:r>
      <w:r w:rsidR="003F4F87">
        <w:rPr>
          <w:rFonts w:ascii="Times New Roman" w:hAnsi="Times New Roman" w:cs="Times New Roman"/>
          <w:sz w:val="24"/>
          <w:szCs w:val="24"/>
        </w:rPr>
        <w:t xml:space="preserve">, есть </w:t>
      </w:r>
      <w:r w:rsidR="003F4F87" w:rsidRPr="00FF4302">
        <w:rPr>
          <w:rFonts w:ascii="Times New Roman" w:hAnsi="Times New Roman" w:cs="Times New Roman"/>
          <w:sz w:val="24"/>
          <w:szCs w:val="24"/>
        </w:rPr>
        <w:t>множество способов получения прибыли за счет вымогательства, краж</w:t>
      </w:r>
      <w:r w:rsidR="003F4F87">
        <w:rPr>
          <w:rFonts w:ascii="Times New Roman" w:hAnsi="Times New Roman" w:cs="Times New Roman"/>
          <w:sz w:val="24"/>
          <w:szCs w:val="24"/>
        </w:rPr>
        <w:t xml:space="preserve"> и мошенничества.</w:t>
      </w:r>
      <w:r w:rsidR="002A41DA">
        <w:rPr>
          <w:rFonts w:ascii="Times New Roman" w:hAnsi="Times New Roman" w:cs="Times New Roman"/>
          <w:sz w:val="24"/>
          <w:szCs w:val="24"/>
        </w:rPr>
        <w:t xml:space="preserve"> В ответ на современные вызовы регуляторы </w:t>
      </w:r>
      <w:r w:rsidR="003F4F87" w:rsidRPr="00FF4302">
        <w:rPr>
          <w:rFonts w:ascii="Times New Roman" w:hAnsi="Times New Roman" w:cs="Times New Roman"/>
          <w:sz w:val="24"/>
          <w:szCs w:val="24"/>
        </w:rPr>
        <w:t>внедряют новые сре</w:t>
      </w:r>
      <w:r w:rsidR="003F4F87">
        <w:rPr>
          <w:rFonts w:ascii="Times New Roman" w:hAnsi="Times New Roman" w:cs="Times New Roman"/>
          <w:sz w:val="24"/>
          <w:szCs w:val="24"/>
        </w:rPr>
        <w:t xml:space="preserve">дства контроля за </w:t>
      </w:r>
      <w:proofErr w:type="spellStart"/>
      <w:proofErr w:type="gramStart"/>
      <w:r w:rsidR="003F4F87">
        <w:rPr>
          <w:rFonts w:ascii="Times New Roman" w:hAnsi="Times New Roman" w:cs="Times New Roman"/>
          <w:sz w:val="24"/>
          <w:szCs w:val="24"/>
        </w:rPr>
        <w:t>кибер</w:t>
      </w:r>
      <w:proofErr w:type="spellEnd"/>
      <w:r w:rsidR="003F4F87">
        <w:rPr>
          <w:rFonts w:ascii="Times New Roman" w:hAnsi="Times New Roman" w:cs="Times New Roman"/>
          <w:sz w:val="24"/>
          <w:szCs w:val="24"/>
        </w:rPr>
        <w:t>-рисками</w:t>
      </w:r>
      <w:proofErr w:type="gramEnd"/>
      <w:r w:rsidR="003F4F87" w:rsidRPr="00FF4302">
        <w:rPr>
          <w:rFonts w:ascii="Times New Roman" w:hAnsi="Times New Roman" w:cs="Times New Roman"/>
          <w:sz w:val="24"/>
          <w:szCs w:val="24"/>
        </w:rPr>
        <w:t>.</w:t>
      </w:r>
      <w:r w:rsidR="003F4F87">
        <w:rPr>
          <w:rFonts w:ascii="Times New Roman" w:hAnsi="Times New Roman" w:cs="Times New Roman"/>
          <w:sz w:val="24"/>
          <w:szCs w:val="24"/>
        </w:rPr>
        <w:t xml:space="preserve"> Борьба с </w:t>
      </w:r>
      <w:proofErr w:type="spellStart"/>
      <w:r w:rsidR="003F4F87">
        <w:rPr>
          <w:rFonts w:ascii="Times New Roman" w:hAnsi="Times New Roman" w:cs="Times New Roman"/>
          <w:sz w:val="24"/>
          <w:szCs w:val="24"/>
        </w:rPr>
        <w:t>к</w:t>
      </w:r>
      <w:r w:rsidR="003F4F87" w:rsidRPr="003E24A8">
        <w:rPr>
          <w:rFonts w:ascii="Times New Roman" w:hAnsi="Times New Roman" w:cs="Times New Roman"/>
          <w:sz w:val="24"/>
          <w:szCs w:val="24"/>
        </w:rPr>
        <w:t>иберпреступность</w:t>
      </w:r>
      <w:r w:rsidR="003F4F87">
        <w:rPr>
          <w:rFonts w:ascii="Times New Roman" w:hAnsi="Times New Roman" w:cs="Times New Roman"/>
          <w:sz w:val="24"/>
          <w:szCs w:val="24"/>
        </w:rPr>
        <w:t>ю</w:t>
      </w:r>
      <w:proofErr w:type="spellEnd"/>
      <w:r w:rsidR="003F4F87">
        <w:rPr>
          <w:rFonts w:ascii="Times New Roman" w:hAnsi="Times New Roman" w:cs="Times New Roman"/>
          <w:sz w:val="24"/>
          <w:szCs w:val="24"/>
        </w:rPr>
        <w:t xml:space="preserve"> предполагает</w:t>
      </w:r>
      <w:r w:rsidR="003F4F87" w:rsidRPr="003E24A8">
        <w:rPr>
          <w:rFonts w:ascii="Times New Roman" w:hAnsi="Times New Roman" w:cs="Times New Roman"/>
          <w:sz w:val="24"/>
          <w:szCs w:val="24"/>
        </w:rPr>
        <w:t xml:space="preserve"> большие финансовые затраты </w:t>
      </w:r>
      <w:r w:rsidR="003F4F87">
        <w:rPr>
          <w:rFonts w:ascii="Times New Roman" w:hAnsi="Times New Roman" w:cs="Times New Roman"/>
          <w:sz w:val="24"/>
          <w:szCs w:val="24"/>
        </w:rPr>
        <w:t>со стороны</w:t>
      </w:r>
      <w:r w:rsidR="003F4F87" w:rsidRPr="003E24A8">
        <w:rPr>
          <w:rFonts w:ascii="Times New Roman" w:hAnsi="Times New Roman" w:cs="Times New Roman"/>
          <w:sz w:val="24"/>
          <w:szCs w:val="24"/>
        </w:rPr>
        <w:t xml:space="preserve"> ф</w:t>
      </w:r>
      <w:r w:rsidR="003F4F87">
        <w:rPr>
          <w:rFonts w:ascii="Times New Roman" w:hAnsi="Times New Roman" w:cs="Times New Roman"/>
          <w:sz w:val="24"/>
          <w:szCs w:val="24"/>
        </w:rPr>
        <w:t>инансовых учреждений</w:t>
      </w:r>
      <w:r w:rsidR="003F4F87" w:rsidRPr="003E24A8">
        <w:rPr>
          <w:rFonts w:ascii="Times New Roman" w:hAnsi="Times New Roman" w:cs="Times New Roman"/>
          <w:sz w:val="24"/>
          <w:szCs w:val="24"/>
        </w:rPr>
        <w:t xml:space="preserve">, поскольку они борются с мошенничеством и прямой кражей. </w:t>
      </w:r>
      <w:proofErr w:type="spellStart"/>
      <w:r w:rsidR="003F4F87" w:rsidRPr="00E42D84">
        <w:rPr>
          <w:rFonts w:ascii="Times New Roman" w:hAnsi="Times New Roman" w:cs="Times New Roman"/>
          <w:sz w:val="24"/>
          <w:szCs w:val="24"/>
        </w:rPr>
        <w:t>Фишинг</w:t>
      </w:r>
      <w:proofErr w:type="spellEnd"/>
      <w:r w:rsidR="003F4F87" w:rsidRPr="00E42D84">
        <w:rPr>
          <w:rFonts w:ascii="Times New Roman" w:hAnsi="Times New Roman" w:cs="Times New Roman"/>
          <w:sz w:val="24"/>
          <w:szCs w:val="24"/>
        </w:rPr>
        <w:t xml:space="preserve"> остается самым популярным и простым способом совершения </w:t>
      </w:r>
      <w:proofErr w:type="spellStart"/>
      <w:r w:rsidR="003F4F87" w:rsidRPr="00E42D84">
        <w:rPr>
          <w:rFonts w:ascii="Times New Roman" w:hAnsi="Times New Roman" w:cs="Times New Roman"/>
          <w:sz w:val="24"/>
          <w:szCs w:val="24"/>
        </w:rPr>
        <w:t>киберпреступлений</w:t>
      </w:r>
      <w:proofErr w:type="spellEnd"/>
      <w:r w:rsidR="003F4F87">
        <w:rPr>
          <w:rFonts w:ascii="Times New Roman" w:hAnsi="Times New Roman" w:cs="Times New Roman"/>
          <w:sz w:val="24"/>
          <w:szCs w:val="24"/>
        </w:rPr>
        <w:t xml:space="preserve">. По оценкам экспертов, </w:t>
      </w:r>
      <w:r w:rsidR="003F4F87" w:rsidRPr="003E24A8">
        <w:rPr>
          <w:rFonts w:ascii="Times New Roman" w:hAnsi="Times New Roman" w:cs="Times New Roman"/>
          <w:sz w:val="24"/>
          <w:szCs w:val="24"/>
        </w:rPr>
        <w:t xml:space="preserve">банки тратят в три раза больше на </w:t>
      </w:r>
      <w:proofErr w:type="spellStart"/>
      <w:r w:rsidR="003F4F87" w:rsidRPr="003E24A8">
        <w:rPr>
          <w:rFonts w:ascii="Times New Roman" w:hAnsi="Times New Roman" w:cs="Times New Roman"/>
          <w:sz w:val="24"/>
          <w:szCs w:val="24"/>
        </w:rPr>
        <w:t>кибербезопасно</w:t>
      </w:r>
      <w:r w:rsidR="003F4F87">
        <w:rPr>
          <w:rFonts w:ascii="Times New Roman" w:hAnsi="Times New Roman" w:cs="Times New Roman"/>
          <w:sz w:val="24"/>
          <w:szCs w:val="24"/>
        </w:rPr>
        <w:t>сть</w:t>
      </w:r>
      <w:proofErr w:type="spellEnd"/>
      <w:r w:rsidR="003F4F87">
        <w:rPr>
          <w:rFonts w:ascii="Times New Roman" w:hAnsi="Times New Roman" w:cs="Times New Roman"/>
          <w:sz w:val="24"/>
          <w:szCs w:val="24"/>
        </w:rPr>
        <w:t>, чем нефинансовые институты, руководящие</w:t>
      </w:r>
      <w:r w:rsidR="003F4F87" w:rsidRPr="003E24A8">
        <w:rPr>
          <w:rFonts w:ascii="Times New Roman" w:hAnsi="Times New Roman" w:cs="Times New Roman"/>
          <w:sz w:val="24"/>
          <w:szCs w:val="24"/>
        </w:rPr>
        <w:t xml:space="preserve"> органы банков </w:t>
      </w:r>
      <w:r w:rsidR="003F4F87" w:rsidRPr="003E24A8">
        <w:rPr>
          <w:rFonts w:ascii="Times New Roman" w:hAnsi="Times New Roman" w:cs="Times New Roman"/>
          <w:sz w:val="24"/>
          <w:szCs w:val="24"/>
        </w:rPr>
        <w:lastRenderedPageBreak/>
        <w:t xml:space="preserve">согласны с тем, что </w:t>
      </w:r>
      <w:proofErr w:type="spellStart"/>
      <w:r w:rsidR="003F4F87" w:rsidRPr="003E24A8">
        <w:rPr>
          <w:rFonts w:ascii="Times New Roman" w:hAnsi="Times New Roman" w:cs="Times New Roman"/>
          <w:sz w:val="24"/>
          <w:szCs w:val="24"/>
        </w:rPr>
        <w:t>киберпреступность</w:t>
      </w:r>
      <w:proofErr w:type="spellEnd"/>
      <w:r w:rsidR="003F4F87" w:rsidRPr="003E24A8">
        <w:rPr>
          <w:rFonts w:ascii="Times New Roman" w:hAnsi="Times New Roman" w:cs="Times New Roman"/>
          <w:sz w:val="24"/>
          <w:szCs w:val="24"/>
        </w:rPr>
        <w:t xml:space="preserve"> представляет «систематический» риск для финансовой стабильности. </w:t>
      </w:r>
      <w:r w:rsidR="002801F4" w:rsidRPr="00136CCF">
        <w:rPr>
          <w:rFonts w:ascii="Times New Roman" w:hAnsi="Times New Roman" w:cs="Times New Roman"/>
          <w:sz w:val="24"/>
          <w:szCs w:val="24"/>
        </w:rPr>
        <w:t>[</w:t>
      </w:r>
      <w:r w:rsidR="002758E2">
        <w:rPr>
          <w:rFonts w:ascii="Times New Roman" w:hAnsi="Times New Roman" w:cs="Times New Roman"/>
          <w:sz w:val="24"/>
          <w:szCs w:val="24"/>
        </w:rPr>
        <w:t>4</w:t>
      </w:r>
      <w:r w:rsidR="002801F4" w:rsidRPr="00136CCF">
        <w:rPr>
          <w:rFonts w:ascii="Times New Roman" w:hAnsi="Times New Roman" w:cs="Times New Roman"/>
          <w:sz w:val="24"/>
          <w:szCs w:val="24"/>
        </w:rPr>
        <w:t>]</w:t>
      </w:r>
    </w:p>
    <w:p w:rsidR="002801F4" w:rsidRDefault="003F4F87" w:rsidP="00882953">
      <w:pPr>
        <w:spacing w:after="0" w:line="240" w:lineRule="auto"/>
        <w:ind w:firstLine="709"/>
        <w:jc w:val="both"/>
        <w:rPr>
          <w:rFonts w:ascii="Times New Roman" w:hAnsi="Times New Roman" w:cs="Times New Roman"/>
          <w:sz w:val="24"/>
          <w:szCs w:val="24"/>
        </w:rPr>
      </w:pPr>
      <w:r w:rsidRPr="00A04724">
        <w:rPr>
          <w:rFonts w:ascii="Times New Roman" w:hAnsi="Times New Roman" w:cs="Times New Roman"/>
          <w:sz w:val="24"/>
          <w:szCs w:val="24"/>
        </w:rPr>
        <w:t>Общемировые тенденции характерны и для ситуации в России. Так, в  </w:t>
      </w:r>
      <w:r>
        <w:rPr>
          <w:rFonts w:ascii="Times New Roman" w:hAnsi="Times New Roman" w:cs="Times New Roman"/>
          <w:sz w:val="24"/>
          <w:szCs w:val="24"/>
        </w:rPr>
        <w:t xml:space="preserve">Российской Федерации </w:t>
      </w:r>
      <w:r w:rsidRPr="00A04724">
        <w:rPr>
          <w:rFonts w:ascii="Times New Roman" w:hAnsi="Times New Roman" w:cs="Times New Roman"/>
          <w:sz w:val="24"/>
          <w:szCs w:val="24"/>
        </w:rPr>
        <w:t xml:space="preserve">объем несанкционированных операций со счетов юридических лиц по итогам 2018 г. составил 1,469 </w:t>
      </w:r>
      <w:proofErr w:type="gramStart"/>
      <w:r w:rsidRPr="00A04724">
        <w:rPr>
          <w:rFonts w:ascii="Times New Roman" w:hAnsi="Times New Roman" w:cs="Times New Roman"/>
          <w:sz w:val="24"/>
          <w:szCs w:val="24"/>
        </w:rPr>
        <w:t>млрд</w:t>
      </w:r>
      <w:proofErr w:type="gramEnd"/>
      <w:r w:rsidRPr="00A04724">
        <w:rPr>
          <w:rFonts w:ascii="Times New Roman" w:hAnsi="Times New Roman" w:cs="Times New Roman"/>
          <w:sz w:val="24"/>
          <w:szCs w:val="24"/>
        </w:rPr>
        <w:t xml:space="preserve"> руб. (в 2017 г. – порядка 1,57 млрд руб., в 2016 г. – 1,89 млрд руб., в 2015 г. – 3,7 млрд руб.). На территории России и за ее пределами объем несанкционированных операций с использованием платежных карт, эмитированных российскими кредитными организациями, в 2018 г. составил 1,384 </w:t>
      </w:r>
      <w:proofErr w:type="gramStart"/>
      <w:r w:rsidRPr="00A04724">
        <w:rPr>
          <w:rFonts w:ascii="Times New Roman" w:hAnsi="Times New Roman" w:cs="Times New Roman"/>
          <w:sz w:val="24"/>
          <w:szCs w:val="24"/>
        </w:rPr>
        <w:t>млрд</w:t>
      </w:r>
      <w:proofErr w:type="gramEnd"/>
      <w:r w:rsidRPr="00A04724">
        <w:rPr>
          <w:rFonts w:ascii="Times New Roman" w:hAnsi="Times New Roman" w:cs="Times New Roman"/>
          <w:sz w:val="24"/>
          <w:szCs w:val="24"/>
        </w:rPr>
        <w:t xml:space="preserve"> руб. (в 2017 г. – 0,961 млрд руб., в 2016 г. – 1,08 млрд руб., в 2015 г. – 1,14 млрд руб.). Удельный вес таких операций в общем объеме операций с использованием платежных карт, эмитированных российскими кредитными организациями, в 2018 г. составил 0,0018% (1,8 коп</w:t>
      </w:r>
      <w:proofErr w:type="gramStart"/>
      <w:r w:rsidRPr="00A04724">
        <w:rPr>
          <w:rFonts w:ascii="Times New Roman" w:hAnsi="Times New Roman" w:cs="Times New Roman"/>
          <w:sz w:val="24"/>
          <w:szCs w:val="24"/>
        </w:rPr>
        <w:t>.</w:t>
      </w:r>
      <w:proofErr w:type="gramEnd"/>
      <w:r w:rsidRPr="00A04724">
        <w:rPr>
          <w:rFonts w:ascii="Times New Roman" w:hAnsi="Times New Roman" w:cs="Times New Roman"/>
          <w:sz w:val="24"/>
          <w:szCs w:val="24"/>
        </w:rPr>
        <w:t xml:space="preserve"> </w:t>
      </w:r>
      <w:proofErr w:type="gramStart"/>
      <w:r w:rsidRPr="00A04724">
        <w:rPr>
          <w:rFonts w:ascii="Times New Roman" w:hAnsi="Times New Roman" w:cs="Times New Roman"/>
          <w:sz w:val="24"/>
          <w:szCs w:val="24"/>
        </w:rPr>
        <w:t>н</w:t>
      </w:r>
      <w:proofErr w:type="gramEnd"/>
      <w:r w:rsidRPr="00A04724">
        <w:rPr>
          <w:rFonts w:ascii="Times New Roman" w:hAnsi="Times New Roman" w:cs="Times New Roman"/>
          <w:sz w:val="24"/>
          <w:szCs w:val="24"/>
        </w:rPr>
        <w:t xml:space="preserve">а 1000 руб. переводов). </w:t>
      </w:r>
      <w:r w:rsidRPr="00136CCF">
        <w:rPr>
          <w:rFonts w:ascii="Times New Roman" w:hAnsi="Times New Roman" w:cs="Times New Roman"/>
          <w:sz w:val="24"/>
          <w:szCs w:val="24"/>
        </w:rPr>
        <w:t>[</w:t>
      </w:r>
      <w:r w:rsidR="00004C18">
        <w:rPr>
          <w:rFonts w:ascii="Times New Roman" w:hAnsi="Times New Roman" w:cs="Times New Roman"/>
          <w:sz w:val="24"/>
          <w:szCs w:val="24"/>
        </w:rPr>
        <w:t>2</w:t>
      </w:r>
      <w:r w:rsidRPr="00136CCF">
        <w:rPr>
          <w:rFonts w:ascii="Times New Roman" w:hAnsi="Times New Roman" w:cs="Times New Roman"/>
          <w:sz w:val="24"/>
          <w:szCs w:val="24"/>
        </w:rPr>
        <w:t>]</w:t>
      </w:r>
      <w:r>
        <w:rPr>
          <w:rFonts w:ascii="Times New Roman" w:hAnsi="Times New Roman" w:cs="Times New Roman"/>
          <w:sz w:val="24"/>
          <w:szCs w:val="24"/>
        </w:rPr>
        <w:t xml:space="preserve"> </w:t>
      </w:r>
      <w:r w:rsidRPr="00A04724">
        <w:rPr>
          <w:rFonts w:ascii="Times New Roman" w:hAnsi="Times New Roman" w:cs="Times New Roman"/>
          <w:sz w:val="24"/>
          <w:szCs w:val="24"/>
        </w:rPr>
        <w:t>В </w:t>
      </w:r>
      <w:r>
        <w:rPr>
          <w:rFonts w:ascii="Times New Roman" w:hAnsi="Times New Roman" w:cs="Times New Roman"/>
          <w:sz w:val="24"/>
          <w:szCs w:val="24"/>
        </w:rPr>
        <w:t xml:space="preserve">то же время в </w:t>
      </w:r>
      <w:r w:rsidRPr="00A04724">
        <w:rPr>
          <w:rFonts w:ascii="Times New Roman" w:hAnsi="Times New Roman" w:cs="Times New Roman"/>
          <w:sz w:val="24"/>
          <w:szCs w:val="24"/>
        </w:rPr>
        <w:t>Российской Федерации не зарегистрированы инциденты, которые приводили бы к критичному ущербу в системно значимых организациях кредитно-финансовой сферы. Вместе с тем ряд инцидентов вызывал нарушение непрерывности предоставления финансовых услуг и, как следствие, рост социальной напряженности в обществе. В малых и средних финансовых организациях инциденты информационной безопасности могут являться причиной прекращения их деятельности. Результаты анализа покушений на хищение денежных сре</w:t>
      </w:r>
      <w:proofErr w:type="gramStart"/>
      <w:r w:rsidRPr="00A04724">
        <w:rPr>
          <w:rFonts w:ascii="Times New Roman" w:hAnsi="Times New Roman" w:cs="Times New Roman"/>
          <w:sz w:val="24"/>
          <w:szCs w:val="24"/>
        </w:rPr>
        <w:t>дств кр</w:t>
      </w:r>
      <w:proofErr w:type="gramEnd"/>
      <w:r w:rsidRPr="00A04724">
        <w:rPr>
          <w:rFonts w:ascii="Times New Roman" w:hAnsi="Times New Roman" w:cs="Times New Roman"/>
          <w:sz w:val="24"/>
          <w:szCs w:val="24"/>
        </w:rPr>
        <w:t>едитных организаций показывают, что риску хищения подвержены денежные средства в объеме, сопоставимом со с</w:t>
      </w:r>
      <w:r>
        <w:rPr>
          <w:rFonts w:ascii="Times New Roman" w:hAnsi="Times New Roman" w:cs="Times New Roman"/>
          <w:sz w:val="24"/>
          <w:szCs w:val="24"/>
        </w:rPr>
        <w:t>редним дневным остатком по кор</w:t>
      </w:r>
      <w:r w:rsidRPr="00A04724">
        <w:rPr>
          <w:rFonts w:ascii="Times New Roman" w:hAnsi="Times New Roman" w:cs="Times New Roman"/>
          <w:sz w:val="24"/>
          <w:szCs w:val="24"/>
        </w:rPr>
        <w:t>респондентскому счету кредитной организации, открытому в Банке России, суммированным со средним дневным приходом по соответствующему корреспондентскому счету.</w:t>
      </w:r>
      <w:r w:rsidRPr="00136CCF">
        <w:rPr>
          <w:rFonts w:ascii="Times New Roman" w:hAnsi="Times New Roman" w:cs="Times New Roman"/>
          <w:sz w:val="24"/>
          <w:szCs w:val="24"/>
        </w:rPr>
        <w:t xml:space="preserve"> </w:t>
      </w:r>
      <w:r>
        <w:rPr>
          <w:rFonts w:ascii="Times New Roman" w:hAnsi="Times New Roman" w:cs="Times New Roman"/>
          <w:sz w:val="24"/>
          <w:szCs w:val="24"/>
        </w:rPr>
        <w:t xml:space="preserve">Рост </w:t>
      </w:r>
      <w:proofErr w:type="spellStart"/>
      <w:r>
        <w:rPr>
          <w:rFonts w:ascii="Times New Roman" w:hAnsi="Times New Roman" w:cs="Times New Roman"/>
          <w:sz w:val="24"/>
          <w:szCs w:val="24"/>
        </w:rPr>
        <w:t>киберрисков</w:t>
      </w:r>
      <w:proofErr w:type="spellEnd"/>
      <w:r>
        <w:rPr>
          <w:rFonts w:ascii="Times New Roman" w:hAnsi="Times New Roman" w:cs="Times New Roman"/>
          <w:sz w:val="24"/>
          <w:szCs w:val="24"/>
        </w:rPr>
        <w:t xml:space="preserve"> предопределяет необходимость  разработки и широкого внедрения в банковскую практику новых инструментов защиты клиентов банков, в частности, страховых продуктов. </w:t>
      </w:r>
    </w:p>
    <w:p w:rsidR="003F4F87" w:rsidRDefault="003F4F87" w:rsidP="00882953">
      <w:pPr>
        <w:spacing w:after="0" w:line="240" w:lineRule="auto"/>
        <w:ind w:firstLine="709"/>
        <w:jc w:val="both"/>
        <w:rPr>
          <w:rFonts w:ascii="Times New Roman" w:hAnsi="Times New Roman" w:cs="Times New Roman"/>
          <w:sz w:val="24"/>
          <w:szCs w:val="24"/>
        </w:rPr>
      </w:pPr>
      <w:r w:rsidRPr="00B65B21">
        <w:rPr>
          <w:rFonts w:ascii="Times New Roman" w:hAnsi="Times New Roman" w:cs="Times New Roman"/>
          <w:sz w:val="24"/>
          <w:szCs w:val="24"/>
        </w:rPr>
        <w:t>Повышение степени защищенности информационных систем кредитных организаций привело к тому, что фокус внимания преступников сместился на атаки на клиентов</w:t>
      </w:r>
      <w:r>
        <w:rPr>
          <w:rFonts w:ascii="Times New Roman" w:hAnsi="Times New Roman" w:cs="Times New Roman"/>
          <w:sz w:val="24"/>
          <w:szCs w:val="24"/>
        </w:rPr>
        <w:t xml:space="preserve"> российских </w:t>
      </w:r>
      <w:r w:rsidRPr="00B65B21">
        <w:rPr>
          <w:rFonts w:ascii="Times New Roman" w:hAnsi="Times New Roman" w:cs="Times New Roman"/>
          <w:sz w:val="24"/>
          <w:szCs w:val="24"/>
        </w:rPr>
        <w:t xml:space="preserve"> банков</w:t>
      </w:r>
      <w:r>
        <w:rPr>
          <w:rFonts w:ascii="Times New Roman" w:hAnsi="Times New Roman" w:cs="Times New Roman"/>
          <w:sz w:val="24"/>
          <w:szCs w:val="24"/>
        </w:rPr>
        <w:t xml:space="preserve">. </w:t>
      </w:r>
      <w:r w:rsidRPr="00B65B21">
        <w:rPr>
          <w:rFonts w:ascii="Times New Roman" w:hAnsi="Times New Roman" w:cs="Times New Roman"/>
          <w:sz w:val="24"/>
          <w:szCs w:val="24"/>
        </w:rPr>
        <w:t>В 2018 г. более 97% хищений со счетов физических лиц и 39% хищений</w:t>
      </w:r>
      <w:r>
        <w:rPr>
          <w:rFonts w:ascii="Times New Roman" w:hAnsi="Times New Roman" w:cs="Times New Roman"/>
          <w:sz w:val="24"/>
          <w:szCs w:val="24"/>
        </w:rPr>
        <w:t xml:space="preserve"> </w:t>
      </w:r>
      <w:r w:rsidRPr="00B65B21">
        <w:rPr>
          <w:rFonts w:ascii="Times New Roman" w:hAnsi="Times New Roman" w:cs="Times New Roman"/>
          <w:sz w:val="24"/>
          <w:szCs w:val="24"/>
        </w:rPr>
        <w:t xml:space="preserve">со счетов юридических лиц было совершено с использованием приемов социальной инженерии (злонамеренное введение в заблуждение путем обмана или злоупотребления доверием). Отличительная черта этого вида мошенничества – </w:t>
      </w:r>
      <w:proofErr w:type="spellStart"/>
      <w:r w:rsidRPr="00B65B21">
        <w:rPr>
          <w:rFonts w:ascii="Times New Roman" w:hAnsi="Times New Roman" w:cs="Times New Roman"/>
          <w:sz w:val="24"/>
          <w:szCs w:val="24"/>
        </w:rPr>
        <w:t>таргетированность</w:t>
      </w:r>
      <w:proofErr w:type="spellEnd"/>
      <w:r w:rsidRPr="00B65B21">
        <w:rPr>
          <w:rFonts w:ascii="Times New Roman" w:hAnsi="Times New Roman" w:cs="Times New Roman"/>
          <w:sz w:val="24"/>
          <w:szCs w:val="24"/>
        </w:rPr>
        <w:t xml:space="preserve"> на конкретные группы граждан: конечной целью злоумышленников является перевод средств жертв на их счета,</w:t>
      </w:r>
      <w:r>
        <w:rPr>
          <w:rFonts w:ascii="Times New Roman" w:hAnsi="Times New Roman" w:cs="Times New Roman"/>
          <w:sz w:val="24"/>
          <w:szCs w:val="24"/>
        </w:rPr>
        <w:t xml:space="preserve"> </w:t>
      </w:r>
      <w:r w:rsidRPr="00B65B21">
        <w:rPr>
          <w:rFonts w:ascii="Times New Roman" w:hAnsi="Times New Roman" w:cs="Times New Roman"/>
          <w:sz w:val="24"/>
          <w:szCs w:val="24"/>
        </w:rPr>
        <w:t>при этом средства ее достижения варьируются.</w:t>
      </w:r>
      <w:r>
        <w:rPr>
          <w:rFonts w:ascii="Times New Roman" w:hAnsi="Times New Roman" w:cs="Times New Roman"/>
          <w:sz w:val="24"/>
          <w:szCs w:val="24"/>
        </w:rPr>
        <w:t xml:space="preserve"> </w:t>
      </w:r>
      <w:r w:rsidRPr="00B65B21">
        <w:rPr>
          <w:rFonts w:ascii="Times New Roman" w:hAnsi="Times New Roman" w:cs="Times New Roman"/>
          <w:sz w:val="24"/>
          <w:szCs w:val="24"/>
        </w:rPr>
        <w:t>Так, для хищения денежных средств методом социальной инженерии</w:t>
      </w:r>
      <w:r>
        <w:rPr>
          <w:rFonts w:ascii="Times New Roman" w:hAnsi="Times New Roman" w:cs="Times New Roman"/>
          <w:sz w:val="24"/>
          <w:szCs w:val="24"/>
        </w:rPr>
        <w:t xml:space="preserve"> </w:t>
      </w:r>
      <w:r w:rsidRPr="00B65B21">
        <w:rPr>
          <w:rFonts w:ascii="Times New Roman" w:hAnsi="Times New Roman" w:cs="Times New Roman"/>
          <w:sz w:val="24"/>
          <w:szCs w:val="24"/>
        </w:rPr>
        <w:t>мошенникам достаточно владеть информацией о фамилии, имени и отчестве, а также о номере телефона физического лица. При</w:t>
      </w:r>
      <w:r>
        <w:rPr>
          <w:rFonts w:ascii="Times New Roman" w:hAnsi="Times New Roman" w:cs="Times New Roman"/>
          <w:sz w:val="24"/>
          <w:szCs w:val="24"/>
        </w:rPr>
        <w:t xml:space="preserve"> </w:t>
      </w:r>
      <w:r w:rsidRPr="00B65B21">
        <w:rPr>
          <w:rFonts w:ascii="Times New Roman" w:hAnsi="Times New Roman" w:cs="Times New Roman"/>
          <w:sz w:val="24"/>
          <w:szCs w:val="24"/>
        </w:rPr>
        <w:t>этом данные, относящиеся к банковской тайне, необязательны для совершения противоправных действий, они лишь уточняют и дополняют необходимую информацию.</w:t>
      </w:r>
    </w:p>
    <w:p w:rsidR="003F4F87" w:rsidRDefault="003F4F87" w:rsidP="0088295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w:t>
      </w:r>
      <w:r w:rsidR="00CC3260">
        <w:rPr>
          <w:rFonts w:ascii="Times New Roman" w:hAnsi="Times New Roman" w:cs="Times New Roman"/>
          <w:sz w:val="24"/>
          <w:szCs w:val="24"/>
        </w:rPr>
        <w:t>цифровые технологии в банковском секторе РФ позволяют сделать банковс</w:t>
      </w:r>
      <w:r w:rsidR="00F708F7">
        <w:rPr>
          <w:rFonts w:ascii="Times New Roman" w:hAnsi="Times New Roman" w:cs="Times New Roman"/>
          <w:sz w:val="24"/>
          <w:szCs w:val="24"/>
        </w:rPr>
        <w:t>кие услуги доступнее, удобнее, ч</w:t>
      </w:r>
      <w:r w:rsidR="00CC3260">
        <w:rPr>
          <w:rFonts w:ascii="Times New Roman" w:hAnsi="Times New Roman" w:cs="Times New Roman"/>
          <w:sz w:val="24"/>
          <w:szCs w:val="24"/>
        </w:rPr>
        <w:t>то особенно актуально в современных условиях, связанных с ограничениями и самоизоляцией граждан. Перечень сервисов, доступных  в дистанционном режиме, для клиентов банков растет. К</w:t>
      </w:r>
      <w:r>
        <w:rPr>
          <w:rFonts w:ascii="Times New Roman" w:hAnsi="Times New Roman" w:cs="Times New Roman"/>
          <w:sz w:val="24"/>
          <w:szCs w:val="24"/>
        </w:rPr>
        <w:t>лючевыми з</w:t>
      </w:r>
      <w:r w:rsidRPr="00A04724">
        <w:rPr>
          <w:rFonts w:ascii="Times New Roman" w:hAnsi="Times New Roman" w:cs="Times New Roman"/>
          <w:sz w:val="24"/>
          <w:szCs w:val="24"/>
        </w:rPr>
        <w:t>адач</w:t>
      </w:r>
      <w:r>
        <w:rPr>
          <w:rFonts w:ascii="Times New Roman" w:hAnsi="Times New Roman" w:cs="Times New Roman"/>
          <w:sz w:val="24"/>
          <w:szCs w:val="24"/>
        </w:rPr>
        <w:t xml:space="preserve">ами развития </w:t>
      </w:r>
      <w:proofErr w:type="spellStart"/>
      <w:r w:rsidR="008D4B12">
        <w:rPr>
          <w:rFonts w:ascii="Times New Roman" w:hAnsi="Times New Roman" w:cs="Times New Roman"/>
          <w:sz w:val="24"/>
          <w:szCs w:val="24"/>
        </w:rPr>
        <w:t>цифровизации</w:t>
      </w:r>
      <w:proofErr w:type="spellEnd"/>
      <w:r w:rsidR="008D4B12">
        <w:rPr>
          <w:rFonts w:ascii="Times New Roman" w:hAnsi="Times New Roman" w:cs="Times New Roman"/>
          <w:sz w:val="24"/>
          <w:szCs w:val="24"/>
        </w:rPr>
        <w:t xml:space="preserve"> банковского сектора в РФ</w:t>
      </w:r>
      <w:r w:rsidR="00F83505">
        <w:rPr>
          <w:rFonts w:ascii="Times New Roman" w:hAnsi="Times New Roman" w:cs="Times New Roman"/>
          <w:sz w:val="24"/>
          <w:szCs w:val="24"/>
        </w:rPr>
        <w:t xml:space="preserve"> </w:t>
      </w:r>
      <w:r>
        <w:rPr>
          <w:rFonts w:ascii="Times New Roman" w:hAnsi="Times New Roman" w:cs="Times New Roman"/>
          <w:sz w:val="24"/>
          <w:szCs w:val="24"/>
        </w:rPr>
        <w:t>являются: о</w:t>
      </w:r>
      <w:r w:rsidRPr="00A04724">
        <w:rPr>
          <w:rFonts w:ascii="Times New Roman" w:hAnsi="Times New Roman" w:cs="Times New Roman"/>
          <w:sz w:val="24"/>
          <w:szCs w:val="24"/>
        </w:rPr>
        <w:t xml:space="preserve">беспечение информационной безопасности и </w:t>
      </w:r>
      <w:proofErr w:type="spellStart"/>
      <w:r w:rsidRPr="00A04724">
        <w:rPr>
          <w:rFonts w:ascii="Times New Roman" w:hAnsi="Times New Roman" w:cs="Times New Roman"/>
          <w:sz w:val="24"/>
          <w:szCs w:val="24"/>
        </w:rPr>
        <w:t>киберустойчивости</w:t>
      </w:r>
      <w:proofErr w:type="spellEnd"/>
      <w:r w:rsidRPr="00A04724">
        <w:rPr>
          <w:rFonts w:ascii="Times New Roman" w:hAnsi="Times New Roman" w:cs="Times New Roman"/>
          <w:sz w:val="24"/>
          <w:szCs w:val="24"/>
        </w:rPr>
        <w:t xml:space="preserve"> в целях финансовой стабильности каждой организации финансового рынка;</w:t>
      </w:r>
      <w:r>
        <w:rPr>
          <w:rFonts w:ascii="Times New Roman" w:hAnsi="Times New Roman" w:cs="Times New Roman"/>
          <w:sz w:val="24"/>
          <w:szCs w:val="24"/>
        </w:rPr>
        <w:t xml:space="preserve"> </w:t>
      </w:r>
      <w:r w:rsidRPr="00A04724">
        <w:rPr>
          <w:rFonts w:ascii="Times New Roman" w:hAnsi="Times New Roman" w:cs="Times New Roman"/>
          <w:sz w:val="24"/>
          <w:szCs w:val="24"/>
        </w:rPr>
        <w:t>обеспечение операционной надеж</w:t>
      </w:r>
      <w:r>
        <w:rPr>
          <w:rFonts w:ascii="Times New Roman" w:hAnsi="Times New Roman" w:cs="Times New Roman"/>
          <w:sz w:val="24"/>
          <w:szCs w:val="24"/>
        </w:rPr>
        <w:t>ности и непрерывности деятельно</w:t>
      </w:r>
      <w:r w:rsidRPr="00A04724">
        <w:rPr>
          <w:rFonts w:ascii="Times New Roman" w:hAnsi="Times New Roman" w:cs="Times New Roman"/>
          <w:sz w:val="24"/>
          <w:szCs w:val="24"/>
        </w:rPr>
        <w:t>сти организа</w:t>
      </w:r>
      <w:r>
        <w:rPr>
          <w:rFonts w:ascii="Times New Roman" w:hAnsi="Times New Roman" w:cs="Times New Roman"/>
          <w:sz w:val="24"/>
          <w:szCs w:val="24"/>
        </w:rPr>
        <w:t xml:space="preserve">ций кредитно-финансовой сферы; </w:t>
      </w:r>
      <w:r w:rsidRPr="00A04724">
        <w:rPr>
          <w:rFonts w:ascii="Times New Roman" w:hAnsi="Times New Roman" w:cs="Times New Roman"/>
          <w:sz w:val="24"/>
          <w:szCs w:val="24"/>
        </w:rPr>
        <w:t>противодействие компьютерным атак</w:t>
      </w:r>
      <w:r>
        <w:rPr>
          <w:rFonts w:ascii="Times New Roman" w:hAnsi="Times New Roman" w:cs="Times New Roman"/>
          <w:sz w:val="24"/>
          <w:szCs w:val="24"/>
        </w:rPr>
        <w:t>ам, в том числе при использова</w:t>
      </w:r>
      <w:r w:rsidRPr="00A04724">
        <w:rPr>
          <w:rFonts w:ascii="Times New Roman" w:hAnsi="Times New Roman" w:cs="Times New Roman"/>
          <w:sz w:val="24"/>
          <w:szCs w:val="24"/>
        </w:rPr>
        <w:t>нии иннова</w:t>
      </w:r>
      <w:r>
        <w:rPr>
          <w:rFonts w:ascii="Times New Roman" w:hAnsi="Times New Roman" w:cs="Times New Roman"/>
          <w:sz w:val="24"/>
          <w:szCs w:val="24"/>
        </w:rPr>
        <w:t xml:space="preserve">ционных финансовых технологий; </w:t>
      </w:r>
      <w:r w:rsidRPr="00A04724">
        <w:rPr>
          <w:rFonts w:ascii="Times New Roman" w:hAnsi="Times New Roman" w:cs="Times New Roman"/>
          <w:sz w:val="24"/>
          <w:szCs w:val="24"/>
        </w:rPr>
        <w:t>защита прав потребителей финансовых услуг</w:t>
      </w:r>
      <w:r>
        <w:rPr>
          <w:rFonts w:ascii="Times New Roman" w:hAnsi="Times New Roman" w:cs="Times New Roman"/>
          <w:sz w:val="24"/>
          <w:szCs w:val="24"/>
        </w:rPr>
        <w:t xml:space="preserve">. </w:t>
      </w:r>
    </w:p>
    <w:p w:rsidR="003F4F87" w:rsidRDefault="003F4F87" w:rsidP="00882953">
      <w:pPr>
        <w:spacing w:after="0" w:line="240" w:lineRule="auto"/>
        <w:ind w:firstLine="709"/>
        <w:jc w:val="both"/>
        <w:rPr>
          <w:rFonts w:ascii="Times New Roman" w:hAnsi="Times New Roman" w:cs="Times New Roman"/>
          <w:sz w:val="24"/>
          <w:szCs w:val="24"/>
        </w:rPr>
      </w:pPr>
    </w:p>
    <w:p w:rsidR="009B6ADB" w:rsidRPr="002801F4" w:rsidRDefault="002801F4" w:rsidP="002801F4">
      <w:pPr>
        <w:spacing w:after="0" w:line="240" w:lineRule="auto"/>
        <w:ind w:firstLine="709"/>
        <w:jc w:val="center"/>
        <w:rPr>
          <w:rFonts w:ascii="Times New Roman" w:hAnsi="Times New Roman" w:cs="Times New Roman"/>
          <w:sz w:val="24"/>
          <w:szCs w:val="24"/>
        </w:rPr>
      </w:pPr>
      <w:r w:rsidRPr="002801F4">
        <w:rPr>
          <w:rFonts w:ascii="Times New Roman" w:hAnsi="Times New Roman" w:cs="Times New Roman"/>
          <w:b/>
          <w:sz w:val="24"/>
          <w:szCs w:val="24"/>
        </w:rPr>
        <w:t>Библиографический список</w:t>
      </w:r>
    </w:p>
    <w:p w:rsidR="00004C18" w:rsidRDefault="002801F4" w:rsidP="00004C18">
      <w:pPr>
        <w:spacing w:after="0" w:line="240" w:lineRule="auto"/>
        <w:ind w:left="709"/>
        <w:jc w:val="both"/>
        <w:rPr>
          <w:rFonts w:ascii="Times New Roman" w:hAnsi="Times New Roman" w:cs="Times New Roman"/>
          <w:sz w:val="24"/>
          <w:szCs w:val="24"/>
        </w:rPr>
      </w:pPr>
      <w:r>
        <w:rPr>
          <w:rFonts w:ascii="Times New Roman" w:hAnsi="Times New Roman" w:cs="Times New Roman"/>
          <w:sz w:val="24"/>
          <w:szCs w:val="24"/>
        </w:rPr>
        <w:t>1.</w:t>
      </w:r>
      <w:r w:rsidRPr="002801F4">
        <w:rPr>
          <w:rFonts w:ascii="Times New Roman" w:hAnsi="Times New Roman" w:cs="Times New Roman"/>
          <w:sz w:val="24"/>
          <w:szCs w:val="24"/>
        </w:rPr>
        <w:t xml:space="preserve"> </w:t>
      </w:r>
      <w:r w:rsidR="00004C18" w:rsidRPr="00001870">
        <w:rPr>
          <w:rFonts w:ascii="Times New Roman" w:hAnsi="Times New Roman" w:cs="Times New Roman"/>
          <w:sz w:val="24"/>
          <w:szCs w:val="24"/>
        </w:rPr>
        <w:t xml:space="preserve">Котова К.Ю. Классификация банковских инноваций в цифровой экономике и </w:t>
      </w:r>
    </w:p>
    <w:p w:rsidR="00004C18" w:rsidRPr="004E17BC" w:rsidRDefault="00004C18" w:rsidP="00004C1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оценка</w:t>
      </w:r>
      <w:r w:rsidRPr="00001870">
        <w:rPr>
          <w:rFonts w:ascii="Times New Roman" w:hAnsi="Times New Roman" w:cs="Times New Roman"/>
          <w:sz w:val="24"/>
          <w:szCs w:val="24"/>
        </w:rPr>
        <w:t xml:space="preserve"> инновационного потенциала российских банков // Финансы и кредит, 2019, т. 25, </w:t>
      </w:r>
      <w:proofErr w:type="spellStart"/>
      <w:r w:rsidRPr="00001870">
        <w:rPr>
          <w:rFonts w:ascii="Times New Roman" w:hAnsi="Times New Roman" w:cs="Times New Roman"/>
          <w:sz w:val="24"/>
          <w:szCs w:val="24"/>
        </w:rPr>
        <w:t>вып</w:t>
      </w:r>
      <w:proofErr w:type="spellEnd"/>
      <w:r w:rsidRPr="00001870">
        <w:rPr>
          <w:rFonts w:ascii="Times New Roman" w:hAnsi="Times New Roman" w:cs="Times New Roman"/>
          <w:sz w:val="24"/>
          <w:szCs w:val="24"/>
        </w:rPr>
        <w:t>. 9, с. 2022-2039</w:t>
      </w:r>
    </w:p>
    <w:p w:rsidR="002801F4" w:rsidRDefault="00004C18" w:rsidP="002801F4">
      <w:pPr>
        <w:spacing w:after="0" w:line="240" w:lineRule="auto"/>
        <w:ind w:firstLine="709"/>
        <w:jc w:val="both"/>
        <w:rPr>
          <w:rStyle w:val="a6"/>
          <w:rFonts w:ascii="Times New Roman" w:hAnsi="Times New Roman" w:cs="Times New Roman"/>
          <w:color w:val="auto"/>
          <w:sz w:val="24"/>
          <w:szCs w:val="24"/>
        </w:rPr>
      </w:pPr>
      <w:r>
        <w:rPr>
          <w:rFonts w:ascii="Times New Roman" w:hAnsi="Times New Roman" w:cs="Times New Roman"/>
          <w:sz w:val="24"/>
          <w:szCs w:val="24"/>
        </w:rPr>
        <w:lastRenderedPageBreak/>
        <w:t xml:space="preserve">2. </w:t>
      </w:r>
      <w:r w:rsidR="002801F4" w:rsidRPr="002801F4">
        <w:rPr>
          <w:rFonts w:ascii="Times New Roman" w:hAnsi="Times New Roman" w:cs="Times New Roman"/>
          <w:sz w:val="24"/>
          <w:szCs w:val="24"/>
        </w:rPr>
        <w:t>Отчет центра мониторинга и реагирования на компьютерные атаки в кредитно-</w:t>
      </w:r>
      <w:r w:rsidR="002801F4" w:rsidRPr="00136CCF">
        <w:rPr>
          <w:rFonts w:ascii="Times New Roman" w:hAnsi="Times New Roman" w:cs="Times New Roman"/>
          <w:sz w:val="24"/>
          <w:szCs w:val="24"/>
        </w:rPr>
        <w:t xml:space="preserve">финансовой сфере Департамента информационной безопасности Банка России 1.09.2018 – 31.08.2019 </w:t>
      </w:r>
      <w:r w:rsidR="002801F4" w:rsidRPr="00136CCF">
        <w:rPr>
          <w:rFonts w:ascii="Times New Roman" w:hAnsi="Times New Roman" w:cs="Times New Roman"/>
          <w:kern w:val="2"/>
          <w:sz w:val="24"/>
          <w:szCs w:val="24"/>
        </w:rPr>
        <w:t xml:space="preserve">[Электронный ресурс]. – URL: </w:t>
      </w:r>
      <w:hyperlink r:id="rId8" w:history="1">
        <w:r w:rsidR="002801F4" w:rsidRPr="00136CCF">
          <w:rPr>
            <w:rStyle w:val="a6"/>
            <w:rFonts w:ascii="Times New Roman" w:hAnsi="Times New Roman" w:cs="Times New Roman"/>
            <w:sz w:val="24"/>
            <w:szCs w:val="24"/>
          </w:rPr>
          <w:t>https://cbr.ru/Content/Document/File/84354/FINCERT_report_20191010.PDF</w:t>
        </w:r>
      </w:hyperlink>
    </w:p>
    <w:p w:rsidR="002758E2" w:rsidRDefault="002758E2" w:rsidP="002801F4">
      <w:pPr>
        <w:spacing w:after="0" w:line="240" w:lineRule="auto"/>
        <w:ind w:firstLine="709"/>
        <w:jc w:val="both"/>
        <w:rPr>
          <w:rStyle w:val="a6"/>
          <w:rFonts w:ascii="Times New Roman" w:hAnsi="Times New Roman" w:cs="Times New Roman"/>
          <w:color w:val="auto"/>
          <w:sz w:val="24"/>
          <w:szCs w:val="24"/>
          <w:u w:val="none"/>
        </w:rPr>
      </w:pPr>
      <w:r w:rsidRPr="002758E2">
        <w:rPr>
          <w:rStyle w:val="a6"/>
          <w:rFonts w:ascii="Times New Roman" w:hAnsi="Times New Roman" w:cs="Times New Roman"/>
          <w:color w:val="auto"/>
          <w:sz w:val="24"/>
          <w:szCs w:val="24"/>
          <w:u w:val="none"/>
        </w:rPr>
        <w:t>3.</w:t>
      </w:r>
      <w:r w:rsidRPr="002758E2">
        <w:t xml:space="preserve"> </w:t>
      </w:r>
      <w:r w:rsidRPr="002758E2">
        <w:rPr>
          <w:rStyle w:val="a6"/>
          <w:rFonts w:ascii="Times New Roman" w:hAnsi="Times New Roman" w:cs="Times New Roman"/>
          <w:color w:val="auto"/>
          <w:sz w:val="24"/>
          <w:szCs w:val="24"/>
          <w:u w:val="none"/>
        </w:rPr>
        <w:t xml:space="preserve">Эксперты оценили потери российских банков из-за пандемии. [Электронный ресурс] Режим доступа: </w:t>
      </w:r>
      <w:hyperlink r:id="rId9" w:history="1">
        <w:r w:rsidRPr="00F927A0">
          <w:rPr>
            <w:rStyle w:val="a6"/>
            <w:rFonts w:ascii="Times New Roman" w:hAnsi="Times New Roman" w:cs="Times New Roman"/>
            <w:sz w:val="24"/>
            <w:szCs w:val="24"/>
          </w:rPr>
          <w:t>https://ria.ru/20200420/1570303412.html</w:t>
        </w:r>
      </w:hyperlink>
    </w:p>
    <w:p w:rsidR="002801F4" w:rsidRPr="00B63D9E" w:rsidRDefault="002758E2" w:rsidP="002801F4">
      <w:pPr>
        <w:pStyle w:val="1"/>
        <w:shd w:val="clear" w:color="auto" w:fill="FFFFFF"/>
        <w:spacing w:before="0" w:beforeAutospacing="0" w:after="0" w:afterAutospacing="0"/>
        <w:ind w:firstLine="709"/>
        <w:jc w:val="both"/>
        <w:rPr>
          <w:b w:val="0"/>
          <w:sz w:val="24"/>
          <w:szCs w:val="24"/>
        </w:rPr>
      </w:pPr>
      <w:r w:rsidRPr="0064316B">
        <w:rPr>
          <w:b w:val="0"/>
          <w:sz w:val="24"/>
          <w:szCs w:val="24"/>
          <w:lang w:val="en-US"/>
        </w:rPr>
        <w:t>4</w:t>
      </w:r>
      <w:r w:rsidR="002801F4" w:rsidRPr="002801F4">
        <w:rPr>
          <w:b w:val="0"/>
          <w:sz w:val="24"/>
          <w:szCs w:val="24"/>
          <w:lang w:val="en-US"/>
        </w:rPr>
        <w:t xml:space="preserve">. </w:t>
      </w:r>
      <w:r w:rsidR="002801F4" w:rsidRPr="00B63D9E">
        <w:rPr>
          <w:b w:val="0"/>
          <w:bCs w:val="0"/>
          <w:sz w:val="24"/>
          <w:szCs w:val="24"/>
          <w:lang w:val="en-US"/>
        </w:rPr>
        <w:t xml:space="preserve">Economic Impact of Cybercrime. </w:t>
      </w:r>
      <w:proofErr w:type="gramStart"/>
      <w:r w:rsidR="002801F4" w:rsidRPr="00B63D9E">
        <w:rPr>
          <w:b w:val="0"/>
          <w:bCs w:val="0"/>
          <w:sz w:val="24"/>
          <w:szCs w:val="24"/>
          <w:lang w:val="en-US"/>
        </w:rPr>
        <w:t>R</w:t>
      </w:r>
      <w:r w:rsidR="002801F4" w:rsidRPr="00B63D9E">
        <w:rPr>
          <w:b w:val="0"/>
          <w:sz w:val="24"/>
          <w:szCs w:val="24"/>
          <w:shd w:val="clear" w:color="auto" w:fill="FFFFFF"/>
          <w:lang w:val="en-US"/>
        </w:rPr>
        <w:t>eport</w:t>
      </w:r>
      <w:r w:rsidR="002801F4" w:rsidRPr="00BD7176">
        <w:rPr>
          <w:b w:val="0"/>
          <w:sz w:val="24"/>
          <w:szCs w:val="24"/>
          <w:shd w:val="clear" w:color="auto" w:fill="FFFFFF"/>
          <w:lang w:val="en-US"/>
        </w:rPr>
        <w:t>.</w:t>
      </w:r>
      <w:proofErr w:type="gramEnd"/>
      <w:r w:rsidR="002801F4" w:rsidRPr="00BD7176">
        <w:rPr>
          <w:b w:val="0"/>
          <w:sz w:val="24"/>
          <w:szCs w:val="24"/>
          <w:lang w:val="en-US"/>
        </w:rPr>
        <w:t xml:space="preserve"> </w:t>
      </w:r>
      <w:r w:rsidR="002801F4" w:rsidRPr="00B63D9E">
        <w:rPr>
          <w:b w:val="0"/>
          <w:sz w:val="24"/>
          <w:szCs w:val="24"/>
          <w:shd w:val="clear" w:color="auto" w:fill="FFFFFF"/>
          <w:lang w:val="en-US"/>
        </w:rPr>
        <w:t>February</w:t>
      </w:r>
      <w:r w:rsidR="002801F4" w:rsidRPr="00B63D9E">
        <w:rPr>
          <w:b w:val="0"/>
          <w:sz w:val="24"/>
          <w:szCs w:val="24"/>
          <w:shd w:val="clear" w:color="auto" w:fill="FFFFFF"/>
        </w:rPr>
        <w:t xml:space="preserve"> 21, 2018. Отчет о результатах воздействия </w:t>
      </w:r>
      <w:proofErr w:type="spellStart"/>
      <w:r w:rsidR="002801F4" w:rsidRPr="00B63D9E">
        <w:rPr>
          <w:b w:val="0"/>
          <w:sz w:val="24"/>
          <w:szCs w:val="24"/>
          <w:shd w:val="clear" w:color="auto" w:fill="FFFFFF"/>
        </w:rPr>
        <w:t>киберпреступности</w:t>
      </w:r>
      <w:proofErr w:type="spellEnd"/>
      <w:r w:rsidR="002801F4" w:rsidRPr="00B63D9E">
        <w:rPr>
          <w:b w:val="0"/>
          <w:sz w:val="24"/>
          <w:szCs w:val="24"/>
          <w:shd w:val="clear" w:color="auto" w:fill="FFFFFF"/>
        </w:rPr>
        <w:t xml:space="preserve"> на мировую экономику от 21.02.2018 </w:t>
      </w:r>
      <w:r w:rsidR="002801F4" w:rsidRPr="00B63D9E">
        <w:rPr>
          <w:b w:val="0"/>
          <w:kern w:val="2"/>
          <w:sz w:val="24"/>
          <w:szCs w:val="24"/>
        </w:rPr>
        <w:t xml:space="preserve"> [Электронный ресурс]. – URL:</w:t>
      </w:r>
      <w:r w:rsidR="002801F4">
        <w:rPr>
          <w:b w:val="0"/>
          <w:kern w:val="2"/>
          <w:sz w:val="24"/>
          <w:szCs w:val="24"/>
        </w:rPr>
        <w:t xml:space="preserve"> </w:t>
      </w:r>
      <w:hyperlink r:id="rId10" w:history="1">
        <w:r w:rsidR="002801F4" w:rsidRPr="00B63D9E">
          <w:rPr>
            <w:rStyle w:val="a6"/>
            <w:b w:val="0"/>
            <w:sz w:val="24"/>
            <w:szCs w:val="24"/>
            <w:lang w:val="en-US"/>
          </w:rPr>
          <w:t>https</w:t>
        </w:r>
        <w:r w:rsidR="002801F4" w:rsidRPr="00B63D9E">
          <w:rPr>
            <w:rStyle w:val="a6"/>
            <w:b w:val="0"/>
            <w:sz w:val="24"/>
            <w:szCs w:val="24"/>
          </w:rPr>
          <w:t>://</w:t>
        </w:r>
        <w:r w:rsidR="002801F4" w:rsidRPr="00B63D9E">
          <w:rPr>
            <w:rStyle w:val="a6"/>
            <w:b w:val="0"/>
            <w:sz w:val="24"/>
            <w:szCs w:val="24"/>
            <w:lang w:val="en-US"/>
          </w:rPr>
          <w:t>www</w:t>
        </w:r>
        <w:r w:rsidR="002801F4" w:rsidRPr="00B63D9E">
          <w:rPr>
            <w:rStyle w:val="a6"/>
            <w:b w:val="0"/>
            <w:sz w:val="24"/>
            <w:szCs w:val="24"/>
          </w:rPr>
          <w:t>.</w:t>
        </w:r>
        <w:proofErr w:type="spellStart"/>
        <w:r w:rsidR="002801F4" w:rsidRPr="00B63D9E">
          <w:rPr>
            <w:rStyle w:val="a6"/>
            <w:b w:val="0"/>
            <w:sz w:val="24"/>
            <w:szCs w:val="24"/>
            <w:lang w:val="en-US"/>
          </w:rPr>
          <w:t>csis</w:t>
        </w:r>
        <w:proofErr w:type="spellEnd"/>
        <w:r w:rsidR="002801F4" w:rsidRPr="00B63D9E">
          <w:rPr>
            <w:rStyle w:val="a6"/>
            <w:b w:val="0"/>
            <w:sz w:val="24"/>
            <w:szCs w:val="24"/>
          </w:rPr>
          <w:t>.</w:t>
        </w:r>
        <w:r w:rsidR="002801F4" w:rsidRPr="00B63D9E">
          <w:rPr>
            <w:rStyle w:val="a6"/>
            <w:b w:val="0"/>
            <w:sz w:val="24"/>
            <w:szCs w:val="24"/>
            <w:lang w:val="en-US"/>
          </w:rPr>
          <w:t>org</w:t>
        </w:r>
        <w:r w:rsidR="002801F4" w:rsidRPr="00B63D9E">
          <w:rPr>
            <w:rStyle w:val="a6"/>
            <w:b w:val="0"/>
            <w:sz w:val="24"/>
            <w:szCs w:val="24"/>
          </w:rPr>
          <w:t>/</w:t>
        </w:r>
        <w:r w:rsidR="002801F4" w:rsidRPr="00B63D9E">
          <w:rPr>
            <w:rStyle w:val="a6"/>
            <w:b w:val="0"/>
            <w:sz w:val="24"/>
            <w:szCs w:val="24"/>
            <w:lang w:val="en-US"/>
          </w:rPr>
          <w:t>analysis</w:t>
        </w:r>
        <w:r w:rsidR="002801F4" w:rsidRPr="00B63D9E">
          <w:rPr>
            <w:rStyle w:val="a6"/>
            <w:b w:val="0"/>
            <w:sz w:val="24"/>
            <w:szCs w:val="24"/>
          </w:rPr>
          <w:t>/</w:t>
        </w:r>
        <w:r w:rsidR="002801F4" w:rsidRPr="00B63D9E">
          <w:rPr>
            <w:rStyle w:val="a6"/>
            <w:b w:val="0"/>
            <w:sz w:val="24"/>
            <w:szCs w:val="24"/>
            <w:lang w:val="en-US"/>
          </w:rPr>
          <w:t>economic</w:t>
        </w:r>
        <w:r w:rsidR="002801F4" w:rsidRPr="00B63D9E">
          <w:rPr>
            <w:rStyle w:val="a6"/>
            <w:b w:val="0"/>
            <w:sz w:val="24"/>
            <w:szCs w:val="24"/>
          </w:rPr>
          <w:t>-</w:t>
        </w:r>
        <w:r w:rsidR="002801F4" w:rsidRPr="00B63D9E">
          <w:rPr>
            <w:rStyle w:val="a6"/>
            <w:b w:val="0"/>
            <w:sz w:val="24"/>
            <w:szCs w:val="24"/>
            <w:lang w:val="en-US"/>
          </w:rPr>
          <w:t>impact</w:t>
        </w:r>
        <w:r w:rsidR="002801F4" w:rsidRPr="00B63D9E">
          <w:rPr>
            <w:rStyle w:val="a6"/>
            <w:b w:val="0"/>
            <w:sz w:val="24"/>
            <w:szCs w:val="24"/>
          </w:rPr>
          <w:t>-</w:t>
        </w:r>
        <w:r w:rsidR="002801F4" w:rsidRPr="00B63D9E">
          <w:rPr>
            <w:rStyle w:val="a6"/>
            <w:b w:val="0"/>
            <w:sz w:val="24"/>
            <w:szCs w:val="24"/>
            <w:lang w:val="en-US"/>
          </w:rPr>
          <w:t>cybercrime</w:t>
        </w:r>
      </w:hyperlink>
    </w:p>
    <w:p w:rsidR="002801F4" w:rsidRDefault="002801F4" w:rsidP="009B2CBA">
      <w:pPr>
        <w:spacing w:after="0" w:line="240" w:lineRule="auto"/>
        <w:ind w:firstLine="709"/>
        <w:jc w:val="both"/>
        <w:rPr>
          <w:b/>
          <w:sz w:val="24"/>
          <w:szCs w:val="24"/>
        </w:rPr>
      </w:pPr>
    </w:p>
    <w:p w:rsidR="00E60758" w:rsidRDefault="00E60758" w:rsidP="00E60758">
      <w:pPr>
        <w:spacing w:after="0" w:line="240" w:lineRule="auto"/>
        <w:ind w:firstLine="709"/>
        <w:jc w:val="center"/>
        <w:rPr>
          <w:rFonts w:ascii="Times New Roman" w:eastAsia="Calibri" w:hAnsi="Times New Roman"/>
          <w:b/>
        </w:rPr>
      </w:pPr>
      <w:r>
        <w:rPr>
          <w:rFonts w:ascii="Times New Roman" w:eastAsia="Calibri" w:hAnsi="Times New Roman"/>
          <w:b/>
        </w:rPr>
        <w:t>Информация об авторе</w:t>
      </w:r>
    </w:p>
    <w:p w:rsidR="00E60758" w:rsidRDefault="00E60758" w:rsidP="000B1807">
      <w:pPr>
        <w:spacing w:after="0" w:line="240" w:lineRule="auto"/>
        <w:ind w:firstLine="709"/>
        <w:jc w:val="both"/>
        <w:rPr>
          <w:rFonts w:ascii="Times New Roman" w:eastAsia="Calibri" w:hAnsi="Times New Roman"/>
          <w:sz w:val="24"/>
          <w:szCs w:val="24"/>
        </w:rPr>
      </w:pPr>
      <w:r w:rsidRPr="00D56840">
        <w:rPr>
          <w:rFonts w:ascii="Times New Roman" w:eastAsia="Calibri" w:hAnsi="Times New Roman"/>
          <w:sz w:val="24"/>
          <w:szCs w:val="24"/>
        </w:rPr>
        <w:t xml:space="preserve">Щербакова Наталья Валерьевна (Россия, </w:t>
      </w:r>
      <w:r w:rsidR="00D56840">
        <w:rPr>
          <w:rFonts w:ascii="Times New Roman" w:eastAsia="Calibri" w:hAnsi="Times New Roman"/>
          <w:sz w:val="24"/>
          <w:szCs w:val="24"/>
        </w:rPr>
        <w:t xml:space="preserve">г. </w:t>
      </w:r>
      <w:r w:rsidRPr="00D56840">
        <w:rPr>
          <w:rFonts w:ascii="Times New Roman" w:eastAsia="Calibri" w:hAnsi="Times New Roman"/>
          <w:sz w:val="24"/>
          <w:szCs w:val="24"/>
        </w:rPr>
        <w:t xml:space="preserve">Барнаул) – </w:t>
      </w:r>
      <w:proofErr w:type="spellStart"/>
      <w:r w:rsidRPr="00D56840">
        <w:rPr>
          <w:rFonts w:ascii="Times New Roman" w:eastAsia="Calibri" w:hAnsi="Times New Roman"/>
          <w:sz w:val="24"/>
          <w:szCs w:val="24"/>
        </w:rPr>
        <w:t>к.э</w:t>
      </w:r>
      <w:proofErr w:type="gramStart"/>
      <w:r w:rsidRPr="00D56840">
        <w:rPr>
          <w:rFonts w:ascii="Times New Roman" w:eastAsia="Calibri" w:hAnsi="Times New Roman"/>
          <w:sz w:val="24"/>
          <w:szCs w:val="24"/>
        </w:rPr>
        <w:t>.н</w:t>
      </w:r>
      <w:proofErr w:type="spellEnd"/>
      <w:proofErr w:type="gramEnd"/>
      <w:r w:rsidRPr="00D56840">
        <w:rPr>
          <w:rFonts w:ascii="Times New Roman" w:eastAsia="Calibri" w:hAnsi="Times New Roman"/>
          <w:sz w:val="24"/>
          <w:szCs w:val="24"/>
        </w:rPr>
        <w:t>, доцент кафедры «Цифровые финансы»</w:t>
      </w:r>
      <w:r w:rsidR="00D56840">
        <w:rPr>
          <w:rFonts w:ascii="Times New Roman" w:eastAsia="Calibri" w:hAnsi="Times New Roman"/>
          <w:sz w:val="24"/>
          <w:szCs w:val="24"/>
        </w:rPr>
        <w:t xml:space="preserve">, </w:t>
      </w:r>
      <w:r w:rsidRPr="00D56840">
        <w:rPr>
          <w:rFonts w:ascii="Times New Roman" w:eastAsia="Calibri" w:hAnsi="Times New Roman"/>
          <w:sz w:val="24"/>
          <w:szCs w:val="24"/>
        </w:rPr>
        <w:t xml:space="preserve"> </w:t>
      </w:r>
      <w:r w:rsidR="00433142" w:rsidRPr="00433142">
        <w:rPr>
          <w:rFonts w:ascii="Times New Roman" w:eastAsia="Calibri" w:hAnsi="Times New Roman"/>
          <w:sz w:val="24"/>
          <w:szCs w:val="24"/>
        </w:rPr>
        <w:t xml:space="preserve">Федеральное государственное бюджетное образовательное учреждение высшего образования </w:t>
      </w:r>
      <w:r w:rsidR="00433142">
        <w:rPr>
          <w:rFonts w:ascii="Times New Roman" w:eastAsia="Calibri" w:hAnsi="Times New Roman"/>
          <w:sz w:val="24"/>
          <w:szCs w:val="24"/>
        </w:rPr>
        <w:t>«</w:t>
      </w:r>
      <w:r w:rsidR="00D56840" w:rsidRPr="00D56840">
        <w:rPr>
          <w:rFonts w:ascii="Times New Roman" w:eastAsia="Calibri" w:hAnsi="Times New Roman"/>
          <w:sz w:val="24"/>
          <w:szCs w:val="24"/>
        </w:rPr>
        <w:t>Алтайский государственный  технический университет  им. И.И. Ползунова</w:t>
      </w:r>
      <w:r w:rsidR="00433142">
        <w:rPr>
          <w:rFonts w:ascii="Times New Roman" w:eastAsia="Calibri" w:hAnsi="Times New Roman"/>
          <w:sz w:val="24"/>
          <w:szCs w:val="24"/>
        </w:rPr>
        <w:t>»</w:t>
      </w:r>
      <w:r w:rsidR="00D56840">
        <w:rPr>
          <w:rFonts w:ascii="Times New Roman" w:eastAsia="Calibri" w:hAnsi="Times New Roman"/>
          <w:sz w:val="24"/>
          <w:szCs w:val="24"/>
        </w:rPr>
        <w:t xml:space="preserve">  (6</w:t>
      </w:r>
      <w:r w:rsidR="00D56840" w:rsidRPr="00D56840">
        <w:rPr>
          <w:rFonts w:ascii="Times New Roman" w:eastAsia="Calibri" w:hAnsi="Times New Roman"/>
          <w:sz w:val="24"/>
          <w:szCs w:val="24"/>
        </w:rPr>
        <w:t>56038, Сибирский федеральный округ, Алтайский край, г. Барнаул, проспект Ленина, д. 46</w:t>
      </w:r>
      <w:r w:rsidR="00D56840">
        <w:rPr>
          <w:rFonts w:ascii="Times New Roman" w:eastAsia="Calibri" w:hAnsi="Times New Roman"/>
          <w:sz w:val="24"/>
          <w:szCs w:val="24"/>
        </w:rPr>
        <w:t xml:space="preserve">, </w:t>
      </w:r>
      <w:hyperlink r:id="rId11" w:history="1">
        <w:r w:rsidR="000B1807" w:rsidRPr="00F927A0">
          <w:rPr>
            <w:rStyle w:val="a6"/>
            <w:rFonts w:ascii="Times New Roman" w:eastAsia="Calibri" w:hAnsi="Times New Roman"/>
            <w:sz w:val="24"/>
            <w:szCs w:val="24"/>
          </w:rPr>
          <w:t>shcherbakova_nat@mail.ru</w:t>
        </w:r>
      </w:hyperlink>
      <w:r w:rsidR="00D56840">
        <w:rPr>
          <w:rFonts w:ascii="Times New Roman" w:eastAsia="Calibri" w:hAnsi="Times New Roman"/>
          <w:sz w:val="24"/>
          <w:szCs w:val="24"/>
        </w:rPr>
        <w:t>)</w:t>
      </w:r>
    </w:p>
    <w:p w:rsidR="000B1807" w:rsidRDefault="000B1807" w:rsidP="000B1807">
      <w:pPr>
        <w:spacing w:after="0" w:line="240" w:lineRule="auto"/>
        <w:ind w:firstLine="709"/>
        <w:jc w:val="both"/>
        <w:rPr>
          <w:rFonts w:ascii="Times New Roman" w:eastAsia="Calibri" w:hAnsi="Times New Roman"/>
          <w:sz w:val="24"/>
          <w:szCs w:val="24"/>
        </w:rPr>
      </w:pPr>
    </w:p>
    <w:p w:rsidR="000B1807" w:rsidRPr="0064316B" w:rsidRDefault="000B1807" w:rsidP="000B1807">
      <w:pPr>
        <w:spacing w:after="0" w:line="240" w:lineRule="auto"/>
        <w:ind w:firstLine="709"/>
        <w:jc w:val="right"/>
        <w:rPr>
          <w:rFonts w:ascii="Times New Roman" w:eastAsia="Calibri" w:hAnsi="Times New Roman"/>
          <w:b/>
          <w:sz w:val="24"/>
          <w:szCs w:val="24"/>
          <w:lang w:val="en-US"/>
        </w:rPr>
      </w:pPr>
      <w:r w:rsidRPr="003B0C28">
        <w:rPr>
          <w:rFonts w:ascii="Times New Roman" w:hAnsi="Times New Roman" w:cs="Times New Roman"/>
          <w:b/>
          <w:sz w:val="24"/>
          <w:szCs w:val="24"/>
          <w:lang w:val="en-US"/>
        </w:rPr>
        <w:t xml:space="preserve">Natalia V. </w:t>
      </w:r>
      <w:proofErr w:type="spellStart"/>
      <w:r w:rsidRPr="003B0C28">
        <w:rPr>
          <w:rFonts w:ascii="Times New Roman" w:hAnsi="Times New Roman" w:cs="Times New Roman"/>
          <w:b/>
          <w:sz w:val="24"/>
          <w:szCs w:val="24"/>
          <w:lang w:val="en-US"/>
        </w:rPr>
        <w:t>Shcherbakova</w:t>
      </w:r>
      <w:proofErr w:type="spellEnd"/>
    </w:p>
    <w:p w:rsidR="00E60758" w:rsidRPr="0064316B" w:rsidRDefault="00E60758" w:rsidP="009B2CBA">
      <w:pPr>
        <w:spacing w:after="0" w:line="240" w:lineRule="auto"/>
        <w:ind w:firstLine="709"/>
        <w:jc w:val="both"/>
        <w:rPr>
          <w:b/>
          <w:sz w:val="24"/>
          <w:szCs w:val="24"/>
          <w:lang w:val="en-US"/>
        </w:rPr>
      </w:pPr>
    </w:p>
    <w:p w:rsidR="00D56840" w:rsidRPr="00D56840" w:rsidRDefault="00D56840" w:rsidP="009B2CBA">
      <w:pPr>
        <w:spacing w:after="0" w:line="240" w:lineRule="auto"/>
        <w:ind w:firstLine="709"/>
        <w:jc w:val="both"/>
        <w:rPr>
          <w:rFonts w:ascii="Times New Roman" w:hAnsi="Times New Roman" w:cs="Times New Roman"/>
          <w:b/>
          <w:sz w:val="24"/>
          <w:szCs w:val="24"/>
          <w:lang w:val="en-US"/>
        </w:rPr>
      </w:pPr>
      <w:r w:rsidRPr="00D56840">
        <w:rPr>
          <w:rFonts w:ascii="Times New Roman" w:hAnsi="Times New Roman" w:cs="Times New Roman"/>
          <w:b/>
          <w:sz w:val="24"/>
          <w:szCs w:val="24"/>
          <w:lang w:val="en-US"/>
        </w:rPr>
        <w:t>DEVELOPMENT OF DIGITAL TECHNOLOGIES IN THE BANKING SECTOR OF THE RUSSIAN FEDERATION</w:t>
      </w:r>
    </w:p>
    <w:p w:rsidR="00D56840" w:rsidRPr="00D56840" w:rsidRDefault="00D56840" w:rsidP="009B2CBA">
      <w:pPr>
        <w:spacing w:after="0" w:line="240" w:lineRule="auto"/>
        <w:ind w:firstLine="709"/>
        <w:jc w:val="both"/>
        <w:rPr>
          <w:b/>
          <w:sz w:val="24"/>
          <w:szCs w:val="24"/>
          <w:lang w:val="en-US"/>
        </w:rPr>
      </w:pPr>
    </w:p>
    <w:p w:rsidR="000B1807" w:rsidRPr="000B1807" w:rsidRDefault="00D56840" w:rsidP="000B1807">
      <w:pPr>
        <w:spacing w:after="0" w:line="240" w:lineRule="auto"/>
        <w:ind w:firstLine="425"/>
        <w:jc w:val="both"/>
        <w:rPr>
          <w:rFonts w:ascii="Times New Roman" w:hAnsi="Times New Roman"/>
          <w:i/>
          <w:sz w:val="24"/>
          <w:szCs w:val="24"/>
          <w:lang w:val="en-US"/>
        </w:rPr>
      </w:pPr>
      <w:r w:rsidRPr="00AB301E">
        <w:rPr>
          <w:rFonts w:ascii="Times New Roman" w:hAnsi="Times New Roman" w:cs="Times New Roman"/>
          <w:color w:val="000000"/>
          <w:sz w:val="24"/>
          <w:szCs w:val="24"/>
          <w:shd w:val="clear" w:color="auto" w:fill="FFFFFF"/>
          <w:lang w:val="en-US"/>
        </w:rPr>
        <w:t>Abstract:</w:t>
      </w:r>
      <w:r w:rsidRPr="00D56840">
        <w:rPr>
          <w:rFonts w:ascii="Times New Roman" w:hAnsi="Times New Roman" w:cs="Times New Roman"/>
          <w:color w:val="000000"/>
          <w:sz w:val="24"/>
          <w:szCs w:val="24"/>
          <w:shd w:val="clear" w:color="auto" w:fill="FFFFFF"/>
          <w:lang w:val="en-US"/>
        </w:rPr>
        <w:t xml:space="preserve"> </w:t>
      </w:r>
      <w:r w:rsidRPr="004F3875">
        <w:rPr>
          <w:rFonts w:ascii="Times New Roman" w:hAnsi="Times New Roman"/>
          <w:i/>
          <w:sz w:val="24"/>
          <w:szCs w:val="24"/>
          <w:lang w:val="en-US"/>
        </w:rPr>
        <w:t>The development of the digital economy involves the widespread introduction of new technologies in the banking sector. Digital banking is actively developing in credit organizations of the Russian Federation. Technological advances in electronic money and payment methods are progressing rapidly. At the same time, cyber risks are growing. The key objective is to ensure information security.</w:t>
      </w:r>
    </w:p>
    <w:p w:rsidR="002801F4" w:rsidRPr="000B1807" w:rsidRDefault="00D56840" w:rsidP="000B1807">
      <w:pPr>
        <w:spacing w:after="0" w:line="240" w:lineRule="auto"/>
        <w:ind w:firstLine="425"/>
        <w:jc w:val="both"/>
        <w:rPr>
          <w:rFonts w:ascii="Times New Roman" w:hAnsi="Times New Roman" w:cs="Times New Roman"/>
          <w:sz w:val="24"/>
          <w:szCs w:val="24"/>
          <w:lang w:val="en-US"/>
        </w:rPr>
      </w:pPr>
      <w:r w:rsidRPr="00F94E9E">
        <w:rPr>
          <w:rFonts w:ascii="Times New Roman" w:hAnsi="Times New Roman" w:cs="Times New Roman"/>
          <w:sz w:val="24"/>
          <w:szCs w:val="24"/>
          <w:lang w:val="en-US"/>
        </w:rPr>
        <w:t xml:space="preserve">Keywords: </w:t>
      </w:r>
      <w:r>
        <w:rPr>
          <w:rFonts w:ascii="Times New Roman" w:hAnsi="Times New Roman" w:cs="Times New Roman"/>
          <w:sz w:val="24"/>
          <w:szCs w:val="24"/>
          <w:lang w:val="en-US"/>
        </w:rPr>
        <w:t>b</w:t>
      </w:r>
      <w:r w:rsidRPr="00D56840">
        <w:rPr>
          <w:rFonts w:ascii="Times New Roman" w:hAnsi="Times New Roman" w:cs="Times New Roman"/>
          <w:sz w:val="24"/>
          <w:szCs w:val="24"/>
          <w:lang w:val="en-US"/>
        </w:rPr>
        <w:t>ank, digitalization, risk, information security, cyber resistance.</w:t>
      </w:r>
    </w:p>
    <w:p w:rsidR="00D56840" w:rsidRPr="000B1807" w:rsidRDefault="00D56840" w:rsidP="00D56840">
      <w:pPr>
        <w:spacing w:after="0" w:line="240" w:lineRule="auto"/>
        <w:jc w:val="both"/>
        <w:rPr>
          <w:rFonts w:ascii="Times New Roman" w:hAnsi="Times New Roman" w:cs="Times New Roman"/>
          <w:sz w:val="24"/>
          <w:szCs w:val="24"/>
          <w:lang w:val="en-US"/>
        </w:rPr>
      </w:pPr>
    </w:p>
    <w:p w:rsidR="00433142" w:rsidRPr="0064316B" w:rsidRDefault="00D56840" w:rsidP="00D56840">
      <w:pPr>
        <w:spacing w:after="0" w:line="240" w:lineRule="auto"/>
        <w:ind w:firstLine="709"/>
        <w:jc w:val="both"/>
        <w:rPr>
          <w:rFonts w:ascii="Times New Roman" w:eastAsia="Times New Roman" w:hAnsi="Times New Roman" w:cs="Times New Roman"/>
          <w:color w:val="000000"/>
          <w:lang w:val="en-US"/>
        </w:rPr>
      </w:pPr>
      <w:proofErr w:type="gramStart"/>
      <w:r w:rsidRPr="00D56840">
        <w:rPr>
          <w:rFonts w:ascii="Times New Roman" w:hAnsi="Times New Roman" w:cs="Times New Roman"/>
          <w:b/>
          <w:lang w:val="en-US"/>
        </w:rPr>
        <w:t xml:space="preserve">Natalia V. </w:t>
      </w:r>
      <w:proofErr w:type="spellStart"/>
      <w:r w:rsidRPr="00D56840">
        <w:rPr>
          <w:rFonts w:ascii="Times New Roman" w:hAnsi="Times New Roman" w:cs="Times New Roman"/>
          <w:b/>
          <w:lang w:val="en-US"/>
        </w:rPr>
        <w:t>Shcherbakova</w:t>
      </w:r>
      <w:proofErr w:type="spellEnd"/>
      <w:r w:rsidR="00433142" w:rsidRPr="00433142">
        <w:rPr>
          <w:rFonts w:ascii="Times New Roman" w:hAnsi="Times New Roman" w:cs="Times New Roman"/>
          <w:lang w:val="en-US"/>
        </w:rPr>
        <w:t xml:space="preserve"> (Russia, Barnaul) </w:t>
      </w:r>
      <w:r w:rsidRPr="00D56840">
        <w:rPr>
          <w:rFonts w:ascii="Times New Roman" w:eastAsia="Times New Roman" w:hAnsi="Times New Roman" w:cs="Times New Roman"/>
          <w:color w:val="000000"/>
          <w:lang w:val="en-US"/>
        </w:rPr>
        <w:t xml:space="preserve">Associate Professor at the Department «Digital finance» </w:t>
      </w:r>
      <w:proofErr w:type="spellStart"/>
      <w:r w:rsidRPr="00D56840">
        <w:rPr>
          <w:rFonts w:ascii="Times New Roman" w:eastAsia="Times New Roman" w:hAnsi="Times New Roman" w:cs="Times New Roman"/>
          <w:color w:val="000000"/>
          <w:lang w:val="en-US"/>
        </w:rPr>
        <w:t>Po</w:t>
      </w:r>
      <w:r w:rsidRPr="00D56840">
        <w:rPr>
          <w:rFonts w:ascii="Times New Roman" w:eastAsia="Times New Roman" w:hAnsi="Times New Roman" w:cs="Times New Roman"/>
          <w:lang w:val="en-US"/>
        </w:rPr>
        <w:t>lzunov</w:t>
      </w:r>
      <w:proofErr w:type="spellEnd"/>
      <w:r w:rsidRPr="00D56840">
        <w:rPr>
          <w:rFonts w:ascii="Times New Roman" w:eastAsia="Times New Roman" w:hAnsi="Times New Roman" w:cs="Times New Roman"/>
          <w:lang w:val="en-US"/>
        </w:rPr>
        <w:t xml:space="preserve"> Altai State Technical University, </w:t>
      </w:r>
      <w:r w:rsidRPr="00D56840">
        <w:rPr>
          <w:rFonts w:ascii="Times New Roman" w:eastAsia="Times New Roman" w:hAnsi="Times New Roman" w:cs="Times New Roman"/>
          <w:color w:val="000000"/>
          <w:lang w:val="en-US"/>
        </w:rPr>
        <w:t xml:space="preserve">candidate of economic </w:t>
      </w:r>
      <w:r>
        <w:rPr>
          <w:rFonts w:ascii="Times New Roman" w:eastAsia="Times New Roman" w:hAnsi="Times New Roman" w:cs="Times New Roman"/>
          <w:color w:val="000000"/>
          <w:lang w:val="en-US"/>
        </w:rPr>
        <w:t>sciences</w:t>
      </w:r>
      <w:r w:rsidRPr="00D56840">
        <w:rPr>
          <w:rFonts w:ascii="Times New Roman" w:eastAsia="Times New Roman" w:hAnsi="Times New Roman" w:cs="Times New Roman"/>
          <w:color w:val="000000"/>
          <w:lang w:val="en-US"/>
        </w:rPr>
        <w:t>.</w:t>
      </w:r>
      <w:proofErr w:type="gramEnd"/>
      <w:r w:rsidRPr="00D56840">
        <w:rPr>
          <w:rFonts w:ascii="Times New Roman" w:eastAsia="Times New Roman" w:hAnsi="Times New Roman" w:cs="Times New Roman"/>
          <w:color w:val="000000"/>
          <w:lang w:val="en-US"/>
        </w:rPr>
        <w:t xml:space="preserve"> </w:t>
      </w:r>
      <w:r>
        <w:rPr>
          <w:rFonts w:ascii="Times New Roman" w:eastAsia="Times New Roman" w:hAnsi="Times New Roman" w:cs="Times New Roman"/>
          <w:color w:val="000000"/>
          <w:lang w:val="en-US"/>
        </w:rPr>
        <w:t xml:space="preserve"> </w:t>
      </w:r>
    </w:p>
    <w:p w:rsidR="00D56840" w:rsidRPr="00D56840" w:rsidRDefault="00D56840" w:rsidP="00D56840">
      <w:pPr>
        <w:spacing w:after="0" w:line="240" w:lineRule="auto"/>
        <w:ind w:firstLine="709"/>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E</w:t>
      </w:r>
      <w:r w:rsidRPr="00D56840">
        <w:rPr>
          <w:rFonts w:ascii="Times New Roman" w:eastAsia="Times New Roman" w:hAnsi="Times New Roman" w:cs="Times New Roman"/>
          <w:color w:val="000000"/>
          <w:lang w:val="en-US"/>
        </w:rPr>
        <w:t xml:space="preserve">-mail: </w:t>
      </w:r>
      <w:hyperlink r:id="rId12" w:history="1">
        <w:r w:rsidRPr="00D56840">
          <w:rPr>
            <w:rStyle w:val="a6"/>
            <w:rFonts w:ascii="Times New Roman" w:eastAsia="Times New Roman" w:hAnsi="Times New Roman" w:cs="Times New Roman"/>
            <w:lang w:val="en-US"/>
          </w:rPr>
          <w:t>shcherbakova_nat@mail.ru</w:t>
        </w:r>
      </w:hyperlink>
    </w:p>
    <w:p w:rsidR="00D56840" w:rsidRPr="0064316B" w:rsidRDefault="00D56840" w:rsidP="009B2CBA">
      <w:pPr>
        <w:spacing w:after="0" w:line="240" w:lineRule="auto"/>
        <w:ind w:firstLine="709"/>
        <w:jc w:val="both"/>
        <w:rPr>
          <w:b/>
          <w:sz w:val="24"/>
          <w:szCs w:val="24"/>
          <w:lang w:val="en-US"/>
        </w:rPr>
      </w:pPr>
    </w:p>
    <w:p w:rsidR="00004C18" w:rsidRPr="00004C18" w:rsidRDefault="00004C18" w:rsidP="00004C18">
      <w:pPr>
        <w:spacing w:after="0" w:line="240" w:lineRule="auto"/>
        <w:ind w:firstLine="709"/>
        <w:jc w:val="both"/>
        <w:rPr>
          <w:rFonts w:ascii="Times New Roman" w:hAnsi="Times New Roman" w:cs="Times New Roman"/>
          <w:sz w:val="24"/>
          <w:szCs w:val="24"/>
          <w:lang w:val="en-US"/>
        </w:rPr>
      </w:pPr>
      <w:r w:rsidRPr="00004C18">
        <w:rPr>
          <w:rFonts w:ascii="Times New Roman" w:hAnsi="Times New Roman" w:cs="Times New Roman"/>
          <w:sz w:val="24"/>
          <w:szCs w:val="24"/>
          <w:lang w:val="en-US"/>
        </w:rPr>
        <w:t xml:space="preserve">1. </w:t>
      </w:r>
      <w:proofErr w:type="spellStart"/>
      <w:r w:rsidRPr="00004C18">
        <w:rPr>
          <w:rFonts w:ascii="Times New Roman" w:hAnsi="Times New Roman" w:cs="Times New Roman"/>
          <w:sz w:val="24"/>
          <w:szCs w:val="24"/>
          <w:lang w:val="en-US"/>
        </w:rPr>
        <w:t>Kotova</w:t>
      </w:r>
      <w:proofErr w:type="spellEnd"/>
      <w:r w:rsidRPr="00004C18">
        <w:rPr>
          <w:rFonts w:ascii="Times New Roman" w:hAnsi="Times New Roman" w:cs="Times New Roman"/>
          <w:sz w:val="24"/>
          <w:szCs w:val="24"/>
          <w:lang w:val="en-US"/>
        </w:rPr>
        <w:t xml:space="preserve"> </w:t>
      </w:r>
      <w:proofErr w:type="spellStart"/>
      <w:r w:rsidRPr="00004C18">
        <w:rPr>
          <w:rFonts w:ascii="Times New Roman" w:hAnsi="Times New Roman" w:cs="Times New Roman"/>
          <w:sz w:val="24"/>
          <w:szCs w:val="24"/>
          <w:lang w:val="en-US"/>
        </w:rPr>
        <w:t>K.Yu</w:t>
      </w:r>
      <w:proofErr w:type="spellEnd"/>
      <w:r w:rsidRPr="00004C18">
        <w:rPr>
          <w:rFonts w:ascii="Times New Roman" w:hAnsi="Times New Roman" w:cs="Times New Roman"/>
          <w:sz w:val="24"/>
          <w:szCs w:val="24"/>
          <w:lang w:val="en-US"/>
        </w:rPr>
        <w:t>. Classification of Banking Innovation in the Digital Economy and</w:t>
      </w:r>
    </w:p>
    <w:p w:rsidR="002801F4" w:rsidRPr="00004C18" w:rsidRDefault="00004C18" w:rsidP="00004C18">
      <w:pPr>
        <w:spacing w:after="0" w:line="240" w:lineRule="auto"/>
        <w:ind w:firstLine="709"/>
        <w:jc w:val="both"/>
        <w:rPr>
          <w:rFonts w:ascii="Times New Roman" w:hAnsi="Times New Roman" w:cs="Times New Roman"/>
          <w:sz w:val="24"/>
          <w:szCs w:val="24"/>
          <w:lang w:val="en-US"/>
        </w:rPr>
      </w:pPr>
      <w:proofErr w:type="gramStart"/>
      <w:r w:rsidRPr="00004C18">
        <w:rPr>
          <w:rFonts w:ascii="Times New Roman" w:hAnsi="Times New Roman" w:cs="Times New Roman"/>
          <w:sz w:val="24"/>
          <w:szCs w:val="24"/>
          <w:lang w:val="en-US"/>
        </w:rPr>
        <w:t>assessment</w:t>
      </w:r>
      <w:proofErr w:type="gramEnd"/>
      <w:r w:rsidRPr="00004C18">
        <w:rPr>
          <w:rFonts w:ascii="Times New Roman" w:hAnsi="Times New Roman" w:cs="Times New Roman"/>
          <w:sz w:val="24"/>
          <w:szCs w:val="24"/>
          <w:lang w:val="en-US"/>
        </w:rPr>
        <w:t xml:space="preserve"> of the innovative potential of Russian banks // Finance and Credit, 2019, vol. 25, no. 9, p. 2022-2039</w:t>
      </w:r>
    </w:p>
    <w:p w:rsidR="002801F4" w:rsidRPr="002801F4" w:rsidRDefault="00004C18" w:rsidP="009B2CBA">
      <w:pPr>
        <w:spacing w:after="0" w:line="240" w:lineRule="auto"/>
        <w:ind w:firstLine="709"/>
        <w:jc w:val="both"/>
        <w:rPr>
          <w:rFonts w:ascii="Times New Roman" w:hAnsi="Times New Roman" w:cs="Times New Roman"/>
          <w:sz w:val="24"/>
          <w:szCs w:val="24"/>
          <w:lang w:val="en-US"/>
        </w:rPr>
      </w:pPr>
      <w:proofErr w:type="gramStart"/>
      <w:r w:rsidRPr="00004C18">
        <w:rPr>
          <w:rFonts w:ascii="Times New Roman" w:hAnsi="Times New Roman" w:cs="Times New Roman"/>
          <w:sz w:val="24"/>
          <w:szCs w:val="24"/>
          <w:lang w:val="en-US"/>
        </w:rPr>
        <w:t>2</w:t>
      </w:r>
      <w:r w:rsidR="002801F4" w:rsidRPr="002801F4">
        <w:rPr>
          <w:rFonts w:ascii="Times New Roman" w:hAnsi="Times New Roman" w:cs="Times New Roman"/>
          <w:sz w:val="24"/>
          <w:szCs w:val="24"/>
          <w:lang w:val="en-US"/>
        </w:rPr>
        <w:t>.Report</w:t>
      </w:r>
      <w:proofErr w:type="gramEnd"/>
      <w:r w:rsidR="002801F4" w:rsidRPr="002801F4">
        <w:rPr>
          <w:rFonts w:ascii="Times New Roman" w:hAnsi="Times New Roman" w:cs="Times New Roman"/>
          <w:sz w:val="24"/>
          <w:szCs w:val="24"/>
          <w:lang w:val="en-US"/>
        </w:rPr>
        <w:t xml:space="preserve"> of the center for monitoring and responding to computer attacks in the credit and financial sector of the Information Security Department of the Bank of Russia 1.09.2018 - 08.31.2019 [Electronic resource]. - URL: </w:t>
      </w:r>
      <w:hyperlink r:id="rId13" w:history="1">
        <w:r w:rsidR="002801F4" w:rsidRPr="002801F4">
          <w:rPr>
            <w:rStyle w:val="a6"/>
            <w:rFonts w:ascii="Times New Roman" w:hAnsi="Times New Roman" w:cs="Times New Roman"/>
            <w:sz w:val="24"/>
            <w:szCs w:val="24"/>
            <w:lang w:val="en-US"/>
          </w:rPr>
          <w:t>https://cbr.ru/Content/Document/File/84354/FINCERT_report_20191010.PDF</w:t>
        </w:r>
      </w:hyperlink>
    </w:p>
    <w:p w:rsidR="002758E2" w:rsidRPr="002758E2" w:rsidRDefault="00004C18" w:rsidP="009B2CBA">
      <w:pPr>
        <w:spacing w:after="0" w:line="240" w:lineRule="auto"/>
        <w:ind w:firstLine="709"/>
        <w:jc w:val="both"/>
        <w:rPr>
          <w:rFonts w:ascii="Times New Roman" w:hAnsi="Times New Roman" w:cs="Times New Roman"/>
          <w:sz w:val="24"/>
          <w:szCs w:val="24"/>
          <w:lang w:val="en-US"/>
        </w:rPr>
      </w:pPr>
      <w:r w:rsidRPr="002758E2">
        <w:rPr>
          <w:rFonts w:ascii="Times New Roman" w:hAnsi="Times New Roman" w:cs="Times New Roman"/>
          <w:sz w:val="24"/>
          <w:szCs w:val="24"/>
          <w:lang w:val="en-US"/>
        </w:rPr>
        <w:t xml:space="preserve">3. </w:t>
      </w:r>
      <w:r w:rsidR="002758E2" w:rsidRPr="002758E2">
        <w:rPr>
          <w:rFonts w:ascii="Times New Roman" w:hAnsi="Times New Roman" w:cs="Times New Roman"/>
          <w:sz w:val="24"/>
          <w:szCs w:val="24"/>
          <w:lang w:val="en-US"/>
        </w:rPr>
        <w:t xml:space="preserve">Experts estimated the loss of Russian banks due to the pandemic. [Electronic resource] Access mode: </w:t>
      </w:r>
      <w:hyperlink r:id="rId14" w:history="1">
        <w:r w:rsidR="002758E2" w:rsidRPr="002758E2">
          <w:rPr>
            <w:rStyle w:val="a6"/>
            <w:rFonts w:ascii="Times New Roman" w:hAnsi="Times New Roman" w:cs="Times New Roman"/>
            <w:sz w:val="24"/>
            <w:szCs w:val="24"/>
            <w:lang w:val="en-US"/>
          </w:rPr>
          <w:t>https://ria.ru/20200420/1570303412.html</w:t>
        </w:r>
      </w:hyperlink>
    </w:p>
    <w:p w:rsidR="002801F4" w:rsidRPr="00004C18" w:rsidRDefault="002758E2" w:rsidP="009B2CBA">
      <w:pPr>
        <w:spacing w:after="0" w:line="240" w:lineRule="auto"/>
        <w:ind w:firstLine="709"/>
        <w:jc w:val="both"/>
        <w:rPr>
          <w:rFonts w:ascii="Times New Roman" w:hAnsi="Times New Roman" w:cs="Times New Roman"/>
          <w:sz w:val="24"/>
          <w:szCs w:val="24"/>
          <w:lang w:val="en-US"/>
        </w:rPr>
      </w:pPr>
      <w:proofErr w:type="gramStart"/>
      <w:r w:rsidRPr="002758E2">
        <w:rPr>
          <w:rFonts w:ascii="Times New Roman" w:hAnsi="Times New Roman" w:cs="Times New Roman"/>
          <w:sz w:val="24"/>
          <w:szCs w:val="24"/>
          <w:lang w:val="en-US"/>
        </w:rPr>
        <w:t>4.</w:t>
      </w:r>
      <w:r w:rsidR="002801F4" w:rsidRPr="00004C18">
        <w:rPr>
          <w:rFonts w:ascii="Times New Roman" w:hAnsi="Times New Roman" w:cs="Times New Roman"/>
          <w:sz w:val="24"/>
          <w:szCs w:val="24"/>
          <w:lang w:val="en-US"/>
        </w:rPr>
        <w:t>Economic</w:t>
      </w:r>
      <w:proofErr w:type="gramEnd"/>
      <w:r w:rsidR="002801F4" w:rsidRPr="00004C18">
        <w:rPr>
          <w:rFonts w:ascii="Times New Roman" w:hAnsi="Times New Roman" w:cs="Times New Roman"/>
          <w:sz w:val="24"/>
          <w:szCs w:val="24"/>
          <w:lang w:val="en-US"/>
        </w:rPr>
        <w:t xml:space="preserve"> Impact of Cybercrime. </w:t>
      </w:r>
      <w:proofErr w:type="gramStart"/>
      <w:r w:rsidR="002801F4" w:rsidRPr="00004C18">
        <w:rPr>
          <w:rFonts w:ascii="Times New Roman" w:hAnsi="Times New Roman" w:cs="Times New Roman"/>
          <w:sz w:val="24"/>
          <w:szCs w:val="24"/>
          <w:lang w:val="en-US"/>
        </w:rPr>
        <w:t>Report.</w:t>
      </w:r>
      <w:proofErr w:type="gramEnd"/>
      <w:r w:rsidR="002801F4" w:rsidRPr="00004C18">
        <w:rPr>
          <w:rFonts w:ascii="Times New Roman" w:hAnsi="Times New Roman" w:cs="Times New Roman"/>
          <w:sz w:val="24"/>
          <w:szCs w:val="24"/>
          <w:lang w:val="en-US"/>
        </w:rPr>
        <w:t xml:space="preserve"> February 21, 2018. Report on the effects of cybercrime on the global economy of 02.21.2018 [Electronic resource]. - URL: </w:t>
      </w:r>
      <w:hyperlink r:id="rId15" w:history="1">
        <w:r w:rsidR="00004C18" w:rsidRPr="00F927A0">
          <w:rPr>
            <w:rStyle w:val="a6"/>
            <w:rFonts w:ascii="Times New Roman" w:hAnsi="Times New Roman" w:cs="Times New Roman"/>
            <w:sz w:val="24"/>
            <w:szCs w:val="24"/>
            <w:lang w:val="en-US"/>
          </w:rPr>
          <w:t>https://www.csis.org/analysis/economic-impact-cybercrime</w:t>
        </w:r>
      </w:hyperlink>
    </w:p>
    <w:p w:rsidR="00004C18" w:rsidRPr="00004C18" w:rsidRDefault="00004C18" w:rsidP="009B2CBA">
      <w:pPr>
        <w:spacing w:after="0" w:line="240" w:lineRule="auto"/>
        <w:ind w:firstLine="709"/>
        <w:jc w:val="both"/>
        <w:rPr>
          <w:rFonts w:ascii="Times New Roman" w:hAnsi="Times New Roman" w:cs="Times New Roman"/>
          <w:sz w:val="24"/>
          <w:szCs w:val="24"/>
          <w:lang w:val="en-US"/>
        </w:rPr>
      </w:pPr>
    </w:p>
    <w:sectPr w:rsidR="00004C18" w:rsidRPr="00004C18" w:rsidSect="009B2CB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0491"/>
    <w:rsid w:val="00004C18"/>
    <w:rsid w:val="000B1807"/>
    <w:rsid w:val="002758E2"/>
    <w:rsid w:val="002801F4"/>
    <w:rsid w:val="002A41DA"/>
    <w:rsid w:val="003B0C28"/>
    <w:rsid w:val="003F4F87"/>
    <w:rsid w:val="00433142"/>
    <w:rsid w:val="004F5361"/>
    <w:rsid w:val="00541AD2"/>
    <w:rsid w:val="00584B86"/>
    <w:rsid w:val="005A3FD7"/>
    <w:rsid w:val="0064316B"/>
    <w:rsid w:val="006872DA"/>
    <w:rsid w:val="006C512B"/>
    <w:rsid w:val="00841DC4"/>
    <w:rsid w:val="00882953"/>
    <w:rsid w:val="0088751C"/>
    <w:rsid w:val="008D4B12"/>
    <w:rsid w:val="009B2CBA"/>
    <w:rsid w:val="009B6ADB"/>
    <w:rsid w:val="00A241A1"/>
    <w:rsid w:val="00B40491"/>
    <w:rsid w:val="00C811DA"/>
    <w:rsid w:val="00CC3260"/>
    <w:rsid w:val="00CC3604"/>
    <w:rsid w:val="00D106A2"/>
    <w:rsid w:val="00D56840"/>
    <w:rsid w:val="00D86683"/>
    <w:rsid w:val="00E60758"/>
    <w:rsid w:val="00F708F7"/>
    <w:rsid w:val="00F835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801F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84B8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84B86"/>
    <w:rPr>
      <w:rFonts w:ascii="Tahoma" w:hAnsi="Tahoma" w:cs="Tahoma"/>
      <w:sz w:val="16"/>
      <w:szCs w:val="16"/>
    </w:rPr>
  </w:style>
  <w:style w:type="paragraph" w:styleId="a5">
    <w:name w:val="Normal (Web)"/>
    <w:basedOn w:val="a"/>
    <w:uiPriority w:val="99"/>
    <w:semiHidden/>
    <w:unhideWhenUsed/>
    <w:rsid w:val="009B6AD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2801F4"/>
    <w:rPr>
      <w:color w:val="0000FF" w:themeColor="hyperlink"/>
      <w:u w:val="single"/>
    </w:rPr>
  </w:style>
  <w:style w:type="character" w:customStyle="1" w:styleId="10">
    <w:name w:val="Заголовок 1 Знак"/>
    <w:basedOn w:val="a0"/>
    <w:link w:val="1"/>
    <w:uiPriority w:val="9"/>
    <w:rsid w:val="002801F4"/>
    <w:rPr>
      <w:rFonts w:ascii="Times New Roman" w:eastAsia="Times New Roman" w:hAnsi="Times New Roman" w:cs="Times New Roman"/>
      <w:b/>
      <w:bCs/>
      <w:kern w:val="36"/>
      <w:sz w:val="48"/>
      <w:szCs w:val="4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801F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84B8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84B86"/>
    <w:rPr>
      <w:rFonts w:ascii="Tahoma" w:hAnsi="Tahoma" w:cs="Tahoma"/>
      <w:sz w:val="16"/>
      <w:szCs w:val="16"/>
    </w:rPr>
  </w:style>
  <w:style w:type="paragraph" w:styleId="a5">
    <w:name w:val="Normal (Web)"/>
    <w:basedOn w:val="a"/>
    <w:uiPriority w:val="99"/>
    <w:semiHidden/>
    <w:unhideWhenUsed/>
    <w:rsid w:val="009B6AD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2801F4"/>
    <w:rPr>
      <w:color w:val="0000FF" w:themeColor="hyperlink"/>
      <w:u w:val="single"/>
    </w:rPr>
  </w:style>
  <w:style w:type="character" w:customStyle="1" w:styleId="10">
    <w:name w:val="Заголовок 1 Знак"/>
    <w:basedOn w:val="a0"/>
    <w:link w:val="1"/>
    <w:uiPriority w:val="9"/>
    <w:rsid w:val="002801F4"/>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494014">
      <w:bodyDiv w:val="1"/>
      <w:marLeft w:val="0"/>
      <w:marRight w:val="0"/>
      <w:marTop w:val="0"/>
      <w:marBottom w:val="0"/>
      <w:divBdr>
        <w:top w:val="none" w:sz="0" w:space="0" w:color="auto"/>
        <w:left w:val="none" w:sz="0" w:space="0" w:color="auto"/>
        <w:bottom w:val="none" w:sz="0" w:space="0" w:color="auto"/>
        <w:right w:val="none" w:sz="0" w:space="0" w:color="auto"/>
      </w:divBdr>
    </w:div>
    <w:div w:id="879435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br.ru/Content/Document/File/84354/FINCERT_report_20191010.PDF" TargetMode="External"/><Relationship Id="rId13" Type="http://schemas.openxmlformats.org/officeDocument/2006/relationships/hyperlink" Target="https://cbr.ru/Content/Document/File/84354/FINCERT_report_20191010.PDF" TargetMode="External"/><Relationship Id="rId3" Type="http://schemas.openxmlformats.org/officeDocument/2006/relationships/settings" Target="settings.xml"/><Relationship Id="rId7" Type="http://schemas.openxmlformats.org/officeDocument/2006/relationships/chart" Target="charts/chart3.xml"/><Relationship Id="rId12" Type="http://schemas.openxmlformats.org/officeDocument/2006/relationships/hyperlink" Target="mailto:shcherbakova_nat@mail.ru" TargetMode="External"/><Relationship Id="rId17"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chart" Target="charts/chart2.xml"/><Relationship Id="rId11" Type="http://schemas.openxmlformats.org/officeDocument/2006/relationships/hyperlink" Target="mailto:shcherbakova_nat@mail.ru" TargetMode="External"/><Relationship Id="rId5" Type="http://schemas.openxmlformats.org/officeDocument/2006/relationships/chart" Target="charts/chart1.xml"/><Relationship Id="rId15" Type="http://schemas.openxmlformats.org/officeDocument/2006/relationships/hyperlink" Target="https://www.csis.org/analysis/economic-impact-cybercrime" TargetMode="External"/><Relationship Id="rId10" Type="http://schemas.openxmlformats.org/officeDocument/2006/relationships/hyperlink" Target="https://www.csis.org/analysis/economic-impact-cybercrime" TargetMode="External"/><Relationship Id="rId4" Type="http://schemas.openxmlformats.org/officeDocument/2006/relationships/webSettings" Target="webSettings.xml"/><Relationship Id="rId9" Type="http://schemas.openxmlformats.org/officeDocument/2006/relationships/hyperlink" Target="https://ria.ru/20200420/1570303412.html" TargetMode="External"/><Relationship Id="rId14" Type="http://schemas.openxmlformats.org/officeDocument/2006/relationships/hyperlink" Target="https://ria.ru/20200420/1570303412.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1\Desktop\&#1072;&#107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Desktop\&#1072;&#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c:f>
              <c:strCache>
                <c:ptCount val="1"/>
                <c:pt idx="0">
                  <c:v>Доля цифровой экономики в ВВП стран Большой двадцатки в %</c:v>
                </c:pt>
              </c:strCache>
            </c:strRef>
          </c:tx>
          <c:invertIfNegative val="0"/>
          <c:cat>
            <c:strRef>
              <c:f>Лист1!$A$2:$A$21</c:f>
              <c:strCache>
                <c:ptCount val="20"/>
                <c:pt idx="0">
                  <c:v>Великобритания</c:v>
                </c:pt>
                <c:pt idx="1">
                  <c:v>Южная Корея</c:v>
                </c:pt>
                <c:pt idx="2">
                  <c:v>Китай</c:v>
                </c:pt>
                <c:pt idx="3">
                  <c:v>Евросоюз</c:v>
                </c:pt>
                <c:pt idx="4">
                  <c:v>Индия</c:v>
                </c:pt>
                <c:pt idx="5">
                  <c:v>Япония</c:v>
                </c:pt>
                <c:pt idx="6">
                  <c:v>США</c:v>
                </c:pt>
                <c:pt idx="7">
                  <c:v>Мексика</c:v>
                </c:pt>
                <c:pt idx="8">
                  <c:v>Германия</c:v>
                </c:pt>
                <c:pt idx="9">
                  <c:v>Саудовская Аравия</c:v>
                </c:pt>
                <c:pt idx="10">
                  <c:v>Австралия</c:v>
                </c:pt>
                <c:pt idx="11">
                  <c:v>Канада</c:v>
                </c:pt>
                <c:pt idx="12">
                  <c:v>Италия</c:v>
                </c:pt>
                <c:pt idx="13">
                  <c:v>Франция</c:v>
                </c:pt>
                <c:pt idx="14">
                  <c:v>Аргентина</c:v>
                </c:pt>
                <c:pt idx="15">
                  <c:v>Россия </c:v>
                </c:pt>
                <c:pt idx="16">
                  <c:v>ЮАР</c:v>
                </c:pt>
                <c:pt idx="17">
                  <c:v>Бразилия</c:v>
                </c:pt>
                <c:pt idx="18">
                  <c:v>Турция</c:v>
                </c:pt>
                <c:pt idx="19">
                  <c:v>Индонезия</c:v>
                </c:pt>
              </c:strCache>
            </c:strRef>
          </c:cat>
          <c:val>
            <c:numRef>
              <c:f>Лист1!$B$2:$B$21</c:f>
              <c:numCache>
                <c:formatCode>General</c:formatCode>
                <c:ptCount val="20"/>
                <c:pt idx="0">
                  <c:v>12.4</c:v>
                </c:pt>
                <c:pt idx="1">
                  <c:v>8</c:v>
                </c:pt>
                <c:pt idx="2">
                  <c:v>6.9</c:v>
                </c:pt>
                <c:pt idx="3">
                  <c:v>5.7</c:v>
                </c:pt>
                <c:pt idx="4">
                  <c:v>5.6</c:v>
                </c:pt>
                <c:pt idx="5">
                  <c:v>5.6</c:v>
                </c:pt>
                <c:pt idx="6">
                  <c:v>5.4</c:v>
                </c:pt>
                <c:pt idx="7">
                  <c:v>4.2</c:v>
                </c:pt>
                <c:pt idx="8">
                  <c:v>4</c:v>
                </c:pt>
                <c:pt idx="9">
                  <c:v>3.8</c:v>
                </c:pt>
                <c:pt idx="10">
                  <c:v>3.7</c:v>
                </c:pt>
                <c:pt idx="11">
                  <c:v>3.6</c:v>
                </c:pt>
                <c:pt idx="12">
                  <c:v>3.5</c:v>
                </c:pt>
                <c:pt idx="13">
                  <c:v>3.4</c:v>
                </c:pt>
                <c:pt idx="14">
                  <c:v>3.3</c:v>
                </c:pt>
                <c:pt idx="15">
                  <c:v>2.8</c:v>
                </c:pt>
                <c:pt idx="16">
                  <c:v>2.5</c:v>
                </c:pt>
                <c:pt idx="17">
                  <c:v>2.4</c:v>
                </c:pt>
                <c:pt idx="18">
                  <c:v>2.2999999999999998</c:v>
                </c:pt>
                <c:pt idx="19">
                  <c:v>1.5</c:v>
                </c:pt>
              </c:numCache>
            </c:numRef>
          </c:val>
        </c:ser>
        <c:dLbls>
          <c:showLegendKey val="0"/>
          <c:showVal val="0"/>
          <c:showCatName val="0"/>
          <c:showSerName val="0"/>
          <c:showPercent val="0"/>
          <c:showBubbleSize val="0"/>
        </c:dLbls>
        <c:gapWidth val="150"/>
        <c:axId val="379752448"/>
        <c:axId val="379754368"/>
      </c:barChart>
      <c:catAx>
        <c:axId val="379752448"/>
        <c:scaling>
          <c:orientation val="minMax"/>
        </c:scaling>
        <c:delete val="0"/>
        <c:axPos val="l"/>
        <c:majorTickMark val="out"/>
        <c:minorTickMark val="none"/>
        <c:tickLblPos val="nextTo"/>
        <c:crossAx val="379754368"/>
        <c:crosses val="autoZero"/>
        <c:auto val="1"/>
        <c:lblAlgn val="ctr"/>
        <c:lblOffset val="100"/>
        <c:noMultiLvlLbl val="0"/>
      </c:catAx>
      <c:valAx>
        <c:axId val="379754368"/>
        <c:scaling>
          <c:orientation val="minMax"/>
        </c:scaling>
        <c:delete val="0"/>
        <c:axPos val="b"/>
        <c:majorGridlines/>
        <c:numFmt formatCode="General" sourceLinked="1"/>
        <c:majorTickMark val="out"/>
        <c:minorTickMark val="none"/>
        <c:tickLblPos val="nextTo"/>
        <c:crossAx val="37975244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1.1111111111111125E-2"/>
                  <c:y val="-0.3564814814814819"/>
                </c:manualLayout>
              </c:layout>
              <c:showLegendKey val="0"/>
              <c:showVal val="1"/>
              <c:showCatName val="0"/>
              <c:showSerName val="0"/>
              <c:showPercent val="0"/>
              <c:showBubbleSize val="0"/>
            </c:dLbl>
            <c:dLbl>
              <c:idx val="1"/>
              <c:layout>
                <c:manualLayout>
                  <c:x val="1.3888888888888921E-2"/>
                  <c:y val="-0.31481481481481594"/>
                </c:manualLayout>
              </c:layout>
              <c:showLegendKey val="0"/>
              <c:showVal val="1"/>
              <c:showCatName val="0"/>
              <c:showSerName val="0"/>
              <c:showPercent val="0"/>
              <c:showBubbleSize val="0"/>
            </c:dLbl>
            <c:dLbl>
              <c:idx val="2"/>
              <c:layout>
                <c:manualLayout>
                  <c:x val="1.388888888888899E-2"/>
                  <c:y val="-0.25"/>
                </c:manualLayout>
              </c:layout>
              <c:showLegendKey val="0"/>
              <c:showVal val="1"/>
              <c:showCatName val="0"/>
              <c:showSerName val="0"/>
              <c:showPercent val="0"/>
              <c:showBubbleSize val="0"/>
            </c:dLbl>
            <c:dLbl>
              <c:idx val="3"/>
              <c:layout>
                <c:manualLayout>
                  <c:x val="1.3888888888888938E-2"/>
                  <c:y val="-0.18981481481481491"/>
                </c:manualLayout>
              </c:layout>
              <c:showLegendKey val="0"/>
              <c:showVal val="1"/>
              <c:showCatName val="0"/>
              <c:showSerName val="0"/>
              <c:showPercent val="0"/>
              <c:showBubbleSize val="0"/>
            </c:dLbl>
            <c:dLbl>
              <c:idx val="4"/>
              <c:layout>
                <c:manualLayout>
                  <c:x val="1.1111111111111125E-2"/>
                  <c:y val="-0.1388888888888889"/>
                </c:manualLayout>
              </c:layout>
              <c:showLegendKey val="0"/>
              <c:showVal val="1"/>
              <c:showCatName val="0"/>
              <c:showSerName val="0"/>
              <c:showPercent val="0"/>
              <c:showBubbleSize val="0"/>
            </c:dLbl>
            <c:dLbl>
              <c:idx val="5"/>
              <c:layout>
                <c:manualLayout>
                  <c:x val="1.3888888888888921E-2"/>
                  <c:y val="-8.3333333333333398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[аа.xlsx]Лист1!$B$29:$G$29</c:f>
              <c:strCache>
                <c:ptCount val="6"/>
                <c:pt idx="0">
                  <c:v>возраст 18-24</c:v>
                </c:pt>
                <c:pt idx="1">
                  <c:v>возраст 25-34</c:v>
                </c:pt>
                <c:pt idx="2">
                  <c:v>возраст 35-44</c:v>
                </c:pt>
                <c:pt idx="3">
                  <c:v>возраст 45-54</c:v>
                </c:pt>
                <c:pt idx="4">
                  <c:v>возраст 55-64</c:v>
                </c:pt>
                <c:pt idx="5">
                  <c:v>возраст 65-100</c:v>
                </c:pt>
              </c:strCache>
            </c:strRef>
          </c:cat>
          <c:val>
            <c:numRef>
              <c:f>[аа.xlsx]Лист1!$B$30:$G$30</c:f>
              <c:numCache>
                <c:formatCode>0.0%</c:formatCode>
                <c:ptCount val="6"/>
                <c:pt idx="0">
                  <c:v>0.30600000000000038</c:v>
                </c:pt>
                <c:pt idx="1">
                  <c:v>0.27</c:v>
                </c:pt>
                <c:pt idx="2">
                  <c:v>0.2</c:v>
                </c:pt>
                <c:pt idx="3">
                  <c:v>0.13500000000000001</c:v>
                </c:pt>
                <c:pt idx="4">
                  <c:v>7.400000000000008E-2</c:v>
                </c:pt>
                <c:pt idx="5">
                  <c:v>1.4999999999999998E-2</c:v>
                </c:pt>
              </c:numCache>
            </c:numRef>
          </c:val>
        </c:ser>
        <c:dLbls>
          <c:showLegendKey val="0"/>
          <c:showVal val="1"/>
          <c:showCatName val="0"/>
          <c:showSerName val="0"/>
          <c:showPercent val="0"/>
          <c:showBubbleSize val="0"/>
        </c:dLbls>
        <c:gapWidth val="95"/>
        <c:gapDepth val="95"/>
        <c:shape val="cylinder"/>
        <c:axId val="384129664"/>
        <c:axId val="384313600"/>
        <c:axId val="0"/>
      </c:bar3DChart>
      <c:catAx>
        <c:axId val="384129664"/>
        <c:scaling>
          <c:orientation val="minMax"/>
        </c:scaling>
        <c:delete val="0"/>
        <c:axPos val="b"/>
        <c:majorTickMark val="none"/>
        <c:minorTickMark val="none"/>
        <c:tickLblPos val="nextTo"/>
        <c:crossAx val="384313600"/>
        <c:crosses val="autoZero"/>
        <c:auto val="1"/>
        <c:lblAlgn val="ctr"/>
        <c:lblOffset val="100"/>
        <c:noMultiLvlLbl val="0"/>
      </c:catAx>
      <c:valAx>
        <c:axId val="384313600"/>
        <c:scaling>
          <c:orientation val="minMax"/>
        </c:scaling>
        <c:delete val="1"/>
        <c:axPos val="l"/>
        <c:numFmt formatCode="0.0%" sourceLinked="1"/>
        <c:majorTickMark val="out"/>
        <c:minorTickMark val="none"/>
        <c:tickLblPos val="none"/>
        <c:crossAx val="38412966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243438320209974"/>
          <c:y val="0.20505107140245241"/>
          <c:w val="0.45851518560179977"/>
          <c:h val="0.79494892859754762"/>
        </c:manualLayout>
      </c:layout>
      <c:pieChart>
        <c:varyColors val="1"/>
        <c:ser>
          <c:idx val="0"/>
          <c:order val="0"/>
          <c:explosion val="27"/>
          <c:dLbls>
            <c:dLbl>
              <c:idx val="0"/>
              <c:layout>
                <c:manualLayout>
                  <c:x val="1.157680744452398E-2"/>
                  <c:y val="-5.6593702486218346E-2"/>
                </c:manualLayout>
              </c:layout>
              <c:showLegendKey val="0"/>
              <c:showVal val="1"/>
              <c:showCatName val="0"/>
              <c:showSerName val="0"/>
              <c:showPercent val="0"/>
              <c:showBubbleSize val="0"/>
            </c:dLbl>
            <c:dLbl>
              <c:idx val="1"/>
              <c:layout>
                <c:manualLayout>
                  <c:x val="-1.0703030303030303E-2"/>
                  <c:y val="-5.1756151840243268E-3"/>
                </c:manualLayout>
              </c:layout>
              <c:showLegendKey val="0"/>
              <c:showVal val="1"/>
              <c:showCatName val="0"/>
              <c:showSerName val="0"/>
              <c:showPercent val="0"/>
              <c:showBubbleSize val="0"/>
            </c:dLbl>
            <c:dLbl>
              <c:idx val="2"/>
              <c:layout>
                <c:manualLayout>
                  <c:x val="-3.7066094010975901E-3"/>
                  <c:y val="3.1591876258186172E-2"/>
                </c:manualLayout>
              </c:layout>
              <c:showLegendKey val="0"/>
              <c:showVal val="1"/>
              <c:showCatName val="0"/>
              <c:showSerName val="0"/>
              <c:showPercent val="0"/>
              <c:showBubbleSize val="0"/>
            </c:dLbl>
            <c:showLegendKey val="0"/>
            <c:showVal val="1"/>
            <c:showCatName val="0"/>
            <c:showSerName val="0"/>
            <c:showPercent val="0"/>
            <c:showBubbleSize val="0"/>
            <c:showLeaderLines val="1"/>
          </c:dLbls>
          <c:cat>
            <c:strRef>
              <c:f>[аа.xlsx]Лист1!$B$4:$K$4</c:f>
              <c:strCache>
                <c:ptCount val="10"/>
                <c:pt idx="0">
                  <c:v>Сбербанк России</c:v>
                </c:pt>
                <c:pt idx="1">
                  <c:v>ВТБ</c:v>
                </c:pt>
                <c:pt idx="2">
                  <c:v>Альфа-Банк</c:v>
                </c:pt>
                <c:pt idx="3">
                  <c:v>Тинькофф Банк</c:v>
                </c:pt>
                <c:pt idx="4">
                  <c:v>Русский стандарт</c:v>
                </c:pt>
                <c:pt idx="5">
                  <c:v>Хоум Кредит Банк</c:v>
                </c:pt>
                <c:pt idx="6">
                  <c:v>Банк Москвы</c:v>
                </c:pt>
                <c:pt idx="7">
                  <c:v>Открытие Банк</c:v>
                </c:pt>
                <c:pt idx="8">
                  <c:v>Промсвязьбанк</c:v>
                </c:pt>
                <c:pt idx="9">
                  <c:v>Райффазенбанк</c:v>
                </c:pt>
              </c:strCache>
            </c:strRef>
          </c:cat>
          <c:val>
            <c:numRef>
              <c:f>[аа.xlsx]Лист1!$B$5:$K$5</c:f>
              <c:numCache>
                <c:formatCode>0.0%</c:formatCode>
                <c:ptCount val="10"/>
                <c:pt idx="0">
                  <c:v>0.81799999999999995</c:v>
                </c:pt>
                <c:pt idx="1">
                  <c:v>9.1000000000000025E-2</c:v>
                </c:pt>
                <c:pt idx="2">
                  <c:v>7.0999999999999994E-2</c:v>
                </c:pt>
                <c:pt idx="3">
                  <c:v>6.2000000000000034E-2</c:v>
                </c:pt>
                <c:pt idx="4">
                  <c:v>3.6999999999999998E-2</c:v>
                </c:pt>
                <c:pt idx="5">
                  <c:v>3.4000000000000002E-2</c:v>
                </c:pt>
                <c:pt idx="6">
                  <c:v>2.5999999999999999E-2</c:v>
                </c:pt>
                <c:pt idx="7">
                  <c:v>2.5000000000000001E-2</c:v>
                </c:pt>
                <c:pt idx="8">
                  <c:v>2.3E-2</c:v>
                </c:pt>
                <c:pt idx="9">
                  <c:v>2.0000000000000011E-2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170</TotalTime>
  <Pages>5</Pages>
  <Words>1443</Words>
  <Characters>11480</Characters>
  <Application>Microsoft Office Word</Application>
  <DocSecurity>0</DocSecurity>
  <Lines>182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19</cp:revision>
  <dcterms:created xsi:type="dcterms:W3CDTF">2020-05-28T02:24:00Z</dcterms:created>
  <dcterms:modified xsi:type="dcterms:W3CDTF">2020-05-29T01:50:00Z</dcterms:modified>
</cp:coreProperties>
</file>