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2C25" w:rsidRDefault="00642C25" w:rsidP="00642C25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394.011/60.524</w:t>
      </w:r>
    </w:p>
    <w:p w:rsidR="00642C25" w:rsidRDefault="00642C25" w:rsidP="00642C25">
      <w:pPr>
        <w:spacing w:after="0" w:line="240" w:lineRule="auto"/>
        <w:ind w:firstLine="708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Тупик А.И.</w:t>
      </w:r>
    </w:p>
    <w:p w:rsidR="00642C25" w:rsidRDefault="00642C25" w:rsidP="00642C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t>ФОРМИРОВАНИЕ И РОЛЬ ЭТНИЧЕСКИХ СТЕРЕОТИПОВ В СОВРЕМЕННОМ ОБЩЕСТВЕ</w:t>
      </w:r>
    </w:p>
    <w:bookmarkEnd w:id="0"/>
    <w:p w:rsidR="00642C25" w:rsidRDefault="00642C25" w:rsidP="00642C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42C25" w:rsidRDefault="00642C25" w:rsidP="00642C2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>Аннотация:</w:t>
      </w:r>
      <w:r w:rsidR="00B93FD6">
        <w:rPr>
          <w:rFonts w:ascii="Times New Roman" w:hAnsi="Times New Roman"/>
          <w:b/>
          <w:sz w:val="24"/>
          <w:szCs w:val="24"/>
        </w:rPr>
        <w:t xml:space="preserve"> </w:t>
      </w:r>
      <w:r w:rsidR="00B93FD6" w:rsidRPr="00B93FD6">
        <w:rPr>
          <w:rFonts w:ascii="Times New Roman" w:hAnsi="Times New Roman"/>
          <w:i/>
          <w:sz w:val="24"/>
          <w:szCs w:val="24"/>
        </w:rPr>
        <w:t>Представлены механизмы</w:t>
      </w:r>
      <w:r w:rsidR="00B93FD6">
        <w:rPr>
          <w:rFonts w:ascii="Times New Roman" w:hAnsi="Times New Roman"/>
          <w:i/>
          <w:sz w:val="24"/>
          <w:szCs w:val="24"/>
        </w:rPr>
        <w:t xml:space="preserve"> и проблемы </w:t>
      </w:r>
      <w:r w:rsidR="00B93FD6" w:rsidRPr="00B93FD6">
        <w:rPr>
          <w:rFonts w:ascii="Times New Roman" w:hAnsi="Times New Roman"/>
          <w:i/>
          <w:sz w:val="24"/>
          <w:szCs w:val="24"/>
        </w:rPr>
        <w:t xml:space="preserve">формирования этнических стереотипов </w:t>
      </w:r>
      <w:r w:rsidR="00B93FD6">
        <w:rPr>
          <w:rFonts w:ascii="Times New Roman" w:hAnsi="Times New Roman"/>
          <w:i/>
          <w:sz w:val="24"/>
          <w:szCs w:val="24"/>
        </w:rPr>
        <w:t>в современном обществе. Определена</w:t>
      </w:r>
      <w:r w:rsidR="00B93FD6" w:rsidRPr="00B93FD6">
        <w:rPr>
          <w:rFonts w:ascii="Times New Roman" w:hAnsi="Times New Roman"/>
          <w:i/>
          <w:sz w:val="24"/>
          <w:szCs w:val="24"/>
        </w:rPr>
        <w:t xml:space="preserve"> роль</w:t>
      </w:r>
      <w:r w:rsidR="00B93FD6">
        <w:rPr>
          <w:rFonts w:ascii="Times New Roman" w:hAnsi="Times New Roman"/>
          <w:i/>
          <w:sz w:val="24"/>
          <w:szCs w:val="24"/>
        </w:rPr>
        <w:t xml:space="preserve"> этнических стереотипов в жизни общества</w:t>
      </w:r>
      <w:r w:rsidR="00B93FD6" w:rsidRPr="00B93FD6">
        <w:rPr>
          <w:rFonts w:ascii="Times New Roman" w:hAnsi="Times New Roman"/>
          <w:i/>
          <w:sz w:val="24"/>
          <w:szCs w:val="24"/>
        </w:rPr>
        <w:t>.</w:t>
      </w:r>
    </w:p>
    <w:p w:rsidR="00B93FD6" w:rsidRPr="00DF270A" w:rsidRDefault="00DE07B6" w:rsidP="00642C2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Ключевые слова: </w:t>
      </w:r>
      <w:r w:rsidRPr="00DF270A">
        <w:rPr>
          <w:rFonts w:ascii="Times New Roman" w:hAnsi="Times New Roman"/>
          <w:i/>
          <w:sz w:val="24"/>
          <w:szCs w:val="24"/>
        </w:rPr>
        <w:t>Этнический стереотип, предубеждения, этническая группа, этнос, традиции.</w:t>
      </w:r>
    </w:p>
    <w:p w:rsidR="00642C25" w:rsidRPr="00642C25" w:rsidRDefault="00642C25" w:rsidP="00642C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2C25">
        <w:rPr>
          <w:rFonts w:ascii="Times New Roman" w:hAnsi="Times New Roman"/>
          <w:b/>
          <w:sz w:val="24"/>
          <w:szCs w:val="24"/>
        </w:rPr>
        <w:tab/>
      </w:r>
    </w:p>
    <w:p w:rsidR="00642C25" w:rsidRPr="00642C25" w:rsidRDefault="00642C25" w:rsidP="00642C2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Каждый человек способен обладать набором социальных, психологических и этнических характеристик. Однако, степень проявления этих характеристик разная, ввиду различных социально-экономических условий. </w:t>
      </w:r>
    </w:p>
    <w:p w:rsidR="00642C25" w:rsidRPr="00642C25" w:rsidRDefault="00642C25" w:rsidP="00642C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>Механизм формирования этнических стереотипов еще полностью не раскрыт, однако отправной точкой к их оформлению является отсутствие объективного знания о представителях того или иного народ</w:t>
      </w:r>
      <w:r w:rsidR="0078122D">
        <w:rPr>
          <w:rFonts w:ascii="Times New Roman" w:hAnsi="Times New Roman"/>
          <w:sz w:val="24"/>
          <w:szCs w:val="24"/>
        </w:rPr>
        <w:t>ов. Этностереотипы возникают в следствии</w:t>
      </w:r>
      <w:r w:rsidRPr="00642C25">
        <w:rPr>
          <w:rFonts w:ascii="Times New Roman" w:hAnsi="Times New Roman"/>
          <w:sz w:val="24"/>
          <w:szCs w:val="24"/>
        </w:rPr>
        <w:t xml:space="preserve"> неполного ил</w:t>
      </w:r>
      <w:r w:rsidR="0078122D">
        <w:rPr>
          <w:rFonts w:ascii="Times New Roman" w:hAnsi="Times New Roman"/>
          <w:sz w:val="24"/>
          <w:szCs w:val="24"/>
        </w:rPr>
        <w:t xml:space="preserve">и искаженного понимания окружающих человека процессов, явлений общественной жизни. </w:t>
      </w:r>
      <w:r w:rsidRPr="00642C25">
        <w:rPr>
          <w:rFonts w:ascii="Times New Roman" w:hAnsi="Times New Roman"/>
          <w:sz w:val="24"/>
          <w:szCs w:val="24"/>
        </w:rPr>
        <w:t>Здесь на помощь человеку приходят ассоциативные ряды, формируемые в его сознании, предположения и догадки. Такая социально-психологическая установка, не имея за собой логического фундамента, прочно заседает в сознании человека. Ведущую роль в формировании стереотипов играют установки и стереотипы родителей, знакомых и друзей, телевизионные образы, услышанные разговоры и шутки.</w:t>
      </w:r>
    </w:p>
    <w:p w:rsidR="00C21DD1" w:rsidRDefault="00642C25" w:rsidP="00642C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>Социальные психологи считают, что данные стереотипы «являются наследуемыми и воспроизводимыми элементами национальной традиции»</w:t>
      </w:r>
      <w:r w:rsidR="004203C5">
        <w:rPr>
          <w:rFonts w:ascii="Times New Roman" w:hAnsi="Times New Roman"/>
          <w:sz w:val="24"/>
          <w:szCs w:val="24"/>
        </w:rPr>
        <w:t xml:space="preserve"> </w:t>
      </w:r>
      <w:r w:rsidR="004203C5">
        <w:rPr>
          <w:rFonts w:ascii="Times New Roman" w:eastAsia="Calibri" w:hAnsi="Times New Roman"/>
          <w:sz w:val="24"/>
          <w:szCs w:val="24"/>
        </w:rPr>
        <w:t>[2, с. 103</w:t>
      </w:r>
      <w:r w:rsidR="004203C5" w:rsidRPr="004203C5">
        <w:rPr>
          <w:rFonts w:ascii="Times New Roman" w:eastAsia="Calibri" w:hAnsi="Times New Roman"/>
          <w:sz w:val="24"/>
          <w:szCs w:val="24"/>
        </w:rPr>
        <w:t>]</w:t>
      </w:r>
      <w:r w:rsidRPr="00642C25">
        <w:rPr>
          <w:rFonts w:ascii="Times New Roman" w:hAnsi="Times New Roman"/>
          <w:sz w:val="24"/>
          <w:szCs w:val="24"/>
        </w:rPr>
        <w:t xml:space="preserve">. Так, этнические стереотипы «включают бессознательные образы, локализующие добро и зло, а </w:t>
      </w:r>
      <w:r w:rsidR="004203C5" w:rsidRPr="00642C25">
        <w:rPr>
          <w:rFonts w:ascii="Times New Roman" w:hAnsi="Times New Roman"/>
          <w:sz w:val="24"/>
          <w:szCs w:val="24"/>
        </w:rPr>
        <w:t>также</w:t>
      </w:r>
      <w:r w:rsidRPr="00642C25">
        <w:rPr>
          <w:rFonts w:ascii="Times New Roman" w:hAnsi="Times New Roman"/>
          <w:sz w:val="24"/>
          <w:szCs w:val="24"/>
        </w:rPr>
        <w:t>, представление об образе действия, которым добро побеждает зло»</w:t>
      </w:r>
      <w:r w:rsidR="004203C5">
        <w:rPr>
          <w:rFonts w:ascii="Times New Roman" w:eastAsia="Calibri" w:hAnsi="Times New Roman"/>
          <w:sz w:val="24"/>
          <w:szCs w:val="24"/>
        </w:rPr>
        <w:t xml:space="preserve"> [2, с. 103</w:t>
      </w:r>
      <w:r w:rsidR="004203C5" w:rsidRPr="004203C5">
        <w:rPr>
          <w:rFonts w:ascii="Times New Roman" w:eastAsia="Calibri" w:hAnsi="Times New Roman"/>
          <w:sz w:val="24"/>
          <w:szCs w:val="24"/>
        </w:rPr>
        <w:t>]</w:t>
      </w:r>
      <w:r w:rsidR="004203C5">
        <w:rPr>
          <w:rFonts w:ascii="Times New Roman" w:eastAsia="Calibri" w:hAnsi="Times New Roman"/>
          <w:sz w:val="24"/>
          <w:szCs w:val="24"/>
        </w:rPr>
        <w:t>.</w:t>
      </w:r>
      <w:r w:rsidR="004203C5">
        <w:rPr>
          <w:rFonts w:ascii="Times New Roman" w:hAnsi="Times New Roman"/>
          <w:sz w:val="24"/>
          <w:szCs w:val="24"/>
        </w:rPr>
        <w:t xml:space="preserve"> </w:t>
      </w:r>
      <w:r w:rsidRPr="00642C25">
        <w:rPr>
          <w:rFonts w:ascii="Times New Roman" w:hAnsi="Times New Roman"/>
          <w:sz w:val="24"/>
          <w:szCs w:val="24"/>
        </w:rPr>
        <w:t>Это проявление защитной реакции, работающей как фильтр, отсеивающий информацию, несовместимую с этническими установками человека. Эти представления носят коллективный характер, стирающий социально-экономические грани между представителями одного этноса.</w:t>
      </w:r>
      <w:r w:rsidR="00C21DD1">
        <w:rPr>
          <w:rFonts w:ascii="Times New Roman" w:hAnsi="Times New Roman"/>
          <w:sz w:val="24"/>
          <w:szCs w:val="24"/>
        </w:rPr>
        <w:t xml:space="preserve"> Однако зачастую ведущая</w:t>
      </w:r>
      <w:r w:rsidRPr="00642C25">
        <w:rPr>
          <w:rFonts w:ascii="Times New Roman" w:hAnsi="Times New Roman"/>
          <w:sz w:val="24"/>
          <w:szCs w:val="24"/>
        </w:rPr>
        <w:t xml:space="preserve"> роль в</w:t>
      </w:r>
      <w:r w:rsidR="00C21DD1">
        <w:rPr>
          <w:rFonts w:ascii="Times New Roman" w:hAnsi="Times New Roman"/>
          <w:sz w:val="24"/>
          <w:szCs w:val="24"/>
        </w:rPr>
        <w:t xml:space="preserve"> формирование стереотипов отведена</w:t>
      </w:r>
      <w:r w:rsidRPr="00642C25">
        <w:rPr>
          <w:rFonts w:ascii="Times New Roman" w:hAnsi="Times New Roman"/>
          <w:sz w:val="24"/>
          <w:szCs w:val="24"/>
        </w:rPr>
        <w:t xml:space="preserve"> социально-экономическим факторам.</w:t>
      </w:r>
      <w:r w:rsidRPr="00642C25">
        <w:rPr>
          <w:rFonts w:ascii="Times New Roman" w:hAnsi="Times New Roman"/>
          <w:sz w:val="24"/>
          <w:szCs w:val="24"/>
        </w:rPr>
        <w:tab/>
      </w:r>
    </w:p>
    <w:p w:rsidR="00642C25" w:rsidRPr="00642C25" w:rsidRDefault="00642C25" w:rsidP="00C21DD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Этнические стереотипы формируют в сознании человека определенную нормативную сетку, в рамки которой вносятся представители разных народов. В этой сетке формируются этнические образы. Человек наполняет образы определенными качествами и чертами характера. Нередко, принятые в детстве этнические стереотипы человек проносит с собой до самой старости, практически без изменений.  </w:t>
      </w:r>
    </w:p>
    <w:p w:rsidR="00642C25" w:rsidRPr="00642C25" w:rsidRDefault="00642C25" w:rsidP="00642C2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При возникновении конфликтной ситуации есть вероятность перехода этностереотипов в этнические предубеждения и предрассудки. Предубеждения трактуются как предпосылка к появлению этнической антипатии. Они могут проявлять в шутках, сплетнях, анекдотах. Так же, предубеждения могут влиять на выбор трудового коллектива, круга знакомых и друзей. Для выявления этнических предубеждений эффективно использование шкалы Богардуса.</w:t>
      </w:r>
    </w:p>
    <w:p w:rsidR="00642C25" w:rsidRPr="00642C25" w:rsidRDefault="00642C25" w:rsidP="00642C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>Этнический предрассудок возникает на основе этнических предубеждений. Часто, этнические предрассудки ведут к этноцентристскому поведению. Здесь речь идет уже о внутреннем принятии человеком завышенного представления о своей нации, сочетаемое с высокомерным отношение к другому этносу. История знает немало примеров, когда этнические предрассудки становились причиной геноцида среди мирного населения. Важно понимать, что понятие этностереотипа шире, чем этнопредубеждения и предрассудка.</w:t>
      </w:r>
    </w:p>
    <w:p w:rsidR="00642C25" w:rsidRPr="00642C25" w:rsidRDefault="00642C25" w:rsidP="00642C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 xml:space="preserve">На бытовом уровне этнические стереотипы формируются в результате личных контактов с представителя других этносов. Здесь важно понимать, что при наличии у одной из сторон заведомо негативного отношение к другой, велика вероятность возникновения </w:t>
      </w:r>
      <w:r w:rsidRPr="00642C25">
        <w:rPr>
          <w:rFonts w:ascii="Times New Roman" w:hAnsi="Times New Roman"/>
          <w:sz w:val="24"/>
          <w:szCs w:val="24"/>
        </w:rPr>
        <w:lastRenderedPageBreak/>
        <w:t>обоюдного отторжения. Кроме этого, культурные различия индивидов могут послужить барьером для адекватного восприятия особенностей культуры другого этноса.</w:t>
      </w:r>
    </w:p>
    <w:p w:rsidR="00642C25" w:rsidRPr="00642C25" w:rsidRDefault="00642C25" w:rsidP="00642C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</w:t>
      </w:r>
      <w:r w:rsidRPr="00642C25">
        <w:rPr>
          <w:rFonts w:ascii="Times New Roman" w:hAnsi="Times New Roman"/>
          <w:sz w:val="24"/>
          <w:szCs w:val="24"/>
        </w:rPr>
        <w:t xml:space="preserve"> изучении </w:t>
      </w:r>
      <w:r w:rsidR="00C21DD1">
        <w:rPr>
          <w:rFonts w:ascii="Times New Roman" w:hAnsi="Times New Roman"/>
          <w:sz w:val="24"/>
          <w:szCs w:val="24"/>
        </w:rPr>
        <w:t>этнических стереотипов необходимо понимание для чего и кем они</w:t>
      </w:r>
      <w:r w:rsidRPr="00642C25">
        <w:rPr>
          <w:rFonts w:ascii="Times New Roman" w:hAnsi="Times New Roman"/>
          <w:sz w:val="24"/>
          <w:szCs w:val="24"/>
        </w:rPr>
        <w:t xml:space="preserve"> </w:t>
      </w:r>
      <w:r w:rsidR="00C21DD1">
        <w:rPr>
          <w:rFonts w:ascii="Times New Roman" w:hAnsi="Times New Roman"/>
          <w:sz w:val="24"/>
          <w:szCs w:val="24"/>
        </w:rPr>
        <w:t>распространяются и как они</w:t>
      </w:r>
      <w:r w:rsidRPr="00642C25">
        <w:rPr>
          <w:rFonts w:ascii="Times New Roman" w:hAnsi="Times New Roman"/>
          <w:sz w:val="24"/>
          <w:szCs w:val="24"/>
        </w:rPr>
        <w:t xml:space="preserve"> воспринимаютс</w:t>
      </w:r>
      <w:r w:rsidR="00C21DD1">
        <w:rPr>
          <w:rFonts w:ascii="Times New Roman" w:hAnsi="Times New Roman"/>
          <w:sz w:val="24"/>
          <w:szCs w:val="24"/>
        </w:rPr>
        <w:t>я, а также интерпретируются населением.</w:t>
      </w:r>
      <w:r w:rsidRPr="00642C25">
        <w:rPr>
          <w:rFonts w:ascii="Times New Roman" w:hAnsi="Times New Roman"/>
          <w:sz w:val="24"/>
          <w:szCs w:val="24"/>
        </w:rPr>
        <w:t xml:space="preserve"> Но это выступает лишь средством. Целью в исследовании этнических стереотипов является снятие ложных убеждений и негативных установок, устранение межэтнической напряженности, поиск и налаживание диалога, среди представителей разных этносов. </w:t>
      </w:r>
    </w:p>
    <w:p w:rsidR="00642C25" w:rsidRPr="00642C25" w:rsidRDefault="00642C25" w:rsidP="00642C2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Неотъемлемым компонентом современной массовой культуры является повсеместное распространение радио, телевидения и интернета. Сегодня, 90% информации человек получает именно по этим каналам. Кроме этого, СМК все больше и больше принимают на себя роль агентов социализации. </w:t>
      </w:r>
    </w:p>
    <w:p w:rsidR="00642C25" w:rsidRPr="00642C25" w:rsidRDefault="00642C25" w:rsidP="00642C2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Каждый народ обладает определенными культурными особенностями, традициями, обычаями. Негативные этнические стереотипы, являющиеся механизмом предварительного восприятия, спокойно перетекают в этнические предрассудки. Кроме этого, если у человека отсутствует возможность взаимодействия (общения) с людьми определенного этноса, ввиду пространственной удаленности, у него не будет возможности проверить правдивость этих стереотипов. Это становится причиной негативного восприятия жителей других регионов.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Механизмы формирования этностереотипов, затронутые выше, подводят к вопросу о роли этностереотипов в жизни современного общества.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Восприятие человека не всегда опирается на непосредственный опыт, чаще, люди формируют представления о вещах не на основе собственных наблюдений, а опираясь на стереотипы, присутствующие в обществе. Стереотипы могут затрагивать, гендер, возраст, профессиональный статус и так далее. Стереотипы, в том числе этнические, могут способствовать неправильному восприятию ситуации. Опасность такого восприятия заключается в отсутствии у человека необходимости мыслить объективно. Люди становятся заложниками стереотипов.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>Этностереотипы являются одним из компонентов народного самосознания. Представление о своем и других народах есть основа для межкультурного и межнационального взаимодействия. Они влияют не только на восприятие, но и на поведение. По словам М. А. Гайдая "Проблема стереотипов и предрассудков, а также борьбы с ними является чрезвычайно актуальной в современном мире, движущемся к глобализации. Но, несмотря на ее развитие, распространение Интернета и, соответственно, расширения доступа к информации, остается много белых пятен</w:t>
      </w:r>
      <w:r w:rsidR="007276EC">
        <w:rPr>
          <w:rFonts w:ascii="Times New Roman" w:hAnsi="Times New Roman"/>
          <w:sz w:val="24"/>
          <w:szCs w:val="24"/>
        </w:rPr>
        <w:t xml:space="preserve"> в знаниях народов друг о друге</w:t>
      </w:r>
      <w:r w:rsidRPr="00642C25">
        <w:rPr>
          <w:rFonts w:ascii="Times New Roman" w:hAnsi="Times New Roman"/>
          <w:sz w:val="24"/>
          <w:szCs w:val="24"/>
        </w:rPr>
        <w:t>"</w:t>
      </w:r>
      <w:r w:rsidR="00E553E3">
        <w:rPr>
          <w:rFonts w:ascii="Times New Roman" w:eastAsia="Calibri" w:hAnsi="Times New Roman"/>
          <w:sz w:val="24"/>
          <w:szCs w:val="24"/>
        </w:rPr>
        <w:t>[1</w:t>
      </w:r>
      <w:r w:rsidR="00E553E3" w:rsidRPr="004203C5">
        <w:rPr>
          <w:rFonts w:ascii="Times New Roman" w:eastAsia="Calibri" w:hAnsi="Times New Roman"/>
          <w:sz w:val="24"/>
          <w:szCs w:val="24"/>
        </w:rPr>
        <w:t>]</w:t>
      </w:r>
      <w:r w:rsidR="007276EC">
        <w:rPr>
          <w:rFonts w:ascii="Times New Roman" w:eastAsia="Calibri" w:hAnsi="Times New Roman"/>
          <w:sz w:val="24"/>
          <w:szCs w:val="24"/>
        </w:rPr>
        <w:t>.</w:t>
      </w:r>
      <w:r w:rsidRPr="00642C25">
        <w:rPr>
          <w:rFonts w:ascii="Times New Roman" w:hAnsi="Times New Roman"/>
          <w:sz w:val="24"/>
          <w:szCs w:val="24"/>
        </w:rPr>
        <w:t xml:space="preserve"> Автор подчеркивает важность этностереотипов в жизни современного общества, кроме этого, показывает путь к борьбе с стереотипами - расширения знаний одного народа о другом.</w:t>
      </w:r>
    </w:p>
    <w:p w:rsidR="00642C25" w:rsidRPr="00642C25" w:rsidRDefault="00642C25" w:rsidP="00155E0C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Функции этнических стереотипов можно разбить на три группы: </w:t>
      </w:r>
    </w:p>
    <w:p w:rsidR="00642C25" w:rsidRPr="00642C25" w:rsidRDefault="00642C25" w:rsidP="00642C25">
      <w:pPr>
        <w:pStyle w:val="a6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Передача информации. Стоит отметить, что не все этностереотипы мешают межэтническому восприятию. Стереотипы способны достраивать фрагменты недостающей информации в </w:t>
      </w:r>
      <w:r w:rsidR="00270749">
        <w:rPr>
          <w:rFonts w:ascii="Times New Roman" w:hAnsi="Times New Roman"/>
          <w:sz w:val="24"/>
          <w:szCs w:val="24"/>
        </w:rPr>
        <w:t xml:space="preserve">индивидуальном опыте индивида. </w:t>
      </w:r>
      <w:r w:rsidRPr="00642C25">
        <w:rPr>
          <w:rFonts w:ascii="Times New Roman" w:hAnsi="Times New Roman"/>
          <w:sz w:val="24"/>
          <w:szCs w:val="24"/>
        </w:rPr>
        <w:t>На основе всего многообразия впечатлений создаются четкие контуры чужой культуры и дается характеристика ее представи</w:t>
      </w:r>
      <w:r w:rsidR="00270749">
        <w:rPr>
          <w:rFonts w:ascii="Times New Roman" w:hAnsi="Times New Roman"/>
          <w:sz w:val="24"/>
          <w:szCs w:val="24"/>
        </w:rPr>
        <w:t>телей по определенным признакам.</w:t>
      </w:r>
      <w:r w:rsidRPr="00642C25">
        <w:rPr>
          <w:rFonts w:ascii="Times New Roman" w:hAnsi="Times New Roman"/>
          <w:sz w:val="24"/>
          <w:szCs w:val="24"/>
        </w:rPr>
        <w:t xml:space="preserve"> </w:t>
      </w:r>
    </w:p>
    <w:p w:rsidR="00642C25" w:rsidRPr="00642C25" w:rsidRDefault="00642C25" w:rsidP="00642C2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Ориентация. Этностереотипы способствуют положительному/отрицательному восприятию культурных особенностей того или иного этноса. Данная функция позволяет упрощать сложность восприятия чужой культуры.</w:t>
      </w:r>
    </w:p>
    <w:p w:rsidR="00642C25" w:rsidRPr="00642C25" w:rsidRDefault="00642C25" w:rsidP="00642C2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Создание социальной реальности. Эта функция является самой значимой. Стереотипизация дает человеку возможность сравнение своей и чужой этногруппы. Так как стереотипы проецируются не на одного человека, а на большую группу, они выступают матрицей социальной реальности. Человек начинает оправдывать поступки другого, опираясь на свои представления о конкретном этносе. Ошибочным или нет является данный вывод для человека, его сделавшего, не имеет значения - ведь для него не существует другой реальности, кроме той, которую он сам строит в своем сознании. 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Опасность стереопитизации мышления заключается в том, что даже если человек видит </w:t>
      </w:r>
      <w:r w:rsidRPr="00642C25">
        <w:rPr>
          <w:rFonts w:ascii="Times New Roman" w:hAnsi="Times New Roman"/>
          <w:sz w:val="24"/>
          <w:szCs w:val="24"/>
        </w:rPr>
        <w:lastRenderedPageBreak/>
        <w:t xml:space="preserve">несостоятельность какого-либо стереотипа на конкретном примере, этот факт воспринимается как исключения из правила и стереотипы продолжают существовать. 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Стереотипы играют решающую роль как в коммуникации вообще, так и в межэтническом восприятии. Однако, они не всегда являются препятствием для межкультурного общения. Это происходит, в ряде случаев. Например, если стереотип является точным, то есть содержит достоверную информацию о представителях конкретного этноса. Кроме этого, помогают в восприятии этностереотипы, содержащие не оценоч</w:t>
      </w:r>
      <w:r w:rsidR="00270749">
        <w:rPr>
          <w:rFonts w:ascii="Times New Roman" w:hAnsi="Times New Roman"/>
          <w:sz w:val="24"/>
          <w:szCs w:val="24"/>
        </w:rPr>
        <w:t>ную, а описательную информацию. Э</w:t>
      </w:r>
      <w:r w:rsidRPr="00642C25">
        <w:rPr>
          <w:rFonts w:ascii="Times New Roman" w:hAnsi="Times New Roman"/>
          <w:sz w:val="24"/>
          <w:szCs w:val="24"/>
        </w:rPr>
        <w:t>то предполагает отражение в стереотипах реальных и объективных качеств и свойств людей данной группы, но не и</w:t>
      </w:r>
      <w:r w:rsidR="00270749">
        <w:rPr>
          <w:rFonts w:ascii="Times New Roman" w:hAnsi="Times New Roman"/>
          <w:sz w:val="24"/>
          <w:szCs w:val="24"/>
        </w:rPr>
        <w:t>х оценку как хороших или плохих.</w:t>
      </w:r>
    </w:p>
    <w:p w:rsidR="00642C25" w:rsidRPr="00642C25" w:rsidRDefault="00642C25" w:rsidP="00155E0C">
      <w:pPr>
        <w:widowControl w:val="0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В других случаях этностереотипы играют не на пользу участникам коммуникации:</w:t>
      </w:r>
    </w:p>
    <w:p w:rsidR="00642C25" w:rsidRPr="00642C25" w:rsidRDefault="00642C25" w:rsidP="00642C2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этностереотипы не позволяют воспринимать индивидуальные особенности конкретного индивида или искажают это восприятие;</w:t>
      </w:r>
    </w:p>
    <w:p w:rsidR="00642C25" w:rsidRPr="00642C25" w:rsidRDefault="00642C25" w:rsidP="00642C2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 xml:space="preserve">этностереотипы способствуют принятию ошибочных суждений и представлений за истинные; </w:t>
      </w:r>
    </w:p>
    <w:p w:rsidR="00642C25" w:rsidRPr="00642C25" w:rsidRDefault="00642C25" w:rsidP="00642C2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>часто этностереотирпы являются искаженным восприятием действительности, что становится преградой для межэтнического общения</w:t>
      </w:r>
    </w:p>
    <w:p w:rsidR="00642C25" w:rsidRPr="00642C25" w:rsidRDefault="00642C25" w:rsidP="00642C2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42C25">
        <w:rPr>
          <w:rFonts w:ascii="Times New Roman" w:hAnsi="Times New Roman"/>
          <w:sz w:val="24"/>
          <w:szCs w:val="24"/>
        </w:rPr>
        <w:tab/>
        <w:t>Вышеприведенные функции и роль этностереотипов распространяются как на уровне бытового общения, так и на уровне этнического восприятия целого государства. Процессы глобализации ломают традиции национальной ограниченности с одной стороны, а с другой стороны усиливают роль национального государства на современной геополитической арене. Давление на одну этническую группу приводит к подъему ее национального сознания, а отсутствие необходимости сплоченности у представителей доминирующего, титульного этноса приводит к его ослаблению. Этнические стереотипы и предрассудки способны стать инструментом как сплочения этноса и межэтнического взаимодействия, так и причиной</w:t>
      </w:r>
      <w:r w:rsidR="00270749">
        <w:rPr>
          <w:rFonts w:ascii="Times New Roman" w:hAnsi="Times New Roman"/>
          <w:sz w:val="24"/>
          <w:szCs w:val="24"/>
        </w:rPr>
        <w:t xml:space="preserve"> межкультурной разобщенности. </w:t>
      </w:r>
      <w:r w:rsidRPr="00642C25">
        <w:rPr>
          <w:rFonts w:ascii="Times New Roman" w:hAnsi="Times New Roman"/>
          <w:sz w:val="24"/>
          <w:szCs w:val="24"/>
        </w:rPr>
        <w:t>Этнический стереотип - не обобщение действительных черт той или иной нации, а продукт и симптом соответствующей социальной ситуации, в которой индивидуальные качества личности заслоняются общим и заве</w:t>
      </w:r>
      <w:r w:rsidR="00270749">
        <w:rPr>
          <w:rFonts w:ascii="Times New Roman" w:hAnsi="Times New Roman"/>
          <w:sz w:val="24"/>
          <w:szCs w:val="24"/>
        </w:rPr>
        <w:t>домо односторонним стереотипом</w:t>
      </w:r>
      <w:r w:rsidRPr="00642C25">
        <w:rPr>
          <w:rFonts w:ascii="Times New Roman" w:hAnsi="Times New Roman"/>
          <w:sz w:val="24"/>
          <w:szCs w:val="24"/>
        </w:rPr>
        <w:t xml:space="preserve">. Изменение этнического стереотипного сознания - процесс долгий и сложный. Современный человек, как и все общество в целом, должен прийти к выводу о необходимости адекватного восприятия представителей другого этноса и их культурных особенностей. </w:t>
      </w:r>
    </w:p>
    <w:p w:rsidR="001C36C0" w:rsidRDefault="001C36C0" w:rsidP="00DF270A">
      <w:pPr>
        <w:spacing w:after="0"/>
      </w:pPr>
    </w:p>
    <w:p w:rsidR="00E553E3" w:rsidRPr="00E553E3" w:rsidRDefault="00DF270A" w:rsidP="00E553E3">
      <w:pPr>
        <w:spacing w:after="0"/>
        <w:jc w:val="center"/>
        <w:rPr>
          <w:rStyle w:val="hl1"/>
          <w:rFonts w:ascii="Times New Roman" w:hAnsi="Times New Roman"/>
          <w:b/>
          <w:color w:val="auto"/>
          <w:sz w:val="24"/>
          <w:szCs w:val="24"/>
        </w:rPr>
      </w:pPr>
      <w:r w:rsidRPr="00DF270A">
        <w:rPr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7276EC" w:rsidRPr="007276EC" w:rsidRDefault="007276EC" w:rsidP="00455D68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Style w:val="hl1"/>
          <w:rFonts w:ascii="Times New Roman" w:hAnsi="Times New Roman"/>
          <w:color w:val="000000" w:themeColor="text1"/>
          <w:sz w:val="24"/>
          <w:szCs w:val="24"/>
        </w:rPr>
      </w:pPr>
      <w:r w:rsidRPr="007276EC">
        <w:rPr>
          <w:rFonts w:ascii="Times New Roman" w:hAnsi="Times New Roman"/>
          <w:bCs/>
          <w:sz w:val="24"/>
          <w:szCs w:val="24"/>
        </w:rPr>
        <w:t>Гайдай М.А. Этнические стереотипы и предубеждения: происхождение и пути их преодоления // Культура и взрыв: социальные смыслы в эпоху перемен</w:t>
      </w:r>
      <w:r w:rsidRPr="007276EC">
        <w:rPr>
          <w:rStyle w:val="a3"/>
          <w:rFonts w:ascii="Arial" w:hAnsi="Arial" w:cs="Arial"/>
          <w:color w:val="8B4513"/>
        </w:rPr>
        <w:t xml:space="preserve">. </w:t>
      </w:r>
      <w:r w:rsidRPr="007276EC">
        <w:rPr>
          <w:rStyle w:val="a3"/>
          <w:rFonts w:ascii="Times New Roman" w:hAnsi="Times New Roman"/>
          <w:color w:val="000000" w:themeColor="text1"/>
          <w:sz w:val="24"/>
          <w:szCs w:val="24"/>
        </w:rPr>
        <w:t>Иркутский государственный университет.</w:t>
      </w:r>
      <w:r>
        <w:rPr>
          <w:rStyle w:val="a3"/>
          <w:rFonts w:ascii="Times New Roman" w:hAnsi="Times New Roman"/>
          <w:color w:val="000000" w:themeColor="text1"/>
          <w:sz w:val="24"/>
          <w:szCs w:val="24"/>
        </w:rPr>
        <w:t xml:space="preserve"> 2010.</w:t>
      </w:r>
      <w:r w:rsidRPr="007276EC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7276EC">
        <w:rPr>
          <w:rFonts w:ascii="Times New Roman" w:hAnsi="Times New Roman"/>
          <w:sz w:val="24"/>
          <w:szCs w:val="24"/>
        </w:rPr>
        <w:t xml:space="preserve">[Электронный ресурс] Режим доступа: </w:t>
      </w:r>
      <w:r w:rsidRPr="007276EC">
        <w:rPr>
          <w:rFonts w:ascii="Times New Roman" w:hAnsi="Times New Roman"/>
          <w:sz w:val="24"/>
          <w:szCs w:val="24"/>
        </w:rPr>
        <w:t>http://socio.my1.ru/load/2010/ehtnicheskie_stereotipy_i_predubezhdenija_proiskhozhdenie_i_puti_ikh_preodolenija/1-1-0-5?oprd=1</w:t>
      </w:r>
    </w:p>
    <w:p w:rsidR="004203C5" w:rsidRPr="00EE6262" w:rsidRDefault="004203C5" w:rsidP="00455D68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276EC">
        <w:rPr>
          <w:rStyle w:val="hl1"/>
          <w:rFonts w:ascii="Times New Roman" w:hAnsi="Times New Roman"/>
          <w:color w:val="000000" w:themeColor="text1"/>
          <w:sz w:val="24"/>
          <w:szCs w:val="24"/>
        </w:rPr>
        <w:t>Кринко</w:t>
      </w:r>
      <w:r w:rsidRPr="007276EC">
        <w:rPr>
          <w:rFonts w:ascii="Times New Roman" w:hAnsi="Times New Roman"/>
          <w:color w:val="000000" w:themeColor="text1"/>
          <w:sz w:val="24"/>
          <w:szCs w:val="24"/>
        </w:rPr>
        <w:t xml:space="preserve"> Е.Ф. Происхождение этнических стереотипов и их роль в процессах межэтнического взаимодействия на Кубани // Вопросы казачьей истории и культуры. Майкоп: Кубанская ассоциация «</w:t>
      </w:r>
      <w:r w:rsidRPr="007276EC">
        <w:rPr>
          <w:rStyle w:val="hl1"/>
          <w:rFonts w:ascii="Times New Roman" w:hAnsi="Times New Roman"/>
          <w:color w:val="000000" w:themeColor="text1"/>
          <w:sz w:val="24"/>
          <w:szCs w:val="24"/>
        </w:rPr>
        <w:t>Региональный фестиваль казачьей культуры</w:t>
      </w:r>
      <w:r w:rsidRPr="007276EC">
        <w:rPr>
          <w:rFonts w:ascii="Times New Roman" w:hAnsi="Times New Roman"/>
          <w:color w:val="000000" w:themeColor="text1"/>
          <w:sz w:val="24"/>
          <w:szCs w:val="24"/>
        </w:rPr>
        <w:t>». 2002. Вып. 1</w:t>
      </w:r>
      <w:r w:rsidRPr="007276EC">
        <w:rPr>
          <w:rFonts w:ascii="Times New Roman" w:hAnsi="Times New Roman"/>
          <w:color w:val="000000" w:themeColor="text1"/>
          <w:sz w:val="24"/>
          <w:szCs w:val="24"/>
          <w:lang w:val="ru-RU"/>
        </w:rPr>
        <w:t>. С.102 – 117.</w:t>
      </w:r>
    </w:p>
    <w:p w:rsidR="00EE6262" w:rsidRDefault="00EE6262" w:rsidP="00EE6262">
      <w:pPr>
        <w:pStyle w:val="a3"/>
        <w:jc w:val="both"/>
        <w:rPr>
          <w:rFonts w:ascii="Times New Roman" w:hAnsi="Times New Roman"/>
          <w:color w:val="000000" w:themeColor="text1"/>
          <w:sz w:val="24"/>
          <w:szCs w:val="24"/>
          <w:lang w:val="ru-RU"/>
        </w:rPr>
      </w:pPr>
    </w:p>
    <w:p w:rsidR="00EE6262" w:rsidRDefault="00EE6262" w:rsidP="00EE6262">
      <w:pPr>
        <w:pStyle w:val="a3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ru-RU"/>
        </w:rPr>
      </w:pPr>
      <w:r w:rsidRPr="00EE6262">
        <w:rPr>
          <w:rFonts w:ascii="Times New Roman" w:hAnsi="Times New Roman"/>
          <w:b/>
          <w:color w:val="000000" w:themeColor="text1"/>
          <w:sz w:val="24"/>
          <w:szCs w:val="24"/>
          <w:lang w:val="ru-RU"/>
        </w:rPr>
        <w:t>Информация об авторе</w:t>
      </w:r>
    </w:p>
    <w:p w:rsidR="00A57D9B" w:rsidRPr="00A57D9B" w:rsidRDefault="00EE6262" w:rsidP="00A57D9B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A57D9B">
        <w:rPr>
          <w:rFonts w:ascii="Times New Roman" w:hAnsi="Times New Roman"/>
          <w:color w:val="000000" w:themeColor="text1"/>
          <w:sz w:val="24"/>
          <w:szCs w:val="24"/>
        </w:rPr>
        <w:t>Тупик Анастасия Игоревна (Россия, г. Тверь) – студентка 2 курса бакалавриата</w:t>
      </w:r>
      <w:r w:rsidR="00A57D9B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="00A57D9B" w:rsidRPr="00A57D9B">
        <w:rPr>
          <w:rFonts w:ascii="Times New Roman" w:hAnsi="Times New Roman"/>
          <w:sz w:val="24"/>
          <w:szCs w:val="24"/>
        </w:rPr>
        <w:t xml:space="preserve">Федеральное государственное бюджетное образовательное учреждение высшего образования </w:t>
      </w:r>
    </w:p>
    <w:p w:rsidR="00A57D9B" w:rsidRDefault="00A57D9B" w:rsidP="00B53623">
      <w:pPr>
        <w:spacing w:after="0" w:line="240" w:lineRule="auto"/>
        <w:jc w:val="both"/>
        <w:textAlignment w:val="center"/>
        <w:rPr>
          <w:rFonts w:ascii="Times New Roman" w:eastAsia="Calibri" w:hAnsi="Times New Roman"/>
          <w:b/>
          <w:color w:val="000000" w:themeColor="text1"/>
          <w:sz w:val="24"/>
          <w:szCs w:val="24"/>
          <w:lang w:eastAsia="x-none"/>
        </w:rPr>
      </w:pPr>
      <w:r w:rsidRPr="00A57D9B">
        <w:rPr>
          <w:rFonts w:ascii="Times New Roman" w:hAnsi="Times New Roman"/>
          <w:sz w:val="24"/>
          <w:szCs w:val="24"/>
        </w:rPr>
        <w:t>«Тверской государственный университет»</w:t>
      </w:r>
      <w:r>
        <w:rPr>
          <w:rFonts w:ascii="Times New Roman" w:hAnsi="Times New Roman"/>
          <w:sz w:val="24"/>
          <w:szCs w:val="24"/>
        </w:rPr>
        <w:t xml:space="preserve"> (170100, Россия,</w:t>
      </w:r>
      <w:r w:rsidRPr="00A57D9B">
        <w:rPr>
          <w:rFonts w:ascii="Times New Roman" w:hAnsi="Times New Roman"/>
          <w:sz w:val="24"/>
          <w:szCs w:val="24"/>
        </w:rPr>
        <w:t>Тверь, ул. Желябова, 33</w:t>
      </w:r>
      <w:r>
        <w:rPr>
          <w:rFonts w:ascii="Times New Roman" w:hAnsi="Times New Roman"/>
          <w:sz w:val="24"/>
          <w:szCs w:val="24"/>
        </w:rPr>
        <w:t xml:space="preserve">,  </w:t>
      </w:r>
      <w:r>
        <w:rPr>
          <w:rFonts w:ascii="Times New Roman" w:hAnsi="Times New Roman"/>
          <w:sz w:val="24"/>
          <w:szCs w:val="24"/>
          <w:lang w:val="en-US"/>
        </w:rPr>
        <w:t>e-mail</w:t>
      </w:r>
      <w:r>
        <w:rPr>
          <w:rFonts w:ascii="Times New Roman" w:hAnsi="Times New Roman"/>
          <w:sz w:val="24"/>
          <w:szCs w:val="24"/>
        </w:rPr>
        <w:t xml:space="preserve">: </w:t>
      </w:r>
      <w:hyperlink r:id="rId7" w:history="1">
        <w:r w:rsidRPr="009F1EED">
          <w:rPr>
            <w:rStyle w:val="a7"/>
            <w:rFonts w:ascii="Times New Roman" w:hAnsi="Times New Roman" w:cs="Times New Roman"/>
            <w:sz w:val="24"/>
            <w:szCs w:val="24"/>
          </w:rPr>
          <w:t>tupicklena@yandex.ru</w:t>
        </w:r>
      </w:hyperlink>
      <w:r>
        <w:rPr>
          <w:rFonts w:ascii="Times New Roman" w:eastAsia="Calibri" w:hAnsi="Times New Roman"/>
          <w:b/>
          <w:color w:val="000000" w:themeColor="text1"/>
          <w:sz w:val="24"/>
          <w:szCs w:val="24"/>
          <w:lang w:eastAsia="x-none"/>
        </w:rPr>
        <w:t>).</w:t>
      </w:r>
    </w:p>
    <w:p w:rsidR="00B53623" w:rsidRDefault="00B53623" w:rsidP="00B53623">
      <w:pPr>
        <w:spacing w:after="0" w:line="240" w:lineRule="auto"/>
        <w:jc w:val="both"/>
        <w:textAlignment w:val="center"/>
        <w:rPr>
          <w:rFonts w:ascii="Times New Roman" w:eastAsia="Calibri" w:hAnsi="Times New Roman"/>
          <w:b/>
          <w:color w:val="000000" w:themeColor="text1"/>
          <w:sz w:val="24"/>
          <w:szCs w:val="24"/>
          <w:lang w:eastAsia="x-none"/>
        </w:rPr>
      </w:pPr>
    </w:p>
    <w:p w:rsidR="00B53623" w:rsidRDefault="00B53623" w:rsidP="00B53623">
      <w:pPr>
        <w:spacing w:after="0" w:line="240" w:lineRule="auto"/>
        <w:jc w:val="right"/>
        <w:textAlignment w:val="center"/>
        <w:rPr>
          <w:rFonts w:ascii="Times New Roman" w:eastAsia="Calibri" w:hAnsi="Times New Roman"/>
          <w:b/>
          <w:color w:val="000000" w:themeColor="text1"/>
          <w:sz w:val="24"/>
          <w:szCs w:val="24"/>
          <w:lang w:val="en-US" w:eastAsia="x-none"/>
        </w:rPr>
      </w:pPr>
      <w:r>
        <w:rPr>
          <w:rFonts w:ascii="Times New Roman" w:eastAsia="Calibri" w:hAnsi="Times New Roman"/>
          <w:b/>
          <w:color w:val="000000" w:themeColor="text1"/>
          <w:sz w:val="24"/>
          <w:szCs w:val="24"/>
          <w:lang w:val="en-US" w:eastAsia="x-none"/>
        </w:rPr>
        <w:t>Tupik A.I.</w:t>
      </w:r>
    </w:p>
    <w:p w:rsidR="00B53623" w:rsidRDefault="00B53623" w:rsidP="00B53623">
      <w:pPr>
        <w:spacing w:after="0" w:line="240" w:lineRule="auto"/>
        <w:jc w:val="center"/>
        <w:textAlignment w:val="center"/>
        <w:rPr>
          <w:rFonts w:ascii="Times New Roman" w:hAnsi="Times New Roman"/>
          <w:b/>
          <w:sz w:val="24"/>
          <w:szCs w:val="24"/>
          <w:lang w:val="en-US"/>
        </w:rPr>
      </w:pPr>
      <w:r w:rsidRPr="00B53623">
        <w:rPr>
          <w:rFonts w:ascii="Times New Roman" w:hAnsi="Times New Roman"/>
          <w:b/>
          <w:sz w:val="24"/>
          <w:szCs w:val="24"/>
          <w:lang w:val="en-US"/>
        </w:rPr>
        <w:t>THE FORMATION AND ROLE OF ETHNIC STEREOTYPES IN MODERN SOCIETY</w:t>
      </w:r>
    </w:p>
    <w:p w:rsidR="00B53623" w:rsidRPr="00B53623" w:rsidRDefault="00B53623" w:rsidP="00B53623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53623">
        <w:rPr>
          <w:rFonts w:ascii="Times New Roman" w:hAnsi="Times New Roman"/>
          <w:b/>
          <w:sz w:val="24"/>
          <w:szCs w:val="24"/>
          <w:lang w:val="en-US"/>
        </w:rPr>
        <w:lastRenderedPageBreak/>
        <w:t>Abstract:</w:t>
      </w:r>
      <w:r w:rsidRPr="00B5362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en-US"/>
        </w:rPr>
        <w:t>T</w:t>
      </w:r>
      <w:r w:rsidRPr="00B53623">
        <w:rPr>
          <w:rFonts w:ascii="Times New Roman" w:hAnsi="Times New Roman"/>
          <w:i/>
          <w:sz w:val="24"/>
          <w:szCs w:val="24"/>
          <w:lang w:val="en-US"/>
        </w:rPr>
        <w:t>he mechanisms and problems of ethnic stereotypes f</w:t>
      </w:r>
      <w:r>
        <w:rPr>
          <w:rFonts w:ascii="Times New Roman" w:hAnsi="Times New Roman"/>
          <w:i/>
          <w:sz w:val="24"/>
          <w:szCs w:val="24"/>
          <w:lang w:val="en-US"/>
        </w:rPr>
        <w:t>ormation in modern society are p</w:t>
      </w:r>
      <w:r w:rsidRPr="00B53623">
        <w:rPr>
          <w:rFonts w:ascii="Times New Roman" w:hAnsi="Times New Roman"/>
          <w:i/>
          <w:sz w:val="24"/>
          <w:szCs w:val="24"/>
          <w:lang w:val="en-US"/>
        </w:rPr>
        <w:t>resented. The role of ethnic stereotypes in the life of society is defined.</w:t>
      </w:r>
    </w:p>
    <w:p w:rsidR="00B53623" w:rsidRDefault="00B53623" w:rsidP="00B53623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53623">
        <w:rPr>
          <w:rFonts w:ascii="Times New Roman" w:hAnsi="Times New Roman"/>
          <w:b/>
          <w:sz w:val="24"/>
          <w:szCs w:val="24"/>
          <w:lang w:val="en-US"/>
        </w:rPr>
        <w:tab/>
        <w:t>Key words:</w:t>
      </w:r>
      <w:r w:rsidRPr="00B5362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53623">
        <w:rPr>
          <w:rFonts w:ascii="Times New Roman" w:hAnsi="Times New Roman"/>
          <w:i/>
          <w:sz w:val="24"/>
          <w:szCs w:val="24"/>
          <w:lang w:val="en-US"/>
        </w:rPr>
        <w:t>Ethnic stereotype, prejudice, ethnic group, ethnos, traditions.</w:t>
      </w:r>
    </w:p>
    <w:p w:rsidR="00B53623" w:rsidRDefault="00747492" w:rsidP="00B53623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</w:p>
    <w:p w:rsidR="00747492" w:rsidRPr="00747492" w:rsidRDefault="00747492" w:rsidP="0074749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47492">
        <w:rPr>
          <w:rFonts w:ascii="Times New Roman" w:hAnsi="Times New Roman"/>
          <w:b/>
          <w:sz w:val="24"/>
          <w:szCs w:val="24"/>
          <w:lang w:val="en-US"/>
        </w:rPr>
        <w:t>Author information</w:t>
      </w:r>
    </w:p>
    <w:p w:rsidR="00747492" w:rsidRDefault="00747492" w:rsidP="0074749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747492">
        <w:rPr>
          <w:rFonts w:ascii="Times New Roman" w:hAnsi="Times New Roman"/>
          <w:sz w:val="24"/>
          <w:szCs w:val="24"/>
          <w:lang w:val="en-US"/>
        </w:rPr>
        <w:t xml:space="preserve">Tupik </w:t>
      </w:r>
      <w:r w:rsidRPr="00747492">
        <w:rPr>
          <w:rFonts w:ascii="Times New Roman" w:hAnsi="Times New Roman"/>
          <w:sz w:val="24"/>
          <w:szCs w:val="24"/>
          <w:lang w:val="en-US"/>
        </w:rPr>
        <w:t xml:space="preserve">Anastasia Igorevna (Russia, Tver) – 2nd year student of the bachelor of Federal state budgetary educational institution of higher education Tver state University (33 Zhelyabova str., Tver,Russia, 170100, e-mail: </w:t>
      </w:r>
      <w:hyperlink r:id="rId8" w:history="1">
        <w:r w:rsidRPr="009F1EE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tupicklena@yandex.ru</w:t>
        </w:r>
      </w:hyperlink>
      <w:r w:rsidRPr="00747492">
        <w:rPr>
          <w:rFonts w:ascii="Times New Roman" w:hAnsi="Times New Roman"/>
          <w:sz w:val="24"/>
          <w:szCs w:val="24"/>
          <w:lang w:val="en-US"/>
        </w:rPr>
        <w:t>).</w:t>
      </w:r>
    </w:p>
    <w:p w:rsidR="00747492" w:rsidRDefault="00747492" w:rsidP="0074749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47492" w:rsidRPr="00747492" w:rsidRDefault="00747492" w:rsidP="00747492">
      <w:pPr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47492">
        <w:rPr>
          <w:rFonts w:ascii="Times New Roman" w:hAnsi="Times New Roman"/>
          <w:b/>
          <w:sz w:val="24"/>
          <w:szCs w:val="24"/>
          <w:lang w:val="en-US"/>
        </w:rPr>
        <w:t>Bibliographic list</w:t>
      </w:r>
    </w:p>
    <w:p w:rsidR="00747492" w:rsidRPr="00747492" w:rsidRDefault="00747492" w:rsidP="0074749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747492">
        <w:rPr>
          <w:rFonts w:ascii="Times New Roman" w:hAnsi="Times New Roman"/>
          <w:sz w:val="24"/>
          <w:szCs w:val="24"/>
          <w:lang w:val="en-US"/>
        </w:rPr>
        <w:t xml:space="preserve"> 1. Gaidai M. A. Ethnic stereotypes and prejudices: origin and ways to overcome them // Culture and explosion: social meanings in the era of change. Irkutsk state University. 2010. [Electronic resource] access Mode: </w:t>
      </w:r>
      <w:hyperlink r:id="rId9" w:history="1">
        <w:r w:rsidRPr="0074749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http://socio.my1.ru/load/2010/ehtnicheskie_stereotipy_i_predubezhdenija_proiskhozhdenie_i_puti_ikh_preodolenija/1-1-0-5?oprd=1</w:t>
        </w:r>
      </w:hyperlink>
      <w:r w:rsidRPr="00747492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747492" w:rsidRPr="00747492" w:rsidRDefault="00747492" w:rsidP="0074749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2. Krinko</w:t>
      </w:r>
      <w:r w:rsidRPr="00747492">
        <w:rPr>
          <w:rFonts w:ascii="Times New Roman" w:hAnsi="Times New Roman"/>
          <w:sz w:val="24"/>
          <w:szCs w:val="24"/>
          <w:lang w:val="en-US"/>
        </w:rPr>
        <w:t xml:space="preserve"> E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747492">
        <w:rPr>
          <w:rFonts w:ascii="Times New Roman" w:hAnsi="Times New Roman"/>
          <w:sz w:val="24"/>
          <w:szCs w:val="24"/>
          <w:lang w:val="en-US"/>
        </w:rPr>
        <w:t>F</w:t>
      </w:r>
      <w:r>
        <w:rPr>
          <w:rFonts w:ascii="Times New Roman" w:hAnsi="Times New Roman"/>
          <w:sz w:val="24"/>
          <w:szCs w:val="24"/>
          <w:lang w:val="en-US"/>
        </w:rPr>
        <w:t>. The o</w:t>
      </w:r>
      <w:r w:rsidRPr="00747492">
        <w:rPr>
          <w:rFonts w:ascii="Times New Roman" w:hAnsi="Times New Roman"/>
          <w:sz w:val="24"/>
          <w:szCs w:val="24"/>
          <w:lang w:val="en-US"/>
        </w:rPr>
        <w:t xml:space="preserve">rigin of ethnic stereotypes and their role in processes of inter-ethnic interaction in the Kuban region // Issues of Cossack history and culture. Maikop: the Kuban, the Association "Regional festival of Cossack culture". </w:t>
      </w:r>
      <w:r w:rsidRPr="00747492">
        <w:rPr>
          <w:rFonts w:ascii="Times New Roman" w:hAnsi="Times New Roman"/>
          <w:sz w:val="24"/>
          <w:szCs w:val="24"/>
        </w:rPr>
        <w:t>2002. Vol. 1. P. 102 – 117.</w:t>
      </w:r>
    </w:p>
    <w:p w:rsidR="00747492" w:rsidRPr="00747492" w:rsidRDefault="00747492" w:rsidP="00747492">
      <w:pPr>
        <w:spacing w:after="0" w:line="240" w:lineRule="auto"/>
        <w:ind w:firstLine="708"/>
        <w:jc w:val="both"/>
        <w:rPr>
          <w:rFonts w:ascii="Times New Roman" w:eastAsia="Calibri" w:hAnsi="Times New Roman"/>
          <w:b/>
          <w:i/>
          <w:color w:val="000000" w:themeColor="text1"/>
          <w:sz w:val="24"/>
          <w:szCs w:val="24"/>
          <w:lang w:val="en-US" w:eastAsia="x-none"/>
        </w:rPr>
      </w:pPr>
    </w:p>
    <w:p w:rsidR="00B53623" w:rsidRPr="00B53623" w:rsidRDefault="00B53623" w:rsidP="00B53623">
      <w:pPr>
        <w:spacing w:line="240" w:lineRule="auto"/>
        <w:jc w:val="both"/>
        <w:textAlignment w:val="center"/>
        <w:rPr>
          <w:rFonts w:ascii="Times New Roman" w:eastAsia="Calibri" w:hAnsi="Times New Roman"/>
          <w:b/>
          <w:i/>
          <w:color w:val="000000" w:themeColor="text1"/>
          <w:sz w:val="24"/>
          <w:szCs w:val="24"/>
          <w:lang w:val="en-US" w:eastAsia="x-none"/>
        </w:rPr>
      </w:pPr>
    </w:p>
    <w:p w:rsidR="00B53623" w:rsidRPr="00B53623" w:rsidRDefault="00B53623" w:rsidP="00A57D9B">
      <w:pPr>
        <w:jc w:val="both"/>
        <w:textAlignment w:val="center"/>
        <w:rPr>
          <w:rFonts w:ascii="Times New Roman" w:eastAsia="Calibri" w:hAnsi="Times New Roman"/>
          <w:b/>
          <w:color w:val="000000" w:themeColor="text1"/>
          <w:sz w:val="24"/>
          <w:szCs w:val="24"/>
          <w:lang w:val="en-US" w:eastAsia="x-none"/>
        </w:rPr>
      </w:pPr>
    </w:p>
    <w:p w:rsidR="00A57D9B" w:rsidRPr="00B53623" w:rsidRDefault="00A57D9B" w:rsidP="00A57D9B">
      <w:pPr>
        <w:jc w:val="both"/>
        <w:textAlignment w:val="center"/>
        <w:rPr>
          <w:rFonts w:ascii="Verdana" w:hAnsi="Verdana" w:cs="Arial"/>
          <w:color w:val="999999"/>
          <w:sz w:val="16"/>
          <w:szCs w:val="16"/>
          <w:lang w:val="en-US"/>
        </w:rPr>
      </w:pPr>
      <w:r w:rsidRPr="00A57D9B">
        <w:rPr>
          <w:rFonts w:ascii="Times New Roman" w:eastAsia="Calibri" w:hAnsi="Times New Roman"/>
          <w:b/>
          <w:color w:val="000000" w:themeColor="text1"/>
          <w:sz w:val="24"/>
          <w:szCs w:val="24"/>
          <w:lang w:val="x-none" w:eastAsia="x-none"/>
        </w:rPr>
        <w:t xml:space="preserve"> </w:t>
      </w:r>
    </w:p>
    <w:p w:rsidR="00EE6262" w:rsidRPr="00EE6262" w:rsidRDefault="00EE6262" w:rsidP="00EE6262">
      <w:pPr>
        <w:pStyle w:val="a3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DF270A" w:rsidRPr="00B53623" w:rsidRDefault="00DF270A" w:rsidP="00DF270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en-US"/>
        </w:rPr>
      </w:pPr>
    </w:p>
    <w:p w:rsidR="00DF270A" w:rsidRPr="00B53623" w:rsidRDefault="00DF270A" w:rsidP="00DF270A">
      <w:pPr>
        <w:pStyle w:val="a3"/>
        <w:rPr>
          <w:rFonts w:ascii="Times New Roman" w:hAnsi="Times New Roman"/>
          <w:lang w:val="en-US"/>
        </w:rPr>
      </w:pPr>
    </w:p>
    <w:p w:rsidR="00DF270A" w:rsidRPr="00DF270A" w:rsidRDefault="00DF270A" w:rsidP="00DF270A">
      <w:pPr>
        <w:jc w:val="both"/>
        <w:rPr>
          <w:rFonts w:ascii="Times New Roman" w:hAnsi="Times New Roman"/>
          <w:b/>
          <w:sz w:val="24"/>
          <w:szCs w:val="24"/>
          <w:lang w:val="x-none"/>
        </w:rPr>
      </w:pPr>
    </w:p>
    <w:p w:rsidR="00DF270A" w:rsidRPr="00B53623" w:rsidRDefault="00DF270A" w:rsidP="00DF270A">
      <w:pPr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sectPr w:rsidR="00DF270A" w:rsidRPr="00B53623" w:rsidSect="00642C2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B44" w:rsidRDefault="00D57B44" w:rsidP="00642C25">
      <w:pPr>
        <w:spacing w:after="0" w:line="240" w:lineRule="auto"/>
      </w:pPr>
      <w:r>
        <w:separator/>
      </w:r>
    </w:p>
  </w:endnote>
  <w:endnote w:type="continuationSeparator" w:id="0">
    <w:p w:rsidR="00D57B44" w:rsidRDefault="00D57B44" w:rsidP="00642C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B44" w:rsidRDefault="00D57B44" w:rsidP="00642C25">
      <w:pPr>
        <w:spacing w:after="0" w:line="240" w:lineRule="auto"/>
      </w:pPr>
      <w:r>
        <w:separator/>
      </w:r>
    </w:p>
  </w:footnote>
  <w:footnote w:type="continuationSeparator" w:id="0">
    <w:p w:rsidR="00D57B44" w:rsidRDefault="00D57B44" w:rsidP="00642C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1B8C6C2"/>
    <w:lvl w:ilvl="0">
      <w:numFmt w:val="bullet"/>
      <w:lvlText w:val="*"/>
      <w:lvlJc w:val="left"/>
    </w:lvl>
  </w:abstractNum>
  <w:abstractNum w:abstractNumId="1" w15:restartNumberingAfterBreak="0">
    <w:nsid w:val="1CD2621B"/>
    <w:multiLevelType w:val="hybridMultilevel"/>
    <w:tmpl w:val="74C04D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C26F1E"/>
    <w:multiLevelType w:val="hybridMultilevel"/>
    <w:tmpl w:val="3BA8E6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1B5"/>
    <w:rsid w:val="00155E0C"/>
    <w:rsid w:val="001C36C0"/>
    <w:rsid w:val="00270749"/>
    <w:rsid w:val="004203C5"/>
    <w:rsid w:val="00455D68"/>
    <w:rsid w:val="00642C25"/>
    <w:rsid w:val="007255C4"/>
    <w:rsid w:val="007276EC"/>
    <w:rsid w:val="00747492"/>
    <w:rsid w:val="0078122D"/>
    <w:rsid w:val="00835442"/>
    <w:rsid w:val="009D71B5"/>
    <w:rsid w:val="00A27F09"/>
    <w:rsid w:val="00A57D9B"/>
    <w:rsid w:val="00B53623"/>
    <w:rsid w:val="00B93FD6"/>
    <w:rsid w:val="00C21DD1"/>
    <w:rsid w:val="00D56D23"/>
    <w:rsid w:val="00D57B44"/>
    <w:rsid w:val="00DE07B6"/>
    <w:rsid w:val="00DF270A"/>
    <w:rsid w:val="00E553E3"/>
    <w:rsid w:val="00EE6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9A0EB"/>
  <w15:chartTrackingRefBased/>
  <w15:docId w15:val="{45FD2BFD-AFBF-4FC8-84EE-9BE345845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2C25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642C25"/>
    <w:pPr>
      <w:spacing w:after="0" w:line="240" w:lineRule="auto"/>
    </w:pPr>
    <w:rPr>
      <w:rFonts w:eastAsia="Calibri"/>
      <w:sz w:val="20"/>
      <w:szCs w:val="20"/>
      <w:lang w:val="x-none" w:eastAsia="x-none"/>
    </w:rPr>
  </w:style>
  <w:style w:type="character" w:customStyle="1" w:styleId="a4">
    <w:name w:val="Текст сноски Знак"/>
    <w:basedOn w:val="a0"/>
    <w:link w:val="a3"/>
    <w:rsid w:val="00642C25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a5">
    <w:name w:val="footnote reference"/>
    <w:uiPriority w:val="99"/>
    <w:semiHidden/>
    <w:unhideWhenUsed/>
    <w:rsid w:val="00642C25"/>
    <w:rPr>
      <w:vertAlign w:val="superscript"/>
    </w:rPr>
  </w:style>
  <w:style w:type="paragraph" w:styleId="a6">
    <w:name w:val="List Paragraph"/>
    <w:basedOn w:val="a"/>
    <w:uiPriority w:val="34"/>
    <w:qFormat/>
    <w:rsid w:val="00642C25"/>
    <w:pPr>
      <w:ind w:left="720"/>
      <w:contextualSpacing/>
    </w:pPr>
    <w:rPr>
      <w:rFonts w:eastAsia="Calibri"/>
      <w:lang w:eastAsia="en-US"/>
    </w:rPr>
  </w:style>
  <w:style w:type="character" w:styleId="a7">
    <w:name w:val="Hyperlink"/>
    <w:basedOn w:val="a0"/>
    <w:uiPriority w:val="99"/>
    <w:unhideWhenUsed/>
    <w:rsid w:val="004203C5"/>
    <w:rPr>
      <w:rFonts w:ascii="Tahoma" w:hAnsi="Tahoma" w:cs="Tahoma" w:hint="default"/>
      <w:strike w:val="0"/>
      <w:dstrike w:val="0"/>
      <w:color w:val="000066"/>
      <w:u w:val="none"/>
      <w:effect w:val="none"/>
    </w:rPr>
  </w:style>
  <w:style w:type="character" w:customStyle="1" w:styleId="hl1">
    <w:name w:val="hl1"/>
    <w:basedOn w:val="a0"/>
    <w:rsid w:val="004203C5"/>
    <w:rPr>
      <w:color w:val="4682B4"/>
    </w:rPr>
  </w:style>
  <w:style w:type="character" w:styleId="a8">
    <w:name w:val="Strong"/>
    <w:basedOn w:val="a0"/>
    <w:uiPriority w:val="22"/>
    <w:qFormat/>
    <w:rsid w:val="007276E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6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90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59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16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028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4165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239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639163">
                                  <w:marLeft w:val="0"/>
                                  <w:marRight w:val="0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upicklena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upicklena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ocio.my1.ru/load/2010/ehtnicheskie_stereotipy_i_predubezhdenija_proiskhozhdenie_i_puti_ikh_preodolenija/1-1-0-5?oprd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1803</Words>
  <Characters>10279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Тупик Елена Сергеевна</dc:creator>
  <cp:keywords/>
  <dc:description/>
  <cp:lastModifiedBy>Тупик Елена Сергеевна</cp:lastModifiedBy>
  <cp:revision>2</cp:revision>
  <dcterms:created xsi:type="dcterms:W3CDTF">2018-03-20T13:19:00Z</dcterms:created>
  <dcterms:modified xsi:type="dcterms:W3CDTF">2018-03-20T13:19:00Z</dcterms:modified>
</cp:coreProperties>
</file>