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714BFD" w14:textId="77777777" w:rsidR="00447523" w:rsidRPr="00447523" w:rsidRDefault="00447523" w:rsidP="00447523">
      <w:pPr>
        <w:pStyle w:val="TNR"/>
        <w:spacing w:line="240" w:lineRule="auto"/>
        <w:jc w:val="left"/>
        <w:rPr>
          <w:b/>
          <w:sz w:val="24"/>
          <w:szCs w:val="24"/>
        </w:rPr>
      </w:pPr>
      <w:r w:rsidRPr="00447523">
        <w:rPr>
          <w:b/>
          <w:sz w:val="24"/>
          <w:szCs w:val="24"/>
        </w:rPr>
        <w:t>УДК/ББК 332.1/ 65.04</w:t>
      </w:r>
    </w:p>
    <w:p w14:paraId="217D133C" w14:textId="200F50C5" w:rsidR="00447523" w:rsidRPr="00447523" w:rsidRDefault="00447523" w:rsidP="00447523">
      <w:pPr>
        <w:pStyle w:val="TNR"/>
        <w:spacing w:line="240" w:lineRule="auto"/>
        <w:jc w:val="right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Пригаро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Янис</w:t>
      </w:r>
      <w:proofErr w:type="spellEnd"/>
      <w:r>
        <w:rPr>
          <w:b/>
          <w:sz w:val="24"/>
          <w:szCs w:val="24"/>
        </w:rPr>
        <w:t xml:space="preserve"> Геннадьевич</w:t>
      </w:r>
    </w:p>
    <w:p w14:paraId="047FF06E" w14:textId="0921B76A" w:rsidR="001975B5" w:rsidRPr="00447523" w:rsidRDefault="00447523" w:rsidP="00447523">
      <w:pPr>
        <w:pStyle w:val="TNR"/>
        <w:spacing w:line="240" w:lineRule="auto"/>
        <w:jc w:val="center"/>
        <w:rPr>
          <w:b/>
          <w:sz w:val="24"/>
          <w:szCs w:val="24"/>
        </w:rPr>
      </w:pPr>
      <w:r w:rsidRPr="00447523">
        <w:rPr>
          <w:b/>
          <w:sz w:val="24"/>
          <w:szCs w:val="24"/>
        </w:rPr>
        <w:t>ГОСУДАРСТВЕННАЯ АНТИКОРРУПЦИОННАЯ ПОЛИТИКА КАК ФАКТОР НАУЧНО-ТЕХНОЛОГИЧЕСКОЕ РАЗВИТИЯ РЕГИОНА</w:t>
      </w:r>
    </w:p>
    <w:p w14:paraId="163C6C8D" w14:textId="77777777" w:rsidR="00F47B89" w:rsidRPr="00447523" w:rsidRDefault="00F47B89" w:rsidP="00447523">
      <w:pPr>
        <w:pStyle w:val="TNR"/>
        <w:spacing w:line="240" w:lineRule="auto"/>
        <w:rPr>
          <w:sz w:val="24"/>
          <w:szCs w:val="24"/>
        </w:rPr>
      </w:pPr>
    </w:p>
    <w:p w14:paraId="58D92F3A" w14:textId="7B71232F" w:rsidR="003E7075" w:rsidRPr="00447523" w:rsidRDefault="00447523" w:rsidP="00447523">
      <w:pPr>
        <w:pStyle w:val="TNR"/>
        <w:spacing w:line="240" w:lineRule="auto"/>
        <w:rPr>
          <w:sz w:val="24"/>
          <w:szCs w:val="24"/>
        </w:rPr>
      </w:pPr>
      <w:r w:rsidRPr="00F00AA1">
        <w:rPr>
          <w:b/>
          <w:sz w:val="24"/>
          <w:szCs w:val="24"/>
        </w:rPr>
        <w:t>Аннотация</w:t>
      </w:r>
      <w:r w:rsidRPr="00447523">
        <w:rPr>
          <w:sz w:val="24"/>
          <w:szCs w:val="24"/>
        </w:rPr>
        <w:t xml:space="preserve"> </w:t>
      </w:r>
      <w:r w:rsidR="00E0608B" w:rsidRPr="00447523">
        <w:rPr>
          <w:sz w:val="24"/>
          <w:szCs w:val="24"/>
        </w:rPr>
        <w:t>Результаты различных социологических исследований, проведенных и российскими, и международными институтами, показывают, что граждане России среди первоочередных проблем, наряду с низким уровнем заработной платы, невысоким уровнем социальной защищенности, называют также проблему коррупции во всех ветвях власти, особенно упирая на исполнительную и судебную. Для них коррупция является ограничительным фактором в обеспечении гарантированных им Конституцией прав и свобод, нарушает принципы равенства всех перед законом и социальной справедливости, является фактором, который подменяет закон и устанавливает свои правила в обществе. При таких условиях теряется вера в силу закона, государство и органы власти, которые выступают от имени этого государства и должны обеспечивать законные права ее граждан.</w:t>
      </w:r>
    </w:p>
    <w:p w14:paraId="11B93A28" w14:textId="7F05E601" w:rsidR="003E7075" w:rsidRPr="00447523" w:rsidRDefault="00447523" w:rsidP="00447523">
      <w:pPr>
        <w:pStyle w:val="TNR"/>
        <w:spacing w:line="240" w:lineRule="auto"/>
        <w:rPr>
          <w:sz w:val="24"/>
          <w:szCs w:val="24"/>
        </w:rPr>
      </w:pPr>
      <w:r w:rsidRPr="00A44421">
        <w:rPr>
          <w:b/>
          <w:sz w:val="24"/>
          <w:szCs w:val="24"/>
        </w:rPr>
        <w:t xml:space="preserve">Ключевые слова: </w:t>
      </w:r>
      <w:r w:rsidR="00F02B08">
        <w:rPr>
          <w:sz w:val="24"/>
          <w:szCs w:val="24"/>
        </w:rPr>
        <w:t>Технология, развитие</w:t>
      </w:r>
      <w:bookmarkStart w:id="0" w:name="_GoBack"/>
      <w:bookmarkEnd w:id="0"/>
      <w:r w:rsidR="008B2E30" w:rsidRPr="00447523">
        <w:rPr>
          <w:sz w:val="24"/>
          <w:szCs w:val="24"/>
        </w:rPr>
        <w:t>, регион, коррупция, противодействие.</w:t>
      </w:r>
    </w:p>
    <w:p w14:paraId="14CD5106" w14:textId="23AA199D" w:rsidR="003E7075" w:rsidRPr="00447523" w:rsidRDefault="003E7075" w:rsidP="00447523">
      <w:pPr>
        <w:pStyle w:val="TNR"/>
        <w:spacing w:line="240" w:lineRule="auto"/>
        <w:rPr>
          <w:sz w:val="24"/>
          <w:szCs w:val="24"/>
        </w:rPr>
      </w:pPr>
    </w:p>
    <w:p w14:paraId="40CF4F7C" w14:textId="24EB702E" w:rsidR="00AB0D0E" w:rsidRPr="00447523" w:rsidRDefault="00AB0D0E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Проблема взаимоотношений власти и социума, оставаясь актуальной до сих пор, в разные исторические периоды волновала ученых, которые, пытаясь консеквентно проследить истоки злоупотребления властными полномочиями, формировали основу для исследования его институтов. Целью статьи является выяснение социальных аспектов антикоррупционной политики государства и ее влияния на общественное развитие.</w:t>
      </w:r>
    </w:p>
    <w:p w14:paraId="7C95E02E" w14:textId="4792C1DA" w:rsidR="003E7075" w:rsidRPr="00447523" w:rsidRDefault="00AB0D0E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Коррупция – социальное явление, и его можно рассматривать под разными углами зрения, исходя из вероятных причин ее возникновения. Социальная сущность коррупции проявляется в ее общем и глобальном аспектах. Этим явлением охвачено все политические системы, оно присуще всем странам. В тех из них, где взяточничество распространено в значительной степени, оно из социальной аномалии превращается в правило и выступает привычным средством решения проблем, становится нормой функционирования власти и способом жизни подавляющей части членов общества. Коррупция относится к тем проблемам, которые невозможно решить в отрыве от политических, экономических и социальных факторов развития общества. Антикоррупционная политика имеет крайне важный социальный аспект, поскольку является совокупностью последовательных мер государства и общества, через которые реализуются общественные интересы по ограничению коррупции и связанных с ней преступлений. Она находит свое отражение в законодательстве, выработке и применении общих принципов и механизмов противодействия коррупции, обобщении опыта антикоррупционной деятельности и научном подходе к решению проблемы и направлена на ограничение коррупции, обеспечения защиты общественных интересов от властных злоупотреблений в экономической, политической и социальной сферах. Антикоррупционное законодательство является лишь основой, на которой можно проводить коренные структурные преобразования</w:t>
      </w:r>
      <w:r w:rsidR="00605387" w:rsidRPr="00447523">
        <w:rPr>
          <w:sz w:val="24"/>
          <w:szCs w:val="24"/>
        </w:rPr>
        <w:t xml:space="preserve"> [1]</w:t>
      </w:r>
      <w:r w:rsidRPr="00447523">
        <w:rPr>
          <w:sz w:val="24"/>
          <w:szCs w:val="24"/>
        </w:rPr>
        <w:t>.</w:t>
      </w:r>
    </w:p>
    <w:p w14:paraId="3BA0987F" w14:textId="7936E237" w:rsidR="00BD3457" w:rsidRPr="00447523" w:rsidRDefault="00BD3457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 xml:space="preserve">Во всем мире коррупция признается большой проблемой для государства и его развития, хотя всегда была присуща почти всем обществам. Независимо от статуса и уровня развития страны, наличие на государственной службе коррупционных проявлений подрывает легитимность власти, угрожает фундаментальным ценностям общества и ее суверенитета, вызывает недоверие со стороны других государств и делает невозможным их сотрудничество. Почти в каждой стране государственная служба является показателем ее развития и непосредственно «лицом» государства. Способность государственной службы эффективно противодействовать коррупционным проявлениям побуждает ее к совершенствованию своих институтов, что становится примером перманентности изменений в обществе и адекватным ответом на общественные вызовы. Эффективное предотвращение и противодействие коррупции, разработка и внедрение мероприятий антикоррупционного направления является </w:t>
      </w:r>
      <w:r w:rsidRPr="00447523">
        <w:rPr>
          <w:sz w:val="24"/>
          <w:szCs w:val="24"/>
        </w:rPr>
        <w:lastRenderedPageBreak/>
        <w:t>одной из первоочередных задач государственной власти в России, что требует формирования и реализации действенной антикоррупционной политики в системе государственной службы.</w:t>
      </w:r>
    </w:p>
    <w:p w14:paraId="597AEBB7" w14:textId="486D98B5" w:rsidR="00BD3457" w:rsidRPr="00447523" w:rsidRDefault="00BD3457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Актуальность исследования современного состояния формирования и реализации антикоррупционной политики в системе государственной службы обусловливается тем, что коррупция подрывает имидж государственной службы, сдерживает развитие института государственной службы, препятствует налаживанию конструктивного диалога между властью и общественностью, разрушает основы построения правового государства и гражданского общества , а действенная антикоррупционная политика обеспечивает решение указанных проблем</w:t>
      </w:r>
      <w:r w:rsidR="00605387" w:rsidRPr="00447523">
        <w:rPr>
          <w:sz w:val="24"/>
          <w:szCs w:val="24"/>
        </w:rPr>
        <w:t xml:space="preserve"> [2]</w:t>
      </w:r>
      <w:r w:rsidRPr="00447523">
        <w:rPr>
          <w:sz w:val="24"/>
          <w:szCs w:val="24"/>
        </w:rPr>
        <w:t>.</w:t>
      </w:r>
    </w:p>
    <w:p w14:paraId="6587267C" w14:textId="122628B9" w:rsidR="00AB0D0E" w:rsidRPr="00447523" w:rsidRDefault="00AB0D0E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Среди других основных новаций законов является расширение и уточнение круга субъектов, которые могут быть субъектами ответственности за коррупционные правонарушения; конкретизация субъектов, осуществляющих предупреждение и противодействие коррупции; уточнение порядка проведения специальной проверки, а также финансового контроля; введение жесткого механизма привлечения к ответственности и устранения последствий коррупци</w:t>
      </w:r>
      <w:r w:rsidR="00C61178" w:rsidRPr="00447523">
        <w:rPr>
          <w:sz w:val="24"/>
          <w:szCs w:val="24"/>
        </w:rPr>
        <w:t>он</w:t>
      </w:r>
      <w:r w:rsidRPr="00447523">
        <w:rPr>
          <w:sz w:val="24"/>
          <w:szCs w:val="24"/>
        </w:rPr>
        <w:t>ного правонарушения; расширение видов административных коррупционных правонарушений. Однако, по нашему мнению, спорными остаются некоторые положения закона относительно субъектов ответственности за коррупционные правонарушения</w:t>
      </w:r>
      <w:r w:rsidR="00C61178" w:rsidRPr="00447523">
        <w:rPr>
          <w:sz w:val="24"/>
          <w:szCs w:val="24"/>
        </w:rPr>
        <w:t>.</w:t>
      </w:r>
      <w:r w:rsidRPr="00447523">
        <w:rPr>
          <w:sz w:val="24"/>
          <w:szCs w:val="24"/>
        </w:rPr>
        <w:t xml:space="preserve"> Кроме того, приведен</w:t>
      </w:r>
      <w:r w:rsidR="00C61178" w:rsidRPr="00447523">
        <w:rPr>
          <w:sz w:val="24"/>
          <w:szCs w:val="24"/>
        </w:rPr>
        <w:t>ный</w:t>
      </w:r>
      <w:r w:rsidRPr="00447523">
        <w:rPr>
          <w:sz w:val="24"/>
          <w:szCs w:val="24"/>
        </w:rPr>
        <w:t xml:space="preserve"> перечень лиц является слишком расширенным, не в полной мере определено соотношение между категориями «служебная» и «должностное» лицо. Такие вопросы должны быть решены системно и комплексно во всех законодательных актах, особенно кодифицированных, и приведены в соответствие </w:t>
      </w:r>
      <w:r w:rsidR="00C61178" w:rsidRPr="00447523">
        <w:rPr>
          <w:sz w:val="24"/>
          <w:szCs w:val="24"/>
        </w:rPr>
        <w:t>с</w:t>
      </w:r>
      <w:r w:rsidRPr="00447523">
        <w:rPr>
          <w:sz w:val="24"/>
          <w:szCs w:val="24"/>
        </w:rPr>
        <w:t xml:space="preserve"> Конституци</w:t>
      </w:r>
      <w:r w:rsidR="00C61178" w:rsidRPr="00447523">
        <w:rPr>
          <w:sz w:val="24"/>
          <w:szCs w:val="24"/>
        </w:rPr>
        <w:t>ей</w:t>
      </w:r>
      <w:r w:rsidRPr="00447523">
        <w:rPr>
          <w:sz w:val="24"/>
          <w:szCs w:val="24"/>
        </w:rPr>
        <w:t xml:space="preserve">. Также стоит отметить отсутствие четкого определения «конфликта интересов» публичного и частного характера. Имеются в нем и другие спорные вопросы, требующие более детального исследования. Вместе с тем в целом эти законы будут способствовать развитию антикоррупционной политики, социальным преобразованиям в </w:t>
      </w:r>
      <w:r w:rsidR="00C61178" w:rsidRPr="00447523">
        <w:rPr>
          <w:sz w:val="24"/>
          <w:szCs w:val="24"/>
        </w:rPr>
        <w:t>России</w:t>
      </w:r>
      <w:r w:rsidR="00605387" w:rsidRPr="00447523">
        <w:rPr>
          <w:sz w:val="24"/>
          <w:szCs w:val="24"/>
        </w:rPr>
        <w:t xml:space="preserve"> [4]</w:t>
      </w:r>
      <w:r w:rsidRPr="00447523">
        <w:rPr>
          <w:sz w:val="24"/>
          <w:szCs w:val="24"/>
        </w:rPr>
        <w:t>.</w:t>
      </w:r>
    </w:p>
    <w:p w14:paraId="22B3FF79" w14:textId="1668C595" w:rsidR="003E7075" w:rsidRPr="00447523" w:rsidRDefault="00AB0D0E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Вообще вопросы противодействия коррупции традиционно занимает одно из первых мест во внутренней политике любой страны. Правда, эффективность антикоррупционных мероприятий в разных странах разная. Так, в Израиле предусмотрен</w:t>
      </w:r>
      <w:r w:rsidR="00C61178" w:rsidRPr="00447523">
        <w:rPr>
          <w:sz w:val="24"/>
          <w:szCs w:val="24"/>
        </w:rPr>
        <w:t>ы</w:t>
      </w:r>
      <w:r w:rsidRPr="00447523">
        <w:rPr>
          <w:sz w:val="24"/>
          <w:szCs w:val="24"/>
        </w:rPr>
        <w:t xml:space="preserve"> довольно существенные социальные льготы для чиновников, рядом с чем функционирует система жесткого наказания при выявлении коррупции, что обуславливает ее низкий уровень (доведены до судебного рассмотрения коррупционные преступления составляют всего 5%). Мониторинг коррупционных проявлений осуществляется правительственными организациями и специальными подразделениями полиции, ведомством </w:t>
      </w:r>
      <w:r w:rsidR="00C61178" w:rsidRPr="00447523">
        <w:rPr>
          <w:sz w:val="24"/>
          <w:szCs w:val="24"/>
        </w:rPr>
        <w:t>государственной безопасности</w:t>
      </w:r>
      <w:r w:rsidRPr="00447523">
        <w:rPr>
          <w:sz w:val="24"/>
          <w:szCs w:val="24"/>
        </w:rPr>
        <w:t>, которое не подчинено министерствам и государственным ведомствам, а также общественными организациями. В случае выявления фактов коррупции происходит немедленное информирование органов расследования</w:t>
      </w:r>
      <w:r w:rsidR="00605387" w:rsidRPr="00447523">
        <w:rPr>
          <w:sz w:val="24"/>
          <w:szCs w:val="24"/>
        </w:rPr>
        <w:t xml:space="preserve"> [5]</w:t>
      </w:r>
      <w:r w:rsidRPr="00447523">
        <w:rPr>
          <w:sz w:val="24"/>
          <w:szCs w:val="24"/>
        </w:rPr>
        <w:t>.</w:t>
      </w:r>
    </w:p>
    <w:p w14:paraId="55B5EBB6" w14:textId="0C04BA13" w:rsidR="00CF60CB" w:rsidRPr="00447523" w:rsidRDefault="00CF60CB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На современном этапе развития государства одним из самых болезненных катализаторов социального недовольства государственной политикой остается высокий уровень коррупции в системе государственного управления, что требует совершенствования формирования и реализации антикоррупционной политики в системе государственной службы, в частности нормативного обеспечения предотвращения и противодействия коррупции в этой сфере.</w:t>
      </w:r>
    </w:p>
    <w:p w14:paraId="5D3788BA" w14:textId="30D55C11" w:rsidR="00CF60CB" w:rsidRPr="00447523" w:rsidRDefault="00CF60CB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Исследуя современное состояние и пути совершенствования формирования и реализации антикоррупционной политики в системе государственной службы, определим сущность государственной антикоррупционной политики в системе государственной службы как сложного правового и общественно-политического явления, имеющего определенные признаки</w:t>
      </w:r>
      <w:r w:rsidR="00605387" w:rsidRPr="00447523">
        <w:rPr>
          <w:sz w:val="24"/>
          <w:szCs w:val="24"/>
        </w:rPr>
        <w:t xml:space="preserve"> [3]</w:t>
      </w:r>
      <w:r w:rsidRPr="00447523">
        <w:rPr>
          <w:sz w:val="24"/>
          <w:szCs w:val="24"/>
        </w:rPr>
        <w:t>:</w:t>
      </w:r>
    </w:p>
    <w:p w14:paraId="2CA487B7" w14:textId="6AB6E3C3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согласно</w:t>
      </w:r>
      <w:proofErr w:type="gramEnd"/>
      <w:r w:rsidRPr="00447523">
        <w:rPr>
          <w:sz w:val="24"/>
          <w:szCs w:val="24"/>
        </w:rPr>
        <w:t xml:space="preserve"> форм, направлений, задач, сфер влияния антикоррупционной политики в системе государственной службы она рассматривается как скоординированное взаимодействие деятельности всех государственных органов, органов местного самоуправления, институтов гражданского общества, граждан, направленная на противодействие любым коррупционным проявлениям в обществе;</w:t>
      </w:r>
    </w:p>
    <w:p w14:paraId="2D936F85" w14:textId="6672910D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lastRenderedPageBreak/>
        <w:t>антикоррупционная</w:t>
      </w:r>
      <w:proofErr w:type="gramEnd"/>
      <w:r w:rsidRPr="00447523">
        <w:rPr>
          <w:sz w:val="24"/>
          <w:szCs w:val="24"/>
        </w:rPr>
        <w:t xml:space="preserve"> политика в системе государственной службы в административно-правовом смысле является разновидностью государственной политики и государственного управления;</w:t>
      </w:r>
    </w:p>
    <w:p w14:paraId="431944F7" w14:textId="57E202EE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государственная</w:t>
      </w:r>
      <w:proofErr w:type="gramEnd"/>
      <w:r w:rsidRPr="00447523">
        <w:rPr>
          <w:sz w:val="24"/>
          <w:szCs w:val="24"/>
        </w:rPr>
        <w:t xml:space="preserve"> антикоррупционная политика в системе государственной службы реализуется путем осуществления целенаправленной, волевой деятельности конкретных людей, являющихся должностными лицами органов государственной власти (субъектов антикоррупционной политики);</w:t>
      </w:r>
    </w:p>
    <w:p w14:paraId="7723882C" w14:textId="14973E9A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антикоррупционная</w:t>
      </w:r>
      <w:proofErr w:type="gramEnd"/>
      <w:r w:rsidRPr="00447523">
        <w:rPr>
          <w:sz w:val="24"/>
          <w:szCs w:val="24"/>
        </w:rPr>
        <w:t xml:space="preserve"> политика в системе государственной службы имеет системный характер, поскольку осуществляется исключительно в рамках сложной социальной системы; эта системность является внутренней характеристикой антикоррупционной политики государства, что обеспечивает согласованность, координацию, субординацию, необходимую целеустремленность, рациональность и эффективность указанного процесса; реализация антикоррупционной политики является постоянным ежедневным процессом;</w:t>
      </w:r>
    </w:p>
    <w:p w14:paraId="14D4286F" w14:textId="5F1FF7E4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антикоррупционная</w:t>
      </w:r>
      <w:proofErr w:type="gramEnd"/>
      <w:r w:rsidRPr="00447523">
        <w:rPr>
          <w:sz w:val="24"/>
          <w:szCs w:val="24"/>
        </w:rPr>
        <w:t xml:space="preserve"> политика в системе государственной службы определяется на основе действующего законодательства определенного государства на определенном отрезке конкретного исторического периода;</w:t>
      </w:r>
    </w:p>
    <w:p w14:paraId="242AEC09" w14:textId="0C82840A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антикоррупционная</w:t>
      </w:r>
      <w:proofErr w:type="gramEnd"/>
      <w:r w:rsidRPr="00447523">
        <w:rPr>
          <w:sz w:val="24"/>
          <w:szCs w:val="24"/>
        </w:rPr>
        <w:t xml:space="preserve"> политика в системе государственной службы заключается в организации регулятивного и организационного практического воздействия на объекты государственного управления, которым являются общественные отношения в любой сфере жизнедеятельности общества, при этом происходит взаимодействие субъектов и объектов в рамках единой сложной системы;</w:t>
      </w:r>
    </w:p>
    <w:p w14:paraId="1B44235C" w14:textId="378AAE62" w:rsidR="00CF60CB" w:rsidRPr="00447523" w:rsidRDefault="00CF60CB" w:rsidP="00447523">
      <w:pPr>
        <w:pStyle w:val="TNR"/>
        <w:numPr>
          <w:ilvl w:val="0"/>
          <w:numId w:val="4"/>
        </w:numPr>
        <w:spacing w:line="240" w:lineRule="auto"/>
        <w:rPr>
          <w:sz w:val="24"/>
          <w:szCs w:val="24"/>
        </w:rPr>
      </w:pPr>
      <w:proofErr w:type="gramStart"/>
      <w:r w:rsidRPr="00447523">
        <w:rPr>
          <w:sz w:val="24"/>
          <w:szCs w:val="24"/>
        </w:rPr>
        <w:t>общей</w:t>
      </w:r>
      <w:proofErr w:type="gramEnd"/>
      <w:r w:rsidRPr="00447523">
        <w:rPr>
          <w:sz w:val="24"/>
          <w:szCs w:val="24"/>
        </w:rPr>
        <w:t xml:space="preserve"> задачей антикоррупционной политики в системе государственной службы является реализация антикоррупционной функции государства в правовой, политической, социальной, экономической, культурной и других социально важных сферах регулятивного воздействия.</w:t>
      </w:r>
    </w:p>
    <w:p w14:paraId="6E22F95F" w14:textId="170AD575" w:rsidR="003E7075" w:rsidRPr="00447523" w:rsidRDefault="00CF60CB" w:rsidP="00447523">
      <w:pPr>
        <w:pStyle w:val="TNR"/>
        <w:spacing w:line="240" w:lineRule="auto"/>
        <w:rPr>
          <w:sz w:val="24"/>
          <w:szCs w:val="24"/>
        </w:rPr>
      </w:pPr>
      <w:r w:rsidRPr="00447523">
        <w:rPr>
          <w:sz w:val="24"/>
          <w:szCs w:val="24"/>
        </w:rPr>
        <w:t>Соответственно этому можно дать такое обобщенное определение: антикоррупционная политика в системе государственной службы – это особая разновидность государственной политики, системно и комплексно осуществляется путем целенаправленной, волевой деятельности надлежащих субъектов государственной власти исключительно на основании действующего законодательства с целью предотвращения и противодействия коррупции как негативному социальному явлению и заключается во внедрении конкретных мер воздействия на объекты правовых отношений в системе государственной службы, создании нормативных актов, проведении организационных мероприятий, направленных на реализацию антикоррупционной функции государства. Антикоррупционная политика в системе государственной службы – это система официально признанных целей, задач, приоритетов и принципов деятельности государства по организации и регулированию процессов предотвращения и противодействия коррупции.</w:t>
      </w:r>
    </w:p>
    <w:p w14:paraId="0E822AC9" w14:textId="32B0231C" w:rsidR="003E7075" w:rsidRPr="00447523" w:rsidRDefault="003E7075" w:rsidP="00447523">
      <w:pPr>
        <w:pStyle w:val="TNR"/>
        <w:spacing w:line="240" w:lineRule="auto"/>
        <w:rPr>
          <w:sz w:val="24"/>
          <w:szCs w:val="24"/>
        </w:rPr>
      </w:pPr>
    </w:p>
    <w:p w14:paraId="1F00DBEE" w14:textId="77777777" w:rsidR="00447523" w:rsidRPr="00A44421" w:rsidRDefault="00447523" w:rsidP="00447523">
      <w:pPr>
        <w:pStyle w:val="TNR"/>
        <w:spacing w:line="240" w:lineRule="auto"/>
        <w:ind w:left="1429" w:firstLine="0"/>
        <w:jc w:val="center"/>
        <w:rPr>
          <w:sz w:val="24"/>
          <w:szCs w:val="24"/>
        </w:rPr>
      </w:pPr>
      <w:proofErr w:type="spellStart"/>
      <w:r w:rsidRPr="00A44421">
        <w:rPr>
          <w:b/>
          <w:sz w:val="24"/>
          <w:szCs w:val="24"/>
          <w:lang w:val="en-US"/>
        </w:rPr>
        <w:t>Библиографический</w:t>
      </w:r>
      <w:proofErr w:type="spellEnd"/>
      <w:r w:rsidRPr="00A44421">
        <w:rPr>
          <w:b/>
          <w:sz w:val="24"/>
          <w:szCs w:val="24"/>
          <w:lang w:val="en-US"/>
        </w:rPr>
        <w:t xml:space="preserve"> </w:t>
      </w:r>
      <w:proofErr w:type="spellStart"/>
      <w:r w:rsidRPr="00A44421">
        <w:rPr>
          <w:b/>
          <w:sz w:val="24"/>
          <w:szCs w:val="24"/>
          <w:lang w:val="en-US"/>
        </w:rPr>
        <w:t>список</w:t>
      </w:r>
      <w:proofErr w:type="spellEnd"/>
    </w:p>
    <w:p w14:paraId="32A19392" w14:textId="6D4B84D0" w:rsidR="00DB7680" w:rsidRPr="00DB7680" w:rsidRDefault="00DB7680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proofErr w:type="spellStart"/>
      <w:r w:rsidRPr="00DB7680">
        <w:rPr>
          <w:sz w:val="24"/>
          <w:szCs w:val="24"/>
        </w:rPr>
        <w:t>Пригаро</w:t>
      </w:r>
      <w:proofErr w:type="spellEnd"/>
      <w:r w:rsidRPr="00DB7680">
        <w:rPr>
          <w:sz w:val="24"/>
          <w:szCs w:val="24"/>
        </w:rPr>
        <w:t xml:space="preserve"> Я.Г</w:t>
      </w:r>
      <w:r>
        <w:rPr>
          <w:sz w:val="24"/>
          <w:szCs w:val="24"/>
        </w:rPr>
        <w:t xml:space="preserve">., </w:t>
      </w:r>
      <w:r w:rsidRPr="00DB7680">
        <w:rPr>
          <w:sz w:val="24"/>
          <w:szCs w:val="24"/>
        </w:rPr>
        <w:t xml:space="preserve">Абрамов Р.А., Соколов М.С., </w:t>
      </w:r>
      <w:proofErr w:type="spellStart"/>
      <w:r w:rsidRPr="00DB7680">
        <w:rPr>
          <w:sz w:val="24"/>
          <w:szCs w:val="24"/>
        </w:rPr>
        <w:t>Сурилов</w:t>
      </w:r>
      <w:proofErr w:type="spellEnd"/>
      <w:r w:rsidRPr="00DB7680">
        <w:rPr>
          <w:sz w:val="24"/>
          <w:szCs w:val="24"/>
        </w:rPr>
        <w:t xml:space="preserve"> </w:t>
      </w:r>
      <w:proofErr w:type="gramStart"/>
      <w:r w:rsidRPr="00DB7680">
        <w:rPr>
          <w:sz w:val="24"/>
          <w:szCs w:val="24"/>
        </w:rPr>
        <w:t>М.Н.,.</w:t>
      </w:r>
      <w:proofErr w:type="gramEnd"/>
      <w:r>
        <w:rPr>
          <w:sz w:val="24"/>
          <w:szCs w:val="24"/>
        </w:rPr>
        <w:t xml:space="preserve"> </w:t>
      </w:r>
      <w:r w:rsidRPr="00DB7680">
        <w:rPr>
          <w:sz w:val="24"/>
          <w:szCs w:val="24"/>
        </w:rPr>
        <w:t>оценка потенциальной коррупционной составляющей в системе высшего экономического образования</w:t>
      </w:r>
      <w:r>
        <w:rPr>
          <w:sz w:val="24"/>
          <w:szCs w:val="24"/>
        </w:rPr>
        <w:t xml:space="preserve">// </w:t>
      </w:r>
      <w:r w:rsidRPr="00DB7680">
        <w:rPr>
          <w:sz w:val="24"/>
          <w:szCs w:val="24"/>
        </w:rPr>
        <w:t>Тренды и управление. 2017. № 1. С. 90-103.</w:t>
      </w:r>
    </w:p>
    <w:p w14:paraId="4DF73BFF" w14:textId="77777777" w:rsidR="003714AA" w:rsidRPr="00447523" w:rsidRDefault="003714AA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r w:rsidRPr="00447523">
        <w:rPr>
          <w:sz w:val="24"/>
          <w:szCs w:val="24"/>
        </w:rPr>
        <w:t xml:space="preserve">Заборовская С.В., Матвеева Г.В., Яшина Н.Г. Электронные информационные ресурсы по антикоррупционной политике // В сборнике: Документ в социокультурном пространстве региона: теория, история и современность Материалы </w:t>
      </w:r>
      <w:r w:rsidRPr="00447523">
        <w:rPr>
          <w:sz w:val="24"/>
          <w:szCs w:val="24"/>
          <w:lang w:val="en-US"/>
        </w:rPr>
        <w:t>II</w:t>
      </w:r>
      <w:r w:rsidRPr="00447523">
        <w:rPr>
          <w:sz w:val="24"/>
          <w:szCs w:val="24"/>
        </w:rPr>
        <w:t xml:space="preserve"> Межрегиональной заочной научно-практической </w:t>
      </w:r>
      <w:proofErr w:type="gramStart"/>
      <w:r w:rsidRPr="00447523">
        <w:rPr>
          <w:sz w:val="24"/>
          <w:szCs w:val="24"/>
        </w:rPr>
        <w:t>конференции .</w:t>
      </w:r>
      <w:proofErr w:type="gramEnd"/>
      <w:r w:rsidRPr="00447523">
        <w:rPr>
          <w:sz w:val="24"/>
          <w:szCs w:val="24"/>
        </w:rPr>
        <w:t xml:space="preserve"> Составитель Г.В. Матвеева. Научные редакторы </w:t>
      </w:r>
      <w:proofErr w:type="spellStart"/>
      <w:r w:rsidRPr="00447523">
        <w:rPr>
          <w:sz w:val="24"/>
          <w:szCs w:val="24"/>
        </w:rPr>
        <w:t>А.Р.Абдулхакова</w:t>
      </w:r>
      <w:proofErr w:type="spellEnd"/>
      <w:r w:rsidRPr="00447523">
        <w:rPr>
          <w:sz w:val="24"/>
          <w:szCs w:val="24"/>
        </w:rPr>
        <w:t xml:space="preserve">, Г.М. </w:t>
      </w:r>
      <w:proofErr w:type="spellStart"/>
      <w:r w:rsidRPr="00447523">
        <w:rPr>
          <w:sz w:val="24"/>
          <w:szCs w:val="24"/>
        </w:rPr>
        <w:t>Кормишина</w:t>
      </w:r>
      <w:proofErr w:type="spellEnd"/>
      <w:r w:rsidRPr="00447523">
        <w:rPr>
          <w:sz w:val="24"/>
          <w:szCs w:val="24"/>
        </w:rPr>
        <w:t>. 2019. С. 29-38.</w:t>
      </w:r>
    </w:p>
    <w:p w14:paraId="20C57955" w14:textId="77777777" w:rsidR="003714AA" w:rsidRPr="00447523" w:rsidRDefault="003714AA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r w:rsidRPr="00447523">
        <w:rPr>
          <w:sz w:val="24"/>
          <w:szCs w:val="24"/>
        </w:rPr>
        <w:t xml:space="preserve">Иванова М.М. Особенности антикоррупционной политики современной России в контексте взаимодействия с международными организациями / В сборнике: Современные </w:t>
      </w:r>
      <w:r w:rsidRPr="00447523">
        <w:rPr>
          <w:sz w:val="24"/>
          <w:szCs w:val="24"/>
        </w:rPr>
        <w:lastRenderedPageBreak/>
        <w:t>тенденции развития науки в молодежной среде Сборник материалов Всероссийского конкурса научно-исследовательских работ студентов. 2019. С. 61-66.</w:t>
      </w:r>
    </w:p>
    <w:p w14:paraId="52CC8799" w14:textId="77777777" w:rsidR="003714AA" w:rsidRPr="00447523" w:rsidRDefault="003714AA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proofErr w:type="spellStart"/>
      <w:r w:rsidRPr="00447523">
        <w:rPr>
          <w:sz w:val="24"/>
          <w:szCs w:val="24"/>
        </w:rPr>
        <w:t>Капусткин</w:t>
      </w:r>
      <w:proofErr w:type="spellEnd"/>
      <w:r w:rsidRPr="00447523">
        <w:rPr>
          <w:sz w:val="24"/>
          <w:szCs w:val="24"/>
        </w:rPr>
        <w:t xml:space="preserve"> А.С. Наградная правовая политика как элемент антикоррупционной политики // Вестник Владимирского государственного университета имени Александра Григорьевича и Николая Григорьевича Столетовых. Серия: Юридические науки. 2018. № 3 (17). С. 31-35.</w:t>
      </w:r>
    </w:p>
    <w:p w14:paraId="0B7ACAA2" w14:textId="77777777" w:rsidR="003714AA" w:rsidRPr="00447523" w:rsidRDefault="003714AA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proofErr w:type="spellStart"/>
      <w:r w:rsidRPr="00447523">
        <w:rPr>
          <w:sz w:val="24"/>
          <w:szCs w:val="24"/>
        </w:rPr>
        <w:t>Курушина</w:t>
      </w:r>
      <w:proofErr w:type="spellEnd"/>
      <w:r w:rsidRPr="00447523">
        <w:rPr>
          <w:sz w:val="24"/>
          <w:szCs w:val="24"/>
        </w:rPr>
        <w:t xml:space="preserve"> Д.Е. Антикоррупционная политика как направление правовой политики российского государства // Аллея науки. 2019. Т. 1. № 9 (36). С. 79-82.</w:t>
      </w:r>
    </w:p>
    <w:p w14:paraId="00BC585C" w14:textId="77777777" w:rsidR="003714AA" w:rsidRPr="00447523" w:rsidRDefault="003714AA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r w:rsidRPr="00447523">
        <w:rPr>
          <w:sz w:val="24"/>
          <w:szCs w:val="24"/>
        </w:rPr>
        <w:t>Лихачёва Д.С. Аудит антикоррупционной политики как инструмент эффективной государственной политики противодействия коррупции //В сборнике: Общество знаний: стратегии, процессы, технологии сборник статей. Москва, 2018. С. 74-76.</w:t>
      </w:r>
    </w:p>
    <w:p w14:paraId="588834D8" w14:textId="59165A1C" w:rsidR="003714AA" w:rsidRDefault="00DB7680" w:rsidP="00DB7680">
      <w:pPr>
        <w:pStyle w:val="TNR"/>
        <w:numPr>
          <w:ilvl w:val="0"/>
          <w:numId w:val="5"/>
        </w:numPr>
        <w:spacing w:line="240" w:lineRule="auto"/>
        <w:ind w:left="0" w:firstLine="0"/>
        <w:rPr>
          <w:sz w:val="24"/>
          <w:szCs w:val="24"/>
        </w:rPr>
      </w:pPr>
      <w:r w:rsidRPr="00DB7680">
        <w:rPr>
          <w:sz w:val="24"/>
          <w:szCs w:val="24"/>
        </w:rPr>
        <w:t>Абрамов Р.А., Соколов М.С.</w:t>
      </w:r>
      <w:r w:rsidRPr="00DB7680">
        <w:rPr>
          <w:sz w:val="24"/>
          <w:szCs w:val="24"/>
        </w:rPr>
        <w:t xml:space="preserve"> </w:t>
      </w:r>
      <w:r w:rsidRPr="00DB7680">
        <w:rPr>
          <w:sz w:val="24"/>
          <w:szCs w:val="24"/>
        </w:rPr>
        <w:t>Обеспечение участия гражданского общества в процессах противодействия коррупции</w:t>
      </w:r>
      <w:r>
        <w:rPr>
          <w:sz w:val="24"/>
          <w:szCs w:val="24"/>
        </w:rPr>
        <w:t xml:space="preserve"> // </w:t>
      </w:r>
      <w:r w:rsidRPr="00DB7680">
        <w:rPr>
          <w:sz w:val="24"/>
          <w:szCs w:val="24"/>
        </w:rPr>
        <w:t>В сборнике: Современные подходы к противодействию коррупции: тренды и перспективы Сборник тезисов докладов и статей Всероссийской научной конференции с зарубежным участием. 2019. С. 99-101.</w:t>
      </w:r>
    </w:p>
    <w:p w14:paraId="14FF07CF" w14:textId="77777777" w:rsidR="00DB7680" w:rsidRDefault="00DB7680" w:rsidP="00DB7680">
      <w:pPr>
        <w:pStyle w:val="TNR"/>
        <w:spacing w:line="240" w:lineRule="auto"/>
        <w:ind w:firstLine="0"/>
        <w:rPr>
          <w:sz w:val="24"/>
          <w:szCs w:val="24"/>
        </w:rPr>
      </w:pPr>
    </w:p>
    <w:p w14:paraId="56880BE4" w14:textId="100117E9" w:rsidR="00DB7680" w:rsidRPr="00DB7680" w:rsidRDefault="00DB7680" w:rsidP="00DB7680">
      <w:pPr>
        <w:pStyle w:val="TNR"/>
        <w:spacing w:line="240" w:lineRule="auto"/>
        <w:jc w:val="center"/>
        <w:rPr>
          <w:b/>
          <w:sz w:val="24"/>
          <w:szCs w:val="24"/>
        </w:rPr>
      </w:pPr>
      <w:r w:rsidRPr="00DB7680">
        <w:rPr>
          <w:b/>
          <w:sz w:val="24"/>
          <w:szCs w:val="24"/>
        </w:rPr>
        <w:t>Информация об авторе</w:t>
      </w:r>
    </w:p>
    <w:p w14:paraId="23CEE6E6" w14:textId="33813EBC" w:rsidR="00DB7680" w:rsidRPr="00DB7680" w:rsidRDefault="00DB7680" w:rsidP="00DB7680">
      <w:pPr>
        <w:pStyle w:val="TNR"/>
        <w:spacing w:line="240" w:lineRule="auto"/>
        <w:ind w:firstLine="567"/>
        <w:rPr>
          <w:sz w:val="24"/>
          <w:szCs w:val="24"/>
          <w:lang w:val="en-US"/>
        </w:rPr>
      </w:pPr>
      <w:proofErr w:type="spellStart"/>
      <w:r w:rsidRPr="00DB7680">
        <w:rPr>
          <w:sz w:val="24"/>
          <w:szCs w:val="24"/>
        </w:rPr>
        <w:t>Пригаро</w:t>
      </w:r>
      <w:proofErr w:type="spellEnd"/>
      <w:r w:rsidRPr="00DB7680">
        <w:rPr>
          <w:sz w:val="24"/>
          <w:szCs w:val="24"/>
        </w:rPr>
        <w:t xml:space="preserve"> </w:t>
      </w:r>
      <w:proofErr w:type="spellStart"/>
      <w:r w:rsidRPr="00DB7680">
        <w:rPr>
          <w:sz w:val="24"/>
          <w:szCs w:val="24"/>
        </w:rPr>
        <w:t>Янис</w:t>
      </w:r>
      <w:proofErr w:type="spellEnd"/>
      <w:r w:rsidRPr="00DB7680">
        <w:rPr>
          <w:sz w:val="24"/>
          <w:szCs w:val="24"/>
        </w:rPr>
        <w:t xml:space="preserve"> Геннадьевич </w:t>
      </w:r>
      <w:r w:rsidRPr="00DB7680">
        <w:rPr>
          <w:sz w:val="24"/>
          <w:szCs w:val="24"/>
        </w:rPr>
        <w:t xml:space="preserve">(Российская Федерация, Москва) – аспирант кафедры государственного и муниципального управления Российского экономического университета имени Г.В. Плеханова. (ФГБОУ ВО «РЭУ им. Г.В. Плеханова») 117997, Российская Федерация, </w:t>
      </w:r>
      <w:proofErr w:type="spellStart"/>
      <w:r w:rsidRPr="00DB7680">
        <w:rPr>
          <w:sz w:val="24"/>
          <w:szCs w:val="24"/>
        </w:rPr>
        <w:t>г.Москва</w:t>
      </w:r>
      <w:proofErr w:type="spellEnd"/>
      <w:r w:rsidRPr="00DB7680">
        <w:rPr>
          <w:sz w:val="24"/>
          <w:szCs w:val="24"/>
        </w:rPr>
        <w:t xml:space="preserve">, Стремянный пер., 36. </w:t>
      </w:r>
      <w:r>
        <w:rPr>
          <w:sz w:val="24"/>
          <w:szCs w:val="24"/>
        </w:rPr>
        <w:t>Mosgorduma7</w:t>
      </w:r>
      <w:r>
        <w:rPr>
          <w:sz w:val="24"/>
          <w:szCs w:val="24"/>
          <w:lang w:val="en-US"/>
        </w:rPr>
        <w:t>7@mail.ru</w:t>
      </w:r>
    </w:p>
    <w:sectPr w:rsidR="00DB7680" w:rsidRPr="00DB7680" w:rsidSect="001975B5"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7160C1" w14:textId="77777777" w:rsidR="00514C60" w:rsidRDefault="00514C60" w:rsidP="001975B5">
      <w:pPr>
        <w:spacing w:after="0" w:line="240" w:lineRule="auto"/>
      </w:pPr>
      <w:r>
        <w:separator/>
      </w:r>
    </w:p>
  </w:endnote>
  <w:endnote w:type="continuationSeparator" w:id="0">
    <w:p w14:paraId="60DCA631" w14:textId="77777777" w:rsidR="00514C60" w:rsidRDefault="00514C60" w:rsidP="00197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2193173"/>
      <w:docPartObj>
        <w:docPartGallery w:val="Page Numbers (Bottom of Page)"/>
        <w:docPartUnique/>
      </w:docPartObj>
    </w:sdtPr>
    <w:sdtEndPr/>
    <w:sdtContent>
      <w:p w14:paraId="00631FDC" w14:textId="602D20D2" w:rsidR="001975B5" w:rsidRDefault="001975B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2B08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04A35D" w14:textId="77777777" w:rsidR="00514C60" w:rsidRDefault="00514C60" w:rsidP="001975B5">
      <w:pPr>
        <w:spacing w:after="0" w:line="240" w:lineRule="auto"/>
      </w:pPr>
      <w:r>
        <w:separator/>
      </w:r>
    </w:p>
  </w:footnote>
  <w:footnote w:type="continuationSeparator" w:id="0">
    <w:p w14:paraId="37CD8A81" w14:textId="77777777" w:rsidR="00514C60" w:rsidRDefault="00514C60" w:rsidP="001975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454D35"/>
    <w:multiLevelType w:val="hybridMultilevel"/>
    <w:tmpl w:val="47887F00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15AB72D6"/>
    <w:multiLevelType w:val="hybridMultilevel"/>
    <w:tmpl w:val="AF1C413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5A50677"/>
    <w:multiLevelType w:val="hybridMultilevel"/>
    <w:tmpl w:val="65B8BC24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5780C0C"/>
    <w:multiLevelType w:val="hybridMultilevel"/>
    <w:tmpl w:val="931622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BE92B62"/>
    <w:multiLevelType w:val="hybridMultilevel"/>
    <w:tmpl w:val="2D487DEA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2DC"/>
    <w:rsid w:val="00072EA6"/>
    <w:rsid w:val="00127125"/>
    <w:rsid w:val="001975B5"/>
    <w:rsid w:val="003714AA"/>
    <w:rsid w:val="003E7075"/>
    <w:rsid w:val="00447523"/>
    <w:rsid w:val="00514C60"/>
    <w:rsid w:val="00605387"/>
    <w:rsid w:val="00730454"/>
    <w:rsid w:val="007B7C77"/>
    <w:rsid w:val="008B2E30"/>
    <w:rsid w:val="00982FEA"/>
    <w:rsid w:val="009D774D"/>
    <w:rsid w:val="00AB0D0E"/>
    <w:rsid w:val="00BA2285"/>
    <w:rsid w:val="00BD3457"/>
    <w:rsid w:val="00C079C5"/>
    <w:rsid w:val="00C61178"/>
    <w:rsid w:val="00CF60CB"/>
    <w:rsid w:val="00DA3589"/>
    <w:rsid w:val="00DB7680"/>
    <w:rsid w:val="00E0608B"/>
    <w:rsid w:val="00F02B08"/>
    <w:rsid w:val="00F47B89"/>
    <w:rsid w:val="00FA22DC"/>
    <w:rsid w:val="00FB0877"/>
    <w:rsid w:val="00FF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D1D5E"/>
  <w15:chartTrackingRefBased/>
  <w15:docId w15:val="{312B9FB9-5A39-497F-8E61-8EFE2AD4A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NR">
    <w:name w:val="TNR"/>
    <w:basedOn w:val="a"/>
    <w:link w:val="TNR0"/>
    <w:qFormat/>
    <w:rsid w:val="00FB0877"/>
    <w:pPr>
      <w:suppressAutoHyphens/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TNR0">
    <w:name w:val="TNR Знак"/>
    <w:basedOn w:val="a0"/>
    <w:link w:val="TNR"/>
    <w:rsid w:val="00FB0877"/>
    <w:rPr>
      <w:rFonts w:ascii="Times New Roman" w:hAnsi="Times New Roman" w:cs="Times New Roman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975B5"/>
  </w:style>
  <w:style w:type="paragraph" w:styleId="a5">
    <w:name w:val="footer"/>
    <w:basedOn w:val="a"/>
    <w:link w:val="a6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975B5"/>
  </w:style>
  <w:style w:type="paragraph" w:styleId="a7">
    <w:name w:val="footnote text"/>
    <w:basedOn w:val="a"/>
    <w:link w:val="a8"/>
    <w:uiPriority w:val="99"/>
    <w:semiHidden/>
    <w:unhideWhenUsed/>
    <w:rsid w:val="003E7075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3E7075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3E707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1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6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6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1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6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911271-D945-47A5-9149-DF32458F2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1867</Words>
  <Characters>10646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microsoft</cp:lastModifiedBy>
  <cp:revision>6</cp:revision>
  <dcterms:created xsi:type="dcterms:W3CDTF">2020-06-09T22:35:00Z</dcterms:created>
  <dcterms:modified xsi:type="dcterms:W3CDTF">2020-06-09T22:50:00Z</dcterms:modified>
</cp:coreProperties>
</file>