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DA5" w:rsidRPr="005E3218" w:rsidRDefault="00CA0DA5" w:rsidP="0091656C">
      <w:pPr>
        <w:spacing w:line="360" w:lineRule="auto"/>
        <w:rPr>
          <w:b/>
          <w:caps/>
          <w:sz w:val="24"/>
          <w:szCs w:val="24"/>
        </w:rPr>
      </w:pPr>
      <w:r w:rsidRPr="005E3218">
        <w:rPr>
          <w:b/>
          <w:caps/>
          <w:sz w:val="24"/>
          <w:szCs w:val="24"/>
        </w:rPr>
        <w:t>УДК 339.5 | ББК 65.050.2</w:t>
      </w:r>
    </w:p>
    <w:p w:rsidR="00CA0DA5" w:rsidRDefault="00CA0DA5" w:rsidP="0091656C">
      <w:pPr>
        <w:tabs>
          <w:tab w:val="left" w:pos="2530"/>
        </w:tabs>
        <w:contextualSpacing/>
        <w:jc w:val="right"/>
        <w:rPr>
          <w:b/>
          <w:sz w:val="24"/>
          <w:szCs w:val="24"/>
          <w:lang w:eastAsia="en-US"/>
        </w:rPr>
      </w:pPr>
      <w:r>
        <w:rPr>
          <w:b/>
          <w:sz w:val="24"/>
          <w:szCs w:val="24"/>
          <w:lang w:eastAsia="en-US"/>
        </w:rPr>
        <w:tab/>
        <w:t>Смирнов В.П.</w:t>
      </w:r>
    </w:p>
    <w:p w:rsidR="00CA0DA5" w:rsidRPr="00AE0296" w:rsidRDefault="00CA0DA5" w:rsidP="00CB2907">
      <w:pPr>
        <w:contextualSpacing/>
        <w:jc w:val="center"/>
        <w:rPr>
          <w:b/>
          <w:sz w:val="24"/>
          <w:szCs w:val="24"/>
          <w:lang w:eastAsia="en-US"/>
        </w:rPr>
      </w:pPr>
      <w:r>
        <w:rPr>
          <w:b/>
          <w:sz w:val="24"/>
          <w:szCs w:val="24"/>
          <w:lang w:eastAsia="en-US"/>
        </w:rPr>
        <w:t>У</w:t>
      </w:r>
      <w:r w:rsidRPr="00AE0296">
        <w:rPr>
          <w:b/>
          <w:sz w:val="24"/>
          <w:szCs w:val="24"/>
          <w:lang w:eastAsia="en-US"/>
        </w:rPr>
        <w:t>ЧАСТИ</w:t>
      </w:r>
      <w:r>
        <w:rPr>
          <w:b/>
          <w:sz w:val="24"/>
          <w:szCs w:val="24"/>
          <w:lang w:eastAsia="en-US"/>
        </w:rPr>
        <w:t>Е</w:t>
      </w:r>
      <w:r w:rsidRPr="00AE0296">
        <w:rPr>
          <w:b/>
          <w:sz w:val="24"/>
          <w:szCs w:val="24"/>
          <w:lang w:eastAsia="en-US"/>
        </w:rPr>
        <w:t xml:space="preserve"> ТАМОЖЕННЫХ ОРГАНОВ В ОСУЩЕСТВЛЕНИИ НАЦИОНАЛЬНО</w:t>
      </w:r>
      <w:r>
        <w:rPr>
          <w:b/>
          <w:sz w:val="24"/>
          <w:szCs w:val="24"/>
          <w:lang w:eastAsia="en-US"/>
        </w:rPr>
        <w:t>Й</w:t>
      </w:r>
      <w:r w:rsidRPr="00AE0296">
        <w:rPr>
          <w:b/>
          <w:sz w:val="24"/>
          <w:szCs w:val="24"/>
          <w:lang w:eastAsia="en-US"/>
        </w:rPr>
        <w:t xml:space="preserve"> ПРО</w:t>
      </w:r>
      <w:r>
        <w:rPr>
          <w:b/>
          <w:sz w:val="24"/>
          <w:szCs w:val="24"/>
          <w:lang w:eastAsia="en-US"/>
        </w:rPr>
        <w:t>ГРАММЫ</w:t>
      </w:r>
      <w:r w:rsidRPr="00AE0296">
        <w:rPr>
          <w:sz w:val="24"/>
          <w:szCs w:val="24"/>
          <w:lang w:eastAsia="en-US"/>
        </w:rPr>
        <w:t xml:space="preserve"> </w:t>
      </w:r>
      <w:r w:rsidRPr="00AE0296">
        <w:rPr>
          <w:b/>
          <w:sz w:val="24"/>
          <w:szCs w:val="24"/>
          <w:lang w:eastAsia="en-US"/>
        </w:rPr>
        <w:t>«ЦИФРОВАЯ ЭКОНОМИКА РОССИЙСКОЙ ФЕДЕРАЦИИ»</w:t>
      </w:r>
    </w:p>
    <w:p w:rsidR="00CA0DA5" w:rsidRPr="00AE0296" w:rsidRDefault="00CA0DA5" w:rsidP="00CB2907">
      <w:pPr>
        <w:contextualSpacing/>
        <w:jc w:val="both"/>
        <w:rPr>
          <w:sz w:val="24"/>
          <w:szCs w:val="24"/>
          <w:lang w:eastAsia="en-US"/>
        </w:rPr>
      </w:pPr>
    </w:p>
    <w:p w:rsidR="00CA0DA5" w:rsidRPr="0091656C" w:rsidRDefault="00CA0DA5" w:rsidP="0091656C">
      <w:pPr>
        <w:ind w:firstLine="708"/>
        <w:contextualSpacing/>
        <w:rPr>
          <w:i/>
          <w:sz w:val="24"/>
          <w:szCs w:val="24"/>
          <w:lang w:eastAsia="en-US"/>
        </w:rPr>
      </w:pPr>
      <w:r w:rsidRPr="0091656C">
        <w:rPr>
          <w:i/>
          <w:sz w:val="24"/>
          <w:szCs w:val="24"/>
          <w:lang w:eastAsia="en-US"/>
        </w:rPr>
        <w:t>В статье дана оценка участию таможенных органов России в выполнении наци</w:t>
      </w:r>
      <w:r w:rsidRPr="0091656C">
        <w:rPr>
          <w:i/>
          <w:sz w:val="24"/>
          <w:szCs w:val="24"/>
          <w:lang w:eastAsia="en-US"/>
        </w:rPr>
        <w:t>о</w:t>
      </w:r>
      <w:r w:rsidRPr="0091656C">
        <w:rPr>
          <w:i/>
          <w:sz w:val="24"/>
          <w:szCs w:val="24"/>
          <w:lang w:eastAsia="en-US"/>
        </w:rPr>
        <w:t>нальной программы «Цифровая экономика Российской Федерации». Проведена классифик</w:t>
      </w:r>
      <w:r w:rsidRPr="0091656C">
        <w:rPr>
          <w:i/>
          <w:sz w:val="24"/>
          <w:szCs w:val="24"/>
          <w:lang w:eastAsia="en-US"/>
        </w:rPr>
        <w:t>а</w:t>
      </w:r>
      <w:r w:rsidRPr="0091656C">
        <w:rPr>
          <w:i/>
          <w:sz w:val="24"/>
          <w:szCs w:val="24"/>
          <w:lang w:eastAsia="en-US"/>
        </w:rPr>
        <w:t>ция выполненных и планируемых мероприятий.</w:t>
      </w:r>
    </w:p>
    <w:p w:rsidR="00CA0DA5" w:rsidRPr="0091656C" w:rsidRDefault="00CA0DA5" w:rsidP="0091656C">
      <w:pPr>
        <w:ind w:firstLine="708"/>
        <w:contextualSpacing/>
        <w:rPr>
          <w:i/>
          <w:sz w:val="24"/>
          <w:szCs w:val="24"/>
          <w:lang w:eastAsia="en-US"/>
        </w:rPr>
      </w:pPr>
      <w:r w:rsidRPr="0091656C">
        <w:rPr>
          <w:i/>
          <w:sz w:val="24"/>
          <w:szCs w:val="24"/>
          <w:lang w:eastAsia="en-US"/>
        </w:rPr>
        <w:t>Ключевые слова: таможенные органы, цифровизация, национальная программа.</w:t>
      </w:r>
    </w:p>
    <w:p w:rsidR="00CA0DA5" w:rsidRPr="0091656C" w:rsidRDefault="00CA0DA5" w:rsidP="0091656C">
      <w:pPr>
        <w:ind w:firstLine="708"/>
        <w:contextualSpacing/>
        <w:rPr>
          <w:sz w:val="24"/>
          <w:szCs w:val="24"/>
          <w:lang w:eastAsia="en-US"/>
        </w:rPr>
      </w:pPr>
    </w:p>
    <w:p w:rsidR="00CA0DA5" w:rsidRPr="00B527CB" w:rsidRDefault="00CA0DA5" w:rsidP="00CB2907">
      <w:pPr>
        <w:ind w:firstLine="708"/>
        <w:contextualSpacing/>
        <w:jc w:val="both"/>
        <w:rPr>
          <w:sz w:val="24"/>
          <w:szCs w:val="24"/>
          <w:lang w:eastAsia="en-US"/>
        </w:rPr>
      </w:pPr>
      <w:r>
        <w:rPr>
          <w:sz w:val="24"/>
          <w:szCs w:val="24"/>
          <w:lang w:eastAsia="en-US"/>
        </w:rPr>
        <w:t xml:space="preserve"> </w:t>
      </w:r>
      <w:r w:rsidRPr="00EB5751">
        <w:rPr>
          <w:sz w:val="24"/>
          <w:szCs w:val="24"/>
          <w:lang w:eastAsia="en-US"/>
        </w:rPr>
        <w:t>2016 год был объявлен Всемирной таможенной</w:t>
      </w:r>
      <w:r>
        <w:rPr>
          <w:sz w:val="24"/>
          <w:szCs w:val="24"/>
          <w:lang w:eastAsia="en-US"/>
        </w:rPr>
        <w:t xml:space="preserve"> </w:t>
      </w:r>
      <w:r w:rsidRPr="00EB5751">
        <w:rPr>
          <w:sz w:val="24"/>
          <w:szCs w:val="24"/>
          <w:lang w:eastAsia="en-US"/>
        </w:rPr>
        <w:t>организацией</w:t>
      </w:r>
      <w:r>
        <w:rPr>
          <w:sz w:val="24"/>
          <w:szCs w:val="24"/>
          <w:lang w:eastAsia="en-US"/>
        </w:rPr>
        <w:t xml:space="preserve"> </w:t>
      </w:r>
      <w:r w:rsidRPr="00EB5751">
        <w:rPr>
          <w:sz w:val="24"/>
          <w:szCs w:val="24"/>
          <w:lang w:eastAsia="en-US"/>
        </w:rPr>
        <w:t>(ВТамО)</w:t>
      </w:r>
      <w:r>
        <w:rPr>
          <w:sz w:val="24"/>
          <w:szCs w:val="24"/>
          <w:lang w:eastAsia="en-US"/>
        </w:rPr>
        <w:t xml:space="preserve"> </w:t>
      </w:r>
      <w:r w:rsidRPr="00EB5751">
        <w:rPr>
          <w:sz w:val="24"/>
          <w:szCs w:val="24"/>
          <w:lang w:eastAsia="en-US"/>
        </w:rPr>
        <w:t>годом</w:t>
      </w:r>
      <w:r>
        <w:rPr>
          <w:sz w:val="24"/>
          <w:szCs w:val="24"/>
          <w:lang w:eastAsia="en-US"/>
        </w:rPr>
        <w:t xml:space="preserve"> </w:t>
      </w:r>
      <w:r w:rsidRPr="00EB5751">
        <w:rPr>
          <w:sz w:val="24"/>
          <w:szCs w:val="24"/>
          <w:lang w:eastAsia="en-US"/>
        </w:rPr>
        <w:t>«Ци</w:t>
      </w:r>
      <w:r w:rsidRPr="00EB5751">
        <w:rPr>
          <w:sz w:val="24"/>
          <w:szCs w:val="24"/>
          <w:lang w:eastAsia="en-US"/>
        </w:rPr>
        <w:t>ф</w:t>
      </w:r>
      <w:r w:rsidRPr="00EB5751">
        <w:rPr>
          <w:sz w:val="24"/>
          <w:szCs w:val="24"/>
          <w:lang w:eastAsia="en-US"/>
        </w:rPr>
        <w:t>ровой таможни» (Digital Customs)</w:t>
      </w:r>
      <w:r>
        <w:rPr>
          <w:sz w:val="24"/>
          <w:szCs w:val="24"/>
          <w:lang w:eastAsia="en-US"/>
        </w:rPr>
        <w:t xml:space="preserve"> </w:t>
      </w:r>
      <w:r w:rsidRPr="00EB5751">
        <w:rPr>
          <w:sz w:val="24"/>
          <w:szCs w:val="24"/>
          <w:lang w:eastAsia="en-US"/>
        </w:rPr>
        <w:t>[</w:t>
      </w:r>
      <w:r w:rsidRPr="00B527CB">
        <w:rPr>
          <w:sz w:val="24"/>
          <w:szCs w:val="24"/>
          <w:lang w:eastAsia="en-US"/>
        </w:rPr>
        <w:t>1</w:t>
      </w:r>
      <w:r w:rsidRPr="00EB5751">
        <w:rPr>
          <w:sz w:val="24"/>
          <w:szCs w:val="24"/>
          <w:lang w:eastAsia="en-US"/>
        </w:rPr>
        <w:t>].</w:t>
      </w:r>
    </w:p>
    <w:p w:rsidR="00CA0DA5" w:rsidRPr="001C1FB5" w:rsidRDefault="00CA0DA5" w:rsidP="00CB2907">
      <w:pPr>
        <w:ind w:firstLine="708"/>
        <w:contextualSpacing/>
        <w:jc w:val="both"/>
        <w:rPr>
          <w:sz w:val="24"/>
          <w:szCs w:val="24"/>
          <w:lang w:eastAsia="en-US"/>
        </w:rPr>
      </w:pPr>
      <w:r w:rsidRPr="001C1FB5">
        <w:rPr>
          <w:sz w:val="24"/>
          <w:szCs w:val="24"/>
          <w:lang w:eastAsia="en-US"/>
        </w:rPr>
        <w:t xml:space="preserve">В </w:t>
      </w:r>
      <w:r>
        <w:rPr>
          <w:sz w:val="24"/>
          <w:szCs w:val="24"/>
          <w:lang w:eastAsia="en-US"/>
        </w:rPr>
        <w:t>Евразийском экономическом союзе (</w:t>
      </w:r>
      <w:r w:rsidRPr="001C1FB5">
        <w:rPr>
          <w:sz w:val="24"/>
          <w:szCs w:val="24"/>
          <w:lang w:eastAsia="en-US"/>
        </w:rPr>
        <w:t>ЕАЭС</w:t>
      </w:r>
      <w:r>
        <w:rPr>
          <w:sz w:val="24"/>
          <w:szCs w:val="24"/>
          <w:lang w:eastAsia="en-US"/>
        </w:rPr>
        <w:t>)</w:t>
      </w:r>
      <w:r w:rsidRPr="001C1FB5">
        <w:rPr>
          <w:sz w:val="24"/>
          <w:szCs w:val="24"/>
          <w:lang w:eastAsia="en-US"/>
        </w:rPr>
        <w:t xml:space="preserve"> происходит формирование «Цифр</w:t>
      </w:r>
      <w:r w:rsidRPr="001C1FB5">
        <w:rPr>
          <w:sz w:val="24"/>
          <w:szCs w:val="24"/>
          <w:lang w:eastAsia="en-US"/>
        </w:rPr>
        <w:t>о</w:t>
      </w:r>
      <w:r w:rsidRPr="001C1FB5">
        <w:rPr>
          <w:sz w:val="24"/>
          <w:szCs w:val="24"/>
          <w:lang w:eastAsia="en-US"/>
        </w:rPr>
        <w:t>вой повестки», в соответствии с которой целями формирования «Цифрового пространства» я</w:t>
      </w:r>
      <w:r w:rsidRPr="001C1FB5">
        <w:rPr>
          <w:sz w:val="24"/>
          <w:szCs w:val="24"/>
          <w:lang w:eastAsia="en-US"/>
        </w:rPr>
        <w:t>в</w:t>
      </w:r>
      <w:r w:rsidRPr="001C1FB5">
        <w:rPr>
          <w:sz w:val="24"/>
          <w:szCs w:val="24"/>
          <w:lang w:eastAsia="en-US"/>
        </w:rPr>
        <w:t>ляются [</w:t>
      </w:r>
      <w:r w:rsidRPr="00B527CB">
        <w:rPr>
          <w:sz w:val="24"/>
          <w:szCs w:val="24"/>
          <w:lang w:eastAsia="en-US"/>
        </w:rPr>
        <w:t>2</w:t>
      </w:r>
      <w:r w:rsidRPr="001C1FB5">
        <w:rPr>
          <w:sz w:val="24"/>
          <w:szCs w:val="24"/>
          <w:lang w:eastAsia="en-US"/>
        </w:rPr>
        <w:t xml:space="preserve">]: </w:t>
      </w:r>
    </w:p>
    <w:p w:rsidR="00CA0DA5" w:rsidRPr="001C1FB5" w:rsidRDefault="00CA0DA5" w:rsidP="00CB2907">
      <w:pPr>
        <w:ind w:firstLine="708"/>
        <w:contextualSpacing/>
        <w:jc w:val="both"/>
        <w:rPr>
          <w:sz w:val="24"/>
          <w:szCs w:val="24"/>
          <w:lang w:eastAsia="en-US"/>
        </w:rPr>
      </w:pPr>
      <w:r w:rsidRPr="001C1FB5">
        <w:rPr>
          <w:sz w:val="24"/>
          <w:szCs w:val="24"/>
          <w:lang w:eastAsia="en-US"/>
        </w:rPr>
        <w:t>– усиление конкурентоспособности стран и бизнес-субъектов ЕАЭС и развитие ци</w:t>
      </w:r>
      <w:r w:rsidRPr="001C1FB5">
        <w:rPr>
          <w:sz w:val="24"/>
          <w:szCs w:val="24"/>
          <w:lang w:eastAsia="en-US"/>
        </w:rPr>
        <w:t>ф</w:t>
      </w:r>
      <w:r w:rsidRPr="001C1FB5">
        <w:rPr>
          <w:sz w:val="24"/>
          <w:szCs w:val="24"/>
          <w:lang w:eastAsia="en-US"/>
        </w:rPr>
        <w:t>ровой экономики;</w:t>
      </w:r>
    </w:p>
    <w:p w:rsidR="00CA0DA5" w:rsidRPr="001C1FB5" w:rsidRDefault="00CA0DA5" w:rsidP="00CB2907">
      <w:pPr>
        <w:ind w:firstLine="708"/>
        <w:contextualSpacing/>
        <w:jc w:val="both"/>
        <w:rPr>
          <w:sz w:val="24"/>
          <w:szCs w:val="24"/>
          <w:lang w:eastAsia="en-US"/>
        </w:rPr>
      </w:pPr>
      <w:r w:rsidRPr="001C1FB5">
        <w:rPr>
          <w:sz w:val="24"/>
          <w:szCs w:val="24"/>
          <w:lang w:eastAsia="en-US"/>
        </w:rPr>
        <w:t>– включение стран ЕАЭС и евразийской кооперации в глобальные, макрорегионал</w:t>
      </w:r>
      <w:r w:rsidRPr="001C1FB5">
        <w:rPr>
          <w:sz w:val="24"/>
          <w:szCs w:val="24"/>
          <w:lang w:eastAsia="en-US"/>
        </w:rPr>
        <w:t>ь</w:t>
      </w:r>
      <w:r w:rsidRPr="001C1FB5">
        <w:rPr>
          <w:sz w:val="24"/>
          <w:szCs w:val="24"/>
          <w:lang w:eastAsia="en-US"/>
        </w:rPr>
        <w:t>ные и региональные процессы изменений, связанные с формированием новых инд</w:t>
      </w:r>
      <w:r w:rsidRPr="001C1FB5">
        <w:rPr>
          <w:sz w:val="24"/>
          <w:szCs w:val="24"/>
          <w:lang w:eastAsia="en-US"/>
        </w:rPr>
        <w:t>у</w:t>
      </w:r>
      <w:r w:rsidRPr="001C1FB5">
        <w:rPr>
          <w:sz w:val="24"/>
          <w:szCs w:val="24"/>
          <w:lang w:eastAsia="en-US"/>
        </w:rPr>
        <w:t>стрий и рынков;</w:t>
      </w:r>
    </w:p>
    <w:p w:rsidR="00CA0DA5" w:rsidRPr="00CB2907" w:rsidRDefault="00CA0DA5" w:rsidP="00CB2907">
      <w:pPr>
        <w:ind w:firstLine="708"/>
        <w:contextualSpacing/>
        <w:jc w:val="both"/>
        <w:rPr>
          <w:sz w:val="24"/>
          <w:szCs w:val="24"/>
          <w:lang w:eastAsia="en-US"/>
        </w:rPr>
      </w:pPr>
      <w:r w:rsidRPr="001C1FB5">
        <w:rPr>
          <w:sz w:val="24"/>
          <w:szCs w:val="24"/>
          <w:lang w:eastAsia="en-US"/>
        </w:rPr>
        <w:t xml:space="preserve">– обеспечение привлекательности </w:t>
      </w:r>
      <w:r>
        <w:rPr>
          <w:sz w:val="24"/>
          <w:szCs w:val="24"/>
          <w:lang w:eastAsia="en-US"/>
        </w:rPr>
        <w:t>ц</w:t>
      </w:r>
      <w:r w:rsidRPr="001C1FB5">
        <w:rPr>
          <w:sz w:val="24"/>
          <w:szCs w:val="24"/>
          <w:lang w:eastAsia="en-US"/>
        </w:rPr>
        <w:t>ифрового пространства для потребителей и хозя</w:t>
      </w:r>
      <w:r w:rsidRPr="001C1FB5">
        <w:rPr>
          <w:sz w:val="24"/>
          <w:szCs w:val="24"/>
          <w:lang w:eastAsia="en-US"/>
        </w:rPr>
        <w:t>й</w:t>
      </w:r>
      <w:r w:rsidRPr="001C1FB5">
        <w:rPr>
          <w:sz w:val="24"/>
          <w:szCs w:val="24"/>
          <w:lang w:eastAsia="en-US"/>
        </w:rPr>
        <w:t xml:space="preserve">ствующих субъектов. </w:t>
      </w:r>
    </w:p>
    <w:p w:rsidR="00CA0DA5" w:rsidRDefault="00CA0DA5" w:rsidP="00CB2907">
      <w:pPr>
        <w:ind w:firstLine="708"/>
        <w:contextualSpacing/>
        <w:jc w:val="both"/>
        <w:rPr>
          <w:sz w:val="24"/>
          <w:szCs w:val="24"/>
          <w:lang w:eastAsia="en-US"/>
        </w:rPr>
      </w:pPr>
      <w:r>
        <w:rPr>
          <w:sz w:val="24"/>
          <w:szCs w:val="24"/>
          <w:lang w:eastAsia="en-US"/>
        </w:rPr>
        <w:t>Национальной</w:t>
      </w:r>
      <w:r w:rsidRPr="00AE0296">
        <w:rPr>
          <w:sz w:val="24"/>
          <w:szCs w:val="24"/>
          <w:lang w:eastAsia="en-US"/>
        </w:rPr>
        <w:t xml:space="preserve"> про</w:t>
      </w:r>
      <w:r>
        <w:rPr>
          <w:sz w:val="24"/>
          <w:szCs w:val="24"/>
          <w:lang w:eastAsia="en-US"/>
        </w:rPr>
        <w:t>граммой</w:t>
      </w:r>
      <w:r w:rsidRPr="00AE0296">
        <w:rPr>
          <w:sz w:val="24"/>
          <w:szCs w:val="24"/>
          <w:lang w:eastAsia="en-US"/>
        </w:rPr>
        <w:t xml:space="preserve"> «Цифровая экономика Российской Федерации» пред</w:t>
      </w:r>
      <w:r w:rsidRPr="00AE0296">
        <w:rPr>
          <w:sz w:val="24"/>
          <w:szCs w:val="24"/>
          <w:lang w:eastAsia="en-US"/>
        </w:rPr>
        <w:t>у</w:t>
      </w:r>
      <w:r w:rsidRPr="00AE0296">
        <w:rPr>
          <w:sz w:val="24"/>
          <w:szCs w:val="24"/>
          <w:lang w:eastAsia="en-US"/>
        </w:rPr>
        <w:t>сматривается создание устойчивой и безопасной информационно-телекоммуникационной инфраструктуры передачи, обработки и хранения больших объемов данных, обеспечение информационной безопасности, создание цифровых технологий преимущественно на о</w:t>
      </w:r>
      <w:r w:rsidRPr="00AE0296">
        <w:rPr>
          <w:sz w:val="24"/>
          <w:szCs w:val="24"/>
          <w:lang w:eastAsia="en-US"/>
        </w:rPr>
        <w:t>с</w:t>
      </w:r>
      <w:r w:rsidRPr="00AE0296">
        <w:rPr>
          <w:sz w:val="24"/>
          <w:szCs w:val="24"/>
          <w:lang w:eastAsia="en-US"/>
        </w:rPr>
        <w:t>нове отечественных разработок, внедрение цифровых технологий в сфере государстве</w:t>
      </w:r>
      <w:r w:rsidRPr="00AE0296">
        <w:rPr>
          <w:sz w:val="24"/>
          <w:szCs w:val="24"/>
          <w:lang w:eastAsia="en-US"/>
        </w:rPr>
        <w:t>н</w:t>
      </w:r>
      <w:r w:rsidRPr="00AE0296">
        <w:rPr>
          <w:sz w:val="24"/>
          <w:szCs w:val="24"/>
          <w:lang w:eastAsia="en-US"/>
        </w:rPr>
        <w:t>ного управления</w:t>
      </w:r>
      <w:r>
        <w:rPr>
          <w:sz w:val="24"/>
          <w:szCs w:val="24"/>
          <w:lang w:eastAsia="en-US"/>
        </w:rPr>
        <w:t xml:space="preserve"> </w:t>
      </w:r>
      <w:r w:rsidRPr="00B527CB">
        <w:rPr>
          <w:sz w:val="24"/>
          <w:szCs w:val="24"/>
          <w:lang w:eastAsia="en-US"/>
        </w:rPr>
        <w:t>[</w:t>
      </w:r>
      <w:r>
        <w:rPr>
          <w:sz w:val="24"/>
          <w:szCs w:val="24"/>
          <w:lang w:eastAsia="en-US"/>
        </w:rPr>
        <w:t>3</w:t>
      </w:r>
      <w:r w:rsidRPr="00B527CB">
        <w:rPr>
          <w:sz w:val="24"/>
          <w:szCs w:val="24"/>
          <w:lang w:eastAsia="en-US"/>
        </w:rPr>
        <w:t>]</w:t>
      </w:r>
      <w:r w:rsidRPr="00AE0296">
        <w:rPr>
          <w:sz w:val="24"/>
          <w:szCs w:val="24"/>
          <w:lang w:eastAsia="en-US"/>
        </w:rPr>
        <w:t xml:space="preserve">. </w:t>
      </w:r>
    </w:p>
    <w:p w:rsidR="00CA0DA5" w:rsidRPr="00AE0296" w:rsidRDefault="00CA0DA5" w:rsidP="00CB2907">
      <w:pPr>
        <w:ind w:firstLine="708"/>
        <w:contextualSpacing/>
        <w:jc w:val="both"/>
        <w:rPr>
          <w:sz w:val="24"/>
          <w:szCs w:val="24"/>
          <w:lang w:eastAsia="en-US"/>
        </w:rPr>
      </w:pPr>
      <w:r w:rsidRPr="00AE0296">
        <w:rPr>
          <w:sz w:val="24"/>
          <w:szCs w:val="24"/>
          <w:lang w:eastAsia="en-US"/>
        </w:rPr>
        <w:t>Федеральная таможенная служба (ФТС) России выступает соисполнителем по это</w:t>
      </w:r>
      <w:r>
        <w:rPr>
          <w:sz w:val="24"/>
          <w:szCs w:val="24"/>
          <w:lang w:eastAsia="en-US"/>
        </w:rPr>
        <w:t>й</w:t>
      </w:r>
      <w:r w:rsidRPr="00AE0296">
        <w:rPr>
          <w:sz w:val="24"/>
          <w:szCs w:val="24"/>
          <w:lang w:eastAsia="en-US"/>
        </w:rPr>
        <w:t xml:space="preserve"> про</w:t>
      </w:r>
      <w:r>
        <w:rPr>
          <w:sz w:val="24"/>
          <w:szCs w:val="24"/>
          <w:lang w:eastAsia="en-US"/>
        </w:rPr>
        <w:t>грамме</w:t>
      </w:r>
      <w:r w:rsidRPr="00AE0296">
        <w:rPr>
          <w:sz w:val="24"/>
          <w:szCs w:val="24"/>
          <w:lang w:eastAsia="en-US"/>
        </w:rPr>
        <w:t xml:space="preserve">. </w:t>
      </w:r>
      <w:r>
        <w:rPr>
          <w:sz w:val="24"/>
          <w:szCs w:val="24"/>
          <w:lang w:eastAsia="en-US"/>
        </w:rPr>
        <w:t>Три</w:t>
      </w:r>
      <w:r w:rsidRPr="00AE0296">
        <w:rPr>
          <w:sz w:val="24"/>
          <w:szCs w:val="24"/>
          <w:lang w:eastAsia="en-US"/>
        </w:rPr>
        <w:t xml:space="preserve"> мероприятия были намечены на 2019 год и к настоящему времени </w:t>
      </w:r>
      <w:r>
        <w:rPr>
          <w:sz w:val="24"/>
          <w:szCs w:val="24"/>
          <w:lang w:eastAsia="en-US"/>
        </w:rPr>
        <w:t>успе</w:t>
      </w:r>
      <w:r>
        <w:rPr>
          <w:sz w:val="24"/>
          <w:szCs w:val="24"/>
          <w:lang w:eastAsia="en-US"/>
        </w:rPr>
        <w:t>ш</w:t>
      </w:r>
      <w:r>
        <w:rPr>
          <w:sz w:val="24"/>
          <w:szCs w:val="24"/>
          <w:lang w:eastAsia="en-US"/>
        </w:rPr>
        <w:t xml:space="preserve">но </w:t>
      </w:r>
      <w:r w:rsidRPr="00AE0296">
        <w:rPr>
          <w:sz w:val="24"/>
          <w:szCs w:val="24"/>
          <w:lang w:eastAsia="en-US"/>
        </w:rPr>
        <w:t>выполнены (таблица 1).</w:t>
      </w:r>
    </w:p>
    <w:p w:rsidR="00CA0DA5" w:rsidRPr="00AE0296" w:rsidRDefault="00CA0DA5" w:rsidP="00CB2907">
      <w:pPr>
        <w:contextualSpacing/>
        <w:jc w:val="both"/>
        <w:rPr>
          <w:sz w:val="24"/>
          <w:szCs w:val="24"/>
          <w:lang w:eastAsia="en-US"/>
        </w:rPr>
      </w:pPr>
      <w:r w:rsidRPr="00AE0296">
        <w:rPr>
          <w:sz w:val="24"/>
          <w:szCs w:val="24"/>
          <w:lang w:eastAsia="en-US"/>
        </w:rPr>
        <w:t>Таблица 1. Выполненные мероприятия национально</w:t>
      </w:r>
      <w:r>
        <w:rPr>
          <w:sz w:val="24"/>
          <w:szCs w:val="24"/>
          <w:lang w:eastAsia="en-US"/>
        </w:rPr>
        <w:t>й</w:t>
      </w:r>
      <w:r w:rsidRPr="00AE0296">
        <w:rPr>
          <w:sz w:val="24"/>
          <w:szCs w:val="24"/>
          <w:lang w:eastAsia="en-US"/>
        </w:rPr>
        <w:t xml:space="preserve"> про</w:t>
      </w:r>
      <w:r>
        <w:rPr>
          <w:sz w:val="24"/>
          <w:szCs w:val="24"/>
          <w:lang w:eastAsia="en-US"/>
        </w:rPr>
        <w:t>граммы</w:t>
      </w:r>
      <w:r w:rsidRPr="00AE0296">
        <w:rPr>
          <w:sz w:val="24"/>
          <w:szCs w:val="24"/>
          <w:lang w:eastAsia="en-US"/>
        </w:rPr>
        <w:t xml:space="preserve">  «Цифровая экономика Российской Федерации»</w:t>
      </w:r>
      <w:r>
        <w:rPr>
          <w:sz w:val="24"/>
          <w:szCs w:val="24"/>
          <w:lang w:eastAsia="en-US"/>
        </w:rPr>
        <w:t xml:space="preserve"> с участием ФТС России</w:t>
      </w:r>
    </w:p>
    <w:p w:rsidR="00CA0DA5" w:rsidRPr="00AE0296" w:rsidRDefault="00CA0DA5" w:rsidP="00CB2907">
      <w:pPr>
        <w:contextualSpacing/>
        <w:jc w:val="both"/>
        <w:rPr>
          <w:sz w:val="24"/>
          <w:szCs w:val="24"/>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3"/>
        <w:gridCol w:w="3487"/>
        <w:gridCol w:w="2160"/>
        <w:gridCol w:w="1260"/>
        <w:gridCol w:w="1260"/>
        <w:gridCol w:w="823"/>
      </w:tblGrid>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 пп</w:t>
            </w:r>
          </w:p>
        </w:tc>
        <w:tc>
          <w:tcPr>
            <w:tcW w:w="3487" w:type="dxa"/>
          </w:tcPr>
          <w:p w:rsidR="00CA0DA5" w:rsidRPr="00CA797B" w:rsidRDefault="00CA0DA5" w:rsidP="00CA797B">
            <w:pPr>
              <w:contextualSpacing/>
              <w:jc w:val="both"/>
              <w:rPr>
                <w:sz w:val="24"/>
                <w:szCs w:val="24"/>
                <w:lang w:eastAsia="en-US"/>
              </w:rPr>
            </w:pPr>
            <w:r w:rsidRPr="00CA797B">
              <w:rPr>
                <w:sz w:val="24"/>
                <w:szCs w:val="24"/>
                <w:lang w:eastAsia="en-US"/>
              </w:rPr>
              <w:t>Наименование мероприятия</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Ожидаемый р</w:t>
            </w:r>
            <w:r w:rsidRPr="00CA797B">
              <w:rPr>
                <w:sz w:val="24"/>
                <w:szCs w:val="24"/>
                <w:lang w:eastAsia="en-US"/>
              </w:rPr>
              <w:t>е</w:t>
            </w:r>
            <w:r w:rsidRPr="00CA797B">
              <w:rPr>
                <w:sz w:val="24"/>
                <w:szCs w:val="24"/>
                <w:lang w:eastAsia="en-US"/>
              </w:rPr>
              <w:t xml:space="preserve">зультат </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Ко</w:t>
            </w:r>
            <w:r w:rsidRPr="00CA797B">
              <w:rPr>
                <w:sz w:val="24"/>
                <w:szCs w:val="24"/>
                <w:lang w:eastAsia="en-US"/>
              </w:rPr>
              <w:t>н</w:t>
            </w:r>
            <w:r w:rsidRPr="00CA797B">
              <w:rPr>
                <w:sz w:val="24"/>
                <w:szCs w:val="24"/>
                <w:lang w:eastAsia="en-US"/>
              </w:rPr>
              <w:t>трольная точка</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Вид д</w:t>
            </w:r>
            <w:r w:rsidRPr="00CA797B">
              <w:rPr>
                <w:sz w:val="24"/>
                <w:szCs w:val="24"/>
                <w:lang w:eastAsia="en-US"/>
              </w:rPr>
              <w:t>о</w:t>
            </w:r>
            <w:r w:rsidRPr="00CA797B">
              <w:rPr>
                <w:sz w:val="24"/>
                <w:szCs w:val="24"/>
                <w:lang w:eastAsia="en-US"/>
              </w:rPr>
              <w:t>кумента</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Срок</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1</w:t>
            </w:r>
          </w:p>
        </w:tc>
        <w:tc>
          <w:tcPr>
            <w:tcW w:w="3487" w:type="dxa"/>
          </w:tcPr>
          <w:p w:rsidR="00CA0DA5" w:rsidRPr="00CA797B" w:rsidRDefault="00CA0DA5" w:rsidP="00CA797B">
            <w:pPr>
              <w:contextualSpacing/>
              <w:jc w:val="both"/>
              <w:rPr>
                <w:sz w:val="24"/>
                <w:szCs w:val="24"/>
                <w:lang w:eastAsia="en-US"/>
              </w:rPr>
            </w:pPr>
            <w:r w:rsidRPr="00CA797B">
              <w:rPr>
                <w:sz w:val="24"/>
                <w:szCs w:val="24"/>
                <w:lang w:eastAsia="en-US"/>
              </w:rPr>
              <w:t>Внесение изменений в Налог</w:t>
            </w:r>
            <w:r w:rsidRPr="00CA797B">
              <w:rPr>
                <w:sz w:val="24"/>
                <w:szCs w:val="24"/>
                <w:lang w:eastAsia="en-US"/>
              </w:rPr>
              <w:t>о</w:t>
            </w:r>
            <w:r w:rsidRPr="00CA797B">
              <w:rPr>
                <w:sz w:val="24"/>
                <w:szCs w:val="24"/>
                <w:lang w:eastAsia="en-US"/>
              </w:rPr>
              <w:t>вый кодекс Российской Фед</w:t>
            </w:r>
            <w:r w:rsidRPr="00CA797B">
              <w:rPr>
                <w:sz w:val="24"/>
                <w:szCs w:val="24"/>
                <w:lang w:eastAsia="en-US"/>
              </w:rPr>
              <w:t>е</w:t>
            </w:r>
            <w:r w:rsidRPr="00CA797B">
              <w:rPr>
                <w:sz w:val="24"/>
                <w:szCs w:val="24"/>
                <w:lang w:eastAsia="en-US"/>
              </w:rPr>
              <w:t>рации в части признания услуг по хранению и обработке да</w:t>
            </w:r>
            <w:r w:rsidRPr="00CA797B">
              <w:rPr>
                <w:sz w:val="24"/>
                <w:szCs w:val="24"/>
                <w:lang w:eastAsia="en-US"/>
              </w:rPr>
              <w:t>н</w:t>
            </w:r>
            <w:r w:rsidRPr="00CA797B">
              <w:rPr>
                <w:sz w:val="24"/>
                <w:szCs w:val="24"/>
                <w:lang w:eastAsia="en-US"/>
              </w:rPr>
              <w:t>ных (связанные непосредс</w:t>
            </w:r>
            <w:r w:rsidRPr="00CA797B">
              <w:rPr>
                <w:sz w:val="24"/>
                <w:szCs w:val="24"/>
                <w:lang w:eastAsia="en-US"/>
              </w:rPr>
              <w:t>т</w:t>
            </w:r>
            <w:r w:rsidRPr="00CA797B">
              <w:rPr>
                <w:sz w:val="24"/>
                <w:szCs w:val="24"/>
                <w:lang w:eastAsia="en-US"/>
              </w:rPr>
              <w:t>венно с недвижимым имущес</w:t>
            </w:r>
            <w:r w:rsidRPr="00CA797B">
              <w:rPr>
                <w:sz w:val="24"/>
                <w:szCs w:val="24"/>
                <w:lang w:eastAsia="en-US"/>
              </w:rPr>
              <w:t>т</w:t>
            </w:r>
            <w:r w:rsidRPr="00CA797B">
              <w:rPr>
                <w:sz w:val="24"/>
                <w:szCs w:val="24"/>
                <w:lang w:eastAsia="en-US"/>
              </w:rPr>
              <w:t>вом, находящимся на террит</w:t>
            </w:r>
            <w:r w:rsidRPr="00CA797B">
              <w:rPr>
                <w:sz w:val="24"/>
                <w:szCs w:val="24"/>
                <w:lang w:eastAsia="en-US"/>
              </w:rPr>
              <w:t>о</w:t>
            </w:r>
            <w:r w:rsidRPr="00CA797B">
              <w:rPr>
                <w:sz w:val="24"/>
                <w:szCs w:val="24"/>
                <w:lang w:eastAsia="en-US"/>
              </w:rPr>
              <w:t>рии Российской Федерации), предоставляемых иностранным организациям и физическим лицам, не являющимися объе</w:t>
            </w:r>
            <w:r w:rsidRPr="00CA797B">
              <w:rPr>
                <w:sz w:val="24"/>
                <w:szCs w:val="24"/>
                <w:lang w:eastAsia="en-US"/>
              </w:rPr>
              <w:t>к</w:t>
            </w:r>
            <w:r w:rsidRPr="00CA797B">
              <w:rPr>
                <w:sz w:val="24"/>
                <w:szCs w:val="24"/>
                <w:lang w:eastAsia="en-US"/>
              </w:rPr>
              <w:t>том налогообложения НДС (пункт 04.02.001.002.002 плана мероприятий по реализации федерального проекта «И</w:t>
            </w:r>
            <w:r w:rsidRPr="00CA797B">
              <w:rPr>
                <w:sz w:val="24"/>
                <w:szCs w:val="24"/>
                <w:lang w:eastAsia="en-US"/>
              </w:rPr>
              <w:t>н</w:t>
            </w:r>
            <w:r w:rsidRPr="00CA797B">
              <w:rPr>
                <w:sz w:val="24"/>
                <w:szCs w:val="24"/>
                <w:lang w:eastAsia="en-US"/>
              </w:rPr>
              <w:t>формационная инфраструкт</w:t>
            </w:r>
            <w:r w:rsidRPr="00CA797B">
              <w:rPr>
                <w:sz w:val="24"/>
                <w:szCs w:val="24"/>
                <w:lang w:eastAsia="en-US"/>
              </w:rPr>
              <w:t>у</w:t>
            </w:r>
            <w:r w:rsidRPr="00CA797B">
              <w:rPr>
                <w:sz w:val="24"/>
                <w:szCs w:val="24"/>
                <w:lang w:eastAsia="en-US"/>
              </w:rPr>
              <w:t>ра»)</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Утверждены и</w:t>
            </w:r>
            <w:r w:rsidRPr="00CA797B">
              <w:rPr>
                <w:sz w:val="24"/>
                <w:szCs w:val="24"/>
                <w:lang w:eastAsia="en-US"/>
              </w:rPr>
              <w:t>з</w:t>
            </w:r>
            <w:r w:rsidRPr="00CA797B">
              <w:rPr>
                <w:sz w:val="24"/>
                <w:szCs w:val="24"/>
                <w:lang w:eastAsia="en-US"/>
              </w:rPr>
              <w:t>менения в Нал</w:t>
            </w:r>
            <w:r w:rsidRPr="00CA797B">
              <w:rPr>
                <w:sz w:val="24"/>
                <w:szCs w:val="24"/>
                <w:lang w:eastAsia="en-US"/>
              </w:rPr>
              <w:t>о</w:t>
            </w:r>
            <w:r w:rsidRPr="00CA797B">
              <w:rPr>
                <w:sz w:val="24"/>
                <w:szCs w:val="24"/>
                <w:lang w:eastAsia="en-US"/>
              </w:rPr>
              <w:t>говый кодекс Ро</w:t>
            </w:r>
            <w:r w:rsidRPr="00CA797B">
              <w:rPr>
                <w:sz w:val="24"/>
                <w:szCs w:val="24"/>
                <w:lang w:eastAsia="en-US"/>
              </w:rPr>
              <w:t>с</w:t>
            </w:r>
            <w:r w:rsidRPr="00CA797B">
              <w:rPr>
                <w:sz w:val="24"/>
                <w:szCs w:val="24"/>
                <w:lang w:eastAsia="en-US"/>
              </w:rPr>
              <w:t>сийской Федер</w:t>
            </w:r>
            <w:r w:rsidRPr="00CA797B">
              <w:rPr>
                <w:sz w:val="24"/>
                <w:szCs w:val="24"/>
                <w:lang w:eastAsia="en-US"/>
              </w:rPr>
              <w:t>а</w:t>
            </w:r>
            <w:r w:rsidRPr="00CA797B">
              <w:rPr>
                <w:sz w:val="24"/>
                <w:szCs w:val="24"/>
                <w:lang w:eastAsia="en-US"/>
              </w:rPr>
              <w:t>ции в части пр</w:t>
            </w:r>
            <w:r w:rsidRPr="00CA797B">
              <w:rPr>
                <w:sz w:val="24"/>
                <w:szCs w:val="24"/>
                <w:lang w:eastAsia="en-US"/>
              </w:rPr>
              <w:t>и</w:t>
            </w:r>
            <w:r w:rsidRPr="00CA797B">
              <w:rPr>
                <w:sz w:val="24"/>
                <w:szCs w:val="24"/>
                <w:lang w:eastAsia="en-US"/>
              </w:rPr>
              <w:t>знания услуг по хранению и обр</w:t>
            </w:r>
            <w:r w:rsidRPr="00CA797B">
              <w:rPr>
                <w:sz w:val="24"/>
                <w:szCs w:val="24"/>
                <w:lang w:eastAsia="en-US"/>
              </w:rPr>
              <w:t>а</w:t>
            </w:r>
            <w:r w:rsidRPr="00CA797B">
              <w:rPr>
                <w:sz w:val="24"/>
                <w:szCs w:val="24"/>
                <w:lang w:eastAsia="en-US"/>
              </w:rPr>
              <w:t>ботке данных, предоставляемых иностранным о</w:t>
            </w:r>
            <w:r w:rsidRPr="00CA797B">
              <w:rPr>
                <w:sz w:val="24"/>
                <w:szCs w:val="24"/>
                <w:lang w:eastAsia="en-US"/>
              </w:rPr>
              <w:t>р</w:t>
            </w:r>
            <w:r w:rsidRPr="00CA797B">
              <w:rPr>
                <w:sz w:val="24"/>
                <w:szCs w:val="24"/>
                <w:lang w:eastAsia="en-US"/>
              </w:rPr>
              <w:t>ганизациям и ф</w:t>
            </w:r>
            <w:r w:rsidRPr="00CA797B">
              <w:rPr>
                <w:sz w:val="24"/>
                <w:szCs w:val="24"/>
                <w:lang w:eastAsia="en-US"/>
              </w:rPr>
              <w:t>и</w:t>
            </w:r>
            <w:r w:rsidRPr="00CA797B">
              <w:rPr>
                <w:sz w:val="24"/>
                <w:szCs w:val="24"/>
                <w:lang w:eastAsia="en-US"/>
              </w:rPr>
              <w:t>зическим лицам, не являющимися объектом налог</w:t>
            </w:r>
            <w:r w:rsidRPr="00CA797B">
              <w:rPr>
                <w:sz w:val="24"/>
                <w:szCs w:val="24"/>
                <w:lang w:eastAsia="en-US"/>
              </w:rPr>
              <w:t>о</w:t>
            </w:r>
            <w:r w:rsidRPr="00CA797B">
              <w:rPr>
                <w:sz w:val="24"/>
                <w:szCs w:val="24"/>
                <w:lang w:eastAsia="en-US"/>
              </w:rPr>
              <w:t>обложения НДС</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 xml:space="preserve">Сентябрь </w:t>
            </w:r>
            <w:smartTag w:uri="urn:schemas-microsoft-com:office:smarttags" w:element="metricconverter">
              <w:smartTagPr>
                <w:attr w:name="ProductID" w:val="2019 г"/>
              </w:smartTagPr>
              <w:r w:rsidRPr="00CA797B">
                <w:rPr>
                  <w:sz w:val="24"/>
                  <w:szCs w:val="24"/>
                  <w:lang w:eastAsia="en-US"/>
                </w:rPr>
                <w:t>2019 г</w:t>
              </w:r>
            </w:smartTag>
            <w:r w:rsidRPr="00CA797B">
              <w:rPr>
                <w:sz w:val="24"/>
                <w:szCs w:val="24"/>
                <w:lang w:eastAsia="en-US"/>
              </w:rPr>
              <w:t>.</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Письмо ФТС Ро</w:t>
            </w:r>
            <w:r w:rsidRPr="00CA797B">
              <w:rPr>
                <w:sz w:val="24"/>
                <w:szCs w:val="24"/>
                <w:lang w:eastAsia="en-US"/>
              </w:rPr>
              <w:t>с</w:t>
            </w:r>
            <w:r w:rsidRPr="00CA797B">
              <w:rPr>
                <w:sz w:val="24"/>
                <w:szCs w:val="24"/>
                <w:lang w:eastAsia="en-US"/>
              </w:rPr>
              <w:t>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30.08.</w:t>
            </w:r>
          </w:p>
          <w:p w:rsidR="00CA0DA5" w:rsidRPr="00CA797B" w:rsidRDefault="00CA0DA5" w:rsidP="00CA797B">
            <w:pPr>
              <w:contextualSpacing/>
              <w:jc w:val="both"/>
              <w:rPr>
                <w:sz w:val="24"/>
                <w:szCs w:val="24"/>
                <w:lang w:eastAsia="en-US"/>
              </w:rPr>
            </w:pPr>
            <w:r w:rsidRPr="00CA797B">
              <w:rPr>
                <w:sz w:val="24"/>
                <w:szCs w:val="24"/>
                <w:lang w:eastAsia="en-US"/>
              </w:rPr>
              <w:t>2019</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2</w:t>
            </w:r>
          </w:p>
        </w:tc>
        <w:tc>
          <w:tcPr>
            <w:tcW w:w="3487" w:type="dxa"/>
          </w:tcPr>
          <w:p w:rsidR="00CA0DA5" w:rsidRPr="00CA797B" w:rsidRDefault="00CA0DA5" w:rsidP="00CA797B">
            <w:pPr>
              <w:contextualSpacing/>
              <w:jc w:val="both"/>
              <w:rPr>
                <w:sz w:val="24"/>
                <w:szCs w:val="24"/>
                <w:lang w:eastAsia="en-US"/>
              </w:rPr>
            </w:pPr>
            <w:r w:rsidRPr="00CA797B">
              <w:rPr>
                <w:sz w:val="24"/>
                <w:szCs w:val="24"/>
                <w:lang w:eastAsia="en-US"/>
              </w:rPr>
              <w:t>Внесение изменений в Фед</w:t>
            </w:r>
            <w:r w:rsidRPr="00CA797B">
              <w:rPr>
                <w:sz w:val="24"/>
                <w:szCs w:val="24"/>
                <w:lang w:eastAsia="en-US"/>
              </w:rPr>
              <w:t>е</w:t>
            </w:r>
            <w:r w:rsidRPr="00CA797B">
              <w:rPr>
                <w:sz w:val="24"/>
                <w:szCs w:val="24"/>
                <w:lang w:eastAsia="en-US"/>
              </w:rPr>
              <w:t>ральный закон от 06.12.2011 № 402-ФЗ «О бухгалтерском уч</w:t>
            </w:r>
            <w:r w:rsidRPr="00CA797B">
              <w:rPr>
                <w:sz w:val="24"/>
                <w:szCs w:val="24"/>
                <w:lang w:eastAsia="en-US"/>
              </w:rPr>
              <w:t>е</w:t>
            </w:r>
            <w:r w:rsidRPr="00CA797B">
              <w:rPr>
                <w:sz w:val="24"/>
                <w:szCs w:val="24"/>
                <w:lang w:eastAsia="en-US"/>
              </w:rPr>
              <w:t>те», определяющих, что еди</w:t>
            </w:r>
            <w:r w:rsidRPr="00CA797B">
              <w:rPr>
                <w:sz w:val="24"/>
                <w:szCs w:val="24"/>
                <w:lang w:eastAsia="en-US"/>
              </w:rPr>
              <w:t>н</w:t>
            </w:r>
            <w:r w:rsidRPr="00CA797B">
              <w:rPr>
                <w:sz w:val="24"/>
                <w:szCs w:val="24"/>
                <w:lang w:eastAsia="en-US"/>
              </w:rPr>
              <w:t>ственным подтверждающим документом по экспортным операциям, связанным с эк</w:t>
            </w:r>
            <w:r w:rsidRPr="00CA797B">
              <w:rPr>
                <w:sz w:val="24"/>
                <w:szCs w:val="24"/>
                <w:lang w:eastAsia="en-US"/>
              </w:rPr>
              <w:t>с</w:t>
            </w:r>
            <w:r w:rsidRPr="00CA797B">
              <w:rPr>
                <w:sz w:val="24"/>
                <w:szCs w:val="24"/>
                <w:lang w:eastAsia="en-US"/>
              </w:rPr>
              <w:t>портом услуг (за исключением строительных и транспортных услуг), является счет/инвойс, оформленный экспортером в одностороннем порядке, в том числе в целях обеспечения предоставления услуг по дог</w:t>
            </w:r>
            <w:r w:rsidRPr="00CA797B">
              <w:rPr>
                <w:sz w:val="24"/>
                <w:szCs w:val="24"/>
                <w:lang w:eastAsia="en-US"/>
              </w:rPr>
              <w:t>о</w:t>
            </w:r>
            <w:r w:rsidRPr="00CA797B">
              <w:rPr>
                <w:sz w:val="24"/>
                <w:szCs w:val="24"/>
                <w:lang w:eastAsia="en-US"/>
              </w:rPr>
              <w:t>вору публичной оферты  (пункт 04.02.001.002.003 ФП «Информационная инфр</w:t>
            </w:r>
            <w:r w:rsidRPr="00CA797B">
              <w:rPr>
                <w:sz w:val="24"/>
                <w:szCs w:val="24"/>
                <w:lang w:eastAsia="en-US"/>
              </w:rPr>
              <w:t>а</w:t>
            </w:r>
            <w:r w:rsidRPr="00CA797B">
              <w:rPr>
                <w:sz w:val="24"/>
                <w:szCs w:val="24"/>
                <w:lang w:eastAsia="en-US"/>
              </w:rPr>
              <w:t xml:space="preserve">структура») </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Утверждены и</w:t>
            </w:r>
            <w:r w:rsidRPr="00CA797B">
              <w:rPr>
                <w:sz w:val="24"/>
                <w:szCs w:val="24"/>
                <w:lang w:eastAsia="en-US"/>
              </w:rPr>
              <w:t>з</w:t>
            </w:r>
            <w:r w:rsidRPr="00CA797B">
              <w:rPr>
                <w:sz w:val="24"/>
                <w:szCs w:val="24"/>
                <w:lang w:eastAsia="en-US"/>
              </w:rPr>
              <w:t>менения в Фед</w:t>
            </w:r>
            <w:r w:rsidRPr="00CA797B">
              <w:rPr>
                <w:sz w:val="24"/>
                <w:szCs w:val="24"/>
                <w:lang w:eastAsia="en-US"/>
              </w:rPr>
              <w:t>е</w:t>
            </w:r>
            <w:r w:rsidRPr="00CA797B">
              <w:rPr>
                <w:sz w:val="24"/>
                <w:szCs w:val="24"/>
                <w:lang w:eastAsia="en-US"/>
              </w:rPr>
              <w:t>ральный закон от 06.12.2011 № 402-ФЗ «О бухгалте</w:t>
            </w:r>
            <w:r w:rsidRPr="00CA797B">
              <w:rPr>
                <w:sz w:val="24"/>
                <w:szCs w:val="24"/>
                <w:lang w:eastAsia="en-US"/>
              </w:rPr>
              <w:t>р</w:t>
            </w:r>
            <w:r w:rsidRPr="00CA797B">
              <w:rPr>
                <w:sz w:val="24"/>
                <w:szCs w:val="24"/>
                <w:lang w:eastAsia="en-US"/>
              </w:rPr>
              <w:t>ском учете», о</w:t>
            </w:r>
            <w:r w:rsidRPr="00CA797B">
              <w:rPr>
                <w:sz w:val="24"/>
                <w:szCs w:val="24"/>
                <w:lang w:eastAsia="en-US"/>
              </w:rPr>
              <w:t>п</w:t>
            </w:r>
            <w:r w:rsidRPr="00CA797B">
              <w:rPr>
                <w:sz w:val="24"/>
                <w:szCs w:val="24"/>
                <w:lang w:eastAsia="en-US"/>
              </w:rPr>
              <w:t>ределяющие пер</w:t>
            </w:r>
            <w:r w:rsidRPr="00CA797B">
              <w:rPr>
                <w:sz w:val="24"/>
                <w:szCs w:val="24"/>
                <w:lang w:eastAsia="en-US"/>
              </w:rPr>
              <w:t>е</w:t>
            </w:r>
            <w:r w:rsidRPr="00CA797B">
              <w:rPr>
                <w:sz w:val="24"/>
                <w:szCs w:val="24"/>
                <w:lang w:eastAsia="en-US"/>
              </w:rPr>
              <w:t>чень подтве</w:t>
            </w:r>
            <w:r w:rsidRPr="00CA797B">
              <w:rPr>
                <w:sz w:val="24"/>
                <w:szCs w:val="24"/>
                <w:lang w:eastAsia="en-US"/>
              </w:rPr>
              <w:t>р</w:t>
            </w:r>
            <w:r w:rsidRPr="00CA797B">
              <w:rPr>
                <w:sz w:val="24"/>
                <w:szCs w:val="24"/>
                <w:lang w:eastAsia="en-US"/>
              </w:rPr>
              <w:t>ждающих док</w:t>
            </w:r>
            <w:r w:rsidRPr="00CA797B">
              <w:rPr>
                <w:sz w:val="24"/>
                <w:szCs w:val="24"/>
                <w:lang w:eastAsia="en-US"/>
              </w:rPr>
              <w:t>у</w:t>
            </w:r>
            <w:r w:rsidRPr="00CA797B">
              <w:rPr>
                <w:sz w:val="24"/>
                <w:szCs w:val="24"/>
                <w:lang w:eastAsia="en-US"/>
              </w:rPr>
              <w:t>ментов по эк</w:t>
            </w:r>
            <w:r w:rsidRPr="00CA797B">
              <w:rPr>
                <w:sz w:val="24"/>
                <w:szCs w:val="24"/>
                <w:lang w:eastAsia="en-US"/>
              </w:rPr>
              <w:t>с</w:t>
            </w:r>
            <w:r w:rsidRPr="00CA797B">
              <w:rPr>
                <w:sz w:val="24"/>
                <w:szCs w:val="24"/>
                <w:lang w:eastAsia="en-US"/>
              </w:rPr>
              <w:t>портным операц</w:t>
            </w:r>
            <w:r w:rsidRPr="00CA797B">
              <w:rPr>
                <w:sz w:val="24"/>
                <w:szCs w:val="24"/>
                <w:lang w:eastAsia="en-US"/>
              </w:rPr>
              <w:t>и</w:t>
            </w:r>
            <w:r w:rsidRPr="00CA797B">
              <w:rPr>
                <w:sz w:val="24"/>
                <w:szCs w:val="24"/>
                <w:lang w:eastAsia="en-US"/>
              </w:rPr>
              <w:t xml:space="preserve">ям, связанным с экспортом услуг,  </w:t>
            </w:r>
          </w:p>
        </w:tc>
        <w:tc>
          <w:tcPr>
            <w:tcW w:w="1260" w:type="dxa"/>
          </w:tcPr>
          <w:p w:rsidR="00CA0DA5" w:rsidRPr="00CA797B" w:rsidRDefault="00CA0DA5" w:rsidP="00CA797B">
            <w:pPr>
              <w:contextualSpacing/>
              <w:jc w:val="both"/>
              <w:rPr>
                <w:sz w:val="24"/>
                <w:szCs w:val="24"/>
                <w:lang w:eastAsia="en-US"/>
              </w:rPr>
            </w:pP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Письмо ФТС Ро</w:t>
            </w:r>
            <w:r w:rsidRPr="00CA797B">
              <w:rPr>
                <w:sz w:val="24"/>
                <w:szCs w:val="24"/>
                <w:lang w:eastAsia="en-US"/>
              </w:rPr>
              <w:t>с</w:t>
            </w:r>
            <w:r w:rsidRPr="00CA797B">
              <w:rPr>
                <w:sz w:val="24"/>
                <w:szCs w:val="24"/>
                <w:lang w:eastAsia="en-US"/>
              </w:rPr>
              <w:t>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31.05.2019</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3</w:t>
            </w:r>
          </w:p>
        </w:tc>
        <w:tc>
          <w:tcPr>
            <w:tcW w:w="3487" w:type="dxa"/>
          </w:tcPr>
          <w:p w:rsidR="00CA0DA5" w:rsidRPr="00CA797B" w:rsidRDefault="00CA0DA5" w:rsidP="00CA797B">
            <w:pPr>
              <w:contextualSpacing/>
              <w:jc w:val="both"/>
              <w:rPr>
                <w:sz w:val="24"/>
                <w:szCs w:val="24"/>
                <w:lang w:eastAsia="en-US"/>
              </w:rPr>
            </w:pPr>
            <w:r w:rsidRPr="00CA797B">
              <w:rPr>
                <w:sz w:val="24"/>
                <w:szCs w:val="24"/>
                <w:lang w:eastAsia="en-US"/>
              </w:rPr>
              <w:t>Согласован со всеми заинтер</w:t>
            </w:r>
            <w:r w:rsidRPr="00CA797B">
              <w:rPr>
                <w:sz w:val="24"/>
                <w:szCs w:val="24"/>
                <w:lang w:eastAsia="en-US"/>
              </w:rPr>
              <w:t>е</w:t>
            </w:r>
            <w:r w:rsidRPr="00CA797B">
              <w:rPr>
                <w:sz w:val="24"/>
                <w:szCs w:val="24"/>
                <w:lang w:eastAsia="en-US"/>
              </w:rPr>
              <w:t>сованными участниками Ко</w:t>
            </w:r>
            <w:r w:rsidRPr="00CA797B">
              <w:rPr>
                <w:sz w:val="24"/>
                <w:szCs w:val="24"/>
                <w:lang w:eastAsia="en-US"/>
              </w:rPr>
              <w:t>м</w:t>
            </w:r>
            <w:r w:rsidRPr="00CA797B">
              <w:rPr>
                <w:sz w:val="24"/>
                <w:szCs w:val="24"/>
                <w:lang w:eastAsia="en-US"/>
              </w:rPr>
              <w:t>плекс мер по повышению эк</w:t>
            </w:r>
            <w:r w:rsidRPr="00CA797B">
              <w:rPr>
                <w:sz w:val="24"/>
                <w:szCs w:val="24"/>
                <w:lang w:eastAsia="en-US"/>
              </w:rPr>
              <w:t>с</w:t>
            </w:r>
            <w:r w:rsidRPr="00CA797B">
              <w:rPr>
                <w:sz w:val="24"/>
                <w:szCs w:val="24"/>
                <w:lang w:eastAsia="en-US"/>
              </w:rPr>
              <w:t>портного потенциала услуг по обработке и хранению данных и облачных сервисов и утве</w:t>
            </w:r>
            <w:r w:rsidRPr="00CA797B">
              <w:rPr>
                <w:sz w:val="24"/>
                <w:szCs w:val="24"/>
                <w:lang w:eastAsia="en-US"/>
              </w:rPr>
              <w:t>р</w:t>
            </w:r>
            <w:r w:rsidRPr="00CA797B">
              <w:rPr>
                <w:sz w:val="24"/>
                <w:szCs w:val="24"/>
                <w:lang w:eastAsia="en-US"/>
              </w:rPr>
              <w:t>жден в установленном порядке (пункт 04.02.001.003.002 ФП «Информационная инфр</w:t>
            </w:r>
            <w:r w:rsidRPr="00CA797B">
              <w:rPr>
                <w:sz w:val="24"/>
                <w:szCs w:val="24"/>
                <w:lang w:eastAsia="en-US"/>
              </w:rPr>
              <w:t>а</w:t>
            </w:r>
            <w:r w:rsidRPr="00CA797B">
              <w:rPr>
                <w:sz w:val="24"/>
                <w:szCs w:val="24"/>
                <w:lang w:eastAsia="en-US"/>
              </w:rPr>
              <w:t>структура»)</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Утверждение в установленном порядке Компле</w:t>
            </w:r>
            <w:r w:rsidRPr="00CA797B">
              <w:rPr>
                <w:sz w:val="24"/>
                <w:szCs w:val="24"/>
                <w:lang w:eastAsia="en-US"/>
              </w:rPr>
              <w:t>к</w:t>
            </w:r>
            <w:r w:rsidRPr="00CA797B">
              <w:rPr>
                <w:sz w:val="24"/>
                <w:szCs w:val="24"/>
                <w:lang w:eastAsia="en-US"/>
              </w:rPr>
              <w:t>са мер по пов</w:t>
            </w:r>
            <w:r w:rsidRPr="00CA797B">
              <w:rPr>
                <w:sz w:val="24"/>
                <w:szCs w:val="24"/>
                <w:lang w:eastAsia="en-US"/>
              </w:rPr>
              <w:t>ы</w:t>
            </w:r>
            <w:r w:rsidRPr="00CA797B">
              <w:rPr>
                <w:sz w:val="24"/>
                <w:szCs w:val="24"/>
                <w:lang w:eastAsia="en-US"/>
              </w:rPr>
              <w:t>шению экспортн</w:t>
            </w:r>
            <w:r w:rsidRPr="00CA797B">
              <w:rPr>
                <w:sz w:val="24"/>
                <w:szCs w:val="24"/>
                <w:lang w:eastAsia="en-US"/>
              </w:rPr>
              <w:t>о</w:t>
            </w:r>
            <w:r w:rsidRPr="00CA797B">
              <w:rPr>
                <w:sz w:val="24"/>
                <w:szCs w:val="24"/>
                <w:lang w:eastAsia="en-US"/>
              </w:rPr>
              <w:t>го потенциала у</w:t>
            </w:r>
            <w:r w:rsidRPr="00CA797B">
              <w:rPr>
                <w:sz w:val="24"/>
                <w:szCs w:val="24"/>
                <w:lang w:eastAsia="en-US"/>
              </w:rPr>
              <w:t>с</w:t>
            </w:r>
            <w:r w:rsidRPr="00CA797B">
              <w:rPr>
                <w:sz w:val="24"/>
                <w:szCs w:val="24"/>
                <w:lang w:eastAsia="en-US"/>
              </w:rPr>
              <w:t>луг по обработке и хранению данных и облачных серв</w:t>
            </w:r>
            <w:r w:rsidRPr="00CA797B">
              <w:rPr>
                <w:sz w:val="24"/>
                <w:szCs w:val="24"/>
                <w:lang w:eastAsia="en-US"/>
              </w:rPr>
              <w:t>и</w:t>
            </w:r>
            <w:r w:rsidRPr="00CA797B">
              <w:rPr>
                <w:sz w:val="24"/>
                <w:szCs w:val="24"/>
                <w:lang w:eastAsia="en-US"/>
              </w:rPr>
              <w:t>сов</w:t>
            </w:r>
          </w:p>
        </w:tc>
        <w:tc>
          <w:tcPr>
            <w:tcW w:w="1260" w:type="dxa"/>
          </w:tcPr>
          <w:p w:rsidR="00CA0DA5" w:rsidRPr="00CA797B" w:rsidRDefault="00CA0DA5" w:rsidP="00CA797B">
            <w:pPr>
              <w:contextualSpacing/>
              <w:jc w:val="center"/>
              <w:rPr>
                <w:sz w:val="24"/>
                <w:szCs w:val="24"/>
                <w:lang w:eastAsia="en-US"/>
              </w:rPr>
            </w:pPr>
            <w:r w:rsidRPr="00CA797B">
              <w:rPr>
                <w:sz w:val="24"/>
                <w:szCs w:val="24"/>
                <w:lang w:eastAsia="en-US"/>
              </w:rPr>
              <w:t>31.05.</w:t>
            </w:r>
          </w:p>
          <w:p w:rsidR="00CA0DA5" w:rsidRPr="00CA797B" w:rsidRDefault="00CA0DA5" w:rsidP="00CA797B">
            <w:pPr>
              <w:contextualSpacing/>
              <w:jc w:val="center"/>
              <w:rPr>
                <w:sz w:val="24"/>
                <w:szCs w:val="24"/>
                <w:lang w:eastAsia="en-US"/>
              </w:rPr>
            </w:pPr>
            <w:r w:rsidRPr="00CA797B">
              <w:rPr>
                <w:sz w:val="24"/>
                <w:szCs w:val="24"/>
                <w:lang w:eastAsia="en-US"/>
              </w:rPr>
              <w:t>2019</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Письмо ФТС Ро</w:t>
            </w:r>
            <w:r w:rsidRPr="00CA797B">
              <w:rPr>
                <w:sz w:val="24"/>
                <w:szCs w:val="24"/>
                <w:lang w:eastAsia="en-US"/>
              </w:rPr>
              <w:t>с</w:t>
            </w:r>
            <w:r w:rsidRPr="00CA797B">
              <w:rPr>
                <w:sz w:val="24"/>
                <w:szCs w:val="24"/>
                <w:lang w:eastAsia="en-US"/>
              </w:rPr>
              <w:t>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31.05.2019</w:t>
            </w:r>
          </w:p>
        </w:tc>
      </w:tr>
    </w:tbl>
    <w:p w:rsidR="00CA0DA5" w:rsidRDefault="00CA0DA5" w:rsidP="00CB2907">
      <w:pPr>
        <w:ind w:firstLine="709"/>
        <w:contextualSpacing/>
        <w:jc w:val="both"/>
        <w:rPr>
          <w:sz w:val="24"/>
          <w:szCs w:val="24"/>
          <w:lang w:eastAsia="en-US"/>
        </w:rPr>
      </w:pPr>
      <w:r>
        <w:rPr>
          <w:sz w:val="24"/>
          <w:szCs w:val="24"/>
          <w:lang w:eastAsia="en-US"/>
        </w:rPr>
        <w:t xml:space="preserve">С целью реализации указанных мероприятий </w:t>
      </w:r>
      <w:r w:rsidRPr="00AE0296">
        <w:rPr>
          <w:sz w:val="24"/>
          <w:szCs w:val="24"/>
          <w:lang w:eastAsia="en-US"/>
        </w:rPr>
        <w:t xml:space="preserve">ФТС России </w:t>
      </w:r>
      <w:r>
        <w:rPr>
          <w:sz w:val="24"/>
          <w:szCs w:val="24"/>
          <w:lang w:eastAsia="en-US"/>
        </w:rPr>
        <w:t>приняла результативное участие</w:t>
      </w:r>
      <w:r w:rsidRPr="00AE0296">
        <w:rPr>
          <w:sz w:val="24"/>
          <w:szCs w:val="24"/>
          <w:lang w:eastAsia="en-US"/>
        </w:rPr>
        <w:t xml:space="preserve"> в разработке и рассмотрении проектов нормативных правовых актов по измен</w:t>
      </w:r>
      <w:r w:rsidRPr="00AE0296">
        <w:rPr>
          <w:sz w:val="24"/>
          <w:szCs w:val="24"/>
          <w:lang w:eastAsia="en-US"/>
        </w:rPr>
        <w:t>е</w:t>
      </w:r>
      <w:r w:rsidRPr="00AE0296">
        <w:rPr>
          <w:sz w:val="24"/>
          <w:szCs w:val="24"/>
          <w:lang w:eastAsia="en-US"/>
        </w:rPr>
        <w:t>нию законодательства в части налогообложения и бухгалтерской отчетности при экспорте услуг.</w:t>
      </w:r>
    </w:p>
    <w:p w:rsidR="00CA0DA5" w:rsidRDefault="00CA0DA5" w:rsidP="00CB2907">
      <w:pPr>
        <w:ind w:firstLine="709"/>
        <w:contextualSpacing/>
        <w:jc w:val="both"/>
        <w:rPr>
          <w:sz w:val="24"/>
          <w:szCs w:val="24"/>
          <w:lang w:eastAsia="en-US"/>
        </w:rPr>
      </w:pPr>
      <w:r>
        <w:rPr>
          <w:sz w:val="24"/>
          <w:szCs w:val="24"/>
          <w:lang w:eastAsia="en-US"/>
        </w:rPr>
        <w:t>Одно мероприятие охватывает трехлетний период времени – 2019-2021 гг. – и пров</w:t>
      </w:r>
      <w:r>
        <w:rPr>
          <w:sz w:val="24"/>
          <w:szCs w:val="24"/>
          <w:lang w:eastAsia="en-US"/>
        </w:rPr>
        <w:t>о</w:t>
      </w:r>
      <w:r>
        <w:rPr>
          <w:sz w:val="24"/>
          <w:szCs w:val="24"/>
          <w:lang w:eastAsia="en-US"/>
        </w:rPr>
        <w:t>дится с участием коллектива Российской таможенной академии (РТА) (таблица 2).</w:t>
      </w:r>
    </w:p>
    <w:p w:rsidR="00CA0DA5" w:rsidRDefault="00CA0DA5" w:rsidP="00CB2907">
      <w:pPr>
        <w:contextualSpacing/>
        <w:jc w:val="both"/>
        <w:rPr>
          <w:sz w:val="24"/>
          <w:szCs w:val="24"/>
          <w:lang w:eastAsia="en-US"/>
        </w:rPr>
      </w:pPr>
      <w:r>
        <w:rPr>
          <w:sz w:val="24"/>
          <w:szCs w:val="24"/>
          <w:lang w:eastAsia="en-US"/>
        </w:rPr>
        <w:t>Таблица 2. Мероприятие  с участием ФТС России и РТА</w:t>
      </w:r>
    </w:p>
    <w:p w:rsidR="00CA0DA5" w:rsidRDefault="00CA0DA5" w:rsidP="00CB2907">
      <w:pPr>
        <w:contextualSpacing/>
        <w:jc w:val="both"/>
        <w:rPr>
          <w:sz w:val="24"/>
          <w:szCs w:val="24"/>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4"/>
        <w:gridCol w:w="3486"/>
        <w:gridCol w:w="2160"/>
        <w:gridCol w:w="1260"/>
        <w:gridCol w:w="1260"/>
        <w:gridCol w:w="823"/>
      </w:tblGrid>
      <w:tr w:rsidR="00CA0DA5" w:rsidRPr="00AE0296" w:rsidTr="00CA797B">
        <w:tc>
          <w:tcPr>
            <w:tcW w:w="474" w:type="dxa"/>
          </w:tcPr>
          <w:p w:rsidR="00CA0DA5" w:rsidRPr="00CA797B" w:rsidRDefault="00CA0DA5" w:rsidP="00CA797B">
            <w:pPr>
              <w:contextualSpacing/>
              <w:jc w:val="both"/>
              <w:rPr>
                <w:sz w:val="24"/>
                <w:szCs w:val="24"/>
                <w:lang w:eastAsia="en-US"/>
              </w:rPr>
            </w:pPr>
            <w:r w:rsidRPr="00CA797B">
              <w:rPr>
                <w:sz w:val="24"/>
                <w:szCs w:val="24"/>
                <w:lang w:eastAsia="en-US"/>
              </w:rPr>
              <w:t>№ пп</w:t>
            </w:r>
          </w:p>
        </w:tc>
        <w:tc>
          <w:tcPr>
            <w:tcW w:w="3486" w:type="dxa"/>
          </w:tcPr>
          <w:p w:rsidR="00CA0DA5" w:rsidRPr="00CA797B" w:rsidRDefault="00CA0DA5" w:rsidP="00CA797B">
            <w:pPr>
              <w:contextualSpacing/>
              <w:jc w:val="both"/>
              <w:rPr>
                <w:sz w:val="24"/>
                <w:szCs w:val="24"/>
                <w:lang w:eastAsia="en-US"/>
              </w:rPr>
            </w:pPr>
            <w:r w:rsidRPr="00CA797B">
              <w:rPr>
                <w:sz w:val="24"/>
                <w:szCs w:val="24"/>
                <w:lang w:eastAsia="en-US"/>
              </w:rPr>
              <w:t>Наименование мероприятия</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Ожидаемый р</w:t>
            </w:r>
            <w:r w:rsidRPr="00CA797B">
              <w:rPr>
                <w:sz w:val="24"/>
                <w:szCs w:val="24"/>
                <w:lang w:eastAsia="en-US"/>
              </w:rPr>
              <w:t>е</w:t>
            </w:r>
            <w:r w:rsidRPr="00CA797B">
              <w:rPr>
                <w:sz w:val="24"/>
                <w:szCs w:val="24"/>
                <w:lang w:eastAsia="en-US"/>
              </w:rPr>
              <w:t xml:space="preserve">зультат </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Ко</w:t>
            </w:r>
            <w:r w:rsidRPr="00CA797B">
              <w:rPr>
                <w:sz w:val="24"/>
                <w:szCs w:val="24"/>
                <w:lang w:eastAsia="en-US"/>
              </w:rPr>
              <w:t>н</w:t>
            </w:r>
            <w:r w:rsidRPr="00CA797B">
              <w:rPr>
                <w:sz w:val="24"/>
                <w:szCs w:val="24"/>
                <w:lang w:eastAsia="en-US"/>
              </w:rPr>
              <w:t>трольная точка</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Вид д</w:t>
            </w:r>
            <w:r w:rsidRPr="00CA797B">
              <w:rPr>
                <w:sz w:val="24"/>
                <w:szCs w:val="24"/>
                <w:lang w:eastAsia="en-US"/>
              </w:rPr>
              <w:t>о</w:t>
            </w:r>
            <w:r w:rsidRPr="00CA797B">
              <w:rPr>
                <w:sz w:val="24"/>
                <w:szCs w:val="24"/>
                <w:lang w:eastAsia="en-US"/>
              </w:rPr>
              <w:t>кумента</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Срок</w:t>
            </w:r>
          </w:p>
        </w:tc>
      </w:tr>
      <w:tr w:rsidR="00CA0DA5" w:rsidRPr="00AE0296" w:rsidTr="00CA797B">
        <w:tc>
          <w:tcPr>
            <w:tcW w:w="474" w:type="dxa"/>
          </w:tcPr>
          <w:p w:rsidR="00CA0DA5" w:rsidRPr="00CA797B" w:rsidRDefault="00CA0DA5" w:rsidP="00CA797B">
            <w:pPr>
              <w:contextualSpacing/>
              <w:jc w:val="both"/>
              <w:rPr>
                <w:sz w:val="24"/>
                <w:szCs w:val="24"/>
                <w:lang w:eastAsia="en-US"/>
              </w:rPr>
            </w:pPr>
            <w:r w:rsidRPr="00CA797B">
              <w:rPr>
                <w:sz w:val="24"/>
                <w:szCs w:val="24"/>
                <w:lang w:eastAsia="en-US"/>
              </w:rPr>
              <w:t>1</w:t>
            </w:r>
          </w:p>
        </w:tc>
        <w:tc>
          <w:tcPr>
            <w:tcW w:w="3486" w:type="dxa"/>
          </w:tcPr>
          <w:p w:rsidR="00CA0DA5" w:rsidRPr="00CA797B" w:rsidRDefault="00CA0DA5" w:rsidP="00CA797B">
            <w:pPr>
              <w:contextualSpacing/>
              <w:jc w:val="both"/>
              <w:rPr>
                <w:sz w:val="24"/>
                <w:szCs w:val="24"/>
                <w:lang w:eastAsia="en-US"/>
              </w:rPr>
            </w:pPr>
            <w:r w:rsidRPr="00CA797B">
              <w:rPr>
                <w:sz w:val="24"/>
                <w:szCs w:val="24"/>
                <w:lang w:eastAsia="en-US"/>
              </w:rPr>
              <w:t xml:space="preserve">Подготовка предложений: </w:t>
            </w:r>
          </w:p>
          <w:p w:rsidR="00CA0DA5" w:rsidRPr="00CA797B" w:rsidRDefault="00CA0DA5" w:rsidP="00CA797B">
            <w:pPr>
              <w:contextualSpacing/>
              <w:jc w:val="both"/>
              <w:rPr>
                <w:sz w:val="24"/>
                <w:szCs w:val="24"/>
                <w:lang w:eastAsia="en-US"/>
              </w:rPr>
            </w:pPr>
            <w:r w:rsidRPr="00CA797B">
              <w:rPr>
                <w:sz w:val="24"/>
                <w:szCs w:val="24"/>
                <w:lang w:eastAsia="en-US"/>
              </w:rPr>
              <w:t>- по открытию в РТА спец</w:t>
            </w:r>
            <w:r w:rsidRPr="00CA797B">
              <w:rPr>
                <w:sz w:val="24"/>
                <w:szCs w:val="24"/>
                <w:lang w:eastAsia="en-US"/>
              </w:rPr>
              <w:t>и</w:t>
            </w:r>
            <w:r w:rsidRPr="00CA797B">
              <w:rPr>
                <w:sz w:val="24"/>
                <w:szCs w:val="24"/>
                <w:lang w:eastAsia="en-US"/>
              </w:rPr>
              <w:t>альности «Информационные аналитические системы без</w:t>
            </w:r>
            <w:r w:rsidRPr="00CA797B">
              <w:rPr>
                <w:sz w:val="24"/>
                <w:szCs w:val="24"/>
                <w:lang w:eastAsia="en-US"/>
              </w:rPr>
              <w:t>о</w:t>
            </w:r>
            <w:r w:rsidRPr="00CA797B">
              <w:rPr>
                <w:sz w:val="24"/>
                <w:szCs w:val="24"/>
                <w:lang w:eastAsia="en-US"/>
              </w:rPr>
              <w:t xml:space="preserve">пасности»; </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 по созданию в РТА диссерт</w:t>
            </w:r>
            <w:r w:rsidRPr="00CA797B">
              <w:rPr>
                <w:sz w:val="24"/>
                <w:szCs w:val="24"/>
                <w:lang w:eastAsia="en-US"/>
              </w:rPr>
              <w:t>а</w:t>
            </w:r>
            <w:r w:rsidRPr="00CA797B">
              <w:rPr>
                <w:sz w:val="24"/>
                <w:szCs w:val="24"/>
                <w:lang w:eastAsia="en-US"/>
              </w:rPr>
              <w:t>ционного совета для рассмо</w:t>
            </w:r>
            <w:r w:rsidRPr="00CA797B">
              <w:rPr>
                <w:sz w:val="24"/>
                <w:szCs w:val="24"/>
                <w:lang w:eastAsia="en-US"/>
              </w:rPr>
              <w:t>т</w:t>
            </w:r>
            <w:r w:rsidRPr="00CA797B">
              <w:rPr>
                <w:sz w:val="24"/>
                <w:szCs w:val="24"/>
                <w:lang w:eastAsia="en-US"/>
              </w:rPr>
              <w:t xml:space="preserve">рения диссертационных работ по направлению «Цифровая повестка в таможенном деле»; </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 по организации цикла лекций, практических (лабораторных) занятий и преддипломной практики для студентов двух последних курсов РТА и ее филиалов по специальностям «Таможенное дело» и «Инфо</w:t>
            </w:r>
            <w:r w:rsidRPr="00CA797B">
              <w:rPr>
                <w:sz w:val="24"/>
                <w:szCs w:val="24"/>
                <w:lang w:eastAsia="en-US"/>
              </w:rPr>
              <w:t>р</w:t>
            </w:r>
            <w:r w:rsidRPr="00CA797B">
              <w:rPr>
                <w:sz w:val="24"/>
                <w:szCs w:val="24"/>
                <w:lang w:eastAsia="en-US"/>
              </w:rPr>
              <w:t>мационные аналитические си</w:t>
            </w:r>
            <w:r w:rsidRPr="00CA797B">
              <w:rPr>
                <w:sz w:val="24"/>
                <w:szCs w:val="24"/>
                <w:lang w:eastAsia="en-US"/>
              </w:rPr>
              <w:t>с</w:t>
            </w:r>
            <w:r w:rsidRPr="00CA797B">
              <w:rPr>
                <w:sz w:val="24"/>
                <w:szCs w:val="24"/>
                <w:lang w:eastAsia="en-US"/>
              </w:rPr>
              <w:t>темы безопасности» на базе ГУИТ и ЦИТТУ, а также на базе информационно-технических подразделений региональных таможенных управлений ФТС России;</w:t>
            </w:r>
          </w:p>
          <w:p w:rsidR="00CA0DA5" w:rsidRPr="00CA797B" w:rsidRDefault="00CA0DA5" w:rsidP="00CA797B">
            <w:pPr>
              <w:contextualSpacing/>
              <w:jc w:val="both"/>
              <w:rPr>
                <w:sz w:val="24"/>
                <w:szCs w:val="24"/>
                <w:lang w:eastAsia="en-US"/>
              </w:rPr>
            </w:pPr>
            <w:r w:rsidRPr="00CA797B">
              <w:rPr>
                <w:sz w:val="24"/>
                <w:szCs w:val="24"/>
                <w:lang w:eastAsia="en-US"/>
              </w:rPr>
              <w:t>- по исследованию проблем развития информационно-коммуникационных технол</w:t>
            </w:r>
            <w:r w:rsidRPr="00CA797B">
              <w:rPr>
                <w:sz w:val="24"/>
                <w:szCs w:val="24"/>
                <w:lang w:eastAsia="en-US"/>
              </w:rPr>
              <w:t>о</w:t>
            </w:r>
            <w:r w:rsidRPr="00CA797B">
              <w:rPr>
                <w:sz w:val="24"/>
                <w:szCs w:val="24"/>
                <w:lang w:eastAsia="en-US"/>
              </w:rPr>
              <w:t>гий таможенных органов и и</w:t>
            </w:r>
            <w:r w:rsidRPr="00CA797B">
              <w:rPr>
                <w:sz w:val="24"/>
                <w:szCs w:val="24"/>
                <w:lang w:eastAsia="en-US"/>
              </w:rPr>
              <w:t>н</w:t>
            </w:r>
            <w:r w:rsidRPr="00CA797B">
              <w:rPr>
                <w:sz w:val="24"/>
                <w:szCs w:val="24"/>
                <w:lang w:eastAsia="en-US"/>
              </w:rPr>
              <w:t>формационно-технического обеспечения таможенной де</w:t>
            </w:r>
            <w:r w:rsidRPr="00CA797B">
              <w:rPr>
                <w:sz w:val="24"/>
                <w:szCs w:val="24"/>
                <w:lang w:eastAsia="en-US"/>
              </w:rPr>
              <w:t>я</w:t>
            </w:r>
            <w:r w:rsidRPr="00CA797B">
              <w:rPr>
                <w:sz w:val="24"/>
                <w:szCs w:val="24"/>
                <w:lang w:eastAsia="en-US"/>
              </w:rPr>
              <w:t>тельности, в том числе, по н</w:t>
            </w:r>
            <w:r w:rsidRPr="00CA797B">
              <w:rPr>
                <w:sz w:val="24"/>
                <w:szCs w:val="24"/>
                <w:lang w:eastAsia="en-US"/>
              </w:rPr>
              <w:t>а</w:t>
            </w:r>
            <w:r w:rsidRPr="00CA797B">
              <w:rPr>
                <w:sz w:val="24"/>
                <w:szCs w:val="24"/>
                <w:lang w:eastAsia="en-US"/>
              </w:rPr>
              <w:t>правлению «Цифровая повес</w:t>
            </w:r>
            <w:r w:rsidRPr="00CA797B">
              <w:rPr>
                <w:sz w:val="24"/>
                <w:szCs w:val="24"/>
                <w:lang w:eastAsia="en-US"/>
              </w:rPr>
              <w:t>т</w:t>
            </w:r>
            <w:r w:rsidRPr="00CA797B">
              <w:rPr>
                <w:sz w:val="24"/>
                <w:szCs w:val="24"/>
                <w:lang w:eastAsia="en-US"/>
              </w:rPr>
              <w:t xml:space="preserve">ка в таможенном деле»; </w:t>
            </w:r>
          </w:p>
          <w:p w:rsidR="00CA0DA5" w:rsidRPr="00CA797B" w:rsidRDefault="00CA0DA5" w:rsidP="00CA797B">
            <w:pPr>
              <w:contextualSpacing/>
              <w:jc w:val="both"/>
              <w:rPr>
                <w:sz w:val="24"/>
                <w:szCs w:val="24"/>
                <w:lang w:eastAsia="en-US"/>
              </w:rPr>
            </w:pPr>
            <w:r w:rsidRPr="00CA797B">
              <w:rPr>
                <w:sz w:val="24"/>
                <w:szCs w:val="24"/>
                <w:lang w:eastAsia="en-US"/>
              </w:rPr>
              <w:t>- по разработке тематики пе</w:t>
            </w:r>
            <w:r w:rsidRPr="00CA797B">
              <w:rPr>
                <w:sz w:val="24"/>
                <w:szCs w:val="24"/>
                <w:lang w:eastAsia="en-US"/>
              </w:rPr>
              <w:t>р</w:t>
            </w:r>
            <w:r w:rsidRPr="00CA797B">
              <w:rPr>
                <w:sz w:val="24"/>
                <w:szCs w:val="24"/>
                <w:lang w:eastAsia="en-US"/>
              </w:rPr>
              <w:t>спективных научных исслед</w:t>
            </w:r>
            <w:r w:rsidRPr="00CA797B">
              <w:rPr>
                <w:sz w:val="24"/>
                <w:szCs w:val="24"/>
                <w:lang w:eastAsia="en-US"/>
              </w:rPr>
              <w:t>о</w:t>
            </w:r>
            <w:r w:rsidRPr="00CA797B">
              <w:rPr>
                <w:sz w:val="24"/>
                <w:szCs w:val="24"/>
                <w:lang w:eastAsia="en-US"/>
              </w:rPr>
              <w:t>ваний РТА с учетом совреме</w:t>
            </w:r>
            <w:r w:rsidRPr="00CA797B">
              <w:rPr>
                <w:sz w:val="24"/>
                <w:szCs w:val="24"/>
                <w:lang w:eastAsia="en-US"/>
              </w:rPr>
              <w:t>н</w:t>
            </w:r>
            <w:r w:rsidRPr="00CA797B">
              <w:rPr>
                <w:sz w:val="24"/>
                <w:szCs w:val="24"/>
                <w:lang w:eastAsia="en-US"/>
              </w:rPr>
              <w:t>ных задач по совершенствов</w:t>
            </w:r>
            <w:r w:rsidRPr="00CA797B">
              <w:rPr>
                <w:sz w:val="24"/>
                <w:szCs w:val="24"/>
                <w:lang w:eastAsia="en-US"/>
              </w:rPr>
              <w:t>а</w:t>
            </w:r>
            <w:r w:rsidRPr="00CA797B">
              <w:rPr>
                <w:sz w:val="24"/>
                <w:szCs w:val="24"/>
                <w:lang w:eastAsia="en-US"/>
              </w:rPr>
              <w:t>нию деятельности таможенных органов и дальнейшему разв</w:t>
            </w:r>
            <w:r w:rsidRPr="00CA797B">
              <w:rPr>
                <w:sz w:val="24"/>
                <w:szCs w:val="24"/>
                <w:lang w:eastAsia="en-US"/>
              </w:rPr>
              <w:t>и</w:t>
            </w:r>
            <w:r w:rsidRPr="00CA797B">
              <w:rPr>
                <w:sz w:val="24"/>
                <w:szCs w:val="24"/>
                <w:lang w:eastAsia="en-US"/>
              </w:rPr>
              <w:t>тию таможенного регулиров</w:t>
            </w:r>
            <w:r w:rsidRPr="00CA797B">
              <w:rPr>
                <w:sz w:val="24"/>
                <w:szCs w:val="24"/>
                <w:lang w:eastAsia="en-US"/>
              </w:rPr>
              <w:t>а</w:t>
            </w:r>
            <w:r w:rsidRPr="00CA797B">
              <w:rPr>
                <w:sz w:val="24"/>
                <w:szCs w:val="24"/>
                <w:lang w:eastAsia="en-US"/>
              </w:rPr>
              <w:t>ния Российской Федерации по направлению «Цифровая пов</w:t>
            </w:r>
            <w:r w:rsidRPr="00CA797B">
              <w:rPr>
                <w:sz w:val="24"/>
                <w:szCs w:val="24"/>
                <w:lang w:eastAsia="en-US"/>
              </w:rPr>
              <w:t>е</w:t>
            </w:r>
            <w:r w:rsidRPr="00CA797B">
              <w:rPr>
                <w:sz w:val="24"/>
                <w:szCs w:val="24"/>
                <w:lang w:eastAsia="en-US"/>
              </w:rPr>
              <w:t>стка в таможенном деле»</w:t>
            </w:r>
          </w:p>
        </w:tc>
        <w:tc>
          <w:tcPr>
            <w:tcW w:w="2160" w:type="dxa"/>
          </w:tcPr>
          <w:p w:rsidR="00CA0DA5" w:rsidRPr="00CA797B" w:rsidRDefault="00CA0DA5" w:rsidP="00CA797B">
            <w:pPr>
              <w:contextualSpacing/>
              <w:jc w:val="both"/>
              <w:rPr>
                <w:sz w:val="24"/>
                <w:szCs w:val="24"/>
                <w:lang w:eastAsia="en-US"/>
              </w:rPr>
            </w:pPr>
            <w:r w:rsidRPr="00CA797B">
              <w:rPr>
                <w:sz w:val="24"/>
                <w:szCs w:val="24"/>
                <w:lang w:eastAsia="en-US"/>
              </w:rPr>
              <w:t>Внедрение сист</w:t>
            </w:r>
            <w:r w:rsidRPr="00CA797B">
              <w:rPr>
                <w:sz w:val="24"/>
                <w:szCs w:val="24"/>
                <w:lang w:eastAsia="en-US"/>
              </w:rPr>
              <w:t>е</w:t>
            </w:r>
            <w:r w:rsidRPr="00CA797B">
              <w:rPr>
                <w:sz w:val="24"/>
                <w:szCs w:val="24"/>
                <w:lang w:eastAsia="en-US"/>
              </w:rPr>
              <w:t>мы образования по направлению «Цифровая пов</w:t>
            </w:r>
            <w:r w:rsidRPr="00CA797B">
              <w:rPr>
                <w:sz w:val="24"/>
                <w:szCs w:val="24"/>
                <w:lang w:eastAsia="en-US"/>
              </w:rPr>
              <w:t>е</w:t>
            </w:r>
            <w:r w:rsidRPr="00CA797B">
              <w:rPr>
                <w:sz w:val="24"/>
                <w:szCs w:val="24"/>
                <w:lang w:eastAsia="en-US"/>
              </w:rPr>
              <w:t>стка в таможе</w:t>
            </w:r>
            <w:r w:rsidRPr="00CA797B">
              <w:rPr>
                <w:sz w:val="24"/>
                <w:szCs w:val="24"/>
                <w:lang w:eastAsia="en-US"/>
              </w:rPr>
              <w:t>н</w:t>
            </w:r>
            <w:r w:rsidRPr="00CA797B">
              <w:rPr>
                <w:sz w:val="24"/>
                <w:szCs w:val="24"/>
                <w:lang w:eastAsia="en-US"/>
              </w:rPr>
              <w:t>ном деле»</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Выполнение н</w:t>
            </w:r>
            <w:r w:rsidRPr="00CA797B">
              <w:rPr>
                <w:sz w:val="24"/>
                <w:szCs w:val="24"/>
                <w:lang w:eastAsia="en-US"/>
              </w:rPr>
              <w:t>а</w:t>
            </w:r>
            <w:r w:rsidRPr="00CA797B">
              <w:rPr>
                <w:sz w:val="24"/>
                <w:szCs w:val="24"/>
                <w:lang w:eastAsia="en-US"/>
              </w:rPr>
              <w:t>учно-исследовательских работ по напра</w:t>
            </w:r>
            <w:r w:rsidRPr="00CA797B">
              <w:rPr>
                <w:sz w:val="24"/>
                <w:szCs w:val="24"/>
                <w:lang w:eastAsia="en-US"/>
              </w:rPr>
              <w:t>в</w:t>
            </w:r>
            <w:r w:rsidRPr="00CA797B">
              <w:rPr>
                <w:sz w:val="24"/>
                <w:szCs w:val="24"/>
                <w:lang w:eastAsia="en-US"/>
              </w:rPr>
              <w:t>лению «Цифровая повестка в там</w:t>
            </w:r>
            <w:r w:rsidRPr="00CA797B">
              <w:rPr>
                <w:sz w:val="24"/>
                <w:szCs w:val="24"/>
                <w:lang w:eastAsia="en-US"/>
              </w:rPr>
              <w:t>о</w:t>
            </w:r>
            <w:r w:rsidRPr="00CA797B">
              <w:rPr>
                <w:sz w:val="24"/>
                <w:szCs w:val="24"/>
                <w:lang w:eastAsia="en-US"/>
              </w:rPr>
              <w:t>женном деле»</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Выполнение н</w:t>
            </w:r>
            <w:r w:rsidRPr="00CA797B">
              <w:rPr>
                <w:sz w:val="24"/>
                <w:szCs w:val="24"/>
                <w:lang w:eastAsia="en-US"/>
              </w:rPr>
              <w:t>а</w:t>
            </w:r>
            <w:r w:rsidRPr="00CA797B">
              <w:rPr>
                <w:sz w:val="24"/>
                <w:szCs w:val="24"/>
                <w:lang w:eastAsia="en-US"/>
              </w:rPr>
              <w:t>учно-исследовательских работ по напра</w:t>
            </w:r>
            <w:r w:rsidRPr="00CA797B">
              <w:rPr>
                <w:sz w:val="24"/>
                <w:szCs w:val="24"/>
                <w:lang w:eastAsia="en-US"/>
              </w:rPr>
              <w:t>в</w:t>
            </w:r>
            <w:r w:rsidRPr="00CA797B">
              <w:rPr>
                <w:sz w:val="24"/>
                <w:szCs w:val="24"/>
                <w:lang w:eastAsia="en-US"/>
              </w:rPr>
              <w:t>лению «Цифровая повестка в там</w:t>
            </w:r>
            <w:r w:rsidRPr="00CA797B">
              <w:rPr>
                <w:sz w:val="24"/>
                <w:szCs w:val="24"/>
                <w:lang w:eastAsia="en-US"/>
              </w:rPr>
              <w:t>о</w:t>
            </w:r>
            <w:r w:rsidRPr="00CA797B">
              <w:rPr>
                <w:sz w:val="24"/>
                <w:szCs w:val="24"/>
                <w:lang w:eastAsia="en-US"/>
              </w:rPr>
              <w:t>женном деле»</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 xml:space="preserve">Ноябрь </w:t>
            </w:r>
            <w:smartTag w:uri="urn:schemas-microsoft-com:office:smarttags" w:element="metricconverter">
              <w:smartTagPr>
                <w:attr w:name="ProductID" w:val="2019 г"/>
              </w:smartTagPr>
              <w:r w:rsidRPr="00CA797B">
                <w:rPr>
                  <w:sz w:val="24"/>
                  <w:szCs w:val="24"/>
                  <w:lang w:eastAsia="en-US"/>
                </w:rPr>
                <w:t>2019 г</w:t>
              </w:r>
            </w:smartTag>
            <w:r w:rsidRPr="00CA797B">
              <w:rPr>
                <w:sz w:val="24"/>
                <w:szCs w:val="24"/>
                <w:lang w:eastAsia="en-US"/>
              </w:rPr>
              <w:t>.</w:t>
            </w:r>
          </w:p>
          <w:p w:rsidR="00CA0DA5" w:rsidRPr="00CA797B" w:rsidRDefault="00CA0DA5" w:rsidP="00CA797B">
            <w:pPr>
              <w:contextualSpacing/>
              <w:jc w:val="both"/>
              <w:rPr>
                <w:sz w:val="24"/>
                <w:szCs w:val="24"/>
                <w:lang w:eastAsia="en-US"/>
              </w:rPr>
            </w:pPr>
            <w:r w:rsidRPr="00CA797B">
              <w:rPr>
                <w:sz w:val="24"/>
                <w:szCs w:val="24"/>
                <w:lang w:eastAsia="en-US"/>
              </w:rPr>
              <w:t xml:space="preserve">Ноябрь </w:t>
            </w:r>
            <w:smartTag w:uri="urn:schemas-microsoft-com:office:smarttags" w:element="metricconverter">
              <w:smartTagPr>
                <w:attr w:name="ProductID" w:val="2020 г"/>
              </w:smartTagPr>
              <w:r w:rsidRPr="00CA797B">
                <w:rPr>
                  <w:sz w:val="24"/>
                  <w:szCs w:val="24"/>
                  <w:lang w:eastAsia="en-US"/>
                </w:rPr>
                <w:t>2020 г</w:t>
              </w:r>
            </w:smartTag>
            <w:r w:rsidRPr="00CA797B">
              <w:rPr>
                <w:sz w:val="24"/>
                <w:szCs w:val="24"/>
                <w:lang w:eastAsia="en-US"/>
              </w:rPr>
              <w:t>.</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 xml:space="preserve">Ноябрь </w:t>
            </w:r>
            <w:smartTag w:uri="urn:schemas-microsoft-com:office:smarttags" w:element="metricconverter">
              <w:smartTagPr>
                <w:attr w:name="ProductID" w:val="2019 г"/>
              </w:smartTagPr>
              <w:r w:rsidRPr="00CA797B">
                <w:rPr>
                  <w:sz w:val="24"/>
                  <w:szCs w:val="24"/>
                  <w:lang w:eastAsia="en-US"/>
                </w:rPr>
                <w:t>2019 г</w:t>
              </w:r>
            </w:smartTag>
            <w:r w:rsidRPr="00CA797B">
              <w:rPr>
                <w:sz w:val="24"/>
                <w:szCs w:val="24"/>
                <w:lang w:eastAsia="en-US"/>
              </w:rPr>
              <w:t>.</w:t>
            </w:r>
          </w:p>
          <w:p w:rsidR="00CA0DA5" w:rsidRPr="00CA797B" w:rsidRDefault="00CA0DA5" w:rsidP="00CA797B">
            <w:pPr>
              <w:contextualSpacing/>
              <w:jc w:val="both"/>
              <w:rPr>
                <w:sz w:val="24"/>
                <w:szCs w:val="24"/>
                <w:lang w:eastAsia="en-US"/>
              </w:rPr>
            </w:pPr>
            <w:r w:rsidRPr="00CA797B">
              <w:rPr>
                <w:sz w:val="24"/>
                <w:szCs w:val="24"/>
                <w:lang w:eastAsia="en-US"/>
              </w:rPr>
              <w:t xml:space="preserve">Ноябрь </w:t>
            </w:r>
            <w:smartTag w:uri="urn:schemas-microsoft-com:office:smarttags" w:element="metricconverter">
              <w:smartTagPr>
                <w:attr w:name="ProductID" w:val="2020 г"/>
              </w:smartTagPr>
              <w:r w:rsidRPr="00CA797B">
                <w:rPr>
                  <w:sz w:val="24"/>
                  <w:szCs w:val="24"/>
                  <w:lang w:eastAsia="en-US"/>
                </w:rPr>
                <w:t>2020 г</w:t>
              </w:r>
            </w:smartTag>
            <w:r w:rsidRPr="00CA797B">
              <w:rPr>
                <w:sz w:val="24"/>
                <w:szCs w:val="24"/>
                <w:lang w:eastAsia="en-US"/>
              </w:rPr>
              <w:t>.</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 xml:space="preserve">Декабрь 2019 </w:t>
            </w:r>
          </w:p>
          <w:p w:rsidR="00CA0DA5" w:rsidRPr="00CA797B" w:rsidRDefault="00CA0DA5" w:rsidP="00CA797B">
            <w:pPr>
              <w:contextualSpacing/>
              <w:jc w:val="both"/>
              <w:rPr>
                <w:sz w:val="24"/>
                <w:szCs w:val="24"/>
                <w:lang w:eastAsia="en-US"/>
              </w:rPr>
            </w:pPr>
            <w:r w:rsidRPr="00CA797B">
              <w:rPr>
                <w:sz w:val="24"/>
                <w:szCs w:val="24"/>
                <w:lang w:eastAsia="en-US"/>
              </w:rPr>
              <w:t xml:space="preserve">Декабрь 2020-06-09 </w:t>
            </w:r>
          </w:p>
          <w:p w:rsidR="00CA0DA5" w:rsidRPr="00CA797B" w:rsidRDefault="00CA0DA5" w:rsidP="00CA797B">
            <w:pPr>
              <w:contextualSpacing/>
              <w:jc w:val="both"/>
              <w:rPr>
                <w:sz w:val="24"/>
                <w:szCs w:val="24"/>
                <w:lang w:eastAsia="en-US"/>
              </w:rPr>
            </w:pPr>
            <w:r w:rsidRPr="00CA797B">
              <w:rPr>
                <w:sz w:val="24"/>
                <w:szCs w:val="24"/>
                <w:lang w:eastAsia="en-US"/>
              </w:rPr>
              <w:t>Декабрь 2021</w:t>
            </w:r>
          </w:p>
          <w:p w:rsidR="00CA0DA5" w:rsidRPr="00CA797B" w:rsidRDefault="00CA0DA5" w:rsidP="00CA797B">
            <w:pPr>
              <w:contextualSpacing/>
              <w:jc w:val="both"/>
              <w:rPr>
                <w:sz w:val="24"/>
                <w:szCs w:val="24"/>
                <w:lang w:eastAsia="en-US"/>
              </w:rPr>
            </w:pPr>
            <w:r w:rsidRPr="00CA797B">
              <w:rPr>
                <w:sz w:val="24"/>
                <w:szCs w:val="24"/>
                <w:lang w:eastAsia="en-US"/>
              </w:rPr>
              <w:t>Декабрь 2022</w:t>
            </w:r>
          </w:p>
          <w:p w:rsidR="00CA0DA5" w:rsidRPr="00CA797B" w:rsidRDefault="00CA0DA5" w:rsidP="00CA797B">
            <w:pPr>
              <w:contextualSpacing/>
              <w:jc w:val="both"/>
              <w:rPr>
                <w:sz w:val="24"/>
                <w:szCs w:val="24"/>
                <w:lang w:eastAsia="en-US"/>
              </w:rPr>
            </w:pPr>
            <w:r w:rsidRPr="00CA797B">
              <w:rPr>
                <w:sz w:val="24"/>
                <w:szCs w:val="24"/>
                <w:lang w:eastAsia="en-US"/>
              </w:rPr>
              <w:t>Декабрь 2023</w:t>
            </w:r>
          </w:p>
          <w:p w:rsidR="00CA0DA5" w:rsidRPr="00CA797B" w:rsidRDefault="00CA0DA5" w:rsidP="00CA797B">
            <w:pPr>
              <w:contextualSpacing/>
              <w:jc w:val="both"/>
              <w:rPr>
                <w:sz w:val="24"/>
                <w:szCs w:val="24"/>
                <w:lang w:eastAsia="en-US"/>
              </w:rPr>
            </w:pPr>
            <w:r w:rsidRPr="00CA797B">
              <w:rPr>
                <w:sz w:val="24"/>
                <w:szCs w:val="24"/>
                <w:lang w:eastAsia="en-US"/>
              </w:rPr>
              <w:t>Декабрь 2024</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Ноябрь 2019</w:t>
            </w:r>
          </w:p>
          <w:p w:rsidR="00CA0DA5" w:rsidRPr="00CA797B" w:rsidRDefault="00CA0DA5" w:rsidP="00CA797B">
            <w:pPr>
              <w:contextualSpacing/>
              <w:jc w:val="both"/>
              <w:rPr>
                <w:sz w:val="24"/>
                <w:szCs w:val="24"/>
                <w:lang w:eastAsia="en-US"/>
              </w:rPr>
            </w:pPr>
            <w:r w:rsidRPr="00CA797B">
              <w:rPr>
                <w:sz w:val="24"/>
                <w:szCs w:val="24"/>
                <w:lang w:eastAsia="en-US"/>
              </w:rPr>
              <w:t xml:space="preserve">Ноябрь 2020 </w:t>
            </w:r>
          </w:p>
          <w:p w:rsidR="00CA0DA5" w:rsidRPr="00CA797B" w:rsidRDefault="00CA0DA5" w:rsidP="00CA797B">
            <w:pPr>
              <w:contextualSpacing/>
              <w:jc w:val="both"/>
              <w:rPr>
                <w:sz w:val="24"/>
                <w:szCs w:val="24"/>
                <w:lang w:eastAsia="en-US"/>
              </w:rPr>
            </w:pPr>
            <w:r w:rsidRPr="00CA797B">
              <w:rPr>
                <w:sz w:val="24"/>
                <w:szCs w:val="24"/>
                <w:lang w:eastAsia="en-US"/>
              </w:rPr>
              <w:t>Ноябрь 2021</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Ноябрь 2019 Н</w:t>
            </w:r>
            <w:r w:rsidRPr="00CA797B">
              <w:rPr>
                <w:sz w:val="24"/>
                <w:szCs w:val="24"/>
                <w:lang w:eastAsia="en-US"/>
              </w:rPr>
              <w:t>о</w:t>
            </w:r>
            <w:r w:rsidRPr="00CA797B">
              <w:rPr>
                <w:sz w:val="24"/>
                <w:szCs w:val="24"/>
                <w:lang w:eastAsia="en-US"/>
              </w:rPr>
              <w:t xml:space="preserve">ябрь 2020 </w:t>
            </w:r>
          </w:p>
          <w:p w:rsidR="00CA0DA5" w:rsidRPr="00CA797B" w:rsidRDefault="00CA0DA5" w:rsidP="00CA797B">
            <w:pPr>
              <w:contextualSpacing/>
              <w:jc w:val="both"/>
              <w:rPr>
                <w:sz w:val="24"/>
                <w:szCs w:val="24"/>
                <w:lang w:eastAsia="en-US"/>
              </w:rPr>
            </w:pP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Доклад руков</w:t>
            </w:r>
            <w:r w:rsidRPr="00CA797B">
              <w:rPr>
                <w:sz w:val="24"/>
                <w:szCs w:val="24"/>
                <w:lang w:eastAsia="en-US"/>
              </w:rPr>
              <w:t>о</w:t>
            </w:r>
            <w:r w:rsidRPr="00CA797B">
              <w:rPr>
                <w:sz w:val="24"/>
                <w:szCs w:val="24"/>
                <w:lang w:eastAsia="en-US"/>
              </w:rPr>
              <w:t>дству ФТС Ро</w:t>
            </w:r>
            <w:r w:rsidRPr="00CA797B">
              <w:rPr>
                <w:sz w:val="24"/>
                <w:szCs w:val="24"/>
                <w:lang w:eastAsia="en-US"/>
              </w:rPr>
              <w:t>с</w:t>
            </w:r>
            <w:r w:rsidRPr="00CA797B">
              <w:rPr>
                <w:sz w:val="24"/>
                <w:szCs w:val="24"/>
                <w:lang w:eastAsia="en-US"/>
              </w:rPr>
              <w:t>сии</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Доклад руков</w:t>
            </w:r>
            <w:r w:rsidRPr="00CA797B">
              <w:rPr>
                <w:sz w:val="24"/>
                <w:szCs w:val="24"/>
                <w:lang w:eastAsia="en-US"/>
              </w:rPr>
              <w:t>о</w:t>
            </w:r>
            <w:r w:rsidRPr="00CA797B">
              <w:rPr>
                <w:sz w:val="24"/>
                <w:szCs w:val="24"/>
                <w:lang w:eastAsia="en-US"/>
              </w:rPr>
              <w:t>дству ФТС Ро</w:t>
            </w:r>
            <w:r w:rsidRPr="00CA797B">
              <w:rPr>
                <w:sz w:val="24"/>
                <w:szCs w:val="24"/>
                <w:lang w:eastAsia="en-US"/>
              </w:rPr>
              <w:t>с</w:t>
            </w:r>
            <w:r w:rsidRPr="00CA797B">
              <w:rPr>
                <w:sz w:val="24"/>
                <w:szCs w:val="24"/>
                <w:lang w:eastAsia="en-US"/>
              </w:rPr>
              <w:t>сии</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Доклад руков</w:t>
            </w:r>
            <w:r w:rsidRPr="00CA797B">
              <w:rPr>
                <w:sz w:val="24"/>
                <w:szCs w:val="24"/>
                <w:lang w:eastAsia="en-US"/>
              </w:rPr>
              <w:t>о</w:t>
            </w:r>
            <w:r w:rsidRPr="00CA797B">
              <w:rPr>
                <w:sz w:val="24"/>
                <w:szCs w:val="24"/>
                <w:lang w:eastAsia="en-US"/>
              </w:rPr>
              <w:t>дству ФТС Ро</w:t>
            </w:r>
            <w:r w:rsidRPr="00CA797B">
              <w:rPr>
                <w:sz w:val="24"/>
                <w:szCs w:val="24"/>
                <w:lang w:eastAsia="en-US"/>
              </w:rPr>
              <w:t>с</w:t>
            </w:r>
            <w:r w:rsidRPr="00CA797B">
              <w:rPr>
                <w:sz w:val="24"/>
                <w:szCs w:val="24"/>
                <w:lang w:eastAsia="en-US"/>
              </w:rPr>
              <w:t>сии</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Предл</w:t>
            </w:r>
            <w:r w:rsidRPr="00CA797B">
              <w:rPr>
                <w:sz w:val="24"/>
                <w:szCs w:val="24"/>
                <w:lang w:eastAsia="en-US"/>
              </w:rPr>
              <w:t>о</w:t>
            </w:r>
            <w:r w:rsidRPr="00CA797B">
              <w:rPr>
                <w:sz w:val="24"/>
                <w:szCs w:val="24"/>
                <w:lang w:eastAsia="en-US"/>
              </w:rPr>
              <w:t>жения по взаим</w:t>
            </w:r>
            <w:r w:rsidRPr="00CA797B">
              <w:rPr>
                <w:sz w:val="24"/>
                <w:szCs w:val="24"/>
                <w:lang w:eastAsia="en-US"/>
              </w:rPr>
              <w:t>о</w:t>
            </w:r>
            <w:r w:rsidRPr="00CA797B">
              <w:rPr>
                <w:sz w:val="24"/>
                <w:szCs w:val="24"/>
                <w:lang w:eastAsia="en-US"/>
              </w:rPr>
              <w:t>действию</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Доклад руков</w:t>
            </w:r>
            <w:r w:rsidRPr="00CA797B">
              <w:rPr>
                <w:sz w:val="24"/>
                <w:szCs w:val="24"/>
                <w:lang w:eastAsia="en-US"/>
              </w:rPr>
              <w:t>о</w:t>
            </w:r>
            <w:r w:rsidRPr="00CA797B">
              <w:rPr>
                <w:sz w:val="24"/>
                <w:szCs w:val="24"/>
                <w:lang w:eastAsia="en-US"/>
              </w:rPr>
              <w:t>дству ФТС Ро</w:t>
            </w:r>
            <w:r w:rsidRPr="00CA797B">
              <w:rPr>
                <w:sz w:val="24"/>
                <w:szCs w:val="24"/>
                <w:lang w:eastAsia="en-US"/>
              </w:rPr>
              <w:t>с</w:t>
            </w:r>
            <w:r w:rsidRPr="00CA797B">
              <w:rPr>
                <w:sz w:val="24"/>
                <w:szCs w:val="24"/>
                <w:lang w:eastAsia="en-US"/>
              </w:rPr>
              <w:t>сии</w:t>
            </w:r>
          </w:p>
          <w:p w:rsidR="00CA0DA5" w:rsidRPr="00CA797B" w:rsidRDefault="00CA0DA5" w:rsidP="00CA797B">
            <w:pPr>
              <w:contextualSpacing/>
              <w:jc w:val="both"/>
              <w:rPr>
                <w:sz w:val="24"/>
                <w:szCs w:val="24"/>
                <w:lang w:eastAsia="en-US"/>
              </w:rPr>
            </w:pP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 xml:space="preserve">2019-2020 гг. </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 xml:space="preserve">2019-2020 гг. </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Еж</w:t>
            </w:r>
            <w:r w:rsidRPr="00CA797B">
              <w:rPr>
                <w:sz w:val="24"/>
                <w:szCs w:val="24"/>
                <w:lang w:eastAsia="en-US"/>
              </w:rPr>
              <w:t>е</w:t>
            </w:r>
            <w:r w:rsidRPr="00CA797B">
              <w:rPr>
                <w:sz w:val="24"/>
                <w:szCs w:val="24"/>
                <w:lang w:eastAsia="en-US"/>
              </w:rPr>
              <w:t>годно</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smartTag w:uri="urn:schemas-microsoft-com:office:smarttags" w:element="metricconverter">
              <w:smartTagPr>
                <w:attr w:name="ProductID" w:val="2021 г"/>
              </w:smartTagPr>
              <w:r w:rsidRPr="00CA797B">
                <w:rPr>
                  <w:sz w:val="24"/>
                  <w:szCs w:val="24"/>
                  <w:lang w:eastAsia="en-US"/>
                </w:rPr>
                <w:t>2021 г</w:t>
              </w:r>
            </w:smartTag>
            <w:r w:rsidRPr="00CA797B">
              <w:rPr>
                <w:sz w:val="24"/>
                <w:szCs w:val="24"/>
                <w:lang w:eastAsia="en-US"/>
              </w:rPr>
              <w:t>.</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r w:rsidRPr="00CA797B">
              <w:rPr>
                <w:sz w:val="24"/>
                <w:szCs w:val="24"/>
                <w:lang w:eastAsia="en-US"/>
              </w:rPr>
              <w:t>2019-2020 гг.</w:t>
            </w:r>
          </w:p>
        </w:tc>
      </w:tr>
    </w:tbl>
    <w:p w:rsidR="00CA0DA5" w:rsidRDefault="00CA0DA5" w:rsidP="00CB2907">
      <w:pPr>
        <w:ind w:firstLine="709"/>
        <w:contextualSpacing/>
        <w:jc w:val="both"/>
        <w:rPr>
          <w:sz w:val="24"/>
          <w:szCs w:val="24"/>
          <w:lang w:eastAsia="en-US"/>
        </w:rPr>
      </w:pPr>
      <w:r>
        <w:rPr>
          <w:sz w:val="24"/>
          <w:szCs w:val="24"/>
          <w:lang w:eastAsia="en-US"/>
        </w:rPr>
        <w:t xml:space="preserve">Реализация этого мероприятия приведет к качественным изменениям в подготовке кадров для ФТС России и проведении </w:t>
      </w:r>
      <w:r w:rsidRPr="00AE0296">
        <w:rPr>
          <w:sz w:val="24"/>
          <w:szCs w:val="24"/>
          <w:lang w:eastAsia="en-US"/>
        </w:rPr>
        <w:t>научн</w:t>
      </w:r>
      <w:r>
        <w:rPr>
          <w:sz w:val="24"/>
          <w:szCs w:val="24"/>
          <w:lang w:eastAsia="en-US"/>
        </w:rPr>
        <w:t xml:space="preserve">ых </w:t>
      </w:r>
      <w:r w:rsidRPr="00AE0296">
        <w:rPr>
          <w:sz w:val="24"/>
          <w:szCs w:val="24"/>
          <w:lang w:eastAsia="en-US"/>
        </w:rPr>
        <w:t>исследова</w:t>
      </w:r>
      <w:r>
        <w:rPr>
          <w:sz w:val="24"/>
          <w:szCs w:val="24"/>
          <w:lang w:eastAsia="en-US"/>
        </w:rPr>
        <w:t>ний</w:t>
      </w:r>
      <w:r w:rsidRPr="00AE0296">
        <w:rPr>
          <w:sz w:val="24"/>
          <w:szCs w:val="24"/>
          <w:lang w:eastAsia="en-US"/>
        </w:rPr>
        <w:t xml:space="preserve"> по </w:t>
      </w:r>
      <w:r>
        <w:rPr>
          <w:sz w:val="24"/>
          <w:szCs w:val="24"/>
          <w:lang w:eastAsia="en-US"/>
        </w:rPr>
        <w:t xml:space="preserve">заявленному </w:t>
      </w:r>
      <w:r w:rsidRPr="00AE0296">
        <w:rPr>
          <w:sz w:val="24"/>
          <w:szCs w:val="24"/>
          <w:lang w:eastAsia="en-US"/>
        </w:rPr>
        <w:t>направл</w:t>
      </w:r>
      <w:r w:rsidRPr="00AE0296">
        <w:rPr>
          <w:sz w:val="24"/>
          <w:szCs w:val="24"/>
          <w:lang w:eastAsia="en-US"/>
        </w:rPr>
        <w:t>е</w:t>
      </w:r>
      <w:r w:rsidRPr="00AE0296">
        <w:rPr>
          <w:sz w:val="24"/>
          <w:szCs w:val="24"/>
          <w:lang w:eastAsia="en-US"/>
        </w:rPr>
        <w:t>нию «Цифровая повестка в таможенном деле»</w:t>
      </w:r>
      <w:r>
        <w:rPr>
          <w:sz w:val="24"/>
          <w:szCs w:val="24"/>
          <w:lang w:eastAsia="en-US"/>
        </w:rPr>
        <w:t>.</w:t>
      </w:r>
    </w:p>
    <w:p w:rsidR="00CA0DA5" w:rsidRDefault="00CA0DA5" w:rsidP="00CB2907">
      <w:pPr>
        <w:ind w:firstLine="709"/>
        <w:contextualSpacing/>
        <w:jc w:val="both"/>
        <w:rPr>
          <w:sz w:val="24"/>
          <w:szCs w:val="24"/>
          <w:lang w:eastAsia="en-US"/>
        </w:rPr>
      </w:pPr>
      <w:r>
        <w:rPr>
          <w:sz w:val="24"/>
          <w:szCs w:val="24"/>
          <w:lang w:eastAsia="en-US"/>
        </w:rPr>
        <w:t>Три мероприятия направлены на осуществление коренных изменений в технологии таможенного контроля (таблица 3).</w:t>
      </w:r>
    </w:p>
    <w:p w:rsidR="00CA0DA5" w:rsidRDefault="00CA0DA5" w:rsidP="00CB2907">
      <w:pPr>
        <w:contextualSpacing/>
        <w:jc w:val="both"/>
        <w:rPr>
          <w:sz w:val="24"/>
          <w:szCs w:val="24"/>
          <w:lang w:eastAsia="en-US"/>
        </w:rPr>
      </w:pPr>
      <w:r>
        <w:rPr>
          <w:sz w:val="24"/>
          <w:szCs w:val="24"/>
          <w:lang w:eastAsia="en-US"/>
        </w:rPr>
        <w:t>Таблица 3. Мероприятия, предполагающие осуществление качественных изменений в техн</w:t>
      </w:r>
      <w:r>
        <w:rPr>
          <w:sz w:val="24"/>
          <w:szCs w:val="24"/>
          <w:lang w:eastAsia="en-US"/>
        </w:rPr>
        <w:t>о</w:t>
      </w:r>
      <w:r>
        <w:rPr>
          <w:sz w:val="24"/>
          <w:szCs w:val="24"/>
          <w:lang w:eastAsia="en-US"/>
        </w:rPr>
        <w:t xml:space="preserve">логии таможенного регулирования и контроля </w:t>
      </w:r>
    </w:p>
    <w:p w:rsidR="00CA0DA5" w:rsidRDefault="00CA0DA5" w:rsidP="00CB2907">
      <w:pPr>
        <w:contextualSpacing/>
        <w:jc w:val="both"/>
        <w:rPr>
          <w:sz w:val="24"/>
          <w:szCs w:val="24"/>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3"/>
        <w:gridCol w:w="2686"/>
        <w:gridCol w:w="2601"/>
        <w:gridCol w:w="1260"/>
        <w:gridCol w:w="1620"/>
        <w:gridCol w:w="823"/>
      </w:tblGrid>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 пп</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Наименование мер</w:t>
            </w:r>
            <w:r w:rsidRPr="00CA797B">
              <w:rPr>
                <w:sz w:val="24"/>
                <w:szCs w:val="24"/>
                <w:lang w:eastAsia="en-US"/>
              </w:rPr>
              <w:t>о</w:t>
            </w:r>
            <w:r w:rsidRPr="00CA797B">
              <w:rPr>
                <w:sz w:val="24"/>
                <w:szCs w:val="24"/>
                <w:lang w:eastAsia="en-US"/>
              </w:rPr>
              <w:t>приятия</w:t>
            </w: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 xml:space="preserve">Ожидаемый результат </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Ко</w:t>
            </w:r>
            <w:r w:rsidRPr="00CA797B">
              <w:rPr>
                <w:sz w:val="24"/>
                <w:szCs w:val="24"/>
                <w:lang w:eastAsia="en-US"/>
              </w:rPr>
              <w:t>н</w:t>
            </w:r>
            <w:r w:rsidRPr="00CA797B">
              <w:rPr>
                <w:sz w:val="24"/>
                <w:szCs w:val="24"/>
                <w:lang w:eastAsia="en-US"/>
              </w:rPr>
              <w:t>трольная точка</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Вид док</w:t>
            </w:r>
            <w:r w:rsidRPr="00CA797B">
              <w:rPr>
                <w:sz w:val="24"/>
                <w:szCs w:val="24"/>
                <w:lang w:eastAsia="en-US"/>
              </w:rPr>
              <w:t>у</w:t>
            </w:r>
            <w:r w:rsidRPr="00CA797B">
              <w:rPr>
                <w:sz w:val="24"/>
                <w:szCs w:val="24"/>
                <w:lang w:eastAsia="en-US"/>
              </w:rPr>
              <w:t>мента</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Срок</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1</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Информатизация пр</w:t>
            </w:r>
            <w:r w:rsidRPr="00CA797B">
              <w:rPr>
                <w:sz w:val="24"/>
                <w:szCs w:val="24"/>
                <w:lang w:eastAsia="en-US"/>
              </w:rPr>
              <w:t>о</w:t>
            </w:r>
            <w:r w:rsidRPr="00CA797B">
              <w:rPr>
                <w:sz w:val="24"/>
                <w:szCs w:val="24"/>
                <w:lang w:eastAsia="en-US"/>
              </w:rPr>
              <w:t>цесса контроля пр</w:t>
            </w:r>
            <w:r w:rsidRPr="00CA797B">
              <w:rPr>
                <w:sz w:val="24"/>
                <w:szCs w:val="24"/>
                <w:lang w:eastAsia="en-US"/>
              </w:rPr>
              <w:t>а</w:t>
            </w:r>
            <w:r w:rsidRPr="00CA797B">
              <w:rPr>
                <w:sz w:val="24"/>
                <w:szCs w:val="24"/>
                <w:lang w:eastAsia="en-US"/>
              </w:rPr>
              <w:t>вильности классифик</w:t>
            </w:r>
            <w:r w:rsidRPr="00CA797B">
              <w:rPr>
                <w:sz w:val="24"/>
                <w:szCs w:val="24"/>
                <w:lang w:eastAsia="en-US"/>
              </w:rPr>
              <w:t>а</w:t>
            </w:r>
            <w:r w:rsidRPr="00CA797B">
              <w:rPr>
                <w:sz w:val="24"/>
                <w:szCs w:val="24"/>
                <w:lang w:eastAsia="en-US"/>
              </w:rPr>
              <w:t>ции товаров и опред</w:t>
            </w:r>
            <w:r w:rsidRPr="00CA797B">
              <w:rPr>
                <w:sz w:val="24"/>
                <w:szCs w:val="24"/>
                <w:lang w:eastAsia="en-US"/>
              </w:rPr>
              <w:t>е</w:t>
            </w:r>
            <w:r w:rsidRPr="00CA797B">
              <w:rPr>
                <w:sz w:val="24"/>
                <w:szCs w:val="24"/>
                <w:lang w:eastAsia="en-US"/>
              </w:rPr>
              <w:t>ления страны происх</w:t>
            </w:r>
            <w:r w:rsidRPr="00CA797B">
              <w:rPr>
                <w:sz w:val="24"/>
                <w:szCs w:val="24"/>
                <w:lang w:eastAsia="en-US"/>
              </w:rPr>
              <w:t>о</w:t>
            </w:r>
            <w:r w:rsidRPr="00CA797B">
              <w:rPr>
                <w:sz w:val="24"/>
                <w:szCs w:val="24"/>
                <w:lang w:eastAsia="en-US"/>
              </w:rPr>
              <w:t>ждения товаров</w:t>
            </w: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Разработка автомат</w:t>
            </w:r>
            <w:r w:rsidRPr="00CA797B">
              <w:rPr>
                <w:sz w:val="24"/>
                <w:szCs w:val="24"/>
                <w:lang w:eastAsia="en-US"/>
              </w:rPr>
              <w:t>и</w:t>
            </w:r>
            <w:r w:rsidRPr="00CA797B">
              <w:rPr>
                <w:sz w:val="24"/>
                <w:szCs w:val="24"/>
                <w:lang w:eastAsia="en-US"/>
              </w:rPr>
              <w:t>ческого контроля до и после выпуска товаров в части правильности классификации тов</w:t>
            </w:r>
            <w:r w:rsidRPr="00CA797B">
              <w:rPr>
                <w:sz w:val="24"/>
                <w:szCs w:val="24"/>
                <w:lang w:eastAsia="en-US"/>
              </w:rPr>
              <w:t>а</w:t>
            </w:r>
            <w:r w:rsidRPr="00CA797B">
              <w:rPr>
                <w:sz w:val="24"/>
                <w:szCs w:val="24"/>
                <w:lang w:eastAsia="en-US"/>
              </w:rPr>
              <w:t>ров и определения страны происхожд</w:t>
            </w:r>
            <w:r w:rsidRPr="00CA797B">
              <w:rPr>
                <w:sz w:val="24"/>
                <w:szCs w:val="24"/>
                <w:lang w:eastAsia="en-US"/>
              </w:rPr>
              <w:t>е</w:t>
            </w:r>
            <w:r w:rsidRPr="00CA797B">
              <w:rPr>
                <w:sz w:val="24"/>
                <w:szCs w:val="24"/>
                <w:lang w:eastAsia="en-US"/>
              </w:rPr>
              <w:t>ния товаров</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Разраб</w:t>
            </w:r>
            <w:r w:rsidRPr="00CA797B">
              <w:rPr>
                <w:sz w:val="24"/>
                <w:szCs w:val="24"/>
                <w:lang w:eastAsia="en-US"/>
              </w:rPr>
              <w:t>о</w:t>
            </w:r>
            <w:r w:rsidRPr="00CA797B">
              <w:rPr>
                <w:sz w:val="24"/>
                <w:szCs w:val="24"/>
                <w:lang w:eastAsia="en-US"/>
              </w:rPr>
              <w:t>таны и напра</w:t>
            </w:r>
            <w:r w:rsidRPr="00CA797B">
              <w:rPr>
                <w:sz w:val="24"/>
                <w:szCs w:val="24"/>
                <w:lang w:eastAsia="en-US"/>
              </w:rPr>
              <w:t>в</w:t>
            </w:r>
            <w:r w:rsidRPr="00CA797B">
              <w:rPr>
                <w:sz w:val="24"/>
                <w:szCs w:val="24"/>
                <w:lang w:eastAsia="en-US"/>
              </w:rPr>
              <w:t>лены функци</w:t>
            </w:r>
            <w:r w:rsidRPr="00CA797B">
              <w:rPr>
                <w:sz w:val="24"/>
                <w:szCs w:val="24"/>
                <w:lang w:eastAsia="en-US"/>
              </w:rPr>
              <w:t>о</w:t>
            </w:r>
            <w:r w:rsidRPr="00CA797B">
              <w:rPr>
                <w:sz w:val="24"/>
                <w:szCs w:val="24"/>
                <w:lang w:eastAsia="en-US"/>
              </w:rPr>
              <w:t>нальные требов</w:t>
            </w:r>
            <w:r w:rsidRPr="00CA797B">
              <w:rPr>
                <w:sz w:val="24"/>
                <w:szCs w:val="24"/>
                <w:lang w:eastAsia="en-US"/>
              </w:rPr>
              <w:t>а</w:t>
            </w:r>
            <w:r w:rsidRPr="00CA797B">
              <w:rPr>
                <w:sz w:val="24"/>
                <w:szCs w:val="24"/>
                <w:lang w:eastAsia="en-US"/>
              </w:rPr>
              <w:t>ния</w:t>
            </w:r>
          </w:p>
          <w:p w:rsidR="00CA0DA5" w:rsidRPr="00CA797B" w:rsidRDefault="00CA0DA5" w:rsidP="00CA797B">
            <w:pPr>
              <w:contextualSpacing/>
              <w:jc w:val="both"/>
              <w:rPr>
                <w:sz w:val="24"/>
                <w:szCs w:val="24"/>
                <w:lang w:eastAsia="en-US"/>
              </w:rPr>
            </w:pPr>
            <w:r w:rsidRPr="00CA797B">
              <w:rPr>
                <w:sz w:val="24"/>
                <w:szCs w:val="24"/>
                <w:lang w:eastAsia="en-US"/>
              </w:rPr>
              <w:t>Реализ</w:t>
            </w:r>
            <w:r w:rsidRPr="00CA797B">
              <w:rPr>
                <w:sz w:val="24"/>
                <w:szCs w:val="24"/>
                <w:lang w:eastAsia="en-US"/>
              </w:rPr>
              <w:t>а</w:t>
            </w:r>
            <w:r w:rsidRPr="00CA797B">
              <w:rPr>
                <w:sz w:val="24"/>
                <w:szCs w:val="24"/>
                <w:lang w:eastAsia="en-US"/>
              </w:rPr>
              <w:t>ция те</w:t>
            </w:r>
            <w:r w:rsidRPr="00CA797B">
              <w:rPr>
                <w:sz w:val="24"/>
                <w:szCs w:val="24"/>
                <w:lang w:eastAsia="en-US"/>
              </w:rPr>
              <w:t>х</w:t>
            </w:r>
            <w:r w:rsidRPr="00CA797B">
              <w:rPr>
                <w:sz w:val="24"/>
                <w:szCs w:val="24"/>
                <w:lang w:eastAsia="en-US"/>
              </w:rPr>
              <w:t>нологии</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Функци</w:t>
            </w:r>
            <w:r w:rsidRPr="00CA797B">
              <w:rPr>
                <w:sz w:val="24"/>
                <w:szCs w:val="24"/>
                <w:lang w:eastAsia="en-US"/>
              </w:rPr>
              <w:t>о</w:t>
            </w:r>
            <w:r w:rsidRPr="00CA797B">
              <w:rPr>
                <w:sz w:val="24"/>
                <w:szCs w:val="24"/>
                <w:lang w:eastAsia="en-US"/>
              </w:rPr>
              <w:t>нальные тр</w:t>
            </w:r>
            <w:r w:rsidRPr="00CA797B">
              <w:rPr>
                <w:sz w:val="24"/>
                <w:szCs w:val="24"/>
                <w:lang w:eastAsia="en-US"/>
              </w:rPr>
              <w:t>е</w:t>
            </w:r>
            <w:r w:rsidRPr="00CA797B">
              <w:rPr>
                <w:sz w:val="24"/>
                <w:szCs w:val="24"/>
                <w:lang w:eastAsia="en-US"/>
              </w:rPr>
              <w:t>бования</w:t>
            </w:r>
          </w:p>
          <w:p w:rsidR="00CA0DA5" w:rsidRPr="00CA797B" w:rsidRDefault="00CA0DA5" w:rsidP="00CA797B">
            <w:pPr>
              <w:contextualSpacing/>
              <w:jc w:val="both"/>
              <w:rPr>
                <w:sz w:val="24"/>
                <w:szCs w:val="24"/>
                <w:lang w:eastAsia="en-US"/>
              </w:rPr>
            </w:pPr>
          </w:p>
        </w:tc>
        <w:tc>
          <w:tcPr>
            <w:tcW w:w="823" w:type="dxa"/>
          </w:tcPr>
          <w:p w:rsidR="00CA0DA5" w:rsidRPr="00CA797B" w:rsidRDefault="00CA0DA5" w:rsidP="00CA797B">
            <w:pPr>
              <w:contextualSpacing/>
              <w:jc w:val="both"/>
              <w:rPr>
                <w:sz w:val="24"/>
                <w:szCs w:val="24"/>
                <w:lang w:eastAsia="en-US"/>
              </w:rPr>
            </w:pPr>
            <w:smartTag w:uri="urn:schemas-microsoft-com:office:smarttags" w:element="metricconverter">
              <w:smartTagPr>
                <w:attr w:name="ProductID" w:val="2022 г"/>
              </w:smartTagPr>
              <w:r w:rsidRPr="00CA797B">
                <w:rPr>
                  <w:sz w:val="24"/>
                  <w:szCs w:val="24"/>
                  <w:lang w:eastAsia="en-US"/>
                </w:rPr>
                <w:t>2022 г</w:t>
              </w:r>
            </w:smartTag>
            <w:r w:rsidRPr="00CA797B">
              <w:rPr>
                <w:sz w:val="24"/>
                <w:szCs w:val="24"/>
                <w:lang w:eastAsia="en-US"/>
              </w:rPr>
              <w:t>.</w:t>
            </w: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p>
          <w:p w:rsidR="00CA0DA5" w:rsidRPr="00CA797B" w:rsidRDefault="00CA0DA5" w:rsidP="00CA797B">
            <w:pPr>
              <w:contextualSpacing/>
              <w:jc w:val="both"/>
              <w:rPr>
                <w:sz w:val="24"/>
                <w:szCs w:val="24"/>
                <w:lang w:eastAsia="en-US"/>
              </w:rPr>
            </w:pPr>
            <w:smartTag w:uri="urn:schemas-microsoft-com:office:smarttags" w:element="metricconverter">
              <w:smartTagPr>
                <w:attr w:name="ProductID" w:val="2023 г"/>
              </w:smartTagPr>
              <w:r w:rsidRPr="00CA797B">
                <w:rPr>
                  <w:sz w:val="24"/>
                  <w:szCs w:val="24"/>
                  <w:lang w:eastAsia="en-US"/>
                </w:rPr>
                <w:t>2023 г</w:t>
              </w:r>
            </w:smartTag>
            <w:r w:rsidRPr="00CA797B">
              <w:rPr>
                <w:sz w:val="24"/>
                <w:szCs w:val="24"/>
                <w:lang w:eastAsia="en-US"/>
              </w:rPr>
              <w:t>.</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2</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Расширение возможн</w:t>
            </w:r>
            <w:r w:rsidRPr="00CA797B">
              <w:rPr>
                <w:sz w:val="24"/>
                <w:szCs w:val="24"/>
                <w:lang w:eastAsia="en-US"/>
              </w:rPr>
              <w:t>о</w:t>
            </w:r>
            <w:r w:rsidRPr="00CA797B">
              <w:rPr>
                <w:sz w:val="24"/>
                <w:szCs w:val="24"/>
                <w:lang w:eastAsia="en-US"/>
              </w:rPr>
              <w:t>стей получения заяв</w:t>
            </w:r>
            <w:r w:rsidRPr="00CA797B">
              <w:rPr>
                <w:sz w:val="24"/>
                <w:szCs w:val="24"/>
                <w:lang w:eastAsia="en-US"/>
              </w:rPr>
              <w:t>и</w:t>
            </w:r>
            <w:r w:rsidRPr="00CA797B">
              <w:rPr>
                <w:sz w:val="24"/>
                <w:szCs w:val="24"/>
                <w:lang w:eastAsia="en-US"/>
              </w:rPr>
              <w:t>телями государстве</w:t>
            </w:r>
            <w:r w:rsidRPr="00CA797B">
              <w:rPr>
                <w:sz w:val="24"/>
                <w:szCs w:val="24"/>
                <w:lang w:eastAsia="en-US"/>
              </w:rPr>
              <w:t>н</w:t>
            </w:r>
            <w:r w:rsidRPr="00CA797B">
              <w:rPr>
                <w:sz w:val="24"/>
                <w:szCs w:val="24"/>
                <w:lang w:eastAsia="en-US"/>
              </w:rPr>
              <w:t>ной услуги по консул</w:t>
            </w:r>
            <w:r w:rsidRPr="00CA797B">
              <w:rPr>
                <w:sz w:val="24"/>
                <w:szCs w:val="24"/>
                <w:lang w:eastAsia="en-US"/>
              </w:rPr>
              <w:t>ь</w:t>
            </w:r>
            <w:r w:rsidRPr="00CA797B">
              <w:rPr>
                <w:sz w:val="24"/>
                <w:szCs w:val="24"/>
                <w:lang w:eastAsia="en-US"/>
              </w:rPr>
              <w:t>тированию по вопросам таможенного дела, иным вопросам, вх</w:t>
            </w:r>
            <w:r w:rsidRPr="00CA797B">
              <w:rPr>
                <w:sz w:val="24"/>
                <w:szCs w:val="24"/>
                <w:lang w:eastAsia="en-US"/>
              </w:rPr>
              <w:t>о</w:t>
            </w:r>
            <w:r w:rsidRPr="00CA797B">
              <w:rPr>
                <w:sz w:val="24"/>
                <w:szCs w:val="24"/>
                <w:lang w:eastAsia="en-US"/>
              </w:rPr>
              <w:t>дящим в компетенцию таможенных органов, в электронной форме</w:t>
            </w:r>
          </w:p>
          <w:p w:rsidR="00CA0DA5" w:rsidRPr="00CA797B" w:rsidRDefault="00CA0DA5" w:rsidP="00CA797B">
            <w:pPr>
              <w:contextualSpacing/>
              <w:jc w:val="both"/>
              <w:rPr>
                <w:sz w:val="24"/>
                <w:szCs w:val="24"/>
                <w:lang w:eastAsia="en-US"/>
              </w:rPr>
            </w:pP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Упрощение процедуры взаимодействия заяв</w:t>
            </w:r>
            <w:r w:rsidRPr="00CA797B">
              <w:rPr>
                <w:sz w:val="24"/>
                <w:szCs w:val="24"/>
                <w:lang w:eastAsia="en-US"/>
              </w:rPr>
              <w:t>и</w:t>
            </w:r>
            <w:r w:rsidRPr="00CA797B">
              <w:rPr>
                <w:sz w:val="24"/>
                <w:szCs w:val="24"/>
                <w:lang w:eastAsia="en-US"/>
              </w:rPr>
              <w:t>телей с таможенными органами в рамках предоставления гос</w:t>
            </w:r>
            <w:r w:rsidRPr="00CA797B">
              <w:rPr>
                <w:sz w:val="24"/>
                <w:szCs w:val="24"/>
                <w:lang w:eastAsia="en-US"/>
              </w:rPr>
              <w:t>у</w:t>
            </w:r>
            <w:r w:rsidRPr="00CA797B">
              <w:rPr>
                <w:sz w:val="24"/>
                <w:szCs w:val="24"/>
                <w:lang w:eastAsia="en-US"/>
              </w:rPr>
              <w:t>дарственной услуги по консультированию по вопросам таможенного дела, иным вопросам, входящим в компете</w:t>
            </w:r>
            <w:r w:rsidRPr="00CA797B">
              <w:rPr>
                <w:sz w:val="24"/>
                <w:szCs w:val="24"/>
                <w:lang w:eastAsia="en-US"/>
              </w:rPr>
              <w:t>н</w:t>
            </w:r>
            <w:r w:rsidRPr="00CA797B">
              <w:rPr>
                <w:sz w:val="24"/>
                <w:szCs w:val="24"/>
                <w:lang w:eastAsia="en-US"/>
              </w:rPr>
              <w:t>цию таможенных о</w:t>
            </w:r>
            <w:r w:rsidRPr="00CA797B">
              <w:rPr>
                <w:sz w:val="24"/>
                <w:szCs w:val="24"/>
                <w:lang w:eastAsia="en-US"/>
              </w:rPr>
              <w:t>р</w:t>
            </w:r>
            <w:r w:rsidRPr="00CA797B">
              <w:rPr>
                <w:sz w:val="24"/>
                <w:szCs w:val="24"/>
                <w:lang w:eastAsia="en-US"/>
              </w:rPr>
              <w:t>ганов, в электронной форме</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Подг</w:t>
            </w:r>
            <w:r w:rsidRPr="00CA797B">
              <w:rPr>
                <w:sz w:val="24"/>
                <w:szCs w:val="24"/>
                <w:lang w:eastAsia="en-US"/>
              </w:rPr>
              <w:t>о</w:t>
            </w:r>
            <w:r w:rsidRPr="00CA797B">
              <w:rPr>
                <w:sz w:val="24"/>
                <w:szCs w:val="24"/>
                <w:lang w:eastAsia="en-US"/>
              </w:rPr>
              <w:t>товлен проект приказа и напра</w:t>
            </w:r>
            <w:r w:rsidRPr="00CA797B">
              <w:rPr>
                <w:sz w:val="24"/>
                <w:szCs w:val="24"/>
                <w:lang w:eastAsia="en-US"/>
              </w:rPr>
              <w:t>в</w:t>
            </w:r>
            <w:r w:rsidRPr="00CA797B">
              <w:rPr>
                <w:sz w:val="24"/>
                <w:szCs w:val="24"/>
                <w:lang w:eastAsia="en-US"/>
              </w:rPr>
              <w:t>лен в Минфин России</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Приказ Минфина России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Я</w:t>
            </w:r>
            <w:r w:rsidRPr="00CA797B">
              <w:rPr>
                <w:sz w:val="24"/>
                <w:szCs w:val="24"/>
                <w:lang w:eastAsia="en-US"/>
              </w:rPr>
              <w:t>н</w:t>
            </w:r>
            <w:r w:rsidRPr="00CA797B">
              <w:rPr>
                <w:sz w:val="24"/>
                <w:szCs w:val="24"/>
                <w:lang w:eastAsia="en-US"/>
              </w:rPr>
              <w:t xml:space="preserve">варь </w:t>
            </w:r>
            <w:smartTag w:uri="urn:schemas-microsoft-com:office:smarttags" w:element="metricconverter">
              <w:smartTagPr>
                <w:attr w:name="ProductID" w:val="2020 г"/>
              </w:smartTagPr>
              <w:r w:rsidRPr="00CA797B">
                <w:rPr>
                  <w:sz w:val="24"/>
                  <w:szCs w:val="24"/>
                  <w:lang w:eastAsia="en-US"/>
                </w:rPr>
                <w:t>2020 г</w:t>
              </w:r>
            </w:smartTag>
            <w:r w:rsidRPr="00CA797B">
              <w:rPr>
                <w:sz w:val="24"/>
                <w:szCs w:val="24"/>
                <w:lang w:eastAsia="en-US"/>
              </w:rPr>
              <w:t>.</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3</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Расширение возможн</w:t>
            </w:r>
            <w:r w:rsidRPr="00CA797B">
              <w:rPr>
                <w:sz w:val="24"/>
                <w:szCs w:val="24"/>
                <w:lang w:eastAsia="en-US"/>
              </w:rPr>
              <w:t>о</w:t>
            </w:r>
            <w:r w:rsidRPr="00CA797B">
              <w:rPr>
                <w:sz w:val="24"/>
                <w:szCs w:val="24"/>
                <w:lang w:eastAsia="en-US"/>
              </w:rPr>
              <w:t>стей подачи заявител</w:t>
            </w:r>
            <w:r w:rsidRPr="00CA797B">
              <w:rPr>
                <w:sz w:val="24"/>
                <w:szCs w:val="24"/>
                <w:lang w:eastAsia="en-US"/>
              </w:rPr>
              <w:t>я</w:t>
            </w:r>
            <w:r w:rsidRPr="00CA797B">
              <w:rPr>
                <w:sz w:val="24"/>
                <w:szCs w:val="24"/>
                <w:lang w:eastAsia="en-US"/>
              </w:rPr>
              <w:t>ми жалоб на решения, действия (бездействие) таможенных органов и их должностных лиц в электронной форме</w:t>
            </w:r>
          </w:p>
          <w:p w:rsidR="00CA0DA5" w:rsidRPr="00CA797B" w:rsidRDefault="00CA0DA5" w:rsidP="00CA797B">
            <w:pPr>
              <w:contextualSpacing/>
              <w:jc w:val="both"/>
              <w:rPr>
                <w:sz w:val="24"/>
                <w:szCs w:val="24"/>
                <w:lang w:eastAsia="en-US"/>
              </w:rPr>
            </w:pP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Упрощение процедуры взаимодействия заяв</w:t>
            </w:r>
            <w:r w:rsidRPr="00CA797B">
              <w:rPr>
                <w:sz w:val="24"/>
                <w:szCs w:val="24"/>
                <w:lang w:eastAsia="en-US"/>
              </w:rPr>
              <w:t>и</w:t>
            </w:r>
            <w:r w:rsidRPr="00CA797B">
              <w:rPr>
                <w:sz w:val="24"/>
                <w:szCs w:val="24"/>
                <w:lang w:eastAsia="en-US"/>
              </w:rPr>
              <w:t>телей с таможенными органами в рамках о</w:t>
            </w:r>
            <w:r w:rsidRPr="00CA797B">
              <w:rPr>
                <w:sz w:val="24"/>
                <w:szCs w:val="24"/>
                <w:lang w:eastAsia="en-US"/>
              </w:rPr>
              <w:t>б</w:t>
            </w:r>
            <w:r w:rsidRPr="00CA797B">
              <w:rPr>
                <w:sz w:val="24"/>
                <w:szCs w:val="24"/>
                <w:lang w:eastAsia="en-US"/>
              </w:rPr>
              <w:t>жалования решений, действий (бездейс</w:t>
            </w:r>
            <w:r w:rsidRPr="00CA797B">
              <w:rPr>
                <w:sz w:val="24"/>
                <w:szCs w:val="24"/>
                <w:lang w:eastAsia="en-US"/>
              </w:rPr>
              <w:t>т</w:t>
            </w:r>
            <w:r w:rsidRPr="00CA797B">
              <w:rPr>
                <w:sz w:val="24"/>
                <w:szCs w:val="24"/>
                <w:lang w:eastAsia="en-US"/>
              </w:rPr>
              <w:t>вия) таможенных о</w:t>
            </w:r>
            <w:r w:rsidRPr="00CA797B">
              <w:rPr>
                <w:sz w:val="24"/>
                <w:szCs w:val="24"/>
                <w:lang w:eastAsia="en-US"/>
              </w:rPr>
              <w:t>р</w:t>
            </w:r>
            <w:r w:rsidRPr="00CA797B">
              <w:rPr>
                <w:sz w:val="24"/>
                <w:szCs w:val="24"/>
                <w:lang w:eastAsia="en-US"/>
              </w:rPr>
              <w:t>ганов и их должнос</w:t>
            </w:r>
            <w:r w:rsidRPr="00CA797B">
              <w:rPr>
                <w:sz w:val="24"/>
                <w:szCs w:val="24"/>
                <w:lang w:eastAsia="en-US"/>
              </w:rPr>
              <w:t>т</w:t>
            </w:r>
            <w:r w:rsidRPr="00CA797B">
              <w:rPr>
                <w:sz w:val="24"/>
                <w:szCs w:val="24"/>
                <w:lang w:eastAsia="en-US"/>
              </w:rPr>
              <w:t>ных лиц в электронной форме</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Подг</w:t>
            </w:r>
            <w:r w:rsidRPr="00CA797B">
              <w:rPr>
                <w:sz w:val="24"/>
                <w:szCs w:val="24"/>
                <w:lang w:eastAsia="en-US"/>
              </w:rPr>
              <w:t>о</w:t>
            </w:r>
            <w:r w:rsidRPr="00CA797B">
              <w:rPr>
                <w:sz w:val="24"/>
                <w:szCs w:val="24"/>
                <w:lang w:eastAsia="en-US"/>
              </w:rPr>
              <w:t>товлен проект приказа и напра</w:t>
            </w:r>
            <w:r w:rsidRPr="00CA797B">
              <w:rPr>
                <w:sz w:val="24"/>
                <w:szCs w:val="24"/>
                <w:lang w:eastAsia="en-US"/>
              </w:rPr>
              <w:t>в</w:t>
            </w:r>
            <w:r w:rsidRPr="00CA797B">
              <w:rPr>
                <w:sz w:val="24"/>
                <w:szCs w:val="24"/>
                <w:lang w:eastAsia="en-US"/>
              </w:rPr>
              <w:t>лен в Минфин России</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Приказ ФТС России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Я</w:t>
            </w:r>
            <w:r w:rsidRPr="00CA797B">
              <w:rPr>
                <w:sz w:val="24"/>
                <w:szCs w:val="24"/>
                <w:lang w:eastAsia="en-US"/>
              </w:rPr>
              <w:t>н</w:t>
            </w:r>
            <w:r w:rsidRPr="00CA797B">
              <w:rPr>
                <w:sz w:val="24"/>
                <w:szCs w:val="24"/>
                <w:lang w:eastAsia="en-US"/>
              </w:rPr>
              <w:t xml:space="preserve">варь </w:t>
            </w:r>
            <w:smartTag w:uri="urn:schemas-microsoft-com:office:smarttags" w:element="metricconverter">
              <w:smartTagPr>
                <w:attr w:name="ProductID" w:val="2022 г"/>
              </w:smartTagPr>
              <w:r w:rsidRPr="00CA797B">
                <w:rPr>
                  <w:sz w:val="24"/>
                  <w:szCs w:val="24"/>
                  <w:lang w:eastAsia="en-US"/>
                </w:rPr>
                <w:t>2022 г</w:t>
              </w:r>
            </w:smartTag>
            <w:r w:rsidRPr="00CA797B">
              <w:rPr>
                <w:sz w:val="24"/>
                <w:szCs w:val="24"/>
                <w:lang w:eastAsia="en-US"/>
              </w:rPr>
              <w:t>.</w:t>
            </w:r>
          </w:p>
        </w:tc>
      </w:tr>
    </w:tbl>
    <w:p w:rsidR="00CA0DA5" w:rsidRDefault="00CA0DA5" w:rsidP="00CB2907">
      <w:pPr>
        <w:ind w:firstLine="709"/>
        <w:contextualSpacing/>
        <w:jc w:val="both"/>
        <w:rPr>
          <w:sz w:val="24"/>
          <w:szCs w:val="24"/>
          <w:lang w:eastAsia="en-US"/>
        </w:rPr>
      </w:pPr>
      <w:r>
        <w:rPr>
          <w:sz w:val="24"/>
          <w:szCs w:val="24"/>
          <w:lang w:eastAsia="en-US"/>
        </w:rPr>
        <w:t>Для реализации указанных мероприятий потребуется провести автоматизацию двух ведущих процессов таможенного регулирования и контроля (р</w:t>
      </w:r>
      <w:r w:rsidRPr="00AE0296">
        <w:rPr>
          <w:sz w:val="24"/>
          <w:szCs w:val="24"/>
          <w:lang w:eastAsia="en-US"/>
        </w:rPr>
        <w:t>азработ</w:t>
      </w:r>
      <w:r>
        <w:rPr>
          <w:sz w:val="24"/>
          <w:szCs w:val="24"/>
          <w:lang w:eastAsia="en-US"/>
        </w:rPr>
        <w:t>ать</w:t>
      </w:r>
      <w:r w:rsidRPr="00AE0296">
        <w:rPr>
          <w:sz w:val="24"/>
          <w:szCs w:val="24"/>
          <w:lang w:eastAsia="en-US"/>
        </w:rPr>
        <w:t xml:space="preserve"> автоматическ</w:t>
      </w:r>
      <w:r>
        <w:rPr>
          <w:sz w:val="24"/>
          <w:szCs w:val="24"/>
          <w:lang w:eastAsia="en-US"/>
        </w:rPr>
        <w:t>ий</w:t>
      </w:r>
      <w:r w:rsidRPr="00AE0296">
        <w:rPr>
          <w:sz w:val="24"/>
          <w:szCs w:val="24"/>
          <w:lang w:eastAsia="en-US"/>
        </w:rPr>
        <w:t xml:space="preserve"> контрол</w:t>
      </w:r>
      <w:r>
        <w:rPr>
          <w:sz w:val="24"/>
          <w:szCs w:val="24"/>
          <w:lang w:eastAsia="en-US"/>
        </w:rPr>
        <w:t>ь</w:t>
      </w:r>
      <w:r w:rsidRPr="00AE0296">
        <w:rPr>
          <w:sz w:val="24"/>
          <w:szCs w:val="24"/>
          <w:lang w:eastAsia="en-US"/>
        </w:rPr>
        <w:t xml:space="preserve"> до и после выпуска товаров в части правильности классификации товаров и опр</w:t>
      </w:r>
      <w:r w:rsidRPr="00AE0296">
        <w:rPr>
          <w:sz w:val="24"/>
          <w:szCs w:val="24"/>
          <w:lang w:eastAsia="en-US"/>
        </w:rPr>
        <w:t>е</w:t>
      </w:r>
      <w:r w:rsidRPr="00AE0296">
        <w:rPr>
          <w:sz w:val="24"/>
          <w:szCs w:val="24"/>
          <w:lang w:eastAsia="en-US"/>
        </w:rPr>
        <w:t>деления страны происхождения товаров</w:t>
      </w:r>
      <w:r>
        <w:rPr>
          <w:sz w:val="24"/>
          <w:szCs w:val="24"/>
          <w:lang w:eastAsia="en-US"/>
        </w:rPr>
        <w:t>), а также перевести в электронную (без непосредс</w:t>
      </w:r>
      <w:r>
        <w:rPr>
          <w:sz w:val="24"/>
          <w:szCs w:val="24"/>
          <w:lang w:eastAsia="en-US"/>
        </w:rPr>
        <w:t>т</w:t>
      </w:r>
      <w:r>
        <w:rPr>
          <w:sz w:val="24"/>
          <w:szCs w:val="24"/>
          <w:lang w:eastAsia="en-US"/>
        </w:rPr>
        <w:t>венного контакта) форму две процедуры взаимодействия участников внешнеэкон</w:t>
      </w:r>
      <w:r>
        <w:rPr>
          <w:sz w:val="24"/>
          <w:szCs w:val="24"/>
          <w:lang w:eastAsia="en-US"/>
        </w:rPr>
        <w:t>о</w:t>
      </w:r>
      <w:r>
        <w:rPr>
          <w:sz w:val="24"/>
          <w:szCs w:val="24"/>
          <w:lang w:eastAsia="en-US"/>
        </w:rPr>
        <w:t xml:space="preserve">мической деятельности или их представителей с таможенными органами </w:t>
      </w:r>
      <w:r w:rsidRPr="0098062E">
        <w:rPr>
          <w:sz w:val="24"/>
          <w:szCs w:val="24"/>
          <w:lang w:eastAsia="en-US"/>
        </w:rPr>
        <w:t>[</w:t>
      </w:r>
      <w:r>
        <w:rPr>
          <w:sz w:val="24"/>
          <w:szCs w:val="24"/>
          <w:lang w:eastAsia="en-US"/>
        </w:rPr>
        <w:t>4</w:t>
      </w:r>
      <w:r w:rsidRPr="0098062E">
        <w:rPr>
          <w:sz w:val="24"/>
          <w:szCs w:val="24"/>
          <w:lang w:eastAsia="en-US"/>
        </w:rPr>
        <w:t>]</w:t>
      </w:r>
      <w:r>
        <w:rPr>
          <w:sz w:val="24"/>
          <w:szCs w:val="24"/>
          <w:lang w:eastAsia="en-US"/>
        </w:rPr>
        <w:t>.</w:t>
      </w:r>
    </w:p>
    <w:p w:rsidR="00CA0DA5" w:rsidRDefault="00CA0DA5" w:rsidP="00CB2907">
      <w:pPr>
        <w:ind w:firstLine="709"/>
        <w:contextualSpacing/>
        <w:jc w:val="both"/>
        <w:rPr>
          <w:sz w:val="24"/>
          <w:szCs w:val="24"/>
          <w:lang w:eastAsia="en-US"/>
        </w:rPr>
      </w:pPr>
      <w:r>
        <w:rPr>
          <w:sz w:val="24"/>
          <w:szCs w:val="24"/>
          <w:lang w:eastAsia="en-US"/>
        </w:rPr>
        <w:t>Четыре мероприятия потребуют расширения взаимодействия ФТС России с фед</w:t>
      </w:r>
      <w:r>
        <w:rPr>
          <w:sz w:val="24"/>
          <w:szCs w:val="24"/>
          <w:lang w:eastAsia="en-US"/>
        </w:rPr>
        <w:t>е</w:t>
      </w:r>
      <w:r>
        <w:rPr>
          <w:sz w:val="24"/>
          <w:szCs w:val="24"/>
          <w:lang w:eastAsia="en-US"/>
        </w:rPr>
        <w:t>ральными органами исполнительной власти и с компетентными органами иностранных гос</w:t>
      </w:r>
      <w:r>
        <w:rPr>
          <w:sz w:val="24"/>
          <w:szCs w:val="24"/>
          <w:lang w:eastAsia="en-US"/>
        </w:rPr>
        <w:t>у</w:t>
      </w:r>
      <w:r>
        <w:rPr>
          <w:sz w:val="24"/>
          <w:szCs w:val="24"/>
          <w:lang w:eastAsia="en-US"/>
        </w:rPr>
        <w:t>дарств (таблица 4).</w:t>
      </w:r>
    </w:p>
    <w:p w:rsidR="00CA0DA5" w:rsidRDefault="00CA0DA5" w:rsidP="00CB2907">
      <w:pPr>
        <w:contextualSpacing/>
        <w:jc w:val="both"/>
        <w:rPr>
          <w:sz w:val="24"/>
          <w:szCs w:val="24"/>
          <w:lang w:eastAsia="en-US"/>
        </w:rPr>
      </w:pPr>
      <w:r>
        <w:rPr>
          <w:sz w:val="24"/>
          <w:szCs w:val="24"/>
          <w:lang w:eastAsia="en-US"/>
        </w:rPr>
        <w:t>Таблица 4.</w:t>
      </w:r>
      <w:r w:rsidRPr="00552298">
        <w:rPr>
          <w:sz w:val="24"/>
          <w:szCs w:val="24"/>
          <w:lang w:eastAsia="en-US"/>
        </w:rPr>
        <w:t xml:space="preserve"> </w:t>
      </w:r>
      <w:r>
        <w:rPr>
          <w:sz w:val="24"/>
          <w:szCs w:val="24"/>
          <w:lang w:eastAsia="en-US"/>
        </w:rPr>
        <w:t>Мероприятия, предполагающие расширение взаимодействия ФТС России с фед</w:t>
      </w:r>
      <w:r>
        <w:rPr>
          <w:sz w:val="24"/>
          <w:szCs w:val="24"/>
          <w:lang w:eastAsia="en-US"/>
        </w:rPr>
        <w:t>е</w:t>
      </w:r>
      <w:r>
        <w:rPr>
          <w:sz w:val="24"/>
          <w:szCs w:val="24"/>
          <w:lang w:eastAsia="en-US"/>
        </w:rPr>
        <w:t>ральными органами исполнительной власти и с компетентными органами иностранных гос</w:t>
      </w:r>
      <w:r>
        <w:rPr>
          <w:sz w:val="24"/>
          <w:szCs w:val="24"/>
          <w:lang w:eastAsia="en-US"/>
        </w:rPr>
        <w:t>у</w:t>
      </w:r>
      <w:r>
        <w:rPr>
          <w:sz w:val="24"/>
          <w:szCs w:val="24"/>
          <w:lang w:eastAsia="en-US"/>
        </w:rPr>
        <w:t>дарств</w:t>
      </w:r>
    </w:p>
    <w:p w:rsidR="00CA0DA5" w:rsidRDefault="00CA0DA5" w:rsidP="00CB2907">
      <w:pPr>
        <w:contextualSpacing/>
        <w:jc w:val="both"/>
        <w:rPr>
          <w:sz w:val="24"/>
          <w:szCs w:val="24"/>
          <w:lang w:eastAsia="en-US"/>
        </w:rPr>
      </w:pPr>
      <w:r>
        <w:rPr>
          <w:sz w:val="24"/>
          <w:szCs w:val="24"/>
          <w:lang w:eastAsia="en-US"/>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27"/>
        <w:gridCol w:w="2996"/>
        <w:gridCol w:w="2901"/>
        <w:gridCol w:w="2209"/>
        <w:gridCol w:w="918"/>
      </w:tblGrid>
      <w:tr w:rsidR="00CA0DA5" w:rsidRPr="00AE0296" w:rsidTr="007B1933">
        <w:trPr>
          <w:trHeight w:val="144"/>
        </w:trPr>
        <w:tc>
          <w:tcPr>
            <w:tcW w:w="527" w:type="dxa"/>
          </w:tcPr>
          <w:p w:rsidR="00CA0DA5" w:rsidRPr="00CA797B" w:rsidRDefault="00CA0DA5" w:rsidP="00CA797B">
            <w:pPr>
              <w:contextualSpacing/>
              <w:jc w:val="both"/>
              <w:rPr>
                <w:sz w:val="24"/>
                <w:szCs w:val="24"/>
                <w:lang w:eastAsia="en-US"/>
              </w:rPr>
            </w:pPr>
            <w:r w:rsidRPr="00CA797B">
              <w:rPr>
                <w:sz w:val="24"/>
                <w:szCs w:val="24"/>
                <w:lang w:eastAsia="en-US"/>
              </w:rPr>
              <w:t>№ пп</w:t>
            </w:r>
          </w:p>
        </w:tc>
        <w:tc>
          <w:tcPr>
            <w:tcW w:w="2996" w:type="dxa"/>
          </w:tcPr>
          <w:p w:rsidR="00CA0DA5" w:rsidRPr="00CA797B" w:rsidRDefault="00CA0DA5" w:rsidP="00CA797B">
            <w:pPr>
              <w:contextualSpacing/>
              <w:jc w:val="both"/>
              <w:rPr>
                <w:sz w:val="24"/>
                <w:szCs w:val="24"/>
                <w:lang w:eastAsia="en-US"/>
              </w:rPr>
            </w:pPr>
            <w:r w:rsidRPr="00CA797B">
              <w:rPr>
                <w:sz w:val="24"/>
                <w:szCs w:val="24"/>
                <w:lang w:eastAsia="en-US"/>
              </w:rPr>
              <w:t>Наименование меропри</w:t>
            </w:r>
            <w:r w:rsidRPr="00CA797B">
              <w:rPr>
                <w:sz w:val="24"/>
                <w:szCs w:val="24"/>
                <w:lang w:eastAsia="en-US"/>
              </w:rPr>
              <w:t>я</w:t>
            </w:r>
            <w:r w:rsidRPr="00CA797B">
              <w:rPr>
                <w:sz w:val="24"/>
                <w:szCs w:val="24"/>
                <w:lang w:eastAsia="en-US"/>
              </w:rPr>
              <w:t>тия</w:t>
            </w:r>
          </w:p>
        </w:tc>
        <w:tc>
          <w:tcPr>
            <w:tcW w:w="2901" w:type="dxa"/>
          </w:tcPr>
          <w:p w:rsidR="00CA0DA5" w:rsidRPr="00CA797B" w:rsidRDefault="00CA0DA5" w:rsidP="00CA797B">
            <w:pPr>
              <w:contextualSpacing/>
              <w:jc w:val="both"/>
              <w:rPr>
                <w:sz w:val="24"/>
                <w:szCs w:val="24"/>
                <w:lang w:eastAsia="en-US"/>
              </w:rPr>
            </w:pPr>
            <w:r w:rsidRPr="00CA797B">
              <w:rPr>
                <w:sz w:val="24"/>
                <w:szCs w:val="24"/>
                <w:lang w:eastAsia="en-US"/>
              </w:rPr>
              <w:t xml:space="preserve">Ожидаемый результат </w:t>
            </w:r>
          </w:p>
        </w:tc>
        <w:tc>
          <w:tcPr>
            <w:tcW w:w="2209" w:type="dxa"/>
          </w:tcPr>
          <w:p w:rsidR="00CA0DA5" w:rsidRPr="00CA797B" w:rsidRDefault="00CA0DA5" w:rsidP="00CA797B">
            <w:pPr>
              <w:contextualSpacing/>
              <w:jc w:val="both"/>
              <w:rPr>
                <w:sz w:val="24"/>
                <w:szCs w:val="24"/>
                <w:lang w:eastAsia="en-US"/>
              </w:rPr>
            </w:pPr>
            <w:r w:rsidRPr="00CA797B">
              <w:rPr>
                <w:sz w:val="24"/>
                <w:szCs w:val="24"/>
                <w:lang w:eastAsia="en-US"/>
              </w:rPr>
              <w:t>Вид документа</w:t>
            </w:r>
          </w:p>
        </w:tc>
        <w:tc>
          <w:tcPr>
            <w:tcW w:w="918" w:type="dxa"/>
          </w:tcPr>
          <w:p w:rsidR="00CA0DA5" w:rsidRPr="00CA797B" w:rsidRDefault="00CA0DA5" w:rsidP="00CA797B">
            <w:pPr>
              <w:contextualSpacing/>
              <w:jc w:val="both"/>
              <w:rPr>
                <w:sz w:val="24"/>
                <w:szCs w:val="24"/>
                <w:lang w:eastAsia="en-US"/>
              </w:rPr>
            </w:pPr>
            <w:r w:rsidRPr="00CA797B">
              <w:rPr>
                <w:sz w:val="24"/>
                <w:szCs w:val="24"/>
                <w:lang w:eastAsia="en-US"/>
              </w:rPr>
              <w:t>Срок</w:t>
            </w:r>
          </w:p>
        </w:tc>
      </w:tr>
      <w:tr w:rsidR="00CA0DA5" w:rsidRPr="00AE0296" w:rsidTr="007B1933">
        <w:trPr>
          <w:trHeight w:val="144"/>
        </w:trPr>
        <w:tc>
          <w:tcPr>
            <w:tcW w:w="527" w:type="dxa"/>
          </w:tcPr>
          <w:p w:rsidR="00CA0DA5" w:rsidRPr="00CA797B" w:rsidRDefault="00CA0DA5" w:rsidP="00CA797B">
            <w:pPr>
              <w:contextualSpacing/>
              <w:jc w:val="both"/>
              <w:rPr>
                <w:sz w:val="24"/>
                <w:szCs w:val="24"/>
                <w:lang w:eastAsia="en-US"/>
              </w:rPr>
            </w:pPr>
            <w:r w:rsidRPr="00CA797B">
              <w:rPr>
                <w:sz w:val="24"/>
                <w:szCs w:val="24"/>
                <w:lang w:eastAsia="en-US"/>
              </w:rPr>
              <w:t>1</w:t>
            </w:r>
          </w:p>
        </w:tc>
        <w:tc>
          <w:tcPr>
            <w:tcW w:w="2996" w:type="dxa"/>
          </w:tcPr>
          <w:p w:rsidR="00CA0DA5" w:rsidRPr="00CA797B" w:rsidRDefault="00CA0DA5" w:rsidP="00CA797B">
            <w:pPr>
              <w:contextualSpacing/>
              <w:jc w:val="both"/>
              <w:rPr>
                <w:sz w:val="24"/>
                <w:szCs w:val="24"/>
                <w:lang w:eastAsia="en-US"/>
              </w:rPr>
            </w:pPr>
            <w:r w:rsidRPr="00CA797B">
              <w:rPr>
                <w:sz w:val="24"/>
                <w:szCs w:val="24"/>
                <w:lang w:eastAsia="en-US"/>
              </w:rPr>
              <w:t>Развитие межведомстве</w:t>
            </w:r>
            <w:r w:rsidRPr="00CA797B">
              <w:rPr>
                <w:sz w:val="24"/>
                <w:szCs w:val="24"/>
                <w:lang w:eastAsia="en-US"/>
              </w:rPr>
              <w:t>н</w:t>
            </w:r>
            <w:r w:rsidRPr="00CA797B">
              <w:rPr>
                <w:sz w:val="24"/>
                <w:szCs w:val="24"/>
                <w:lang w:eastAsia="en-US"/>
              </w:rPr>
              <w:t>ного информацио</w:t>
            </w:r>
            <w:r w:rsidRPr="00CA797B">
              <w:rPr>
                <w:sz w:val="24"/>
                <w:szCs w:val="24"/>
                <w:lang w:eastAsia="en-US"/>
              </w:rPr>
              <w:t>н</w:t>
            </w:r>
            <w:r w:rsidRPr="00CA797B">
              <w:rPr>
                <w:sz w:val="24"/>
                <w:szCs w:val="24"/>
                <w:lang w:eastAsia="en-US"/>
              </w:rPr>
              <w:t>ного взаимодействия, обесп</w:t>
            </w:r>
            <w:r w:rsidRPr="00CA797B">
              <w:rPr>
                <w:sz w:val="24"/>
                <w:szCs w:val="24"/>
                <w:lang w:eastAsia="en-US"/>
              </w:rPr>
              <w:t>е</w:t>
            </w:r>
            <w:r w:rsidRPr="00CA797B">
              <w:rPr>
                <w:sz w:val="24"/>
                <w:szCs w:val="24"/>
                <w:lang w:eastAsia="en-US"/>
              </w:rPr>
              <w:t>чивающего автоматиз</w:t>
            </w:r>
            <w:r w:rsidRPr="00CA797B">
              <w:rPr>
                <w:sz w:val="24"/>
                <w:szCs w:val="24"/>
                <w:lang w:eastAsia="en-US"/>
              </w:rPr>
              <w:t>а</w:t>
            </w:r>
            <w:r w:rsidRPr="00CA797B">
              <w:rPr>
                <w:sz w:val="24"/>
                <w:szCs w:val="24"/>
                <w:lang w:eastAsia="en-US"/>
              </w:rPr>
              <w:t>цию контроля за соблюд</w:t>
            </w:r>
            <w:r w:rsidRPr="00CA797B">
              <w:rPr>
                <w:sz w:val="24"/>
                <w:szCs w:val="24"/>
                <w:lang w:eastAsia="en-US"/>
              </w:rPr>
              <w:t>е</w:t>
            </w:r>
            <w:r w:rsidRPr="00CA797B">
              <w:rPr>
                <w:sz w:val="24"/>
                <w:szCs w:val="24"/>
                <w:lang w:eastAsia="en-US"/>
              </w:rPr>
              <w:t>нием запретов и огранич</w:t>
            </w:r>
            <w:r w:rsidRPr="00CA797B">
              <w:rPr>
                <w:sz w:val="24"/>
                <w:szCs w:val="24"/>
                <w:lang w:eastAsia="en-US"/>
              </w:rPr>
              <w:t>е</w:t>
            </w:r>
            <w:r w:rsidRPr="00CA797B">
              <w:rPr>
                <w:sz w:val="24"/>
                <w:szCs w:val="24"/>
                <w:lang w:eastAsia="en-US"/>
              </w:rPr>
              <w:t>ний</w:t>
            </w:r>
          </w:p>
        </w:tc>
        <w:tc>
          <w:tcPr>
            <w:tcW w:w="2901" w:type="dxa"/>
          </w:tcPr>
          <w:p w:rsidR="00CA0DA5" w:rsidRPr="00CA797B" w:rsidRDefault="00CA0DA5" w:rsidP="00CA797B">
            <w:pPr>
              <w:contextualSpacing/>
              <w:jc w:val="both"/>
              <w:rPr>
                <w:sz w:val="24"/>
                <w:szCs w:val="24"/>
                <w:lang w:eastAsia="en-US"/>
              </w:rPr>
            </w:pPr>
            <w:r w:rsidRPr="00CA797B">
              <w:rPr>
                <w:sz w:val="24"/>
                <w:szCs w:val="24"/>
                <w:lang w:eastAsia="en-US"/>
              </w:rPr>
              <w:t>Повышение качественн</w:t>
            </w:r>
            <w:r w:rsidRPr="00CA797B">
              <w:rPr>
                <w:sz w:val="24"/>
                <w:szCs w:val="24"/>
                <w:lang w:eastAsia="en-US"/>
              </w:rPr>
              <w:t>о</w:t>
            </w:r>
            <w:r w:rsidRPr="00CA797B">
              <w:rPr>
                <w:sz w:val="24"/>
                <w:szCs w:val="24"/>
                <w:lang w:eastAsia="en-US"/>
              </w:rPr>
              <w:t>го состава и объема пер</w:t>
            </w:r>
            <w:r w:rsidRPr="00CA797B">
              <w:rPr>
                <w:sz w:val="24"/>
                <w:szCs w:val="24"/>
                <w:lang w:eastAsia="en-US"/>
              </w:rPr>
              <w:t>е</w:t>
            </w:r>
            <w:r w:rsidRPr="00CA797B">
              <w:rPr>
                <w:sz w:val="24"/>
                <w:szCs w:val="24"/>
                <w:lang w:eastAsia="en-US"/>
              </w:rPr>
              <w:t>даваемой информ</w:t>
            </w:r>
            <w:r w:rsidRPr="00CA797B">
              <w:rPr>
                <w:sz w:val="24"/>
                <w:szCs w:val="24"/>
                <w:lang w:eastAsia="en-US"/>
              </w:rPr>
              <w:t>а</w:t>
            </w:r>
            <w:r w:rsidRPr="00CA797B">
              <w:rPr>
                <w:sz w:val="24"/>
                <w:szCs w:val="24"/>
                <w:lang w:eastAsia="en-US"/>
              </w:rPr>
              <w:t>ции, в том числе посре</w:t>
            </w:r>
            <w:r w:rsidRPr="00CA797B">
              <w:rPr>
                <w:sz w:val="24"/>
                <w:szCs w:val="24"/>
                <w:lang w:eastAsia="en-US"/>
              </w:rPr>
              <w:t>д</w:t>
            </w:r>
            <w:r w:rsidRPr="00CA797B">
              <w:rPr>
                <w:sz w:val="24"/>
                <w:szCs w:val="24"/>
                <w:lang w:eastAsia="en-US"/>
              </w:rPr>
              <w:t>ством системы межведомстве</w:t>
            </w:r>
            <w:r w:rsidRPr="00CA797B">
              <w:rPr>
                <w:sz w:val="24"/>
                <w:szCs w:val="24"/>
                <w:lang w:eastAsia="en-US"/>
              </w:rPr>
              <w:t>н</w:t>
            </w:r>
            <w:r w:rsidRPr="00CA797B">
              <w:rPr>
                <w:sz w:val="24"/>
                <w:szCs w:val="24"/>
                <w:lang w:eastAsia="en-US"/>
              </w:rPr>
              <w:t>ного электронного вза</w:t>
            </w:r>
            <w:r w:rsidRPr="00CA797B">
              <w:rPr>
                <w:sz w:val="24"/>
                <w:szCs w:val="24"/>
                <w:lang w:eastAsia="en-US"/>
              </w:rPr>
              <w:t>и</w:t>
            </w:r>
            <w:r w:rsidRPr="00CA797B">
              <w:rPr>
                <w:sz w:val="24"/>
                <w:szCs w:val="24"/>
                <w:lang w:eastAsia="en-US"/>
              </w:rPr>
              <w:t>модействия</w:t>
            </w:r>
          </w:p>
        </w:tc>
        <w:tc>
          <w:tcPr>
            <w:tcW w:w="2209" w:type="dxa"/>
          </w:tcPr>
          <w:p w:rsidR="00CA0DA5" w:rsidRPr="00CA797B" w:rsidRDefault="00CA0DA5" w:rsidP="00CA797B">
            <w:pPr>
              <w:contextualSpacing/>
              <w:jc w:val="both"/>
              <w:rPr>
                <w:sz w:val="24"/>
                <w:szCs w:val="24"/>
                <w:lang w:eastAsia="en-US"/>
              </w:rPr>
            </w:pPr>
            <w:r w:rsidRPr="00CA797B">
              <w:rPr>
                <w:sz w:val="24"/>
                <w:szCs w:val="24"/>
                <w:lang w:eastAsia="en-US"/>
              </w:rPr>
              <w:t>Технологич</w:t>
            </w:r>
            <w:r w:rsidRPr="00CA797B">
              <w:rPr>
                <w:sz w:val="24"/>
                <w:szCs w:val="24"/>
                <w:lang w:eastAsia="en-US"/>
              </w:rPr>
              <w:t>е</w:t>
            </w:r>
            <w:r w:rsidRPr="00CA797B">
              <w:rPr>
                <w:sz w:val="24"/>
                <w:szCs w:val="24"/>
                <w:lang w:eastAsia="en-US"/>
              </w:rPr>
              <w:t>ские карты межведо</w:t>
            </w:r>
            <w:r w:rsidRPr="00CA797B">
              <w:rPr>
                <w:sz w:val="24"/>
                <w:szCs w:val="24"/>
                <w:lang w:eastAsia="en-US"/>
              </w:rPr>
              <w:t>м</w:t>
            </w:r>
            <w:r w:rsidRPr="00CA797B">
              <w:rPr>
                <w:sz w:val="24"/>
                <w:szCs w:val="24"/>
                <w:lang w:eastAsia="en-US"/>
              </w:rPr>
              <w:t>ственного взаим</w:t>
            </w:r>
            <w:r w:rsidRPr="00CA797B">
              <w:rPr>
                <w:sz w:val="24"/>
                <w:szCs w:val="24"/>
                <w:lang w:eastAsia="en-US"/>
              </w:rPr>
              <w:t>о</w:t>
            </w:r>
            <w:r w:rsidRPr="00CA797B">
              <w:rPr>
                <w:sz w:val="24"/>
                <w:szCs w:val="24"/>
                <w:lang w:eastAsia="en-US"/>
              </w:rPr>
              <w:t>действия</w:t>
            </w:r>
          </w:p>
        </w:tc>
        <w:tc>
          <w:tcPr>
            <w:tcW w:w="918" w:type="dxa"/>
          </w:tcPr>
          <w:p w:rsidR="00CA0DA5" w:rsidRPr="00CA797B" w:rsidRDefault="00CA0DA5" w:rsidP="00CA797B">
            <w:pPr>
              <w:contextualSpacing/>
              <w:jc w:val="both"/>
              <w:rPr>
                <w:sz w:val="24"/>
                <w:szCs w:val="24"/>
                <w:lang w:eastAsia="en-US"/>
              </w:rPr>
            </w:pPr>
            <w:r w:rsidRPr="00CA797B">
              <w:rPr>
                <w:sz w:val="24"/>
                <w:szCs w:val="24"/>
                <w:lang w:eastAsia="en-US"/>
              </w:rPr>
              <w:t>До 2024 г.</w:t>
            </w:r>
          </w:p>
        </w:tc>
      </w:tr>
      <w:tr w:rsidR="00CA0DA5" w:rsidRPr="00AE0296" w:rsidTr="007B1933">
        <w:trPr>
          <w:trHeight w:val="2933"/>
        </w:trPr>
        <w:tc>
          <w:tcPr>
            <w:tcW w:w="527" w:type="dxa"/>
          </w:tcPr>
          <w:p w:rsidR="00CA0DA5" w:rsidRPr="00CA797B" w:rsidRDefault="00CA0DA5" w:rsidP="00CA797B">
            <w:pPr>
              <w:contextualSpacing/>
              <w:jc w:val="both"/>
              <w:rPr>
                <w:sz w:val="24"/>
                <w:szCs w:val="24"/>
                <w:lang w:eastAsia="en-US"/>
              </w:rPr>
            </w:pPr>
            <w:r w:rsidRPr="00CA797B">
              <w:rPr>
                <w:sz w:val="24"/>
                <w:szCs w:val="24"/>
                <w:lang w:eastAsia="en-US"/>
              </w:rPr>
              <w:t>2</w:t>
            </w:r>
          </w:p>
        </w:tc>
        <w:tc>
          <w:tcPr>
            <w:tcW w:w="2996" w:type="dxa"/>
          </w:tcPr>
          <w:p w:rsidR="00CA0DA5" w:rsidRPr="00CA797B" w:rsidRDefault="00CA0DA5" w:rsidP="00CA797B">
            <w:pPr>
              <w:contextualSpacing/>
              <w:jc w:val="both"/>
              <w:rPr>
                <w:sz w:val="24"/>
                <w:szCs w:val="24"/>
                <w:lang w:eastAsia="en-US"/>
              </w:rPr>
            </w:pPr>
            <w:r w:rsidRPr="00CA797B">
              <w:rPr>
                <w:sz w:val="24"/>
                <w:szCs w:val="24"/>
                <w:lang w:eastAsia="en-US"/>
              </w:rPr>
              <w:t>Разработка междунаро</w:t>
            </w:r>
            <w:r w:rsidRPr="00CA797B">
              <w:rPr>
                <w:sz w:val="24"/>
                <w:szCs w:val="24"/>
                <w:lang w:eastAsia="en-US"/>
              </w:rPr>
              <w:t>д</w:t>
            </w:r>
            <w:r w:rsidRPr="00CA797B">
              <w:rPr>
                <w:sz w:val="24"/>
                <w:szCs w:val="24"/>
                <w:lang w:eastAsia="en-US"/>
              </w:rPr>
              <w:t>ных договоров и иных д</w:t>
            </w:r>
            <w:r w:rsidRPr="00CA797B">
              <w:rPr>
                <w:sz w:val="24"/>
                <w:szCs w:val="24"/>
                <w:lang w:eastAsia="en-US"/>
              </w:rPr>
              <w:t>о</w:t>
            </w:r>
            <w:r w:rsidRPr="00CA797B">
              <w:rPr>
                <w:sz w:val="24"/>
                <w:szCs w:val="24"/>
                <w:lang w:eastAsia="en-US"/>
              </w:rPr>
              <w:t>кументов, обеспечива</w:t>
            </w:r>
            <w:r w:rsidRPr="00CA797B">
              <w:rPr>
                <w:sz w:val="24"/>
                <w:szCs w:val="24"/>
                <w:lang w:eastAsia="en-US"/>
              </w:rPr>
              <w:t>ю</w:t>
            </w:r>
            <w:r w:rsidRPr="00CA797B">
              <w:rPr>
                <w:sz w:val="24"/>
                <w:szCs w:val="24"/>
                <w:lang w:eastAsia="en-US"/>
              </w:rPr>
              <w:t>щих защиту прав инте</w:t>
            </w:r>
            <w:r w:rsidRPr="00CA797B">
              <w:rPr>
                <w:sz w:val="24"/>
                <w:szCs w:val="24"/>
                <w:lang w:eastAsia="en-US"/>
              </w:rPr>
              <w:t>л</w:t>
            </w:r>
            <w:r w:rsidRPr="00CA797B">
              <w:rPr>
                <w:sz w:val="24"/>
                <w:szCs w:val="24"/>
                <w:lang w:eastAsia="en-US"/>
              </w:rPr>
              <w:t>лектуальной собственн</w:t>
            </w:r>
            <w:r w:rsidRPr="00CA797B">
              <w:rPr>
                <w:sz w:val="24"/>
                <w:szCs w:val="24"/>
                <w:lang w:eastAsia="en-US"/>
              </w:rPr>
              <w:t>о</w:t>
            </w:r>
            <w:r w:rsidRPr="00CA797B">
              <w:rPr>
                <w:sz w:val="24"/>
                <w:szCs w:val="24"/>
                <w:lang w:eastAsia="en-US"/>
              </w:rPr>
              <w:t>сти, соблюдение запр</w:t>
            </w:r>
            <w:r w:rsidRPr="00CA797B">
              <w:rPr>
                <w:sz w:val="24"/>
                <w:szCs w:val="24"/>
                <w:lang w:eastAsia="en-US"/>
              </w:rPr>
              <w:t>е</w:t>
            </w:r>
            <w:r w:rsidRPr="00CA797B">
              <w:rPr>
                <w:sz w:val="24"/>
                <w:szCs w:val="24"/>
                <w:lang w:eastAsia="en-US"/>
              </w:rPr>
              <w:t>тов и ограничений и осущес</w:t>
            </w:r>
            <w:r w:rsidRPr="00CA797B">
              <w:rPr>
                <w:sz w:val="24"/>
                <w:szCs w:val="24"/>
                <w:lang w:eastAsia="en-US"/>
              </w:rPr>
              <w:t>т</w:t>
            </w:r>
            <w:r w:rsidRPr="00CA797B">
              <w:rPr>
                <w:sz w:val="24"/>
                <w:szCs w:val="24"/>
                <w:lang w:eastAsia="en-US"/>
              </w:rPr>
              <w:t>вление валютного контр</w:t>
            </w:r>
            <w:r w:rsidRPr="00CA797B">
              <w:rPr>
                <w:sz w:val="24"/>
                <w:szCs w:val="24"/>
                <w:lang w:eastAsia="en-US"/>
              </w:rPr>
              <w:t>о</w:t>
            </w:r>
            <w:r w:rsidRPr="00CA797B">
              <w:rPr>
                <w:sz w:val="24"/>
                <w:szCs w:val="24"/>
                <w:lang w:eastAsia="en-US"/>
              </w:rPr>
              <w:t>ля</w:t>
            </w:r>
          </w:p>
        </w:tc>
        <w:tc>
          <w:tcPr>
            <w:tcW w:w="2901" w:type="dxa"/>
          </w:tcPr>
          <w:p w:rsidR="00CA0DA5" w:rsidRPr="00CA797B" w:rsidRDefault="00CA0DA5" w:rsidP="00CA797B">
            <w:pPr>
              <w:contextualSpacing/>
              <w:jc w:val="both"/>
              <w:rPr>
                <w:sz w:val="24"/>
                <w:szCs w:val="24"/>
                <w:lang w:eastAsia="en-US"/>
              </w:rPr>
            </w:pPr>
            <w:r w:rsidRPr="00CA797B">
              <w:rPr>
                <w:sz w:val="24"/>
                <w:szCs w:val="24"/>
                <w:lang w:eastAsia="en-US"/>
              </w:rPr>
              <w:t>Обеспечение обмена и</w:t>
            </w:r>
            <w:r w:rsidRPr="00CA797B">
              <w:rPr>
                <w:sz w:val="24"/>
                <w:szCs w:val="24"/>
                <w:lang w:eastAsia="en-US"/>
              </w:rPr>
              <w:t>н</w:t>
            </w:r>
            <w:r w:rsidRPr="00CA797B">
              <w:rPr>
                <w:sz w:val="24"/>
                <w:szCs w:val="24"/>
                <w:lang w:eastAsia="en-US"/>
              </w:rPr>
              <w:t>формацией с уполном</w:t>
            </w:r>
            <w:r w:rsidRPr="00CA797B">
              <w:rPr>
                <w:sz w:val="24"/>
                <w:szCs w:val="24"/>
                <w:lang w:eastAsia="en-US"/>
              </w:rPr>
              <w:t>о</w:t>
            </w:r>
            <w:r w:rsidRPr="00CA797B">
              <w:rPr>
                <w:sz w:val="24"/>
                <w:szCs w:val="24"/>
                <w:lang w:eastAsia="en-US"/>
              </w:rPr>
              <w:t>ченными государстве</w:t>
            </w:r>
            <w:r w:rsidRPr="00CA797B">
              <w:rPr>
                <w:sz w:val="24"/>
                <w:szCs w:val="24"/>
                <w:lang w:eastAsia="en-US"/>
              </w:rPr>
              <w:t>н</w:t>
            </w:r>
            <w:r w:rsidRPr="00CA797B">
              <w:rPr>
                <w:sz w:val="24"/>
                <w:szCs w:val="24"/>
                <w:lang w:eastAsia="en-US"/>
              </w:rPr>
              <w:t>ными органами, осущес</w:t>
            </w:r>
            <w:r w:rsidRPr="00CA797B">
              <w:rPr>
                <w:sz w:val="24"/>
                <w:szCs w:val="24"/>
                <w:lang w:eastAsia="en-US"/>
              </w:rPr>
              <w:t>т</w:t>
            </w:r>
            <w:r w:rsidRPr="00CA797B">
              <w:rPr>
                <w:sz w:val="24"/>
                <w:szCs w:val="24"/>
                <w:lang w:eastAsia="en-US"/>
              </w:rPr>
              <w:t>вляющими деятел</w:t>
            </w:r>
            <w:r w:rsidRPr="00CA797B">
              <w:rPr>
                <w:sz w:val="24"/>
                <w:szCs w:val="24"/>
                <w:lang w:eastAsia="en-US"/>
              </w:rPr>
              <w:t>ь</w:t>
            </w:r>
            <w:r w:rsidRPr="00CA797B">
              <w:rPr>
                <w:sz w:val="24"/>
                <w:szCs w:val="24"/>
                <w:lang w:eastAsia="en-US"/>
              </w:rPr>
              <w:t>ность по защите прав интелле</w:t>
            </w:r>
            <w:r w:rsidRPr="00CA797B">
              <w:rPr>
                <w:sz w:val="24"/>
                <w:szCs w:val="24"/>
                <w:lang w:eastAsia="en-US"/>
              </w:rPr>
              <w:t>к</w:t>
            </w:r>
            <w:r w:rsidRPr="00CA797B">
              <w:rPr>
                <w:sz w:val="24"/>
                <w:szCs w:val="24"/>
                <w:lang w:eastAsia="en-US"/>
              </w:rPr>
              <w:t>туальной собс</w:t>
            </w:r>
            <w:r w:rsidRPr="00CA797B">
              <w:rPr>
                <w:sz w:val="24"/>
                <w:szCs w:val="24"/>
                <w:lang w:eastAsia="en-US"/>
              </w:rPr>
              <w:t>т</w:t>
            </w:r>
            <w:r w:rsidRPr="00CA797B">
              <w:rPr>
                <w:sz w:val="24"/>
                <w:szCs w:val="24"/>
                <w:lang w:eastAsia="en-US"/>
              </w:rPr>
              <w:t>венности, соблюдению запретов и ограничений и осущест</w:t>
            </w:r>
            <w:r w:rsidRPr="00CA797B">
              <w:rPr>
                <w:sz w:val="24"/>
                <w:szCs w:val="24"/>
                <w:lang w:eastAsia="en-US"/>
              </w:rPr>
              <w:t>в</w:t>
            </w:r>
            <w:r w:rsidRPr="00CA797B">
              <w:rPr>
                <w:sz w:val="24"/>
                <w:szCs w:val="24"/>
                <w:lang w:eastAsia="en-US"/>
              </w:rPr>
              <w:t>лению валютного ко</w:t>
            </w:r>
            <w:r w:rsidRPr="00CA797B">
              <w:rPr>
                <w:sz w:val="24"/>
                <w:szCs w:val="24"/>
                <w:lang w:eastAsia="en-US"/>
              </w:rPr>
              <w:t>н</w:t>
            </w:r>
            <w:r w:rsidRPr="00CA797B">
              <w:rPr>
                <w:sz w:val="24"/>
                <w:szCs w:val="24"/>
                <w:lang w:eastAsia="en-US"/>
              </w:rPr>
              <w:t>троля</w:t>
            </w:r>
          </w:p>
        </w:tc>
        <w:tc>
          <w:tcPr>
            <w:tcW w:w="2209" w:type="dxa"/>
          </w:tcPr>
          <w:p w:rsidR="00CA0DA5" w:rsidRPr="00CA797B" w:rsidRDefault="00CA0DA5" w:rsidP="00CA797B">
            <w:pPr>
              <w:contextualSpacing/>
              <w:jc w:val="both"/>
              <w:rPr>
                <w:sz w:val="24"/>
                <w:szCs w:val="24"/>
                <w:lang w:eastAsia="en-US"/>
              </w:rPr>
            </w:pPr>
            <w:r w:rsidRPr="00CA797B">
              <w:rPr>
                <w:sz w:val="24"/>
                <w:szCs w:val="24"/>
                <w:lang w:eastAsia="en-US"/>
              </w:rPr>
              <w:t>Договоры, согл</w:t>
            </w:r>
            <w:r w:rsidRPr="00CA797B">
              <w:rPr>
                <w:sz w:val="24"/>
                <w:szCs w:val="24"/>
                <w:lang w:eastAsia="en-US"/>
              </w:rPr>
              <w:t>а</w:t>
            </w:r>
            <w:r w:rsidRPr="00CA797B">
              <w:rPr>
                <w:sz w:val="24"/>
                <w:szCs w:val="24"/>
                <w:lang w:eastAsia="en-US"/>
              </w:rPr>
              <w:t>шения</w:t>
            </w:r>
          </w:p>
        </w:tc>
        <w:tc>
          <w:tcPr>
            <w:tcW w:w="918" w:type="dxa"/>
          </w:tcPr>
          <w:p w:rsidR="00CA0DA5" w:rsidRPr="00CA797B" w:rsidRDefault="00CA0DA5" w:rsidP="00CA797B">
            <w:pPr>
              <w:contextualSpacing/>
              <w:jc w:val="both"/>
              <w:rPr>
                <w:sz w:val="24"/>
                <w:szCs w:val="24"/>
                <w:lang w:eastAsia="en-US"/>
              </w:rPr>
            </w:pPr>
            <w:r w:rsidRPr="00CA797B">
              <w:rPr>
                <w:sz w:val="24"/>
                <w:szCs w:val="24"/>
                <w:lang w:eastAsia="en-US"/>
              </w:rPr>
              <w:t>До 2024 г.</w:t>
            </w:r>
          </w:p>
        </w:tc>
      </w:tr>
      <w:tr w:rsidR="00CA0DA5" w:rsidRPr="00AE0296" w:rsidTr="007B1933">
        <w:trPr>
          <w:trHeight w:val="2871"/>
        </w:trPr>
        <w:tc>
          <w:tcPr>
            <w:tcW w:w="527" w:type="dxa"/>
          </w:tcPr>
          <w:p w:rsidR="00CA0DA5" w:rsidRPr="00CA797B" w:rsidRDefault="00CA0DA5" w:rsidP="00CA797B">
            <w:pPr>
              <w:contextualSpacing/>
              <w:jc w:val="both"/>
              <w:rPr>
                <w:sz w:val="24"/>
                <w:szCs w:val="24"/>
                <w:lang w:eastAsia="en-US"/>
              </w:rPr>
            </w:pPr>
            <w:r w:rsidRPr="00CA797B">
              <w:rPr>
                <w:sz w:val="24"/>
                <w:szCs w:val="24"/>
                <w:lang w:eastAsia="en-US"/>
              </w:rPr>
              <w:t>3</w:t>
            </w:r>
          </w:p>
        </w:tc>
        <w:tc>
          <w:tcPr>
            <w:tcW w:w="2996" w:type="dxa"/>
          </w:tcPr>
          <w:p w:rsidR="00CA0DA5" w:rsidRPr="00CA797B" w:rsidRDefault="00CA0DA5" w:rsidP="00CA797B">
            <w:pPr>
              <w:contextualSpacing/>
              <w:jc w:val="both"/>
              <w:rPr>
                <w:sz w:val="24"/>
                <w:szCs w:val="24"/>
                <w:lang w:eastAsia="en-US"/>
              </w:rPr>
            </w:pPr>
            <w:r w:rsidRPr="00CA797B">
              <w:rPr>
                <w:sz w:val="24"/>
                <w:szCs w:val="24"/>
                <w:lang w:eastAsia="en-US"/>
              </w:rPr>
              <w:t>Заключение двусторо</w:t>
            </w:r>
            <w:r w:rsidRPr="00CA797B">
              <w:rPr>
                <w:sz w:val="24"/>
                <w:szCs w:val="24"/>
                <w:lang w:eastAsia="en-US"/>
              </w:rPr>
              <w:t>н</w:t>
            </w:r>
            <w:r w:rsidRPr="00CA797B">
              <w:rPr>
                <w:sz w:val="24"/>
                <w:szCs w:val="24"/>
                <w:lang w:eastAsia="en-US"/>
              </w:rPr>
              <w:t>них соглашений между ФТС России и комп</w:t>
            </w:r>
            <w:r w:rsidRPr="00CA797B">
              <w:rPr>
                <w:sz w:val="24"/>
                <w:szCs w:val="24"/>
                <w:lang w:eastAsia="en-US"/>
              </w:rPr>
              <w:t>е</w:t>
            </w:r>
            <w:r w:rsidRPr="00CA797B">
              <w:rPr>
                <w:sz w:val="24"/>
                <w:szCs w:val="24"/>
                <w:lang w:eastAsia="en-US"/>
              </w:rPr>
              <w:t>тентными органами зар</w:t>
            </w:r>
            <w:r w:rsidRPr="00CA797B">
              <w:rPr>
                <w:sz w:val="24"/>
                <w:szCs w:val="24"/>
                <w:lang w:eastAsia="en-US"/>
              </w:rPr>
              <w:t>у</w:t>
            </w:r>
            <w:r w:rsidRPr="00CA797B">
              <w:rPr>
                <w:sz w:val="24"/>
                <w:szCs w:val="24"/>
                <w:lang w:eastAsia="en-US"/>
              </w:rPr>
              <w:t>бежных стран по пред</w:t>
            </w:r>
            <w:r w:rsidRPr="00CA797B">
              <w:rPr>
                <w:sz w:val="24"/>
                <w:szCs w:val="24"/>
                <w:lang w:eastAsia="en-US"/>
              </w:rPr>
              <w:t>у</w:t>
            </w:r>
            <w:r w:rsidRPr="00CA797B">
              <w:rPr>
                <w:sz w:val="24"/>
                <w:szCs w:val="24"/>
                <w:lang w:eastAsia="en-US"/>
              </w:rPr>
              <w:t>преждению, выявлению и пресеч</w:t>
            </w:r>
            <w:r w:rsidRPr="00CA797B">
              <w:rPr>
                <w:sz w:val="24"/>
                <w:szCs w:val="24"/>
                <w:lang w:eastAsia="en-US"/>
              </w:rPr>
              <w:t>е</w:t>
            </w:r>
            <w:r w:rsidRPr="00CA797B">
              <w:rPr>
                <w:sz w:val="24"/>
                <w:szCs w:val="24"/>
                <w:lang w:eastAsia="en-US"/>
              </w:rPr>
              <w:t>нию совершения участниками внешнеэк</w:t>
            </w:r>
            <w:r w:rsidRPr="00CA797B">
              <w:rPr>
                <w:sz w:val="24"/>
                <w:szCs w:val="24"/>
                <w:lang w:eastAsia="en-US"/>
              </w:rPr>
              <w:t>о</w:t>
            </w:r>
            <w:r w:rsidRPr="00CA797B">
              <w:rPr>
                <w:sz w:val="24"/>
                <w:szCs w:val="24"/>
                <w:lang w:eastAsia="en-US"/>
              </w:rPr>
              <w:t>номической деятельности сомнител</w:t>
            </w:r>
            <w:r w:rsidRPr="00CA797B">
              <w:rPr>
                <w:sz w:val="24"/>
                <w:szCs w:val="24"/>
                <w:lang w:eastAsia="en-US"/>
              </w:rPr>
              <w:t>ь</w:t>
            </w:r>
            <w:r w:rsidRPr="00CA797B">
              <w:rPr>
                <w:sz w:val="24"/>
                <w:szCs w:val="24"/>
                <w:lang w:eastAsia="en-US"/>
              </w:rPr>
              <w:t>ных финанс</w:t>
            </w:r>
            <w:r w:rsidRPr="00CA797B">
              <w:rPr>
                <w:sz w:val="24"/>
                <w:szCs w:val="24"/>
                <w:lang w:eastAsia="en-US"/>
              </w:rPr>
              <w:t>о</w:t>
            </w:r>
            <w:r w:rsidRPr="00CA797B">
              <w:rPr>
                <w:sz w:val="24"/>
                <w:szCs w:val="24"/>
                <w:lang w:eastAsia="en-US"/>
              </w:rPr>
              <w:t>вых операций</w:t>
            </w:r>
          </w:p>
        </w:tc>
        <w:tc>
          <w:tcPr>
            <w:tcW w:w="2901" w:type="dxa"/>
          </w:tcPr>
          <w:p w:rsidR="00CA0DA5" w:rsidRPr="00CA797B" w:rsidRDefault="00CA0DA5" w:rsidP="00CA797B">
            <w:pPr>
              <w:contextualSpacing/>
              <w:jc w:val="both"/>
              <w:rPr>
                <w:sz w:val="24"/>
                <w:szCs w:val="24"/>
                <w:lang w:eastAsia="en-US"/>
              </w:rPr>
            </w:pPr>
            <w:r w:rsidRPr="00CA797B">
              <w:rPr>
                <w:sz w:val="24"/>
                <w:szCs w:val="24"/>
                <w:lang w:eastAsia="en-US"/>
              </w:rPr>
              <w:t>Обеспечение возможн</w:t>
            </w:r>
            <w:r w:rsidRPr="00CA797B">
              <w:rPr>
                <w:sz w:val="24"/>
                <w:szCs w:val="24"/>
                <w:lang w:eastAsia="en-US"/>
              </w:rPr>
              <w:t>о</w:t>
            </w:r>
            <w:r w:rsidRPr="00CA797B">
              <w:rPr>
                <w:sz w:val="24"/>
                <w:szCs w:val="24"/>
                <w:lang w:eastAsia="en-US"/>
              </w:rPr>
              <w:t>сти обмена инфо</w:t>
            </w:r>
            <w:r w:rsidRPr="00CA797B">
              <w:rPr>
                <w:sz w:val="24"/>
                <w:szCs w:val="24"/>
                <w:lang w:eastAsia="en-US"/>
              </w:rPr>
              <w:t>р</w:t>
            </w:r>
            <w:r w:rsidRPr="00CA797B">
              <w:rPr>
                <w:sz w:val="24"/>
                <w:szCs w:val="24"/>
                <w:lang w:eastAsia="en-US"/>
              </w:rPr>
              <w:t>мацией и сведениями с комп</w:t>
            </w:r>
            <w:r w:rsidRPr="00CA797B">
              <w:rPr>
                <w:sz w:val="24"/>
                <w:szCs w:val="24"/>
                <w:lang w:eastAsia="en-US"/>
              </w:rPr>
              <w:t>е</w:t>
            </w:r>
            <w:r w:rsidRPr="00CA797B">
              <w:rPr>
                <w:sz w:val="24"/>
                <w:szCs w:val="24"/>
                <w:lang w:eastAsia="en-US"/>
              </w:rPr>
              <w:t>тентными органами ин</w:t>
            </w:r>
            <w:r w:rsidRPr="00CA797B">
              <w:rPr>
                <w:sz w:val="24"/>
                <w:szCs w:val="24"/>
                <w:lang w:eastAsia="en-US"/>
              </w:rPr>
              <w:t>о</w:t>
            </w:r>
            <w:r w:rsidRPr="00CA797B">
              <w:rPr>
                <w:sz w:val="24"/>
                <w:szCs w:val="24"/>
                <w:lang w:eastAsia="en-US"/>
              </w:rPr>
              <w:t>странных г</w:t>
            </w:r>
            <w:r w:rsidRPr="00CA797B">
              <w:rPr>
                <w:sz w:val="24"/>
                <w:szCs w:val="24"/>
                <w:lang w:eastAsia="en-US"/>
              </w:rPr>
              <w:t>о</w:t>
            </w:r>
            <w:r w:rsidRPr="00CA797B">
              <w:rPr>
                <w:sz w:val="24"/>
                <w:szCs w:val="24"/>
                <w:lang w:eastAsia="en-US"/>
              </w:rPr>
              <w:t>сударств</w:t>
            </w:r>
          </w:p>
        </w:tc>
        <w:tc>
          <w:tcPr>
            <w:tcW w:w="2209" w:type="dxa"/>
          </w:tcPr>
          <w:p w:rsidR="00CA0DA5" w:rsidRPr="00CA797B" w:rsidRDefault="00CA0DA5" w:rsidP="00CA797B">
            <w:pPr>
              <w:contextualSpacing/>
              <w:jc w:val="both"/>
              <w:rPr>
                <w:sz w:val="24"/>
                <w:szCs w:val="24"/>
                <w:lang w:eastAsia="en-US"/>
              </w:rPr>
            </w:pPr>
            <w:r w:rsidRPr="00CA797B">
              <w:rPr>
                <w:sz w:val="24"/>
                <w:szCs w:val="24"/>
                <w:lang w:eastAsia="en-US"/>
              </w:rPr>
              <w:t>соглашение</w:t>
            </w:r>
          </w:p>
        </w:tc>
        <w:tc>
          <w:tcPr>
            <w:tcW w:w="918" w:type="dxa"/>
          </w:tcPr>
          <w:p w:rsidR="00CA0DA5" w:rsidRPr="00CA797B" w:rsidRDefault="00CA0DA5" w:rsidP="00CA797B">
            <w:pPr>
              <w:contextualSpacing/>
              <w:jc w:val="both"/>
              <w:rPr>
                <w:sz w:val="24"/>
                <w:szCs w:val="24"/>
                <w:lang w:eastAsia="en-US"/>
              </w:rPr>
            </w:pPr>
            <w:r w:rsidRPr="00CA797B">
              <w:rPr>
                <w:sz w:val="24"/>
                <w:szCs w:val="24"/>
                <w:lang w:eastAsia="en-US"/>
              </w:rPr>
              <w:t>До 2024 г.</w:t>
            </w:r>
          </w:p>
        </w:tc>
      </w:tr>
      <w:tr w:rsidR="00CA0DA5" w:rsidRPr="00AE0296" w:rsidTr="007B1933">
        <w:trPr>
          <w:trHeight w:val="6101"/>
        </w:trPr>
        <w:tc>
          <w:tcPr>
            <w:tcW w:w="527" w:type="dxa"/>
          </w:tcPr>
          <w:p w:rsidR="00CA0DA5" w:rsidRPr="00CA797B" w:rsidRDefault="00CA0DA5" w:rsidP="00CA797B">
            <w:pPr>
              <w:contextualSpacing/>
              <w:jc w:val="both"/>
              <w:rPr>
                <w:sz w:val="24"/>
                <w:szCs w:val="24"/>
                <w:lang w:eastAsia="en-US"/>
              </w:rPr>
            </w:pPr>
            <w:r w:rsidRPr="00CA797B">
              <w:rPr>
                <w:sz w:val="24"/>
                <w:szCs w:val="24"/>
                <w:lang w:eastAsia="en-US"/>
              </w:rPr>
              <w:t>4</w:t>
            </w:r>
          </w:p>
        </w:tc>
        <w:tc>
          <w:tcPr>
            <w:tcW w:w="2996" w:type="dxa"/>
          </w:tcPr>
          <w:p w:rsidR="00CA0DA5" w:rsidRPr="00CA797B" w:rsidRDefault="00CA0DA5" w:rsidP="00CA797B">
            <w:pPr>
              <w:contextualSpacing/>
              <w:jc w:val="both"/>
              <w:rPr>
                <w:sz w:val="24"/>
                <w:szCs w:val="24"/>
                <w:lang w:eastAsia="en-US"/>
              </w:rPr>
            </w:pPr>
            <w:r w:rsidRPr="00CA797B">
              <w:rPr>
                <w:sz w:val="24"/>
                <w:szCs w:val="24"/>
                <w:lang w:eastAsia="en-US"/>
              </w:rPr>
              <w:t>Организация информац</w:t>
            </w:r>
            <w:r w:rsidRPr="00CA797B">
              <w:rPr>
                <w:sz w:val="24"/>
                <w:szCs w:val="24"/>
                <w:lang w:eastAsia="en-US"/>
              </w:rPr>
              <w:t>и</w:t>
            </w:r>
            <w:r w:rsidRPr="00CA797B">
              <w:rPr>
                <w:sz w:val="24"/>
                <w:szCs w:val="24"/>
                <w:lang w:eastAsia="en-US"/>
              </w:rPr>
              <w:t>онного взаимодейс</w:t>
            </w:r>
            <w:r w:rsidRPr="00CA797B">
              <w:rPr>
                <w:sz w:val="24"/>
                <w:szCs w:val="24"/>
                <w:lang w:eastAsia="en-US"/>
              </w:rPr>
              <w:t>т</w:t>
            </w:r>
            <w:r w:rsidRPr="00CA797B">
              <w:rPr>
                <w:sz w:val="24"/>
                <w:szCs w:val="24"/>
                <w:lang w:eastAsia="en-US"/>
              </w:rPr>
              <w:t>вия между ФТС России и Г</w:t>
            </w:r>
            <w:r w:rsidRPr="00CA797B">
              <w:rPr>
                <w:sz w:val="24"/>
                <w:szCs w:val="24"/>
                <w:lang w:eastAsia="en-US"/>
              </w:rPr>
              <w:t>е</w:t>
            </w:r>
            <w:r w:rsidRPr="00CA797B">
              <w:rPr>
                <w:sz w:val="24"/>
                <w:szCs w:val="24"/>
                <w:lang w:eastAsia="en-US"/>
              </w:rPr>
              <w:t>неральной прок</w:t>
            </w:r>
            <w:r w:rsidRPr="00CA797B">
              <w:rPr>
                <w:sz w:val="24"/>
                <w:szCs w:val="24"/>
                <w:lang w:eastAsia="en-US"/>
              </w:rPr>
              <w:t>у</w:t>
            </w:r>
            <w:r w:rsidRPr="00CA797B">
              <w:rPr>
                <w:sz w:val="24"/>
                <w:szCs w:val="24"/>
                <w:lang w:eastAsia="en-US"/>
              </w:rPr>
              <w:t>ратурой Российской Федерации в электро</w:t>
            </w:r>
            <w:r w:rsidRPr="00CA797B">
              <w:rPr>
                <w:sz w:val="24"/>
                <w:szCs w:val="24"/>
                <w:lang w:eastAsia="en-US"/>
              </w:rPr>
              <w:t>н</w:t>
            </w:r>
            <w:r w:rsidRPr="00CA797B">
              <w:rPr>
                <w:sz w:val="24"/>
                <w:szCs w:val="24"/>
                <w:lang w:eastAsia="en-US"/>
              </w:rPr>
              <w:t>ном виде</w:t>
            </w:r>
          </w:p>
          <w:p w:rsidR="00CA0DA5" w:rsidRPr="00CA797B" w:rsidRDefault="00CA0DA5" w:rsidP="00CA797B">
            <w:pPr>
              <w:contextualSpacing/>
              <w:jc w:val="both"/>
              <w:rPr>
                <w:sz w:val="24"/>
                <w:szCs w:val="24"/>
                <w:lang w:eastAsia="en-US"/>
              </w:rPr>
            </w:pPr>
          </w:p>
        </w:tc>
        <w:tc>
          <w:tcPr>
            <w:tcW w:w="2901" w:type="dxa"/>
          </w:tcPr>
          <w:p w:rsidR="00CA0DA5" w:rsidRPr="00CA797B" w:rsidRDefault="00CA0DA5" w:rsidP="00CA797B">
            <w:pPr>
              <w:contextualSpacing/>
              <w:jc w:val="both"/>
              <w:rPr>
                <w:sz w:val="24"/>
                <w:szCs w:val="24"/>
                <w:lang w:eastAsia="en-US"/>
              </w:rPr>
            </w:pPr>
            <w:r w:rsidRPr="00CA797B">
              <w:rPr>
                <w:sz w:val="24"/>
                <w:szCs w:val="24"/>
                <w:lang w:eastAsia="en-US"/>
              </w:rPr>
              <w:t>Передача в электро</w:t>
            </w:r>
            <w:r w:rsidRPr="00CA797B">
              <w:rPr>
                <w:sz w:val="24"/>
                <w:szCs w:val="24"/>
                <w:lang w:eastAsia="en-US"/>
              </w:rPr>
              <w:t>н</w:t>
            </w:r>
            <w:r w:rsidRPr="00CA797B">
              <w:rPr>
                <w:sz w:val="24"/>
                <w:szCs w:val="24"/>
                <w:lang w:eastAsia="en-US"/>
              </w:rPr>
              <w:t>ном виде в государс</w:t>
            </w:r>
            <w:r w:rsidRPr="00CA797B">
              <w:rPr>
                <w:sz w:val="24"/>
                <w:szCs w:val="24"/>
                <w:lang w:eastAsia="en-US"/>
              </w:rPr>
              <w:t>т</w:t>
            </w:r>
            <w:r w:rsidRPr="00CA797B">
              <w:rPr>
                <w:sz w:val="24"/>
                <w:szCs w:val="24"/>
                <w:lang w:eastAsia="en-US"/>
              </w:rPr>
              <w:t>венной автоматизированной си</w:t>
            </w:r>
            <w:r w:rsidRPr="00CA797B">
              <w:rPr>
                <w:sz w:val="24"/>
                <w:szCs w:val="24"/>
                <w:lang w:eastAsia="en-US"/>
              </w:rPr>
              <w:t>с</w:t>
            </w:r>
            <w:r w:rsidRPr="00CA797B">
              <w:rPr>
                <w:sz w:val="24"/>
                <w:szCs w:val="24"/>
                <w:lang w:eastAsia="en-US"/>
              </w:rPr>
              <w:t>теме правовой стат</w:t>
            </w:r>
            <w:r w:rsidRPr="00CA797B">
              <w:rPr>
                <w:sz w:val="24"/>
                <w:szCs w:val="24"/>
                <w:lang w:eastAsia="en-US"/>
              </w:rPr>
              <w:t>и</w:t>
            </w:r>
            <w:r w:rsidRPr="00CA797B">
              <w:rPr>
                <w:sz w:val="24"/>
                <w:szCs w:val="24"/>
                <w:lang w:eastAsia="en-US"/>
              </w:rPr>
              <w:t>стики (ГАС ПС) свед</w:t>
            </w:r>
            <w:r w:rsidRPr="00CA797B">
              <w:rPr>
                <w:sz w:val="24"/>
                <w:szCs w:val="24"/>
                <w:lang w:eastAsia="en-US"/>
              </w:rPr>
              <w:t>е</w:t>
            </w:r>
            <w:r w:rsidRPr="00CA797B">
              <w:rPr>
                <w:sz w:val="24"/>
                <w:szCs w:val="24"/>
                <w:lang w:eastAsia="en-US"/>
              </w:rPr>
              <w:t>ний по зарегистрированным т</w:t>
            </w:r>
            <w:r w:rsidRPr="00CA797B">
              <w:rPr>
                <w:sz w:val="24"/>
                <w:szCs w:val="24"/>
                <w:lang w:eastAsia="en-US"/>
              </w:rPr>
              <w:t>а</w:t>
            </w:r>
            <w:r w:rsidRPr="00CA797B">
              <w:rPr>
                <w:sz w:val="24"/>
                <w:szCs w:val="24"/>
                <w:lang w:eastAsia="en-US"/>
              </w:rPr>
              <w:t>моженными органами с</w:t>
            </w:r>
            <w:r w:rsidRPr="00CA797B">
              <w:rPr>
                <w:sz w:val="24"/>
                <w:szCs w:val="24"/>
                <w:lang w:eastAsia="en-US"/>
              </w:rPr>
              <w:t>о</w:t>
            </w:r>
            <w:r w:rsidRPr="00CA797B">
              <w:rPr>
                <w:sz w:val="24"/>
                <w:szCs w:val="24"/>
                <w:lang w:eastAsia="en-US"/>
              </w:rPr>
              <w:t>общениям о преступл</w:t>
            </w:r>
            <w:r w:rsidRPr="00CA797B">
              <w:rPr>
                <w:sz w:val="24"/>
                <w:szCs w:val="24"/>
                <w:lang w:eastAsia="en-US"/>
              </w:rPr>
              <w:t>е</w:t>
            </w:r>
            <w:r w:rsidRPr="00CA797B">
              <w:rPr>
                <w:sz w:val="24"/>
                <w:szCs w:val="24"/>
                <w:lang w:eastAsia="en-US"/>
              </w:rPr>
              <w:t>ниях и возбу</w:t>
            </w:r>
            <w:r w:rsidRPr="00CA797B">
              <w:rPr>
                <w:sz w:val="24"/>
                <w:szCs w:val="24"/>
                <w:lang w:eastAsia="en-US"/>
              </w:rPr>
              <w:t>ж</w:t>
            </w:r>
            <w:r w:rsidRPr="00CA797B">
              <w:rPr>
                <w:sz w:val="24"/>
                <w:szCs w:val="24"/>
                <w:lang w:eastAsia="en-US"/>
              </w:rPr>
              <w:t>денным уголовным делам, а та</w:t>
            </w:r>
            <w:r w:rsidRPr="00CA797B">
              <w:rPr>
                <w:sz w:val="24"/>
                <w:szCs w:val="24"/>
                <w:lang w:eastAsia="en-US"/>
              </w:rPr>
              <w:t>к</w:t>
            </w:r>
            <w:r w:rsidRPr="00CA797B">
              <w:rPr>
                <w:sz w:val="24"/>
                <w:szCs w:val="24"/>
                <w:lang w:eastAsia="en-US"/>
              </w:rPr>
              <w:t>же получение из ГАС ПС сведений о результатах рассмотр</w:t>
            </w:r>
            <w:r w:rsidRPr="00CA797B">
              <w:rPr>
                <w:sz w:val="24"/>
                <w:szCs w:val="24"/>
                <w:lang w:eastAsia="en-US"/>
              </w:rPr>
              <w:t>е</w:t>
            </w:r>
            <w:r w:rsidRPr="00CA797B">
              <w:rPr>
                <w:sz w:val="24"/>
                <w:szCs w:val="24"/>
                <w:lang w:eastAsia="en-US"/>
              </w:rPr>
              <w:t>ния сообщений о преступлениях и ра</w:t>
            </w:r>
            <w:r w:rsidRPr="00CA797B">
              <w:rPr>
                <w:sz w:val="24"/>
                <w:szCs w:val="24"/>
                <w:lang w:eastAsia="en-US"/>
              </w:rPr>
              <w:t>с</w:t>
            </w:r>
            <w:r w:rsidRPr="00CA797B">
              <w:rPr>
                <w:sz w:val="24"/>
                <w:szCs w:val="24"/>
                <w:lang w:eastAsia="en-US"/>
              </w:rPr>
              <w:t>следован</w:t>
            </w:r>
            <w:r w:rsidRPr="00CA797B">
              <w:rPr>
                <w:sz w:val="24"/>
                <w:szCs w:val="24"/>
                <w:lang w:eastAsia="en-US"/>
              </w:rPr>
              <w:t>и</w:t>
            </w:r>
            <w:r w:rsidRPr="00CA797B">
              <w:rPr>
                <w:sz w:val="24"/>
                <w:szCs w:val="24"/>
                <w:lang w:eastAsia="en-US"/>
              </w:rPr>
              <w:t>ях уголовных дел, переданных там</w:t>
            </w:r>
            <w:r w:rsidRPr="00CA797B">
              <w:rPr>
                <w:sz w:val="24"/>
                <w:szCs w:val="24"/>
                <w:lang w:eastAsia="en-US"/>
              </w:rPr>
              <w:t>о</w:t>
            </w:r>
            <w:r w:rsidRPr="00CA797B">
              <w:rPr>
                <w:sz w:val="24"/>
                <w:szCs w:val="24"/>
                <w:lang w:eastAsia="en-US"/>
              </w:rPr>
              <w:t>женными органами по подследс</w:t>
            </w:r>
            <w:r w:rsidRPr="00CA797B">
              <w:rPr>
                <w:sz w:val="24"/>
                <w:szCs w:val="24"/>
                <w:lang w:eastAsia="en-US"/>
              </w:rPr>
              <w:t>т</w:t>
            </w:r>
            <w:r w:rsidRPr="00CA797B">
              <w:rPr>
                <w:sz w:val="24"/>
                <w:szCs w:val="24"/>
                <w:lang w:eastAsia="en-US"/>
              </w:rPr>
              <w:t>венности, либо в суде</w:t>
            </w:r>
            <w:r w:rsidRPr="00CA797B">
              <w:rPr>
                <w:sz w:val="24"/>
                <w:szCs w:val="24"/>
                <w:lang w:eastAsia="en-US"/>
              </w:rPr>
              <w:t>б</w:t>
            </w:r>
            <w:r w:rsidRPr="00CA797B">
              <w:rPr>
                <w:sz w:val="24"/>
                <w:szCs w:val="24"/>
                <w:lang w:eastAsia="en-US"/>
              </w:rPr>
              <w:t>ные органы</w:t>
            </w:r>
          </w:p>
        </w:tc>
        <w:tc>
          <w:tcPr>
            <w:tcW w:w="2209" w:type="dxa"/>
          </w:tcPr>
          <w:p w:rsidR="00CA0DA5" w:rsidRPr="00CA797B" w:rsidRDefault="00CA0DA5" w:rsidP="00CA797B">
            <w:pPr>
              <w:contextualSpacing/>
              <w:jc w:val="both"/>
              <w:rPr>
                <w:sz w:val="24"/>
                <w:szCs w:val="24"/>
                <w:lang w:eastAsia="en-US"/>
              </w:rPr>
            </w:pPr>
            <w:r w:rsidRPr="00CA797B">
              <w:rPr>
                <w:sz w:val="24"/>
                <w:szCs w:val="24"/>
                <w:lang w:eastAsia="en-US"/>
              </w:rPr>
              <w:t>1.Протокол техн</w:t>
            </w:r>
            <w:r w:rsidRPr="00CA797B">
              <w:rPr>
                <w:sz w:val="24"/>
                <w:szCs w:val="24"/>
                <w:lang w:eastAsia="en-US"/>
              </w:rPr>
              <w:t>о</w:t>
            </w:r>
            <w:r w:rsidRPr="00CA797B">
              <w:rPr>
                <w:sz w:val="24"/>
                <w:szCs w:val="24"/>
                <w:lang w:eastAsia="en-US"/>
              </w:rPr>
              <w:t>логического вза</w:t>
            </w:r>
            <w:r w:rsidRPr="00CA797B">
              <w:rPr>
                <w:sz w:val="24"/>
                <w:szCs w:val="24"/>
                <w:lang w:eastAsia="en-US"/>
              </w:rPr>
              <w:t>и</w:t>
            </w:r>
            <w:r w:rsidRPr="00CA797B">
              <w:rPr>
                <w:sz w:val="24"/>
                <w:szCs w:val="24"/>
                <w:lang w:eastAsia="en-US"/>
              </w:rPr>
              <w:t>модействия между Генеральной пр</w:t>
            </w:r>
            <w:r w:rsidRPr="00CA797B">
              <w:rPr>
                <w:sz w:val="24"/>
                <w:szCs w:val="24"/>
                <w:lang w:eastAsia="en-US"/>
              </w:rPr>
              <w:t>о</w:t>
            </w:r>
            <w:r w:rsidRPr="00CA797B">
              <w:rPr>
                <w:sz w:val="24"/>
                <w:szCs w:val="24"/>
                <w:lang w:eastAsia="en-US"/>
              </w:rPr>
              <w:t>куратурой Росси</w:t>
            </w:r>
            <w:r w:rsidRPr="00CA797B">
              <w:rPr>
                <w:sz w:val="24"/>
                <w:szCs w:val="24"/>
                <w:lang w:eastAsia="en-US"/>
              </w:rPr>
              <w:t>й</w:t>
            </w:r>
            <w:r w:rsidRPr="00CA797B">
              <w:rPr>
                <w:sz w:val="24"/>
                <w:szCs w:val="24"/>
                <w:lang w:eastAsia="en-US"/>
              </w:rPr>
              <w:t>ской Федерации и ФТС России.</w:t>
            </w:r>
          </w:p>
          <w:p w:rsidR="00CA0DA5" w:rsidRPr="00CA797B" w:rsidRDefault="00CA0DA5" w:rsidP="00CA797B">
            <w:pPr>
              <w:contextualSpacing/>
              <w:jc w:val="both"/>
              <w:rPr>
                <w:sz w:val="24"/>
                <w:szCs w:val="24"/>
                <w:lang w:eastAsia="en-US"/>
              </w:rPr>
            </w:pPr>
            <w:r w:rsidRPr="00CA797B">
              <w:rPr>
                <w:sz w:val="24"/>
                <w:szCs w:val="24"/>
                <w:lang w:eastAsia="en-US"/>
              </w:rPr>
              <w:t>2.Протокол защ</w:t>
            </w:r>
            <w:r w:rsidRPr="00CA797B">
              <w:rPr>
                <w:sz w:val="24"/>
                <w:szCs w:val="24"/>
                <w:lang w:eastAsia="en-US"/>
              </w:rPr>
              <w:t>и</w:t>
            </w:r>
            <w:r w:rsidRPr="00CA797B">
              <w:rPr>
                <w:sz w:val="24"/>
                <w:szCs w:val="24"/>
                <w:lang w:eastAsia="en-US"/>
              </w:rPr>
              <w:t>ты информ</w:t>
            </w:r>
            <w:r w:rsidRPr="00CA797B">
              <w:rPr>
                <w:sz w:val="24"/>
                <w:szCs w:val="24"/>
                <w:lang w:eastAsia="en-US"/>
              </w:rPr>
              <w:t>а</w:t>
            </w:r>
            <w:r w:rsidRPr="00CA797B">
              <w:rPr>
                <w:sz w:val="24"/>
                <w:szCs w:val="24"/>
                <w:lang w:eastAsia="en-US"/>
              </w:rPr>
              <w:t>ции в автоматизирова</w:t>
            </w:r>
            <w:r w:rsidRPr="00CA797B">
              <w:rPr>
                <w:sz w:val="24"/>
                <w:szCs w:val="24"/>
                <w:lang w:eastAsia="en-US"/>
              </w:rPr>
              <w:t>н</w:t>
            </w:r>
            <w:r w:rsidRPr="00CA797B">
              <w:rPr>
                <w:sz w:val="24"/>
                <w:szCs w:val="24"/>
                <w:lang w:eastAsia="en-US"/>
              </w:rPr>
              <w:t>ных системах м</w:t>
            </w:r>
            <w:r w:rsidRPr="00CA797B">
              <w:rPr>
                <w:sz w:val="24"/>
                <w:szCs w:val="24"/>
                <w:lang w:eastAsia="en-US"/>
              </w:rPr>
              <w:t>е</w:t>
            </w:r>
            <w:r w:rsidRPr="00CA797B">
              <w:rPr>
                <w:sz w:val="24"/>
                <w:szCs w:val="24"/>
                <w:lang w:eastAsia="en-US"/>
              </w:rPr>
              <w:t>жду Г</w:t>
            </w:r>
            <w:r w:rsidRPr="00CA797B">
              <w:rPr>
                <w:sz w:val="24"/>
                <w:szCs w:val="24"/>
                <w:lang w:eastAsia="en-US"/>
              </w:rPr>
              <w:t>е</w:t>
            </w:r>
            <w:r w:rsidRPr="00CA797B">
              <w:rPr>
                <w:sz w:val="24"/>
                <w:szCs w:val="24"/>
                <w:lang w:eastAsia="en-US"/>
              </w:rPr>
              <w:t>неральной прокуратурой Ро</w:t>
            </w:r>
            <w:r w:rsidRPr="00CA797B">
              <w:rPr>
                <w:sz w:val="24"/>
                <w:szCs w:val="24"/>
                <w:lang w:eastAsia="en-US"/>
              </w:rPr>
              <w:t>с</w:t>
            </w:r>
            <w:r w:rsidRPr="00CA797B">
              <w:rPr>
                <w:sz w:val="24"/>
                <w:szCs w:val="24"/>
                <w:lang w:eastAsia="en-US"/>
              </w:rPr>
              <w:t>сийской Федер</w:t>
            </w:r>
            <w:r w:rsidRPr="00CA797B">
              <w:rPr>
                <w:sz w:val="24"/>
                <w:szCs w:val="24"/>
                <w:lang w:eastAsia="en-US"/>
              </w:rPr>
              <w:t>а</w:t>
            </w:r>
            <w:r w:rsidRPr="00CA797B">
              <w:rPr>
                <w:sz w:val="24"/>
                <w:szCs w:val="24"/>
                <w:lang w:eastAsia="en-US"/>
              </w:rPr>
              <w:t>ции и ФТС Ро</w:t>
            </w:r>
            <w:r w:rsidRPr="00CA797B">
              <w:rPr>
                <w:sz w:val="24"/>
                <w:szCs w:val="24"/>
                <w:lang w:eastAsia="en-US"/>
              </w:rPr>
              <w:t>с</w:t>
            </w:r>
            <w:r w:rsidRPr="00CA797B">
              <w:rPr>
                <w:sz w:val="24"/>
                <w:szCs w:val="24"/>
                <w:lang w:eastAsia="en-US"/>
              </w:rPr>
              <w:t>сии.</w:t>
            </w:r>
          </w:p>
          <w:p w:rsidR="00CA0DA5" w:rsidRPr="00CA797B" w:rsidRDefault="00CA0DA5" w:rsidP="00CA797B">
            <w:pPr>
              <w:contextualSpacing/>
              <w:jc w:val="both"/>
              <w:rPr>
                <w:sz w:val="24"/>
                <w:szCs w:val="24"/>
                <w:lang w:eastAsia="en-US"/>
              </w:rPr>
            </w:pPr>
            <w:r w:rsidRPr="00CA797B">
              <w:rPr>
                <w:sz w:val="24"/>
                <w:szCs w:val="24"/>
                <w:lang w:eastAsia="en-US"/>
              </w:rPr>
              <w:t>3.Приказ ФТС России, регламе</w:t>
            </w:r>
            <w:r w:rsidRPr="00CA797B">
              <w:rPr>
                <w:sz w:val="24"/>
                <w:szCs w:val="24"/>
                <w:lang w:eastAsia="en-US"/>
              </w:rPr>
              <w:t>н</w:t>
            </w:r>
            <w:r w:rsidRPr="00CA797B">
              <w:rPr>
                <w:sz w:val="24"/>
                <w:szCs w:val="24"/>
                <w:lang w:eastAsia="en-US"/>
              </w:rPr>
              <w:t>тирующий пор</w:t>
            </w:r>
            <w:r w:rsidRPr="00CA797B">
              <w:rPr>
                <w:sz w:val="24"/>
                <w:szCs w:val="24"/>
                <w:lang w:eastAsia="en-US"/>
              </w:rPr>
              <w:t>я</w:t>
            </w:r>
            <w:r w:rsidRPr="00CA797B">
              <w:rPr>
                <w:sz w:val="24"/>
                <w:szCs w:val="24"/>
                <w:lang w:eastAsia="en-US"/>
              </w:rPr>
              <w:t>док передачи да</w:t>
            </w:r>
            <w:r w:rsidRPr="00CA797B">
              <w:rPr>
                <w:sz w:val="24"/>
                <w:szCs w:val="24"/>
                <w:lang w:eastAsia="en-US"/>
              </w:rPr>
              <w:t>н</w:t>
            </w:r>
            <w:r w:rsidRPr="00CA797B">
              <w:rPr>
                <w:sz w:val="24"/>
                <w:szCs w:val="24"/>
                <w:lang w:eastAsia="en-US"/>
              </w:rPr>
              <w:t>ных в ГАС ПС и получ</w:t>
            </w:r>
            <w:r w:rsidRPr="00CA797B">
              <w:rPr>
                <w:sz w:val="24"/>
                <w:szCs w:val="24"/>
                <w:lang w:eastAsia="en-US"/>
              </w:rPr>
              <w:t>е</w:t>
            </w:r>
            <w:r w:rsidRPr="00CA797B">
              <w:rPr>
                <w:sz w:val="24"/>
                <w:szCs w:val="24"/>
                <w:lang w:eastAsia="en-US"/>
              </w:rPr>
              <w:t>ние инфо</w:t>
            </w:r>
            <w:r w:rsidRPr="00CA797B">
              <w:rPr>
                <w:sz w:val="24"/>
                <w:szCs w:val="24"/>
                <w:lang w:eastAsia="en-US"/>
              </w:rPr>
              <w:t>р</w:t>
            </w:r>
            <w:r w:rsidRPr="00CA797B">
              <w:rPr>
                <w:sz w:val="24"/>
                <w:szCs w:val="24"/>
                <w:lang w:eastAsia="en-US"/>
              </w:rPr>
              <w:t>мации из нее</w:t>
            </w:r>
          </w:p>
        </w:tc>
        <w:tc>
          <w:tcPr>
            <w:tcW w:w="918" w:type="dxa"/>
          </w:tcPr>
          <w:p w:rsidR="00CA0DA5" w:rsidRPr="00CA797B" w:rsidRDefault="00CA0DA5" w:rsidP="00CA797B">
            <w:pPr>
              <w:contextualSpacing/>
              <w:jc w:val="both"/>
              <w:rPr>
                <w:sz w:val="24"/>
                <w:szCs w:val="24"/>
                <w:lang w:eastAsia="en-US"/>
              </w:rPr>
            </w:pPr>
            <w:r w:rsidRPr="00CA797B">
              <w:rPr>
                <w:sz w:val="24"/>
                <w:szCs w:val="24"/>
                <w:lang w:eastAsia="en-US"/>
              </w:rPr>
              <w:t>2024 г.</w:t>
            </w:r>
          </w:p>
        </w:tc>
      </w:tr>
    </w:tbl>
    <w:p w:rsidR="00CA0DA5" w:rsidRDefault="00CA0DA5" w:rsidP="00CB2907">
      <w:pPr>
        <w:contextualSpacing/>
        <w:jc w:val="both"/>
        <w:rPr>
          <w:sz w:val="24"/>
          <w:szCs w:val="24"/>
          <w:lang w:eastAsia="en-US"/>
        </w:rPr>
      </w:pPr>
      <w:r>
        <w:rPr>
          <w:sz w:val="24"/>
          <w:szCs w:val="24"/>
          <w:lang w:eastAsia="en-US"/>
        </w:rPr>
        <w:tab/>
        <w:t xml:space="preserve">При реализации указанных мероприятий необходимо учитывать сложности </w:t>
      </w:r>
      <w:r w:rsidRPr="00EB5751">
        <w:rPr>
          <w:color w:val="222222"/>
          <w:sz w:val="24"/>
          <w:szCs w:val="24"/>
          <w:shd w:val="clear" w:color="auto" w:fill="FFFFFF"/>
        </w:rPr>
        <w:t>таможе</w:t>
      </w:r>
      <w:r w:rsidRPr="00EB5751">
        <w:rPr>
          <w:color w:val="222222"/>
          <w:sz w:val="24"/>
          <w:szCs w:val="24"/>
          <w:shd w:val="clear" w:color="auto" w:fill="FFFFFF"/>
        </w:rPr>
        <w:t>н</w:t>
      </w:r>
      <w:r w:rsidRPr="00EB5751">
        <w:rPr>
          <w:color w:val="222222"/>
          <w:sz w:val="24"/>
          <w:szCs w:val="24"/>
          <w:shd w:val="clear" w:color="auto" w:fill="FFFFFF"/>
        </w:rPr>
        <w:t xml:space="preserve">ной оценки </w:t>
      </w:r>
      <w:r>
        <w:rPr>
          <w:color w:val="222222"/>
          <w:sz w:val="24"/>
          <w:szCs w:val="24"/>
          <w:shd w:val="clear" w:color="auto" w:fill="FFFFFF"/>
        </w:rPr>
        <w:t>объектов и</w:t>
      </w:r>
      <w:r w:rsidRPr="00EB5751">
        <w:rPr>
          <w:color w:val="222222"/>
          <w:sz w:val="24"/>
          <w:szCs w:val="24"/>
          <w:shd w:val="clear" w:color="auto" w:fill="FFFFFF"/>
        </w:rPr>
        <w:t>нтеллектуальн</w:t>
      </w:r>
      <w:r>
        <w:rPr>
          <w:color w:val="222222"/>
          <w:sz w:val="24"/>
          <w:szCs w:val="24"/>
          <w:shd w:val="clear" w:color="auto" w:fill="FFFFFF"/>
        </w:rPr>
        <w:t>ой</w:t>
      </w:r>
      <w:r w:rsidRPr="00EB5751">
        <w:rPr>
          <w:color w:val="222222"/>
          <w:sz w:val="24"/>
          <w:szCs w:val="24"/>
          <w:shd w:val="clear" w:color="auto" w:fill="FFFFFF"/>
        </w:rPr>
        <w:t xml:space="preserve"> собственност</w:t>
      </w:r>
      <w:r>
        <w:rPr>
          <w:color w:val="222222"/>
          <w:sz w:val="24"/>
          <w:szCs w:val="24"/>
          <w:shd w:val="clear" w:color="auto" w:fill="FFFFFF"/>
        </w:rPr>
        <w:t>и</w:t>
      </w:r>
      <w:r w:rsidRPr="00EB5751">
        <w:rPr>
          <w:color w:val="222222"/>
          <w:sz w:val="24"/>
          <w:szCs w:val="24"/>
          <w:shd w:val="clear" w:color="auto" w:fill="FFFFFF"/>
        </w:rPr>
        <w:t xml:space="preserve"> как объект</w:t>
      </w:r>
      <w:r>
        <w:rPr>
          <w:color w:val="222222"/>
          <w:sz w:val="24"/>
          <w:szCs w:val="24"/>
          <w:shd w:val="clear" w:color="auto" w:fill="FFFFFF"/>
        </w:rPr>
        <w:t>ов</w:t>
      </w:r>
      <w:r w:rsidRPr="00EB5751">
        <w:rPr>
          <w:color w:val="222222"/>
          <w:sz w:val="24"/>
          <w:szCs w:val="24"/>
          <w:shd w:val="clear" w:color="auto" w:fill="FFFFFF"/>
        </w:rPr>
        <w:t xml:space="preserve"> таможенного контроля в условиях глобальной цифровизации</w:t>
      </w:r>
      <w:r>
        <w:rPr>
          <w:color w:val="222222"/>
          <w:sz w:val="24"/>
          <w:szCs w:val="24"/>
          <w:shd w:val="clear" w:color="auto" w:fill="FFFFFF"/>
        </w:rPr>
        <w:t xml:space="preserve"> </w:t>
      </w:r>
      <w:r w:rsidRPr="00EB5751">
        <w:rPr>
          <w:color w:val="222222"/>
          <w:sz w:val="24"/>
          <w:szCs w:val="24"/>
          <w:shd w:val="clear" w:color="auto" w:fill="FFFFFF"/>
        </w:rPr>
        <w:t>экономики</w:t>
      </w:r>
      <w:r w:rsidRPr="004B6AEC">
        <w:rPr>
          <w:color w:val="222222"/>
          <w:sz w:val="24"/>
          <w:szCs w:val="24"/>
          <w:shd w:val="clear" w:color="auto" w:fill="FFFFFF"/>
        </w:rPr>
        <w:t xml:space="preserve"> [</w:t>
      </w:r>
      <w:r>
        <w:rPr>
          <w:color w:val="222222"/>
          <w:sz w:val="24"/>
          <w:szCs w:val="24"/>
          <w:shd w:val="clear" w:color="auto" w:fill="FFFFFF"/>
        </w:rPr>
        <w:t>5</w:t>
      </w:r>
      <w:r w:rsidRPr="004B6AEC">
        <w:rPr>
          <w:color w:val="222222"/>
          <w:sz w:val="24"/>
          <w:szCs w:val="24"/>
          <w:shd w:val="clear" w:color="auto" w:fill="FFFFFF"/>
        </w:rPr>
        <w:t>]</w:t>
      </w:r>
      <w:r>
        <w:rPr>
          <w:color w:val="222222"/>
          <w:sz w:val="24"/>
          <w:szCs w:val="24"/>
          <w:shd w:val="clear" w:color="auto" w:fill="FFFFFF"/>
        </w:rPr>
        <w:t xml:space="preserve">, </w:t>
      </w:r>
      <w:r>
        <w:rPr>
          <w:sz w:val="24"/>
          <w:szCs w:val="24"/>
          <w:lang w:eastAsia="en-US"/>
        </w:rPr>
        <w:t>добиваться взаимодейс</w:t>
      </w:r>
      <w:r>
        <w:rPr>
          <w:sz w:val="24"/>
          <w:szCs w:val="24"/>
          <w:lang w:eastAsia="en-US"/>
        </w:rPr>
        <w:t>т</w:t>
      </w:r>
      <w:r>
        <w:rPr>
          <w:sz w:val="24"/>
          <w:szCs w:val="24"/>
          <w:lang w:eastAsia="en-US"/>
        </w:rPr>
        <w:t>вия сторон в форме позитивного сотрудничества.</w:t>
      </w:r>
      <w:r w:rsidRPr="00EB5751">
        <w:rPr>
          <w:color w:val="222222"/>
          <w:sz w:val="24"/>
          <w:szCs w:val="24"/>
          <w:shd w:val="clear" w:color="auto" w:fill="FFFFFF"/>
        </w:rPr>
        <w:t xml:space="preserve"> </w:t>
      </w:r>
    </w:p>
    <w:p w:rsidR="00CA0DA5" w:rsidRDefault="00CA0DA5" w:rsidP="00CB2907">
      <w:pPr>
        <w:contextualSpacing/>
        <w:jc w:val="both"/>
        <w:rPr>
          <w:sz w:val="24"/>
          <w:szCs w:val="24"/>
          <w:lang w:eastAsia="en-US"/>
        </w:rPr>
      </w:pPr>
      <w:r>
        <w:rPr>
          <w:sz w:val="24"/>
          <w:szCs w:val="24"/>
          <w:lang w:eastAsia="en-US"/>
        </w:rPr>
        <w:tab/>
        <w:t xml:space="preserve">Два мероприятия направлены на обеспечение защищенности информации и </w:t>
      </w:r>
      <w:r w:rsidRPr="00AE0296">
        <w:rPr>
          <w:sz w:val="24"/>
          <w:szCs w:val="24"/>
          <w:lang w:eastAsia="en-US"/>
        </w:rPr>
        <w:t>информ</w:t>
      </w:r>
      <w:r w:rsidRPr="00AE0296">
        <w:rPr>
          <w:sz w:val="24"/>
          <w:szCs w:val="24"/>
          <w:lang w:eastAsia="en-US"/>
        </w:rPr>
        <w:t>а</w:t>
      </w:r>
      <w:r w:rsidRPr="00AE0296">
        <w:rPr>
          <w:sz w:val="24"/>
          <w:szCs w:val="24"/>
          <w:lang w:eastAsia="en-US"/>
        </w:rPr>
        <w:t>ционно-телекоммуникационных технологий</w:t>
      </w:r>
      <w:r>
        <w:rPr>
          <w:sz w:val="24"/>
          <w:szCs w:val="24"/>
          <w:lang w:eastAsia="en-US"/>
        </w:rPr>
        <w:t xml:space="preserve"> (таблица 5).</w:t>
      </w:r>
    </w:p>
    <w:p w:rsidR="00CA0DA5" w:rsidRDefault="00CA0DA5" w:rsidP="00CB2907">
      <w:pPr>
        <w:contextualSpacing/>
        <w:jc w:val="both"/>
        <w:rPr>
          <w:sz w:val="24"/>
          <w:szCs w:val="24"/>
          <w:lang w:eastAsia="en-US"/>
        </w:rPr>
      </w:pPr>
      <w:r>
        <w:rPr>
          <w:sz w:val="24"/>
          <w:szCs w:val="24"/>
          <w:lang w:eastAsia="en-US"/>
        </w:rPr>
        <w:t>Таблица 5.</w:t>
      </w:r>
      <w:r w:rsidRPr="000D0905">
        <w:rPr>
          <w:sz w:val="24"/>
          <w:szCs w:val="24"/>
          <w:lang w:eastAsia="en-US"/>
        </w:rPr>
        <w:t xml:space="preserve"> </w:t>
      </w:r>
      <w:r>
        <w:rPr>
          <w:sz w:val="24"/>
          <w:szCs w:val="24"/>
          <w:lang w:eastAsia="en-US"/>
        </w:rPr>
        <w:t xml:space="preserve">Мероприятия, направленные на обеспечение защищенности информации и </w:t>
      </w:r>
      <w:r w:rsidRPr="00AE0296">
        <w:rPr>
          <w:sz w:val="24"/>
          <w:szCs w:val="24"/>
          <w:lang w:eastAsia="en-US"/>
        </w:rPr>
        <w:t>и</w:t>
      </w:r>
      <w:r w:rsidRPr="00AE0296">
        <w:rPr>
          <w:sz w:val="24"/>
          <w:szCs w:val="24"/>
          <w:lang w:eastAsia="en-US"/>
        </w:rPr>
        <w:t>н</w:t>
      </w:r>
      <w:r w:rsidRPr="00AE0296">
        <w:rPr>
          <w:sz w:val="24"/>
          <w:szCs w:val="24"/>
          <w:lang w:eastAsia="en-US"/>
        </w:rPr>
        <w:t>формационно-телекоммуникационных технологий</w:t>
      </w:r>
    </w:p>
    <w:p w:rsidR="00CA0DA5" w:rsidRDefault="00CA0DA5" w:rsidP="00CB2907">
      <w:pPr>
        <w:contextualSpacing/>
        <w:jc w:val="both"/>
        <w:rPr>
          <w:sz w:val="24"/>
          <w:szCs w:val="24"/>
          <w:lang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3"/>
        <w:gridCol w:w="2686"/>
        <w:gridCol w:w="2601"/>
        <w:gridCol w:w="1620"/>
        <w:gridCol w:w="1260"/>
        <w:gridCol w:w="823"/>
      </w:tblGrid>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 пп</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Наименование мер</w:t>
            </w:r>
            <w:r w:rsidRPr="00CA797B">
              <w:rPr>
                <w:sz w:val="24"/>
                <w:szCs w:val="24"/>
                <w:lang w:eastAsia="en-US"/>
              </w:rPr>
              <w:t>о</w:t>
            </w:r>
            <w:r w:rsidRPr="00CA797B">
              <w:rPr>
                <w:sz w:val="24"/>
                <w:szCs w:val="24"/>
                <w:lang w:eastAsia="en-US"/>
              </w:rPr>
              <w:t>приятия</w:t>
            </w: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 xml:space="preserve">Ожидаемый результат </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Контрольная точка</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Вид д</w:t>
            </w:r>
            <w:r w:rsidRPr="00CA797B">
              <w:rPr>
                <w:sz w:val="24"/>
                <w:szCs w:val="24"/>
                <w:lang w:eastAsia="en-US"/>
              </w:rPr>
              <w:t>о</w:t>
            </w:r>
            <w:r w:rsidRPr="00CA797B">
              <w:rPr>
                <w:sz w:val="24"/>
                <w:szCs w:val="24"/>
                <w:lang w:eastAsia="en-US"/>
              </w:rPr>
              <w:t>кумента</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Срок</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1</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Создание Главного центра обработки да</w:t>
            </w:r>
            <w:r w:rsidRPr="00CA797B">
              <w:rPr>
                <w:sz w:val="24"/>
                <w:szCs w:val="24"/>
                <w:lang w:eastAsia="en-US"/>
              </w:rPr>
              <w:t>н</w:t>
            </w:r>
            <w:r w:rsidRPr="00CA797B">
              <w:rPr>
                <w:sz w:val="24"/>
                <w:szCs w:val="24"/>
                <w:lang w:eastAsia="en-US"/>
              </w:rPr>
              <w:t>ных на базе Тверской таможни, обеспеч</w:t>
            </w:r>
            <w:r w:rsidRPr="00CA797B">
              <w:rPr>
                <w:sz w:val="24"/>
                <w:szCs w:val="24"/>
                <w:lang w:eastAsia="en-US"/>
              </w:rPr>
              <w:t>и</w:t>
            </w:r>
            <w:r w:rsidRPr="00CA797B">
              <w:rPr>
                <w:sz w:val="24"/>
                <w:szCs w:val="24"/>
                <w:lang w:eastAsia="en-US"/>
              </w:rPr>
              <w:t>вающего стопроцен</w:t>
            </w:r>
            <w:r w:rsidRPr="00CA797B">
              <w:rPr>
                <w:sz w:val="24"/>
                <w:szCs w:val="24"/>
                <w:lang w:eastAsia="en-US"/>
              </w:rPr>
              <w:t>т</w:t>
            </w:r>
            <w:r w:rsidRPr="00CA797B">
              <w:rPr>
                <w:sz w:val="24"/>
                <w:szCs w:val="24"/>
                <w:lang w:eastAsia="en-US"/>
              </w:rPr>
              <w:t>ное резервирование, а также тестирование вычислительных и и</w:t>
            </w:r>
            <w:r w:rsidRPr="00CA797B">
              <w:rPr>
                <w:sz w:val="24"/>
                <w:szCs w:val="24"/>
                <w:lang w:eastAsia="en-US"/>
              </w:rPr>
              <w:t>н</w:t>
            </w:r>
            <w:r w:rsidRPr="00CA797B">
              <w:rPr>
                <w:sz w:val="24"/>
                <w:szCs w:val="24"/>
                <w:lang w:eastAsia="en-US"/>
              </w:rPr>
              <w:t>женерных систем, с о</w:t>
            </w:r>
            <w:r w:rsidRPr="00CA797B">
              <w:rPr>
                <w:sz w:val="24"/>
                <w:szCs w:val="24"/>
                <w:lang w:eastAsia="en-US"/>
              </w:rPr>
              <w:t>р</w:t>
            </w:r>
            <w:r>
              <w:rPr>
                <w:sz w:val="24"/>
                <w:szCs w:val="24"/>
                <w:lang w:eastAsia="en-US"/>
              </w:rPr>
              <w:t>ганизованными</w:t>
            </w:r>
            <w:r w:rsidRPr="00CA797B">
              <w:rPr>
                <w:sz w:val="24"/>
                <w:szCs w:val="24"/>
                <w:lang w:eastAsia="en-US"/>
              </w:rPr>
              <w:t xml:space="preserve"> свер</w:t>
            </w:r>
            <w:r w:rsidRPr="00CA797B">
              <w:rPr>
                <w:sz w:val="24"/>
                <w:szCs w:val="24"/>
                <w:lang w:eastAsia="en-US"/>
              </w:rPr>
              <w:t>х</w:t>
            </w:r>
            <w:r w:rsidRPr="00CA797B">
              <w:rPr>
                <w:sz w:val="24"/>
                <w:szCs w:val="24"/>
                <w:lang w:eastAsia="en-US"/>
              </w:rPr>
              <w:t>высокоскоростными каналами передачи данных между учас</w:t>
            </w:r>
            <w:r w:rsidRPr="00CA797B">
              <w:rPr>
                <w:sz w:val="24"/>
                <w:szCs w:val="24"/>
                <w:lang w:eastAsia="en-US"/>
              </w:rPr>
              <w:t>т</w:t>
            </w:r>
            <w:r w:rsidRPr="00CA797B">
              <w:rPr>
                <w:sz w:val="24"/>
                <w:szCs w:val="24"/>
                <w:lang w:eastAsia="en-US"/>
              </w:rPr>
              <w:t>никами таможенных операций</w:t>
            </w: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Обеспечение сохран</w:t>
            </w:r>
            <w:r w:rsidRPr="00CA797B">
              <w:rPr>
                <w:sz w:val="24"/>
                <w:szCs w:val="24"/>
                <w:lang w:eastAsia="en-US"/>
              </w:rPr>
              <w:t>е</w:t>
            </w:r>
            <w:r w:rsidRPr="00CA797B">
              <w:rPr>
                <w:sz w:val="24"/>
                <w:szCs w:val="24"/>
                <w:lang w:eastAsia="en-US"/>
              </w:rPr>
              <w:t>ния информационных ресурсов</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Построено (переобор</w:t>
            </w:r>
            <w:r w:rsidRPr="00CA797B">
              <w:rPr>
                <w:sz w:val="24"/>
                <w:szCs w:val="24"/>
                <w:lang w:eastAsia="en-US"/>
              </w:rPr>
              <w:t>у</w:t>
            </w:r>
            <w:r w:rsidRPr="00CA797B">
              <w:rPr>
                <w:sz w:val="24"/>
                <w:szCs w:val="24"/>
                <w:lang w:eastAsia="en-US"/>
              </w:rPr>
              <w:t>довано) зд</w:t>
            </w:r>
            <w:r w:rsidRPr="00CA797B">
              <w:rPr>
                <w:sz w:val="24"/>
                <w:szCs w:val="24"/>
                <w:lang w:eastAsia="en-US"/>
              </w:rPr>
              <w:t>а</w:t>
            </w:r>
            <w:r w:rsidRPr="00CA797B">
              <w:rPr>
                <w:sz w:val="24"/>
                <w:szCs w:val="24"/>
                <w:lang w:eastAsia="en-US"/>
              </w:rPr>
              <w:t>ние, заку</w:t>
            </w:r>
            <w:r w:rsidRPr="00CA797B">
              <w:rPr>
                <w:sz w:val="24"/>
                <w:szCs w:val="24"/>
                <w:lang w:eastAsia="en-US"/>
              </w:rPr>
              <w:t>п</w:t>
            </w:r>
            <w:r w:rsidRPr="00CA797B">
              <w:rPr>
                <w:sz w:val="24"/>
                <w:szCs w:val="24"/>
                <w:lang w:eastAsia="en-US"/>
              </w:rPr>
              <w:t>лены инфо</w:t>
            </w:r>
            <w:r w:rsidRPr="00CA797B">
              <w:rPr>
                <w:sz w:val="24"/>
                <w:szCs w:val="24"/>
                <w:lang w:eastAsia="en-US"/>
              </w:rPr>
              <w:t>р</w:t>
            </w:r>
            <w:r w:rsidRPr="00CA797B">
              <w:rPr>
                <w:sz w:val="24"/>
                <w:szCs w:val="24"/>
                <w:lang w:eastAsia="en-US"/>
              </w:rPr>
              <w:t>мационно-технические средства, проведены тестовые и</w:t>
            </w:r>
            <w:r w:rsidRPr="00CA797B">
              <w:rPr>
                <w:sz w:val="24"/>
                <w:szCs w:val="24"/>
                <w:lang w:eastAsia="en-US"/>
              </w:rPr>
              <w:t>с</w:t>
            </w:r>
            <w:r w:rsidRPr="00CA797B">
              <w:rPr>
                <w:sz w:val="24"/>
                <w:szCs w:val="24"/>
                <w:lang w:eastAsia="en-US"/>
              </w:rPr>
              <w:t>пытания</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Письмо ФТС Ро</w:t>
            </w:r>
            <w:r w:rsidRPr="00CA797B">
              <w:rPr>
                <w:sz w:val="24"/>
                <w:szCs w:val="24"/>
                <w:lang w:eastAsia="en-US"/>
              </w:rPr>
              <w:t>с</w:t>
            </w:r>
            <w:r w:rsidRPr="00CA797B">
              <w:rPr>
                <w:sz w:val="24"/>
                <w:szCs w:val="24"/>
                <w:lang w:eastAsia="en-US"/>
              </w:rPr>
              <w:t>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2023 г.</w:t>
            </w:r>
          </w:p>
        </w:tc>
      </w:tr>
      <w:tr w:rsidR="00CA0DA5" w:rsidRPr="00AE0296" w:rsidTr="00CA797B">
        <w:tc>
          <w:tcPr>
            <w:tcW w:w="473" w:type="dxa"/>
          </w:tcPr>
          <w:p w:rsidR="00CA0DA5" w:rsidRPr="00CA797B" w:rsidRDefault="00CA0DA5" w:rsidP="00CA797B">
            <w:pPr>
              <w:contextualSpacing/>
              <w:jc w:val="both"/>
              <w:rPr>
                <w:sz w:val="24"/>
                <w:szCs w:val="24"/>
                <w:lang w:eastAsia="en-US"/>
              </w:rPr>
            </w:pPr>
            <w:r w:rsidRPr="00CA797B">
              <w:rPr>
                <w:sz w:val="24"/>
                <w:szCs w:val="24"/>
                <w:lang w:eastAsia="en-US"/>
              </w:rPr>
              <w:t>2</w:t>
            </w:r>
          </w:p>
        </w:tc>
        <w:tc>
          <w:tcPr>
            <w:tcW w:w="2686" w:type="dxa"/>
          </w:tcPr>
          <w:p w:rsidR="00CA0DA5" w:rsidRPr="00CA797B" w:rsidRDefault="00CA0DA5" w:rsidP="00CA797B">
            <w:pPr>
              <w:contextualSpacing/>
              <w:jc w:val="both"/>
              <w:rPr>
                <w:sz w:val="24"/>
                <w:szCs w:val="24"/>
                <w:lang w:eastAsia="en-US"/>
              </w:rPr>
            </w:pPr>
            <w:r w:rsidRPr="00CA797B">
              <w:rPr>
                <w:sz w:val="24"/>
                <w:szCs w:val="24"/>
                <w:lang w:eastAsia="en-US"/>
              </w:rPr>
              <w:t>Аренда вычислител</w:t>
            </w:r>
            <w:r w:rsidRPr="00CA797B">
              <w:rPr>
                <w:sz w:val="24"/>
                <w:szCs w:val="24"/>
                <w:lang w:eastAsia="en-US"/>
              </w:rPr>
              <w:t>ь</w:t>
            </w:r>
            <w:r w:rsidRPr="00CA797B">
              <w:rPr>
                <w:sz w:val="24"/>
                <w:szCs w:val="24"/>
                <w:lang w:eastAsia="en-US"/>
              </w:rPr>
              <w:t>ных мощностей на базе национальных центров обработки данных</w:t>
            </w:r>
          </w:p>
        </w:tc>
        <w:tc>
          <w:tcPr>
            <w:tcW w:w="2601" w:type="dxa"/>
          </w:tcPr>
          <w:p w:rsidR="00CA0DA5" w:rsidRPr="00CA797B" w:rsidRDefault="00CA0DA5" w:rsidP="00CA797B">
            <w:pPr>
              <w:contextualSpacing/>
              <w:jc w:val="both"/>
              <w:rPr>
                <w:sz w:val="24"/>
                <w:szCs w:val="24"/>
                <w:lang w:eastAsia="en-US"/>
              </w:rPr>
            </w:pPr>
            <w:r w:rsidRPr="00CA797B">
              <w:rPr>
                <w:sz w:val="24"/>
                <w:szCs w:val="24"/>
                <w:lang w:eastAsia="en-US"/>
              </w:rPr>
              <w:t>Бесперебойное фун</w:t>
            </w:r>
            <w:r w:rsidRPr="00CA797B">
              <w:rPr>
                <w:sz w:val="24"/>
                <w:szCs w:val="24"/>
                <w:lang w:eastAsia="en-US"/>
              </w:rPr>
              <w:t>к</w:t>
            </w:r>
            <w:r w:rsidRPr="00CA797B">
              <w:rPr>
                <w:sz w:val="24"/>
                <w:szCs w:val="24"/>
                <w:lang w:eastAsia="en-US"/>
              </w:rPr>
              <w:t>ционирование инфо</w:t>
            </w:r>
            <w:r w:rsidRPr="00CA797B">
              <w:rPr>
                <w:sz w:val="24"/>
                <w:szCs w:val="24"/>
                <w:lang w:eastAsia="en-US"/>
              </w:rPr>
              <w:t>р</w:t>
            </w:r>
            <w:r w:rsidRPr="00CA797B">
              <w:rPr>
                <w:sz w:val="24"/>
                <w:szCs w:val="24"/>
                <w:lang w:eastAsia="en-US"/>
              </w:rPr>
              <w:t>мационно-телекоммуникацио</w:t>
            </w:r>
            <w:r w:rsidRPr="00CA797B">
              <w:rPr>
                <w:sz w:val="24"/>
                <w:szCs w:val="24"/>
                <w:lang w:eastAsia="en-US"/>
              </w:rPr>
              <w:t>н</w:t>
            </w:r>
            <w:r w:rsidRPr="00CA797B">
              <w:rPr>
                <w:sz w:val="24"/>
                <w:szCs w:val="24"/>
                <w:lang w:eastAsia="en-US"/>
              </w:rPr>
              <w:t>ных технологий</w:t>
            </w:r>
          </w:p>
        </w:tc>
        <w:tc>
          <w:tcPr>
            <w:tcW w:w="1620" w:type="dxa"/>
          </w:tcPr>
          <w:p w:rsidR="00CA0DA5" w:rsidRPr="00CA797B" w:rsidRDefault="00CA0DA5" w:rsidP="00CA797B">
            <w:pPr>
              <w:contextualSpacing/>
              <w:jc w:val="both"/>
              <w:rPr>
                <w:sz w:val="24"/>
                <w:szCs w:val="24"/>
                <w:lang w:eastAsia="en-US"/>
              </w:rPr>
            </w:pPr>
            <w:r w:rsidRPr="00CA797B">
              <w:rPr>
                <w:sz w:val="24"/>
                <w:szCs w:val="24"/>
                <w:lang w:eastAsia="en-US"/>
              </w:rPr>
              <w:t>2019 г.</w:t>
            </w:r>
          </w:p>
        </w:tc>
        <w:tc>
          <w:tcPr>
            <w:tcW w:w="1260" w:type="dxa"/>
          </w:tcPr>
          <w:p w:rsidR="00CA0DA5" w:rsidRPr="00CA797B" w:rsidRDefault="00CA0DA5" w:rsidP="00CA797B">
            <w:pPr>
              <w:contextualSpacing/>
              <w:jc w:val="both"/>
              <w:rPr>
                <w:sz w:val="24"/>
                <w:szCs w:val="24"/>
                <w:lang w:eastAsia="en-US"/>
              </w:rPr>
            </w:pPr>
            <w:r w:rsidRPr="00CA797B">
              <w:rPr>
                <w:sz w:val="24"/>
                <w:szCs w:val="24"/>
                <w:lang w:eastAsia="en-US"/>
              </w:rPr>
              <w:t>Доклад руков</w:t>
            </w:r>
            <w:r w:rsidRPr="00CA797B">
              <w:rPr>
                <w:sz w:val="24"/>
                <w:szCs w:val="24"/>
                <w:lang w:eastAsia="en-US"/>
              </w:rPr>
              <w:t>о</w:t>
            </w:r>
            <w:r w:rsidRPr="00CA797B">
              <w:rPr>
                <w:sz w:val="24"/>
                <w:szCs w:val="24"/>
                <w:lang w:eastAsia="en-US"/>
              </w:rPr>
              <w:t>дителю ФТС Ро</w:t>
            </w:r>
            <w:r w:rsidRPr="00CA797B">
              <w:rPr>
                <w:sz w:val="24"/>
                <w:szCs w:val="24"/>
                <w:lang w:eastAsia="en-US"/>
              </w:rPr>
              <w:t>с</w:t>
            </w:r>
            <w:r w:rsidRPr="00CA797B">
              <w:rPr>
                <w:sz w:val="24"/>
                <w:szCs w:val="24"/>
                <w:lang w:eastAsia="en-US"/>
              </w:rPr>
              <w:t>сии</w:t>
            </w:r>
          </w:p>
        </w:tc>
        <w:tc>
          <w:tcPr>
            <w:tcW w:w="823" w:type="dxa"/>
          </w:tcPr>
          <w:p w:rsidR="00CA0DA5" w:rsidRPr="00CA797B" w:rsidRDefault="00CA0DA5" w:rsidP="00CA797B">
            <w:pPr>
              <w:contextualSpacing/>
              <w:jc w:val="both"/>
              <w:rPr>
                <w:sz w:val="24"/>
                <w:szCs w:val="24"/>
                <w:lang w:eastAsia="en-US"/>
              </w:rPr>
            </w:pPr>
            <w:r w:rsidRPr="00CA797B">
              <w:rPr>
                <w:sz w:val="24"/>
                <w:szCs w:val="24"/>
                <w:lang w:eastAsia="en-US"/>
              </w:rPr>
              <w:t>Июнь 2020 г.</w:t>
            </w:r>
          </w:p>
        </w:tc>
      </w:tr>
    </w:tbl>
    <w:p w:rsidR="00CA0DA5" w:rsidRPr="005E3218" w:rsidRDefault="00CA0DA5" w:rsidP="00CB2907">
      <w:pPr>
        <w:suppressAutoHyphens/>
        <w:ind w:firstLine="567"/>
        <w:jc w:val="both"/>
        <w:rPr>
          <w:sz w:val="24"/>
          <w:szCs w:val="24"/>
          <w:lang w:val="en-US" w:eastAsia="en-US"/>
        </w:rPr>
      </w:pPr>
      <w:r>
        <w:rPr>
          <w:sz w:val="24"/>
          <w:szCs w:val="24"/>
          <w:lang w:eastAsia="en-US"/>
        </w:rPr>
        <w:t>По первому</w:t>
      </w:r>
      <w:r w:rsidRPr="005E3218">
        <w:rPr>
          <w:sz w:val="24"/>
          <w:szCs w:val="24"/>
          <w:lang w:eastAsia="en-US"/>
        </w:rPr>
        <w:t xml:space="preserve"> мероприяти</w:t>
      </w:r>
      <w:r>
        <w:rPr>
          <w:sz w:val="24"/>
          <w:szCs w:val="24"/>
          <w:lang w:eastAsia="en-US"/>
        </w:rPr>
        <w:t>ю</w:t>
      </w:r>
      <w:r w:rsidRPr="005E3218">
        <w:rPr>
          <w:sz w:val="24"/>
          <w:szCs w:val="24"/>
          <w:lang w:eastAsia="en-US"/>
        </w:rPr>
        <w:t xml:space="preserve"> </w:t>
      </w:r>
      <w:r>
        <w:rPr>
          <w:sz w:val="24"/>
          <w:szCs w:val="24"/>
          <w:lang w:eastAsia="en-US"/>
        </w:rPr>
        <w:t xml:space="preserve">уже </w:t>
      </w:r>
      <w:r w:rsidRPr="005E3218">
        <w:rPr>
          <w:sz w:val="24"/>
          <w:szCs w:val="24"/>
          <w:lang w:eastAsia="en-US"/>
        </w:rPr>
        <w:t>заключен государственный контракт на разработку проектной документации и государственный контракт на выполнение работ по проектированию ИТ-инфраструктуры</w:t>
      </w:r>
      <w:r>
        <w:rPr>
          <w:sz w:val="24"/>
          <w:szCs w:val="24"/>
          <w:lang w:eastAsia="en-US"/>
        </w:rPr>
        <w:t>.</w:t>
      </w:r>
    </w:p>
    <w:p w:rsidR="00CA0DA5" w:rsidRDefault="00CA0DA5" w:rsidP="00CB2907">
      <w:pPr>
        <w:suppressAutoHyphens/>
        <w:ind w:firstLine="567"/>
        <w:jc w:val="both"/>
        <w:rPr>
          <w:sz w:val="24"/>
          <w:szCs w:val="24"/>
          <w:lang w:eastAsia="en-US"/>
        </w:rPr>
      </w:pPr>
      <w:r>
        <w:rPr>
          <w:sz w:val="24"/>
          <w:szCs w:val="24"/>
          <w:lang w:eastAsia="en-US"/>
        </w:rPr>
        <w:t xml:space="preserve">Специалисты выделяют основные направления цифровой трансформации таможенной деятельности </w:t>
      </w:r>
      <w:r w:rsidRPr="00B527CB">
        <w:rPr>
          <w:sz w:val="24"/>
          <w:szCs w:val="24"/>
          <w:lang w:eastAsia="en-US"/>
        </w:rPr>
        <w:t>[</w:t>
      </w:r>
      <w:r>
        <w:rPr>
          <w:sz w:val="24"/>
          <w:szCs w:val="24"/>
          <w:lang w:eastAsia="en-US"/>
        </w:rPr>
        <w:t>6</w:t>
      </w:r>
      <w:r w:rsidRPr="00B527CB">
        <w:rPr>
          <w:sz w:val="24"/>
          <w:szCs w:val="24"/>
          <w:lang w:eastAsia="en-US"/>
        </w:rPr>
        <w:t xml:space="preserve">] </w:t>
      </w:r>
      <w:r>
        <w:rPr>
          <w:sz w:val="24"/>
          <w:szCs w:val="24"/>
          <w:lang w:eastAsia="en-US"/>
        </w:rPr>
        <w:t>отмечают, что «</w:t>
      </w:r>
      <w:r w:rsidRPr="00B527CB">
        <w:rPr>
          <w:sz w:val="24"/>
          <w:szCs w:val="24"/>
          <w:lang w:eastAsia="en-US"/>
        </w:rPr>
        <w:t>цифровые технологии трансформируют</w:t>
      </w:r>
      <w:r>
        <w:rPr>
          <w:sz w:val="24"/>
          <w:szCs w:val="24"/>
          <w:lang w:eastAsia="en-US"/>
        </w:rPr>
        <w:t xml:space="preserve"> </w:t>
      </w:r>
      <w:r w:rsidRPr="00B527CB">
        <w:rPr>
          <w:sz w:val="24"/>
          <w:szCs w:val="24"/>
          <w:lang w:eastAsia="en-US"/>
        </w:rPr>
        <w:t>глобальный торговый ландшафт за счет</w:t>
      </w:r>
      <w:r>
        <w:rPr>
          <w:sz w:val="24"/>
          <w:szCs w:val="24"/>
          <w:lang w:eastAsia="en-US"/>
        </w:rPr>
        <w:t xml:space="preserve"> </w:t>
      </w:r>
      <w:r w:rsidRPr="00B527CB">
        <w:rPr>
          <w:sz w:val="24"/>
          <w:szCs w:val="24"/>
          <w:lang w:eastAsia="en-US"/>
        </w:rPr>
        <w:t>снижения торговых издержек и обеспечения</w:t>
      </w:r>
      <w:r>
        <w:rPr>
          <w:sz w:val="24"/>
          <w:szCs w:val="24"/>
          <w:lang w:eastAsia="en-US"/>
        </w:rPr>
        <w:t xml:space="preserve"> </w:t>
      </w:r>
      <w:r w:rsidRPr="00B527CB">
        <w:rPr>
          <w:sz w:val="24"/>
          <w:szCs w:val="24"/>
          <w:lang w:eastAsia="en-US"/>
        </w:rPr>
        <w:t>более быстрого, безопасного и надежного</w:t>
      </w:r>
      <w:r>
        <w:rPr>
          <w:sz w:val="24"/>
          <w:szCs w:val="24"/>
          <w:lang w:eastAsia="en-US"/>
        </w:rPr>
        <w:t xml:space="preserve"> управления данными» </w:t>
      </w:r>
      <w:r w:rsidRPr="00027A60">
        <w:rPr>
          <w:sz w:val="24"/>
          <w:szCs w:val="24"/>
          <w:lang w:eastAsia="en-US"/>
        </w:rPr>
        <w:t>[</w:t>
      </w:r>
      <w:r>
        <w:rPr>
          <w:sz w:val="24"/>
          <w:szCs w:val="24"/>
          <w:lang w:eastAsia="en-US"/>
        </w:rPr>
        <w:t>7</w:t>
      </w:r>
      <w:r w:rsidRPr="00027A60">
        <w:rPr>
          <w:sz w:val="24"/>
          <w:szCs w:val="24"/>
          <w:lang w:eastAsia="en-US"/>
        </w:rPr>
        <w:t>]</w:t>
      </w:r>
      <w:r>
        <w:rPr>
          <w:sz w:val="24"/>
          <w:szCs w:val="24"/>
          <w:lang w:eastAsia="en-US"/>
        </w:rPr>
        <w:t>.</w:t>
      </w:r>
    </w:p>
    <w:p w:rsidR="00CA0DA5" w:rsidRDefault="00CA0DA5" w:rsidP="00CB2907">
      <w:pPr>
        <w:suppressAutoHyphens/>
        <w:ind w:firstLine="567"/>
        <w:jc w:val="both"/>
        <w:rPr>
          <w:sz w:val="24"/>
          <w:szCs w:val="24"/>
          <w:lang w:eastAsia="en-US"/>
        </w:rPr>
      </w:pPr>
      <w:r>
        <w:rPr>
          <w:sz w:val="24"/>
          <w:szCs w:val="24"/>
          <w:lang w:eastAsia="en-US"/>
        </w:rPr>
        <w:t>Таможенные органы активно и заинтересованно участвуют в мероприятиях по цифровизации национальной экономики.</w:t>
      </w:r>
    </w:p>
    <w:p w:rsidR="00CA0DA5" w:rsidRDefault="00CA0DA5" w:rsidP="00CB2907">
      <w:pPr>
        <w:suppressAutoHyphens/>
        <w:ind w:firstLine="567"/>
        <w:jc w:val="both"/>
        <w:rPr>
          <w:sz w:val="24"/>
          <w:szCs w:val="24"/>
          <w:lang w:eastAsia="en-US"/>
        </w:rPr>
      </w:pPr>
    </w:p>
    <w:p w:rsidR="00CA0DA5" w:rsidRPr="00B527CB" w:rsidRDefault="00CA0DA5" w:rsidP="00CB2907">
      <w:pPr>
        <w:suppressAutoHyphens/>
        <w:ind w:firstLine="567"/>
        <w:jc w:val="center"/>
        <w:rPr>
          <w:b/>
          <w:sz w:val="24"/>
          <w:szCs w:val="24"/>
          <w:lang w:val="en-US" w:eastAsia="en-US"/>
        </w:rPr>
      </w:pPr>
      <w:r w:rsidRPr="00B527CB">
        <w:rPr>
          <w:b/>
          <w:sz w:val="24"/>
          <w:szCs w:val="24"/>
          <w:lang w:eastAsia="en-US"/>
        </w:rPr>
        <w:t>Библиографический</w:t>
      </w:r>
      <w:r w:rsidRPr="00B527CB">
        <w:rPr>
          <w:b/>
          <w:sz w:val="24"/>
          <w:szCs w:val="24"/>
          <w:lang w:val="en-US" w:eastAsia="en-US"/>
        </w:rPr>
        <w:t xml:space="preserve"> </w:t>
      </w:r>
      <w:r w:rsidRPr="00B527CB">
        <w:rPr>
          <w:b/>
          <w:sz w:val="24"/>
          <w:szCs w:val="24"/>
          <w:lang w:eastAsia="en-US"/>
        </w:rPr>
        <w:t>список</w:t>
      </w:r>
    </w:p>
    <w:p w:rsidR="00CA0DA5" w:rsidRPr="00EB5751" w:rsidRDefault="00CA0DA5" w:rsidP="00CB2907">
      <w:pPr>
        <w:autoSpaceDE w:val="0"/>
        <w:autoSpaceDN w:val="0"/>
        <w:adjustRightInd w:val="0"/>
        <w:ind w:firstLine="567"/>
        <w:jc w:val="both"/>
        <w:rPr>
          <w:sz w:val="24"/>
          <w:szCs w:val="24"/>
          <w:lang w:val="en-US" w:eastAsia="ja-JP"/>
        </w:rPr>
      </w:pPr>
      <w:r w:rsidRPr="00B527CB">
        <w:rPr>
          <w:sz w:val="24"/>
          <w:szCs w:val="24"/>
          <w:lang w:val="en-US" w:eastAsia="ja-JP"/>
        </w:rPr>
        <w:t xml:space="preserve">1. </w:t>
      </w:r>
      <w:r w:rsidRPr="00EB5751">
        <w:rPr>
          <w:sz w:val="24"/>
          <w:szCs w:val="24"/>
          <w:lang w:val="en-US" w:eastAsia="ja-JP"/>
        </w:rPr>
        <w:t>World Customs Organization declares 2016 to be the year of Digital Customs. URL:</w:t>
      </w:r>
    </w:p>
    <w:p w:rsidR="00CA0DA5" w:rsidRPr="00EB5751" w:rsidRDefault="00CA0DA5" w:rsidP="00CB2907">
      <w:pPr>
        <w:autoSpaceDE w:val="0"/>
        <w:autoSpaceDN w:val="0"/>
        <w:adjustRightInd w:val="0"/>
        <w:jc w:val="both"/>
        <w:rPr>
          <w:sz w:val="24"/>
          <w:szCs w:val="24"/>
          <w:lang w:val="en-US" w:eastAsia="ja-JP"/>
        </w:rPr>
      </w:pPr>
      <w:r w:rsidRPr="00EB5751">
        <w:rPr>
          <w:sz w:val="24"/>
          <w:szCs w:val="24"/>
          <w:lang w:val="en-US" w:eastAsia="ja-JP"/>
        </w:rPr>
        <w:t>www.wcoomd.org/en/media/newsroom/2015/november/world-customs-organization-declares-2016-to-be-the-year-of-digital-customs.aspx</w:t>
      </w:r>
    </w:p>
    <w:p w:rsidR="00CA0DA5" w:rsidRPr="005E3218" w:rsidRDefault="00CA0DA5" w:rsidP="00CB2907">
      <w:pPr>
        <w:autoSpaceDE w:val="0"/>
        <w:autoSpaceDN w:val="0"/>
        <w:adjustRightInd w:val="0"/>
        <w:ind w:firstLine="567"/>
        <w:jc w:val="both"/>
        <w:rPr>
          <w:sz w:val="24"/>
          <w:szCs w:val="24"/>
          <w:lang w:eastAsia="ja-JP"/>
        </w:rPr>
      </w:pPr>
      <w:r>
        <w:rPr>
          <w:sz w:val="24"/>
          <w:szCs w:val="24"/>
          <w:lang w:eastAsia="ja-JP"/>
        </w:rPr>
        <w:t xml:space="preserve">2. </w:t>
      </w:r>
      <w:r w:rsidRPr="00EB5751">
        <w:rPr>
          <w:sz w:val="24"/>
          <w:szCs w:val="24"/>
          <w:lang w:eastAsia="ja-JP"/>
        </w:rPr>
        <w:t>Решение Высшего Евразийского экономического совета от 11.10.2017 № 12 «Осно</w:t>
      </w:r>
      <w:r w:rsidRPr="00EB5751">
        <w:rPr>
          <w:sz w:val="24"/>
          <w:szCs w:val="24"/>
          <w:lang w:eastAsia="ja-JP"/>
        </w:rPr>
        <w:t>в</w:t>
      </w:r>
      <w:r w:rsidRPr="00EB5751">
        <w:rPr>
          <w:sz w:val="24"/>
          <w:szCs w:val="24"/>
          <w:lang w:eastAsia="ja-JP"/>
        </w:rPr>
        <w:t xml:space="preserve">ные направления реализации цифровой повестки Евразийского экономического союза до 2025 года». </w:t>
      </w:r>
      <w:r w:rsidRPr="00EB5751">
        <w:rPr>
          <w:sz w:val="24"/>
          <w:szCs w:val="24"/>
          <w:lang w:val="en-US" w:eastAsia="ja-JP"/>
        </w:rPr>
        <w:t>URL</w:t>
      </w:r>
      <w:r w:rsidRPr="005E3218">
        <w:rPr>
          <w:sz w:val="24"/>
          <w:szCs w:val="24"/>
          <w:lang w:eastAsia="ja-JP"/>
        </w:rPr>
        <w:t xml:space="preserve">: </w:t>
      </w:r>
      <w:r w:rsidRPr="00EB5751">
        <w:rPr>
          <w:sz w:val="24"/>
          <w:szCs w:val="24"/>
          <w:lang w:val="en-US" w:eastAsia="ja-JP"/>
        </w:rPr>
        <w:t>www</w:t>
      </w:r>
      <w:r w:rsidRPr="005E3218">
        <w:rPr>
          <w:sz w:val="24"/>
          <w:szCs w:val="24"/>
          <w:lang w:eastAsia="ja-JP"/>
        </w:rPr>
        <w:t>.</w:t>
      </w:r>
      <w:r w:rsidRPr="00EB5751">
        <w:rPr>
          <w:sz w:val="24"/>
          <w:szCs w:val="24"/>
          <w:lang w:val="en-US" w:eastAsia="ja-JP"/>
        </w:rPr>
        <w:t>eurasiancommission</w:t>
      </w:r>
      <w:r w:rsidRPr="005E3218">
        <w:rPr>
          <w:sz w:val="24"/>
          <w:szCs w:val="24"/>
          <w:lang w:eastAsia="ja-JP"/>
        </w:rPr>
        <w:t>.</w:t>
      </w:r>
      <w:r w:rsidRPr="00EB5751">
        <w:rPr>
          <w:sz w:val="24"/>
          <w:szCs w:val="24"/>
          <w:lang w:val="en-US" w:eastAsia="ja-JP"/>
        </w:rPr>
        <w:t>org</w:t>
      </w:r>
      <w:r w:rsidRPr="005E3218">
        <w:rPr>
          <w:sz w:val="24"/>
          <w:szCs w:val="24"/>
          <w:lang w:eastAsia="ja-JP"/>
        </w:rPr>
        <w:t>/</w:t>
      </w:r>
      <w:r w:rsidRPr="00EB5751">
        <w:rPr>
          <w:sz w:val="24"/>
          <w:szCs w:val="24"/>
          <w:lang w:val="en-US" w:eastAsia="ja-JP"/>
        </w:rPr>
        <w:t>ru</w:t>
      </w:r>
      <w:r w:rsidRPr="005E3218">
        <w:rPr>
          <w:sz w:val="24"/>
          <w:szCs w:val="24"/>
          <w:lang w:eastAsia="ja-JP"/>
        </w:rPr>
        <w:t>/</w:t>
      </w:r>
      <w:r w:rsidRPr="00EB5751">
        <w:rPr>
          <w:sz w:val="24"/>
          <w:szCs w:val="24"/>
          <w:lang w:val="en-US" w:eastAsia="ja-JP"/>
        </w:rPr>
        <w:t>act</w:t>
      </w:r>
      <w:r w:rsidRPr="005E3218">
        <w:rPr>
          <w:sz w:val="24"/>
          <w:szCs w:val="24"/>
          <w:lang w:eastAsia="ja-JP"/>
        </w:rPr>
        <w:t>/</w:t>
      </w:r>
      <w:r w:rsidRPr="00EB5751">
        <w:rPr>
          <w:sz w:val="24"/>
          <w:szCs w:val="24"/>
          <w:lang w:val="en-US" w:eastAsia="ja-JP"/>
        </w:rPr>
        <w:t>dmi</w:t>
      </w:r>
      <w:r w:rsidRPr="005E3218">
        <w:rPr>
          <w:sz w:val="24"/>
          <w:szCs w:val="24"/>
          <w:lang w:eastAsia="ja-JP"/>
        </w:rPr>
        <w:t>/</w:t>
      </w:r>
      <w:r w:rsidRPr="00EB5751">
        <w:rPr>
          <w:sz w:val="24"/>
          <w:szCs w:val="24"/>
          <w:lang w:val="en-US" w:eastAsia="ja-JP"/>
        </w:rPr>
        <w:t>workgroup</w:t>
      </w:r>
      <w:r w:rsidRPr="005E3218">
        <w:rPr>
          <w:sz w:val="24"/>
          <w:szCs w:val="24"/>
          <w:lang w:eastAsia="ja-JP"/>
        </w:rPr>
        <w:t>/</w:t>
      </w:r>
      <w:r w:rsidRPr="00EB5751">
        <w:rPr>
          <w:sz w:val="24"/>
          <w:szCs w:val="24"/>
          <w:lang w:val="en-US" w:eastAsia="ja-JP"/>
        </w:rPr>
        <w:t>materials</w:t>
      </w:r>
      <w:r w:rsidRPr="005E3218">
        <w:rPr>
          <w:sz w:val="24"/>
          <w:szCs w:val="24"/>
          <w:lang w:eastAsia="ja-JP"/>
        </w:rPr>
        <w:t>/</w:t>
      </w:r>
      <w:r w:rsidRPr="00EB5751">
        <w:rPr>
          <w:sz w:val="24"/>
          <w:szCs w:val="24"/>
          <w:lang w:val="en-US" w:eastAsia="ja-JP"/>
        </w:rPr>
        <w:t>Pages</w:t>
      </w:r>
      <w:r w:rsidRPr="005E3218">
        <w:rPr>
          <w:sz w:val="24"/>
          <w:szCs w:val="24"/>
          <w:lang w:eastAsia="ja-JP"/>
        </w:rPr>
        <w:t>/</w:t>
      </w:r>
      <w:r w:rsidRPr="00EB5751">
        <w:rPr>
          <w:sz w:val="24"/>
          <w:szCs w:val="24"/>
          <w:lang w:val="en-US" w:eastAsia="ja-JP"/>
        </w:rPr>
        <w:t>docs</w:t>
      </w:r>
      <w:r w:rsidRPr="005E3218">
        <w:rPr>
          <w:sz w:val="24"/>
          <w:szCs w:val="24"/>
          <w:lang w:eastAsia="ja-JP"/>
        </w:rPr>
        <w:t>.</w:t>
      </w:r>
      <w:r w:rsidRPr="00EB5751">
        <w:rPr>
          <w:sz w:val="24"/>
          <w:szCs w:val="24"/>
          <w:lang w:val="en-US" w:eastAsia="ja-JP"/>
        </w:rPr>
        <w:t>aspx</w:t>
      </w:r>
    </w:p>
    <w:p w:rsidR="00CA0DA5" w:rsidRPr="00E84CB1" w:rsidRDefault="00CA0DA5" w:rsidP="00CB2907">
      <w:pPr>
        <w:suppressAutoHyphens/>
        <w:ind w:firstLine="567"/>
        <w:jc w:val="both"/>
        <w:rPr>
          <w:sz w:val="24"/>
          <w:szCs w:val="24"/>
          <w:shd w:val="clear" w:color="auto" w:fill="FFFFFF"/>
        </w:rPr>
      </w:pPr>
      <w:r>
        <w:rPr>
          <w:sz w:val="24"/>
          <w:szCs w:val="24"/>
          <w:shd w:val="clear" w:color="auto" w:fill="FFFFFF"/>
        </w:rPr>
        <w:t>3</w:t>
      </w:r>
      <w:r w:rsidRPr="00E84CB1">
        <w:rPr>
          <w:sz w:val="24"/>
          <w:szCs w:val="24"/>
          <w:shd w:val="clear" w:color="auto" w:fill="FFFFFF"/>
        </w:rPr>
        <w:t>.Паспорт национальной программы «Цифровая экономика Российской Федерации».</w:t>
      </w:r>
      <w:r w:rsidRPr="00CB2907">
        <w:t xml:space="preserve"> </w:t>
      </w:r>
      <w:r w:rsidRPr="00CB2907">
        <w:rPr>
          <w:sz w:val="24"/>
          <w:szCs w:val="24"/>
        </w:rPr>
        <w:fldChar w:fldCharType="begin"/>
      </w:r>
      <w:r w:rsidRPr="00CB2907">
        <w:rPr>
          <w:sz w:val="24"/>
          <w:szCs w:val="24"/>
        </w:rPr>
        <w:instrText xml:space="preserve"> http://static.government.ru/media/files/urKHm0gTPPnzJlaKw3M5cNLo6gczMkPF.pdf</w:instrText>
      </w:r>
      <w:r w:rsidRPr="00CB2907">
        <w:rPr>
          <w:sz w:val="24"/>
          <w:szCs w:val="24"/>
        </w:rPr>
        <w:fldChar w:fldCharType="separate"/>
      </w:r>
      <w:r w:rsidRPr="00CB2907">
        <w:rPr>
          <w:rStyle w:val="Hyperlink"/>
          <w:sz w:val="24"/>
          <w:szCs w:val="24"/>
        </w:rPr>
        <w:t>http://static.government.ru/media/files/urKHm0gTPPnzJlaKw3M5cNLo6gczMkPF.pdf</w:t>
      </w:r>
      <w:r w:rsidRPr="00CB2907">
        <w:rPr>
          <w:sz w:val="24"/>
          <w:szCs w:val="24"/>
        </w:rPr>
        <w:fldChar w:fldCharType="end"/>
      </w:r>
      <w:r w:rsidRPr="00E84CB1">
        <w:rPr>
          <w:sz w:val="24"/>
          <w:szCs w:val="24"/>
          <w:shd w:val="clear" w:color="auto" w:fill="FFFFFF"/>
        </w:rPr>
        <w:t xml:space="preserve"> </w:t>
      </w:r>
    </w:p>
    <w:p w:rsidR="00CA0DA5" w:rsidRPr="00EB5751" w:rsidRDefault="00CA0DA5" w:rsidP="00CB2907">
      <w:pPr>
        <w:autoSpaceDE w:val="0"/>
        <w:autoSpaceDN w:val="0"/>
        <w:adjustRightInd w:val="0"/>
        <w:ind w:firstLine="567"/>
        <w:jc w:val="both"/>
        <w:rPr>
          <w:color w:val="000000"/>
          <w:sz w:val="24"/>
          <w:szCs w:val="24"/>
          <w:lang w:eastAsia="ja-JP"/>
        </w:rPr>
      </w:pPr>
      <w:r>
        <w:rPr>
          <w:sz w:val="24"/>
          <w:szCs w:val="24"/>
          <w:lang w:eastAsia="ja-JP"/>
        </w:rPr>
        <w:t>4</w:t>
      </w:r>
      <w:r w:rsidRPr="00E84CB1">
        <w:rPr>
          <w:sz w:val="24"/>
          <w:szCs w:val="24"/>
          <w:lang w:eastAsia="ja-JP"/>
        </w:rPr>
        <w:t>. Алексеева Е. В., Ахмедзянов Р. Р., Кондрашова И. В. Некоторые проблемы циф</w:t>
      </w:r>
      <w:r w:rsidRPr="00EB5751">
        <w:rPr>
          <w:color w:val="000000"/>
          <w:sz w:val="24"/>
          <w:szCs w:val="24"/>
          <w:lang w:eastAsia="ja-JP"/>
        </w:rPr>
        <w:t>ров</w:t>
      </w:r>
      <w:r w:rsidRPr="00EB5751">
        <w:rPr>
          <w:color w:val="000000"/>
          <w:sz w:val="24"/>
          <w:szCs w:val="24"/>
          <w:lang w:eastAsia="ja-JP"/>
        </w:rPr>
        <w:t>и</w:t>
      </w:r>
      <w:r w:rsidRPr="00EB5751">
        <w:rPr>
          <w:color w:val="000000"/>
          <w:sz w:val="24"/>
          <w:szCs w:val="24"/>
          <w:lang w:eastAsia="ja-JP"/>
        </w:rPr>
        <w:t>зации взаимодействия таможенных органов с участниками внешнеэкономической деятельн</w:t>
      </w:r>
      <w:r w:rsidRPr="00EB5751">
        <w:rPr>
          <w:color w:val="000000"/>
          <w:sz w:val="24"/>
          <w:szCs w:val="24"/>
          <w:lang w:eastAsia="ja-JP"/>
        </w:rPr>
        <w:t>о</w:t>
      </w:r>
      <w:r w:rsidRPr="00EB5751">
        <w:rPr>
          <w:color w:val="000000"/>
          <w:sz w:val="24"/>
          <w:szCs w:val="24"/>
          <w:lang w:eastAsia="ja-JP"/>
        </w:rPr>
        <w:t>сти //</w:t>
      </w:r>
      <w:r w:rsidRPr="00EB5751">
        <w:rPr>
          <w:color w:val="000000"/>
          <w:sz w:val="24"/>
          <w:szCs w:val="24"/>
          <w:lang w:val="en-US" w:eastAsia="ja-JP"/>
        </w:rPr>
        <w:t>Russian</w:t>
      </w:r>
      <w:r w:rsidRPr="00EB5751">
        <w:rPr>
          <w:color w:val="000000"/>
          <w:sz w:val="24"/>
          <w:szCs w:val="24"/>
          <w:lang w:eastAsia="ja-JP"/>
        </w:rPr>
        <w:t xml:space="preserve"> </w:t>
      </w:r>
      <w:r w:rsidRPr="00EB5751">
        <w:rPr>
          <w:color w:val="000000"/>
          <w:sz w:val="24"/>
          <w:szCs w:val="24"/>
          <w:lang w:val="en-US" w:eastAsia="ja-JP"/>
        </w:rPr>
        <w:t>Economic</w:t>
      </w:r>
      <w:r w:rsidRPr="00EB5751">
        <w:rPr>
          <w:color w:val="000000"/>
          <w:sz w:val="24"/>
          <w:szCs w:val="24"/>
          <w:lang w:eastAsia="ja-JP"/>
        </w:rPr>
        <w:t xml:space="preserve"> </w:t>
      </w:r>
      <w:r w:rsidRPr="00EB5751">
        <w:rPr>
          <w:color w:val="000000"/>
          <w:sz w:val="24"/>
          <w:szCs w:val="24"/>
          <w:lang w:val="en-US" w:eastAsia="ja-JP"/>
        </w:rPr>
        <w:t>Bulletin</w:t>
      </w:r>
      <w:r w:rsidRPr="00EB5751">
        <w:rPr>
          <w:color w:val="000000"/>
          <w:sz w:val="24"/>
          <w:szCs w:val="24"/>
          <w:lang w:eastAsia="ja-JP"/>
        </w:rPr>
        <w:t>. – 2019. – Т. 2. – №. 6. – С. 18-21.</w:t>
      </w:r>
    </w:p>
    <w:p w:rsidR="00CA0DA5" w:rsidRPr="00EB5751" w:rsidRDefault="00CA0DA5" w:rsidP="00CB2907">
      <w:pPr>
        <w:suppressAutoHyphens/>
        <w:ind w:firstLine="567"/>
        <w:jc w:val="both"/>
        <w:rPr>
          <w:color w:val="222222"/>
          <w:sz w:val="24"/>
          <w:szCs w:val="24"/>
          <w:shd w:val="clear" w:color="auto" w:fill="FFFFFF"/>
        </w:rPr>
      </w:pPr>
      <w:r>
        <w:rPr>
          <w:color w:val="222222"/>
          <w:sz w:val="24"/>
          <w:szCs w:val="24"/>
          <w:shd w:val="clear" w:color="auto" w:fill="FFFFFF"/>
        </w:rPr>
        <w:t xml:space="preserve">5. </w:t>
      </w:r>
      <w:r w:rsidRPr="00EB5751">
        <w:rPr>
          <w:color w:val="222222"/>
          <w:sz w:val="24"/>
          <w:szCs w:val="24"/>
          <w:shd w:val="clear" w:color="auto" w:fill="FFFFFF"/>
        </w:rPr>
        <w:t xml:space="preserve">Останин В. А., Довженко П. В. Интеллектуальная собственность как объект таможенного контроля: проблемы метода таможенной оценки в условиях глобальной цифровизации экономики //Таможенная политика России на Дальнем Востоке. – 2019. – №. 4. – С. 13-21. </w:t>
      </w:r>
    </w:p>
    <w:p w:rsidR="00CA0DA5" w:rsidRPr="0091656C" w:rsidRDefault="00CA0DA5" w:rsidP="00CB2907">
      <w:pPr>
        <w:suppressAutoHyphens/>
        <w:ind w:firstLine="567"/>
        <w:jc w:val="both"/>
        <w:rPr>
          <w:sz w:val="24"/>
          <w:szCs w:val="24"/>
          <w:shd w:val="clear" w:color="auto" w:fill="FFFFFF"/>
        </w:rPr>
      </w:pPr>
      <w:r w:rsidRPr="0091656C">
        <w:rPr>
          <w:sz w:val="24"/>
          <w:szCs w:val="24"/>
          <w:shd w:val="clear" w:color="auto" w:fill="FFFFFF"/>
        </w:rPr>
        <w:t xml:space="preserve">6. Антонова Е. И., Белоусова Т. И. Цифровая трансформация таможенной деятельности. основные направления //Информатизация и связь. – 2019. – №. 5. – С. 15-19. </w:t>
      </w:r>
    </w:p>
    <w:p w:rsidR="00CA0DA5" w:rsidRPr="00027A60" w:rsidRDefault="00CA0DA5" w:rsidP="00CB2907">
      <w:pPr>
        <w:suppressAutoHyphens/>
        <w:ind w:firstLine="567"/>
        <w:jc w:val="both"/>
        <w:rPr>
          <w:b/>
          <w:sz w:val="24"/>
          <w:szCs w:val="24"/>
        </w:rPr>
      </w:pPr>
      <w:r w:rsidRPr="00027A60">
        <w:rPr>
          <w:b/>
          <w:sz w:val="24"/>
          <w:szCs w:val="24"/>
        </w:rPr>
        <w:t xml:space="preserve">7. </w:t>
      </w:r>
      <w:r w:rsidRPr="00027A60">
        <w:rPr>
          <w:color w:val="000000"/>
          <w:sz w:val="24"/>
          <w:szCs w:val="24"/>
          <w:lang w:eastAsia="ja-JP"/>
        </w:rPr>
        <w:t xml:space="preserve">Афонин П. Н. и др. Деятельность таможенных органов в условиях цифровой экономики //Бюллетень инновационных технологий. – 2018. – Т. 2. – №. </w:t>
      </w:r>
      <w:r w:rsidRPr="005E3218">
        <w:rPr>
          <w:color w:val="000000"/>
          <w:sz w:val="24"/>
          <w:szCs w:val="24"/>
          <w:lang w:eastAsia="ja-JP"/>
        </w:rPr>
        <w:t>4 (8). – С. 17-24.</w:t>
      </w:r>
    </w:p>
    <w:p w:rsidR="00CA0DA5" w:rsidRDefault="00CA0DA5" w:rsidP="00CB2907">
      <w:pPr>
        <w:suppressAutoHyphens/>
        <w:ind w:firstLine="567"/>
        <w:jc w:val="center"/>
        <w:rPr>
          <w:b/>
          <w:sz w:val="24"/>
          <w:szCs w:val="24"/>
        </w:rPr>
      </w:pPr>
    </w:p>
    <w:p w:rsidR="00CA0DA5" w:rsidRPr="00AE0296" w:rsidRDefault="00CA0DA5" w:rsidP="00CB2907">
      <w:pPr>
        <w:suppressAutoHyphens/>
        <w:ind w:firstLine="567"/>
        <w:jc w:val="center"/>
        <w:rPr>
          <w:b/>
          <w:sz w:val="24"/>
          <w:szCs w:val="24"/>
        </w:rPr>
      </w:pPr>
      <w:r w:rsidRPr="00AE0296">
        <w:rPr>
          <w:b/>
          <w:sz w:val="24"/>
          <w:szCs w:val="24"/>
        </w:rPr>
        <w:t>Информация об авторе</w:t>
      </w:r>
    </w:p>
    <w:p w:rsidR="00CA0DA5" w:rsidRPr="00AE0296" w:rsidRDefault="00CA0DA5" w:rsidP="00CB2907">
      <w:pPr>
        <w:ind w:firstLine="567"/>
        <w:jc w:val="both"/>
        <w:rPr>
          <w:color w:val="000000"/>
          <w:sz w:val="24"/>
          <w:szCs w:val="24"/>
        </w:rPr>
      </w:pPr>
      <w:r w:rsidRPr="00AE0296">
        <w:rPr>
          <w:sz w:val="24"/>
          <w:szCs w:val="24"/>
        </w:rPr>
        <w:t>Смирнов Владимир Петрович (Российская Федерация, г. Владивосток) – кандидат эк</w:t>
      </w:r>
      <w:r w:rsidRPr="00AE0296">
        <w:rPr>
          <w:sz w:val="24"/>
          <w:szCs w:val="24"/>
        </w:rPr>
        <w:t>о</w:t>
      </w:r>
      <w:r w:rsidRPr="00AE0296">
        <w:rPr>
          <w:sz w:val="24"/>
          <w:szCs w:val="24"/>
        </w:rPr>
        <w:t>номических наук, профессор кафедры экономики таможенного дела и управления, Владив</w:t>
      </w:r>
      <w:r w:rsidRPr="00AE0296">
        <w:rPr>
          <w:sz w:val="24"/>
          <w:szCs w:val="24"/>
        </w:rPr>
        <w:t>о</w:t>
      </w:r>
      <w:r w:rsidRPr="00AE0296">
        <w:rPr>
          <w:sz w:val="24"/>
          <w:szCs w:val="24"/>
        </w:rPr>
        <w:t xml:space="preserve">стокский филиал Российской таможенной академии </w:t>
      </w:r>
      <w:r w:rsidRPr="00AE0296">
        <w:rPr>
          <w:color w:val="000000"/>
          <w:sz w:val="24"/>
          <w:szCs w:val="24"/>
        </w:rPr>
        <w:t>(690034, г. Вл</w:t>
      </w:r>
      <w:r>
        <w:rPr>
          <w:color w:val="000000"/>
          <w:sz w:val="24"/>
          <w:szCs w:val="24"/>
        </w:rPr>
        <w:t>адивосток, ул. Стрелковая, 16в).</w:t>
      </w:r>
      <w:r w:rsidRPr="00AE0296">
        <w:rPr>
          <w:color w:val="000000"/>
          <w:sz w:val="24"/>
          <w:szCs w:val="24"/>
        </w:rPr>
        <w:t xml:space="preserve"> </w:t>
      </w:r>
      <w:r>
        <w:rPr>
          <w:color w:val="000000"/>
          <w:sz w:val="24"/>
          <w:szCs w:val="24"/>
          <w:lang w:val="en-US"/>
        </w:rPr>
        <w:t>E</w:t>
      </w:r>
      <w:r w:rsidRPr="00AE0296">
        <w:rPr>
          <w:color w:val="000000"/>
          <w:sz w:val="24"/>
          <w:szCs w:val="24"/>
        </w:rPr>
        <w:t>-</w:t>
      </w:r>
      <w:r w:rsidRPr="00AE0296">
        <w:rPr>
          <w:color w:val="000000"/>
          <w:sz w:val="24"/>
          <w:szCs w:val="24"/>
          <w:lang w:val="en-US"/>
        </w:rPr>
        <w:t>mail</w:t>
      </w:r>
      <w:r w:rsidRPr="00AE0296">
        <w:rPr>
          <w:color w:val="000000"/>
          <w:sz w:val="24"/>
          <w:szCs w:val="24"/>
        </w:rPr>
        <w:t xml:space="preserve">: </w:t>
      </w:r>
      <w:r w:rsidRPr="00AE0296">
        <w:rPr>
          <w:color w:val="000000"/>
          <w:sz w:val="24"/>
          <w:szCs w:val="24"/>
          <w:lang w:val="en-US"/>
        </w:rPr>
        <w:t>smirnov</w:t>
      </w:r>
      <w:r w:rsidRPr="00AE0296">
        <w:rPr>
          <w:color w:val="000000"/>
          <w:sz w:val="24"/>
          <w:szCs w:val="24"/>
        </w:rPr>
        <w:t>.</w:t>
      </w:r>
      <w:r w:rsidRPr="00AE0296">
        <w:rPr>
          <w:color w:val="000000"/>
          <w:sz w:val="24"/>
          <w:szCs w:val="24"/>
          <w:lang w:val="en-US"/>
        </w:rPr>
        <w:t>vladimir</w:t>
      </w:r>
      <w:r w:rsidRPr="00AE0296">
        <w:rPr>
          <w:color w:val="000000"/>
          <w:sz w:val="24"/>
          <w:szCs w:val="24"/>
        </w:rPr>
        <w:t>@</w:t>
      </w:r>
      <w:r w:rsidRPr="00AE0296">
        <w:rPr>
          <w:color w:val="000000"/>
          <w:sz w:val="24"/>
          <w:szCs w:val="24"/>
          <w:lang w:val="en-US"/>
        </w:rPr>
        <w:t>vfrta</w:t>
      </w:r>
      <w:r w:rsidRPr="00AE0296">
        <w:rPr>
          <w:color w:val="000000"/>
          <w:sz w:val="24"/>
          <w:szCs w:val="24"/>
        </w:rPr>
        <w:t>.</w:t>
      </w:r>
      <w:r w:rsidRPr="00AE0296">
        <w:rPr>
          <w:color w:val="000000"/>
          <w:sz w:val="24"/>
          <w:szCs w:val="24"/>
          <w:lang w:val="en-US"/>
        </w:rPr>
        <w:t>ru</w:t>
      </w:r>
      <w:r w:rsidRPr="00AE0296">
        <w:rPr>
          <w:color w:val="000000"/>
          <w:sz w:val="24"/>
          <w:szCs w:val="24"/>
        </w:rPr>
        <w:t xml:space="preserve"> </w:t>
      </w:r>
    </w:p>
    <w:p w:rsidR="00CA0DA5" w:rsidRPr="00AE0296" w:rsidRDefault="00CA0DA5" w:rsidP="00CB2907">
      <w:pPr>
        <w:suppressAutoHyphens/>
        <w:ind w:firstLine="567"/>
        <w:jc w:val="both"/>
        <w:rPr>
          <w:sz w:val="24"/>
          <w:szCs w:val="24"/>
        </w:rPr>
      </w:pPr>
      <w:r w:rsidRPr="00AE0296">
        <w:rPr>
          <w:sz w:val="24"/>
          <w:szCs w:val="24"/>
        </w:rPr>
        <w:t xml:space="preserve"> </w:t>
      </w:r>
    </w:p>
    <w:p w:rsidR="00CA0DA5" w:rsidRPr="005E3218" w:rsidRDefault="00CA0DA5" w:rsidP="00CB2907">
      <w:pPr>
        <w:suppressAutoHyphens/>
        <w:ind w:firstLine="709"/>
        <w:jc w:val="right"/>
        <w:rPr>
          <w:sz w:val="24"/>
          <w:szCs w:val="24"/>
        </w:rPr>
      </w:pPr>
      <w:r w:rsidRPr="00AE0296">
        <w:rPr>
          <w:sz w:val="24"/>
          <w:szCs w:val="24"/>
          <w:lang w:val="en-US"/>
        </w:rPr>
        <w:t>V</w:t>
      </w:r>
      <w:r w:rsidRPr="005E3218">
        <w:rPr>
          <w:sz w:val="24"/>
          <w:szCs w:val="24"/>
        </w:rPr>
        <w:t xml:space="preserve">. </w:t>
      </w:r>
      <w:r w:rsidRPr="00AE0296">
        <w:rPr>
          <w:sz w:val="24"/>
          <w:szCs w:val="24"/>
          <w:lang w:val="en-US"/>
        </w:rPr>
        <w:t>P</w:t>
      </w:r>
      <w:r w:rsidRPr="005E3218">
        <w:rPr>
          <w:sz w:val="24"/>
          <w:szCs w:val="24"/>
        </w:rPr>
        <w:t xml:space="preserve">. </w:t>
      </w:r>
      <w:r w:rsidRPr="00AE0296">
        <w:rPr>
          <w:sz w:val="24"/>
          <w:szCs w:val="24"/>
          <w:lang w:val="en-US"/>
        </w:rPr>
        <w:t>Smirnov</w:t>
      </w:r>
    </w:p>
    <w:p w:rsidR="00CA0DA5" w:rsidRPr="0091656C" w:rsidRDefault="00CA0DA5" w:rsidP="0091656C">
      <w:pPr>
        <w:suppressAutoHyphens/>
        <w:ind w:firstLine="709"/>
        <w:jc w:val="center"/>
        <w:rPr>
          <w:b/>
          <w:sz w:val="24"/>
          <w:szCs w:val="24"/>
          <w:lang w:val="en-US"/>
        </w:rPr>
      </w:pPr>
      <w:r w:rsidRPr="0091656C">
        <w:rPr>
          <w:b/>
          <w:sz w:val="24"/>
          <w:szCs w:val="24"/>
          <w:lang w:val="en-US"/>
        </w:rPr>
        <w:t>PARTICIPATION OF CUSTOMS AUTHORITIES IN THE IMPLEMENTATION OF THE NATIONAL PROGRAM "DIGITAL ECONOMY OF THE RUSSIAN FEDERATION"</w:t>
      </w:r>
    </w:p>
    <w:p w:rsidR="00CA0DA5" w:rsidRPr="00027A60" w:rsidRDefault="00CA0DA5" w:rsidP="00027A60">
      <w:pPr>
        <w:suppressAutoHyphens/>
        <w:ind w:firstLine="709"/>
        <w:jc w:val="both"/>
        <w:rPr>
          <w:i/>
          <w:sz w:val="24"/>
          <w:szCs w:val="24"/>
          <w:lang w:val="en-US"/>
        </w:rPr>
      </w:pPr>
      <w:r w:rsidRPr="00027A60">
        <w:rPr>
          <w:i/>
          <w:sz w:val="24"/>
          <w:szCs w:val="24"/>
          <w:lang w:val="en-US"/>
        </w:rPr>
        <w:t>The article assesses the participation of Russian customs authorities in the implementation of the national program "Digital economy of the Russian Federation". Classification of completed and planned activities was carried out.</w:t>
      </w:r>
    </w:p>
    <w:p w:rsidR="00CA0DA5" w:rsidRPr="005E3218" w:rsidRDefault="00CA0DA5" w:rsidP="00027A60">
      <w:pPr>
        <w:suppressAutoHyphens/>
        <w:ind w:firstLine="709"/>
        <w:jc w:val="both"/>
        <w:rPr>
          <w:i/>
          <w:sz w:val="24"/>
          <w:szCs w:val="24"/>
          <w:lang w:val="en-US"/>
        </w:rPr>
      </w:pPr>
      <w:r w:rsidRPr="00027A60">
        <w:rPr>
          <w:i/>
          <w:sz w:val="24"/>
          <w:szCs w:val="24"/>
          <w:lang w:val="en-US"/>
        </w:rPr>
        <w:t>Keywords: customs authorities, digitalization, national program.</w:t>
      </w:r>
    </w:p>
    <w:p w:rsidR="00CA0DA5" w:rsidRPr="005E3218" w:rsidRDefault="00CA0DA5" w:rsidP="00CB2907">
      <w:pPr>
        <w:suppressAutoHyphens/>
        <w:ind w:firstLine="567"/>
        <w:jc w:val="center"/>
        <w:rPr>
          <w:b/>
          <w:sz w:val="24"/>
          <w:szCs w:val="24"/>
          <w:lang w:val="en-US"/>
        </w:rPr>
      </w:pPr>
    </w:p>
    <w:p w:rsidR="00CA0DA5" w:rsidRPr="00AE0296" w:rsidRDefault="00CA0DA5" w:rsidP="00CB2907">
      <w:pPr>
        <w:suppressAutoHyphens/>
        <w:ind w:firstLine="567"/>
        <w:jc w:val="center"/>
        <w:rPr>
          <w:b/>
          <w:sz w:val="24"/>
          <w:szCs w:val="24"/>
          <w:lang w:val="en-US"/>
        </w:rPr>
      </w:pPr>
      <w:r w:rsidRPr="00AE0296">
        <w:rPr>
          <w:b/>
          <w:sz w:val="24"/>
          <w:szCs w:val="24"/>
          <w:lang w:val="en-US"/>
        </w:rPr>
        <w:t>References</w:t>
      </w:r>
    </w:p>
    <w:p w:rsidR="00CA0DA5" w:rsidRPr="00EB5751" w:rsidRDefault="00CA0DA5" w:rsidP="00CB2907">
      <w:pPr>
        <w:autoSpaceDE w:val="0"/>
        <w:autoSpaceDN w:val="0"/>
        <w:adjustRightInd w:val="0"/>
        <w:ind w:firstLine="567"/>
        <w:jc w:val="both"/>
        <w:rPr>
          <w:sz w:val="24"/>
          <w:szCs w:val="24"/>
          <w:lang w:val="en-US" w:eastAsia="ja-JP"/>
        </w:rPr>
      </w:pPr>
      <w:r w:rsidRPr="00B527CB">
        <w:rPr>
          <w:sz w:val="24"/>
          <w:szCs w:val="24"/>
          <w:lang w:val="en-US" w:eastAsia="ja-JP"/>
        </w:rPr>
        <w:t xml:space="preserve">1. </w:t>
      </w:r>
      <w:r w:rsidRPr="00EB5751">
        <w:rPr>
          <w:sz w:val="24"/>
          <w:szCs w:val="24"/>
          <w:lang w:val="en-US" w:eastAsia="ja-JP"/>
        </w:rPr>
        <w:t>World Customs Organization declares 2016 to be the year of Digital Customs. URL:</w:t>
      </w:r>
    </w:p>
    <w:p w:rsidR="00CA0DA5" w:rsidRPr="00EB5751" w:rsidRDefault="00CA0DA5" w:rsidP="00CB2907">
      <w:pPr>
        <w:autoSpaceDE w:val="0"/>
        <w:autoSpaceDN w:val="0"/>
        <w:adjustRightInd w:val="0"/>
        <w:jc w:val="both"/>
        <w:rPr>
          <w:sz w:val="24"/>
          <w:szCs w:val="24"/>
          <w:lang w:val="en-US" w:eastAsia="ja-JP"/>
        </w:rPr>
      </w:pPr>
      <w:r w:rsidRPr="00EB5751">
        <w:rPr>
          <w:sz w:val="24"/>
          <w:szCs w:val="24"/>
          <w:lang w:val="en-US" w:eastAsia="ja-JP"/>
        </w:rPr>
        <w:t>www.wcoomd.org/en/media/newsroom/2015/november/world-customs-organization-declares-2016-to-be-the-year-of-digital-customs.aspx</w:t>
      </w:r>
    </w:p>
    <w:p w:rsidR="00CA0DA5" w:rsidRPr="00CB2907" w:rsidRDefault="00CA0DA5" w:rsidP="00CB2907">
      <w:pPr>
        <w:suppressAutoHyphens/>
        <w:ind w:firstLine="567"/>
        <w:jc w:val="both"/>
        <w:rPr>
          <w:sz w:val="24"/>
          <w:szCs w:val="24"/>
          <w:lang w:val="en-US"/>
        </w:rPr>
      </w:pPr>
      <w:r w:rsidRPr="00CB2907">
        <w:rPr>
          <w:sz w:val="24"/>
          <w:szCs w:val="24"/>
          <w:lang w:val="en-US"/>
        </w:rPr>
        <w:t>2. Decision of the Supreme Eurasian economic Council No. 12 dated 11.10.2017 "Main directions for implementing the digital agenda of the Eurasian economic Union until 2025". URL: www.eurasiancommission.org/ru/act/dmi/workgroup/materials/Pages/docs.aspx</w:t>
      </w:r>
    </w:p>
    <w:p w:rsidR="00CA0DA5" w:rsidRPr="00CB2907" w:rsidRDefault="00CA0DA5" w:rsidP="00CB2907">
      <w:pPr>
        <w:suppressAutoHyphens/>
        <w:ind w:firstLine="567"/>
        <w:jc w:val="both"/>
        <w:rPr>
          <w:sz w:val="24"/>
          <w:szCs w:val="24"/>
          <w:lang w:val="en-US"/>
        </w:rPr>
      </w:pPr>
      <w:r w:rsidRPr="00CB2907">
        <w:rPr>
          <w:sz w:val="24"/>
          <w:szCs w:val="24"/>
          <w:lang w:val="en-US"/>
        </w:rPr>
        <w:t>3. Passport of the national program "Digital economy of the Russian Federation".</w:t>
      </w:r>
      <w:r w:rsidRPr="005E3218">
        <w:rPr>
          <w:sz w:val="24"/>
          <w:szCs w:val="24"/>
          <w:lang w:val="en-US"/>
        </w:rPr>
        <w:fldChar w:fldCharType="begin"/>
      </w:r>
      <w:r w:rsidRPr="005E3218">
        <w:rPr>
          <w:sz w:val="24"/>
          <w:szCs w:val="24"/>
          <w:lang w:val="en-US"/>
        </w:rPr>
        <w:instrText xml:space="preserve"> http://static.government.ru/media/files/urKHm0gTPPnzJlaKw3M5cNLo6gczMkPF.pdf</w:instrText>
      </w:r>
      <w:r w:rsidRPr="005E3218">
        <w:rPr>
          <w:sz w:val="24"/>
          <w:szCs w:val="24"/>
          <w:lang w:val="en-US"/>
        </w:rPr>
        <w:fldChar w:fldCharType="separate"/>
      </w:r>
      <w:r w:rsidRPr="005E3218">
        <w:rPr>
          <w:rStyle w:val="Hyperlink"/>
          <w:sz w:val="24"/>
          <w:szCs w:val="24"/>
          <w:lang w:val="en-US"/>
        </w:rPr>
        <w:t>http://static.government.ru/media/files/urKHm0gTPPnzJlaKw3M5cNLo6gczMkPF.pdf</w:t>
      </w:r>
      <w:r w:rsidRPr="005E3218">
        <w:rPr>
          <w:sz w:val="24"/>
          <w:szCs w:val="24"/>
          <w:lang w:val="en-US"/>
        </w:rPr>
        <w:fldChar w:fldCharType="end"/>
      </w:r>
    </w:p>
    <w:p w:rsidR="00CA0DA5" w:rsidRPr="00CB2907" w:rsidRDefault="00CA0DA5" w:rsidP="00CB2907">
      <w:pPr>
        <w:suppressAutoHyphens/>
        <w:ind w:firstLine="567"/>
        <w:jc w:val="both"/>
        <w:rPr>
          <w:sz w:val="24"/>
          <w:szCs w:val="24"/>
          <w:lang w:val="en-US"/>
        </w:rPr>
      </w:pPr>
      <w:r w:rsidRPr="00CB2907">
        <w:rPr>
          <w:sz w:val="24"/>
          <w:szCs w:val="24"/>
          <w:lang w:val="en-US"/>
        </w:rPr>
        <w:t>4. Alekseeva E. V., Akhmedzyanov R. R., Kondrashova I. V. Some problems of digitization of interaction of customs authorities with participants of foreign economic activity / / Russian Economic Bulletin. - 2019. - Vol. 2. - No. 6. - Pp. 18-21.</w:t>
      </w:r>
    </w:p>
    <w:p w:rsidR="00CA0DA5" w:rsidRPr="00CB2907" w:rsidRDefault="00CA0DA5" w:rsidP="00CB2907">
      <w:pPr>
        <w:suppressAutoHyphens/>
        <w:ind w:firstLine="567"/>
        <w:jc w:val="both"/>
        <w:rPr>
          <w:sz w:val="24"/>
          <w:szCs w:val="24"/>
          <w:lang w:val="en-US"/>
        </w:rPr>
      </w:pPr>
      <w:r w:rsidRPr="00CB2907">
        <w:rPr>
          <w:sz w:val="24"/>
          <w:szCs w:val="24"/>
          <w:lang w:val="en-US"/>
        </w:rPr>
        <w:t>5. Ostanin V. A., Dovzhenko P. V. Intellectual property as an object of customs control: problems of the method of customs assessment in the conditions of global digitalization of the economy //Customs policy of Russia in the far East. – 2019. – №. 4. – Pp. 13-21.</w:t>
      </w:r>
    </w:p>
    <w:p w:rsidR="00CA0DA5" w:rsidRPr="005E3218" w:rsidRDefault="00CA0DA5" w:rsidP="00CB2907">
      <w:pPr>
        <w:suppressAutoHyphens/>
        <w:ind w:firstLine="567"/>
        <w:jc w:val="both"/>
        <w:rPr>
          <w:sz w:val="24"/>
          <w:szCs w:val="24"/>
          <w:lang w:val="en-US"/>
        </w:rPr>
      </w:pPr>
      <w:r w:rsidRPr="00CB2907">
        <w:rPr>
          <w:sz w:val="24"/>
          <w:szCs w:val="24"/>
          <w:lang w:val="en-US"/>
        </w:rPr>
        <w:t>6. Antonova E. I., Belousova T. I. Digital transformation of customs activity. main direction //Informatization and communication. – 2019. – №. 5. – Pp. 15-19.</w:t>
      </w:r>
    </w:p>
    <w:p w:rsidR="00CA0DA5" w:rsidRPr="005E3218" w:rsidRDefault="00CA0DA5" w:rsidP="00CB2907">
      <w:pPr>
        <w:suppressAutoHyphens/>
        <w:ind w:firstLine="567"/>
        <w:jc w:val="both"/>
        <w:rPr>
          <w:sz w:val="24"/>
          <w:szCs w:val="24"/>
          <w:lang w:val="en-US"/>
        </w:rPr>
      </w:pPr>
      <w:r w:rsidRPr="005E3218">
        <w:rPr>
          <w:sz w:val="24"/>
          <w:szCs w:val="24"/>
          <w:lang w:val="en-US"/>
        </w:rPr>
        <w:t xml:space="preserve">7. Afonin P. N. et al. </w:t>
      </w:r>
      <w:r w:rsidRPr="00027A60">
        <w:rPr>
          <w:sz w:val="24"/>
          <w:szCs w:val="24"/>
          <w:lang w:val="en-US"/>
        </w:rPr>
        <w:t xml:space="preserve">Activities of customs authorities in the digital economy / / Bulletin of innovative technologies. - 2018. - Vol. 2. – №. </w:t>
      </w:r>
      <w:r w:rsidRPr="005E3218">
        <w:rPr>
          <w:sz w:val="24"/>
          <w:szCs w:val="24"/>
          <w:lang w:val="en-US"/>
        </w:rPr>
        <w:t>4 (8). – Pp. 17-24.</w:t>
      </w:r>
    </w:p>
    <w:p w:rsidR="00CA0DA5" w:rsidRPr="005E3218" w:rsidRDefault="00CA0DA5" w:rsidP="00CB2907">
      <w:pPr>
        <w:suppressAutoHyphens/>
        <w:ind w:firstLine="567"/>
        <w:jc w:val="center"/>
        <w:rPr>
          <w:b/>
          <w:sz w:val="24"/>
          <w:szCs w:val="24"/>
          <w:lang w:val="en-US"/>
        </w:rPr>
      </w:pPr>
    </w:p>
    <w:p w:rsidR="00CA0DA5" w:rsidRPr="00B527CB" w:rsidRDefault="00CA0DA5" w:rsidP="00CB2907">
      <w:pPr>
        <w:suppressAutoHyphens/>
        <w:ind w:firstLine="567"/>
        <w:jc w:val="center"/>
        <w:rPr>
          <w:b/>
          <w:sz w:val="24"/>
          <w:szCs w:val="24"/>
          <w:lang w:val="en-US"/>
        </w:rPr>
      </w:pPr>
      <w:r>
        <w:rPr>
          <w:b/>
          <w:sz w:val="24"/>
          <w:szCs w:val="24"/>
          <w:lang w:val="en-US"/>
        </w:rPr>
        <w:t>I</w:t>
      </w:r>
      <w:r w:rsidRPr="00B527CB">
        <w:rPr>
          <w:b/>
          <w:sz w:val="24"/>
          <w:szCs w:val="24"/>
          <w:lang w:val="en-US"/>
        </w:rPr>
        <w:t>nformation about the author</w:t>
      </w:r>
    </w:p>
    <w:p w:rsidR="00CA0DA5" w:rsidRPr="00AE0296" w:rsidRDefault="00CA0DA5" w:rsidP="00CB2907">
      <w:pPr>
        <w:suppressAutoHyphens/>
        <w:ind w:firstLine="567"/>
        <w:jc w:val="both"/>
        <w:rPr>
          <w:sz w:val="24"/>
          <w:szCs w:val="24"/>
          <w:lang w:val="en-US"/>
        </w:rPr>
      </w:pPr>
      <w:r w:rsidRPr="00AE0296">
        <w:rPr>
          <w:sz w:val="24"/>
          <w:szCs w:val="24"/>
          <w:lang w:val="en-US"/>
        </w:rPr>
        <w:t xml:space="preserve">Vladimir P. Smirnov (Vladivostok, Russian Federation) – PhD in economics, Professor of the Department of Economics of customs </w:t>
      </w:r>
      <w:r>
        <w:rPr>
          <w:sz w:val="24"/>
          <w:szCs w:val="24"/>
          <w:lang w:val="en-US"/>
        </w:rPr>
        <w:t>a</w:t>
      </w:r>
      <w:r w:rsidRPr="00AE0296">
        <w:rPr>
          <w:sz w:val="24"/>
          <w:szCs w:val="24"/>
          <w:lang w:val="en-US"/>
        </w:rPr>
        <w:t>ffairs and management, Vladivostok branch of the Russian customs Academy (690034, Vladivostok, Strelkova str.</w:t>
      </w:r>
      <w:r>
        <w:rPr>
          <w:sz w:val="24"/>
          <w:szCs w:val="24"/>
          <w:lang w:val="en-US"/>
        </w:rPr>
        <w:t>, 16B)</w:t>
      </w:r>
      <w:r w:rsidRPr="005E3218">
        <w:rPr>
          <w:sz w:val="24"/>
          <w:szCs w:val="24"/>
          <w:lang w:val="en-US"/>
        </w:rPr>
        <w:t>.</w:t>
      </w:r>
      <w:r w:rsidRPr="00AE0296">
        <w:rPr>
          <w:sz w:val="24"/>
          <w:szCs w:val="24"/>
          <w:lang w:val="en-US"/>
        </w:rPr>
        <w:t xml:space="preserve"> </w:t>
      </w:r>
      <w:r>
        <w:rPr>
          <w:sz w:val="24"/>
          <w:szCs w:val="24"/>
          <w:lang w:val="en-US"/>
        </w:rPr>
        <w:t>E</w:t>
      </w:r>
      <w:r w:rsidRPr="00AE0296">
        <w:rPr>
          <w:sz w:val="24"/>
          <w:szCs w:val="24"/>
          <w:lang w:val="en-US"/>
        </w:rPr>
        <w:t>-mail: smirnov.vladimir@vfrta.ru</w:t>
      </w:r>
    </w:p>
    <w:sectPr w:rsidR="00CA0DA5" w:rsidRPr="00AE0296" w:rsidSect="005E3218">
      <w:pgSz w:w="11906" w:h="16838"/>
      <w:pgMar w:top="1134" w:right="1134" w:bottom="1418"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stylePaneFormatFilter w:val="3F01"/>
  <w:defaultTabStop w:val="708"/>
  <w:autoHyphenation/>
  <w:hyphenationZone w:val="357"/>
  <w:doNotHyphenateCaps/>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E2017"/>
    <w:rsid w:val="00000145"/>
    <w:rsid w:val="00027A60"/>
    <w:rsid w:val="000509AE"/>
    <w:rsid w:val="00055EFC"/>
    <w:rsid w:val="0007653E"/>
    <w:rsid w:val="000D0905"/>
    <w:rsid w:val="000E3D43"/>
    <w:rsid w:val="00113442"/>
    <w:rsid w:val="00196D7D"/>
    <w:rsid w:val="001C1FB5"/>
    <w:rsid w:val="0022290F"/>
    <w:rsid w:val="00296933"/>
    <w:rsid w:val="003163EB"/>
    <w:rsid w:val="00336EC9"/>
    <w:rsid w:val="00343D04"/>
    <w:rsid w:val="0047605D"/>
    <w:rsid w:val="004B6AEC"/>
    <w:rsid w:val="00526A44"/>
    <w:rsid w:val="00537DD6"/>
    <w:rsid w:val="00552298"/>
    <w:rsid w:val="005E3218"/>
    <w:rsid w:val="0063488F"/>
    <w:rsid w:val="006854DF"/>
    <w:rsid w:val="0072566B"/>
    <w:rsid w:val="00745C9E"/>
    <w:rsid w:val="0079743D"/>
    <w:rsid w:val="007B1933"/>
    <w:rsid w:val="00837BF2"/>
    <w:rsid w:val="00842BD1"/>
    <w:rsid w:val="00885E39"/>
    <w:rsid w:val="00892EF4"/>
    <w:rsid w:val="008E2017"/>
    <w:rsid w:val="0091656C"/>
    <w:rsid w:val="0092064A"/>
    <w:rsid w:val="0098062E"/>
    <w:rsid w:val="00993DE4"/>
    <w:rsid w:val="00AA2288"/>
    <w:rsid w:val="00AC7C8D"/>
    <w:rsid w:val="00AE0296"/>
    <w:rsid w:val="00AE0634"/>
    <w:rsid w:val="00B043BE"/>
    <w:rsid w:val="00B10C65"/>
    <w:rsid w:val="00B527CB"/>
    <w:rsid w:val="00B956E8"/>
    <w:rsid w:val="00C26E7A"/>
    <w:rsid w:val="00CA0DA5"/>
    <w:rsid w:val="00CA797B"/>
    <w:rsid w:val="00CB2907"/>
    <w:rsid w:val="00CB68DD"/>
    <w:rsid w:val="00D46351"/>
    <w:rsid w:val="00D92FF0"/>
    <w:rsid w:val="00DE1618"/>
    <w:rsid w:val="00E84CB1"/>
    <w:rsid w:val="00EB5751"/>
    <w:rsid w:val="00EE0570"/>
    <w:rsid w:val="00F03B8C"/>
    <w:rsid w:val="00F24625"/>
    <w:rsid w:val="00F30AC0"/>
    <w:rsid w:val="00FC25B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2017"/>
    <w:rPr>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055EF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63488F"/>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7</Pages>
  <Words>2527</Words>
  <Characters>14409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Результаты участия ФТС России в осуществлении национального проекта «Цифровая экономика Российской Федерации»</dc:title>
  <dc:subject/>
  <dc:creator>user</dc:creator>
  <cp:keywords/>
  <dc:description/>
  <cp:lastModifiedBy>user</cp:lastModifiedBy>
  <cp:revision>2</cp:revision>
  <dcterms:created xsi:type="dcterms:W3CDTF">2020-06-11T03:38:00Z</dcterms:created>
  <dcterms:modified xsi:type="dcterms:W3CDTF">2020-06-11T03:38:00Z</dcterms:modified>
</cp:coreProperties>
</file>