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0A01" w:rsidRDefault="00C1461C" w:rsidP="00D72ED3">
      <w:pPr>
        <w:spacing w:after="0" w:line="240" w:lineRule="auto"/>
        <w:rPr>
          <w:rFonts w:ascii="Times New Roman" w:eastAsia="Courier New" w:hAnsi="Times New Roman" w:cs="Courier New"/>
          <w:b/>
          <w:color w:val="000000"/>
          <w:sz w:val="24"/>
          <w:szCs w:val="24"/>
          <w:lang w:eastAsia="ru-RU"/>
        </w:rPr>
      </w:pPr>
      <w:r w:rsidRPr="00C1461C">
        <w:rPr>
          <w:rFonts w:ascii="Times New Roman" w:eastAsia="Courier New" w:hAnsi="Times New Roman" w:cs="Courier New"/>
          <w:b/>
          <w:color w:val="000000"/>
          <w:sz w:val="24"/>
          <w:szCs w:val="24"/>
          <w:lang w:eastAsia="ru-RU"/>
        </w:rPr>
        <w:t>УДК</w:t>
      </w:r>
      <w:r w:rsidR="00BB0A01">
        <w:rPr>
          <w:rFonts w:ascii="Times New Roman" w:eastAsia="Courier New" w:hAnsi="Times New Roman" w:cs="Courier New"/>
          <w:b/>
          <w:color w:val="000000"/>
          <w:sz w:val="24"/>
          <w:szCs w:val="24"/>
          <w:lang w:eastAsia="ru-RU"/>
        </w:rPr>
        <w:t xml:space="preserve">: </w:t>
      </w:r>
      <w:r w:rsidR="00BB0A01" w:rsidRPr="00BB0A01">
        <w:rPr>
          <w:rFonts w:ascii="Times New Roman" w:eastAsia="Courier New" w:hAnsi="Times New Roman" w:cs="Courier New"/>
          <w:b/>
          <w:color w:val="000000"/>
          <w:sz w:val="24"/>
          <w:szCs w:val="24"/>
          <w:lang w:eastAsia="ru-RU"/>
        </w:rPr>
        <w:t>332.14</w:t>
      </w:r>
      <w:r w:rsidR="00BB0A01">
        <w:rPr>
          <w:rFonts w:ascii="Times New Roman" w:eastAsia="Courier New" w:hAnsi="Times New Roman" w:cs="Courier New"/>
          <w:b/>
          <w:color w:val="000000"/>
          <w:sz w:val="24"/>
          <w:szCs w:val="24"/>
          <w:lang w:eastAsia="ru-RU"/>
        </w:rPr>
        <w:t xml:space="preserve">, </w:t>
      </w:r>
      <w:r w:rsidR="00BB0A01" w:rsidRPr="00BB0A01">
        <w:rPr>
          <w:rFonts w:ascii="Times New Roman" w:eastAsia="Courier New" w:hAnsi="Times New Roman" w:cs="Courier New"/>
          <w:b/>
          <w:color w:val="000000"/>
          <w:sz w:val="24"/>
          <w:szCs w:val="24"/>
          <w:lang w:eastAsia="ru-RU"/>
        </w:rPr>
        <w:t>352/354-1</w:t>
      </w:r>
    </w:p>
    <w:p w:rsidR="00C1461C" w:rsidRPr="00C1461C" w:rsidRDefault="00C1461C" w:rsidP="00D72ED3">
      <w:pPr>
        <w:spacing w:after="0" w:line="240" w:lineRule="auto"/>
        <w:rPr>
          <w:rFonts w:ascii="Times New Roman" w:eastAsia="Courier New" w:hAnsi="Times New Roman" w:cs="Courier New"/>
          <w:b/>
          <w:color w:val="000000"/>
          <w:sz w:val="24"/>
          <w:szCs w:val="24"/>
          <w:lang w:eastAsia="ru-RU"/>
        </w:rPr>
      </w:pPr>
      <w:r w:rsidRPr="00C1461C">
        <w:rPr>
          <w:rFonts w:ascii="Times New Roman" w:eastAsia="Courier New" w:hAnsi="Times New Roman" w:cs="Courier New"/>
          <w:b/>
          <w:color w:val="000000"/>
          <w:sz w:val="24"/>
          <w:szCs w:val="24"/>
          <w:lang w:eastAsia="ru-RU"/>
        </w:rPr>
        <w:t>ББК</w:t>
      </w:r>
      <w:r w:rsidR="00BB0A01">
        <w:rPr>
          <w:rFonts w:ascii="Times New Roman" w:eastAsia="Courier New" w:hAnsi="Times New Roman" w:cs="Courier New"/>
          <w:b/>
          <w:color w:val="000000"/>
          <w:sz w:val="24"/>
          <w:szCs w:val="24"/>
          <w:lang w:eastAsia="ru-RU"/>
        </w:rPr>
        <w:t>: 60.84</w:t>
      </w:r>
    </w:p>
    <w:p w:rsidR="00C1461C" w:rsidRPr="00C1461C" w:rsidRDefault="00BB0A01" w:rsidP="00D72ED3">
      <w:pPr>
        <w:spacing w:after="0" w:line="240" w:lineRule="auto"/>
        <w:jc w:val="right"/>
        <w:rPr>
          <w:rFonts w:ascii="Times New Roman" w:eastAsia="Courier New" w:hAnsi="Times New Roman" w:cs="Courier New"/>
          <w:b/>
          <w:color w:val="000000"/>
          <w:sz w:val="24"/>
          <w:szCs w:val="24"/>
          <w:lang w:eastAsia="ru-RU"/>
        </w:rPr>
      </w:pPr>
      <w:r>
        <w:rPr>
          <w:rFonts w:ascii="Times New Roman" w:eastAsia="Courier New" w:hAnsi="Times New Roman" w:cs="Courier New"/>
          <w:b/>
          <w:color w:val="000000"/>
          <w:sz w:val="24"/>
          <w:szCs w:val="24"/>
          <w:lang w:eastAsia="ru-RU"/>
        </w:rPr>
        <w:t>Волкова Н.В., Позднякова Т.В</w:t>
      </w:r>
      <w:r w:rsidR="00C1461C" w:rsidRPr="00C1461C">
        <w:rPr>
          <w:rFonts w:ascii="Times New Roman" w:eastAsia="Courier New" w:hAnsi="Times New Roman" w:cs="Courier New"/>
          <w:b/>
          <w:color w:val="000000"/>
          <w:sz w:val="24"/>
          <w:szCs w:val="24"/>
          <w:lang w:eastAsia="ru-RU"/>
        </w:rPr>
        <w:t>.</w:t>
      </w:r>
    </w:p>
    <w:p w:rsidR="00BB0A01" w:rsidRDefault="00BB0A01" w:rsidP="00D72ED3">
      <w:pPr>
        <w:spacing w:after="0" w:line="240" w:lineRule="auto"/>
        <w:jc w:val="center"/>
        <w:rPr>
          <w:rFonts w:ascii="Times New Roman" w:eastAsia="Courier New" w:hAnsi="Times New Roman" w:cs="Courier New"/>
          <w:b/>
          <w:color w:val="000000"/>
          <w:sz w:val="24"/>
          <w:szCs w:val="24"/>
          <w:lang w:eastAsia="ru-RU"/>
        </w:rPr>
      </w:pPr>
      <w:r w:rsidRPr="00BB0A01">
        <w:rPr>
          <w:rFonts w:ascii="Times New Roman" w:eastAsia="Courier New" w:hAnsi="Times New Roman" w:cs="Courier New"/>
          <w:b/>
          <w:color w:val="000000"/>
          <w:sz w:val="24"/>
          <w:szCs w:val="24"/>
          <w:lang w:eastAsia="ru-RU"/>
        </w:rPr>
        <w:t xml:space="preserve">КОНТЕНТ-АНАЛИЗ </w:t>
      </w:r>
      <w:r w:rsidR="006F3780">
        <w:rPr>
          <w:rFonts w:ascii="Times New Roman" w:eastAsia="Courier New" w:hAnsi="Times New Roman" w:cs="Courier New"/>
          <w:b/>
          <w:color w:val="000000"/>
          <w:sz w:val="24"/>
          <w:szCs w:val="24"/>
          <w:lang w:eastAsia="ru-RU"/>
        </w:rPr>
        <w:t>ИНТЕРНЕТ-</w:t>
      </w:r>
      <w:r w:rsidRPr="00BB0A01">
        <w:rPr>
          <w:rFonts w:ascii="Times New Roman" w:eastAsia="Courier New" w:hAnsi="Times New Roman" w:cs="Courier New"/>
          <w:b/>
          <w:color w:val="000000"/>
          <w:sz w:val="24"/>
          <w:szCs w:val="24"/>
          <w:lang w:eastAsia="ru-RU"/>
        </w:rPr>
        <w:t>РЕСУРСОВ РАЙОНОВ АЛТАЙСКОГО КРАЯ</w:t>
      </w:r>
    </w:p>
    <w:p w:rsidR="00C1461C" w:rsidRDefault="00C1461C" w:rsidP="00D72ED3">
      <w:pPr>
        <w:spacing w:after="0" w:line="240" w:lineRule="auto"/>
        <w:jc w:val="both"/>
        <w:rPr>
          <w:rFonts w:ascii="Times New Roman" w:eastAsia="Courier New" w:hAnsi="Times New Roman" w:cs="Courier New"/>
          <w:b/>
          <w:color w:val="000000"/>
          <w:sz w:val="24"/>
          <w:szCs w:val="24"/>
          <w:lang w:eastAsia="ru-RU"/>
        </w:rPr>
      </w:pPr>
    </w:p>
    <w:p w:rsidR="00C1461C" w:rsidRDefault="00C1461C" w:rsidP="00D72ED3">
      <w:pPr>
        <w:spacing w:after="0" w:line="240" w:lineRule="auto"/>
        <w:ind w:firstLine="709"/>
        <w:jc w:val="both"/>
        <w:rPr>
          <w:rFonts w:ascii="Times New Roman" w:eastAsia="Courier New" w:hAnsi="Times New Roman" w:cs="Courier New"/>
          <w:i/>
          <w:color w:val="000000"/>
          <w:sz w:val="24"/>
          <w:szCs w:val="24"/>
          <w:lang w:eastAsia="ru-RU"/>
        </w:rPr>
      </w:pPr>
      <w:r w:rsidRPr="00C1461C">
        <w:rPr>
          <w:rFonts w:ascii="Times New Roman" w:eastAsia="Courier New" w:hAnsi="Times New Roman" w:cs="Courier New"/>
          <w:b/>
          <w:color w:val="000000"/>
          <w:sz w:val="24"/>
          <w:szCs w:val="24"/>
          <w:lang w:eastAsia="ru-RU"/>
        </w:rPr>
        <w:t>Аннотация</w:t>
      </w:r>
      <w:r w:rsidR="002136A4">
        <w:rPr>
          <w:rFonts w:ascii="Times New Roman" w:eastAsia="Courier New" w:hAnsi="Times New Roman" w:cs="Courier New"/>
          <w:b/>
          <w:color w:val="000000"/>
          <w:sz w:val="24"/>
          <w:szCs w:val="24"/>
          <w:lang w:eastAsia="ru-RU"/>
        </w:rPr>
        <w:t xml:space="preserve">. </w:t>
      </w:r>
      <w:r w:rsidR="001E5824">
        <w:rPr>
          <w:rFonts w:ascii="Times New Roman" w:eastAsia="Courier New" w:hAnsi="Times New Roman" w:cs="Courier New"/>
          <w:i/>
          <w:color w:val="000000"/>
          <w:sz w:val="24"/>
          <w:szCs w:val="24"/>
          <w:lang w:eastAsia="ru-RU"/>
        </w:rPr>
        <w:t>В статье представлены выборочные результаты исследования, п</w:t>
      </w:r>
      <w:r w:rsidR="001E5824">
        <w:rPr>
          <w:rFonts w:ascii="Times New Roman" w:eastAsia="Courier New" w:hAnsi="Times New Roman" w:cs="Courier New"/>
          <w:i/>
          <w:color w:val="000000"/>
          <w:sz w:val="24"/>
          <w:szCs w:val="24"/>
          <w:lang w:eastAsia="ru-RU"/>
        </w:rPr>
        <w:t>о</w:t>
      </w:r>
      <w:r w:rsidR="001E5824">
        <w:rPr>
          <w:rFonts w:ascii="Times New Roman" w:eastAsia="Courier New" w:hAnsi="Times New Roman" w:cs="Courier New"/>
          <w:i/>
          <w:color w:val="000000"/>
          <w:sz w:val="24"/>
          <w:szCs w:val="24"/>
          <w:lang w:eastAsia="ru-RU"/>
        </w:rPr>
        <w:t xml:space="preserve">священного оценке и формированию территориальной лояльности населения. Проведена оценка формы, тематического содержания и активности размещения контента </w:t>
      </w:r>
      <w:r w:rsidR="001E5824" w:rsidRPr="001E5824">
        <w:rPr>
          <w:rFonts w:ascii="Times New Roman" w:eastAsia="Courier New" w:hAnsi="Times New Roman" w:cs="Courier New"/>
          <w:i/>
          <w:color w:val="000000"/>
          <w:sz w:val="24"/>
          <w:szCs w:val="24"/>
          <w:lang w:eastAsia="ru-RU"/>
        </w:rPr>
        <w:t>офиц</w:t>
      </w:r>
      <w:r w:rsidR="001E5824" w:rsidRPr="001E5824">
        <w:rPr>
          <w:rFonts w:ascii="Times New Roman" w:eastAsia="Courier New" w:hAnsi="Times New Roman" w:cs="Courier New"/>
          <w:i/>
          <w:color w:val="000000"/>
          <w:sz w:val="24"/>
          <w:szCs w:val="24"/>
          <w:lang w:eastAsia="ru-RU"/>
        </w:rPr>
        <w:t>и</w:t>
      </w:r>
      <w:r w:rsidR="001E5824" w:rsidRPr="001E5824">
        <w:rPr>
          <w:rFonts w:ascii="Times New Roman" w:eastAsia="Courier New" w:hAnsi="Times New Roman" w:cs="Courier New"/>
          <w:i/>
          <w:color w:val="000000"/>
          <w:sz w:val="24"/>
          <w:szCs w:val="24"/>
          <w:lang w:eastAsia="ru-RU"/>
        </w:rPr>
        <w:t>альных интернет-порталов сельских районов Алтайского края</w:t>
      </w:r>
      <w:r w:rsidRPr="00C1461C">
        <w:rPr>
          <w:rFonts w:ascii="Times New Roman" w:eastAsia="Courier New" w:hAnsi="Times New Roman" w:cs="Courier New"/>
          <w:i/>
          <w:color w:val="000000"/>
          <w:sz w:val="24"/>
          <w:szCs w:val="24"/>
          <w:lang w:eastAsia="ru-RU"/>
        </w:rPr>
        <w:t>.</w:t>
      </w:r>
      <w:r w:rsidR="003A6EF4">
        <w:rPr>
          <w:rFonts w:ascii="Times New Roman" w:eastAsia="Courier New" w:hAnsi="Times New Roman" w:cs="Courier New"/>
          <w:i/>
          <w:color w:val="000000"/>
          <w:sz w:val="24"/>
          <w:szCs w:val="24"/>
          <w:lang w:eastAsia="ru-RU"/>
        </w:rPr>
        <w:t xml:space="preserve"> </w:t>
      </w:r>
      <w:r w:rsidR="001E5824">
        <w:rPr>
          <w:rFonts w:ascii="Times New Roman" w:eastAsia="Courier New" w:hAnsi="Times New Roman" w:cs="Courier New"/>
          <w:i/>
          <w:color w:val="000000"/>
          <w:sz w:val="24"/>
          <w:szCs w:val="24"/>
          <w:lang w:eastAsia="ru-RU"/>
        </w:rPr>
        <w:t>Рассмотрены и структ</w:t>
      </w:r>
      <w:r w:rsidR="001E5824">
        <w:rPr>
          <w:rFonts w:ascii="Times New Roman" w:eastAsia="Courier New" w:hAnsi="Times New Roman" w:cs="Courier New"/>
          <w:i/>
          <w:color w:val="000000"/>
          <w:sz w:val="24"/>
          <w:szCs w:val="24"/>
          <w:lang w:eastAsia="ru-RU"/>
        </w:rPr>
        <w:t>у</w:t>
      </w:r>
      <w:r w:rsidR="001E5824">
        <w:rPr>
          <w:rFonts w:ascii="Times New Roman" w:eastAsia="Courier New" w:hAnsi="Times New Roman" w:cs="Courier New"/>
          <w:i/>
          <w:color w:val="000000"/>
          <w:sz w:val="24"/>
          <w:szCs w:val="24"/>
          <w:lang w:eastAsia="ru-RU"/>
        </w:rPr>
        <w:t>рированы интернет-площадки районов и отдельных населенных пунктов в социальных сетях. Изложенный материал предполагается использовать в дальнейшем для оценки возможности влияния посредством целевого контента на формирование территориал</w:t>
      </w:r>
      <w:r w:rsidR="001E5824">
        <w:rPr>
          <w:rFonts w:ascii="Times New Roman" w:eastAsia="Courier New" w:hAnsi="Times New Roman" w:cs="Courier New"/>
          <w:i/>
          <w:color w:val="000000"/>
          <w:sz w:val="24"/>
          <w:szCs w:val="24"/>
          <w:lang w:eastAsia="ru-RU"/>
        </w:rPr>
        <w:t>ь</w:t>
      </w:r>
      <w:r w:rsidR="001E5824">
        <w:rPr>
          <w:rFonts w:ascii="Times New Roman" w:eastAsia="Courier New" w:hAnsi="Times New Roman" w:cs="Courier New"/>
          <w:i/>
          <w:color w:val="000000"/>
          <w:sz w:val="24"/>
          <w:szCs w:val="24"/>
          <w:lang w:eastAsia="ru-RU"/>
        </w:rPr>
        <w:t xml:space="preserve">ной лояльности населения, управления миграционными потоками, мониторинга </w:t>
      </w:r>
      <w:r w:rsidR="00284B03">
        <w:rPr>
          <w:rFonts w:ascii="Times New Roman" w:eastAsia="Courier New" w:hAnsi="Times New Roman" w:cs="Courier New"/>
          <w:i/>
          <w:color w:val="000000"/>
          <w:sz w:val="24"/>
          <w:szCs w:val="24"/>
          <w:lang w:eastAsia="ru-RU"/>
        </w:rPr>
        <w:t>воспр</w:t>
      </w:r>
      <w:r w:rsidR="00284B03">
        <w:rPr>
          <w:rFonts w:ascii="Times New Roman" w:eastAsia="Courier New" w:hAnsi="Times New Roman" w:cs="Courier New"/>
          <w:i/>
          <w:color w:val="000000"/>
          <w:sz w:val="24"/>
          <w:szCs w:val="24"/>
          <w:lang w:eastAsia="ru-RU"/>
        </w:rPr>
        <w:t>и</w:t>
      </w:r>
      <w:r w:rsidR="00284B03">
        <w:rPr>
          <w:rFonts w:ascii="Times New Roman" w:eastAsia="Courier New" w:hAnsi="Times New Roman" w:cs="Courier New"/>
          <w:i/>
          <w:color w:val="000000"/>
          <w:sz w:val="24"/>
          <w:szCs w:val="24"/>
          <w:lang w:eastAsia="ru-RU"/>
        </w:rPr>
        <w:t xml:space="preserve">ятия населением </w:t>
      </w:r>
      <w:r w:rsidR="00A04511">
        <w:rPr>
          <w:rFonts w:ascii="Times New Roman" w:eastAsia="Courier New" w:hAnsi="Times New Roman" w:cs="Courier New"/>
          <w:i/>
          <w:color w:val="000000"/>
          <w:sz w:val="24"/>
          <w:szCs w:val="24"/>
          <w:lang w:eastAsia="ru-RU"/>
        </w:rPr>
        <w:t>органов</w:t>
      </w:r>
      <w:r w:rsidR="00284B03">
        <w:rPr>
          <w:rFonts w:ascii="Times New Roman" w:eastAsia="Courier New" w:hAnsi="Times New Roman" w:cs="Courier New"/>
          <w:i/>
          <w:color w:val="000000"/>
          <w:sz w:val="24"/>
          <w:szCs w:val="24"/>
          <w:lang w:eastAsia="ru-RU"/>
        </w:rPr>
        <w:t xml:space="preserve"> управления местного и регионального уровня и др.</w:t>
      </w:r>
    </w:p>
    <w:p w:rsidR="007E700C" w:rsidRPr="007E700C" w:rsidRDefault="007E700C" w:rsidP="00D72ED3">
      <w:pPr>
        <w:spacing w:after="0" w:line="240" w:lineRule="auto"/>
        <w:ind w:firstLine="709"/>
        <w:jc w:val="both"/>
        <w:rPr>
          <w:rFonts w:ascii="Times New Roman" w:eastAsia="Courier New" w:hAnsi="Times New Roman" w:cs="Courier New"/>
          <w:i/>
          <w:color w:val="000000"/>
          <w:sz w:val="24"/>
          <w:szCs w:val="24"/>
          <w:lang w:eastAsia="ru-RU"/>
        </w:rPr>
      </w:pPr>
      <w:r w:rsidRPr="007E700C">
        <w:rPr>
          <w:rFonts w:ascii="Times New Roman" w:hAnsi="Times New Roman" w:cs="Times New Roman"/>
          <w:i/>
          <w:color w:val="000000"/>
          <w:sz w:val="24"/>
          <w:szCs w:val="24"/>
          <w:shd w:val="clear" w:color="auto" w:fill="FFFFFF"/>
        </w:rPr>
        <w:t>Исследование выполнено при финансовой поддержке РФФИ в рамках научного проекта № 19-010-00233 «Факторы территориальной лояльности жителей сельских п</w:t>
      </w:r>
      <w:r w:rsidRPr="007E700C">
        <w:rPr>
          <w:rFonts w:ascii="Times New Roman" w:hAnsi="Times New Roman" w:cs="Times New Roman"/>
          <w:i/>
          <w:color w:val="000000"/>
          <w:sz w:val="24"/>
          <w:szCs w:val="24"/>
          <w:shd w:val="clear" w:color="auto" w:fill="FFFFFF"/>
        </w:rPr>
        <w:t>о</w:t>
      </w:r>
      <w:r w:rsidRPr="007E700C">
        <w:rPr>
          <w:rFonts w:ascii="Times New Roman" w:hAnsi="Times New Roman" w:cs="Times New Roman"/>
          <w:i/>
          <w:color w:val="000000"/>
          <w:sz w:val="24"/>
          <w:szCs w:val="24"/>
          <w:shd w:val="clear" w:color="auto" w:fill="FFFFFF"/>
        </w:rPr>
        <w:t>селений (на примере Алтайского края)».</w:t>
      </w:r>
    </w:p>
    <w:p w:rsidR="00C1461C" w:rsidRPr="00C1461C" w:rsidRDefault="002136A4" w:rsidP="00D72ED3">
      <w:pPr>
        <w:spacing w:after="0" w:line="240" w:lineRule="auto"/>
        <w:ind w:firstLine="709"/>
        <w:jc w:val="both"/>
        <w:rPr>
          <w:rFonts w:ascii="Times New Roman" w:eastAsia="Courier New" w:hAnsi="Times New Roman" w:cs="Courier New"/>
          <w:i/>
          <w:color w:val="000000"/>
          <w:sz w:val="24"/>
          <w:szCs w:val="24"/>
          <w:lang w:eastAsia="ru-RU"/>
        </w:rPr>
      </w:pPr>
      <w:r>
        <w:rPr>
          <w:rFonts w:ascii="Times New Roman" w:eastAsia="Courier New" w:hAnsi="Times New Roman" w:cs="Courier New"/>
          <w:b/>
          <w:color w:val="000000"/>
          <w:sz w:val="24"/>
          <w:szCs w:val="24"/>
          <w:lang w:eastAsia="ru-RU"/>
        </w:rPr>
        <w:t xml:space="preserve">Ключевые слова: </w:t>
      </w:r>
      <w:r>
        <w:rPr>
          <w:rFonts w:ascii="Times New Roman" w:eastAsia="Courier New" w:hAnsi="Times New Roman" w:cs="Courier New"/>
          <w:i/>
          <w:color w:val="000000"/>
          <w:sz w:val="24"/>
          <w:szCs w:val="24"/>
          <w:lang w:eastAsia="ru-RU"/>
        </w:rPr>
        <w:t>к</w:t>
      </w:r>
      <w:r w:rsidR="00F83883">
        <w:rPr>
          <w:rFonts w:ascii="Times New Roman" w:eastAsia="Courier New" w:hAnsi="Times New Roman" w:cs="Courier New"/>
          <w:i/>
          <w:color w:val="000000"/>
          <w:sz w:val="24"/>
          <w:szCs w:val="24"/>
          <w:lang w:eastAsia="ru-RU"/>
        </w:rPr>
        <w:t xml:space="preserve">онтент-анализ, территориальные СМИ, социальные сети, </w:t>
      </w:r>
      <w:r w:rsidR="00284B03">
        <w:rPr>
          <w:rFonts w:ascii="Times New Roman" w:eastAsia="Courier New" w:hAnsi="Times New Roman" w:cs="Courier New"/>
          <w:i/>
          <w:color w:val="000000"/>
          <w:sz w:val="24"/>
          <w:szCs w:val="24"/>
          <w:lang w:eastAsia="ru-RU"/>
        </w:rPr>
        <w:t>официальный интернет-портал органов власти.</w:t>
      </w:r>
    </w:p>
    <w:p w:rsidR="00BB0A01" w:rsidRDefault="00BB0A01" w:rsidP="00D72ED3">
      <w:pPr>
        <w:spacing w:after="0" w:line="240" w:lineRule="auto"/>
        <w:ind w:firstLine="709"/>
        <w:jc w:val="both"/>
        <w:rPr>
          <w:rFonts w:ascii="Times New Roman" w:eastAsia="Courier New" w:hAnsi="Times New Roman" w:cs="Courier New"/>
          <w:color w:val="000000"/>
          <w:sz w:val="24"/>
          <w:szCs w:val="24"/>
          <w:u w:val="single"/>
          <w:lang w:eastAsia="ru-RU"/>
        </w:rPr>
      </w:pPr>
    </w:p>
    <w:p w:rsidR="007F56C6" w:rsidRDefault="007F56C6" w:rsidP="00D72E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рамках исследования</w:t>
      </w:r>
      <w:r w:rsidR="00BB0A01">
        <w:rPr>
          <w:rFonts w:ascii="Times New Roman" w:hAnsi="Times New Roman" w:cs="Times New Roman"/>
          <w:sz w:val="24"/>
          <w:szCs w:val="24"/>
        </w:rPr>
        <w:t xml:space="preserve"> территориальной лояльности населения как многоаспек</w:t>
      </w:r>
      <w:r w:rsidR="00BB0A01">
        <w:rPr>
          <w:rFonts w:ascii="Times New Roman" w:hAnsi="Times New Roman" w:cs="Times New Roman"/>
          <w:sz w:val="24"/>
          <w:szCs w:val="24"/>
        </w:rPr>
        <w:t>т</w:t>
      </w:r>
      <w:r w:rsidR="00BB0A01">
        <w:rPr>
          <w:rFonts w:ascii="Times New Roman" w:hAnsi="Times New Roman" w:cs="Times New Roman"/>
          <w:sz w:val="24"/>
          <w:szCs w:val="24"/>
        </w:rPr>
        <w:t>ного явления, тесно связанного с миграцией сельского населения и развитием территорий,</w:t>
      </w:r>
      <w:r>
        <w:rPr>
          <w:rFonts w:ascii="Times New Roman" w:hAnsi="Times New Roman" w:cs="Times New Roman"/>
          <w:sz w:val="24"/>
          <w:szCs w:val="24"/>
        </w:rPr>
        <w:t xml:space="preserve"> в </w:t>
      </w:r>
      <w:r w:rsidR="00374981">
        <w:rPr>
          <w:rFonts w:ascii="Times New Roman" w:hAnsi="Times New Roman" w:cs="Times New Roman"/>
          <w:sz w:val="24"/>
          <w:szCs w:val="24"/>
        </w:rPr>
        <w:t xml:space="preserve">первом полугодии </w:t>
      </w:r>
      <w:r>
        <w:rPr>
          <w:rFonts w:ascii="Times New Roman" w:hAnsi="Times New Roman" w:cs="Times New Roman"/>
          <w:sz w:val="24"/>
          <w:szCs w:val="24"/>
        </w:rPr>
        <w:t>2019 г</w:t>
      </w:r>
      <w:r w:rsidR="00BB0A01">
        <w:rPr>
          <w:rFonts w:ascii="Times New Roman" w:hAnsi="Times New Roman" w:cs="Times New Roman"/>
          <w:sz w:val="24"/>
          <w:szCs w:val="24"/>
        </w:rPr>
        <w:t>.</w:t>
      </w:r>
      <w:r>
        <w:rPr>
          <w:rFonts w:ascii="Times New Roman" w:hAnsi="Times New Roman" w:cs="Times New Roman"/>
          <w:sz w:val="24"/>
          <w:szCs w:val="24"/>
        </w:rPr>
        <w:t xml:space="preserve"> был проведен контент-анализ</w:t>
      </w:r>
      <w:r w:rsidR="007E700C">
        <w:rPr>
          <w:rFonts w:ascii="Times New Roman" w:hAnsi="Times New Roman" w:cs="Times New Roman"/>
          <w:sz w:val="24"/>
          <w:szCs w:val="24"/>
        </w:rPr>
        <w:t xml:space="preserve"> интернет-порталов районов</w:t>
      </w:r>
      <w:r>
        <w:rPr>
          <w:rFonts w:ascii="Times New Roman" w:hAnsi="Times New Roman" w:cs="Times New Roman"/>
          <w:sz w:val="24"/>
          <w:szCs w:val="24"/>
        </w:rPr>
        <w:t>, м</w:t>
      </w:r>
      <w:r>
        <w:rPr>
          <w:rFonts w:ascii="Times New Roman" w:hAnsi="Times New Roman" w:cs="Times New Roman"/>
          <w:sz w:val="24"/>
          <w:szCs w:val="24"/>
        </w:rPr>
        <w:t>и</w:t>
      </w:r>
      <w:r>
        <w:rPr>
          <w:rFonts w:ascii="Times New Roman" w:hAnsi="Times New Roman" w:cs="Times New Roman"/>
          <w:sz w:val="24"/>
          <w:szCs w:val="24"/>
        </w:rPr>
        <w:t>грационный приток населения в которые в 2016–2017 годах был зафиксирован на дост</w:t>
      </w:r>
      <w:r>
        <w:rPr>
          <w:rFonts w:ascii="Times New Roman" w:hAnsi="Times New Roman" w:cs="Times New Roman"/>
          <w:sz w:val="24"/>
          <w:szCs w:val="24"/>
        </w:rPr>
        <w:t>а</w:t>
      </w:r>
      <w:r>
        <w:rPr>
          <w:rFonts w:ascii="Times New Roman" w:hAnsi="Times New Roman" w:cs="Times New Roman"/>
          <w:sz w:val="24"/>
          <w:szCs w:val="24"/>
        </w:rPr>
        <w:t>точно высоком или среднем (Ельцовский, Петропавловский, Первомайский, Крутихи</w:t>
      </w:r>
      <w:r>
        <w:rPr>
          <w:rFonts w:ascii="Times New Roman" w:hAnsi="Times New Roman" w:cs="Times New Roman"/>
          <w:sz w:val="24"/>
          <w:szCs w:val="24"/>
        </w:rPr>
        <w:t>н</w:t>
      </w:r>
      <w:r>
        <w:rPr>
          <w:rFonts w:ascii="Times New Roman" w:hAnsi="Times New Roman" w:cs="Times New Roman"/>
          <w:sz w:val="24"/>
          <w:szCs w:val="24"/>
        </w:rPr>
        <w:t>ский, Зональный, Целинный, Тальменский районы, далее условно названные благополу</w:t>
      </w:r>
      <w:r>
        <w:rPr>
          <w:rFonts w:ascii="Times New Roman" w:hAnsi="Times New Roman" w:cs="Times New Roman"/>
          <w:sz w:val="24"/>
          <w:szCs w:val="24"/>
        </w:rPr>
        <w:t>ч</w:t>
      </w:r>
      <w:r>
        <w:rPr>
          <w:rFonts w:ascii="Times New Roman" w:hAnsi="Times New Roman" w:cs="Times New Roman"/>
          <w:sz w:val="24"/>
          <w:szCs w:val="24"/>
        </w:rPr>
        <w:t>ными)</w:t>
      </w:r>
      <w:r w:rsidR="007E700C">
        <w:rPr>
          <w:rFonts w:ascii="Times New Roman" w:hAnsi="Times New Roman" w:cs="Times New Roman"/>
          <w:sz w:val="24"/>
          <w:szCs w:val="24"/>
        </w:rPr>
        <w:t>, а также</w:t>
      </w:r>
      <w:r>
        <w:rPr>
          <w:rFonts w:ascii="Times New Roman" w:hAnsi="Times New Roman" w:cs="Times New Roman"/>
          <w:sz w:val="24"/>
          <w:szCs w:val="24"/>
        </w:rPr>
        <w:t xml:space="preserve"> низк</w:t>
      </w:r>
      <w:r w:rsidR="007E700C">
        <w:rPr>
          <w:rFonts w:ascii="Times New Roman" w:hAnsi="Times New Roman" w:cs="Times New Roman"/>
          <w:sz w:val="24"/>
          <w:szCs w:val="24"/>
        </w:rPr>
        <w:t>о</w:t>
      </w:r>
      <w:r>
        <w:rPr>
          <w:rFonts w:ascii="Times New Roman" w:hAnsi="Times New Roman" w:cs="Times New Roman"/>
          <w:sz w:val="24"/>
          <w:szCs w:val="24"/>
        </w:rPr>
        <w:t>м (Заринский, Смоленский, Табунский, Солтонский, Третьяковский, Угловский районы, условно называемые аутсайдерами)</w:t>
      </w:r>
      <w:r w:rsidR="007E700C">
        <w:rPr>
          <w:rFonts w:ascii="Times New Roman" w:hAnsi="Times New Roman" w:cs="Times New Roman"/>
          <w:sz w:val="24"/>
          <w:szCs w:val="24"/>
        </w:rPr>
        <w:t xml:space="preserve"> уровне</w:t>
      </w:r>
      <w:r>
        <w:rPr>
          <w:rFonts w:ascii="Times New Roman" w:hAnsi="Times New Roman" w:cs="Times New Roman"/>
          <w:sz w:val="24"/>
          <w:szCs w:val="24"/>
        </w:rPr>
        <w:t>. Все районы имеют оф</w:t>
      </w:r>
      <w:r>
        <w:rPr>
          <w:rFonts w:ascii="Times New Roman" w:hAnsi="Times New Roman" w:cs="Times New Roman"/>
          <w:sz w:val="24"/>
          <w:szCs w:val="24"/>
        </w:rPr>
        <w:t>и</w:t>
      </w:r>
      <w:r>
        <w:rPr>
          <w:rFonts w:ascii="Times New Roman" w:hAnsi="Times New Roman" w:cs="Times New Roman"/>
          <w:sz w:val="24"/>
          <w:szCs w:val="24"/>
        </w:rPr>
        <w:t>циальные порталы органов местного самоуправления.</w:t>
      </w:r>
    </w:p>
    <w:p w:rsidR="007F56C6" w:rsidRDefault="007F56C6" w:rsidP="00D72E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результате проведенного контент-анализа установлено, что публикационная а</w:t>
      </w:r>
      <w:r>
        <w:rPr>
          <w:rFonts w:ascii="Times New Roman" w:hAnsi="Times New Roman" w:cs="Times New Roman"/>
          <w:sz w:val="24"/>
          <w:szCs w:val="24"/>
        </w:rPr>
        <w:t>к</w:t>
      </w:r>
      <w:r>
        <w:rPr>
          <w:rFonts w:ascii="Times New Roman" w:hAnsi="Times New Roman" w:cs="Times New Roman"/>
          <w:sz w:val="24"/>
          <w:szCs w:val="24"/>
        </w:rPr>
        <w:t>тивность районных администраций районов-лидеров значительно варьируется – от д</w:t>
      </w:r>
      <w:r>
        <w:rPr>
          <w:rFonts w:ascii="Times New Roman" w:hAnsi="Times New Roman" w:cs="Times New Roman"/>
          <w:sz w:val="24"/>
          <w:szCs w:val="24"/>
        </w:rPr>
        <w:t>о</w:t>
      </w:r>
      <w:r>
        <w:rPr>
          <w:rFonts w:ascii="Times New Roman" w:hAnsi="Times New Roman" w:cs="Times New Roman"/>
          <w:sz w:val="24"/>
          <w:szCs w:val="24"/>
        </w:rPr>
        <w:t>вольно низкой в Ельцовском, Петропавловском районах, до очень высокой в Первома</w:t>
      </w:r>
      <w:r>
        <w:rPr>
          <w:rFonts w:ascii="Times New Roman" w:hAnsi="Times New Roman" w:cs="Times New Roman"/>
          <w:sz w:val="24"/>
          <w:szCs w:val="24"/>
        </w:rPr>
        <w:t>й</w:t>
      </w:r>
      <w:r>
        <w:rPr>
          <w:rFonts w:ascii="Times New Roman" w:hAnsi="Times New Roman" w:cs="Times New Roman"/>
          <w:sz w:val="24"/>
          <w:szCs w:val="24"/>
        </w:rPr>
        <w:t xml:space="preserve">ском, Целинном, Тальменском районах. При этом среди районов-аутсайдеров довольно высокую активность демонстрируют только Табунский и Третьяковский районы. </w:t>
      </w:r>
    </w:p>
    <w:p w:rsidR="007F56C6" w:rsidRDefault="007F56C6" w:rsidP="00D72E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Стилистика публикаций, по большей части, объединяет в себе черты официально-деловой (для информационных сообщений) и публицистической; явно отличается Ельцо</w:t>
      </w:r>
      <w:r>
        <w:rPr>
          <w:rFonts w:ascii="Times New Roman" w:hAnsi="Times New Roman" w:cs="Times New Roman"/>
          <w:sz w:val="24"/>
          <w:szCs w:val="24"/>
        </w:rPr>
        <w:t>в</w:t>
      </w:r>
      <w:r>
        <w:rPr>
          <w:rFonts w:ascii="Times New Roman" w:hAnsi="Times New Roman" w:cs="Times New Roman"/>
          <w:sz w:val="24"/>
          <w:szCs w:val="24"/>
        </w:rPr>
        <w:t>ский район, на сайте которого практически</w:t>
      </w:r>
      <w:bookmarkStart w:id="0" w:name="_GoBack"/>
      <w:bookmarkEnd w:id="0"/>
      <w:r>
        <w:rPr>
          <w:rFonts w:ascii="Times New Roman" w:hAnsi="Times New Roman" w:cs="Times New Roman"/>
          <w:sz w:val="24"/>
          <w:szCs w:val="24"/>
        </w:rPr>
        <w:t xml:space="preserve"> все публикации имеют выраженную офиц</w:t>
      </w:r>
      <w:r>
        <w:rPr>
          <w:rFonts w:ascii="Times New Roman" w:hAnsi="Times New Roman" w:cs="Times New Roman"/>
          <w:sz w:val="24"/>
          <w:szCs w:val="24"/>
        </w:rPr>
        <w:t>и</w:t>
      </w:r>
      <w:r>
        <w:rPr>
          <w:rFonts w:ascii="Times New Roman" w:hAnsi="Times New Roman" w:cs="Times New Roman"/>
          <w:sz w:val="24"/>
          <w:szCs w:val="24"/>
        </w:rPr>
        <w:t>ально-деловую стилистику. Также можно отметить Тальменский район – здесь, напротив, большая часть публикаций написана в стилистике СМИ, прослеживается журналистская проработка (привлекающие внимание заголовки, интрига, компоновка материала и т.д.). Среди районов-аутсайдеров публицистический стиль ярко демонстрирует, пожалуй, тол</w:t>
      </w:r>
      <w:r>
        <w:rPr>
          <w:rFonts w:ascii="Times New Roman" w:hAnsi="Times New Roman" w:cs="Times New Roman"/>
          <w:sz w:val="24"/>
          <w:szCs w:val="24"/>
        </w:rPr>
        <w:t>ь</w:t>
      </w:r>
      <w:r>
        <w:rPr>
          <w:rFonts w:ascii="Times New Roman" w:hAnsi="Times New Roman" w:cs="Times New Roman"/>
          <w:sz w:val="24"/>
          <w:szCs w:val="24"/>
        </w:rPr>
        <w:t xml:space="preserve">ко сайт Табунского района, тогда как новостные разделы </w:t>
      </w:r>
      <w:r w:rsidR="00374981">
        <w:rPr>
          <w:rFonts w:ascii="Times New Roman" w:hAnsi="Times New Roman" w:cs="Times New Roman"/>
          <w:sz w:val="24"/>
          <w:szCs w:val="24"/>
        </w:rPr>
        <w:t>других</w:t>
      </w:r>
      <w:r>
        <w:rPr>
          <w:rFonts w:ascii="Times New Roman" w:hAnsi="Times New Roman" w:cs="Times New Roman"/>
          <w:sz w:val="24"/>
          <w:szCs w:val="24"/>
        </w:rPr>
        <w:t xml:space="preserve"> районов выдержаны и</w:t>
      </w:r>
      <w:r>
        <w:rPr>
          <w:rFonts w:ascii="Times New Roman" w:hAnsi="Times New Roman" w:cs="Times New Roman"/>
          <w:sz w:val="24"/>
          <w:szCs w:val="24"/>
        </w:rPr>
        <w:t>с</w:t>
      </w:r>
      <w:r>
        <w:rPr>
          <w:rFonts w:ascii="Times New Roman" w:hAnsi="Times New Roman" w:cs="Times New Roman"/>
          <w:sz w:val="24"/>
          <w:szCs w:val="24"/>
        </w:rPr>
        <w:t>ключительно в официально-деловом стиле.</w:t>
      </w:r>
    </w:p>
    <w:p w:rsidR="007F56C6" w:rsidRDefault="007F56C6" w:rsidP="00D72E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Эмоциональная окраска абсолютного большинства публикаций носит нейтральный или положительный характер (последние, как правило, посвящены позитивным новостям о достижениях района, примечательных людях, имеют патриотическую направленность).</w:t>
      </w:r>
    </w:p>
    <w:p w:rsidR="007F56C6" w:rsidRDefault="007F56C6" w:rsidP="00D72E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Далее был выполнен тематический анализ структуры сайтов благополучных ра</w:t>
      </w:r>
      <w:r>
        <w:rPr>
          <w:rFonts w:ascii="Times New Roman" w:hAnsi="Times New Roman" w:cs="Times New Roman"/>
          <w:sz w:val="24"/>
          <w:szCs w:val="24"/>
        </w:rPr>
        <w:t>й</w:t>
      </w:r>
      <w:r>
        <w:rPr>
          <w:rFonts w:ascii="Times New Roman" w:hAnsi="Times New Roman" w:cs="Times New Roman"/>
          <w:sz w:val="24"/>
          <w:szCs w:val="24"/>
        </w:rPr>
        <w:t>онов и районов-аутсайдеров.К темам-лидерам относятся:</w:t>
      </w:r>
    </w:p>
    <w:p w:rsidR="007F56C6" w:rsidRDefault="007F56C6" w:rsidP="00D72ED3">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культура, искусство, спорт, массовые мероприятия (тема занимает первое место в рейтинге для всех районов-лидеров, кроме Ельцовского, а также для Табунского и Треть</w:t>
      </w:r>
      <w:r>
        <w:rPr>
          <w:rFonts w:ascii="Times New Roman" w:hAnsi="Times New Roman" w:cs="Times New Roman"/>
          <w:sz w:val="24"/>
          <w:szCs w:val="24"/>
        </w:rPr>
        <w:t>я</w:t>
      </w:r>
      <w:r>
        <w:rPr>
          <w:rFonts w:ascii="Times New Roman" w:hAnsi="Times New Roman" w:cs="Times New Roman"/>
          <w:sz w:val="24"/>
          <w:szCs w:val="24"/>
        </w:rPr>
        <w:t>ковского районов из группы аутсайдеров). Как правило, на сайтах публикуется много м</w:t>
      </w:r>
      <w:r>
        <w:rPr>
          <w:rFonts w:ascii="Times New Roman" w:hAnsi="Times New Roman" w:cs="Times New Roman"/>
          <w:sz w:val="24"/>
          <w:szCs w:val="24"/>
        </w:rPr>
        <w:t>а</w:t>
      </w:r>
      <w:r>
        <w:rPr>
          <w:rFonts w:ascii="Times New Roman" w:hAnsi="Times New Roman" w:cs="Times New Roman"/>
          <w:sz w:val="24"/>
          <w:szCs w:val="24"/>
        </w:rPr>
        <w:t>териалов о результатах спортивных мероприятий; конкурсов в различных областях и</w:t>
      </w:r>
      <w:r>
        <w:rPr>
          <w:rFonts w:ascii="Times New Roman" w:hAnsi="Times New Roman" w:cs="Times New Roman"/>
          <w:sz w:val="24"/>
          <w:szCs w:val="24"/>
        </w:rPr>
        <w:t>с</w:t>
      </w:r>
      <w:r>
        <w:rPr>
          <w:rFonts w:ascii="Times New Roman" w:hAnsi="Times New Roman" w:cs="Times New Roman"/>
          <w:sz w:val="24"/>
          <w:szCs w:val="24"/>
        </w:rPr>
        <w:lastRenderedPageBreak/>
        <w:t xml:space="preserve">кусств; поднимаются вопросы библиотечного обеспечения, размещаются анонсы и отчеты о проведении культурно-массовых, развлекательных, патриотических, образовательных мероприятий; </w:t>
      </w:r>
    </w:p>
    <w:p w:rsidR="007F56C6" w:rsidRDefault="007F56C6" w:rsidP="00D72ED3">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здравоохранение, образование, социальная защита и реабилитация, благотвор</w:t>
      </w:r>
      <w:r>
        <w:rPr>
          <w:rFonts w:ascii="Times New Roman" w:hAnsi="Times New Roman" w:cs="Times New Roman"/>
          <w:sz w:val="24"/>
          <w:szCs w:val="24"/>
        </w:rPr>
        <w:t>и</w:t>
      </w:r>
      <w:r>
        <w:rPr>
          <w:rFonts w:ascii="Times New Roman" w:hAnsi="Times New Roman" w:cs="Times New Roman"/>
          <w:sz w:val="24"/>
          <w:szCs w:val="24"/>
        </w:rPr>
        <w:t>тельность; медицинское и социальное страхование. Приоритеты по районам различаются. Например, защита материнства и детства лидирует в Первомайском районе, обязательное медицинское страхование – в Тальменском. Проблемам образования, как ни странно, п</w:t>
      </w:r>
      <w:r>
        <w:rPr>
          <w:rFonts w:ascii="Times New Roman" w:hAnsi="Times New Roman" w:cs="Times New Roman"/>
          <w:sz w:val="24"/>
          <w:szCs w:val="24"/>
        </w:rPr>
        <w:t>о</w:t>
      </w:r>
      <w:r>
        <w:rPr>
          <w:rFonts w:ascii="Times New Roman" w:hAnsi="Times New Roman" w:cs="Times New Roman"/>
          <w:sz w:val="24"/>
          <w:szCs w:val="24"/>
        </w:rPr>
        <w:t>священы единичные публикации, хотя основной тезис, неоднократно озвученный респо</w:t>
      </w:r>
      <w:r>
        <w:rPr>
          <w:rFonts w:ascii="Times New Roman" w:hAnsi="Times New Roman" w:cs="Times New Roman"/>
          <w:sz w:val="24"/>
          <w:szCs w:val="24"/>
        </w:rPr>
        <w:t>н</w:t>
      </w:r>
      <w:r>
        <w:rPr>
          <w:rFonts w:ascii="Times New Roman" w:hAnsi="Times New Roman" w:cs="Times New Roman"/>
          <w:sz w:val="24"/>
          <w:szCs w:val="24"/>
        </w:rPr>
        <w:t>дентами в ходе глубинных интервью с жителями сельских районов Алтайского края: «с</w:t>
      </w:r>
      <w:r>
        <w:rPr>
          <w:rFonts w:ascii="Times New Roman" w:hAnsi="Times New Roman" w:cs="Times New Roman"/>
          <w:sz w:val="24"/>
          <w:szCs w:val="24"/>
        </w:rPr>
        <w:t>е</w:t>
      </w:r>
      <w:r>
        <w:rPr>
          <w:rFonts w:ascii="Times New Roman" w:hAnsi="Times New Roman" w:cs="Times New Roman"/>
          <w:sz w:val="24"/>
          <w:szCs w:val="24"/>
        </w:rPr>
        <w:t>ло живет, пока жива в нем школа, не станет школы – и село состарится за считанные годы, останутся только «дожители»;</w:t>
      </w:r>
    </w:p>
    <w:p w:rsidR="007F56C6" w:rsidRDefault="007F56C6" w:rsidP="00D72ED3">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деятельность органов местного самоуправления; прием граждан, созыв депут</w:t>
      </w:r>
      <w:r>
        <w:rPr>
          <w:rFonts w:ascii="Times New Roman" w:hAnsi="Times New Roman" w:cs="Times New Roman"/>
          <w:sz w:val="24"/>
          <w:szCs w:val="24"/>
        </w:rPr>
        <w:t>а</w:t>
      </w:r>
      <w:r>
        <w:rPr>
          <w:rFonts w:ascii="Times New Roman" w:hAnsi="Times New Roman" w:cs="Times New Roman"/>
          <w:sz w:val="24"/>
          <w:szCs w:val="24"/>
        </w:rPr>
        <w:t>тов, сессии, расходование бюджета; предоставление госуслуг.</w:t>
      </w:r>
    </w:p>
    <w:p w:rsidR="007F56C6" w:rsidRDefault="007F56C6" w:rsidP="00D72ED3">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правоохранение, контакты с МВД, защита граждан, мошенничество, безопа</w:t>
      </w:r>
      <w:r>
        <w:rPr>
          <w:rFonts w:ascii="Times New Roman" w:hAnsi="Times New Roman" w:cs="Times New Roman"/>
          <w:sz w:val="24"/>
          <w:szCs w:val="24"/>
        </w:rPr>
        <w:t>с</w:t>
      </w:r>
      <w:r>
        <w:rPr>
          <w:rFonts w:ascii="Times New Roman" w:hAnsi="Times New Roman" w:cs="Times New Roman"/>
          <w:sz w:val="24"/>
          <w:szCs w:val="24"/>
        </w:rPr>
        <w:t>ность, ориентировки.</w:t>
      </w:r>
    </w:p>
    <w:p w:rsidR="007F56C6" w:rsidRDefault="007F56C6" w:rsidP="00D72E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Кроме того, новостные разделы административных сайтов отражают ряд более редких, но регулярно поднимаемых тем. Среди них можно выделить:</w:t>
      </w:r>
    </w:p>
    <w:p w:rsidR="007F56C6" w:rsidRDefault="007F56C6" w:rsidP="00D72ED3">
      <w:pPr>
        <w:pStyle w:val="a3"/>
        <w:numPr>
          <w:ilvl w:val="0"/>
          <w:numId w:val="2"/>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сообщения о погодных условиях, ч</w:t>
      </w:r>
      <w:r w:rsidR="00374981">
        <w:rPr>
          <w:rFonts w:ascii="Times New Roman" w:hAnsi="Times New Roman" w:cs="Times New Roman"/>
          <w:sz w:val="24"/>
          <w:szCs w:val="24"/>
        </w:rPr>
        <w:t>резвычайных ситуациях, а также новости</w:t>
      </w:r>
      <w:r>
        <w:rPr>
          <w:rFonts w:ascii="Times New Roman" w:hAnsi="Times New Roman" w:cs="Times New Roman"/>
          <w:sz w:val="24"/>
          <w:szCs w:val="24"/>
        </w:rPr>
        <w:t xml:space="preserve"> об авариях, отключениях коммуникаций. Данные сообщения, по большей части, публикую</w:t>
      </w:r>
      <w:r>
        <w:rPr>
          <w:rFonts w:ascii="Times New Roman" w:hAnsi="Times New Roman" w:cs="Times New Roman"/>
          <w:sz w:val="24"/>
          <w:szCs w:val="24"/>
        </w:rPr>
        <w:t>т</w:t>
      </w:r>
      <w:r>
        <w:rPr>
          <w:rFonts w:ascii="Times New Roman" w:hAnsi="Times New Roman" w:cs="Times New Roman"/>
          <w:sz w:val="24"/>
          <w:szCs w:val="24"/>
        </w:rPr>
        <w:t>ся на основании единой информационной рассылки, а потому становятся относительными лидерами в контенте тех сайтов, содержание которых носит формальный характер</w:t>
      </w:r>
      <w:r w:rsidR="00374981">
        <w:rPr>
          <w:rFonts w:ascii="Times New Roman" w:hAnsi="Times New Roman" w:cs="Times New Roman"/>
          <w:sz w:val="24"/>
          <w:szCs w:val="24"/>
        </w:rPr>
        <w:t>;</w:t>
      </w:r>
    </w:p>
    <w:p w:rsidR="007F56C6" w:rsidRDefault="007F56C6" w:rsidP="00D72ED3">
      <w:pPr>
        <w:pStyle w:val="a3"/>
        <w:numPr>
          <w:ilvl w:val="0"/>
          <w:numId w:val="2"/>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содействие предпринимательству, трудоустройство, содействие занятости, охрана труда;</w:t>
      </w:r>
    </w:p>
    <w:p w:rsidR="007F56C6" w:rsidRDefault="007F56C6" w:rsidP="00D72ED3">
      <w:pPr>
        <w:pStyle w:val="a3"/>
        <w:numPr>
          <w:ilvl w:val="0"/>
          <w:numId w:val="2"/>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имущественно-земельные отношения, Росреестр, взаимодействие с кадастровой службой;</w:t>
      </w:r>
    </w:p>
    <w:p w:rsidR="007F56C6" w:rsidRDefault="007F56C6" w:rsidP="00D72ED3">
      <w:pPr>
        <w:pStyle w:val="a3"/>
        <w:numPr>
          <w:ilvl w:val="0"/>
          <w:numId w:val="2"/>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информатизация жизни в селе и развитие телекоммуникаций;</w:t>
      </w:r>
    </w:p>
    <w:p w:rsidR="007F56C6" w:rsidRDefault="007F56C6" w:rsidP="00D72ED3">
      <w:pPr>
        <w:pStyle w:val="a3"/>
        <w:numPr>
          <w:ilvl w:val="0"/>
          <w:numId w:val="2"/>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транспорт, дорожные и иные и коммуникации</w:t>
      </w:r>
      <w:r w:rsidR="00374981">
        <w:rPr>
          <w:rFonts w:ascii="Times New Roman" w:hAnsi="Times New Roman" w:cs="Times New Roman"/>
          <w:sz w:val="24"/>
          <w:szCs w:val="24"/>
        </w:rPr>
        <w:t>.</w:t>
      </w:r>
    </w:p>
    <w:p w:rsidR="007F56C6" w:rsidRDefault="007F56C6" w:rsidP="00D72E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Весь перечисленный блок тематик представлен публикациями информирующего характера, часто носит характер единых информационных рассылок.</w:t>
      </w:r>
    </w:p>
    <w:p w:rsidR="007F56C6" w:rsidRDefault="007F56C6" w:rsidP="00D72E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Наконец, единичные публикации посвящены таким темам, как:</w:t>
      </w:r>
    </w:p>
    <w:p w:rsidR="007F56C6" w:rsidRDefault="007F56C6" w:rsidP="00D72ED3">
      <w:pPr>
        <w:pStyle w:val="a3"/>
        <w:numPr>
          <w:ilvl w:val="0"/>
          <w:numId w:val="3"/>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сельское хозяйство, животноводство, ветеринария (тематика находит свое отр</w:t>
      </w:r>
      <w:r>
        <w:rPr>
          <w:rFonts w:ascii="Times New Roman" w:hAnsi="Times New Roman" w:cs="Times New Roman"/>
          <w:sz w:val="24"/>
          <w:szCs w:val="24"/>
        </w:rPr>
        <w:t>а</w:t>
      </w:r>
      <w:r>
        <w:rPr>
          <w:rFonts w:ascii="Times New Roman" w:hAnsi="Times New Roman" w:cs="Times New Roman"/>
          <w:sz w:val="24"/>
          <w:szCs w:val="24"/>
        </w:rPr>
        <w:t>жение, преимущественно, в районах, специализирующихся на сельском хозяйстве - З</w:t>
      </w:r>
      <w:r>
        <w:rPr>
          <w:rFonts w:ascii="Times New Roman" w:hAnsi="Times New Roman" w:cs="Times New Roman"/>
          <w:sz w:val="24"/>
          <w:szCs w:val="24"/>
        </w:rPr>
        <w:t>а</w:t>
      </w:r>
      <w:r>
        <w:rPr>
          <w:rFonts w:ascii="Times New Roman" w:hAnsi="Times New Roman" w:cs="Times New Roman"/>
          <w:sz w:val="24"/>
          <w:szCs w:val="24"/>
        </w:rPr>
        <w:t>ринском, Солтонском);</w:t>
      </w:r>
    </w:p>
    <w:p w:rsidR="007F56C6" w:rsidRDefault="007F56C6" w:rsidP="00D72ED3">
      <w:pPr>
        <w:pStyle w:val="a3"/>
        <w:numPr>
          <w:ilvl w:val="0"/>
          <w:numId w:val="3"/>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перерабатывающая промышленность, потребление, качество и безопасность пр</w:t>
      </w:r>
      <w:r>
        <w:rPr>
          <w:rFonts w:ascii="Times New Roman" w:hAnsi="Times New Roman" w:cs="Times New Roman"/>
          <w:sz w:val="24"/>
          <w:szCs w:val="24"/>
        </w:rPr>
        <w:t>о</w:t>
      </w:r>
      <w:r>
        <w:rPr>
          <w:rFonts w:ascii="Times New Roman" w:hAnsi="Times New Roman" w:cs="Times New Roman"/>
          <w:sz w:val="24"/>
          <w:szCs w:val="24"/>
        </w:rPr>
        <w:t>дукции;</w:t>
      </w:r>
    </w:p>
    <w:p w:rsidR="007F56C6" w:rsidRDefault="007F56C6" w:rsidP="00D72ED3">
      <w:pPr>
        <w:pStyle w:val="a3"/>
        <w:numPr>
          <w:ilvl w:val="0"/>
          <w:numId w:val="3"/>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противодействие терроризму и экстремизму;</w:t>
      </w:r>
    </w:p>
    <w:p w:rsidR="007F56C6" w:rsidRDefault="007F56C6" w:rsidP="00D72ED3">
      <w:pPr>
        <w:pStyle w:val="a3"/>
        <w:numPr>
          <w:ilvl w:val="0"/>
          <w:numId w:val="3"/>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профилактика наркомании, алкоголизма, борьба с незаконным оборотом нарк</w:t>
      </w:r>
      <w:r>
        <w:rPr>
          <w:rFonts w:ascii="Times New Roman" w:hAnsi="Times New Roman" w:cs="Times New Roman"/>
          <w:sz w:val="24"/>
          <w:szCs w:val="24"/>
        </w:rPr>
        <w:t>о</w:t>
      </w:r>
      <w:r>
        <w:rPr>
          <w:rFonts w:ascii="Times New Roman" w:hAnsi="Times New Roman" w:cs="Times New Roman"/>
          <w:sz w:val="24"/>
          <w:szCs w:val="24"/>
        </w:rPr>
        <w:t>тических и алкогольных веществ.</w:t>
      </w:r>
    </w:p>
    <w:p w:rsidR="007F56C6" w:rsidRDefault="007F56C6" w:rsidP="00D72E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Принимая во внимание, что многие официальные сайты районов носят формал</w:t>
      </w:r>
      <w:r>
        <w:rPr>
          <w:rFonts w:ascii="Times New Roman" w:hAnsi="Times New Roman" w:cs="Times New Roman"/>
          <w:sz w:val="24"/>
          <w:szCs w:val="24"/>
        </w:rPr>
        <w:t>ь</w:t>
      </w:r>
      <w:r>
        <w:rPr>
          <w:rFonts w:ascii="Times New Roman" w:hAnsi="Times New Roman" w:cs="Times New Roman"/>
          <w:sz w:val="24"/>
          <w:szCs w:val="24"/>
        </w:rPr>
        <w:t>ный характер, демонстрируют низкую публикационную активность и часто – отсутствие площадки для обратной связи (форума), для формирования более полного информацио</w:t>
      </w:r>
      <w:r>
        <w:rPr>
          <w:rFonts w:ascii="Times New Roman" w:hAnsi="Times New Roman" w:cs="Times New Roman"/>
          <w:sz w:val="24"/>
          <w:szCs w:val="24"/>
        </w:rPr>
        <w:t>н</w:t>
      </w:r>
      <w:r>
        <w:rPr>
          <w:rFonts w:ascii="Times New Roman" w:hAnsi="Times New Roman" w:cs="Times New Roman"/>
          <w:sz w:val="24"/>
          <w:szCs w:val="24"/>
        </w:rPr>
        <w:t xml:space="preserve">но-публицистического профиля районов </w:t>
      </w:r>
      <w:r w:rsidR="00374981">
        <w:rPr>
          <w:rFonts w:ascii="Times New Roman" w:hAnsi="Times New Roman" w:cs="Times New Roman"/>
          <w:sz w:val="24"/>
          <w:szCs w:val="24"/>
        </w:rPr>
        <w:t>во втором полугодии</w:t>
      </w:r>
      <w:r>
        <w:rPr>
          <w:rFonts w:ascii="Times New Roman" w:hAnsi="Times New Roman" w:cs="Times New Roman"/>
          <w:sz w:val="24"/>
          <w:szCs w:val="24"/>
        </w:rPr>
        <w:t xml:space="preserve"> 2019 г</w:t>
      </w:r>
      <w:r w:rsidR="00374981">
        <w:rPr>
          <w:rFonts w:ascii="Times New Roman" w:hAnsi="Times New Roman" w:cs="Times New Roman"/>
          <w:sz w:val="24"/>
          <w:szCs w:val="24"/>
        </w:rPr>
        <w:t>.</w:t>
      </w:r>
      <w:r>
        <w:rPr>
          <w:rFonts w:ascii="Times New Roman" w:hAnsi="Times New Roman" w:cs="Times New Roman"/>
          <w:sz w:val="24"/>
          <w:szCs w:val="24"/>
        </w:rPr>
        <w:t xml:space="preserve"> был проведен ан</w:t>
      </w:r>
      <w:r>
        <w:rPr>
          <w:rFonts w:ascii="Times New Roman" w:hAnsi="Times New Roman" w:cs="Times New Roman"/>
          <w:sz w:val="24"/>
          <w:szCs w:val="24"/>
        </w:rPr>
        <w:t>а</w:t>
      </w:r>
      <w:r>
        <w:rPr>
          <w:rFonts w:ascii="Times New Roman" w:hAnsi="Times New Roman" w:cs="Times New Roman"/>
          <w:sz w:val="24"/>
          <w:szCs w:val="24"/>
        </w:rPr>
        <w:t>лиз интернет-площадок в социальных сетях. В выборку исследования вошли район</w:t>
      </w:r>
      <w:r w:rsidR="00726D03">
        <w:rPr>
          <w:rFonts w:ascii="Times New Roman" w:hAnsi="Times New Roman" w:cs="Times New Roman"/>
          <w:sz w:val="24"/>
          <w:szCs w:val="24"/>
        </w:rPr>
        <w:t>ы</w:t>
      </w:r>
      <w:r>
        <w:rPr>
          <w:rFonts w:ascii="Times New Roman" w:hAnsi="Times New Roman" w:cs="Times New Roman"/>
          <w:sz w:val="24"/>
          <w:szCs w:val="24"/>
        </w:rPr>
        <w:t>, в которые в 2019 году были предприняты экспедиции</w:t>
      </w:r>
      <w:r w:rsidR="00D3307E">
        <w:rPr>
          <w:rFonts w:ascii="Times New Roman" w:hAnsi="Times New Roman" w:cs="Times New Roman"/>
          <w:sz w:val="24"/>
          <w:szCs w:val="24"/>
        </w:rPr>
        <w:t>, в статье представлены результаты по наиболее информативным из них</w:t>
      </w:r>
      <w:r>
        <w:rPr>
          <w:rFonts w:ascii="Times New Roman" w:hAnsi="Times New Roman" w:cs="Times New Roman"/>
          <w:sz w:val="24"/>
          <w:szCs w:val="24"/>
        </w:rPr>
        <w:t xml:space="preserve">. </w:t>
      </w:r>
    </w:p>
    <w:p w:rsidR="007F56C6" w:rsidRDefault="007F56C6" w:rsidP="00D72E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При анализе учитывались следующие параметры:</w:t>
      </w:r>
    </w:p>
    <w:p w:rsidR="007F56C6" w:rsidRDefault="007F56C6" w:rsidP="00D72ED3">
      <w:pPr>
        <w:pStyle w:val="a3"/>
        <w:numPr>
          <w:ilvl w:val="0"/>
          <w:numId w:val="5"/>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количество площадок района и/или его частей (чаще всего – районного центра);</w:t>
      </w:r>
    </w:p>
    <w:p w:rsidR="007F56C6" w:rsidRDefault="007F56C6" w:rsidP="00D72ED3">
      <w:pPr>
        <w:pStyle w:val="a3"/>
        <w:numPr>
          <w:ilvl w:val="0"/>
          <w:numId w:val="5"/>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пассив площадки (количество подписчиков);</w:t>
      </w:r>
    </w:p>
    <w:p w:rsidR="007F56C6" w:rsidRDefault="007F56C6" w:rsidP="00D72ED3">
      <w:pPr>
        <w:pStyle w:val="a3"/>
        <w:numPr>
          <w:ilvl w:val="0"/>
          <w:numId w:val="5"/>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актив площадки (количество новых публикаций в единицу времени): наиболее активные площадки показывали не менее одной новой публикации в день (иногда до трех-четырех), однако на некоторых новые посты появляются с периодичностью один раз в пять-десять дней и реже;</w:t>
      </w:r>
    </w:p>
    <w:p w:rsidR="007F56C6" w:rsidRDefault="007F56C6" w:rsidP="00D72ED3">
      <w:pPr>
        <w:pStyle w:val="a3"/>
        <w:numPr>
          <w:ilvl w:val="0"/>
          <w:numId w:val="5"/>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lastRenderedPageBreak/>
        <w:t>тип активности (публикация только от имени администрации группы или от всех желающих);</w:t>
      </w:r>
    </w:p>
    <w:p w:rsidR="007F56C6" w:rsidRDefault="007F56C6" w:rsidP="00D72ED3">
      <w:pPr>
        <w:pStyle w:val="a3"/>
        <w:numPr>
          <w:ilvl w:val="0"/>
          <w:numId w:val="5"/>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характер публикаций (частные и коммерческие объявления, официальные публ</w:t>
      </w:r>
      <w:r>
        <w:rPr>
          <w:rFonts w:ascii="Times New Roman" w:hAnsi="Times New Roman" w:cs="Times New Roman"/>
          <w:sz w:val="24"/>
          <w:szCs w:val="24"/>
        </w:rPr>
        <w:t>и</w:t>
      </w:r>
      <w:r>
        <w:rPr>
          <w:rFonts w:ascii="Times New Roman" w:hAnsi="Times New Roman" w:cs="Times New Roman"/>
          <w:sz w:val="24"/>
          <w:szCs w:val="24"/>
        </w:rPr>
        <w:t>кации, публикации жителей различного характера, репосты и т.д.).</w:t>
      </w:r>
    </w:p>
    <w:p w:rsidR="007F56C6" w:rsidRDefault="007F56C6" w:rsidP="00D72E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Кроме того, группы заметно отличаются по целям своего существования, что зн</w:t>
      </w:r>
      <w:r>
        <w:rPr>
          <w:rFonts w:ascii="Times New Roman" w:hAnsi="Times New Roman" w:cs="Times New Roman"/>
          <w:sz w:val="24"/>
          <w:szCs w:val="24"/>
        </w:rPr>
        <w:t>а</w:t>
      </w:r>
      <w:r>
        <w:rPr>
          <w:rFonts w:ascii="Times New Roman" w:hAnsi="Times New Roman" w:cs="Times New Roman"/>
          <w:sz w:val="24"/>
          <w:szCs w:val="24"/>
        </w:rPr>
        <w:t>чительно сказывается на характере их контента.</w:t>
      </w:r>
    </w:p>
    <w:p w:rsidR="007F56C6" w:rsidRPr="001E5824" w:rsidRDefault="007F56C6" w:rsidP="00D72E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Для </w:t>
      </w:r>
      <w:r w:rsidRPr="001E5824">
        <w:rPr>
          <w:rFonts w:ascii="Times New Roman" w:hAnsi="Times New Roman" w:cs="Times New Roman"/>
          <w:sz w:val="24"/>
          <w:szCs w:val="24"/>
        </w:rPr>
        <w:t xml:space="preserve">сводного количественно-качественного отображения контента использовался типовой </w:t>
      </w:r>
      <w:r w:rsidR="00B3301A" w:rsidRPr="001E5824">
        <w:rPr>
          <w:rFonts w:ascii="Times New Roman" w:hAnsi="Times New Roman" w:cs="Times New Roman"/>
          <w:sz w:val="24"/>
          <w:szCs w:val="24"/>
        </w:rPr>
        <w:t xml:space="preserve">табличный </w:t>
      </w:r>
      <w:r w:rsidRPr="001E5824">
        <w:rPr>
          <w:rFonts w:ascii="Times New Roman" w:hAnsi="Times New Roman" w:cs="Times New Roman"/>
          <w:sz w:val="24"/>
          <w:szCs w:val="24"/>
        </w:rPr>
        <w:t>формат. Новости об авариях, отключениях коммуникаций, чрезв</w:t>
      </w:r>
      <w:r w:rsidRPr="001E5824">
        <w:rPr>
          <w:rFonts w:ascii="Times New Roman" w:hAnsi="Times New Roman" w:cs="Times New Roman"/>
          <w:sz w:val="24"/>
          <w:szCs w:val="24"/>
        </w:rPr>
        <w:t>ы</w:t>
      </w:r>
      <w:r w:rsidRPr="001E5824">
        <w:rPr>
          <w:rFonts w:ascii="Times New Roman" w:hAnsi="Times New Roman" w:cs="Times New Roman"/>
          <w:sz w:val="24"/>
          <w:szCs w:val="24"/>
        </w:rPr>
        <w:t>чайных ситуациях, неблагоприятных погодных и транспортных условиях классифицир</w:t>
      </w:r>
      <w:r w:rsidRPr="001E5824">
        <w:rPr>
          <w:rFonts w:ascii="Times New Roman" w:hAnsi="Times New Roman" w:cs="Times New Roman"/>
          <w:sz w:val="24"/>
          <w:szCs w:val="24"/>
        </w:rPr>
        <w:t>о</w:t>
      </w:r>
      <w:r w:rsidRPr="001E5824">
        <w:rPr>
          <w:rFonts w:ascii="Times New Roman" w:hAnsi="Times New Roman" w:cs="Times New Roman"/>
          <w:sz w:val="24"/>
          <w:szCs w:val="24"/>
        </w:rPr>
        <w:t>вались как негативные. К негативным также отнесены жалобы населения на плохую раб</w:t>
      </w:r>
      <w:r w:rsidRPr="001E5824">
        <w:rPr>
          <w:rFonts w:ascii="Times New Roman" w:hAnsi="Times New Roman" w:cs="Times New Roman"/>
          <w:sz w:val="24"/>
          <w:szCs w:val="24"/>
        </w:rPr>
        <w:t>о</w:t>
      </w:r>
      <w:r w:rsidRPr="001E5824">
        <w:rPr>
          <w:rFonts w:ascii="Times New Roman" w:hAnsi="Times New Roman" w:cs="Times New Roman"/>
          <w:sz w:val="24"/>
          <w:szCs w:val="24"/>
        </w:rPr>
        <w:t>ту коммунальных и дорожных служб, неудовлетворительное состояние жилого фонда и социальных объектов, плохое обслуживание и т.д. Объявления общего информационного характера, а также сообщения, связанные с запуском космической аппаратуры, оценив</w:t>
      </w:r>
      <w:r w:rsidRPr="001E5824">
        <w:rPr>
          <w:rFonts w:ascii="Times New Roman" w:hAnsi="Times New Roman" w:cs="Times New Roman"/>
          <w:sz w:val="24"/>
          <w:szCs w:val="24"/>
        </w:rPr>
        <w:t>а</w:t>
      </w:r>
      <w:r w:rsidRPr="001E5824">
        <w:rPr>
          <w:rFonts w:ascii="Times New Roman" w:hAnsi="Times New Roman" w:cs="Times New Roman"/>
          <w:sz w:val="24"/>
          <w:szCs w:val="24"/>
        </w:rPr>
        <w:t>лись как нейтральные. К позитивным отнесены публикации, содержащие новости об улучшениях, значимых событиях, а также публикации населения, содержащие красивые, живописные виды района.</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b/>
          <w:sz w:val="24"/>
          <w:szCs w:val="24"/>
        </w:rPr>
        <w:t>Локтевский район</w:t>
      </w:r>
      <w:r w:rsidRPr="001E5824">
        <w:rPr>
          <w:rFonts w:ascii="Times New Roman" w:hAnsi="Times New Roman" w:cs="Times New Roman"/>
          <w:sz w:val="24"/>
          <w:szCs w:val="24"/>
        </w:rPr>
        <w:t xml:space="preserve"> представлен в социальной сети ВК несколькими площадками. Наиболее масштабные и активные из них: «Подслушано | Локтевский район» (6846 по</w:t>
      </w:r>
      <w:r w:rsidRPr="001E5824">
        <w:rPr>
          <w:rFonts w:ascii="Times New Roman" w:hAnsi="Times New Roman" w:cs="Times New Roman"/>
          <w:sz w:val="24"/>
          <w:szCs w:val="24"/>
        </w:rPr>
        <w:t>д</w:t>
      </w:r>
      <w:r w:rsidRPr="001E5824">
        <w:rPr>
          <w:rFonts w:ascii="Times New Roman" w:hAnsi="Times New Roman" w:cs="Times New Roman"/>
          <w:sz w:val="24"/>
          <w:szCs w:val="24"/>
        </w:rPr>
        <w:t>писчиков), «Горняк Онлайн» (4455 подписчиков)</w:t>
      </w:r>
      <w:r w:rsidR="00E137E9" w:rsidRPr="001E5824">
        <w:rPr>
          <w:rFonts w:ascii="Times New Roman" w:hAnsi="Times New Roman" w:cs="Times New Roman"/>
          <w:sz w:val="24"/>
          <w:szCs w:val="24"/>
        </w:rPr>
        <w:t xml:space="preserve">, </w:t>
      </w:r>
      <w:r w:rsidRPr="001E5824">
        <w:rPr>
          <w:rFonts w:ascii="Times New Roman" w:hAnsi="Times New Roman" w:cs="Times New Roman"/>
          <w:sz w:val="24"/>
          <w:szCs w:val="24"/>
        </w:rPr>
        <w:t xml:space="preserve">также есть ряд более мелких площадок, из которых рассмотрена группа «г. Горняк Локтевский район» (662 участника). </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t xml:space="preserve">Структурно и содержательно группы значительно отличаются. </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t>Так, «Подслушано | Локтевский район» – группа с преимущественно неорганиз</w:t>
      </w:r>
      <w:r w:rsidRPr="001E5824">
        <w:rPr>
          <w:rFonts w:ascii="Times New Roman" w:hAnsi="Times New Roman" w:cs="Times New Roman"/>
          <w:sz w:val="24"/>
          <w:szCs w:val="24"/>
        </w:rPr>
        <w:t>о</w:t>
      </w:r>
      <w:r w:rsidRPr="001E5824">
        <w:rPr>
          <w:rFonts w:ascii="Times New Roman" w:hAnsi="Times New Roman" w:cs="Times New Roman"/>
          <w:sz w:val="24"/>
          <w:szCs w:val="24"/>
        </w:rPr>
        <w:t>ванной активностью подписчиков, задающих вопросы личного характера; негативные н</w:t>
      </w:r>
      <w:r w:rsidRPr="001E5824">
        <w:rPr>
          <w:rFonts w:ascii="Times New Roman" w:hAnsi="Times New Roman" w:cs="Times New Roman"/>
          <w:sz w:val="24"/>
          <w:szCs w:val="24"/>
        </w:rPr>
        <w:t>о</w:t>
      </w:r>
      <w:r w:rsidRPr="001E5824">
        <w:rPr>
          <w:rFonts w:ascii="Times New Roman" w:hAnsi="Times New Roman" w:cs="Times New Roman"/>
          <w:sz w:val="24"/>
          <w:szCs w:val="24"/>
        </w:rPr>
        <w:t>вости, в основном, связаны с плохим отоплением, перебоями с электроэнергией. Рекла</w:t>
      </w:r>
      <w:r w:rsidRPr="001E5824">
        <w:rPr>
          <w:rFonts w:ascii="Times New Roman" w:hAnsi="Times New Roman" w:cs="Times New Roman"/>
          <w:sz w:val="24"/>
          <w:szCs w:val="24"/>
        </w:rPr>
        <w:t>м</w:t>
      </w:r>
      <w:r w:rsidRPr="001E5824">
        <w:rPr>
          <w:rFonts w:ascii="Times New Roman" w:hAnsi="Times New Roman" w:cs="Times New Roman"/>
          <w:sz w:val="24"/>
          <w:szCs w:val="24"/>
        </w:rPr>
        <w:t>но-коммерческие публикации присутствуют, однако они, очевидно, модерируются адм</w:t>
      </w:r>
      <w:r w:rsidRPr="001E5824">
        <w:rPr>
          <w:rFonts w:ascii="Times New Roman" w:hAnsi="Times New Roman" w:cs="Times New Roman"/>
          <w:sz w:val="24"/>
          <w:szCs w:val="24"/>
        </w:rPr>
        <w:t>и</w:t>
      </w:r>
      <w:r w:rsidRPr="001E5824">
        <w:rPr>
          <w:rFonts w:ascii="Times New Roman" w:hAnsi="Times New Roman" w:cs="Times New Roman"/>
          <w:sz w:val="24"/>
          <w:szCs w:val="24"/>
        </w:rPr>
        <w:t>нистрацией. Позитивные новости связаны с проведенными мероприятиями, положител</w:t>
      </w:r>
      <w:r w:rsidRPr="001E5824">
        <w:rPr>
          <w:rFonts w:ascii="Times New Roman" w:hAnsi="Times New Roman" w:cs="Times New Roman"/>
          <w:sz w:val="24"/>
          <w:szCs w:val="24"/>
        </w:rPr>
        <w:t>ь</w:t>
      </w:r>
      <w:r w:rsidRPr="001E5824">
        <w:rPr>
          <w:rFonts w:ascii="Times New Roman" w:hAnsi="Times New Roman" w:cs="Times New Roman"/>
          <w:sz w:val="24"/>
          <w:szCs w:val="24"/>
        </w:rPr>
        <w:t>ными отзывами о работе местных структур. Контента общесетевого характера – мемов, картинок и т.п. практически нет.</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t>Группа «Горняк Онлайн», напротив, ориентирована на общесетевой контент, кот</w:t>
      </w:r>
      <w:r w:rsidRPr="001E5824">
        <w:rPr>
          <w:rFonts w:ascii="Times New Roman" w:hAnsi="Times New Roman" w:cs="Times New Roman"/>
          <w:sz w:val="24"/>
          <w:szCs w:val="24"/>
        </w:rPr>
        <w:t>о</w:t>
      </w:r>
      <w:r w:rsidRPr="001E5824">
        <w:rPr>
          <w:rFonts w:ascii="Times New Roman" w:hAnsi="Times New Roman" w:cs="Times New Roman"/>
          <w:sz w:val="24"/>
          <w:szCs w:val="24"/>
        </w:rPr>
        <w:t>рый разбавляет целевой контент районной и краевой тематики. Материал, преимущес</w:t>
      </w:r>
      <w:r w:rsidRPr="001E5824">
        <w:rPr>
          <w:rFonts w:ascii="Times New Roman" w:hAnsi="Times New Roman" w:cs="Times New Roman"/>
          <w:sz w:val="24"/>
          <w:szCs w:val="24"/>
        </w:rPr>
        <w:t>т</w:t>
      </w:r>
      <w:r w:rsidRPr="001E5824">
        <w:rPr>
          <w:rFonts w:ascii="Times New Roman" w:hAnsi="Times New Roman" w:cs="Times New Roman"/>
          <w:sz w:val="24"/>
          <w:szCs w:val="24"/>
        </w:rPr>
        <w:t>венно, публикуется от имени администрации группы, много журналистски и публицист</w:t>
      </w:r>
      <w:r w:rsidRPr="001E5824">
        <w:rPr>
          <w:rFonts w:ascii="Times New Roman" w:hAnsi="Times New Roman" w:cs="Times New Roman"/>
          <w:sz w:val="24"/>
          <w:szCs w:val="24"/>
        </w:rPr>
        <w:t>и</w:t>
      </w:r>
      <w:r w:rsidRPr="001E5824">
        <w:rPr>
          <w:rFonts w:ascii="Times New Roman" w:hAnsi="Times New Roman" w:cs="Times New Roman"/>
          <w:sz w:val="24"/>
          <w:szCs w:val="24"/>
        </w:rPr>
        <w:t>чески проработанного материала; объявлений частного характера, не имеющих публичной ценности, на стене практически нет. Однако, в отличие от предыдущей группы, контент в «Горняк Онлайн» практически не имеет отзывов и комментариев (для «Подслушано | Ло</w:t>
      </w:r>
      <w:r w:rsidRPr="001E5824">
        <w:rPr>
          <w:rFonts w:ascii="Times New Roman" w:hAnsi="Times New Roman" w:cs="Times New Roman"/>
          <w:sz w:val="24"/>
          <w:szCs w:val="24"/>
        </w:rPr>
        <w:t>к</w:t>
      </w:r>
      <w:r w:rsidRPr="001E5824">
        <w:rPr>
          <w:rFonts w:ascii="Times New Roman" w:hAnsi="Times New Roman" w:cs="Times New Roman"/>
          <w:sz w:val="24"/>
          <w:szCs w:val="24"/>
        </w:rPr>
        <w:t>тевский район» характерно наличие от двух до четырех-пяти комментариев под постами-вопросами, отзывами). Рекламно-коммерческие публикации, как и в предыдущей группе, представлены ограниченно.</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t>Группа «г. Горняк Локтевский район», по-видимому, практически не модерируется и имеет выраженный «мусорный» характер; большинство публикаций размещаются ко</w:t>
      </w:r>
      <w:r w:rsidRPr="001E5824">
        <w:rPr>
          <w:rFonts w:ascii="Times New Roman" w:hAnsi="Times New Roman" w:cs="Times New Roman"/>
          <w:sz w:val="24"/>
          <w:szCs w:val="24"/>
        </w:rPr>
        <w:t>м</w:t>
      </w:r>
      <w:r w:rsidRPr="001E5824">
        <w:rPr>
          <w:rFonts w:ascii="Times New Roman" w:hAnsi="Times New Roman" w:cs="Times New Roman"/>
          <w:sz w:val="24"/>
          <w:szCs w:val="24"/>
        </w:rPr>
        <w:t>мерческими, в т.ч. сетевыми участниками. Очень высокая доля объявлений о работе также является фикцией – объявления связаны с обещанием «заработка в сети». Информационно полезного, а также социально активного контента в группе практически нет.</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b/>
          <w:sz w:val="24"/>
          <w:szCs w:val="24"/>
        </w:rPr>
        <w:t xml:space="preserve">Угловский район. </w:t>
      </w:r>
      <w:r w:rsidRPr="001E5824">
        <w:rPr>
          <w:rFonts w:ascii="Times New Roman" w:hAnsi="Times New Roman" w:cs="Times New Roman"/>
          <w:sz w:val="24"/>
          <w:szCs w:val="24"/>
        </w:rPr>
        <w:t>Наиболее активное интернет-сообщество района – «Подслуш</w:t>
      </w:r>
      <w:r w:rsidRPr="001E5824">
        <w:rPr>
          <w:rFonts w:ascii="Times New Roman" w:hAnsi="Times New Roman" w:cs="Times New Roman"/>
          <w:sz w:val="24"/>
          <w:szCs w:val="24"/>
        </w:rPr>
        <w:t>а</w:t>
      </w:r>
      <w:r w:rsidRPr="001E5824">
        <w:rPr>
          <w:rFonts w:ascii="Times New Roman" w:hAnsi="Times New Roman" w:cs="Times New Roman"/>
          <w:sz w:val="24"/>
          <w:szCs w:val="24"/>
        </w:rPr>
        <w:t>но | Угловское» (2104 участника). Обращает на себя внимание очень высокая по сравн</w:t>
      </w:r>
      <w:r w:rsidRPr="001E5824">
        <w:rPr>
          <w:rFonts w:ascii="Times New Roman" w:hAnsi="Times New Roman" w:cs="Times New Roman"/>
          <w:sz w:val="24"/>
          <w:szCs w:val="24"/>
        </w:rPr>
        <w:t>е</w:t>
      </w:r>
      <w:r w:rsidRPr="001E5824">
        <w:rPr>
          <w:rFonts w:ascii="Times New Roman" w:hAnsi="Times New Roman" w:cs="Times New Roman"/>
          <w:sz w:val="24"/>
          <w:szCs w:val="24"/>
        </w:rPr>
        <w:t>нию с другими районами доля сообщений, связанных с поиском транспорта и попутчиков, что обусловлено удаленным расположением района. Официальные новости в сообществе практически не представлены, новости от жителей единичны. Еще один (довольно тр</w:t>
      </w:r>
      <w:r w:rsidRPr="001E5824">
        <w:rPr>
          <w:rFonts w:ascii="Times New Roman" w:hAnsi="Times New Roman" w:cs="Times New Roman"/>
          <w:sz w:val="24"/>
          <w:szCs w:val="24"/>
        </w:rPr>
        <w:t>е</w:t>
      </w:r>
      <w:r w:rsidRPr="001E5824">
        <w:rPr>
          <w:rFonts w:ascii="Times New Roman" w:hAnsi="Times New Roman" w:cs="Times New Roman"/>
          <w:sz w:val="24"/>
          <w:szCs w:val="24"/>
        </w:rPr>
        <w:t>вожный в контексте представляемого исследования) феномен – периодическая (раз в один-два месяца) публикация от участников сообщений, содержащих нецензурную лекс</w:t>
      </w:r>
      <w:r w:rsidRPr="001E5824">
        <w:rPr>
          <w:rFonts w:ascii="Times New Roman" w:hAnsi="Times New Roman" w:cs="Times New Roman"/>
          <w:sz w:val="24"/>
          <w:szCs w:val="24"/>
        </w:rPr>
        <w:t>и</w:t>
      </w:r>
      <w:r w:rsidRPr="001E5824">
        <w:rPr>
          <w:rFonts w:ascii="Times New Roman" w:hAnsi="Times New Roman" w:cs="Times New Roman"/>
          <w:sz w:val="24"/>
          <w:szCs w:val="24"/>
        </w:rPr>
        <w:t>ку, типа: «</w:t>
      </w:r>
      <w:r w:rsidRPr="001E5824">
        <w:rPr>
          <w:rFonts w:ascii="Times New Roman" w:hAnsi="Times New Roman" w:cs="Times New Roman"/>
          <w:i/>
          <w:sz w:val="24"/>
          <w:szCs w:val="24"/>
        </w:rPr>
        <w:t>Приехала в Углы и … &lt;удивилась&gt;</w:t>
      </w:r>
      <w:r w:rsidRPr="001E5824">
        <w:rPr>
          <w:rFonts w:ascii="Times New Roman" w:hAnsi="Times New Roman" w:cs="Times New Roman"/>
          <w:sz w:val="24"/>
          <w:szCs w:val="24"/>
        </w:rPr>
        <w:t>», «</w:t>
      </w:r>
      <w:r w:rsidRPr="001E5824">
        <w:rPr>
          <w:rFonts w:ascii="Times New Roman" w:hAnsi="Times New Roman" w:cs="Times New Roman"/>
          <w:i/>
          <w:sz w:val="24"/>
          <w:szCs w:val="24"/>
        </w:rPr>
        <w:t>Вышел в центр – где все есть, вымерли что ли</w:t>
      </w:r>
      <w:r w:rsidRPr="001E5824">
        <w:rPr>
          <w:rFonts w:ascii="Times New Roman" w:hAnsi="Times New Roman" w:cs="Times New Roman"/>
          <w:sz w:val="24"/>
          <w:szCs w:val="24"/>
        </w:rPr>
        <w:t>» и сопутствующие комментарии, сводящиеся к утверждениям типа «</w:t>
      </w:r>
      <w:r w:rsidRPr="001E5824">
        <w:rPr>
          <w:rFonts w:ascii="Times New Roman" w:hAnsi="Times New Roman" w:cs="Times New Roman"/>
          <w:i/>
          <w:sz w:val="24"/>
          <w:szCs w:val="24"/>
        </w:rPr>
        <w:t>Делать в У</w:t>
      </w:r>
      <w:r w:rsidRPr="001E5824">
        <w:rPr>
          <w:rFonts w:ascii="Times New Roman" w:hAnsi="Times New Roman" w:cs="Times New Roman"/>
          <w:i/>
          <w:sz w:val="24"/>
          <w:szCs w:val="24"/>
        </w:rPr>
        <w:t>г</w:t>
      </w:r>
      <w:r w:rsidRPr="001E5824">
        <w:rPr>
          <w:rFonts w:ascii="Times New Roman" w:hAnsi="Times New Roman" w:cs="Times New Roman"/>
          <w:i/>
          <w:sz w:val="24"/>
          <w:szCs w:val="24"/>
        </w:rPr>
        <w:t>ловском нечего</w:t>
      </w:r>
      <w:r w:rsidRPr="001E5824">
        <w:rPr>
          <w:rFonts w:ascii="Times New Roman" w:hAnsi="Times New Roman" w:cs="Times New Roman"/>
          <w:sz w:val="24"/>
          <w:szCs w:val="24"/>
        </w:rPr>
        <w:t>».</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lastRenderedPageBreak/>
        <w:t>Кроме того, в сети представлен ряд более мелких групп («Денег нет Угловское» (37 участников), «Денег-Нет Угловское» (53 участника), «Мы Угловские!» (111 участн</w:t>
      </w:r>
      <w:r w:rsidRPr="001E5824">
        <w:rPr>
          <w:rFonts w:ascii="Times New Roman" w:hAnsi="Times New Roman" w:cs="Times New Roman"/>
          <w:sz w:val="24"/>
          <w:szCs w:val="24"/>
        </w:rPr>
        <w:t>и</w:t>
      </w:r>
      <w:r w:rsidRPr="001E5824">
        <w:rPr>
          <w:rFonts w:ascii="Times New Roman" w:hAnsi="Times New Roman" w:cs="Times New Roman"/>
          <w:sz w:val="24"/>
          <w:szCs w:val="24"/>
        </w:rPr>
        <w:t>ков), «Угловский район RULEZZZZZZZ!!!» (87 участников), «Угловский район Озерно-Кузнецово» (117 участников)), контент которых не превышает пяти-десяти сообщений в год и сводится к частным и коммерческим объявлениям.</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b/>
          <w:sz w:val="24"/>
          <w:szCs w:val="24"/>
        </w:rPr>
        <w:t>Заринский район</w:t>
      </w:r>
      <w:r w:rsidRPr="001E5824">
        <w:rPr>
          <w:rFonts w:ascii="Times New Roman" w:hAnsi="Times New Roman" w:cs="Times New Roman"/>
          <w:sz w:val="24"/>
          <w:szCs w:val="24"/>
        </w:rPr>
        <w:t xml:space="preserve"> и г. Заринск широко и активно представлены в социальных с</w:t>
      </w:r>
      <w:r w:rsidRPr="001E5824">
        <w:rPr>
          <w:rFonts w:ascii="Times New Roman" w:hAnsi="Times New Roman" w:cs="Times New Roman"/>
          <w:sz w:val="24"/>
          <w:szCs w:val="24"/>
        </w:rPr>
        <w:t>е</w:t>
      </w:r>
      <w:r w:rsidRPr="001E5824">
        <w:rPr>
          <w:rFonts w:ascii="Times New Roman" w:hAnsi="Times New Roman" w:cs="Times New Roman"/>
          <w:sz w:val="24"/>
          <w:szCs w:val="24"/>
        </w:rPr>
        <w:t>тях.Так, к наиболее масштабным и информационно насыщенным можно отнести группу «Типичный Заринск [Официальная Группа]» (7984 участников). Следует отметить, что довольно высокая доля негативных новостей связана с тем, что при классификации к т</w:t>
      </w:r>
      <w:r w:rsidRPr="001E5824">
        <w:rPr>
          <w:rFonts w:ascii="Times New Roman" w:hAnsi="Times New Roman" w:cs="Times New Roman"/>
          <w:sz w:val="24"/>
          <w:szCs w:val="24"/>
        </w:rPr>
        <w:t>а</w:t>
      </w:r>
      <w:r w:rsidRPr="001E5824">
        <w:rPr>
          <w:rFonts w:ascii="Times New Roman" w:hAnsi="Times New Roman" w:cs="Times New Roman"/>
          <w:sz w:val="24"/>
          <w:szCs w:val="24"/>
        </w:rPr>
        <w:t>ковым относили сообщения о неблагоприятных погодных условиях, авариях и др. При этом, действительно публикаций о неблагополучной жизни в районе встречается не так много. Публикаций непосредственно от жителей района в группе немного, однако они достаточно активно участвуют в обсуждении тем, делятся своими мнениями. Периодич</w:t>
      </w:r>
      <w:r w:rsidRPr="001E5824">
        <w:rPr>
          <w:rFonts w:ascii="Times New Roman" w:hAnsi="Times New Roman" w:cs="Times New Roman"/>
          <w:sz w:val="24"/>
          <w:szCs w:val="24"/>
        </w:rPr>
        <w:t>е</w:t>
      </w:r>
      <w:r w:rsidRPr="001E5824">
        <w:rPr>
          <w:rFonts w:ascii="Times New Roman" w:hAnsi="Times New Roman" w:cs="Times New Roman"/>
          <w:sz w:val="24"/>
          <w:szCs w:val="24"/>
        </w:rPr>
        <w:t>ски (до одного-двух раз в месяц) происходит обращение к политическим проблемам, ко</w:t>
      </w:r>
      <w:r w:rsidRPr="001E5824">
        <w:rPr>
          <w:rFonts w:ascii="Times New Roman" w:hAnsi="Times New Roman" w:cs="Times New Roman"/>
          <w:sz w:val="24"/>
          <w:szCs w:val="24"/>
        </w:rPr>
        <w:t>м</w:t>
      </w:r>
      <w:r w:rsidRPr="001E5824">
        <w:rPr>
          <w:rFonts w:ascii="Times New Roman" w:hAnsi="Times New Roman" w:cs="Times New Roman"/>
          <w:sz w:val="24"/>
          <w:szCs w:val="24"/>
        </w:rPr>
        <w:t>ментирование действий местных и краевых властей, однако резкой критики практически не встретилось.</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t>Еще одно активное сообщество – «Газета «Наш город Заринск»(5521 участников), группа размещает десятки публикаций в день, среди которых можно встретить не только официально размещаемые новости, но и частные публикации. Примечательно, что на на</w:t>
      </w:r>
      <w:r w:rsidRPr="001E5824">
        <w:rPr>
          <w:rFonts w:ascii="Times New Roman" w:hAnsi="Times New Roman" w:cs="Times New Roman"/>
          <w:sz w:val="24"/>
          <w:szCs w:val="24"/>
        </w:rPr>
        <w:t>и</w:t>
      </w:r>
      <w:r w:rsidRPr="001E5824">
        <w:rPr>
          <w:rFonts w:ascii="Times New Roman" w:hAnsi="Times New Roman" w:cs="Times New Roman"/>
          <w:sz w:val="24"/>
          <w:szCs w:val="24"/>
        </w:rPr>
        <w:t>более злободневные посты в группе отвечает официальный аккаунт «Правительство А</w:t>
      </w:r>
      <w:r w:rsidRPr="001E5824">
        <w:rPr>
          <w:rFonts w:ascii="Times New Roman" w:hAnsi="Times New Roman" w:cs="Times New Roman"/>
          <w:sz w:val="24"/>
          <w:szCs w:val="24"/>
        </w:rPr>
        <w:t>л</w:t>
      </w:r>
      <w:r w:rsidRPr="001E5824">
        <w:rPr>
          <w:rFonts w:ascii="Times New Roman" w:hAnsi="Times New Roman" w:cs="Times New Roman"/>
          <w:sz w:val="24"/>
          <w:szCs w:val="24"/>
        </w:rPr>
        <w:t>тайского края» (например, в 2019 году это было сделано в отношении проблемы после</w:t>
      </w:r>
      <w:r w:rsidRPr="001E5824">
        <w:rPr>
          <w:rFonts w:ascii="Times New Roman" w:hAnsi="Times New Roman" w:cs="Times New Roman"/>
          <w:sz w:val="24"/>
          <w:szCs w:val="24"/>
        </w:rPr>
        <w:t>д</w:t>
      </w:r>
      <w:r w:rsidRPr="001E5824">
        <w:rPr>
          <w:rFonts w:ascii="Times New Roman" w:hAnsi="Times New Roman" w:cs="Times New Roman"/>
          <w:sz w:val="24"/>
          <w:szCs w:val="24"/>
        </w:rPr>
        <w:t>ствий мусорной реформы, проблемы оформления в аренду бесхозных участков).</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t>Группа «Заринск»(2292 участника), хотя и не отличается публикационной активн</w:t>
      </w:r>
      <w:r w:rsidRPr="001E5824">
        <w:rPr>
          <w:rFonts w:ascii="Times New Roman" w:hAnsi="Times New Roman" w:cs="Times New Roman"/>
          <w:sz w:val="24"/>
          <w:szCs w:val="24"/>
        </w:rPr>
        <w:t>о</w:t>
      </w:r>
      <w:r w:rsidRPr="001E5824">
        <w:rPr>
          <w:rFonts w:ascii="Times New Roman" w:hAnsi="Times New Roman" w:cs="Times New Roman"/>
          <w:sz w:val="24"/>
          <w:szCs w:val="24"/>
        </w:rPr>
        <w:t>стью (одна-две записи в месяц), однако предлагает довольно информативные материалы (такие, как избрание главы, вести администрации).</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b/>
          <w:sz w:val="24"/>
          <w:szCs w:val="24"/>
        </w:rPr>
        <w:t xml:space="preserve">Солтонский район. </w:t>
      </w:r>
      <w:r w:rsidRPr="001E5824">
        <w:rPr>
          <w:rFonts w:ascii="Times New Roman" w:hAnsi="Times New Roman" w:cs="Times New Roman"/>
          <w:sz w:val="24"/>
          <w:szCs w:val="24"/>
        </w:rPr>
        <w:t>Наиболее активным сообществом Солтонского района в со</w:t>
      </w:r>
      <w:r w:rsidRPr="001E5824">
        <w:rPr>
          <w:rFonts w:ascii="Times New Roman" w:hAnsi="Times New Roman" w:cs="Times New Roman"/>
          <w:sz w:val="24"/>
          <w:szCs w:val="24"/>
        </w:rPr>
        <w:t>ц</w:t>
      </w:r>
      <w:r w:rsidRPr="001E5824">
        <w:rPr>
          <w:rFonts w:ascii="Times New Roman" w:hAnsi="Times New Roman" w:cs="Times New Roman"/>
          <w:sz w:val="24"/>
          <w:szCs w:val="24"/>
        </w:rPr>
        <w:t>сетях является группа «Объявления Солтона»(1049 участников</w:t>
      </w:r>
      <w:r w:rsidR="00B3301A" w:rsidRPr="001E5824">
        <w:rPr>
          <w:rFonts w:ascii="Times New Roman" w:hAnsi="Times New Roman" w:cs="Times New Roman"/>
          <w:sz w:val="24"/>
          <w:szCs w:val="24"/>
        </w:rPr>
        <w:t>)</w:t>
      </w:r>
      <w:r w:rsidRPr="001E5824">
        <w:rPr>
          <w:rFonts w:ascii="Times New Roman" w:hAnsi="Times New Roman" w:cs="Times New Roman"/>
          <w:sz w:val="24"/>
          <w:szCs w:val="24"/>
        </w:rPr>
        <w:t>. Несмотря на тематич</w:t>
      </w:r>
      <w:r w:rsidRPr="001E5824">
        <w:rPr>
          <w:rFonts w:ascii="Times New Roman" w:hAnsi="Times New Roman" w:cs="Times New Roman"/>
          <w:sz w:val="24"/>
          <w:szCs w:val="24"/>
        </w:rPr>
        <w:t>е</w:t>
      </w:r>
      <w:r w:rsidRPr="001E5824">
        <w:rPr>
          <w:rFonts w:ascii="Times New Roman" w:hAnsi="Times New Roman" w:cs="Times New Roman"/>
          <w:sz w:val="24"/>
          <w:szCs w:val="24"/>
        </w:rPr>
        <w:t>ское название, группа содержит не только объявления и рекламу, но и небольшое колич</w:t>
      </w:r>
      <w:r w:rsidRPr="001E5824">
        <w:rPr>
          <w:rFonts w:ascii="Times New Roman" w:hAnsi="Times New Roman" w:cs="Times New Roman"/>
          <w:sz w:val="24"/>
          <w:szCs w:val="24"/>
        </w:rPr>
        <w:t>е</w:t>
      </w:r>
      <w:r w:rsidRPr="001E5824">
        <w:rPr>
          <w:rFonts w:ascii="Times New Roman" w:hAnsi="Times New Roman" w:cs="Times New Roman"/>
          <w:sz w:val="24"/>
          <w:szCs w:val="24"/>
        </w:rPr>
        <w:t>ство официальных публикаций (например, приглашения населения на информативные встречи со специалистами), а также репосты актуальных новостей из г. Бийска и Алта</w:t>
      </w:r>
      <w:r w:rsidRPr="001E5824">
        <w:rPr>
          <w:rFonts w:ascii="Times New Roman" w:hAnsi="Times New Roman" w:cs="Times New Roman"/>
          <w:sz w:val="24"/>
          <w:szCs w:val="24"/>
        </w:rPr>
        <w:t>й</w:t>
      </w:r>
      <w:r w:rsidRPr="001E5824">
        <w:rPr>
          <w:rFonts w:ascii="Times New Roman" w:hAnsi="Times New Roman" w:cs="Times New Roman"/>
          <w:sz w:val="24"/>
          <w:szCs w:val="24"/>
        </w:rPr>
        <w:t>ского края. Также в группе достаточно активно обсуждаются вопросы поиска попутчиков и попутного транспорта, что подтверждает сложную ситуацию в районе с дорожным с</w:t>
      </w:r>
      <w:r w:rsidRPr="001E5824">
        <w:rPr>
          <w:rFonts w:ascii="Times New Roman" w:hAnsi="Times New Roman" w:cs="Times New Roman"/>
          <w:sz w:val="24"/>
          <w:szCs w:val="24"/>
        </w:rPr>
        <w:t>о</w:t>
      </w:r>
      <w:r w:rsidRPr="001E5824">
        <w:rPr>
          <w:rFonts w:ascii="Times New Roman" w:hAnsi="Times New Roman" w:cs="Times New Roman"/>
          <w:sz w:val="24"/>
          <w:szCs w:val="24"/>
        </w:rPr>
        <w:t>общением. В группе имеется некоторая активность пользователей (до 5–7 комментариев под интересными постами).</w:t>
      </w:r>
    </w:p>
    <w:p w:rsidR="004D0870"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b/>
          <w:sz w:val="24"/>
          <w:szCs w:val="24"/>
        </w:rPr>
        <w:t xml:space="preserve">Первомайский район. </w:t>
      </w:r>
      <w:r w:rsidRPr="001E5824">
        <w:rPr>
          <w:rFonts w:ascii="Times New Roman" w:hAnsi="Times New Roman" w:cs="Times New Roman"/>
          <w:sz w:val="24"/>
          <w:szCs w:val="24"/>
        </w:rPr>
        <w:t>Как ни странно, несмотря на высокую численность насел</w:t>
      </w:r>
      <w:r w:rsidRPr="001E5824">
        <w:rPr>
          <w:rFonts w:ascii="Times New Roman" w:hAnsi="Times New Roman" w:cs="Times New Roman"/>
          <w:sz w:val="24"/>
          <w:szCs w:val="24"/>
        </w:rPr>
        <w:t>е</w:t>
      </w:r>
      <w:r w:rsidRPr="001E5824">
        <w:rPr>
          <w:rFonts w:ascii="Times New Roman" w:hAnsi="Times New Roman" w:cs="Times New Roman"/>
          <w:sz w:val="24"/>
          <w:szCs w:val="24"/>
        </w:rPr>
        <w:t>ния и высокий уровень индустриализации, Первомайский район представлен в социал</w:t>
      </w:r>
      <w:r w:rsidRPr="001E5824">
        <w:rPr>
          <w:rFonts w:ascii="Times New Roman" w:hAnsi="Times New Roman" w:cs="Times New Roman"/>
          <w:sz w:val="24"/>
          <w:szCs w:val="24"/>
        </w:rPr>
        <w:t>ь</w:t>
      </w:r>
      <w:r w:rsidRPr="001E5824">
        <w:rPr>
          <w:rFonts w:ascii="Times New Roman" w:hAnsi="Times New Roman" w:cs="Times New Roman"/>
          <w:sz w:val="24"/>
          <w:szCs w:val="24"/>
        </w:rPr>
        <w:t xml:space="preserve">ных сетях не очень активно.Скорее всего, это связано с тем, что большинство интернет-активного населения района состоит в группах г. Новоалтайска (административный центр, в состав района не входит) и г. Барнаула, в которых периодически отражаются новости Первомайского района. </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t>Наиболее крупная группа «Россия Алтайский край Первомайский район село Пе</w:t>
      </w:r>
      <w:r w:rsidRPr="001E5824">
        <w:rPr>
          <w:rFonts w:ascii="Times New Roman" w:hAnsi="Times New Roman" w:cs="Times New Roman"/>
          <w:sz w:val="24"/>
          <w:szCs w:val="24"/>
        </w:rPr>
        <w:t>р</w:t>
      </w:r>
      <w:r w:rsidRPr="001E5824">
        <w:rPr>
          <w:rFonts w:ascii="Times New Roman" w:hAnsi="Times New Roman" w:cs="Times New Roman"/>
          <w:sz w:val="24"/>
          <w:szCs w:val="24"/>
        </w:rPr>
        <w:t>вомайское»(224 участника) размещает до трех-четырех публикаций в месяц, однако пра</w:t>
      </w:r>
      <w:r w:rsidRPr="001E5824">
        <w:rPr>
          <w:rFonts w:ascii="Times New Roman" w:hAnsi="Times New Roman" w:cs="Times New Roman"/>
          <w:sz w:val="24"/>
          <w:szCs w:val="24"/>
        </w:rPr>
        <w:t>к</w:t>
      </w:r>
      <w:r w:rsidRPr="001E5824">
        <w:rPr>
          <w:rFonts w:ascii="Times New Roman" w:hAnsi="Times New Roman" w:cs="Times New Roman"/>
          <w:sz w:val="24"/>
          <w:szCs w:val="24"/>
        </w:rPr>
        <w:t>тически все они носят рекламный характер (за 2019 год было найдено одно сообщение о масленичных гуляниях и одно – о поиске человека).</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t>Несколько выше активность целевых групп. «Молодежь – Первомайский район Алтайский край!»(390 участников) предлагает до 5–7 публикаций в месяц, однако знач</w:t>
      </w:r>
      <w:r w:rsidRPr="001E5824">
        <w:rPr>
          <w:rFonts w:ascii="Times New Roman" w:hAnsi="Times New Roman" w:cs="Times New Roman"/>
          <w:sz w:val="24"/>
          <w:szCs w:val="24"/>
        </w:rPr>
        <w:t>и</w:t>
      </w:r>
      <w:r w:rsidRPr="001E5824">
        <w:rPr>
          <w:rFonts w:ascii="Times New Roman" w:hAnsi="Times New Roman" w:cs="Times New Roman"/>
          <w:sz w:val="24"/>
          <w:szCs w:val="24"/>
        </w:rPr>
        <w:t>тельную долю составляют репосты краевых и барнаульских новостей. Также представл</w:t>
      </w:r>
      <w:r w:rsidRPr="001E5824">
        <w:rPr>
          <w:rFonts w:ascii="Times New Roman" w:hAnsi="Times New Roman" w:cs="Times New Roman"/>
          <w:sz w:val="24"/>
          <w:szCs w:val="24"/>
        </w:rPr>
        <w:t>е</w:t>
      </w:r>
      <w:r w:rsidRPr="001E5824">
        <w:rPr>
          <w:rFonts w:ascii="Times New Roman" w:hAnsi="Times New Roman" w:cs="Times New Roman"/>
          <w:sz w:val="24"/>
          <w:szCs w:val="24"/>
        </w:rPr>
        <w:t>ны объявления и положения о различных конкурсах.</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t>«РДШ ǀ Первомайский район»(89 участников) с сентября 2019 года достаточно а</w:t>
      </w:r>
      <w:r w:rsidRPr="001E5824">
        <w:rPr>
          <w:rFonts w:ascii="Times New Roman" w:hAnsi="Times New Roman" w:cs="Times New Roman"/>
          <w:sz w:val="24"/>
          <w:szCs w:val="24"/>
        </w:rPr>
        <w:t>к</w:t>
      </w:r>
      <w:r w:rsidRPr="001E5824">
        <w:rPr>
          <w:rFonts w:ascii="Times New Roman" w:hAnsi="Times New Roman" w:cs="Times New Roman"/>
          <w:sz w:val="24"/>
          <w:szCs w:val="24"/>
        </w:rPr>
        <w:t>тивно размещает информацию о событиях и мероприятиях, проходящих в сельских шк</w:t>
      </w:r>
      <w:r w:rsidRPr="001E5824">
        <w:rPr>
          <w:rFonts w:ascii="Times New Roman" w:hAnsi="Times New Roman" w:cs="Times New Roman"/>
          <w:sz w:val="24"/>
          <w:szCs w:val="24"/>
        </w:rPr>
        <w:t>о</w:t>
      </w:r>
      <w:r w:rsidRPr="001E5824">
        <w:rPr>
          <w:rFonts w:ascii="Times New Roman" w:hAnsi="Times New Roman" w:cs="Times New Roman"/>
          <w:sz w:val="24"/>
          <w:szCs w:val="24"/>
        </w:rPr>
        <w:t>лах района.</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b/>
          <w:sz w:val="24"/>
          <w:szCs w:val="24"/>
        </w:rPr>
        <w:lastRenderedPageBreak/>
        <w:t xml:space="preserve">Зональный район. </w:t>
      </w:r>
      <w:r w:rsidRPr="001E5824">
        <w:rPr>
          <w:rFonts w:ascii="Times New Roman" w:hAnsi="Times New Roman" w:cs="Times New Roman"/>
          <w:sz w:val="24"/>
          <w:szCs w:val="24"/>
        </w:rPr>
        <w:t xml:space="preserve">Групп, представляющих Зональный район в социальных сетях, несколько, однако все они недостаточно информативны в контексте исследования. </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t>Так, группы «Зональный район»(167 участников), «Объявления: Буланиха и весь Зональный район»(137 участников) размещают исключительно объявления общего хара</w:t>
      </w:r>
      <w:r w:rsidRPr="001E5824">
        <w:rPr>
          <w:rFonts w:ascii="Times New Roman" w:hAnsi="Times New Roman" w:cs="Times New Roman"/>
          <w:sz w:val="24"/>
          <w:szCs w:val="24"/>
        </w:rPr>
        <w:t>к</w:t>
      </w:r>
      <w:r w:rsidRPr="001E5824">
        <w:rPr>
          <w:rFonts w:ascii="Times New Roman" w:hAnsi="Times New Roman" w:cs="Times New Roman"/>
          <w:sz w:val="24"/>
          <w:szCs w:val="24"/>
        </w:rPr>
        <w:t>тера (до одного-двух в месяц)</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t>Целевая группа «РДШ в МКОУ Зональной СОШ»(84 участника) аналогична по своим параметрам с профильными группами других районов.</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t>Группа одного из районных населенных пунктов – «Зональный район, село Пле</w:t>
      </w:r>
      <w:r w:rsidRPr="001E5824">
        <w:rPr>
          <w:rFonts w:ascii="Times New Roman" w:hAnsi="Times New Roman" w:cs="Times New Roman"/>
          <w:sz w:val="24"/>
          <w:szCs w:val="24"/>
        </w:rPr>
        <w:t>ш</w:t>
      </w:r>
      <w:r w:rsidRPr="001E5824">
        <w:rPr>
          <w:rFonts w:ascii="Times New Roman" w:hAnsi="Times New Roman" w:cs="Times New Roman"/>
          <w:sz w:val="24"/>
          <w:szCs w:val="24"/>
        </w:rPr>
        <w:t>ково» (35 участников) содержит несколько публикаций в год различного характера (в том числе, фото видов села и окрестностей), однако о социальных и иных проблемах и ос</w:t>
      </w:r>
      <w:r w:rsidRPr="001E5824">
        <w:rPr>
          <w:rFonts w:ascii="Times New Roman" w:hAnsi="Times New Roman" w:cs="Times New Roman"/>
          <w:sz w:val="24"/>
          <w:szCs w:val="24"/>
        </w:rPr>
        <w:t>о</w:t>
      </w:r>
      <w:r w:rsidRPr="001E5824">
        <w:rPr>
          <w:rFonts w:ascii="Times New Roman" w:hAnsi="Times New Roman" w:cs="Times New Roman"/>
          <w:sz w:val="24"/>
          <w:szCs w:val="24"/>
        </w:rPr>
        <w:t>бенностях информации в ней не встретилось. Еще одна целевая группа – «Ассоциация Молодых педагогов Зонального района»(19 участников) размещает несколько профил</w:t>
      </w:r>
      <w:r w:rsidRPr="001E5824">
        <w:rPr>
          <w:rFonts w:ascii="Times New Roman" w:hAnsi="Times New Roman" w:cs="Times New Roman"/>
          <w:sz w:val="24"/>
          <w:szCs w:val="24"/>
        </w:rPr>
        <w:t>ь</w:t>
      </w:r>
      <w:r w:rsidRPr="001E5824">
        <w:rPr>
          <w:rFonts w:ascii="Times New Roman" w:hAnsi="Times New Roman" w:cs="Times New Roman"/>
          <w:sz w:val="24"/>
          <w:szCs w:val="24"/>
        </w:rPr>
        <w:t>ных публикаций в год, однако значительная часть из них – репосты краевых и общеро</w:t>
      </w:r>
      <w:r w:rsidRPr="001E5824">
        <w:rPr>
          <w:rFonts w:ascii="Times New Roman" w:hAnsi="Times New Roman" w:cs="Times New Roman"/>
          <w:sz w:val="24"/>
          <w:szCs w:val="24"/>
        </w:rPr>
        <w:t>с</w:t>
      </w:r>
      <w:r w:rsidRPr="001E5824">
        <w:rPr>
          <w:rFonts w:ascii="Times New Roman" w:hAnsi="Times New Roman" w:cs="Times New Roman"/>
          <w:sz w:val="24"/>
          <w:szCs w:val="24"/>
        </w:rPr>
        <w:t>сийских новостей.</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t>Скорее всего, сложившаяся ситуация связана с тем, что информация о проблемах и новостях Зонального района довольно часто появляется в группах г. Бийска; скорее всего, большинство социально активного населения района также состоит именно в этих соо</w:t>
      </w:r>
      <w:r w:rsidRPr="001E5824">
        <w:rPr>
          <w:rFonts w:ascii="Times New Roman" w:hAnsi="Times New Roman" w:cs="Times New Roman"/>
          <w:sz w:val="24"/>
          <w:szCs w:val="24"/>
        </w:rPr>
        <w:t>б</w:t>
      </w:r>
      <w:r w:rsidRPr="001E5824">
        <w:rPr>
          <w:rFonts w:ascii="Times New Roman" w:hAnsi="Times New Roman" w:cs="Times New Roman"/>
          <w:sz w:val="24"/>
          <w:szCs w:val="24"/>
        </w:rPr>
        <w:t>ществах, не испытывая потребности развивать отдельные районные площадки.</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t>Стоит также отметить, что целый ряд представленных в сети групп с высоким уровнем активности посвящены станции Зональная в г. Томске (некоторые новости да</w:t>
      </w:r>
      <w:r w:rsidRPr="001E5824">
        <w:rPr>
          <w:rFonts w:ascii="Times New Roman" w:hAnsi="Times New Roman" w:cs="Times New Roman"/>
          <w:sz w:val="24"/>
          <w:szCs w:val="24"/>
        </w:rPr>
        <w:t>н</w:t>
      </w:r>
      <w:r w:rsidRPr="001E5824">
        <w:rPr>
          <w:rFonts w:ascii="Times New Roman" w:hAnsi="Times New Roman" w:cs="Times New Roman"/>
          <w:sz w:val="24"/>
          <w:szCs w:val="24"/>
        </w:rPr>
        <w:t>ного населенного пункта даже размещались ошибочно в группах Зонального района).</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b/>
          <w:sz w:val="24"/>
          <w:szCs w:val="24"/>
        </w:rPr>
        <w:t xml:space="preserve">Троицкий район </w:t>
      </w:r>
      <w:r w:rsidRPr="001E5824">
        <w:rPr>
          <w:rFonts w:ascii="Times New Roman" w:hAnsi="Times New Roman" w:cs="Times New Roman"/>
          <w:sz w:val="24"/>
          <w:szCs w:val="24"/>
        </w:rPr>
        <w:t>представлен в социальных сетях достаточно широко, однако при анализе активности возникли трудности: названия Троицк, Троицкое, Троицкий район я</w:t>
      </w:r>
      <w:r w:rsidRPr="001E5824">
        <w:rPr>
          <w:rFonts w:ascii="Times New Roman" w:hAnsi="Times New Roman" w:cs="Times New Roman"/>
          <w:sz w:val="24"/>
          <w:szCs w:val="24"/>
        </w:rPr>
        <w:t>в</w:t>
      </w:r>
      <w:r w:rsidRPr="001E5824">
        <w:rPr>
          <w:rFonts w:ascii="Times New Roman" w:hAnsi="Times New Roman" w:cs="Times New Roman"/>
          <w:sz w:val="24"/>
          <w:szCs w:val="24"/>
        </w:rPr>
        <w:t>ляются достаточно распространенными (есть и в Хабаровском крае, и в Волгограде, и в Челябинской области), и далеко не все группы имеют четкую локацию. Так, было найдено несколько групп с объявлениями, где перемешаны публикации из разных регионов. Такие группы в рассмотрение не принимались.</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t>Наиболее активная группа района – «Подслушано | Троицкий район»(4175 учас</w:t>
      </w:r>
      <w:r w:rsidRPr="001E5824">
        <w:rPr>
          <w:rFonts w:ascii="Times New Roman" w:hAnsi="Times New Roman" w:cs="Times New Roman"/>
          <w:sz w:val="24"/>
          <w:szCs w:val="24"/>
        </w:rPr>
        <w:t>т</w:t>
      </w:r>
      <w:r w:rsidRPr="001E5824">
        <w:rPr>
          <w:rFonts w:ascii="Times New Roman" w:hAnsi="Times New Roman" w:cs="Times New Roman"/>
          <w:sz w:val="24"/>
          <w:szCs w:val="24"/>
        </w:rPr>
        <w:t>ников). В группе, помимо частных и коммерческих объявлений, встречается довольно много сообщений о поиске попутчиков/попутного транспорта (хотя район и находится в зоне трассы Р-256, активное транспортное сообщение позволяет искать пути экономии; кроме того, в сам районный центр Троицкое автобусы не заходят, 8 км до трассы жителям приходится преодолевать «собственными силами»: на собственном автотранспорте, п</w:t>
      </w:r>
      <w:r w:rsidRPr="001E5824">
        <w:rPr>
          <w:rFonts w:ascii="Times New Roman" w:hAnsi="Times New Roman" w:cs="Times New Roman"/>
          <w:sz w:val="24"/>
          <w:szCs w:val="24"/>
        </w:rPr>
        <w:t>о</w:t>
      </w:r>
      <w:r w:rsidRPr="001E5824">
        <w:rPr>
          <w:rFonts w:ascii="Times New Roman" w:hAnsi="Times New Roman" w:cs="Times New Roman"/>
          <w:sz w:val="24"/>
          <w:szCs w:val="24"/>
        </w:rPr>
        <w:t>путках или такси), а также о поиске работы и жилья в аренду. Официальные новости нег</w:t>
      </w:r>
      <w:r w:rsidRPr="001E5824">
        <w:rPr>
          <w:rFonts w:ascii="Times New Roman" w:hAnsi="Times New Roman" w:cs="Times New Roman"/>
          <w:sz w:val="24"/>
          <w:szCs w:val="24"/>
        </w:rPr>
        <w:t>а</w:t>
      </w:r>
      <w:r w:rsidRPr="001E5824">
        <w:rPr>
          <w:rFonts w:ascii="Times New Roman" w:hAnsi="Times New Roman" w:cs="Times New Roman"/>
          <w:sz w:val="24"/>
          <w:szCs w:val="24"/>
        </w:rPr>
        <w:t>тивного характера связаны, прежде всего, с аварийными ситуациями в коммуникациях. Количественно-качественный анализ содержания представлен в приложении 8.</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t>Группа «БаРаХоЛкА Троицкого района»(633 участника), несмотря на высокую а</w:t>
      </w:r>
      <w:r w:rsidRPr="001E5824">
        <w:rPr>
          <w:rFonts w:ascii="Times New Roman" w:hAnsi="Times New Roman" w:cs="Times New Roman"/>
          <w:sz w:val="24"/>
          <w:szCs w:val="24"/>
        </w:rPr>
        <w:t>к</w:t>
      </w:r>
      <w:r w:rsidRPr="001E5824">
        <w:rPr>
          <w:rFonts w:ascii="Times New Roman" w:hAnsi="Times New Roman" w:cs="Times New Roman"/>
          <w:sz w:val="24"/>
          <w:szCs w:val="24"/>
        </w:rPr>
        <w:t>тивность, размещает только объявления (преимущественно коммерческого характера). Группа «Троицкий район и с.Троицкое»(396 участников) имеет низкую публикационную активность (одно-два объявления в месяц), однако в группе в разделе обсуждений пре</w:t>
      </w:r>
      <w:r w:rsidRPr="001E5824">
        <w:rPr>
          <w:rFonts w:ascii="Times New Roman" w:hAnsi="Times New Roman" w:cs="Times New Roman"/>
          <w:sz w:val="24"/>
          <w:szCs w:val="24"/>
        </w:rPr>
        <w:t>д</w:t>
      </w:r>
      <w:r w:rsidRPr="001E5824">
        <w:rPr>
          <w:rFonts w:ascii="Times New Roman" w:hAnsi="Times New Roman" w:cs="Times New Roman"/>
          <w:sz w:val="24"/>
          <w:szCs w:val="24"/>
        </w:rPr>
        <w:t>ставлена тема «Отзывы о Троицком районе». В приложении 9 размещены фрагменты о</w:t>
      </w:r>
      <w:r w:rsidRPr="001E5824">
        <w:rPr>
          <w:rFonts w:ascii="Times New Roman" w:hAnsi="Times New Roman" w:cs="Times New Roman"/>
          <w:sz w:val="24"/>
          <w:szCs w:val="24"/>
        </w:rPr>
        <w:t>б</w:t>
      </w:r>
      <w:r w:rsidRPr="001E5824">
        <w:rPr>
          <w:rFonts w:ascii="Times New Roman" w:hAnsi="Times New Roman" w:cs="Times New Roman"/>
          <w:sz w:val="24"/>
          <w:szCs w:val="24"/>
        </w:rPr>
        <w:t>суждений данной темы, демонстрирующие наличие как положительной, так и отриц</w:t>
      </w:r>
      <w:r w:rsidRPr="001E5824">
        <w:rPr>
          <w:rFonts w:ascii="Times New Roman" w:hAnsi="Times New Roman" w:cs="Times New Roman"/>
          <w:sz w:val="24"/>
          <w:szCs w:val="24"/>
        </w:rPr>
        <w:t>а</w:t>
      </w:r>
      <w:r w:rsidRPr="001E5824">
        <w:rPr>
          <w:rFonts w:ascii="Times New Roman" w:hAnsi="Times New Roman" w:cs="Times New Roman"/>
          <w:sz w:val="24"/>
          <w:szCs w:val="24"/>
        </w:rPr>
        <w:t>тельной оценки жизни в Троицком районе.</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t>Целевая группа «Молодёжь Троицкого района»(214 участников) ежемесячно ра</w:t>
      </w:r>
      <w:r w:rsidRPr="001E5824">
        <w:rPr>
          <w:rFonts w:ascii="Times New Roman" w:hAnsi="Times New Roman" w:cs="Times New Roman"/>
          <w:sz w:val="24"/>
          <w:szCs w:val="24"/>
        </w:rPr>
        <w:t>з</w:t>
      </w:r>
      <w:r w:rsidRPr="001E5824">
        <w:rPr>
          <w:rFonts w:ascii="Times New Roman" w:hAnsi="Times New Roman" w:cs="Times New Roman"/>
          <w:sz w:val="24"/>
          <w:szCs w:val="24"/>
        </w:rPr>
        <w:t>мещает от 5 до 10 публикаций, посвященных проводимым в районе мероприятиям. Гру</w:t>
      </w:r>
      <w:r w:rsidRPr="001E5824">
        <w:rPr>
          <w:rFonts w:ascii="Times New Roman" w:hAnsi="Times New Roman" w:cs="Times New Roman"/>
          <w:sz w:val="24"/>
          <w:szCs w:val="24"/>
        </w:rPr>
        <w:t>п</w:t>
      </w:r>
      <w:r w:rsidRPr="001E5824">
        <w:rPr>
          <w:rFonts w:ascii="Times New Roman" w:hAnsi="Times New Roman" w:cs="Times New Roman"/>
          <w:sz w:val="24"/>
          <w:szCs w:val="24"/>
        </w:rPr>
        <w:t>па «Молодежная Дума Троицкого района Алтайского края»(306 участников) ранее также была активна, однако с 2019 года размещение информации прекратилось.</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b/>
          <w:sz w:val="24"/>
          <w:szCs w:val="24"/>
        </w:rPr>
        <w:t xml:space="preserve">Тальменский район </w:t>
      </w:r>
      <w:r w:rsidRPr="001E5824">
        <w:rPr>
          <w:rFonts w:ascii="Times New Roman" w:hAnsi="Times New Roman" w:cs="Times New Roman"/>
          <w:sz w:val="24"/>
          <w:szCs w:val="24"/>
        </w:rPr>
        <w:t>широко представлен в социальных сетях группами общего и целевого характера.</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t>В контексте представляемого исследования наибольший интерес вызвали две из них.</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lastRenderedPageBreak/>
        <w:t>«Администрация Тальменского района Алтайского края» (233 участника) размещ</w:t>
      </w:r>
      <w:r w:rsidRPr="001E5824">
        <w:rPr>
          <w:rFonts w:ascii="Times New Roman" w:hAnsi="Times New Roman" w:cs="Times New Roman"/>
          <w:sz w:val="24"/>
          <w:szCs w:val="24"/>
        </w:rPr>
        <w:t>а</w:t>
      </w:r>
      <w:r w:rsidRPr="001E5824">
        <w:rPr>
          <w:rFonts w:ascii="Times New Roman" w:hAnsi="Times New Roman" w:cs="Times New Roman"/>
          <w:sz w:val="24"/>
          <w:szCs w:val="24"/>
        </w:rPr>
        <w:t>ет новости официального характера о событиях и жизни района. К сожалению, в группе практически не встретилось комментариев и отзывов от участников, которые позволили бы составить представление об истинном положении дел.</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t>«Газета «Тальменская жизнь» (150 участников) представляет больше публицист</w:t>
      </w:r>
      <w:r w:rsidRPr="001E5824">
        <w:rPr>
          <w:rFonts w:ascii="Times New Roman" w:hAnsi="Times New Roman" w:cs="Times New Roman"/>
          <w:sz w:val="24"/>
          <w:szCs w:val="24"/>
        </w:rPr>
        <w:t>и</w:t>
      </w:r>
      <w:r w:rsidRPr="001E5824">
        <w:rPr>
          <w:rFonts w:ascii="Times New Roman" w:hAnsi="Times New Roman" w:cs="Times New Roman"/>
          <w:sz w:val="24"/>
          <w:szCs w:val="24"/>
        </w:rPr>
        <w:t xml:space="preserve">ческого материала, однако также широко освещает вопросы активной социальной жизни района. </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t>Среди других групп можно упомянуть «Объявления в Тальменке и Тальменском районе»(1050 участников), в которой размещаются частные и коммерческие объявления, реклама, а также единичные объявления о проводимых культурно-массовых мероприят</w:t>
      </w:r>
      <w:r w:rsidRPr="001E5824">
        <w:rPr>
          <w:rFonts w:ascii="Times New Roman" w:hAnsi="Times New Roman" w:cs="Times New Roman"/>
          <w:sz w:val="24"/>
          <w:szCs w:val="24"/>
        </w:rPr>
        <w:t>и</w:t>
      </w:r>
      <w:r w:rsidRPr="001E5824">
        <w:rPr>
          <w:rFonts w:ascii="Times New Roman" w:hAnsi="Times New Roman" w:cs="Times New Roman"/>
          <w:sz w:val="24"/>
          <w:szCs w:val="24"/>
        </w:rPr>
        <w:t>ях.</w:t>
      </w:r>
    </w:p>
    <w:p w:rsidR="007F56C6" w:rsidRPr="001E5824"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t>«Центр занятости населения Тальменского района» (79 участников) – весьма инт</w:t>
      </w:r>
      <w:r w:rsidRPr="001E5824">
        <w:rPr>
          <w:rFonts w:ascii="Times New Roman" w:hAnsi="Times New Roman" w:cs="Times New Roman"/>
          <w:sz w:val="24"/>
          <w:szCs w:val="24"/>
        </w:rPr>
        <w:t>е</w:t>
      </w:r>
      <w:r w:rsidRPr="001E5824">
        <w:rPr>
          <w:rFonts w:ascii="Times New Roman" w:hAnsi="Times New Roman" w:cs="Times New Roman"/>
          <w:sz w:val="24"/>
          <w:szCs w:val="24"/>
        </w:rPr>
        <w:t>ресная целевая группа, регулярно размещающая профильный материал о состоянии рынка труда и вакансиях в районе.</w:t>
      </w:r>
    </w:p>
    <w:p w:rsidR="00726D03" w:rsidRPr="001E5824" w:rsidRDefault="00726D03"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b/>
          <w:sz w:val="24"/>
          <w:szCs w:val="24"/>
        </w:rPr>
        <w:t xml:space="preserve">Курьинский, Немецкий национальный Петропавловский и некоторые другие районы </w:t>
      </w:r>
      <w:r w:rsidRPr="001E5824">
        <w:rPr>
          <w:rFonts w:ascii="Times New Roman" w:hAnsi="Times New Roman" w:cs="Times New Roman"/>
          <w:sz w:val="24"/>
          <w:szCs w:val="24"/>
        </w:rPr>
        <w:t>практически не представлены в социальных сетях. Так, группа «Подслушано | Курьинский район» (87 участников) не активна с 2015 года; («Куплю Продам Орлово-Гальбштадт» (84 участника), «ГальбштадтHalbshtadt» (18 участников), «Объявления Н</w:t>
      </w:r>
      <w:r w:rsidRPr="001E5824">
        <w:rPr>
          <w:rFonts w:ascii="Times New Roman" w:hAnsi="Times New Roman" w:cs="Times New Roman"/>
          <w:sz w:val="24"/>
          <w:szCs w:val="24"/>
        </w:rPr>
        <w:t>е</w:t>
      </w:r>
      <w:r w:rsidRPr="001E5824">
        <w:rPr>
          <w:rFonts w:ascii="Times New Roman" w:hAnsi="Times New Roman" w:cs="Times New Roman"/>
          <w:sz w:val="24"/>
          <w:szCs w:val="24"/>
        </w:rPr>
        <w:t>мецкий национальный Гальбштадт» (680 участников), «Доска объявл</w:t>
      </w:r>
      <w:r w:rsidRPr="001E5824">
        <w:rPr>
          <w:rFonts w:ascii="Times New Roman" w:hAnsi="Times New Roman" w:cs="Times New Roman"/>
          <w:sz w:val="24"/>
          <w:szCs w:val="24"/>
        </w:rPr>
        <w:t>е</w:t>
      </w:r>
      <w:r w:rsidRPr="001E5824">
        <w:rPr>
          <w:rFonts w:ascii="Times New Roman" w:hAnsi="Times New Roman" w:cs="Times New Roman"/>
          <w:sz w:val="24"/>
          <w:szCs w:val="24"/>
        </w:rPr>
        <w:t>ний\Петропавловский район/ отдам/пр» (193участника),  «Петропавловский район» (167 участников) - социально пассивные группы, содержащие объявления частного и комме</w:t>
      </w:r>
      <w:r w:rsidRPr="001E5824">
        <w:rPr>
          <w:rFonts w:ascii="Times New Roman" w:hAnsi="Times New Roman" w:cs="Times New Roman"/>
          <w:sz w:val="24"/>
          <w:szCs w:val="24"/>
        </w:rPr>
        <w:t>р</w:t>
      </w:r>
      <w:r w:rsidRPr="001E5824">
        <w:rPr>
          <w:rFonts w:ascii="Times New Roman" w:hAnsi="Times New Roman" w:cs="Times New Roman"/>
          <w:sz w:val="24"/>
          <w:szCs w:val="24"/>
        </w:rPr>
        <w:t>ческого характера – от нескольких в год до десяти в месяц.</w:t>
      </w:r>
    </w:p>
    <w:p w:rsidR="007F56C6" w:rsidRDefault="007F56C6" w:rsidP="00D72ED3">
      <w:pPr>
        <w:spacing w:after="0" w:line="240" w:lineRule="auto"/>
        <w:ind w:firstLine="709"/>
        <w:jc w:val="both"/>
        <w:rPr>
          <w:rFonts w:ascii="Times New Roman" w:hAnsi="Times New Roman" w:cs="Times New Roman"/>
          <w:sz w:val="24"/>
          <w:szCs w:val="24"/>
        </w:rPr>
      </w:pPr>
      <w:r w:rsidRPr="001E5824">
        <w:rPr>
          <w:rFonts w:ascii="Times New Roman" w:hAnsi="Times New Roman" w:cs="Times New Roman"/>
          <w:sz w:val="24"/>
          <w:szCs w:val="24"/>
        </w:rPr>
        <w:t xml:space="preserve">Подводя </w:t>
      </w:r>
      <w:r w:rsidRPr="001E5824">
        <w:rPr>
          <w:rFonts w:ascii="Times New Roman" w:hAnsi="Times New Roman" w:cs="Times New Roman"/>
          <w:b/>
          <w:sz w:val="24"/>
          <w:szCs w:val="24"/>
        </w:rPr>
        <w:t>итоги</w:t>
      </w:r>
      <w:r w:rsidRPr="001E5824">
        <w:rPr>
          <w:rFonts w:ascii="Times New Roman" w:hAnsi="Times New Roman" w:cs="Times New Roman"/>
          <w:sz w:val="24"/>
          <w:szCs w:val="24"/>
        </w:rPr>
        <w:t xml:space="preserve"> проведенной работы, следует признать, что безусловной зависим</w:t>
      </w:r>
      <w:r w:rsidRPr="001E5824">
        <w:rPr>
          <w:rFonts w:ascii="Times New Roman" w:hAnsi="Times New Roman" w:cs="Times New Roman"/>
          <w:sz w:val="24"/>
          <w:szCs w:val="24"/>
        </w:rPr>
        <w:t>о</w:t>
      </w:r>
      <w:r w:rsidRPr="001E5824">
        <w:rPr>
          <w:rFonts w:ascii="Times New Roman" w:hAnsi="Times New Roman" w:cs="Times New Roman"/>
          <w:sz w:val="24"/>
          <w:szCs w:val="24"/>
        </w:rPr>
        <w:t xml:space="preserve">сти между характеристиками </w:t>
      </w:r>
      <w:r>
        <w:rPr>
          <w:rFonts w:ascii="Times New Roman" w:hAnsi="Times New Roman" w:cs="Times New Roman"/>
          <w:sz w:val="24"/>
          <w:szCs w:val="24"/>
        </w:rPr>
        <w:t>районов и активностью их освещения в социальных сетях не обнаружено. Разброс по активности групп очень широк и объясняется различными прич</w:t>
      </w:r>
      <w:r>
        <w:rPr>
          <w:rFonts w:ascii="Times New Roman" w:hAnsi="Times New Roman" w:cs="Times New Roman"/>
          <w:sz w:val="24"/>
          <w:szCs w:val="24"/>
        </w:rPr>
        <w:t>и</w:t>
      </w:r>
      <w:r>
        <w:rPr>
          <w:rFonts w:ascii="Times New Roman" w:hAnsi="Times New Roman" w:cs="Times New Roman"/>
          <w:sz w:val="24"/>
          <w:szCs w:val="24"/>
        </w:rPr>
        <w:t xml:space="preserve">нами. </w:t>
      </w:r>
    </w:p>
    <w:p w:rsidR="007F56C6" w:rsidRDefault="007F56C6" w:rsidP="00D72E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целом, группы районов довольно пассивны в отношении обсуждений и комме</w:t>
      </w:r>
      <w:r>
        <w:rPr>
          <w:rFonts w:ascii="Times New Roman" w:hAnsi="Times New Roman" w:cs="Times New Roman"/>
          <w:sz w:val="24"/>
          <w:szCs w:val="24"/>
        </w:rPr>
        <w:t>н</w:t>
      </w:r>
      <w:r>
        <w:rPr>
          <w:rFonts w:ascii="Times New Roman" w:hAnsi="Times New Roman" w:cs="Times New Roman"/>
          <w:sz w:val="24"/>
          <w:szCs w:val="24"/>
        </w:rPr>
        <w:t>тариев, слабо (или никак) освещается политическая жизнь. Многие группы наполнены и</w:t>
      </w:r>
      <w:r>
        <w:rPr>
          <w:rFonts w:ascii="Times New Roman" w:hAnsi="Times New Roman" w:cs="Times New Roman"/>
          <w:sz w:val="24"/>
          <w:szCs w:val="24"/>
        </w:rPr>
        <w:t>с</w:t>
      </w:r>
      <w:r>
        <w:rPr>
          <w:rFonts w:ascii="Times New Roman" w:hAnsi="Times New Roman" w:cs="Times New Roman"/>
          <w:sz w:val="24"/>
          <w:szCs w:val="24"/>
        </w:rPr>
        <w:t xml:space="preserve">ключительно рекламно-коммерческим контентом и объявлениями частного характера. </w:t>
      </w:r>
    </w:p>
    <w:p w:rsidR="007F56C6" w:rsidRPr="007F56C6" w:rsidRDefault="007F56C6" w:rsidP="00D72ED3">
      <w:pPr>
        <w:spacing w:after="0" w:line="240" w:lineRule="auto"/>
        <w:ind w:firstLine="709"/>
        <w:jc w:val="both"/>
        <w:rPr>
          <w:rFonts w:ascii="Times New Roman" w:eastAsia="Courier New" w:hAnsi="Times New Roman" w:cs="Courier New"/>
          <w:color w:val="000000"/>
          <w:sz w:val="24"/>
          <w:szCs w:val="24"/>
          <w:lang w:eastAsia="ru-RU"/>
        </w:rPr>
      </w:pPr>
      <w:r>
        <w:rPr>
          <w:rFonts w:ascii="Times New Roman" w:hAnsi="Times New Roman" w:cs="Times New Roman"/>
          <w:sz w:val="24"/>
          <w:szCs w:val="24"/>
        </w:rPr>
        <w:t>Можно сделать вывод, что местное население довольно слабо использует социал</w:t>
      </w:r>
      <w:r>
        <w:rPr>
          <w:rFonts w:ascii="Times New Roman" w:hAnsi="Times New Roman" w:cs="Times New Roman"/>
          <w:sz w:val="24"/>
          <w:szCs w:val="24"/>
        </w:rPr>
        <w:t>ь</w:t>
      </w:r>
      <w:r>
        <w:rPr>
          <w:rFonts w:ascii="Times New Roman" w:hAnsi="Times New Roman" w:cs="Times New Roman"/>
          <w:sz w:val="24"/>
          <w:szCs w:val="24"/>
        </w:rPr>
        <w:t>ные сети как механизм воздействия на власть, что уже наблюдается в городах. Реальные проблемы муниципальных объединений также достаточно слабо освещаются в группах, предпочтение отдается популяризационному контенту и «красочным» отчетам.</w:t>
      </w:r>
    </w:p>
    <w:p w:rsidR="00C1461C" w:rsidRPr="00C1461C" w:rsidRDefault="00116BBF" w:rsidP="00D72ED3">
      <w:pPr>
        <w:spacing w:after="0" w:line="240" w:lineRule="auto"/>
        <w:jc w:val="center"/>
        <w:rPr>
          <w:rFonts w:ascii="Times New Roman" w:eastAsia="Courier New" w:hAnsi="Times New Roman" w:cs="Courier New"/>
          <w:color w:val="000000"/>
          <w:sz w:val="24"/>
          <w:szCs w:val="24"/>
          <w:lang w:eastAsia="ru-RU"/>
        </w:rPr>
      </w:pPr>
      <w:r>
        <w:rPr>
          <w:rFonts w:ascii="Times New Roman" w:eastAsia="Courier New" w:hAnsi="Times New Roman" w:cs="Courier New"/>
          <w:noProof/>
          <w:color w:val="000000"/>
          <w:sz w:val="24"/>
          <w:szCs w:val="24"/>
          <w:lang w:eastAsia="ru-RU"/>
        </w:rPr>
        <w:pict>
          <v:shape id="AutoShape 42" o:spid="_x0000_s1026" style="position:absolute;left:0;text-align:left;margin-left:0;margin-top:0;width:50pt;height:50pt;z-index:251659264;visibility:hidden"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" adj="0,,0" path="m,l,100000r100000,l100000,,,xe">
            <v:stroke joinstyle="miter"/>
            <v:formulas/>
            <v:path o:connecttype="custom" o:connectlocs="635000,317500;317500,635000;0,317500;317500,0" o:connectangles="0,90,180,270" textboxrect="3163,3163,18437,18437"/>
            <o:lock v:ext="edit" selection="t"/>
          </v:shape>
        </w:pict>
      </w:r>
      <w:r>
        <w:rPr>
          <w:rFonts w:ascii="Times New Roman" w:eastAsia="Courier New" w:hAnsi="Times New Roman" w:cs="Courier New"/>
          <w:noProof/>
          <w:color w:val="000000"/>
          <w:sz w:val="24"/>
          <w:szCs w:val="24"/>
          <w:lang w:eastAsia="ru-RU"/>
        </w:rPr>
        <w:pict>
          <v:shape id="AutoShape 43" o:spid="_x0000_s1033" style="position:absolute;left:0;text-align:left;margin-left:0;margin-top:0;width:50pt;height:50pt;z-index:251660288;visibility:hidden"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" adj="-11796480,,5400" path="m,l,100000r100000,l100000,,,xe">
            <v:stroke joinstyle="miter"/>
            <v:formulas/>
            <v:path o:connecttype="custom" o:connectlocs="635000,317500;317500,635000;0,317500;317500,0" o:connectangles="0,90,180,270" textboxrect="3163,3163,18437,18437"/>
            <o:lock v:ext="edit" selection="t"/>
            <v:textbox>
              <w:txbxContent>
                <w:p w:rsidR="00C1461C" w:rsidRDefault="00C1461C" w:rsidP="00C1461C">
                  <w:r>
                    <w:rPr>
                      <w:rFonts w:ascii="Calibri" w:eastAsia="Calibri" w:hAnsi="Calibri" w:cs="Calibri"/>
                      <w:color w:val="FFFFFF"/>
                      <w:sz w:val="20"/>
                      <w:szCs w:val="20"/>
                    </w:rPr>
                    <w:t>Текст</w:t>
                  </w:r>
                </w:p>
                <w:p w:rsidR="00C1461C" w:rsidRDefault="00C1461C" w:rsidP="00C1461C">
                  <w:r>
                    <w:rPr>
                      <w:rFonts w:ascii="Calibri" w:eastAsia="Calibri" w:hAnsi="Calibri" w:cs="Calibri"/>
                      <w:color w:val="FFFFFF"/>
                      <w:sz w:val="20"/>
                      <w:szCs w:val="20"/>
                    </w:rPr>
                    <w:t>(кегель12)</w:t>
                  </w:r>
                </w:p>
              </w:txbxContent>
            </v:textbox>
          </v:shape>
        </w:pict>
      </w:r>
      <w:r>
        <w:rPr>
          <w:rFonts w:ascii="Times New Roman" w:eastAsia="Courier New" w:hAnsi="Times New Roman" w:cs="Courier New"/>
          <w:noProof/>
          <w:color w:val="000000"/>
          <w:sz w:val="24"/>
          <w:szCs w:val="24"/>
          <w:lang w:eastAsia="ru-RU"/>
        </w:rPr>
        <w:pict>
          <v:shape id="AutoShape 44" o:spid="_x0000_s1032" style="position:absolute;left:0;text-align:left;margin-left:0;margin-top:0;width:50pt;height:50pt;z-index:251661312;visibility:hidden"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" adj="0,,0" path="m,l,100000r100000,l100000,,,xe">
            <v:stroke joinstyle="miter"/>
            <v:formulas/>
            <v:path o:connecttype="custom" o:connectlocs="635000,317500;317500,635000;0,317500;317500,0" o:connectangles="0,90,180,270" textboxrect="3163,3163,18437,18437"/>
            <o:lock v:ext="edit" selection="t"/>
          </v:shape>
        </w:pict>
      </w:r>
      <w:r>
        <w:rPr>
          <w:rFonts w:ascii="Times New Roman" w:eastAsia="Courier New" w:hAnsi="Times New Roman" w:cs="Courier New"/>
          <w:noProof/>
          <w:color w:val="000000"/>
          <w:sz w:val="24"/>
          <w:szCs w:val="24"/>
          <w:lang w:eastAsia="ru-RU"/>
        </w:rPr>
        <w:pict>
          <v:shape id="AutoShape 45" o:spid="_x0000_s1027" style="position:absolute;left:0;text-align:left;margin-left:0;margin-top:0;width:50pt;height:50pt;z-index:251662336;visibility:hidden"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" adj="-11796480,,5400" path="m,l,100000r100000,l100000,,,xe">
            <v:stroke joinstyle="miter"/>
            <v:formulas/>
            <v:path o:connecttype="custom" o:connectlocs="635000,317500;317500,635000;0,317500;317500,0" o:connectangles="0,90,180,270" textboxrect="3163,3163,18437,18437"/>
            <o:lock v:ext="edit" selection="t"/>
            <v:textbox>
              <w:txbxContent>
                <w:p w:rsidR="00C1461C" w:rsidRDefault="00C1461C" w:rsidP="00C1461C">
                  <w:r>
                    <w:rPr>
                      <w:rFonts w:ascii="Calibri" w:eastAsia="Calibri" w:hAnsi="Calibri" w:cs="Calibri"/>
                      <w:color w:val="FFFFFF"/>
                      <w:sz w:val="20"/>
                      <w:szCs w:val="20"/>
                    </w:rPr>
                    <w:t>Текст</w:t>
                  </w:r>
                </w:p>
                <w:p w:rsidR="00C1461C" w:rsidRDefault="00C1461C" w:rsidP="00C1461C">
                  <w:r>
                    <w:rPr>
                      <w:rFonts w:ascii="Calibri" w:eastAsia="Calibri" w:hAnsi="Calibri" w:cs="Calibri"/>
                      <w:color w:val="FFFFFF"/>
                      <w:sz w:val="20"/>
                      <w:szCs w:val="20"/>
                    </w:rPr>
                    <w:t>(кегель12)</w:t>
                  </w:r>
                </w:p>
              </w:txbxContent>
            </v:textbox>
          </v:shape>
        </w:pict>
      </w:r>
      <w:r>
        <w:rPr>
          <w:rFonts w:ascii="Times New Roman" w:eastAsia="Courier New" w:hAnsi="Times New Roman" w:cs="Courier New"/>
          <w:noProof/>
          <w:color w:val="000000"/>
          <w:sz w:val="24"/>
          <w:szCs w:val="24"/>
          <w:lang w:eastAsia="ru-RU"/>
        </w:rPr>
        <w:pict>
          <v:shape id="AutoShape 46" o:spid="_x0000_s1031" style="position:absolute;left:0;text-align:left;margin-left:0;margin-top:0;width:50pt;height:50pt;z-index:251663360;visibility:hidden"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" adj="0,,0" path="m,l,100000r100000,l100000,,,xe">
            <v:stroke joinstyle="miter"/>
            <v:formulas/>
            <v:path o:connecttype="custom" o:connectlocs="635000,317500;317500,635000;0,317500;317500,0" o:connectangles="0,90,180,270" textboxrect="3163,3163,18437,18437"/>
            <o:lock v:ext="edit" selection="t"/>
          </v:shape>
        </w:pict>
      </w:r>
      <w:r>
        <w:rPr>
          <w:rFonts w:ascii="Times New Roman" w:eastAsia="Courier New" w:hAnsi="Times New Roman" w:cs="Courier New"/>
          <w:noProof/>
          <w:color w:val="000000"/>
          <w:sz w:val="24"/>
          <w:szCs w:val="24"/>
          <w:lang w:eastAsia="ru-RU"/>
        </w:rPr>
        <w:pict>
          <v:shape id="AutoShape 47" o:spid="_x0000_s1028" style="position:absolute;left:0;text-align:left;margin-left:0;margin-top:0;width:50pt;height:50pt;z-index:251664384;visibility:hidden"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" adj="-11796480,,5400" path="m,l,100000r100000,l100000,,,xe">
            <v:stroke joinstyle="miter"/>
            <v:formulas/>
            <v:path o:connecttype="custom" o:connectlocs="635000,317500;317500,635000;0,317500;317500,0" o:connectangles="0,90,180,270" textboxrect="3163,3163,18437,18437"/>
            <o:lock v:ext="edit" selection="t"/>
            <v:textbox>
              <w:txbxContent>
                <w:p w:rsidR="00C1461C" w:rsidRDefault="00C1461C" w:rsidP="00C1461C">
                  <w:r>
                    <w:rPr>
                      <w:rFonts w:ascii="Calibri" w:eastAsia="Calibri" w:hAnsi="Calibri" w:cs="Calibri"/>
                      <w:color w:val="FFFFFF"/>
                      <w:sz w:val="20"/>
                      <w:szCs w:val="20"/>
                    </w:rPr>
                    <w:t>Текст</w:t>
                  </w:r>
                </w:p>
                <w:p w:rsidR="00C1461C" w:rsidRDefault="00C1461C" w:rsidP="00C1461C">
                  <w:r>
                    <w:rPr>
                      <w:rFonts w:ascii="Calibri" w:eastAsia="Calibri" w:hAnsi="Calibri" w:cs="Calibri"/>
                      <w:color w:val="FFFFFF"/>
                      <w:sz w:val="20"/>
                      <w:szCs w:val="20"/>
                    </w:rPr>
                    <w:t>(кегель12)</w:t>
                  </w:r>
                </w:p>
              </w:txbxContent>
            </v:textbox>
          </v:shape>
        </w:pict>
      </w:r>
      <w:r>
        <w:rPr>
          <w:rFonts w:ascii="Times New Roman" w:eastAsia="Courier New" w:hAnsi="Times New Roman" w:cs="Courier New"/>
          <w:noProof/>
          <w:color w:val="000000"/>
          <w:sz w:val="24"/>
          <w:szCs w:val="24"/>
          <w:lang w:eastAsia="ru-RU"/>
        </w:rPr>
        <w:pict>
          <v:shape id="AutoShape 48" o:spid="_x0000_s1030" style="position:absolute;left:0;text-align:left;margin-left:0;margin-top:0;width:50pt;height:50pt;z-index:251665408;visibility:hidden"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" adj="0,,0" path="m,l,100000r100000,l100000,,,xe">
            <v:stroke joinstyle="miter"/>
            <v:formulas/>
            <v:path o:connecttype="custom" o:connectlocs="635000,317500;317500,635000;0,317500;317500,0" o:connectangles="0,90,180,270" textboxrect="3163,3163,18437,18437"/>
            <o:lock v:ext="edit" selection="t"/>
          </v:shape>
        </w:pict>
      </w:r>
      <w:r>
        <w:rPr>
          <w:rFonts w:ascii="Times New Roman" w:eastAsia="Courier New" w:hAnsi="Times New Roman" w:cs="Courier New"/>
          <w:noProof/>
          <w:color w:val="000000"/>
          <w:sz w:val="24"/>
          <w:szCs w:val="24"/>
          <w:lang w:eastAsia="ru-RU"/>
        </w:rPr>
        <w:pict>
          <v:shape id="AutoShape 49" o:spid="_x0000_s1029" style="position:absolute;left:0;text-align:left;margin-left:0;margin-top:0;width:50pt;height:50pt;z-index:251666432;visibility:hidden"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" adj="-11796480,,5400" path="m,l,100000r100000,l100000,,,xe">
            <v:stroke joinstyle="miter"/>
            <v:formulas/>
            <v:path o:connecttype="custom" o:connectlocs="635000,317500;317500,635000;0,317500;317500,0" o:connectangles="0,90,180,270" textboxrect="3163,3163,18437,18437"/>
            <o:lock v:ext="edit" selection="t"/>
            <v:textbox>
              <w:txbxContent>
                <w:p w:rsidR="00C1461C" w:rsidRDefault="00C1461C" w:rsidP="00C1461C">
                  <w:r>
                    <w:rPr>
                      <w:rFonts w:ascii="Calibri" w:eastAsia="Calibri" w:hAnsi="Calibri" w:cs="Calibri"/>
                      <w:color w:val="FFFFFF"/>
                      <w:sz w:val="20"/>
                      <w:szCs w:val="20"/>
                    </w:rPr>
                    <w:t>Текст</w:t>
                  </w:r>
                </w:p>
                <w:p w:rsidR="00C1461C" w:rsidRDefault="00C1461C" w:rsidP="00C1461C">
                  <w:r>
                    <w:rPr>
                      <w:rFonts w:ascii="Calibri" w:eastAsia="Calibri" w:hAnsi="Calibri" w:cs="Calibri"/>
                      <w:color w:val="FFFFFF"/>
                      <w:sz w:val="20"/>
                      <w:szCs w:val="20"/>
                    </w:rPr>
                    <w:t>(кегель12)</w:t>
                  </w:r>
                </w:p>
              </w:txbxContent>
            </v:textbox>
          </v:shape>
        </w:pict>
      </w:r>
    </w:p>
    <w:p w:rsidR="00C1461C" w:rsidRPr="00C1461C" w:rsidRDefault="00C1461C" w:rsidP="00D72ED3">
      <w:pPr>
        <w:spacing w:after="0" w:line="240" w:lineRule="auto"/>
        <w:jc w:val="center"/>
        <w:rPr>
          <w:rFonts w:ascii="Times New Roman" w:eastAsia="Calibri" w:hAnsi="Times New Roman" w:cs="Courier New"/>
          <w:b/>
          <w:color w:val="000000"/>
          <w:sz w:val="24"/>
          <w:szCs w:val="24"/>
        </w:rPr>
      </w:pPr>
      <w:r w:rsidRPr="00C1461C">
        <w:rPr>
          <w:rFonts w:ascii="Times New Roman" w:eastAsia="Calibri" w:hAnsi="Times New Roman" w:cs="Courier New"/>
          <w:b/>
          <w:color w:val="000000"/>
          <w:sz w:val="24"/>
          <w:szCs w:val="24"/>
        </w:rPr>
        <w:t>Информация об автор</w:t>
      </w:r>
      <w:r w:rsidR="00D72ED3">
        <w:rPr>
          <w:rFonts w:ascii="Times New Roman" w:eastAsia="Calibri" w:hAnsi="Times New Roman" w:cs="Courier New"/>
          <w:b/>
          <w:color w:val="000000"/>
          <w:sz w:val="24"/>
          <w:szCs w:val="24"/>
        </w:rPr>
        <w:t>ах</w:t>
      </w:r>
      <w:r w:rsidRPr="00C1461C">
        <w:rPr>
          <w:rFonts w:ascii="Times New Roman" w:eastAsia="Calibri" w:hAnsi="Times New Roman" w:cs="Courier New"/>
          <w:b/>
          <w:color w:val="000000"/>
          <w:sz w:val="24"/>
          <w:szCs w:val="24"/>
        </w:rPr>
        <w:t xml:space="preserve"> на русском языке</w:t>
      </w:r>
    </w:p>
    <w:p w:rsidR="00F27AB2" w:rsidRPr="00F27AB2" w:rsidRDefault="00F27AB2" w:rsidP="00D72ED3">
      <w:pPr>
        <w:spacing w:after="0" w:line="240" w:lineRule="auto"/>
        <w:ind w:firstLine="709"/>
        <w:jc w:val="both"/>
        <w:rPr>
          <w:rFonts w:ascii="Times New Roman" w:eastAsia="Courier New" w:hAnsi="Times New Roman" w:cs="Courier New"/>
          <w:color w:val="000000"/>
          <w:sz w:val="24"/>
          <w:szCs w:val="24"/>
          <w:lang w:eastAsia="ru-RU"/>
        </w:rPr>
      </w:pPr>
      <w:r w:rsidRPr="00F27AB2">
        <w:rPr>
          <w:rFonts w:ascii="Times New Roman" w:eastAsia="Courier New" w:hAnsi="Times New Roman" w:cs="Courier New"/>
          <w:color w:val="000000"/>
          <w:sz w:val="24"/>
          <w:szCs w:val="24"/>
          <w:lang w:eastAsia="ru-RU"/>
        </w:rPr>
        <w:t xml:space="preserve">Волкова Наталья Викторовна (Россия, Бийск) – к.э.н., доцент, Бийский </w:t>
      </w:r>
      <w:r w:rsidR="00A04511" w:rsidRPr="00F27AB2">
        <w:rPr>
          <w:rFonts w:ascii="Times New Roman" w:eastAsia="Courier New" w:hAnsi="Times New Roman" w:cs="Courier New"/>
          <w:color w:val="000000"/>
          <w:sz w:val="24"/>
          <w:szCs w:val="24"/>
          <w:lang w:eastAsia="ru-RU"/>
        </w:rPr>
        <w:t>технолог</w:t>
      </w:r>
      <w:r w:rsidR="00A04511" w:rsidRPr="00F27AB2">
        <w:rPr>
          <w:rFonts w:ascii="Times New Roman" w:eastAsia="Courier New" w:hAnsi="Times New Roman" w:cs="Courier New"/>
          <w:color w:val="000000"/>
          <w:sz w:val="24"/>
          <w:szCs w:val="24"/>
          <w:lang w:eastAsia="ru-RU"/>
        </w:rPr>
        <w:t>и</w:t>
      </w:r>
      <w:r w:rsidR="00A04511" w:rsidRPr="00F27AB2">
        <w:rPr>
          <w:rFonts w:ascii="Times New Roman" w:eastAsia="Courier New" w:hAnsi="Times New Roman" w:cs="Courier New"/>
          <w:color w:val="000000"/>
          <w:sz w:val="24"/>
          <w:szCs w:val="24"/>
          <w:lang w:eastAsia="ru-RU"/>
        </w:rPr>
        <w:t>че</w:t>
      </w:r>
      <w:r w:rsidR="00A04511">
        <w:rPr>
          <w:rFonts w:ascii="Times New Roman" w:eastAsia="Courier New" w:hAnsi="Times New Roman" w:cs="Courier New"/>
          <w:color w:val="000000"/>
          <w:sz w:val="24"/>
          <w:szCs w:val="24"/>
          <w:lang w:eastAsia="ru-RU"/>
        </w:rPr>
        <w:t>ский институт (филиал) ФГБОУ В</w:t>
      </w:r>
      <w:r w:rsidRPr="00F27AB2">
        <w:rPr>
          <w:rFonts w:ascii="Times New Roman" w:eastAsia="Courier New" w:hAnsi="Times New Roman" w:cs="Courier New"/>
          <w:color w:val="000000"/>
          <w:sz w:val="24"/>
          <w:szCs w:val="24"/>
          <w:lang w:eastAsia="ru-RU"/>
        </w:rPr>
        <w:t xml:space="preserve">О «Алтайский государственный технический </w:t>
      </w:r>
      <w:r w:rsidR="00A04511" w:rsidRPr="00F27AB2">
        <w:rPr>
          <w:rFonts w:ascii="Times New Roman" w:eastAsia="Courier New" w:hAnsi="Times New Roman" w:cs="Courier New"/>
          <w:color w:val="000000"/>
          <w:sz w:val="24"/>
          <w:szCs w:val="24"/>
          <w:lang w:eastAsia="ru-RU"/>
        </w:rPr>
        <w:t>униве</w:t>
      </w:r>
      <w:r w:rsidR="00A04511" w:rsidRPr="00F27AB2">
        <w:rPr>
          <w:rFonts w:ascii="Times New Roman" w:eastAsia="Courier New" w:hAnsi="Times New Roman" w:cs="Courier New"/>
          <w:color w:val="000000"/>
          <w:sz w:val="24"/>
          <w:szCs w:val="24"/>
          <w:lang w:eastAsia="ru-RU"/>
        </w:rPr>
        <w:t>р</w:t>
      </w:r>
      <w:r w:rsidR="00A04511" w:rsidRPr="00F27AB2">
        <w:rPr>
          <w:rFonts w:ascii="Times New Roman" w:eastAsia="Courier New" w:hAnsi="Times New Roman" w:cs="Courier New"/>
          <w:color w:val="000000"/>
          <w:sz w:val="24"/>
          <w:szCs w:val="24"/>
          <w:lang w:eastAsia="ru-RU"/>
        </w:rPr>
        <w:t>ситет</w:t>
      </w:r>
      <w:r w:rsidRPr="00F27AB2">
        <w:rPr>
          <w:rFonts w:ascii="Times New Roman" w:eastAsia="Courier New" w:hAnsi="Times New Roman" w:cs="Courier New"/>
          <w:color w:val="000000"/>
          <w:sz w:val="24"/>
          <w:szCs w:val="24"/>
          <w:lang w:eastAsia="ru-RU"/>
        </w:rPr>
        <w:t xml:space="preserve"> им. И.И. Ползунова» </w:t>
      </w:r>
      <w:r w:rsidRPr="00A04511">
        <w:rPr>
          <w:rFonts w:ascii="Times New Roman" w:eastAsia="Courier New" w:hAnsi="Times New Roman" w:cs="Courier New"/>
          <w:color w:val="000000"/>
          <w:sz w:val="24"/>
          <w:szCs w:val="24"/>
          <w:lang w:eastAsia="ru-RU"/>
        </w:rPr>
        <w:t>(</w:t>
      </w:r>
      <w:r w:rsidR="00A04511">
        <w:rPr>
          <w:rFonts w:ascii="Times New Roman" w:eastAsia="Courier New" w:hAnsi="Times New Roman" w:cs="Courier New"/>
          <w:color w:val="000000"/>
          <w:sz w:val="24"/>
          <w:szCs w:val="24"/>
          <w:lang w:eastAsia="ru-RU"/>
        </w:rPr>
        <w:t>659305, Алтайский край, г. Бийск, ул. Героя Советского Со</w:t>
      </w:r>
      <w:r w:rsidR="00A04511">
        <w:rPr>
          <w:rFonts w:ascii="Times New Roman" w:eastAsia="Courier New" w:hAnsi="Times New Roman" w:cs="Courier New"/>
          <w:color w:val="000000"/>
          <w:sz w:val="24"/>
          <w:szCs w:val="24"/>
          <w:lang w:eastAsia="ru-RU"/>
        </w:rPr>
        <w:t>ю</w:t>
      </w:r>
      <w:r w:rsidR="00A04511">
        <w:rPr>
          <w:rFonts w:ascii="Times New Roman" w:eastAsia="Courier New" w:hAnsi="Times New Roman" w:cs="Courier New"/>
          <w:color w:val="000000"/>
          <w:sz w:val="24"/>
          <w:szCs w:val="24"/>
          <w:lang w:eastAsia="ru-RU"/>
        </w:rPr>
        <w:t>за Трофимова, 27</w:t>
      </w:r>
      <w:r w:rsidR="00A04511" w:rsidRPr="006F3780">
        <w:rPr>
          <w:rFonts w:ascii="Times New Roman" w:eastAsia="Courier New" w:hAnsi="Times New Roman" w:cs="Courier New"/>
          <w:color w:val="000000"/>
          <w:sz w:val="24"/>
          <w:szCs w:val="24"/>
          <w:lang w:eastAsia="ru-RU"/>
        </w:rPr>
        <w:t xml:space="preserve">; </w:t>
      </w:r>
      <w:r w:rsidR="00A04511">
        <w:rPr>
          <w:rFonts w:ascii="Times New Roman" w:eastAsia="Courier New" w:hAnsi="Times New Roman" w:cs="Courier New"/>
          <w:color w:val="000000"/>
          <w:sz w:val="24"/>
          <w:szCs w:val="24"/>
          <w:lang w:val="en-US" w:eastAsia="ru-RU"/>
        </w:rPr>
        <w:t>volkova</w:t>
      </w:r>
      <w:r w:rsidR="00A04511" w:rsidRPr="006F3780">
        <w:rPr>
          <w:rFonts w:ascii="Times New Roman" w:eastAsia="Courier New" w:hAnsi="Times New Roman" w:cs="Courier New"/>
          <w:color w:val="000000"/>
          <w:sz w:val="24"/>
          <w:szCs w:val="24"/>
          <w:lang w:eastAsia="ru-RU"/>
        </w:rPr>
        <w:t>.</w:t>
      </w:r>
      <w:r w:rsidR="00A04511">
        <w:rPr>
          <w:rFonts w:ascii="Times New Roman" w:eastAsia="Courier New" w:hAnsi="Times New Roman" w:cs="Courier New"/>
          <w:color w:val="000000"/>
          <w:sz w:val="24"/>
          <w:szCs w:val="24"/>
          <w:lang w:val="en-US" w:eastAsia="ru-RU"/>
        </w:rPr>
        <w:t>nv</w:t>
      </w:r>
      <w:r w:rsidR="00A04511" w:rsidRPr="006F3780">
        <w:rPr>
          <w:rFonts w:ascii="Times New Roman" w:eastAsia="Courier New" w:hAnsi="Times New Roman" w:cs="Courier New"/>
          <w:color w:val="000000"/>
          <w:sz w:val="24"/>
          <w:szCs w:val="24"/>
          <w:lang w:eastAsia="ru-RU"/>
        </w:rPr>
        <w:t>@</w:t>
      </w:r>
      <w:r w:rsidR="00A04511">
        <w:rPr>
          <w:rFonts w:ascii="Times New Roman" w:eastAsia="Courier New" w:hAnsi="Times New Roman" w:cs="Courier New"/>
          <w:color w:val="000000"/>
          <w:sz w:val="24"/>
          <w:szCs w:val="24"/>
          <w:lang w:val="en-US" w:eastAsia="ru-RU"/>
        </w:rPr>
        <w:t>bti</w:t>
      </w:r>
      <w:r w:rsidR="00A04511" w:rsidRPr="006F3780">
        <w:rPr>
          <w:rFonts w:ascii="Times New Roman" w:eastAsia="Courier New" w:hAnsi="Times New Roman" w:cs="Courier New"/>
          <w:color w:val="000000"/>
          <w:sz w:val="24"/>
          <w:szCs w:val="24"/>
          <w:lang w:eastAsia="ru-RU"/>
        </w:rPr>
        <w:t>.</w:t>
      </w:r>
      <w:r w:rsidR="00A04511">
        <w:rPr>
          <w:rFonts w:ascii="Times New Roman" w:eastAsia="Courier New" w:hAnsi="Times New Roman" w:cs="Courier New"/>
          <w:color w:val="000000"/>
          <w:sz w:val="24"/>
          <w:szCs w:val="24"/>
          <w:lang w:val="en-US" w:eastAsia="ru-RU"/>
        </w:rPr>
        <w:t>secna</w:t>
      </w:r>
      <w:r w:rsidR="00A04511" w:rsidRPr="006F3780">
        <w:rPr>
          <w:rFonts w:ascii="Times New Roman" w:eastAsia="Courier New" w:hAnsi="Times New Roman" w:cs="Courier New"/>
          <w:color w:val="000000"/>
          <w:sz w:val="24"/>
          <w:szCs w:val="24"/>
          <w:lang w:eastAsia="ru-RU"/>
        </w:rPr>
        <w:t>.</w:t>
      </w:r>
      <w:r w:rsidR="00A04511">
        <w:rPr>
          <w:rFonts w:ascii="Times New Roman" w:eastAsia="Courier New" w:hAnsi="Times New Roman" w:cs="Courier New"/>
          <w:color w:val="000000"/>
          <w:sz w:val="24"/>
          <w:szCs w:val="24"/>
          <w:lang w:val="en-US" w:eastAsia="ru-RU"/>
        </w:rPr>
        <w:t>ru</w:t>
      </w:r>
      <w:r w:rsidRPr="00A04511">
        <w:rPr>
          <w:rFonts w:ascii="Times New Roman" w:eastAsia="Courier New" w:hAnsi="Times New Roman" w:cs="Courier New"/>
          <w:color w:val="000000"/>
          <w:sz w:val="24"/>
          <w:szCs w:val="24"/>
          <w:lang w:eastAsia="ru-RU"/>
        </w:rPr>
        <w:t>).</w:t>
      </w:r>
    </w:p>
    <w:p w:rsidR="00C1461C" w:rsidRDefault="00F27AB2" w:rsidP="00D72ED3">
      <w:pPr>
        <w:spacing w:after="0" w:line="240" w:lineRule="auto"/>
        <w:ind w:firstLine="709"/>
        <w:jc w:val="both"/>
        <w:rPr>
          <w:rFonts w:ascii="Times New Roman" w:eastAsia="Courier New" w:hAnsi="Times New Roman" w:cs="Courier New"/>
          <w:color w:val="000000"/>
          <w:sz w:val="24"/>
          <w:szCs w:val="24"/>
          <w:lang w:eastAsia="ru-RU"/>
        </w:rPr>
      </w:pPr>
      <w:r w:rsidRPr="00F27AB2">
        <w:rPr>
          <w:rFonts w:ascii="Times New Roman" w:eastAsia="Courier New" w:hAnsi="Times New Roman" w:cs="Courier New"/>
          <w:color w:val="000000"/>
          <w:sz w:val="24"/>
          <w:szCs w:val="24"/>
          <w:lang w:eastAsia="ru-RU"/>
        </w:rPr>
        <w:t>Позднякова Татьяна Валерьевна (Россия, Бийск) – к.э.н., экономист, АО «Научно-производственное предприятие «Алтик» (Алтайский край, г. Бийск, ул. Липового, 9А, ptv-bti@mail.ru)</w:t>
      </w:r>
    </w:p>
    <w:p w:rsidR="001E5824" w:rsidRPr="00C1461C" w:rsidRDefault="001E5824" w:rsidP="00D72ED3">
      <w:pPr>
        <w:spacing w:after="0" w:line="240" w:lineRule="auto"/>
        <w:ind w:firstLine="709"/>
        <w:jc w:val="right"/>
        <w:rPr>
          <w:rFonts w:ascii="Times New Roman" w:eastAsia="Calibri" w:hAnsi="Times New Roman" w:cs="Courier New"/>
          <w:b/>
          <w:color w:val="000000"/>
          <w:sz w:val="24"/>
          <w:szCs w:val="24"/>
        </w:rPr>
      </w:pPr>
    </w:p>
    <w:p w:rsidR="00CD0B67" w:rsidRDefault="00CD0B67" w:rsidP="00D72ED3">
      <w:pPr>
        <w:spacing w:line="240" w:lineRule="auto"/>
        <w:rPr>
          <w:rFonts w:ascii="Times New Roman" w:eastAsia="Calibri" w:hAnsi="Times New Roman" w:cs="Courier New"/>
          <w:b/>
          <w:color w:val="000000"/>
          <w:sz w:val="24"/>
          <w:szCs w:val="24"/>
        </w:rPr>
      </w:pPr>
      <w:r>
        <w:rPr>
          <w:rFonts w:ascii="Times New Roman" w:eastAsia="Calibri" w:hAnsi="Times New Roman" w:cs="Courier New"/>
          <w:b/>
          <w:color w:val="000000"/>
          <w:sz w:val="24"/>
          <w:szCs w:val="24"/>
        </w:rPr>
        <w:br w:type="page"/>
      </w:r>
    </w:p>
    <w:p w:rsidR="00284B03" w:rsidRPr="00284B03" w:rsidRDefault="00284B03" w:rsidP="00D72ED3">
      <w:pPr>
        <w:spacing w:after="0" w:line="240" w:lineRule="auto"/>
        <w:jc w:val="right"/>
        <w:rPr>
          <w:rFonts w:ascii="Times New Roman" w:eastAsia="Calibri" w:hAnsi="Times New Roman" w:cs="Courier New"/>
          <w:b/>
          <w:color w:val="000000"/>
          <w:sz w:val="24"/>
          <w:szCs w:val="24"/>
        </w:rPr>
      </w:pPr>
      <w:r w:rsidRPr="00284B03">
        <w:rPr>
          <w:rFonts w:ascii="Times New Roman" w:eastAsia="Calibri" w:hAnsi="Times New Roman" w:cs="Courier New"/>
          <w:b/>
          <w:color w:val="000000"/>
          <w:sz w:val="24"/>
          <w:szCs w:val="24"/>
        </w:rPr>
        <w:lastRenderedPageBreak/>
        <w:t>Volkova N.V., Pozdnyakova T.V.</w:t>
      </w:r>
    </w:p>
    <w:p w:rsidR="00284B03" w:rsidRPr="00284B03" w:rsidRDefault="00284B03" w:rsidP="00D72ED3">
      <w:pPr>
        <w:spacing w:after="0" w:line="240" w:lineRule="auto"/>
        <w:jc w:val="center"/>
        <w:rPr>
          <w:rFonts w:ascii="Times New Roman" w:eastAsia="Calibri" w:hAnsi="Times New Roman" w:cs="Courier New"/>
          <w:b/>
          <w:color w:val="000000"/>
          <w:sz w:val="24"/>
          <w:szCs w:val="24"/>
          <w:lang w:val="en-US"/>
        </w:rPr>
      </w:pPr>
      <w:r w:rsidRPr="00284B03">
        <w:rPr>
          <w:rFonts w:ascii="Times New Roman" w:eastAsia="Calibri" w:hAnsi="Times New Roman" w:cs="Courier New"/>
          <w:b/>
          <w:color w:val="000000"/>
          <w:sz w:val="24"/>
          <w:szCs w:val="24"/>
          <w:lang w:val="en-US"/>
        </w:rPr>
        <w:t>CONTENT ANALYSIS OF ALTAI DISTRICTS</w:t>
      </w:r>
      <w:r w:rsidR="006F3780" w:rsidRPr="006F3780">
        <w:rPr>
          <w:rFonts w:ascii="Times New Roman" w:eastAsia="Calibri" w:hAnsi="Times New Roman" w:cs="Courier New"/>
          <w:b/>
          <w:color w:val="000000"/>
          <w:sz w:val="24"/>
          <w:szCs w:val="24"/>
          <w:lang w:val="en-US"/>
        </w:rPr>
        <w:t xml:space="preserve"> </w:t>
      </w:r>
      <w:r w:rsidR="006F3780" w:rsidRPr="00284B03">
        <w:rPr>
          <w:rFonts w:ascii="Times New Roman" w:eastAsia="Calibri" w:hAnsi="Times New Roman" w:cs="Courier New"/>
          <w:b/>
          <w:color w:val="000000"/>
          <w:sz w:val="24"/>
          <w:szCs w:val="24"/>
          <w:lang w:val="en-US"/>
        </w:rPr>
        <w:t>INTERNET</w:t>
      </w:r>
      <w:r w:rsidR="006F3780" w:rsidRPr="006F3780">
        <w:rPr>
          <w:rFonts w:ascii="Times New Roman" w:eastAsia="Calibri" w:hAnsi="Times New Roman" w:cs="Courier New"/>
          <w:b/>
          <w:color w:val="000000"/>
          <w:sz w:val="24"/>
          <w:szCs w:val="24"/>
          <w:lang w:val="en-US"/>
        </w:rPr>
        <w:t>-</w:t>
      </w:r>
      <w:r w:rsidRPr="00284B03">
        <w:rPr>
          <w:rFonts w:ascii="Times New Roman" w:eastAsia="Calibri" w:hAnsi="Times New Roman" w:cs="Courier New"/>
          <w:b/>
          <w:color w:val="000000"/>
          <w:sz w:val="24"/>
          <w:szCs w:val="24"/>
          <w:lang w:val="en-US"/>
        </w:rPr>
        <w:t>RESOURCES</w:t>
      </w:r>
    </w:p>
    <w:p w:rsidR="00284B03" w:rsidRPr="00284B03" w:rsidRDefault="00284B03" w:rsidP="00D72ED3">
      <w:pPr>
        <w:spacing w:after="0" w:line="240" w:lineRule="auto"/>
        <w:ind w:firstLine="709"/>
        <w:jc w:val="right"/>
        <w:rPr>
          <w:rFonts w:ascii="Times New Roman" w:eastAsia="Calibri" w:hAnsi="Times New Roman" w:cs="Courier New"/>
          <w:b/>
          <w:color w:val="000000"/>
          <w:sz w:val="24"/>
          <w:szCs w:val="24"/>
          <w:lang w:val="en-US"/>
        </w:rPr>
      </w:pPr>
    </w:p>
    <w:p w:rsidR="00284B03" w:rsidRPr="00CA3A3B" w:rsidRDefault="00A04511" w:rsidP="00D72ED3">
      <w:pPr>
        <w:spacing w:after="0" w:line="240" w:lineRule="auto"/>
        <w:ind w:firstLine="709"/>
        <w:jc w:val="both"/>
        <w:rPr>
          <w:rFonts w:ascii="Times New Roman" w:eastAsia="Calibri" w:hAnsi="Times New Roman" w:cs="Courier New"/>
          <w:i/>
          <w:color w:val="000000"/>
          <w:sz w:val="24"/>
          <w:szCs w:val="24"/>
          <w:lang w:val="en-US"/>
        </w:rPr>
      </w:pPr>
      <w:r>
        <w:rPr>
          <w:rFonts w:ascii="Times New Roman" w:eastAsia="Calibri" w:hAnsi="Times New Roman" w:cs="Courier New"/>
          <w:b/>
          <w:color w:val="000000"/>
          <w:sz w:val="24"/>
          <w:szCs w:val="24"/>
          <w:lang w:val="en-US"/>
        </w:rPr>
        <w:t>Abstract</w:t>
      </w:r>
      <w:r w:rsidRPr="00A04511">
        <w:rPr>
          <w:rFonts w:ascii="Times New Roman" w:eastAsia="Calibri" w:hAnsi="Times New Roman" w:cs="Courier New"/>
          <w:b/>
          <w:color w:val="000000"/>
          <w:sz w:val="24"/>
          <w:szCs w:val="24"/>
          <w:lang w:val="en-US"/>
        </w:rPr>
        <w:t xml:space="preserve">: </w:t>
      </w:r>
      <w:r w:rsidR="00284B03" w:rsidRPr="00284B03">
        <w:rPr>
          <w:rFonts w:ascii="Times New Roman" w:eastAsia="Calibri" w:hAnsi="Times New Roman" w:cs="Courier New"/>
          <w:i/>
          <w:color w:val="000000"/>
          <w:sz w:val="24"/>
          <w:szCs w:val="24"/>
          <w:lang w:val="en-US"/>
        </w:rPr>
        <w:t>The article presents selected results of a study devoted to the assessment and for</w:t>
      </w:r>
      <w:r>
        <w:rPr>
          <w:rFonts w:ascii="Times New Roman" w:eastAsia="Calibri" w:hAnsi="Times New Roman" w:cs="Courier New"/>
          <w:i/>
          <w:color w:val="000000"/>
          <w:sz w:val="24"/>
          <w:szCs w:val="24"/>
          <w:lang w:val="en-US"/>
        </w:rPr>
        <w:t xml:space="preserve">mation of </w:t>
      </w:r>
      <w:r w:rsidRPr="00284B03">
        <w:rPr>
          <w:rFonts w:ascii="Times New Roman" w:eastAsia="Calibri" w:hAnsi="Times New Roman" w:cs="Courier New"/>
          <w:i/>
          <w:color w:val="000000"/>
          <w:sz w:val="24"/>
          <w:szCs w:val="24"/>
          <w:lang w:val="en-US"/>
        </w:rPr>
        <w:t>the population</w:t>
      </w:r>
      <w:r>
        <w:rPr>
          <w:rFonts w:ascii="Times New Roman" w:eastAsia="Calibri" w:hAnsi="Times New Roman" w:cs="Courier New"/>
          <w:i/>
          <w:color w:val="000000"/>
          <w:sz w:val="24"/>
          <w:szCs w:val="24"/>
          <w:lang w:val="en-US"/>
        </w:rPr>
        <w:t xml:space="preserve"> territorial loyalty</w:t>
      </w:r>
      <w:r w:rsidR="00284B03" w:rsidRPr="00284B03">
        <w:rPr>
          <w:rFonts w:ascii="Times New Roman" w:eastAsia="Calibri" w:hAnsi="Times New Roman" w:cs="Courier New"/>
          <w:i/>
          <w:color w:val="000000"/>
          <w:sz w:val="24"/>
          <w:szCs w:val="24"/>
          <w:lang w:val="en-US"/>
        </w:rPr>
        <w:t xml:space="preserve">. The form, the thematic content and the activity of posting the content of official Internet portals of </w:t>
      </w:r>
      <w:r w:rsidRPr="00284B03">
        <w:rPr>
          <w:rFonts w:ascii="Times New Roman" w:eastAsia="Calibri" w:hAnsi="Times New Roman" w:cs="Courier New"/>
          <w:i/>
          <w:color w:val="000000"/>
          <w:sz w:val="24"/>
          <w:szCs w:val="24"/>
          <w:lang w:val="en-US"/>
        </w:rPr>
        <w:t xml:space="preserve">the Altai </w:t>
      </w:r>
      <w:r w:rsidR="00284B03" w:rsidRPr="00284B03">
        <w:rPr>
          <w:rFonts w:ascii="Times New Roman" w:eastAsia="Calibri" w:hAnsi="Times New Roman" w:cs="Courier New"/>
          <w:i/>
          <w:color w:val="000000"/>
          <w:sz w:val="24"/>
          <w:szCs w:val="24"/>
          <w:lang w:val="en-US"/>
        </w:rPr>
        <w:t xml:space="preserve">rural </w:t>
      </w:r>
      <w:r w:rsidRPr="00284B03">
        <w:rPr>
          <w:rFonts w:ascii="Times New Roman" w:eastAsia="Calibri" w:hAnsi="Times New Roman" w:cs="Courier New"/>
          <w:i/>
          <w:color w:val="000000"/>
          <w:sz w:val="24"/>
          <w:szCs w:val="24"/>
          <w:lang w:val="en-US"/>
        </w:rPr>
        <w:t>districts</w:t>
      </w:r>
      <w:r w:rsidR="00284B03" w:rsidRPr="00284B03">
        <w:rPr>
          <w:rFonts w:ascii="Times New Roman" w:eastAsia="Calibri" w:hAnsi="Times New Roman" w:cs="Courier New"/>
          <w:i/>
          <w:color w:val="000000"/>
          <w:sz w:val="24"/>
          <w:szCs w:val="24"/>
          <w:lang w:val="en-US"/>
        </w:rPr>
        <w:t xml:space="preserve"> were evaluated. The I</w:t>
      </w:r>
      <w:r w:rsidR="00284B03" w:rsidRPr="00284B03">
        <w:rPr>
          <w:rFonts w:ascii="Times New Roman" w:eastAsia="Calibri" w:hAnsi="Times New Roman" w:cs="Courier New"/>
          <w:i/>
          <w:color w:val="000000"/>
          <w:sz w:val="24"/>
          <w:szCs w:val="24"/>
          <w:lang w:val="en-US"/>
        </w:rPr>
        <w:t>n</w:t>
      </w:r>
      <w:r w:rsidR="00284B03" w:rsidRPr="00284B03">
        <w:rPr>
          <w:rFonts w:ascii="Times New Roman" w:eastAsia="Calibri" w:hAnsi="Times New Roman" w:cs="Courier New"/>
          <w:i/>
          <w:color w:val="000000"/>
          <w:sz w:val="24"/>
          <w:szCs w:val="24"/>
          <w:lang w:val="en-US"/>
        </w:rPr>
        <w:t>ternet sites of districts and individual settlements in social networks are reviewed and structured. The stated material is supposed to be used in the future to assess the possibility of influence, through targeted content, on the formation of territorial loyalty of the population, management of migration flows, monitoring the perception of the population of local and regional gover</w:t>
      </w:r>
      <w:r w:rsidR="00284B03" w:rsidRPr="00284B03">
        <w:rPr>
          <w:rFonts w:ascii="Times New Roman" w:eastAsia="Calibri" w:hAnsi="Times New Roman" w:cs="Courier New"/>
          <w:i/>
          <w:color w:val="000000"/>
          <w:sz w:val="24"/>
          <w:szCs w:val="24"/>
          <w:lang w:val="en-US"/>
        </w:rPr>
        <w:t>n</w:t>
      </w:r>
      <w:r w:rsidR="00284B03" w:rsidRPr="00284B03">
        <w:rPr>
          <w:rFonts w:ascii="Times New Roman" w:eastAsia="Calibri" w:hAnsi="Times New Roman" w:cs="Courier New"/>
          <w:i/>
          <w:color w:val="000000"/>
          <w:sz w:val="24"/>
          <w:szCs w:val="24"/>
          <w:lang w:val="en-US"/>
        </w:rPr>
        <w:t>ment management, etc.</w:t>
      </w:r>
    </w:p>
    <w:p w:rsidR="00A04511" w:rsidRPr="00CD0B67" w:rsidRDefault="00A04511" w:rsidP="00D72ED3">
      <w:pPr>
        <w:spacing w:after="0" w:line="240" w:lineRule="auto"/>
        <w:ind w:firstLine="709"/>
        <w:jc w:val="both"/>
        <w:rPr>
          <w:rFonts w:ascii="Times New Roman" w:eastAsia="Calibri" w:hAnsi="Times New Roman" w:cs="Times New Roman"/>
          <w:i/>
          <w:color w:val="000000"/>
          <w:sz w:val="24"/>
          <w:szCs w:val="24"/>
          <w:lang w:val="en-US"/>
        </w:rPr>
      </w:pPr>
      <w:r w:rsidRPr="00A04511">
        <w:rPr>
          <w:rFonts w:ascii="Times New Roman" w:hAnsi="Times New Roman" w:cs="Times New Roman"/>
          <w:i/>
          <w:sz w:val="24"/>
          <w:szCs w:val="24"/>
          <w:shd w:val="clear" w:color="auto" w:fill="FFFFFF"/>
          <w:lang w:val="en-US"/>
        </w:rPr>
        <w:t xml:space="preserve">The reported study was funded by RFBR according to the research project </w:t>
      </w:r>
      <w:r w:rsidRPr="00A04511">
        <w:rPr>
          <w:rFonts w:ascii="Times New Roman" w:hAnsi="Times New Roman" w:cs="Times New Roman"/>
          <w:i/>
          <w:sz w:val="24"/>
          <w:szCs w:val="24"/>
          <w:lang w:val="en-US"/>
        </w:rPr>
        <w:t>№ 19-010-00233 «Factors of territorial loyalty of rural settlements residents (on the example of the Altai Territory)»</w:t>
      </w:r>
      <w:r w:rsidR="00CD0B67" w:rsidRPr="00CD0B67">
        <w:rPr>
          <w:rFonts w:ascii="Times New Roman" w:hAnsi="Times New Roman" w:cs="Times New Roman"/>
          <w:i/>
          <w:sz w:val="24"/>
          <w:szCs w:val="24"/>
          <w:lang w:val="en-US"/>
        </w:rPr>
        <w:t>.</w:t>
      </w:r>
    </w:p>
    <w:p w:rsidR="00284B03" w:rsidRDefault="00284B03" w:rsidP="00D72ED3">
      <w:pPr>
        <w:spacing w:after="0" w:line="240" w:lineRule="auto"/>
        <w:ind w:firstLine="709"/>
        <w:jc w:val="both"/>
        <w:rPr>
          <w:rFonts w:ascii="Times New Roman" w:eastAsia="Calibri" w:hAnsi="Times New Roman" w:cs="Courier New"/>
          <w:i/>
          <w:color w:val="000000"/>
          <w:sz w:val="24"/>
          <w:szCs w:val="24"/>
          <w:lang w:val="en-US"/>
        </w:rPr>
      </w:pPr>
      <w:r w:rsidRPr="00A04511">
        <w:rPr>
          <w:rFonts w:ascii="Times New Roman" w:eastAsia="Calibri" w:hAnsi="Times New Roman" w:cs="Courier New"/>
          <w:b/>
          <w:color w:val="000000"/>
          <w:sz w:val="24"/>
          <w:szCs w:val="24"/>
          <w:lang w:val="en-US"/>
        </w:rPr>
        <w:t>Keywords</w:t>
      </w:r>
      <w:r w:rsidR="00A04511" w:rsidRPr="00A04511">
        <w:rPr>
          <w:rFonts w:ascii="Times New Roman" w:eastAsia="Calibri" w:hAnsi="Times New Roman" w:cs="Courier New"/>
          <w:b/>
          <w:color w:val="000000"/>
          <w:sz w:val="24"/>
          <w:szCs w:val="24"/>
          <w:lang w:val="en-US"/>
        </w:rPr>
        <w:t xml:space="preserve">: </w:t>
      </w:r>
      <w:r w:rsidR="00A04511">
        <w:rPr>
          <w:rFonts w:ascii="Times New Roman" w:eastAsia="Calibri" w:hAnsi="Times New Roman" w:cs="Courier New"/>
          <w:i/>
          <w:color w:val="000000"/>
          <w:sz w:val="24"/>
          <w:szCs w:val="24"/>
          <w:lang w:val="en-US"/>
        </w:rPr>
        <w:t>c</w:t>
      </w:r>
      <w:r w:rsidRPr="00F27AB2">
        <w:rPr>
          <w:rFonts w:ascii="Times New Roman" w:eastAsia="Calibri" w:hAnsi="Times New Roman" w:cs="Courier New"/>
          <w:i/>
          <w:color w:val="000000"/>
          <w:sz w:val="24"/>
          <w:szCs w:val="24"/>
          <w:lang w:val="en-US"/>
        </w:rPr>
        <w:t xml:space="preserve">ontent analysis, territorial media, social </w:t>
      </w:r>
      <w:r w:rsidR="00625CEC">
        <w:rPr>
          <w:rFonts w:ascii="Times New Roman" w:eastAsia="Calibri" w:hAnsi="Times New Roman" w:cs="Courier New"/>
          <w:i/>
          <w:color w:val="000000"/>
          <w:sz w:val="24"/>
          <w:szCs w:val="24"/>
          <w:lang w:val="en-US"/>
        </w:rPr>
        <w:t>media</w:t>
      </w:r>
      <w:r w:rsidRPr="00F27AB2">
        <w:rPr>
          <w:rFonts w:ascii="Times New Roman" w:eastAsia="Calibri" w:hAnsi="Times New Roman" w:cs="Courier New"/>
          <w:i/>
          <w:color w:val="000000"/>
          <w:sz w:val="24"/>
          <w:szCs w:val="24"/>
          <w:lang w:val="en-US"/>
        </w:rPr>
        <w:t>, the official Internet portal of authorities.</w:t>
      </w:r>
    </w:p>
    <w:p w:rsidR="00F27AB2" w:rsidRPr="003A6EF4" w:rsidRDefault="00F27AB2" w:rsidP="00D72ED3">
      <w:pPr>
        <w:spacing w:after="0" w:line="240" w:lineRule="auto"/>
        <w:jc w:val="both"/>
        <w:rPr>
          <w:rFonts w:ascii="Times New Roman" w:eastAsia="Calibri" w:hAnsi="Times New Roman" w:cs="Courier New"/>
          <w:i/>
          <w:color w:val="000000"/>
          <w:sz w:val="24"/>
          <w:szCs w:val="24"/>
          <w:lang w:val="en-US"/>
        </w:rPr>
      </w:pPr>
    </w:p>
    <w:p w:rsidR="00C1461C" w:rsidRPr="00D72ED3" w:rsidRDefault="00D72ED3" w:rsidP="00D72ED3">
      <w:pPr>
        <w:spacing w:after="0" w:line="240" w:lineRule="auto"/>
        <w:jc w:val="center"/>
        <w:rPr>
          <w:rFonts w:ascii="Times New Roman" w:eastAsia="Courier New" w:hAnsi="Times New Roman" w:cs="Courier New"/>
          <w:b/>
          <w:color w:val="000000"/>
          <w:sz w:val="24"/>
          <w:szCs w:val="24"/>
          <w:lang w:val="en-US" w:eastAsia="ru-RU"/>
        </w:rPr>
      </w:pPr>
      <w:r>
        <w:rPr>
          <w:rFonts w:ascii="Times New Roman" w:eastAsia="Courier New" w:hAnsi="Times New Roman" w:cs="Courier New"/>
          <w:b/>
          <w:color w:val="000000"/>
          <w:sz w:val="24"/>
          <w:szCs w:val="24"/>
          <w:lang w:val="en-US" w:eastAsia="ru-RU"/>
        </w:rPr>
        <w:t>I</w:t>
      </w:r>
      <w:r w:rsidRPr="00D72ED3">
        <w:rPr>
          <w:rFonts w:ascii="Times New Roman" w:eastAsia="Courier New" w:hAnsi="Times New Roman" w:cs="Courier New"/>
          <w:b/>
          <w:color w:val="000000"/>
          <w:sz w:val="24"/>
          <w:szCs w:val="24"/>
          <w:lang w:val="en-US" w:eastAsia="ru-RU"/>
        </w:rPr>
        <w:t>nformation about authors in English</w:t>
      </w:r>
    </w:p>
    <w:p w:rsidR="00284B03" w:rsidRPr="00D72ED3" w:rsidRDefault="00284B03" w:rsidP="00D72ED3">
      <w:pPr>
        <w:spacing w:after="0" w:line="240" w:lineRule="auto"/>
        <w:ind w:firstLine="709"/>
        <w:jc w:val="both"/>
        <w:rPr>
          <w:rFonts w:ascii="Times New Roman" w:eastAsia="Courier New" w:hAnsi="Times New Roman" w:cs="Times New Roman"/>
          <w:color w:val="000000"/>
          <w:sz w:val="24"/>
          <w:szCs w:val="24"/>
          <w:lang w:val="en-US" w:eastAsia="ru-RU"/>
        </w:rPr>
      </w:pPr>
      <w:r w:rsidRPr="00A04511">
        <w:rPr>
          <w:rFonts w:ascii="Times New Roman" w:eastAsia="Courier New" w:hAnsi="Times New Roman" w:cs="Times New Roman"/>
          <w:color w:val="000000"/>
          <w:sz w:val="24"/>
          <w:szCs w:val="24"/>
          <w:lang w:val="en-US" w:eastAsia="ru-RU"/>
        </w:rPr>
        <w:t>Volkova Natal</w:t>
      </w:r>
      <w:r w:rsidR="006F3780">
        <w:rPr>
          <w:rFonts w:ascii="Times New Roman" w:eastAsia="Courier New" w:hAnsi="Times New Roman" w:cs="Times New Roman"/>
          <w:color w:val="000000"/>
          <w:sz w:val="24"/>
          <w:szCs w:val="24"/>
          <w:lang w:val="en-US" w:eastAsia="ru-RU"/>
        </w:rPr>
        <w:t>i</w:t>
      </w:r>
      <w:r w:rsidRPr="00A04511">
        <w:rPr>
          <w:rFonts w:ascii="Times New Roman" w:eastAsia="Courier New" w:hAnsi="Times New Roman" w:cs="Times New Roman"/>
          <w:color w:val="000000"/>
          <w:sz w:val="24"/>
          <w:szCs w:val="24"/>
          <w:lang w:val="en-US" w:eastAsia="ru-RU"/>
        </w:rPr>
        <w:t>a Viktorovna (Biysk, Russia) –</w:t>
      </w:r>
      <w:r w:rsidR="00D72ED3" w:rsidRPr="00D72ED3">
        <w:rPr>
          <w:rFonts w:ascii="Times New Roman" w:eastAsia="Courier New" w:hAnsi="Times New Roman" w:cs="Times New Roman"/>
          <w:color w:val="000000"/>
          <w:sz w:val="24"/>
          <w:szCs w:val="24"/>
          <w:lang w:val="en-US" w:eastAsia="ru-RU"/>
        </w:rPr>
        <w:t xml:space="preserve"> Ph</w:t>
      </w:r>
      <w:r w:rsidRPr="00D72ED3">
        <w:rPr>
          <w:rFonts w:ascii="Times New Roman" w:eastAsia="Courier New" w:hAnsi="Times New Roman" w:cs="Times New Roman"/>
          <w:color w:val="000000"/>
          <w:sz w:val="24"/>
          <w:szCs w:val="24"/>
          <w:lang w:val="en-US" w:eastAsia="ru-RU"/>
        </w:rPr>
        <w:t>D</w:t>
      </w:r>
      <w:r w:rsidR="00D72ED3" w:rsidRPr="00D72ED3">
        <w:rPr>
          <w:rFonts w:ascii="Times New Roman" w:eastAsia="Courier New" w:hAnsi="Times New Roman" w:cs="Times New Roman"/>
          <w:color w:val="000000"/>
          <w:sz w:val="24"/>
          <w:szCs w:val="24"/>
          <w:lang w:val="en-US" w:eastAsia="ru-RU"/>
        </w:rPr>
        <w:t xml:space="preserve"> </w:t>
      </w:r>
      <w:r w:rsidR="00D72ED3" w:rsidRPr="00D72ED3">
        <w:rPr>
          <w:rFonts w:ascii="Times New Roman" w:hAnsi="Times New Roman" w:cs="Times New Roman"/>
          <w:sz w:val="24"/>
          <w:szCs w:val="24"/>
          <w:lang w:val="en-US"/>
        </w:rPr>
        <w:t>in Economics</w:t>
      </w:r>
      <w:r w:rsidRPr="00D72ED3">
        <w:rPr>
          <w:rFonts w:ascii="Times New Roman" w:eastAsia="Courier New" w:hAnsi="Times New Roman" w:cs="Times New Roman"/>
          <w:color w:val="000000"/>
          <w:sz w:val="24"/>
          <w:szCs w:val="24"/>
          <w:lang w:val="en-US" w:eastAsia="ru-RU"/>
        </w:rPr>
        <w:t xml:space="preserve">, Associate Professor, </w:t>
      </w:r>
      <w:r w:rsidR="00A04511" w:rsidRPr="00D72ED3">
        <w:rPr>
          <w:rFonts w:ascii="Times New Roman" w:hAnsi="Times New Roman" w:cs="Times New Roman"/>
          <w:sz w:val="24"/>
          <w:szCs w:val="24"/>
          <w:lang w:val="en-US"/>
        </w:rPr>
        <w:t>Technological Institute – A Branch of the Polzunov Altai State Technical University (</w:t>
      </w:r>
      <w:r w:rsidR="00D72ED3" w:rsidRPr="00D72ED3">
        <w:rPr>
          <w:rFonts w:ascii="Times New Roman" w:eastAsia="Courier New" w:hAnsi="Times New Roman" w:cs="Times New Roman"/>
          <w:color w:val="000000"/>
          <w:sz w:val="24"/>
          <w:szCs w:val="24"/>
          <w:lang w:val="en-US" w:eastAsia="ru-RU"/>
        </w:rPr>
        <w:t>27, Hero of the Soviet Union Trofimov</w:t>
      </w:r>
      <w:r w:rsidR="00CD0B67" w:rsidRPr="00D72ED3">
        <w:rPr>
          <w:rFonts w:ascii="Times New Roman" w:eastAsia="Courier New" w:hAnsi="Times New Roman" w:cs="Times New Roman"/>
          <w:color w:val="000000"/>
          <w:sz w:val="24"/>
          <w:szCs w:val="24"/>
          <w:lang w:val="en-US" w:eastAsia="ru-RU"/>
        </w:rPr>
        <w:t xml:space="preserve"> St., </w:t>
      </w:r>
      <w:r w:rsidR="00D72ED3" w:rsidRPr="00D72ED3">
        <w:rPr>
          <w:rFonts w:ascii="Times New Roman" w:eastAsia="Courier New" w:hAnsi="Times New Roman" w:cs="Times New Roman"/>
          <w:color w:val="000000"/>
          <w:sz w:val="24"/>
          <w:szCs w:val="24"/>
          <w:lang w:val="en-US" w:eastAsia="ru-RU"/>
        </w:rPr>
        <w:t>Biysk, Altai Territory</w:t>
      </w:r>
      <w:r w:rsidR="00CD0B67" w:rsidRPr="00D72ED3">
        <w:rPr>
          <w:rFonts w:ascii="Times New Roman" w:eastAsia="Courier New" w:hAnsi="Times New Roman" w:cs="Times New Roman"/>
          <w:color w:val="000000"/>
          <w:sz w:val="24"/>
          <w:szCs w:val="24"/>
          <w:lang w:val="en-US" w:eastAsia="ru-RU"/>
        </w:rPr>
        <w:t>; volkova.nv@bti.secna.ru).</w:t>
      </w:r>
    </w:p>
    <w:p w:rsidR="00284B03" w:rsidRPr="000C78B8" w:rsidRDefault="00284B03" w:rsidP="00D72ED3">
      <w:pPr>
        <w:spacing w:after="0" w:line="240" w:lineRule="auto"/>
        <w:ind w:firstLine="709"/>
        <w:jc w:val="both"/>
        <w:rPr>
          <w:rFonts w:ascii="Times New Roman" w:eastAsia="Courier New" w:hAnsi="Times New Roman" w:cs="Courier New"/>
          <w:color w:val="000000"/>
          <w:sz w:val="24"/>
          <w:szCs w:val="24"/>
          <w:lang w:val="en-US" w:eastAsia="ru-RU"/>
        </w:rPr>
      </w:pPr>
      <w:r w:rsidRPr="00D72ED3">
        <w:rPr>
          <w:rFonts w:ascii="Times New Roman" w:eastAsia="Courier New" w:hAnsi="Times New Roman" w:cs="Times New Roman"/>
          <w:color w:val="000000"/>
          <w:sz w:val="24"/>
          <w:szCs w:val="24"/>
          <w:lang w:val="en-US" w:eastAsia="ru-RU"/>
        </w:rPr>
        <w:t xml:space="preserve">Pozdnyakova Tatyana Valerievna (Russia, Biysk) </w:t>
      </w:r>
      <w:r w:rsidR="00D72ED3" w:rsidRPr="00D72ED3">
        <w:rPr>
          <w:rFonts w:ascii="Times New Roman" w:eastAsia="Courier New" w:hAnsi="Times New Roman" w:cs="Times New Roman"/>
          <w:color w:val="000000"/>
          <w:sz w:val="24"/>
          <w:szCs w:val="24"/>
          <w:lang w:val="en-US" w:eastAsia="ru-RU"/>
        </w:rPr>
        <w:t>–</w:t>
      </w:r>
      <w:r w:rsidRPr="00D72ED3">
        <w:rPr>
          <w:rFonts w:ascii="Times New Roman" w:eastAsia="Courier New" w:hAnsi="Times New Roman" w:cs="Times New Roman"/>
          <w:color w:val="000000"/>
          <w:sz w:val="24"/>
          <w:szCs w:val="24"/>
          <w:lang w:val="en-US" w:eastAsia="ru-RU"/>
        </w:rPr>
        <w:t xml:space="preserve"> P</w:t>
      </w:r>
      <w:r w:rsidR="00D72ED3" w:rsidRPr="00D72ED3">
        <w:rPr>
          <w:rFonts w:ascii="Times New Roman" w:eastAsia="Courier New" w:hAnsi="Times New Roman" w:cs="Times New Roman"/>
          <w:color w:val="000000"/>
          <w:sz w:val="24"/>
          <w:szCs w:val="24"/>
          <w:lang w:val="en-US" w:eastAsia="ru-RU"/>
        </w:rPr>
        <w:t xml:space="preserve">hD </w:t>
      </w:r>
      <w:r w:rsidR="00D72ED3" w:rsidRPr="00D72ED3">
        <w:rPr>
          <w:rFonts w:ascii="Times New Roman" w:hAnsi="Times New Roman" w:cs="Times New Roman"/>
          <w:sz w:val="24"/>
          <w:szCs w:val="24"/>
          <w:lang w:val="en-US"/>
        </w:rPr>
        <w:t>in Economics</w:t>
      </w:r>
      <w:r w:rsidRPr="00D72ED3">
        <w:rPr>
          <w:rFonts w:ascii="Times New Roman" w:eastAsia="Courier New" w:hAnsi="Times New Roman" w:cs="Times New Roman"/>
          <w:color w:val="000000"/>
          <w:sz w:val="24"/>
          <w:szCs w:val="24"/>
          <w:lang w:val="en-US" w:eastAsia="ru-RU"/>
        </w:rPr>
        <w:t>,</w:t>
      </w:r>
      <w:r w:rsidRPr="00284B03">
        <w:rPr>
          <w:rFonts w:ascii="Times New Roman" w:eastAsia="Courier New" w:hAnsi="Times New Roman" w:cs="Courier New"/>
          <w:color w:val="000000"/>
          <w:sz w:val="24"/>
          <w:szCs w:val="24"/>
          <w:lang w:val="en-US" w:eastAsia="ru-RU"/>
        </w:rPr>
        <w:t xml:space="preserve"> economist, Scientific and Production Enterprise </w:t>
      </w:r>
      <w:r w:rsidR="00D72ED3" w:rsidRPr="00D72ED3">
        <w:rPr>
          <w:rFonts w:ascii="Times New Roman" w:eastAsia="Courier New" w:hAnsi="Times New Roman" w:cs="Courier New"/>
          <w:color w:val="000000"/>
          <w:sz w:val="24"/>
          <w:szCs w:val="24"/>
          <w:lang w:val="en-US" w:eastAsia="ru-RU"/>
        </w:rPr>
        <w:t>«</w:t>
      </w:r>
      <w:r w:rsidRPr="00284B03">
        <w:rPr>
          <w:rFonts w:ascii="Times New Roman" w:eastAsia="Courier New" w:hAnsi="Times New Roman" w:cs="Courier New"/>
          <w:color w:val="000000"/>
          <w:sz w:val="24"/>
          <w:szCs w:val="24"/>
          <w:lang w:val="en-US" w:eastAsia="ru-RU"/>
        </w:rPr>
        <w:t>Altik</w:t>
      </w:r>
      <w:r w:rsidR="00D72ED3" w:rsidRPr="00D72ED3">
        <w:rPr>
          <w:rFonts w:ascii="Times New Roman" w:eastAsia="Courier New" w:hAnsi="Times New Roman" w:cs="Courier New"/>
          <w:color w:val="000000"/>
          <w:sz w:val="24"/>
          <w:szCs w:val="24"/>
          <w:lang w:val="en-US" w:eastAsia="ru-RU"/>
        </w:rPr>
        <w:t>»</w:t>
      </w:r>
      <w:r w:rsidRPr="00284B03">
        <w:rPr>
          <w:rFonts w:ascii="Times New Roman" w:eastAsia="Courier New" w:hAnsi="Times New Roman" w:cs="Courier New"/>
          <w:color w:val="000000"/>
          <w:sz w:val="24"/>
          <w:szCs w:val="24"/>
          <w:lang w:val="en-US" w:eastAsia="ru-RU"/>
        </w:rPr>
        <w:t xml:space="preserve"> (</w:t>
      </w:r>
      <w:r w:rsidR="00422194" w:rsidRPr="00422194">
        <w:rPr>
          <w:rFonts w:ascii="Times New Roman" w:eastAsia="Courier New" w:hAnsi="Times New Roman" w:cs="Courier New"/>
          <w:color w:val="000000"/>
          <w:sz w:val="24"/>
          <w:szCs w:val="24"/>
          <w:lang w:val="en-US" w:eastAsia="ru-RU"/>
        </w:rPr>
        <w:t>9</w:t>
      </w:r>
      <w:r w:rsidR="00422194">
        <w:rPr>
          <w:rFonts w:ascii="Times New Roman" w:eastAsia="Courier New" w:hAnsi="Times New Roman" w:cs="Courier New"/>
          <w:color w:val="000000"/>
          <w:sz w:val="24"/>
          <w:szCs w:val="24"/>
          <w:lang w:eastAsia="ru-RU"/>
        </w:rPr>
        <w:t>А</w:t>
      </w:r>
      <w:r w:rsidR="00422194" w:rsidRPr="00422194">
        <w:rPr>
          <w:rFonts w:ascii="Times New Roman" w:eastAsia="Courier New" w:hAnsi="Times New Roman" w:cs="Courier New"/>
          <w:color w:val="000000"/>
          <w:sz w:val="24"/>
          <w:szCs w:val="24"/>
          <w:lang w:val="en-US" w:eastAsia="ru-RU"/>
        </w:rPr>
        <w:t xml:space="preserve">, </w:t>
      </w:r>
      <w:r w:rsidRPr="00284B03">
        <w:rPr>
          <w:rFonts w:ascii="Times New Roman" w:eastAsia="Courier New" w:hAnsi="Times New Roman" w:cs="Courier New"/>
          <w:color w:val="000000"/>
          <w:sz w:val="24"/>
          <w:szCs w:val="24"/>
          <w:lang w:val="en-US" w:eastAsia="ru-RU"/>
        </w:rPr>
        <w:t>Lipov</w:t>
      </w:r>
      <w:r>
        <w:rPr>
          <w:rFonts w:ascii="Times New Roman" w:eastAsia="Courier New" w:hAnsi="Times New Roman" w:cs="Courier New"/>
          <w:color w:val="000000"/>
          <w:sz w:val="24"/>
          <w:szCs w:val="24"/>
          <w:lang w:val="en-US" w:eastAsia="ru-RU"/>
        </w:rPr>
        <w:t>ov</w:t>
      </w:r>
      <w:r w:rsidRPr="00284B03">
        <w:rPr>
          <w:rFonts w:ascii="Times New Roman" w:eastAsia="Courier New" w:hAnsi="Times New Roman" w:cs="Courier New"/>
          <w:color w:val="000000"/>
          <w:sz w:val="24"/>
          <w:szCs w:val="24"/>
          <w:lang w:val="en-US" w:eastAsia="ru-RU"/>
        </w:rPr>
        <w:t xml:space="preserve"> St., </w:t>
      </w:r>
      <w:r w:rsidR="00422194" w:rsidRPr="00D72ED3">
        <w:rPr>
          <w:rFonts w:ascii="Times New Roman" w:eastAsia="Courier New" w:hAnsi="Times New Roman" w:cs="Times New Roman"/>
          <w:color w:val="000000"/>
          <w:sz w:val="24"/>
          <w:szCs w:val="24"/>
          <w:lang w:val="en-US" w:eastAsia="ru-RU"/>
        </w:rPr>
        <w:t>Biysk, Altai Territory</w:t>
      </w:r>
      <w:r w:rsidR="00422194" w:rsidRPr="000C78B8">
        <w:rPr>
          <w:rFonts w:ascii="Times New Roman" w:eastAsia="Courier New" w:hAnsi="Times New Roman" w:cs="Times New Roman"/>
          <w:color w:val="000000"/>
          <w:sz w:val="24"/>
          <w:szCs w:val="24"/>
          <w:lang w:val="en-US" w:eastAsia="ru-RU"/>
        </w:rPr>
        <w:t>;</w:t>
      </w:r>
      <w:r w:rsidRPr="00284B03">
        <w:rPr>
          <w:rFonts w:ascii="Times New Roman" w:eastAsia="Courier New" w:hAnsi="Times New Roman" w:cs="Courier New"/>
          <w:color w:val="000000"/>
          <w:sz w:val="24"/>
          <w:szCs w:val="24"/>
          <w:lang w:val="en-US" w:eastAsia="ru-RU"/>
        </w:rPr>
        <w:t xml:space="preserve"> ptv-bti@mail.ru)</w:t>
      </w:r>
      <w:r w:rsidR="000C78B8" w:rsidRPr="000C78B8">
        <w:rPr>
          <w:rFonts w:ascii="Times New Roman" w:eastAsia="Courier New" w:hAnsi="Times New Roman" w:cs="Courier New"/>
          <w:color w:val="000000"/>
          <w:sz w:val="24"/>
          <w:szCs w:val="24"/>
          <w:lang w:val="en-US" w:eastAsia="ru-RU"/>
        </w:rPr>
        <w:t>.</w:t>
      </w:r>
    </w:p>
    <w:p w:rsidR="00284B03" w:rsidRDefault="00284B03" w:rsidP="00D72ED3">
      <w:pPr>
        <w:spacing w:after="0" w:line="240" w:lineRule="auto"/>
        <w:jc w:val="center"/>
        <w:rPr>
          <w:rFonts w:ascii="Times New Roman" w:eastAsia="Courier New" w:hAnsi="Times New Roman" w:cs="Courier New"/>
          <w:color w:val="000000"/>
          <w:sz w:val="24"/>
          <w:szCs w:val="24"/>
          <w:u w:val="single"/>
          <w:lang w:val="en-US" w:eastAsia="ru-RU"/>
        </w:rPr>
      </w:pPr>
    </w:p>
    <w:sectPr w:rsidR="00284B03" w:rsidSect="001564B2">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801AD" w:rsidRDefault="007801AD" w:rsidP="00BB0A01">
      <w:pPr>
        <w:spacing w:after="0" w:line="240" w:lineRule="auto"/>
      </w:pPr>
      <w:r>
        <w:separator/>
      </w:r>
    </w:p>
  </w:endnote>
  <w:endnote w:type="continuationSeparator" w:id="1">
    <w:p w:rsidR="007801AD" w:rsidRDefault="007801AD" w:rsidP="00BB0A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801AD" w:rsidRDefault="007801AD" w:rsidP="00BB0A01">
      <w:pPr>
        <w:spacing w:after="0" w:line="240" w:lineRule="auto"/>
      </w:pPr>
      <w:r>
        <w:separator/>
      </w:r>
    </w:p>
  </w:footnote>
  <w:footnote w:type="continuationSeparator" w:id="1">
    <w:p w:rsidR="007801AD" w:rsidRDefault="007801AD" w:rsidP="00BB0A0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720194"/>
    <w:multiLevelType w:val="hybridMultilevel"/>
    <w:tmpl w:val="7AF8E308"/>
    <w:lvl w:ilvl="0" w:tplc="7B4223C4">
      <w:start w:val="1"/>
      <w:numFmt w:val="bullet"/>
      <w:suff w:val="space"/>
      <w:lvlText w:val="‒"/>
      <w:lvlJc w:val="left"/>
      <w:pPr>
        <w:ind w:left="720" w:hanging="360"/>
      </w:pPr>
      <w:rPr>
        <w:rFonts w:ascii="Times New Roman" w:hAnsi="Times New Roman" w:cs="Times New Roman" w:hint="default"/>
        <w:sz w:val="24"/>
        <w:szCs w:val="24"/>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
    <w:nsid w:val="2FAA45C2"/>
    <w:multiLevelType w:val="hybridMultilevel"/>
    <w:tmpl w:val="E3164E5C"/>
    <w:lvl w:ilvl="0" w:tplc="7B4223C4">
      <w:start w:val="1"/>
      <w:numFmt w:val="bullet"/>
      <w:suff w:val="space"/>
      <w:lvlText w:val="‒"/>
      <w:lvlJc w:val="left"/>
      <w:pPr>
        <w:ind w:left="720" w:hanging="360"/>
      </w:pPr>
      <w:rPr>
        <w:rFonts w:ascii="Times New Roman" w:hAnsi="Times New Roman" w:cs="Times New Roman" w:hint="default"/>
        <w:sz w:val="24"/>
        <w:szCs w:val="24"/>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
    <w:nsid w:val="34EA3D6D"/>
    <w:multiLevelType w:val="hybridMultilevel"/>
    <w:tmpl w:val="6FFA2936"/>
    <w:lvl w:ilvl="0" w:tplc="7B4223C4">
      <w:start w:val="1"/>
      <w:numFmt w:val="bullet"/>
      <w:suff w:val="space"/>
      <w:lvlText w:val="‒"/>
      <w:lvlJc w:val="left"/>
      <w:pPr>
        <w:ind w:left="720" w:hanging="360"/>
      </w:pPr>
      <w:rPr>
        <w:rFonts w:ascii="Times New Roman" w:hAnsi="Times New Roman" w:cs="Times New Roman" w:hint="default"/>
        <w:sz w:val="24"/>
        <w:szCs w:val="24"/>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
    <w:nsid w:val="3C64179F"/>
    <w:multiLevelType w:val="hybridMultilevel"/>
    <w:tmpl w:val="AE0A466E"/>
    <w:lvl w:ilvl="0" w:tplc="7B4223C4">
      <w:start w:val="1"/>
      <w:numFmt w:val="bullet"/>
      <w:suff w:val="space"/>
      <w:lvlText w:val="‒"/>
      <w:lvlJc w:val="left"/>
      <w:pPr>
        <w:ind w:left="720" w:hanging="360"/>
      </w:pPr>
      <w:rPr>
        <w:rFonts w:ascii="Times New Roman" w:hAnsi="Times New Roman" w:cs="Times New Roman" w:hint="default"/>
        <w:sz w:val="24"/>
        <w:szCs w:val="24"/>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
    <w:nsid w:val="45E773D9"/>
    <w:multiLevelType w:val="hybridMultilevel"/>
    <w:tmpl w:val="278EB7D0"/>
    <w:lvl w:ilvl="0" w:tplc="7B4223C4">
      <w:start w:val="1"/>
      <w:numFmt w:val="bullet"/>
      <w:suff w:val="space"/>
      <w:lvlText w:val="‒"/>
      <w:lvlJc w:val="left"/>
      <w:pPr>
        <w:ind w:left="720" w:hanging="360"/>
      </w:pPr>
      <w:rPr>
        <w:rFonts w:ascii="Times New Roman" w:hAnsi="Times New Roman" w:cs="Times New Roman" w:hint="default"/>
        <w:sz w:val="24"/>
        <w:szCs w:val="24"/>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5">
    <w:nsid w:val="4FF35C30"/>
    <w:multiLevelType w:val="hybridMultilevel"/>
    <w:tmpl w:val="BD4A39D0"/>
    <w:lvl w:ilvl="0" w:tplc="7B4223C4">
      <w:start w:val="1"/>
      <w:numFmt w:val="bullet"/>
      <w:suff w:val="space"/>
      <w:lvlText w:val="‒"/>
      <w:lvlJc w:val="left"/>
      <w:pPr>
        <w:ind w:left="720" w:hanging="360"/>
      </w:pPr>
      <w:rPr>
        <w:rFonts w:ascii="Times New Roman" w:hAnsi="Times New Roman" w:cs="Times New Roman" w:hint="default"/>
        <w:sz w:val="24"/>
        <w:szCs w:val="24"/>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6">
    <w:nsid w:val="620D5A65"/>
    <w:multiLevelType w:val="hybridMultilevel"/>
    <w:tmpl w:val="6D0279D6"/>
    <w:lvl w:ilvl="0" w:tplc="7B4223C4">
      <w:start w:val="1"/>
      <w:numFmt w:val="bullet"/>
      <w:suff w:val="space"/>
      <w:lvlText w:val="‒"/>
      <w:lvlJc w:val="left"/>
      <w:pPr>
        <w:ind w:left="720" w:hanging="360"/>
      </w:pPr>
      <w:rPr>
        <w:rFonts w:ascii="Times New Roman" w:hAnsi="Times New Roman" w:cs="Times New Roman" w:hint="default"/>
        <w:sz w:val="24"/>
        <w:szCs w:val="24"/>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7">
    <w:nsid w:val="71BF0113"/>
    <w:multiLevelType w:val="hybridMultilevel"/>
    <w:tmpl w:val="B954803E"/>
    <w:lvl w:ilvl="0" w:tplc="7B4223C4">
      <w:start w:val="1"/>
      <w:numFmt w:val="bullet"/>
      <w:suff w:val="space"/>
      <w:lvlText w:val="‒"/>
      <w:lvlJc w:val="left"/>
      <w:pPr>
        <w:ind w:left="928" w:hanging="360"/>
      </w:pPr>
      <w:rPr>
        <w:rFonts w:ascii="Times New Roman" w:hAnsi="Times New Roman" w:cs="Times New Roman" w:hint="default"/>
        <w:sz w:val="24"/>
        <w:szCs w:val="24"/>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5"/>
  </w:num>
  <w:num w:numId="4">
    <w:abstractNumId w:val="2"/>
  </w:num>
  <w:num w:numId="5">
    <w:abstractNumId w:val="1"/>
  </w:num>
  <w:num w:numId="6">
    <w:abstractNumId w:val="7"/>
  </w:num>
  <w:num w:numId="7">
    <w:abstractNumId w:val="3"/>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autoHyphenation/>
  <w:characterSpacingControl w:val="doNotCompress"/>
  <w:footnotePr>
    <w:footnote w:id="0"/>
    <w:footnote w:id="1"/>
  </w:footnotePr>
  <w:endnotePr>
    <w:endnote w:id="0"/>
    <w:endnote w:id="1"/>
  </w:endnotePr>
  <w:compat/>
  <w:rsids>
    <w:rsidRoot w:val="003A4290"/>
    <w:rsid w:val="000C78B8"/>
    <w:rsid w:val="00111FDE"/>
    <w:rsid w:val="00116BBF"/>
    <w:rsid w:val="001564B2"/>
    <w:rsid w:val="001E5824"/>
    <w:rsid w:val="002136A4"/>
    <w:rsid w:val="002659E7"/>
    <w:rsid w:val="00284B03"/>
    <w:rsid w:val="00374981"/>
    <w:rsid w:val="003A4290"/>
    <w:rsid w:val="003A6EF4"/>
    <w:rsid w:val="003D5A9F"/>
    <w:rsid w:val="00422194"/>
    <w:rsid w:val="004D0870"/>
    <w:rsid w:val="004E2B6E"/>
    <w:rsid w:val="00513071"/>
    <w:rsid w:val="00625CEC"/>
    <w:rsid w:val="00653100"/>
    <w:rsid w:val="006F3780"/>
    <w:rsid w:val="00703949"/>
    <w:rsid w:val="00726D03"/>
    <w:rsid w:val="007801AD"/>
    <w:rsid w:val="0078405F"/>
    <w:rsid w:val="007D33F8"/>
    <w:rsid w:val="007E700C"/>
    <w:rsid w:val="007F56C6"/>
    <w:rsid w:val="007F5CF5"/>
    <w:rsid w:val="009E4BB5"/>
    <w:rsid w:val="00A04511"/>
    <w:rsid w:val="00B3301A"/>
    <w:rsid w:val="00B86A01"/>
    <w:rsid w:val="00BB0A01"/>
    <w:rsid w:val="00BF177C"/>
    <w:rsid w:val="00C1461C"/>
    <w:rsid w:val="00CA3A3B"/>
    <w:rsid w:val="00CD0B67"/>
    <w:rsid w:val="00D3307E"/>
    <w:rsid w:val="00D72ED3"/>
    <w:rsid w:val="00E137E9"/>
    <w:rsid w:val="00F27AB2"/>
    <w:rsid w:val="00F83883"/>
    <w:rsid w:val="00FB40C6"/>
    <w:rsid w:val="00FC027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64B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F56C6"/>
    <w:pPr>
      <w:ind w:left="720"/>
      <w:contextualSpacing/>
    </w:pPr>
  </w:style>
  <w:style w:type="paragraph" w:styleId="a4">
    <w:name w:val="Balloon Text"/>
    <w:basedOn w:val="a"/>
    <w:link w:val="a5"/>
    <w:uiPriority w:val="99"/>
    <w:semiHidden/>
    <w:unhideWhenUsed/>
    <w:rsid w:val="007F56C6"/>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7F56C6"/>
    <w:rPr>
      <w:rFonts w:ascii="Tahoma" w:hAnsi="Tahoma" w:cs="Tahoma"/>
      <w:sz w:val="16"/>
      <w:szCs w:val="16"/>
    </w:rPr>
  </w:style>
  <w:style w:type="paragraph" w:styleId="a6">
    <w:name w:val="footnote text"/>
    <w:basedOn w:val="a"/>
    <w:link w:val="a7"/>
    <w:uiPriority w:val="99"/>
    <w:semiHidden/>
    <w:unhideWhenUsed/>
    <w:rsid w:val="00BB0A01"/>
    <w:pPr>
      <w:spacing w:after="0" w:line="240" w:lineRule="auto"/>
    </w:pPr>
    <w:rPr>
      <w:sz w:val="20"/>
      <w:szCs w:val="20"/>
    </w:rPr>
  </w:style>
  <w:style w:type="character" w:customStyle="1" w:styleId="a7">
    <w:name w:val="Текст сноски Знак"/>
    <w:basedOn w:val="a0"/>
    <w:link w:val="a6"/>
    <w:uiPriority w:val="99"/>
    <w:semiHidden/>
    <w:rsid w:val="00BB0A01"/>
    <w:rPr>
      <w:sz w:val="20"/>
      <w:szCs w:val="20"/>
    </w:rPr>
  </w:style>
  <w:style w:type="character" w:styleId="a8">
    <w:name w:val="footnote reference"/>
    <w:basedOn w:val="a0"/>
    <w:uiPriority w:val="99"/>
    <w:semiHidden/>
    <w:unhideWhenUsed/>
    <w:rsid w:val="00BB0A01"/>
    <w:rPr>
      <w:vertAlign w:val="superscript"/>
    </w:rPr>
  </w:style>
  <w:style w:type="character" w:styleId="a9">
    <w:name w:val="Hyperlink"/>
    <w:basedOn w:val="a0"/>
    <w:uiPriority w:val="99"/>
    <w:unhideWhenUsed/>
    <w:rsid w:val="001E582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F56C6"/>
    <w:pPr>
      <w:ind w:left="720"/>
      <w:contextualSpacing/>
    </w:pPr>
  </w:style>
  <w:style w:type="paragraph" w:styleId="a4">
    <w:name w:val="Balloon Text"/>
    <w:basedOn w:val="a"/>
    <w:link w:val="a5"/>
    <w:uiPriority w:val="99"/>
    <w:semiHidden/>
    <w:unhideWhenUsed/>
    <w:rsid w:val="007F56C6"/>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7F56C6"/>
    <w:rPr>
      <w:rFonts w:ascii="Tahoma" w:hAnsi="Tahoma" w:cs="Tahoma"/>
      <w:sz w:val="16"/>
      <w:szCs w:val="16"/>
    </w:rPr>
  </w:style>
  <w:style w:type="paragraph" w:styleId="a6">
    <w:name w:val="footnote text"/>
    <w:basedOn w:val="a"/>
    <w:link w:val="a7"/>
    <w:uiPriority w:val="99"/>
    <w:semiHidden/>
    <w:unhideWhenUsed/>
    <w:rsid w:val="00BB0A01"/>
    <w:pPr>
      <w:spacing w:after="0" w:line="240" w:lineRule="auto"/>
    </w:pPr>
    <w:rPr>
      <w:sz w:val="20"/>
      <w:szCs w:val="20"/>
    </w:rPr>
  </w:style>
  <w:style w:type="character" w:customStyle="1" w:styleId="a7">
    <w:name w:val="Текст сноски Знак"/>
    <w:basedOn w:val="a0"/>
    <w:link w:val="a6"/>
    <w:uiPriority w:val="99"/>
    <w:semiHidden/>
    <w:rsid w:val="00BB0A01"/>
    <w:rPr>
      <w:sz w:val="20"/>
      <w:szCs w:val="20"/>
    </w:rPr>
  </w:style>
  <w:style w:type="character" w:styleId="a8">
    <w:name w:val="footnote reference"/>
    <w:basedOn w:val="a0"/>
    <w:uiPriority w:val="99"/>
    <w:semiHidden/>
    <w:unhideWhenUsed/>
    <w:rsid w:val="00BB0A01"/>
    <w:rPr>
      <w:vertAlign w:val="superscript"/>
    </w:rPr>
  </w:style>
  <w:style w:type="character" w:styleId="a9">
    <w:name w:val="Hyperlink"/>
    <w:basedOn w:val="a0"/>
    <w:uiPriority w:val="99"/>
    <w:unhideWhenUsed/>
    <w:rsid w:val="001E5824"/>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739594897">
      <w:bodyDiv w:val="1"/>
      <w:marLeft w:val="0"/>
      <w:marRight w:val="0"/>
      <w:marTop w:val="0"/>
      <w:marBottom w:val="0"/>
      <w:divBdr>
        <w:top w:val="none" w:sz="0" w:space="0" w:color="auto"/>
        <w:left w:val="none" w:sz="0" w:space="0" w:color="auto"/>
        <w:bottom w:val="none" w:sz="0" w:space="0" w:color="auto"/>
        <w:right w:val="none" w:sz="0" w:space="0" w:color="auto"/>
      </w:divBdr>
    </w:div>
    <w:div w:id="1079867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B126E2-8125-42B6-8DF1-2BC8E585CB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7</Pages>
  <Words>3351</Words>
  <Characters>19106</Characters>
  <Application>Microsoft Office Word</Application>
  <DocSecurity>0</DocSecurity>
  <Lines>159</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22413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HP</cp:lastModifiedBy>
  <cp:revision>4</cp:revision>
  <dcterms:created xsi:type="dcterms:W3CDTF">2020-06-11T04:11:00Z</dcterms:created>
  <dcterms:modified xsi:type="dcterms:W3CDTF">2020-06-11T04:34:00Z</dcterms:modified>
</cp:coreProperties>
</file>