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1A3" w:rsidRDefault="000C01A3" w:rsidP="000C01A3">
      <w:pPr>
        <w:rPr>
          <w:lang w:eastAsia="ru-RU"/>
        </w:rPr>
      </w:pPr>
    </w:p>
    <w:p w:rsidR="000C01A3" w:rsidRDefault="00B6043D" w:rsidP="000C01A3">
      <w:pPr>
        <w:jc w:val="right"/>
        <w:rPr>
          <w:lang w:eastAsia="ru-RU"/>
        </w:rPr>
      </w:pPr>
      <w:proofErr w:type="spellStart"/>
      <w:r>
        <w:rPr>
          <w:lang w:eastAsia="ru-RU"/>
        </w:rPr>
        <w:t>Ашина</w:t>
      </w:r>
      <w:proofErr w:type="spellEnd"/>
      <w:r>
        <w:rPr>
          <w:lang w:eastAsia="ru-RU"/>
        </w:rPr>
        <w:t xml:space="preserve"> О.С</w:t>
      </w:r>
    </w:p>
    <w:p w:rsidR="000C01A3" w:rsidRPr="00332A05" w:rsidRDefault="00D301E8" w:rsidP="000C01A3">
      <w:pPr>
        <w:jc w:val="center"/>
        <w:rPr>
          <w:b/>
          <w:lang w:eastAsia="ru-RU"/>
        </w:rPr>
      </w:pPr>
      <w:r w:rsidRPr="00332A05">
        <w:rPr>
          <w:b/>
          <w:lang w:eastAsia="ru-RU"/>
        </w:rPr>
        <w:t xml:space="preserve">ВИРТУАЛЬНОЕ ПРЕДПРИЯТИЕ КАК ОСНОВА ИННОВАЦИОННОГО РАЗВИТИЯ </w:t>
      </w:r>
    </w:p>
    <w:p w:rsidR="000C01A3" w:rsidRPr="00332A05" w:rsidRDefault="000C01A3" w:rsidP="000C01A3">
      <w:pPr>
        <w:rPr>
          <w:lang w:eastAsia="ru-RU"/>
        </w:rPr>
      </w:pPr>
    </w:p>
    <w:p w:rsidR="00332A05" w:rsidRPr="00332A05" w:rsidRDefault="000C01A3" w:rsidP="00332A05">
      <w:pPr>
        <w:rPr>
          <w:lang w:eastAsia="ru-RU"/>
        </w:rPr>
      </w:pPr>
      <w:r w:rsidRPr="00332A05">
        <w:rPr>
          <w:b/>
          <w:lang w:eastAsia="ru-RU"/>
        </w:rPr>
        <w:t xml:space="preserve"> Аннотация</w:t>
      </w:r>
      <w:r w:rsidR="002C1A60" w:rsidRPr="00332A05">
        <w:rPr>
          <w:lang w:eastAsia="ru-RU"/>
        </w:rPr>
        <w:t xml:space="preserve">. </w:t>
      </w:r>
      <w:r w:rsidRPr="00332A05">
        <w:rPr>
          <w:lang w:eastAsia="ru-RU"/>
        </w:rPr>
        <w:t xml:space="preserve"> </w:t>
      </w:r>
      <w:r w:rsidR="002C1A60" w:rsidRPr="00332A05">
        <w:rPr>
          <w:lang w:eastAsia="ru-RU"/>
        </w:rPr>
        <w:t>В данной статье произведено исследование</w:t>
      </w:r>
      <w:r w:rsidR="00332A05" w:rsidRPr="00332A05">
        <w:rPr>
          <w:lang w:eastAsia="ru-RU"/>
        </w:rPr>
        <w:t xml:space="preserve"> понятия виртуального предприятия, обозначены отличия существования предприятия в старой экономике и в новой экономике, где производство ориентировано на услуги и операции с нематериальными активами, определены цели виртуального предприятия, главные его характеристики и основные признаки, а также преимущества и недостатки виртуальных предприятий.</w:t>
      </w:r>
    </w:p>
    <w:p w:rsidR="000C01A3" w:rsidRPr="00D301E8" w:rsidRDefault="002C1A60" w:rsidP="000C01A3">
      <w:pPr>
        <w:rPr>
          <w:i/>
          <w:color w:val="FF0000"/>
          <w:lang w:eastAsia="ru-RU"/>
        </w:rPr>
      </w:pPr>
      <w:r w:rsidRPr="00332A05">
        <w:rPr>
          <w:b/>
          <w:lang w:eastAsia="ru-RU"/>
        </w:rPr>
        <w:t>Ключевые слова</w:t>
      </w:r>
      <w:r w:rsidRPr="00332A05">
        <w:rPr>
          <w:lang w:eastAsia="ru-RU"/>
        </w:rPr>
        <w:t>:</w:t>
      </w:r>
      <w:r w:rsidR="00332A05" w:rsidRPr="00332A05">
        <w:rPr>
          <w:lang w:eastAsia="ru-RU"/>
        </w:rPr>
        <w:t xml:space="preserve"> виртуального предприятия, новая экономика, Интернет, </w:t>
      </w:r>
      <w:r w:rsidR="00332A05" w:rsidRPr="00332A05">
        <w:rPr>
          <w:shd w:val="clear" w:color="auto" w:fill="FFFFFF"/>
          <w:lang w:eastAsia="ru-RU"/>
        </w:rPr>
        <w:t>компьютеризация рыночных отношений, географическая удаленность</w:t>
      </w:r>
      <w:r w:rsidR="00332A05">
        <w:rPr>
          <w:shd w:val="clear" w:color="auto" w:fill="FFFFFF"/>
          <w:lang w:eastAsia="ru-RU"/>
        </w:rPr>
        <w:t>.</w:t>
      </w:r>
    </w:p>
    <w:p w:rsidR="000C01A3" w:rsidRDefault="000C01A3" w:rsidP="000C01A3">
      <w:pPr>
        <w:rPr>
          <w:lang w:eastAsia="ru-RU"/>
        </w:rPr>
      </w:pPr>
    </w:p>
    <w:p w:rsidR="00372B1C" w:rsidRPr="00106419" w:rsidRDefault="00E630A9" w:rsidP="00A15D52">
      <w:r w:rsidRPr="00586A9A">
        <w:rPr>
          <w:shd w:val="clear" w:color="auto" w:fill="FFFFFF"/>
          <w:lang w:eastAsia="ru-RU"/>
        </w:rPr>
        <w:t>Введение.</w:t>
      </w:r>
      <w:r w:rsidR="00D301E8">
        <w:t xml:space="preserve"> Информационным называется общество, в котором создание, интеграция, трансляция и использование информации встроено в экономическую, политическую и культурную подсистемы и играет важную роль в их функционировании и развитии. Развитие информационных технологий </w:t>
      </w:r>
      <w:r w:rsidR="00D301E8" w:rsidRPr="00332A05">
        <w:t xml:space="preserve">является одним из важных аспектов информационного общества. На сегодняшний день информация, наряду с трудом, землей и капиталом, относится к числу фундаментальных факторов производства, и ее важность постоянно возрастает. Новые способы коммуникации являются важной составляющей инфраструктуры и способом </w:t>
      </w:r>
      <w:r w:rsidR="00D301E8" w:rsidRPr="00106419">
        <w:t>стимулирования хозяйственного развития во всех отраслях экономики. Ключевая роль при этом принадлежит Интернету.</w:t>
      </w:r>
    </w:p>
    <w:p w:rsidR="00B85A72" w:rsidRPr="00106419" w:rsidRDefault="00B85A72" w:rsidP="00B85A72">
      <w:pPr>
        <w:rPr>
          <w:shd w:val="clear" w:color="auto" w:fill="FFFFFF"/>
          <w:lang w:eastAsia="ru-RU"/>
        </w:rPr>
      </w:pPr>
      <w:r w:rsidRPr="00106419">
        <w:rPr>
          <w:shd w:val="clear" w:color="auto" w:fill="FFFFFF"/>
          <w:lang w:eastAsia="ru-RU"/>
        </w:rPr>
        <w:t xml:space="preserve">Цель исследования – </w:t>
      </w:r>
      <w:r w:rsidR="00106419" w:rsidRPr="00106419">
        <w:rPr>
          <w:shd w:val="clear" w:color="auto" w:fill="FFFFFF"/>
          <w:lang w:eastAsia="ru-RU"/>
        </w:rPr>
        <w:t>изучить виртуальное предприятия с точки зрения его функционирования как основы инновационного развития экономики страны.</w:t>
      </w:r>
    </w:p>
    <w:p w:rsidR="00B85A72" w:rsidRPr="00332A05" w:rsidRDefault="00B85A72" w:rsidP="00B85A72">
      <w:pPr>
        <w:rPr>
          <w:shd w:val="clear" w:color="auto" w:fill="FFFFFF"/>
          <w:lang w:eastAsia="ru-RU"/>
        </w:rPr>
      </w:pPr>
      <w:r w:rsidRPr="00106419">
        <w:rPr>
          <w:shd w:val="clear" w:color="auto" w:fill="FFFFFF"/>
          <w:lang w:eastAsia="ru-RU"/>
        </w:rPr>
        <w:t xml:space="preserve">Изложение основного материала. В последние годы условия функционирования предприятий существенно изменились, </w:t>
      </w:r>
      <w:proofErr w:type="gramStart"/>
      <w:r w:rsidRPr="00106419">
        <w:rPr>
          <w:shd w:val="clear" w:color="auto" w:fill="FFFFFF"/>
          <w:lang w:eastAsia="ru-RU"/>
        </w:rPr>
        <w:t>на</w:t>
      </w:r>
      <w:proofErr w:type="gramEnd"/>
      <w:r w:rsidRPr="00106419">
        <w:rPr>
          <w:shd w:val="clear" w:color="auto" w:fill="FFFFFF"/>
          <w:lang w:eastAsia="ru-RU"/>
        </w:rPr>
        <w:t xml:space="preserve"> что </w:t>
      </w:r>
      <w:r w:rsidR="00106419" w:rsidRPr="00106419">
        <w:rPr>
          <w:shd w:val="clear" w:color="auto" w:fill="FFFFFF"/>
          <w:lang w:eastAsia="ru-RU"/>
        </w:rPr>
        <w:t>повлия</w:t>
      </w:r>
      <w:r w:rsidRPr="00106419">
        <w:rPr>
          <w:shd w:val="clear" w:color="auto" w:fill="FFFFFF"/>
          <w:lang w:eastAsia="ru-RU"/>
        </w:rPr>
        <w:t xml:space="preserve">ло </w:t>
      </w:r>
      <w:proofErr w:type="gramStart"/>
      <w:r w:rsidRPr="00106419">
        <w:rPr>
          <w:shd w:val="clear" w:color="auto" w:fill="FFFFFF"/>
          <w:lang w:eastAsia="ru-RU"/>
        </w:rPr>
        <w:t>распределение</w:t>
      </w:r>
      <w:proofErr w:type="gramEnd"/>
      <w:r w:rsidRPr="00106419">
        <w:rPr>
          <w:shd w:val="clear" w:color="auto" w:fill="FFFFFF"/>
          <w:lang w:eastAsia="ru-RU"/>
        </w:rPr>
        <w:t xml:space="preserve"> мирового рынка, компьютеризация рыночных отношений, постоянный рост взаимодействия</w:t>
      </w:r>
      <w:r w:rsidRPr="00332A05">
        <w:rPr>
          <w:shd w:val="clear" w:color="auto" w:fill="FFFFFF"/>
          <w:lang w:eastAsia="ru-RU"/>
        </w:rPr>
        <w:t xml:space="preserve"> производителей, насыщенность рынке материальными ценностями. Данные факторы привели к замене экономики массового производства на экономику индивидуальных услуг. Решительная роль перешла от производителя к клиенту, стремительно изменился рынок, и предложение теперь не только опережает спрос, но и формирует его</w:t>
      </w:r>
      <w:r w:rsidR="00332A05" w:rsidRPr="00332A05">
        <w:rPr>
          <w:shd w:val="clear" w:color="auto" w:fill="FFFFFF"/>
          <w:lang w:eastAsia="ru-RU"/>
        </w:rPr>
        <w:t xml:space="preserve"> [1, c. 22]</w:t>
      </w:r>
      <w:r w:rsidRPr="00332A05">
        <w:rPr>
          <w:shd w:val="clear" w:color="auto" w:fill="FFFFFF"/>
          <w:lang w:eastAsia="ru-RU"/>
        </w:rPr>
        <w:t xml:space="preserve">. </w:t>
      </w:r>
    </w:p>
    <w:p w:rsidR="00B85A72" w:rsidRPr="00332A05" w:rsidRDefault="00B85A72" w:rsidP="00B85A72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>В этих условиях предприятия начинают терять свою территориальную и пространственную обособленность – если ранее предприятие имело стабильный рынок, определенных поставщиков, ограниченные определенными требованиями к качеству и надежности, продукция медленно изнашивалась (почти не было понятие моральный износ, а физический износ мог продолжаться годами), то сейчас появились принципиально новые экономические условия. Главным требованием стала способность предприятия мгновенно реагировать на изменения требований рынка и адаптироваться к изменениям рыночной конъюнктуры. Традиционные требования увеличения объемов производства заменены более сложными, а именно требованием удовлетворения желаний заказчика по срокам и качеству изготовления и поставки товаров. Это привело к необходимости пересмотра многих традиционных аксиом организации предприятий [2, c. 115].</w:t>
      </w:r>
    </w:p>
    <w:p w:rsidR="00B85A72" w:rsidRPr="00332A05" w:rsidRDefault="00B85A72" w:rsidP="00B85A72">
      <w:r w:rsidRPr="00332A05">
        <w:t>С учетом особенностей практического функционирования, виртуальное предприятие можно определить как временную кооперационную сеть предприятий (организаций), обладающих определенными возможностями для наилучшего выполнения рыночного заказа, и базируется на единой информационной системе. При этом виртуальное предприятие должно обеспечивать реализацию всего производственного цикла изделия при условии, что как портфель заказов, так и состав участников производственного процесса могут меняться очень быстро.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Развитие информационных технологий, изменение конкурентной ситуации на рынке и все более узкая специализация в сферах производства и услуг обусловливают появление новых форм ведения бизнеса. Таким образом, все более популярным становится виртуальное </w:t>
      </w:r>
      <w:r w:rsidRPr="00332A05">
        <w:rPr>
          <w:shd w:val="clear" w:color="auto" w:fill="FFFFFF"/>
          <w:lang w:eastAsia="ru-RU"/>
        </w:rPr>
        <w:lastRenderedPageBreak/>
        <w:t xml:space="preserve">предприятие, как одна из инновационных форм его организации. </w:t>
      </w:r>
    </w:p>
    <w:p w:rsidR="00D301E8" w:rsidRPr="00106419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Концепция виртуализации предприятия появилась более 10 лет назад и в первую очередь связана с публикацией монографии В. </w:t>
      </w:r>
      <w:proofErr w:type="spellStart"/>
      <w:r w:rsidRPr="00332A05">
        <w:rPr>
          <w:shd w:val="clear" w:color="auto" w:fill="FFFFFF"/>
          <w:lang w:eastAsia="ru-RU"/>
        </w:rPr>
        <w:t>Девидоу</w:t>
      </w:r>
      <w:proofErr w:type="spellEnd"/>
      <w:r w:rsidRPr="00332A05">
        <w:rPr>
          <w:shd w:val="clear" w:color="auto" w:fill="FFFFFF"/>
          <w:lang w:eastAsia="ru-RU"/>
        </w:rPr>
        <w:t xml:space="preserve"> и М. </w:t>
      </w:r>
      <w:proofErr w:type="spellStart"/>
      <w:r w:rsidRPr="00332A05">
        <w:rPr>
          <w:shd w:val="clear" w:color="auto" w:fill="FFFFFF"/>
          <w:lang w:eastAsia="ru-RU"/>
        </w:rPr>
        <w:t>Мэлоуна</w:t>
      </w:r>
      <w:proofErr w:type="spellEnd"/>
      <w:r w:rsidRPr="00332A05">
        <w:rPr>
          <w:shd w:val="clear" w:color="auto" w:fill="FFFFFF"/>
          <w:lang w:eastAsia="ru-RU"/>
        </w:rPr>
        <w:t xml:space="preserve"> «Виртуальная корпорация» [</w:t>
      </w:r>
      <w:r w:rsidR="00B85A72" w:rsidRPr="00332A05">
        <w:rPr>
          <w:shd w:val="clear" w:color="auto" w:fill="FFFFFF"/>
          <w:lang w:eastAsia="ru-RU"/>
        </w:rPr>
        <w:t>3, с. 25</w:t>
      </w:r>
      <w:r w:rsidRPr="00332A05">
        <w:rPr>
          <w:shd w:val="clear" w:color="auto" w:fill="FFFFFF"/>
          <w:lang w:eastAsia="ru-RU"/>
        </w:rPr>
        <w:t xml:space="preserve">]. 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В экономике термин «виртуальная организация» имеет огромный диапазон значений и определений. Так, Давидов  и </w:t>
      </w:r>
      <w:proofErr w:type="spellStart"/>
      <w:r w:rsidRPr="00332A05">
        <w:rPr>
          <w:shd w:val="clear" w:color="auto" w:fill="FFFFFF"/>
          <w:lang w:eastAsia="ru-RU"/>
        </w:rPr>
        <w:t>Мэлоун</w:t>
      </w:r>
      <w:proofErr w:type="spellEnd"/>
      <w:r w:rsidRPr="00332A05">
        <w:rPr>
          <w:shd w:val="clear" w:color="auto" w:fill="FFFFFF"/>
          <w:lang w:eastAsia="ru-RU"/>
        </w:rPr>
        <w:t xml:space="preserve"> использовали термин «виртуальная корпорация» для обозначения любых новых организационных форм, жизненный цикл которых ограничен определенными временными рамками, а центральное место занимают информационные технологии [4, c. 255]. 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Виртуальное предприятие большинство современных ученых рассматривают </w:t>
      </w:r>
      <w:r w:rsidR="00106419">
        <w:rPr>
          <w:shd w:val="clear" w:color="auto" w:fill="FFFFFF"/>
          <w:lang w:eastAsia="ru-RU"/>
        </w:rPr>
        <w:t xml:space="preserve">с разных сторон. </w:t>
      </w:r>
      <w:r w:rsidRPr="00332A05">
        <w:rPr>
          <w:shd w:val="clear" w:color="auto" w:fill="FFFFFF"/>
          <w:lang w:eastAsia="ru-RU"/>
        </w:rPr>
        <w:t xml:space="preserve"> Так, по мнению Фоменко Н. М., Ефимов Е. Н., «виртуальное предприятие  - это метод сотрудничества субъектов рынка для реализации конкретного проекта, при котором взаимодействие между географически удаленными участниками осуществляется с помощью распределенного информационной среды с применением электронных средств коммуникации» [</w:t>
      </w:r>
      <w:r w:rsidR="00B85A72" w:rsidRPr="00332A05">
        <w:rPr>
          <w:shd w:val="clear" w:color="auto" w:fill="FFFFFF"/>
          <w:lang w:eastAsia="ru-RU"/>
        </w:rPr>
        <w:t>6</w:t>
      </w:r>
      <w:r w:rsidRPr="00332A05">
        <w:rPr>
          <w:shd w:val="clear" w:color="auto" w:fill="FFFFFF"/>
          <w:lang w:eastAsia="ru-RU"/>
        </w:rPr>
        <w:t>, c. 135].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А. П. </w:t>
      </w:r>
      <w:proofErr w:type="spellStart"/>
      <w:r w:rsidRPr="00332A05">
        <w:rPr>
          <w:shd w:val="clear" w:color="auto" w:fill="FFFFFF"/>
          <w:lang w:eastAsia="ru-RU"/>
        </w:rPr>
        <w:t>Лагода</w:t>
      </w:r>
      <w:proofErr w:type="spellEnd"/>
      <w:r w:rsidRPr="00332A05">
        <w:rPr>
          <w:shd w:val="clear" w:color="auto" w:fill="FFFFFF"/>
          <w:lang w:eastAsia="ru-RU"/>
        </w:rPr>
        <w:t xml:space="preserve">, В. Ф. </w:t>
      </w:r>
      <w:proofErr w:type="spellStart"/>
      <w:r w:rsidRPr="00332A05">
        <w:rPr>
          <w:shd w:val="clear" w:color="auto" w:fill="FFFFFF"/>
          <w:lang w:eastAsia="ru-RU"/>
        </w:rPr>
        <w:t>Рудницкий</w:t>
      </w:r>
      <w:proofErr w:type="spellEnd"/>
      <w:r w:rsidRPr="00332A05">
        <w:rPr>
          <w:shd w:val="clear" w:color="auto" w:fill="FFFFFF"/>
          <w:lang w:eastAsia="ru-RU"/>
        </w:rPr>
        <w:t xml:space="preserve"> считают, что «виртуальное предприятие - это форма организации реально существующих, географически разделенных, хозяйствующих агентов, работающих над совместным проектом, используя новейшие информационные технологии. Эта форма организации соединила в себе три основных фактора успешного бизнеса - «качество», «цену» и «время». Она проявила себя как новый подход управления в методологическом и техническом </w:t>
      </w:r>
      <w:proofErr w:type="gramStart"/>
      <w:r w:rsidRPr="00332A05">
        <w:rPr>
          <w:shd w:val="clear" w:color="auto" w:fill="FFFFFF"/>
          <w:lang w:eastAsia="ru-RU"/>
        </w:rPr>
        <w:t>аспектах</w:t>
      </w:r>
      <w:proofErr w:type="gramEnd"/>
      <w:r w:rsidRPr="00332A05">
        <w:rPr>
          <w:shd w:val="clear" w:color="auto" w:fill="FFFFFF"/>
          <w:lang w:eastAsia="ru-RU"/>
        </w:rPr>
        <w:t xml:space="preserve">, позволяет достичь конкурентных преимуществ в качестве продукции, расходах бизнеса, эффективности и качества процессов» </w:t>
      </w:r>
      <w:r w:rsidR="00B85A72" w:rsidRPr="00332A05">
        <w:rPr>
          <w:shd w:val="clear" w:color="auto" w:fill="FFFFFF"/>
          <w:lang w:eastAsia="ru-RU"/>
        </w:rPr>
        <w:t>[7</w:t>
      </w:r>
      <w:r w:rsidRPr="00332A05">
        <w:rPr>
          <w:shd w:val="clear" w:color="auto" w:fill="FFFFFF"/>
          <w:lang w:eastAsia="ru-RU"/>
        </w:rPr>
        <w:t>, c. 69].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 xml:space="preserve">Ученые В.Г. </w:t>
      </w:r>
      <w:proofErr w:type="spellStart"/>
      <w:r w:rsidRPr="00332A05">
        <w:rPr>
          <w:shd w:val="clear" w:color="auto" w:fill="FFFFFF"/>
          <w:lang w:eastAsia="ru-RU"/>
        </w:rPr>
        <w:t>Пряжинская</w:t>
      </w:r>
      <w:proofErr w:type="spellEnd"/>
      <w:r w:rsidRPr="00332A05">
        <w:rPr>
          <w:shd w:val="clear" w:color="auto" w:fill="FFFFFF"/>
          <w:lang w:eastAsia="ru-RU"/>
        </w:rPr>
        <w:t xml:space="preserve">, Д.М. </w:t>
      </w:r>
      <w:proofErr w:type="spellStart"/>
      <w:r w:rsidRPr="00332A05">
        <w:rPr>
          <w:shd w:val="clear" w:color="auto" w:fill="FFFFFF"/>
          <w:lang w:eastAsia="ru-RU"/>
        </w:rPr>
        <w:t>Ярошевский</w:t>
      </w:r>
      <w:proofErr w:type="spellEnd"/>
      <w:r w:rsidRPr="00332A05">
        <w:rPr>
          <w:shd w:val="clear" w:color="auto" w:fill="FFFFFF"/>
          <w:lang w:eastAsia="ru-RU"/>
        </w:rPr>
        <w:t xml:space="preserve">, Л.К. определяют виртуальное предприятие как «агрегацию ключевых компетенций и связанных с ними ресурсов для ведения бизнеса с использованием электронных технологий для установления контакта с клиентами и контрагентами и проведения </w:t>
      </w:r>
      <w:proofErr w:type="gramStart"/>
      <w:r w:rsidRPr="00332A05">
        <w:rPr>
          <w:shd w:val="clear" w:color="auto" w:fill="FFFFFF"/>
          <w:lang w:eastAsia="ru-RU"/>
        </w:rPr>
        <w:t>бизнес-операций</w:t>
      </w:r>
      <w:proofErr w:type="gramEnd"/>
      <w:r w:rsidRPr="00332A05">
        <w:rPr>
          <w:shd w:val="clear" w:color="auto" w:fill="FFFFFF"/>
          <w:lang w:eastAsia="ru-RU"/>
        </w:rPr>
        <w:t>» [</w:t>
      </w:r>
      <w:r w:rsidR="00B85A72" w:rsidRPr="00332A05">
        <w:rPr>
          <w:shd w:val="clear" w:color="auto" w:fill="FFFFFF"/>
          <w:lang w:eastAsia="ru-RU"/>
        </w:rPr>
        <w:t>8</w:t>
      </w:r>
      <w:r w:rsidRPr="00332A05">
        <w:rPr>
          <w:shd w:val="clear" w:color="auto" w:fill="FFFFFF"/>
          <w:lang w:eastAsia="ru-RU"/>
        </w:rPr>
        <w:t xml:space="preserve">, c.35]. То есть ученые делают акцент на том, что в рамках виртуального предприятия все </w:t>
      </w:r>
      <w:proofErr w:type="gramStart"/>
      <w:r w:rsidRPr="00332A05">
        <w:rPr>
          <w:shd w:val="clear" w:color="auto" w:fill="FFFFFF"/>
          <w:lang w:eastAsia="ru-RU"/>
        </w:rPr>
        <w:t>бизнес-операции</w:t>
      </w:r>
      <w:proofErr w:type="gramEnd"/>
      <w:r w:rsidRPr="00332A05">
        <w:rPr>
          <w:shd w:val="clear" w:color="auto" w:fill="FFFFFF"/>
          <w:lang w:eastAsia="ru-RU"/>
        </w:rPr>
        <w:t xml:space="preserve"> обязательно должны быть выполнены с использованием Интернета. 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>Исследователь С.В. Малков понимает под виртуальным предприятием «оптимизированное предприятие с универсальным набором ресурсов и замещаемой физической структурой, управление которым осуществляется в абстрактной или виртуальной среде» [</w:t>
      </w:r>
      <w:r w:rsidR="00B85A72" w:rsidRPr="00332A05">
        <w:rPr>
          <w:shd w:val="clear" w:color="auto" w:fill="FFFFFF"/>
          <w:lang w:eastAsia="ru-RU"/>
        </w:rPr>
        <w:t>9</w:t>
      </w:r>
      <w:r w:rsidRPr="00332A05">
        <w:rPr>
          <w:shd w:val="clear" w:color="auto" w:fill="FFFFFF"/>
          <w:lang w:eastAsia="ru-RU"/>
        </w:rPr>
        <w:t>, c.44]. Другими словами, этот автор обращает внимание на оптимизацию бизнес</w:t>
      </w:r>
      <w:r w:rsidR="00105859">
        <w:rPr>
          <w:shd w:val="clear" w:color="auto" w:fill="FFFFFF"/>
          <w:lang w:eastAsia="ru-RU"/>
        </w:rPr>
        <w:t>-</w:t>
      </w:r>
      <w:r w:rsidRPr="00332A05">
        <w:rPr>
          <w:shd w:val="clear" w:color="auto" w:fill="FFFFFF"/>
          <w:lang w:eastAsia="ru-RU"/>
        </w:rPr>
        <w:t xml:space="preserve">процессов в рамках виртуального предприятия и его более широкий доступ к ресурсам. 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>Ф. Ларин видит виртуальную организацию как «временное объединение независимых компаний – поставщиков, заказчиков и даже бывших конкурентов, связанных при помощи информационных технологий для обмена навыками, затратами и доступом к рынкам друг друга. У виртуальной организации зачастую нет ни центрального офиса, ни иерархии, ни вертикальной интеграции» [1</w:t>
      </w:r>
      <w:r w:rsidR="00B85A72" w:rsidRPr="00332A05">
        <w:rPr>
          <w:shd w:val="clear" w:color="auto" w:fill="FFFFFF"/>
          <w:lang w:eastAsia="ru-RU"/>
        </w:rPr>
        <w:t>0</w:t>
      </w:r>
      <w:r w:rsidRPr="00332A05">
        <w:rPr>
          <w:shd w:val="clear" w:color="auto" w:fill="FFFFFF"/>
          <w:lang w:eastAsia="ru-RU"/>
        </w:rPr>
        <w:t>, c. 62].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>По нашему мнению, виртуальное предприятие представляет собой электронный формат ведения бизнеса, в рамках которого предприятие не имеет физических границ и осуществляет свою деятельность в Интернете.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r w:rsidRPr="00332A05">
        <w:rPr>
          <w:shd w:val="clear" w:color="auto" w:fill="FFFFFF"/>
          <w:lang w:eastAsia="ru-RU"/>
        </w:rPr>
        <w:t>Виртуальные предприятия, как правило, ориентируются не в удовлетворении требований и потребностей некоего «усредненного» сегмента рынка, а на выполнение определенных рыночных заказов до удовлетворения определенных запросов конкретных потребителей (заказчиков) и увеличивают скорость и качество   выполнения заказа путем объединения ресурсов различных партнеров в единую систему.</w:t>
      </w:r>
    </w:p>
    <w:p w:rsidR="00D301E8" w:rsidRPr="00332A05" w:rsidRDefault="00D301E8" w:rsidP="00D301E8">
      <w:pPr>
        <w:rPr>
          <w:shd w:val="clear" w:color="auto" w:fill="FFFFFF"/>
          <w:lang w:eastAsia="ru-RU"/>
        </w:rPr>
      </w:pPr>
      <w:proofErr w:type="gramStart"/>
      <w:r w:rsidRPr="00332A05">
        <w:rPr>
          <w:shd w:val="clear" w:color="auto" w:fill="FFFFFF"/>
          <w:lang w:eastAsia="ru-RU"/>
        </w:rPr>
        <w:t xml:space="preserve">Если в старой экономике показателем достижений компании был ее размер (капитал, активы, прибыль, число сотрудников и т.д.), то в новой экономике, где производство ориентировано на услуги и операции с нематериальными активами, основным критерием успеха является способность компании управлять своим производительностью и эффективностью в условиях меняются, а главным средством производства становятся </w:t>
      </w:r>
      <w:r w:rsidRPr="00332A05">
        <w:rPr>
          <w:shd w:val="clear" w:color="auto" w:fill="FFFFFF"/>
          <w:lang w:eastAsia="ru-RU"/>
        </w:rPr>
        <w:lastRenderedPageBreak/>
        <w:t xml:space="preserve">корпоративные знания. </w:t>
      </w:r>
      <w:proofErr w:type="gramEnd"/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Цель виртуальн</w:t>
      </w:r>
      <w:r w:rsidR="00C31B62">
        <w:rPr>
          <w:shd w:val="clear" w:color="auto" w:fill="FFFFFF"/>
          <w:lang w:eastAsia="ru-RU"/>
        </w:rPr>
        <w:t xml:space="preserve">ого предприятия - </w:t>
      </w:r>
      <w:r w:rsidRPr="00E435A3">
        <w:rPr>
          <w:shd w:val="clear" w:color="auto" w:fill="FFFFFF"/>
          <w:lang w:eastAsia="ru-RU"/>
        </w:rPr>
        <w:t>быстро реагировать на рыночные требования и максимально эффективно использовать ресурсы предприятия. Виртуальное предприятие повышает скорость и качество выполнения заказов, объединяя ресурсы своих партнеров в единую систему. В то время как традиционное предприятие требует значительных ресурсов для разработки и вывода на рынок нового продукта, виртуальное предприятие может найти новых партнеров с ресурсами, знаниями и возможностями, которые удовлетворяют потребности рынка гораздо легче благодаря своей информационно-коммуникационной идеологии.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Концепция виртуального предприятия полностью ориентирована на клиента, так как его основными характеристиками являются скорость выполнения заказа и полнота удовлетворения потребностей клиентов. Поскольку клиенты и исполнители объединены в открытую сеть, границы между взаимодействующими предприятиями становятся нечеткими и прозрачными. Эта структура создается путем информационной интеграции партнерских ресурсов. В то же время интегрируются культура, традиции, ресурсы, опыт, знания и компании-партнеры. Существует искусственное сообщество, сформированное электронным способом, которое очень часто продлевает жизненный цикл отдельного предприятия.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Включение заказчиков и исполнителей в единую открытую организационную структуру размывает и делает нечеткими границы между взаимодействующими предприятиями, способствует углублению взаимодействия между заказчиками и исполнителями. В результате производственная функция может перейти на более ранние стадии и даже выполняться отдельными участниками. Это дает возможность значительно повысить уровень кооперации и координации деятельности предприятий и, как следствие, обеспечить конкурентоспособность выпускаемой продукции и получение прибыли.</w:t>
      </w:r>
    </w:p>
    <w:p w:rsidR="00E435A3" w:rsidRDefault="00E435A3" w:rsidP="00E435A3">
      <w:pPr>
        <w:rPr>
          <w:shd w:val="clear" w:color="auto" w:fill="FFFFFF"/>
          <w:lang w:eastAsia="ru-RU"/>
        </w:rPr>
      </w:pPr>
      <w:proofErr w:type="gramStart"/>
      <w:r w:rsidRPr="00E435A3">
        <w:rPr>
          <w:shd w:val="clear" w:color="auto" w:fill="FFFFFF"/>
          <w:lang w:eastAsia="ru-RU"/>
        </w:rPr>
        <w:t xml:space="preserve">Л. А. </w:t>
      </w:r>
      <w:proofErr w:type="spellStart"/>
      <w:r w:rsidRPr="00E435A3">
        <w:rPr>
          <w:shd w:val="clear" w:color="auto" w:fill="FFFFFF"/>
          <w:lang w:eastAsia="ru-RU"/>
        </w:rPr>
        <w:t>Тимашова</w:t>
      </w:r>
      <w:proofErr w:type="spellEnd"/>
      <w:r w:rsidRPr="00E435A3">
        <w:rPr>
          <w:shd w:val="clear" w:color="auto" w:fill="FFFFFF"/>
          <w:lang w:eastAsia="ru-RU"/>
        </w:rPr>
        <w:t xml:space="preserve"> подчеркивает, что основными характеристиками виртуального предприятия являются: интеграция лучших технологий, средств производства и опыта в рамках стратегически обоснованных объединений; накопление ресурсов вокруг ключевых бизнес-процессов; создание автономных рабочих групп, географически удаленных; временный характер партнерских отношений, гибкость, возможность реструктуризации; совмещение функций централизации и децентрализации в управлении с преимуществом элементов децентрализации;</w:t>
      </w:r>
      <w:proofErr w:type="gramEnd"/>
      <w:r w:rsidRPr="00E435A3">
        <w:rPr>
          <w:shd w:val="clear" w:color="auto" w:fill="FFFFFF"/>
          <w:lang w:eastAsia="ru-RU"/>
        </w:rPr>
        <w:t xml:space="preserve"> преобладающий вес координационных отношений; широкое распространение и перераспределение полномочий; организация взаимодействия специалистов на основе использования компьютерных технологий; развитие гетерогенных компьютерных сетей и сред, использование различных программных средств [11, С. 52].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 xml:space="preserve">Анализируя основные особенности виртуальных предприятий, М. </w:t>
      </w:r>
      <w:proofErr w:type="spellStart"/>
      <w:r w:rsidRPr="00E435A3">
        <w:rPr>
          <w:shd w:val="clear" w:color="auto" w:fill="FFFFFF"/>
          <w:lang w:eastAsia="ru-RU"/>
        </w:rPr>
        <w:t>Чэнь</w:t>
      </w:r>
      <w:proofErr w:type="spellEnd"/>
      <w:r w:rsidRPr="00E435A3">
        <w:rPr>
          <w:shd w:val="clear" w:color="auto" w:fill="FFFFFF"/>
          <w:lang w:eastAsia="ru-RU"/>
        </w:rPr>
        <w:t xml:space="preserve"> и К. </w:t>
      </w:r>
      <w:proofErr w:type="spellStart"/>
      <w:r w:rsidRPr="00E435A3">
        <w:rPr>
          <w:shd w:val="clear" w:color="auto" w:fill="FFFFFF"/>
          <w:lang w:eastAsia="ru-RU"/>
        </w:rPr>
        <w:t>Цинь</w:t>
      </w:r>
      <w:proofErr w:type="spellEnd"/>
      <w:r w:rsidRPr="00E435A3">
        <w:rPr>
          <w:shd w:val="clear" w:color="auto" w:fill="FFFFFF"/>
          <w:lang w:eastAsia="ru-RU"/>
        </w:rPr>
        <w:t xml:space="preserve"> указывают на их сильные и слабые стороны по сравнению с традиционными предприятиями и выделяют ограниченную сферу применения: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сложность определения границы между внешней и внутренней средой через глуб</w:t>
      </w:r>
      <w:r w:rsidR="007E29EC">
        <w:rPr>
          <w:shd w:val="clear" w:color="auto" w:fill="FFFFFF"/>
          <w:lang w:eastAsia="ru-RU"/>
        </w:rPr>
        <w:t>окую информационную интеграцию;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информационная перегрузка, сложность ее систематизации и количественное ограничение управляемости объединения;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психологическая неподготовленность многих хозяйствующих субъектов к интенсивной работе в искусственном виртуальном пространстве;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неравномерное развитие телекоммуникаций в отдельных регионах может привести к дополнительным затратам на технологическую синхронизацию сети;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Ассоциация теряет свое значение при отсутствии экономического эффекта, который определяется как разница между затратами на содержание виртуальной организации и затратами общества на выполнение ее функций при отсутствии такой ассоциации [12, с. 58].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Ядро виртуальной модели предприятия составляют информационные технологии, которые поддерживают производство, превращают его в единое целое и играют важную роль во всех организационных аспектах - от управления производственным процессом до стратегического или внешнего управления.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lastRenderedPageBreak/>
        <w:t xml:space="preserve">Что касается положительных и отрицательных характеристик виртуального предприятия, то следует также отметить, что, с одной стороны, это новая, перспективная форма организации бизнеса; с другой стороны, она скрывает трудности и риски, а потому требует тщательного подхода </w:t>
      </w:r>
      <w:proofErr w:type="gramStart"/>
      <w:r w:rsidRPr="00E435A3">
        <w:rPr>
          <w:shd w:val="clear" w:color="auto" w:fill="FFFFFF"/>
          <w:lang w:eastAsia="ru-RU"/>
        </w:rPr>
        <w:t>к</w:t>
      </w:r>
      <w:proofErr w:type="gramEnd"/>
      <w:r w:rsidRPr="00E435A3">
        <w:rPr>
          <w:shd w:val="clear" w:color="auto" w:fill="FFFFFF"/>
          <w:lang w:eastAsia="ru-RU"/>
        </w:rPr>
        <w:t xml:space="preserve"> такой бизнес-модели. Именно поэтому тщательный анализ положительных и отрицательных сторон виртуального предприятия позволит повысить эффективность его функционирования и снизить риски, присущие данной форме организации.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Первое и наиболее очевидное условие для виртуального предприятия</w:t>
      </w:r>
      <w:r w:rsidR="008249B3">
        <w:rPr>
          <w:shd w:val="clear" w:color="auto" w:fill="FFFFFF"/>
          <w:lang w:eastAsia="ru-RU"/>
        </w:rPr>
        <w:t xml:space="preserve"> </w:t>
      </w:r>
      <w:r w:rsidRPr="00E435A3">
        <w:rPr>
          <w:shd w:val="clear" w:color="auto" w:fill="FFFFFF"/>
          <w:lang w:eastAsia="ru-RU"/>
        </w:rPr>
        <w:t>-</w:t>
      </w:r>
      <w:r w:rsidR="008249B3">
        <w:rPr>
          <w:shd w:val="clear" w:color="auto" w:fill="FFFFFF"/>
          <w:lang w:eastAsia="ru-RU"/>
        </w:rPr>
        <w:t xml:space="preserve"> </w:t>
      </w:r>
      <w:r w:rsidRPr="00E435A3">
        <w:rPr>
          <w:shd w:val="clear" w:color="auto" w:fill="FFFFFF"/>
          <w:lang w:eastAsia="ru-RU"/>
        </w:rPr>
        <w:t>это объединение возможностей географически удаленных агентов. Географическое разделение позволяет приблизить физические базовые единицы виртуального предприятия к ключевым ресурсам или конечному пользователю. Примером может служить организация деятельности компании Food.com о предоставлении услуг. Вместо того чтобы искать нужный магазин, клиент размещает заказ на электронной странице компании, выбирая продукты питания, которые ему нужны. Система регистрирует и обрабатывает заказ и отправляет его в автономном режиме в магазин, расположенный как можно ближе к клиенту. В то же время эффективность виртуального предприятия заключается в территориальной близости одной из его компаний-агентов к потребителю, что позволяет сократить затраты и сроки выполнения заказа, а также расширить сеть потенциальных клиентов.</w:t>
      </w:r>
    </w:p>
    <w:p w:rsid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Еще одним преимуществом, обусловленным географической дифференциацией, является возможность выхода на новые рынки, в частности рынки других стран. Достаточно, чтобы агент виртуального предприятия находился или действовал на соответствующем рынке, и он становится доступным для всех агентов виртуального предприятия. Это позволяет снизить уровень общих затрат, распределить производственные риски между всеми участниками ВП, реализовать проект, который не был возможен для каждого из агентов в отдельности, а также расширить каналы сбыта без значительных финансовых затрат</w:t>
      </w:r>
      <w:r>
        <w:rPr>
          <w:shd w:val="clear" w:color="auto" w:fill="FFFFFF"/>
          <w:lang w:eastAsia="ru-RU"/>
        </w:rPr>
        <w:t>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Но помимо преимуществ, виртуальные предприятия имеют и недостатки: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чрезмерная экономическая зависимость от партнеров, которая обусловлена узкой специализацией участников компании;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- логистические вопросы, включая координацию между различными часовыми поясами и физическими расстояниями;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 xml:space="preserve">- риск чрезмерной сложности, которая может возникнуть из-за неоднородности участников компании, неоднозначности в отношении членства и неопределенности </w:t>
      </w:r>
      <w:r w:rsidR="00AB2B66">
        <w:rPr>
          <w:shd w:val="clear" w:color="auto" w:fill="FFFFFF"/>
          <w:lang w:eastAsia="ru-RU"/>
        </w:rPr>
        <w:t>в планировании для участников [</w:t>
      </w:r>
      <w:r w:rsidR="00AB2B66" w:rsidRPr="00AB2B66">
        <w:rPr>
          <w:shd w:val="clear" w:color="auto" w:fill="FFFFFF"/>
          <w:lang w:eastAsia="ru-RU"/>
        </w:rPr>
        <w:t>13</w:t>
      </w:r>
      <w:r w:rsidRPr="00E435A3">
        <w:rPr>
          <w:shd w:val="clear" w:color="auto" w:fill="FFFFFF"/>
          <w:lang w:eastAsia="ru-RU"/>
        </w:rPr>
        <w:t>, С. 69].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Негативным элементом в удаленности партнеров виртуального предприятия является возможность осложнений при обмене большими объемами информации и продуктов между ними, если агенты находятся в разных государствах, то могут возникнуть дополнительные трудности, в частности в системах бухгалтерского и налогового учета. Вы можете уменьшить влияние этих негативных факторов, максимально проанализировав их и приняв во внимание на начальном этапе проектирования виртуального предприятия.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 xml:space="preserve">Невозможно управлять виртуальным предприятием без использования новейших информационных технологий (документооборот, управление знаниями, электронная обработка данных, </w:t>
      </w:r>
      <w:proofErr w:type="gramStart"/>
      <w:r w:rsidRPr="00E435A3">
        <w:rPr>
          <w:shd w:val="clear" w:color="auto" w:fill="FFFFFF"/>
          <w:lang w:eastAsia="ru-RU"/>
        </w:rPr>
        <w:t>интернет-технологии</w:t>
      </w:r>
      <w:proofErr w:type="gramEnd"/>
      <w:r w:rsidRPr="00E435A3">
        <w:rPr>
          <w:shd w:val="clear" w:color="auto" w:fill="FFFFFF"/>
          <w:lang w:eastAsia="ru-RU"/>
        </w:rPr>
        <w:t>) и централизованной системы управления. Центральное место принадлежит технологии документооборота, которая обеспечивает поддержку в режиме реального времени всех существующих бизнес-процессов виртуального предприятия [1</w:t>
      </w:r>
      <w:r w:rsidR="00AB2B66" w:rsidRPr="00AB2B66">
        <w:rPr>
          <w:shd w:val="clear" w:color="auto" w:fill="FFFFFF"/>
          <w:lang w:eastAsia="ru-RU"/>
        </w:rPr>
        <w:t>4</w:t>
      </w:r>
      <w:r w:rsidRPr="00E435A3">
        <w:rPr>
          <w:shd w:val="clear" w:color="auto" w:fill="FFFFFF"/>
          <w:lang w:eastAsia="ru-RU"/>
        </w:rPr>
        <w:t>, С. 6</w:t>
      </w:r>
      <w:r w:rsidR="00AB2B66" w:rsidRPr="00AB2B66">
        <w:rPr>
          <w:shd w:val="clear" w:color="auto" w:fill="FFFFFF"/>
          <w:lang w:eastAsia="ru-RU"/>
        </w:rPr>
        <w:t>3</w:t>
      </w:r>
      <w:r w:rsidRPr="00E435A3">
        <w:rPr>
          <w:shd w:val="clear" w:color="auto" w:fill="FFFFFF"/>
          <w:lang w:eastAsia="ru-RU"/>
        </w:rPr>
        <w:t>9].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Ключевым вопросом в обеспечении эффективности виртуальных предприятий является управление знаниями, циркулирующими в сетях.</w:t>
      </w:r>
    </w:p>
    <w:p w:rsidR="00E435A3" w:rsidRPr="00E435A3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Таким образом, виртуальное предприятие</w:t>
      </w:r>
      <w:r w:rsidR="008249B3">
        <w:rPr>
          <w:shd w:val="clear" w:color="auto" w:fill="FFFFFF"/>
          <w:lang w:eastAsia="ru-RU"/>
        </w:rPr>
        <w:t xml:space="preserve"> </w:t>
      </w:r>
      <w:r w:rsidRPr="00E435A3">
        <w:rPr>
          <w:shd w:val="clear" w:color="auto" w:fill="FFFFFF"/>
          <w:lang w:eastAsia="ru-RU"/>
        </w:rPr>
        <w:t>-</w:t>
      </w:r>
      <w:r w:rsidR="008249B3">
        <w:rPr>
          <w:shd w:val="clear" w:color="auto" w:fill="FFFFFF"/>
          <w:lang w:eastAsia="ru-RU"/>
        </w:rPr>
        <w:t xml:space="preserve"> </w:t>
      </w:r>
      <w:r w:rsidRPr="00E435A3">
        <w:rPr>
          <w:shd w:val="clear" w:color="auto" w:fill="FFFFFF"/>
          <w:lang w:eastAsia="ru-RU"/>
        </w:rPr>
        <w:t xml:space="preserve">это формат электронного бизнеса, в котором предприятие не имеет физических границ и работает в Интернете. </w:t>
      </w:r>
      <w:proofErr w:type="gramStart"/>
      <w:r w:rsidRPr="00E435A3">
        <w:rPr>
          <w:shd w:val="clear" w:color="auto" w:fill="FFFFFF"/>
          <w:lang w:eastAsia="ru-RU"/>
        </w:rPr>
        <w:t xml:space="preserve">Основными предпосылками формирования и развития виртуальных предприятий в информационной экономике стали глобализация и интернационализация производства на базе мировой </w:t>
      </w:r>
      <w:r w:rsidRPr="00E435A3">
        <w:rPr>
          <w:shd w:val="clear" w:color="auto" w:fill="FFFFFF"/>
          <w:lang w:eastAsia="ru-RU"/>
        </w:rPr>
        <w:lastRenderedPageBreak/>
        <w:t>компьютерной сети Интернет; динамические сдвиги в структуре потребностей, определившие переход от массового производства к дифференциации продукции, направленной на индивидуальное удовлетворение потребностей; интеграция в рамках деятельности предприятий; формирование новых условий эксплуатации в связи с внедрением новейших информационных технологий и др.</w:t>
      </w:r>
      <w:proofErr w:type="gramEnd"/>
    </w:p>
    <w:p w:rsidR="00D301E8" w:rsidRDefault="00E435A3" w:rsidP="00E435A3">
      <w:pPr>
        <w:rPr>
          <w:shd w:val="clear" w:color="auto" w:fill="FFFFFF"/>
          <w:lang w:eastAsia="ru-RU"/>
        </w:rPr>
      </w:pPr>
      <w:r w:rsidRPr="00E435A3">
        <w:rPr>
          <w:shd w:val="clear" w:color="auto" w:fill="FFFFFF"/>
          <w:lang w:eastAsia="ru-RU"/>
        </w:rPr>
        <w:t>Главным преимуществом виртуальных форм организации является возможность выбирать и использовать лучшие ресурсы, знания и умения с наименьшими затратами времени. Это дает определенные конкурентные преимущества виртуальным предприятиям, а именно возможность снизить общие издержки, повысить скорост</w:t>
      </w:r>
      <w:bookmarkStart w:id="0" w:name="_GoBack"/>
      <w:bookmarkEnd w:id="0"/>
      <w:r w:rsidRPr="00E435A3">
        <w:rPr>
          <w:shd w:val="clear" w:color="auto" w:fill="FFFFFF"/>
          <w:lang w:eastAsia="ru-RU"/>
        </w:rPr>
        <w:t>ь выполнения рыночных заказов, лучше удовлетворять требования клиентов, гибко адаптироваться к изменениям внешней среды, снижать барьеры для выхода на новые рынки.</w:t>
      </w:r>
    </w:p>
    <w:p w:rsidR="00E435A3" w:rsidRDefault="00E435A3" w:rsidP="00E435A3">
      <w:pPr>
        <w:rPr>
          <w:shd w:val="clear" w:color="auto" w:fill="FFFFFF"/>
          <w:lang w:eastAsia="ru-RU"/>
        </w:rPr>
      </w:pPr>
    </w:p>
    <w:p w:rsidR="000C01A3" w:rsidRPr="00B85A72" w:rsidRDefault="000C01A3" w:rsidP="000C01A3">
      <w:pPr>
        <w:jc w:val="center"/>
        <w:rPr>
          <w:b/>
          <w:bCs/>
          <w:szCs w:val="24"/>
        </w:rPr>
      </w:pPr>
      <w:r w:rsidRPr="00B85A72">
        <w:rPr>
          <w:b/>
          <w:bCs/>
          <w:szCs w:val="24"/>
        </w:rPr>
        <w:t>Библиографический список</w:t>
      </w:r>
    </w:p>
    <w:p w:rsidR="00C31B62" w:rsidRDefault="00C31B6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C31B62">
        <w:rPr>
          <w:bCs/>
          <w:szCs w:val="24"/>
        </w:rPr>
        <w:t>Вершицкий</w:t>
      </w:r>
      <w:proofErr w:type="spellEnd"/>
      <w:r w:rsidRPr="00C31B62">
        <w:rPr>
          <w:bCs/>
          <w:szCs w:val="24"/>
        </w:rPr>
        <w:t xml:space="preserve"> А.В. </w:t>
      </w:r>
      <w:r w:rsidR="008249B3" w:rsidRPr="00C31B62">
        <w:rPr>
          <w:bCs/>
          <w:szCs w:val="24"/>
        </w:rPr>
        <w:t xml:space="preserve">Структуризация проблем регионального управления и инновационного развития </w:t>
      </w:r>
      <w:r w:rsidRPr="00C31B62">
        <w:rPr>
          <w:bCs/>
          <w:szCs w:val="24"/>
        </w:rPr>
        <w:t xml:space="preserve">/ А.В. </w:t>
      </w:r>
      <w:proofErr w:type="spellStart"/>
      <w:r w:rsidRPr="00C31B62">
        <w:rPr>
          <w:bCs/>
          <w:szCs w:val="24"/>
        </w:rPr>
        <w:t>Вершицкий</w:t>
      </w:r>
      <w:proofErr w:type="spellEnd"/>
      <w:r w:rsidRPr="00C31B62">
        <w:rPr>
          <w:bCs/>
          <w:szCs w:val="24"/>
        </w:rPr>
        <w:t xml:space="preserve">, Е.Р. </w:t>
      </w:r>
      <w:proofErr w:type="spellStart"/>
      <w:r w:rsidRPr="00C31B62">
        <w:rPr>
          <w:bCs/>
          <w:szCs w:val="24"/>
        </w:rPr>
        <w:t>Вершицкая</w:t>
      </w:r>
      <w:proofErr w:type="spellEnd"/>
      <w:r w:rsidRPr="00C31B62">
        <w:rPr>
          <w:bCs/>
          <w:szCs w:val="24"/>
        </w:rPr>
        <w:t xml:space="preserve"> // Сервис в России и за рубежом. 2019. Т. 13. № 5 (87). С. 20-28.</w:t>
      </w:r>
    </w:p>
    <w:p w:rsidR="00B85A72" w:rsidRPr="00332A05" w:rsidRDefault="00B85A7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>Михайлов А.В. Моделирование и актуарный анализ корпоративных пенсионных программ / А.В. Михайлов, О.В. Харченко. - М.: Просвещение, 2016. - 247 c.</w:t>
      </w:r>
    </w:p>
    <w:p w:rsidR="00B85A72" w:rsidRPr="00332A05" w:rsidRDefault="00B85A7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>Акаев А. А. Комплексный системный анализ, математическое моделирование и прогнозирование развития стран БРИКС. Предварительные результаты / А.А. Акаев, А.В.</w:t>
      </w:r>
      <w:r w:rsidR="008249B3">
        <w:rPr>
          <w:bCs/>
          <w:szCs w:val="24"/>
        </w:rPr>
        <w:t> </w:t>
      </w:r>
      <w:proofErr w:type="spellStart"/>
      <w:r w:rsidRPr="00332A05">
        <w:rPr>
          <w:bCs/>
          <w:szCs w:val="24"/>
        </w:rPr>
        <w:t>Коротаев</w:t>
      </w:r>
      <w:proofErr w:type="spellEnd"/>
      <w:r w:rsidRPr="00332A05">
        <w:rPr>
          <w:bCs/>
          <w:szCs w:val="24"/>
        </w:rPr>
        <w:t xml:space="preserve">, С.Ю. Малков. - Москва: </w:t>
      </w:r>
      <w:proofErr w:type="spellStart"/>
      <w:r w:rsidRPr="00332A05">
        <w:rPr>
          <w:bCs/>
          <w:szCs w:val="24"/>
        </w:rPr>
        <w:t>Гостехиздат</w:t>
      </w:r>
      <w:proofErr w:type="spellEnd"/>
      <w:r w:rsidRPr="00332A05">
        <w:rPr>
          <w:bCs/>
          <w:szCs w:val="24"/>
        </w:rPr>
        <w:t>, 2014. - 392 c.</w:t>
      </w:r>
    </w:p>
    <w:p w:rsidR="00B85A72" w:rsidRPr="00332A05" w:rsidRDefault="00B85A7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332A05">
        <w:rPr>
          <w:bCs/>
          <w:szCs w:val="24"/>
        </w:rPr>
        <w:t>Маторин</w:t>
      </w:r>
      <w:proofErr w:type="spellEnd"/>
      <w:r w:rsidRPr="00332A05">
        <w:rPr>
          <w:bCs/>
          <w:szCs w:val="24"/>
        </w:rPr>
        <w:t xml:space="preserve"> С. И. Имитационное моделирование с использованием системно-объектного подхода: </w:t>
      </w:r>
      <w:proofErr w:type="spellStart"/>
      <w:r w:rsidRPr="00332A05">
        <w:rPr>
          <w:bCs/>
          <w:szCs w:val="24"/>
        </w:rPr>
        <w:t>моногр</w:t>
      </w:r>
      <w:proofErr w:type="spellEnd"/>
      <w:r w:rsidRPr="00332A05">
        <w:rPr>
          <w:bCs/>
          <w:szCs w:val="24"/>
        </w:rPr>
        <w:t xml:space="preserve">. / С.И. </w:t>
      </w:r>
      <w:proofErr w:type="spellStart"/>
      <w:r w:rsidRPr="00332A05">
        <w:rPr>
          <w:bCs/>
          <w:szCs w:val="24"/>
        </w:rPr>
        <w:t>Маторин</w:t>
      </w:r>
      <w:proofErr w:type="spellEnd"/>
      <w:r w:rsidRPr="00332A05">
        <w:rPr>
          <w:bCs/>
          <w:szCs w:val="24"/>
        </w:rPr>
        <w:t>. - М.: Синергия, 2015. - 622 c.</w:t>
      </w:r>
    </w:p>
    <w:p w:rsidR="00B85A72" w:rsidRPr="00332A05" w:rsidRDefault="00B85A7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 xml:space="preserve">Токарев К.В. Категории электронного бизнеса // Вестник </w:t>
      </w:r>
      <w:proofErr w:type="spellStart"/>
      <w:r w:rsidRPr="00332A05">
        <w:rPr>
          <w:bCs/>
          <w:szCs w:val="24"/>
        </w:rPr>
        <w:t>КИМПиМа</w:t>
      </w:r>
      <w:proofErr w:type="spellEnd"/>
      <w:r w:rsidRPr="00332A05">
        <w:rPr>
          <w:bCs/>
          <w:szCs w:val="24"/>
        </w:rPr>
        <w:t>. - 2015. - Юбилейный выпуск. - c.12-14.</w:t>
      </w:r>
    </w:p>
    <w:p w:rsidR="00B85A72" w:rsidRPr="00332A05" w:rsidRDefault="00B85A72" w:rsidP="00C31B62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 xml:space="preserve">Фоменко Н. М., Ефимов Е. Н. Виртуальные предприятия и анализ факторов эффективности их использования // Молодой ученый. </w:t>
      </w:r>
      <w:r w:rsidR="008249B3">
        <w:rPr>
          <w:bCs/>
          <w:szCs w:val="24"/>
        </w:rPr>
        <w:t>–</w:t>
      </w:r>
      <w:r w:rsidRPr="00332A05">
        <w:rPr>
          <w:bCs/>
          <w:szCs w:val="24"/>
        </w:rPr>
        <w:t xml:space="preserve"> 2015. </w:t>
      </w:r>
      <w:r w:rsidR="008249B3">
        <w:rPr>
          <w:bCs/>
          <w:szCs w:val="24"/>
        </w:rPr>
        <w:t>–</w:t>
      </w:r>
      <w:r w:rsidRPr="00332A05">
        <w:rPr>
          <w:bCs/>
          <w:szCs w:val="24"/>
        </w:rPr>
        <w:t xml:space="preserve"> №10. </w:t>
      </w:r>
      <w:r w:rsidR="008249B3">
        <w:rPr>
          <w:bCs/>
          <w:szCs w:val="24"/>
        </w:rPr>
        <w:t>–</w:t>
      </w:r>
      <w:r w:rsidRPr="00332A05">
        <w:rPr>
          <w:bCs/>
          <w:szCs w:val="24"/>
        </w:rPr>
        <w:t xml:space="preserve"> С. 134-137. </w:t>
      </w:r>
      <w:r w:rsidR="008249B3">
        <w:rPr>
          <w:bCs/>
          <w:szCs w:val="24"/>
        </w:rPr>
        <w:t>–</w:t>
      </w:r>
      <w:r w:rsidRPr="00332A05">
        <w:rPr>
          <w:bCs/>
          <w:szCs w:val="24"/>
        </w:rPr>
        <w:t xml:space="preserve"> URL https://moluch.ru/archive/10/752/ (дата обращения: 09.03.2020).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332A05">
        <w:rPr>
          <w:bCs/>
          <w:szCs w:val="24"/>
        </w:rPr>
        <w:t>Каменнова</w:t>
      </w:r>
      <w:proofErr w:type="spellEnd"/>
      <w:r w:rsidRPr="00332A05">
        <w:rPr>
          <w:bCs/>
          <w:szCs w:val="24"/>
        </w:rPr>
        <w:t xml:space="preserve"> М. Моделирование бизнеса. Методология ARIS. Практическое руководство / М. </w:t>
      </w:r>
      <w:proofErr w:type="spellStart"/>
      <w:r w:rsidRPr="00332A05">
        <w:rPr>
          <w:bCs/>
          <w:szCs w:val="24"/>
        </w:rPr>
        <w:t>Каменнова</w:t>
      </w:r>
      <w:proofErr w:type="spellEnd"/>
      <w:r w:rsidRPr="00332A05">
        <w:rPr>
          <w:bCs/>
          <w:szCs w:val="24"/>
        </w:rPr>
        <w:t>, А. Громов, М. Ферапонтов, и др</w:t>
      </w:r>
      <w:proofErr w:type="gramStart"/>
      <w:r w:rsidRPr="00332A05">
        <w:rPr>
          <w:bCs/>
          <w:szCs w:val="24"/>
        </w:rPr>
        <w:t xml:space="preserve">.. - </w:t>
      </w:r>
      <w:proofErr w:type="gramEnd"/>
      <w:r w:rsidRPr="00332A05">
        <w:rPr>
          <w:bCs/>
          <w:szCs w:val="24"/>
        </w:rPr>
        <w:t>М.: Весть-</w:t>
      </w:r>
      <w:proofErr w:type="spellStart"/>
      <w:r w:rsidRPr="00332A05">
        <w:rPr>
          <w:bCs/>
          <w:szCs w:val="24"/>
        </w:rPr>
        <w:t>Метатехнология</w:t>
      </w:r>
      <w:proofErr w:type="spellEnd"/>
      <w:r w:rsidRPr="00332A05">
        <w:rPr>
          <w:bCs/>
          <w:szCs w:val="24"/>
        </w:rPr>
        <w:t>, 2016. - 327 c.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332A05">
        <w:rPr>
          <w:bCs/>
          <w:szCs w:val="24"/>
        </w:rPr>
        <w:t>Пряжинская</w:t>
      </w:r>
      <w:proofErr w:type="spellEnd"/>
      <w:r w:rsidRPr="00332A05">
        <w:rPr>
          <w:bCs/>
          <w:szCs w:val="24"/>
        </w:rPr>
        <w:t xml:space="preserve"> В.Г. Компьютерное моделирование в управлении водными ресурсами / В.Г. </w:t>
      </w:r>
      <w:proofErr w:type="spellStart"/>
      <w:r w:rsidRPr="00332A05">
        <w:rPr>
          <w:bCs/>
          <w:szCs w:val="24"/>
        </w:rPr>
        <w:t>Пряжинская</w:t>
      </w:r>
      <w:proofErr w:type="spellEnd"/>
      <w:r w:rsidRPr="00332A05">
        <w:rPr>
          <w:bCs/>
          <w:szCs w:val="24"/>
        </w:rPr>
        <w:t xml:space="preserve">, Д.М. </w:t>
      </w:r>
      <w:proofErr w:type="spellStart"/>
      <w:r w:rsidRPr="00332A05">
        <w:rPr>
          <w:bCs/>
          <w:szCs w:val="24"/>
        </w:rPr>
        <w:t>Ярошевский</w:t>
      </w:r>
      <w:proofErr w:type="spellEnd"/>
      <w:r w:rsidRPr="00332A05">
        <w:rPr>
          <w:bCs/>
          <w:szCs w:val="24"/>
        </w:rPr>
        <w:t>, Л.К. Левит-Гуревич. - М.: [не указано], 2014. - 385 c.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>Малков С. В.    Средства управления предпринимательскими рисками виртуального предприятия [Текст] / С. В. Малков // Вестник Адыгейского государственного университета. Сер</w:t>
      </w:r>
      <w:proofErr w:type="gramStart"/>
      <w:r w:rsidRPr="00332A05">
        <w:rPr>
          <w:bCs/>
          <w:szCs w:val="24"/>
        </w:rPr>
        <w:t xml:space="preserve">.: </w:t>
      </w:r>
      <w:proofErr w:type="gramEnd"/>
      <w:r w:rsidRPr="00332A05">
        <w:rPr>
          <w:bCs/>
          <w:szCs w:val="24"/>
        </w:rPr>
        <w:t xml:space="preserve">Экономика. - 2015. - </w:t>
      </w:r>
      <w:proofErr w:type="spellStart"/>
      <w:r w:rsidRPr="00332A05">
        <w:rPr>
          <w:bCs/>
          <w:szCs w:val="24"/>
        </w:rPr>
        <w:t>Вып</w:t>
      </w:r>
      <w:proofErr w:type="spellEnd"/>
      <w:r w:rsidRPr="00332A05">
        <w:rPr>
          <w:bCs/>
          <w:szCs w:val="24"/>
        </w:rPr>
        <w:t>. 2. - С. 188-192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 xml:space="preserve">Ларин Ф. </w:t>
      </w:r>
      <w:proofErr w:type="spellStart"/>
      <w:r w:rsidRPr="00332A05">
        <w:rPr>
          <w:bCs/>
          <w:szCs w:val="24"/>
        </w:rPr>
        <w:t>Продюсирование</w:t>
      </w:r>
      <w:proofErr w:type="spellEnd"/>
      <w:r w:rsidRPr="00332A05">
        <w:rPr>
          <w:bCs/>
          <w:szCs w:val="24"/>
        </w:rPr>
        <w:t xml:space="preserve"> бизнес процессов [Электронный ресурс] / Ф. Ларин // БИГ-Петербург. </w:t>
      </w:r>
      <w:r w:rsidR="008249B3">
        <w:rPr>
          <w:bCs/>
          <w:szCs w:val="24"/>
        </w:rPr>
        <w:t>–</w:t>
      </w:r>
      <w:r w:rsidRPr="00332A05">
        <w:rPr>
          <w:bCs/>
          <w:szCs w:val="24"/>
        </w:rPr>
        <w:t xml:space="preserve"> 2015. — Режим доступа</w:t>
      </w:r>
      <w:proofErr w:type="gramStart"/>
      <w:r w:rsidRPr="00332A05">
        <w:rPr>
          <w:bCs/>
          <w:szCs w:val="24"/>
        </w:rPr>
        <w:t xml:space="preserve"> :</w:t>
      </w:r>
      <w:proofErr w:type="gramEnd"/>
      <w:r w:rsidRPr="00332A05">
        <w:rPr>
          <w:bCs/>
          <w:szCs w:val="24"/>
        </w:rPr>
        <w:t xml:space="preserve"> http://www.big.spb.ru.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332A05">
        <w:rPr>
          <w:bCs/>
          <w:szCs w:val="24"/>
        </w:rPr>
        <w:t>Тимаш</w:t>
      </w:r>
      <w:proofErr w:type="gramStart"/>
      <w:r w:rsidRPr="00332A05">
        <w:rPr>
          <w:bCs/>
          <w:szCs w:val="24"/>
        </w:rPr>
        <w:t>o</w:t>
      </w:r>
      <w:proofErr w:type="gramEnd"/>
      <w:r w:rsidRPr="00332A05">
        <w:rPr>
          <w:bCs/>
          <w:szCs w:val="24"/>
        </w:rPr>
        <w:t>ва</w:t>
      </w:r>
      <w:proofErr w:type="spellEnd"/>
      <w:r w:rsidRPr="00332A05">
        <w:rPr>
          <w:bCs/>
          <w:szCs w:val="24"/>
        </w:rPr>
        <w:t xml:space="preserve"> Л. А. Интеллектуальная система поиска партнеров виртуальных предприятий / Л. А. </w:t>
      </w:r>
      <w:proofErr w:type="spellStart"/>
      <w:r w:rsidRPr="00332A05">
        <w:rPr>
          <w:bCs/>
          <w:szCs w:val="24"/>
        </w:rPr>
        <w:t>Тимашoва</w:t>
      </w:r>
      <w:proofErr w:type="spellEnd"/>
      <w:r w:rsidRPr="00332A05">
        <w:rPr>
          <w:bCs/>
          <w:szCs w:val="24"/>
        </w:rPr>
        <w:t xml:space="preserve"> // Управляющие системы и машины. — 2006. — № 1. — C. 52–68.</w:t>
      </w:r>
    </w:p>
    <w:p w:rsidR="00B85A72" w:rsidRPr="00332A05" w:rsidRDefault="00B85A72" w:rsidP="00332A05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332A05">
        <w:rPr>
          <w:bCs/>
          <w:szCs w:val="24"/>
        </w:rPr>
        <w:t>Чэнь</w:t>
      </w:r>
      <w:proofErr w:type="spellEnd"/>
      <w:r w:rsidRPr="00332A05">
        <w:rPr>
          <w:bCs/>
          <w:szCs w:val="24"/>
        </w:rPr>
        <w:t xml:space="preserve"> М. </w:t>
      </w:r>
      <w:proofErr w:type="spellStart"/>
      <w:r w:rsidRPr="00332A05">
        <w:rPr>
          <w:bCs/>
          <w:szCs w:val="24"/>
        </w:rPr>
        <w:t>Валидация</w:t>
      </w:r>
      <w:proofErr w:type="spellEnd"/>
      <w:r w:rsidRPr="00332A05">
        <w:rPr>
          <w:bCs/>
          <w:szCs w:val="24"/>
        </w:rPr>
        <w:t xml:space="preserve"> на системном уровне. Высокоуровневое моделирование и управление тестированием / М. </w:t>
      </w:r>
      <w:proofErr w:type="spellStart"/>
      <w:r w:rsidRPr="00332A05">
        <w:rPr>
          <w:bCs/>
          <w:szCs w:val="24"/>
        </w:rPr>
        <w:t>Чэнь</w:t>
      </w:r>
      <w:proofErr w:type="spellEnd"/>
      <w:r w:rsidRPr="00332A05">
        <w:rPr>
          <w:bCs/>
          <w:szCs w:val="24"/>
        </w:rPr>
        <w:t xml:space="preserve">, К. </w:t>
      </w:r>
      <w:proofErr w:type="spellStart"/>
      <w:r w:rsidRPr="00332A05">
        <w:rPr>
          <w:bCs/>
          <w:szCs w:val="24"/>
        </w:rPr>
        <w:t>Цинь</w:t>
      </w:r>
      <w:proofErr w:type="spellEnd"/>
      <w:r w:rsidRPr="00332A05">
        <w:rPr>
          <w:bCs/>
          <w:szCs w:val="24"/>
        </w:rPr>
        <w:t xml:space="preserve">, Х.-М. Ку, </w:t>
      </w:r>
      <w:proofErr w:type="spellStart"/>
      <w:r w:rsidRPr="00332A05">
        <w:rPr>
          <w:bCs/>
          <w:szCs w:val="24"/>
        </w:rPr>
        <w:t>Мишра</w:t>
      </w:r>
      <w:proofErr w:type="spellEnd"/>
      <w:r w:rsidRPr="00332A05">
        <w:rPr>
          <w:bCs/>
          <w:szCs w:val="24"/>
        </w:rPr>
        <w:t xml:space="preserve">. - М.: </w:t>
      </w:r>
      <w:proofErr w:type="spellStart"/>
      <w:r w:rsidRPr="00332A05">
        <w:rPr>
          <w:bCs/>
          <w:szCs w:val="24"/>
        </w:rPr>
        <w:t>Техносфера</w:t>
      </w:r>
      <w:proofErr w:type="spellEnd"/>
      <w:r w:rsidRPr="00332A05">
        <w:rPr>
          <w:bCs/>
          <w:szCs w:val="24"/>
        </w:rPr>
        <w:t>, 2015. - 296 c.</w:t>
      </w:r>
    </w:p>
    <w:p w:rsidR="00C775DA" w:rsidRDefault="00B85A72" w:rsidP="00C775DA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r w:rsidRPr="00332A05">
        <w:rPr>
          <w:bCs/>
          <w:szCs w:val="24"/>
        </w:rPr>
        <w:t>Славин М. Б. Практика системного моделирования в медицине / М.Б. Славин. - М.: Медицина, 2016. - 168 c</w:t>
      </w:r>
    </w:p>
    <w:p w:rsidR="00C775DA" w:rsidRPr="00C775DA" w:rsidRDefault="00C775DA" w:rsidP="00C775DA">
      <w:pPr>
        <w:pStyle w:val="a6"/>
        <w:numPr>
          <w:ilvl w:val="0"/>
          <w:numId w:val="9"/>
        </w:numPr>
        <w:ind w:left="0" w:firstLine="709"/>
        <w:rPr>
          <w:bCs/>
          <w:szCs w:val="24"/>
        </w:rPr>
      </w:pPr>
      <w:proofErr w:type="spellStart"/>
      <w:r w:rsidRPr="00C775DA">
        <w:rPr>
          <w:bCs/>
          <w:szCs w:val="24"/>
        </w:rPr>
        <w:t>Вершицкий</w:t>
      </w:r>
      <w:proofErr w:type="spellEnd"/>
      <w:r w:rsidRPr="00C775DA">
        <w:rPr>
          <w:bCs/>
          <w:szCs w:val="24"/>
        </w:rPr>
        <w:t xml:space="preserve"> А.В. Теоретические основы научно-технологического предпринимательства в Российской Федерации / А.В. </w:t>
      </w:r>
      <w:proofErr w:type="spellStart"/>
      <w:r w:rsidRPr="00C775DA">
        <w:rPr>
          <w:bCs/>
          <w:szCs w:val="24"/>
        </w:rPr>
        <w:t>Вершицкий</w:t>
      </w:r>
      <w:proofErr w:type="spellEnd"/>
      <w:r w:rsidRPr="00C775DA">
        <w:rPr>
          <w:bCs/>
          <w:szCs w:val="24"/>
        </w:rPr>
        <w:t xml:space="preserve">, Е.Р. </w:t>
      </w:r>
      <w:proofErr w:type="spellStart"/>
      <w:r w:rsidRPr="00C775DA">
        <w:rPr>
          <w:bCs/>
          <w:szCs w:val="24"/>
        </w:rPr>
        <w:t>Вершицкая</w:t>
      </w:r>
      <w:proofErr w:type="spellEnd"/>
      <w:r w:rsidRPr="00C775DA">
        <w:rPr>
          <w:bCs/>
          <w:szCs w:val="24"/>
        </w:rPr>
        <w:t xml:space="preserve"> // Экономика и предпринимательство. – 2018. – № 11 (100). – С. 639-642.</w:t>
      </w:r>
    </w:p>
    <w:p w:rsidR="00B85A72" w:rsidRDefault="00B85A72" w:rsidP="00B85A72">
      <w:pPr>
        <w:rPr>
          <w:bCs/>
          <w:color w:val="FF0000"/>
          <w:szCs w:val="24"/>
        </w:rPr>
      </w:pPr>
    </w:p>
    <w:p w:rsidR="00332A05" w:rsidRPr="00332A05" w:rsidRDefault="00332A05" w:rsidP="00B6043D">
      <w:pPr>
        <w:rPr>
          <w:sz w:val="23"/>
          <w:szCs w:val="23"/>
          <w:lang w:val="en-US"/>
        </w:rPr>
      </w:pPr>
      <w:proofErr w:type="gramStart"/>
      <w:r w:rsidRPr="00332A05">
        <w:rPr>
          <w:b/>
          <w:sz w:val="23"/>
          <w:szCs w:val="23"/>
          <w:lang w:val="en-US"/>
        </w:rPr>
        <w:t>Annotation.</w:t>
      </w:r>
      <w:proofErr w:type="gramEnd"/>
      <w:r w:rsidRPr="00332A05">
        <w:rPr>
          <w:b/>
          <w:sz w:val="23"/>
          <w:szCs w:val="23"/>
          <w:lang w:val="en-US"/>
        </w:rPr>
        <w:t xml:space="preserve"> </w:t>
      </w:r>
      <w:r w:rsidRPr="00332A05">
        <w:rPr>
          <w:sz w:val="23"/>
          <w:szCs w:val="23"/>
          <w:lang w:val="en-US"/>
        </w:rPr>
        <w:t xml:space="preserve">This article examines the concept of a virtual enterprise, identifies the differences </w:t>
      </w:r>
      <w:r w:rsidRPr="00332A05">
        <w:rPr>
          <w:sz w:val="23"/>
          <w:szCs w:val="23"/>
          <w:lang w:val="en-US"/>
        </w:rPr>
        <w:lastRenderedPageBreak/>
        <w:t>between the existence of an enterprise in the old economy and in the new economy, where production is focused on services and operations with intangible assets, defines the goals of a virtual enterprise, its main characteristics and main features, as well as the advantages and disadvantages of virtual enterprises.</w:t>
      </w:r>
    </w:p>
    <w:p w:rsidR="002C1A60" w:rsidRPr="00332A05" w:rsidRDefault="00332A05" w:rsidP="00332A05">
      <w:pPr>
        <w:rPr>
          <w:sz w:val="23"/>
          <w:szCs w:val="23"/>
          <w:lang w:val="en-US"/>
        </w:rPr>
      </w:pPr>
      <w:r w:rsidRPr="00332A05">
        <w:rPr>
          <w:b/>
          <w:sz w:val="23"/>
          <w:szCs w:val="23"/>
          <w:lang w:val="en-US"/>
        </w:rPr>
        <w:t xml:space="preserve">Keywords: </w:t>
      </w:r>
      <w:r w:rsidRPr="00332A05">
        <w:rPr>
          <w:sz w:val="23"/>
          <w:szCs w:val="23"/>
          <w:lang w:val="en-US"/>
        </w:rPr>
        <w:t>virtual enterprises, new economy, Internet, computerization of market relations, geographical distance.</w:t>
      </w:r>
    </w:p>
    <w:p w:rsidR="000C01A3" w:rsidRPr="005A4D5F" w:rsidRDefault="000C01A3" w:rsidP="000C01A3">
      <w:pPr>
        <w:pStyle w:val="Default"/>
        <w:rPr>
          <w:b/>
          <w:bCs/>
          <w:color w:val="FF0000"/>
          <w:sz w:val="23"/>
          <w:szCs w:val="23"/>
          <w:lang w:val="en-US"/>
        </w:rPr>
      </w:pPr>
    </w:p>
    <w:p w:rsidR="000C01A3" w:rsidRPr="00332A05" w:rsidRDefault="002C1A60" w:rsidP="000C01A3">
      <w:pPr>
        <w:pStyle w:val="Default"/>
        <w:jc w:val="center"/>
        <w:rPr>
          <w:b/>
          <w:bCs/>
          <w:color w:val="auto"/>
          <w:sz w:val="23"/>
          <w:szCs w:val="23"/>
          <w:lang w:val="en-US"/>
        </w:rPr>
      </w:pPr>
      <w:r w:rsidRPr="00332A05">
        <w:rPr>
          <w:b/>
          <w:bCs/>
          <w:color w:val="auto"/>
          <w:sz w:val="23"/>
          <w:szCs w:val="23"/>
          <w:lang w:val="en-US"/>
        </w:rPr>
        <w:t>Bibliographic list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1. </w:t>
      </w:r>
      <w:proofErr w:type="spellStart"/>
      <w:r w:rsidR="00C31B62" w:rsidRPr="00C31B62">
        <w:rPr>
          <w:lang w:val="en-US"/>
        </w:rPr>
        <w:t>Vershitsky</w:t>
      </w:r>
      <w:proofErr w:type="spellEnd"/>
      <w:r w:rsidR="00C31B62" w:rsidRPr="00C31B62">
        <w:rPr>
          <w:lang w:val="en-US"/>
        </w:rPr>
        <w:t xml:space="preserve"> A.V. </w:t>
      </w:r>
      <w:proofErr w:type="spellStart"/>
      <w:r w:rsidR="008249B3" w:rsidRPr="00C31B62">
        <w:rPr>
          <w:lang w:val="en-US"/>
        </w:rPr>
        <w:t>Structurization</w:t>
      </w:r>
      <w:proofErr w:type="spellEnd"/>
      <w:r w:rsidR="008249B3" w:rsidRPr="00C31B62">
        <w:rPr>
          <w:lang w:val="en-US"/>
        </w:rPr>
        <w:t xml:space="preserve"> of problems of regional management and innovative development </w:t>
      </w:r>
      <w:r w:rsidR="00C31B62" w:rsidRPr="00C31B62">
        <w:rPr>
          <w:lang w:val="en-US"/>
        </w:rPr>
        <w:t xml:space="preserve">/ A.V. </w:t>
      </w:r>
      <w:proofErr w:type="spellStart"/>
      <w:r w:rsidR="00C31B62" w:rsidRPr="00C31B62">
        <w:rPr>
          <w:lang w:val="en-US"/>
        </w:rPr>
        <w:t>Vershitsky</w:t>
      </w:r>
      <w:proofErr w:type="spellEnd"/>
      <w:r w:rsidR="00C31B62" w:rsidRPr="00C31B62">
        <w:rPr>
          <w:lang w:val="en-US"/>
        </w:rPr>
        <w:t xml:space="preserve">, E. R. </w:t>
      </w:r>
      <w:proofErr w:type="spellStart"/>
      <w:r w:rsidR="00C31B62" w:rsidRPr="00C31B62">
        <w:rPr>
          <w:lang w:val="en-US"/>
        </w:rPr>
        <w:t>Vershitskaya</w:t>
      </w:r>
      <w:proofErr w:type="spellEnd"/>
      <w:r w:rsidR="00C31B62" w:rsidRPr="00C31B62">
        <w:rPr>
          <w:lang w:val="en-US"/>
        </w:rPr>
        <w:t xml:space="preserve"> // Service in Russia and abroad. 2019. Vol. 13. </w:t>
      </w:r>
      <w:proofErr w:type="gramStart"/>
      <w:r w:rsidR="00C31B62" w:rsidRPr="00C31B62">
        <w:rPr>
          <w:lang w:val="en-US"/>
        </w:rPr>
        <w:t>No. 5 (87).</w:t>
      </w:r>
      <w:proofErr w:type="gramEnd"/>
      <w:r w:rsidR="00C31B62" w:rsidRPr="00C31B62">
        <w:rPr>
          <w:lang w:val="en-US"/>
        </w:rPr>
        <w:t xml:space="preserve"> Pp. 20-28.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2. </w:t>
      </w:r>
      <w:proofErr w:type="spellStart"/>
      <w:r w:rsidRPr="00332A05">
        <w:rPr>
          <w:lang w:val="en-US"/>
        </w:rPr>
        <w:t>Mikhailov</w:t>
      </w:r>
      <w:proofErr w:type="spellEnd"/>
      <w:r w:rsidRPr="00332A05">
        <w:rPr>
          <w:lang w:val="en-US"/>
        </w:rPr>
        <w:t xml:space="preserve"> A.V. Modeling and actuarial analysis of corporate pension programs / A.V.</w:t>
      </w:r>
      <w:r w:rsidR="008249B3" w:rsidRPr="008249B3">
        <w:rPr>
          <w:lang w:val="en-US"/>
        </w:rPr>
        <w:t> </w:t>
      </w:r>
      <w:proofErr w:type="spellStart"/>
      <w:r w:rsidRPr="00332A05">
        <w:rPr>
          <w:lang w:val="en-US"/>
        </w:rPr>
        <w:t>Mikhailov</w:t>
      </w:r>
      <w:proofErr w:type="spellEnd"/>
      <w:r w:rsidRPr="00332A05">
        <w:rPr>
          <w:lang w:val="en-US"/>
        </w:rPr>
        <w:t xml:space="preserve">, O. V. </w:t>
      </w:r>
      <w:proofErr w:type="spellStart"/>
      <w:r w:rsidRPr="00332A05">
        <w:rPr>
          <w:lang w:val="en-US"/>
        </w:rPr>
        <w:t>Kharchenko</w:t>
      </w:r>
      <w:proofErr w:type="spellEnd"/>
      <w:r w:rsidRPr="00332A05">
        <w:rPr>
          <w:lang w:val="en-US"/>
        </w:rPr>
        <w:t xml:space="preserve">. - Moscow: </w:t>
      </w:r>
      <w:proofErr w:type="spellStart"/>
      <w:r w:rsidRPr="00332A05">
        <w:rPr>
          <w:lang w:val="en-US"/>
        </w:rPr>
        <w:t>Prosveshchenie</w:t>
      </w:r>
      <w:proofErr w:type="spellEnd"/>
      <w:r w:rsidRPr="00332A05">
        <w:rPr>
          <w:lang w:val="en-US"/>
        </w:rPr>
        <w:t>, 2016. - 247 p.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3. </w:t>
      </w:r>
      <w:proofErr w:type="spellStart"/>
      <w:r w:rsidRPr="00332A05">
        <w:rPr>
          <w:lang w:val="en-US"/>
        </w:rPr>
        <w:t>Akaev</w:t>
      </w:r>
      <w:proofErr w:type="spellEnd"/>
      <w:r w:rsidRPr="00332A05">
        <w:rPr>
          <w:lang w:val="en-US"/>
        </w:rPr>
        <w:t xml:space="preserve"> A. A. Complex system analysis, mathematical modeling and forecasting of the BRICS countries ' development. </w:t>
      </w:r>
      <w:proofErr w:type="gramStart"/>
      <w:r w:rsidRPr="00332A05">
        <w:rPr>
          <w:lang w:val="en-US"/>
        </w:rPr>
        <w:t xml:space="preserve">Preliminary results / A. A. </w:t>
      </w:r>
      <w:proofErr w:type="spellStart"/>
      <w:r w:rsidRPr="00332A05">
        <w:rPr>
          <w:lang w:val="en-US"/>
        </w:rPr>
        <w:t>Akaev</w:t>
      </w:r>
      <w:proofErr w:type="spellEnd"/>
      <w:r w:rsidRPr="00332A05">
        <w:rPr>
          <w:lang w:val="en-US"/>
        </w:rPr>
        <w:t xml:space="preserve">, A.V. </w:t>
      </w:r>
      <w:proofErr w:type="spellStart"/>
      <w:r w:rsidRPr="00332A05">
        <w:rPr>
          <w:lang w:val="en-US"/>
        </w:rPr>
        <w:t>Korotaev</w:t>
      </w:r>
      <w:proofErr w:type="spellEnd"/>
      <w:r w:rsidRPr="00332A05">
        <w:rPr>
          <w:lang w:val="en-US"/>
        </w:rPr>
        <w:t>, S. Yu.</w:t>
      </w:r>
      <w:proofErr w:type="gramEnd"/>
      <w:r w:rsidRPr="00332A05">
        <w:rPr>
          <w:lang w:val="en-US"/>
        </w:rPr>
        <w:t xml:space="preserve"> </w:t>
      </w:r>
      <w:proofErr w:type="spellStart"/>
      <w:proofErr w:type="gramStart"/>
      <w:r w:rsidRPr="00332A05">
        <w:rPr>
          <w:lang w:val="en-US"/>
        </w:rPr>
        <w:t>Malkov</w:t>
      </w:r>
      <w:proofErr w:type="spellEnd"/>
      <w:r w:rsidRPr="00332A05">
        <w:rPr>
          <w:lang w:val="en-US"/>
        </w:rPr>
        <w:t>.</w:t>
      </w:r>
      <w:proofErr w:type="gramEnd"/>
      <w:r w:rsidRPr="00332A05">
        <w:rPr>
          <w:lang w:val="en-US"/>
        </w:rPr>
        <w:t xml:space="preserve"> - Moscow: </w:t>
      </w:r>
      <w:proofErr w:type="spellStart"/>
      <w:r w:rsidRPr="00332A05">
        <w:rPr>
          <w:lang w:val="en-US"/>
        </w:rPr>
        <w:t>Gostekhizdat</w:t>
      </w:r>
      <w:proofErr w:type="spellEnd"/>
      <w:r w:rsidRPr="00332A05">
        <w:rPr>
          <w:lang w:val="en-US"/>
        </w:rPr>
        <w:t>, 2014. - 392 p.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4. </w:t>
      </w:r>
      <w:proofErr w:type="spellStart"/>
      <w:r w:rsidRPr="00332A05">
        <w:rPr>
          <w:lang w:val="en-US"/>
        </w:rPr>
        <w:t>Matorin</w:t>
      </w:r>
      <w:proofErr w:type="spellEnd"/>
      <w:r w:rsidRPr="00332A05">
        <w:rPr>
          <w:lang w:val="en-US"/>
        </w:rPr>
        <w:t xml:space="preserve"> S. I. Simulation modeling using a system-object </w:t>
      </w:r>
      <w:proofErr w:type="gramStart"/>
      <w:r w:rsidRPr="00332A05">
        <w:rPr>
          <w:lang w:val="en-US"/>
        </w:rPr>
        <w:t>approach</w:t>
      </w:r>
      <w:proofErr w:type="gramEnd"/>
      <w:r w:rsidRPr="00332A05">
        <w:rPr>
          <w:lang w:val="en-US"/>
        </w:rPr>
        <w:t xml:space="preserve">: </w:t>
      </w:r>
      <w:proofErr w:type="spellStart"/>
      <w:r w:rsidRPr="00332A05">
        <w:rPr>
          <w:lang w:val="en-US"/>
        </w:rPr>
        <w:t>Monogr</w:t>
      </w:r>
      <w:proofErr w:type="spellEnd"/>
      <w:r w:rsidRPr="00332A05">
        <w:rPr>
          <w:lang w:val="en-US"/>
        </w:rPr>
        <w:t>. / S.</w:t>
      </w:r>
      <w:r w:rsidR="008249B3" w:rsidRPr="008249B3">
        <w:rPr>
          <w:lang w:val="en-US"/>
        </w:rPr>
        <w:t> </w:t>
      </w:r>
      <w:r w:rsidRPr="00332A05">
        <w:rPr>
          <w:lang w:val="en-US"/>
        </w:rPr>
        <w:t>I.</w:t>
      </w:r>
      <w:r w:rsidR="008249B3" w:rsidRPr="008249B3">
        <w:rPr>
          <w:lang w:val="en-US"/>
        </w:rPr>
        <w:t> </w:t>
      </w:r>
      <w:proofErr w:type="spellStart"/>
      <w:r w:rsidRPr="00332A05">
        <w:rPr>
          <w:lang w:val="en-US"/>
        </w:rPr>
        <w:t>Matorin</w:t>
      </w:r>
      <w:proofErr w:type="spellEnd"/>
      <w:r w:rsidRPr="00332A05">
        <w:rPr>
          <w:lang w:val="en-US"/>
        </w:rPr>
        <w:t>. - M.: synergy, 2015. - 622 p.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5. </w:t>
      </w:r>
      <w:proofErr w:type="spellStart"/>
      <w:r w:rsidRPr="00332A05">
        <w:rPr>
          <w:lang w:val="en-US"/>
        </w:rPr>
        <w:t>Tokarev</w:t>
      </w:r>
      <w:proofErr w:type="spellEnd"/>
      <w:r w:rsidRPr="00332A05">
        <w:rPr>
          <w:lang w:val="en-US"/>
        </w:rPr>
        <w:t xml:space="preserve"> K. V. Categories of electronic business // Bulletin Cinema. - 2015. - Anniversary issue. - </w:t>
      </w:r>
      <w:proofErr w:type="gramStart"/>
      <w:r w:rsidRPr="00332A05">
        <w:rPr>
          <w:lang w:val="en-US"/>
        </w:rPr>
        <w:t>c. 12</w:t>
      </w:r>
      <w:proofErr w:type="gramEnd"/>
      <w:r w:rsidRPr="00332A05">
        <w:rPr>
          <w:lang w:val="en-US"/>
        </w:rPr>
        <w:t>-14.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6. </w:t>
      </w:r>
      <w:proofErr w:type="spellStart"/>
      <w:r w:rsidRPr="00332A05">
        <w:rPr>
          <w:lang w:val="en-US"/>
        </w:rPr>
        <w:t>Fomenko</w:t>
      </w:r>
      <w:proofErr w:type="spellEnd"/>
      <w:r w:rsidRPr="00332A05">
        <w:rPr>
          <w:lang w:val="en-US"/>
        </w:rPr>
        <w:t xml:space="preserve"> N. M., </w:t>
      </w:r>
      <w:proofErr w:type="spellStart"/>
      <w:r w:rsidRPr="00332A05">
        <w:rPr>
          <w:lang w:val="en-US"/>
        </w:rPr>
        <w:t>Efimov</w:t>
      </w:r>
      <w:proofErr w:type="spellEnd"/>
      <w:r w:rsidRPr="00332A05">
        <w:rPr>
          <w:lang w:val="en-US"/>
        </w:rPr>
        <w:t xml:space="preserve"> E. N. Virtual enterprises and analysis of efficiency factors of their use / / Young scientist. - 2015. - </w:t>
      </w:r>
      <w:proofErr w:type="gramStart"/>
      <w:r w:rsidRPr="00332A05">
        <w:rPr>
          <w:lang w:val="en-US"/>
        </w:rPr>
        <w:t>no</w:t>
      </w:r>
      <w:proofErr w:type="gramEnd"/>
      <w:r w:rsidRPr="00332A05">
        <w:rPr>
          <w:lang w:val="en-US"/>
        </w:rPr>
        <w:t>. 10. - P. 134-137. - URL https://moluch.ru/archive/10/752/ (accessed: 09.03.2020).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7. </w:t>
      </w:r>
      <w:proofErr w:type="spellStart"/>
      <w:r w:rsidRPr="00332A05">
        <w:rPr>
          <w:lang w:val="en-US"/>
        </w:rPr>
        <w:t>Kamennova</w:t>
      </w:r>
      <w:proofErr w:type="spellEnd"/>
      <w:r w:rsidRPr="00332A05">
        <w:rPr>
          <w:lang w:val="en-US"/>
        </w:rPr>
        <w:t xml:space="preserve"> M. business Modeling. </w:t>
      </w:r>
      <w:proofErr w:type="gramStart"/>
      <w:r w:rsidRPr="00332A05">
        <w:rPr>
          <w:lang w:val="en-US"/>
        </w:rPr>
        <w:t>ARIS methodology.</w:t>
      </w:r>
      <w:proofErr w:type="gramEnd"/>
      <w:r w:rsidRPr="00332A05">
        <w:rPr>
          <w:lang w:val="en-US"/>
        </w:rPr>
        <w:t xml:space="preserve"> </w:t>
      </w:r>
      <w:proofErr w:type="gramStart"/>
      <w:r w:rsidRPr="00332A05">
        <w:rPr>
          <w:lang w:val="en-US"/>
        </w:rPr>
        <w:t xml:space="preserve">Practical guide / M. </w:t>
      </w:r>
      <w:proofErr w:type="spellStart"/>
      <w:r w:rsidRPr="00332A05">
        <w:rPr>
          <w:lang w:val="en-US"/>
        </w:rPr>
        <w:t>Kamennova</w:t>
      </w:r>
      <w:proofErr w:type="spellEnd"/>
      <w:r w:rsidRPr="00332A05">
        <w:rPr>
          <w:lang w:val="en-US"/>
        </w:rPr>
        <w:t xml:space="preserve">, A. </w:t>
      </w:r>
      <w:proofErr w:type="spellStart"/>
      <w:r w:rsidRPr="00332A05">
        <w:rPr>
          <w:lang w:val="en-US"/>
        </w:rPr>
        <w:t>Gromov</w:t>
      </w:r>
      <w:proofErr w:type="spellEnd"/>
      <w:r w:rsidRPr="00332A05">
        <w:rPr>
          <w:lang w:val="en-US"/>
        </w:rPr>
        <w:t xml:space="preserve">, M. </w:t>
      </w:r>
      <w:proofErr w:type="spellStart"/>
      <w:r w:rsidRPr="00332A05">
        <w:rPr>
          <w:lang w:val="en-US"/>
        </w:rPr>
        <w:t>Ferapontov</w:t>
      </w:r>
      <w:proofErr w:type="spellEnd"/>
      <w:r w:rsidRPr="00332A05">
        <w:rPr>
          <w:lang w:val="en-US"/>
        </w:rPr>
        <w:t>, and others.</w:t>
      </w:r>
      <w:proofErr w:type="gramEnd"/>
      <w:r w:rsidRPr="00332A05">
        <w:rPr>
          <w:lang w:val="en-US"/>
        </w:rPr>
        <w:t xml:space="preserve"> - M.: </w:t>
      </w:r>
      <w:proofErr w:type="spellStart"/>
      <w:r w:rsidRPr="00332A05">
        <w:rPr>
          <w:lang w:val="en-US"/>
        </w:rPr>
        <w:t>Vesti-Metatechnologiya</w:t>
      </w:r>
      <w:proofErr w:type="spellEnd"/>
      <w:r w:rsidRPr="00332A05">
        <w:rPr>
          <w:lang w:val="en-US"/>
        </w:rPr>
        <w:t>, 2016. - 327 p.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8. </w:t>
      </w:r>
      <w:proofErr w:type="spellStart"/>
      <w:r w:rsidRPr="00332A05">
        <w:rPr>
          <w:lang w:val="en-US"/>
        </w:rPr>
        <w:t>Pryazhinskaya</w:t>
      </w:r>
      <w:proofErr w:type="spellEnd"/>
      <w:r w:rsidRPr="00332A05">
        <w:rPr>
          <w:lang w:val="en-US"/>
        </w:rPr>
        <w:t xml:space="preserve"> V. G. Computer modeling in water resources management / V.</w:t>
      </w:r>
      <w:r w:rsidR="008249B3" w:rsidRPr="008249B3">
        <w:rPr>
          <w:lang w:val="en-US"/>
        </w:rPr>
        <w:t> </w:t>
      </w:r>
      <w:r w:rsidRPr="00332A05">
        <w:rPr>
          <w:lang w:val="en-US"/>
        </w:rPr>
        <w:t>G.</w:t>
      </w:r>
      <w:r w:rsidR="008249B3" w:rsidRPr="008249B3">
        <w:rPr>
          <w:lang w:val="en-US"/>
        </w:rPr>
        <w:t> </w:t>
      </w:r>
      <w:proofErr w:type="spellStart"/>
      <w:r w:rsidRPr="00332A05">
        <w:rPr>
          <w:lang w:val="en-US"/>
        </w:rPr>
        <w:t>Pryazhinskaya</w:t>
      </w:r>
      <w:proofErr w:type="spellEnd"/>
      <w:r w:rsidRPr="00332A05">
        <w:rPr>
          <w:lang w:val="en-US"/>
        </w:rPr>
        <w:t xml:space="preserve">, D. M. </w:t>
      </w:r>
      <w:proofErr w:type="spellStart"/>
      <w:r w:rsidRPr="00332A05">
        <w:rPr>
          <w:lang w:val="en-US"/>
        </w:rPr>
        <w:t>Yaroshevsky</w:t>
      </w:r>
      <w:proofErr w:type="spellEnd"/>
      <w:r w:rsidRPr="00332A05">
        <w:rPr>
          <w:lang w:val="en-US"/>
        </w:rPr>
        <w:t xml:space="preserve">, L. K. </w:t>
      </w:r>
      <w:proofErr w:type="spellStart"/>
      <w:r w:rsidRPr="00332A05">
        <w:rPr>
          <w:lang w:val="en-US"/>
        </w:rPr>
        <w:t>Levit-Gurevich</w:t>
      </w:r>
      <w:proofErr w:type="spellEnd"/>
      <w:r w:rsidRPr="00332A05">
        <w:rPr>
          <w:lang w:val="en-US"/>
        </w:rPr>
        <w:t>. - M.: [not specified], 2014. - 385 p.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9. </w:t>
      </w:r>
      <w:proofErr w:type="spellStart"/>
      <w:r w:rsidRPr="00332A05">
        <w:rPr>
          <w:lang w:val="en-US"/>
        </w:rPr>
        <w:t>Malkov</w:t>
      </w:r>
      <w:proofErr w:type="spellEnd"/>
      <w:r w:rsidRPr="00332A05">
        <w:rPr>
          <w:lang w:val="en-US"/>
        </w:rPr>
        <w:t xml:space="preserve"> S. V. means of managing business risks of a virtual enterprise [Text] / S.</w:t>
      </w:r>
      <w:r w:rsidR="008249B3" w:rsidRPr="008249B3">
        <w:rPr>
          <w:lang w:val="en-US"/>
        </w:rPr>
        <w:t> </w:t>
      </w:r>
      <w:r w:rsidRPr="00332A05">
        <w:rPr>
          <w:lang w:val="en-US"/>
        </w:rPr>
        <w:t>V.</w:t>
      </w:r>
      <w:r w:rsidR="008249B3" w:rsidRPr="008249B3">
        <w:rPr>
          <w:lang w:val="en-US"/>
        </w:rPr>
        <w:t> </w:t>
      </w:r>
      <w:proofErr w:type="spellStart"/>
      <w:r w:rsidRPr="00332A05">
        <w:rPr>
          <w:lang w:val="en-US"/>
        </w:rPr>
        <w:t>Malkov</w:t>
      </w:r>
      <w:proofErr w:type="spellEnd"/>
      <w:r w:rsidRPr="00332A05">
        <w:rPr>
          <w:lang w:val="en-US"/>
        </w:rPr>
        <w:t xml:space="preserve"> // Bulletin of the </w:t>
      </w:r>
      <w:proofErr w:type="spellStart"/>
      <w:r w:rsidRPr="00332A05">
        <w:rPr>
          <w:lang w:val="en-US"/>
        </w:rPr>
        <w:t>Adygeya</w:t>
      </w:r>
      <w:proofErr w:type="spellEnd"/>
      <w:r w:rsidRPr="00332A05">
        <w:rPr>
          <w:lang w:val="en-US"/>
        </w:rPr>
        <w:t xml:space="preserve"> state University. Ser.: Economics. - 2015. - Issue 2. - P. 188-192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10. </w:t>
      </w:r>
      <w:proofErr w:type="spellStart"/>
      <w:r w:rsidRPr="00332A05">
        <w:rPr>
          <w:lang w:val="en-US"/>
        </w:rPr>
        <w:t>Larin</w:t>
      </w:r>
      <w:proofErr w:type="spellEnd"/>
      <w:r w:rsidRPr="00332A05">
        <w:rPr>
          <w:lang w:val="en-US"/>
        </w:rPr>
        <w:t xml:space="preserve"> F. Producing business processes [Electronic resource] / F. </w:t>
      </w:r>
      <w:proofErr w:type="spellStart"/>
      <w:r w:rsidRPr="00332A05">
        <w:rPr>
          <w:lang w:val="en-US"/>
        </w:rPr>
        <w:t>Larin</w:t>
      </w:r>
      <w:proofErr w:type="spellEnd"/>
      <w:r w:rsidRPr="00332A05">
        <w:rPr>
          <w:lang w:val="en-US"/>
        </w:rPr>
        <w:t xml:space="preserve"> / / BIG Petersburg. - 2015. — Mode of </w:t>
      </w:r>
      <w:proofErr w:type="gramStart"/>
      <w:r w:rsidRPr="00332A05">
        <w:rPr>
          <w:lang w:val="en-US"/>
        </w:rPr>
        <w:t>access :</w:t>
      </w:r>
      <w:proofErr w:type="gramEnd"/>
      <w:r w:rsidRPr="00332A05">
        <w:rPr>
          <w:lang w:val="en-US"/>
        </w:rPr>
        <w:t xml:space="preserve"> http://www.big.spb.ru.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11. </w:t>
      </w:r>
      <w:proofErr w:type="spellStart"/>
      <w:r w:rsidRPr="00332A05">
        <w:rPr>
          <w:lang w:val="en-US"/>
        </w:rPr>
        <w:t>Timashova</w:t>
      </w:r>
      <w:proofErr w:type="spellEnd"/>
      <w:r w:rsidRPr="00332A05">
        <w:rPr>
          <w:lang w:val="en-US"/>
        </w:rPr>
        <w:t xml:space="preserve"> L. A. Intelligent search system for partners of virtual enterprises / L.</w:t>
      </w:r>
      <w:r w:rsidR="008249B3" w:rsidRPr="008249B3">
        <w:rPr>
          <w:lang w:val="en-US"/>
        </w:rPr>
        <w:t> </w:t>
      </w:r>
      <w:r w:rsidRPr="00332A05">
        <w:rPr>
          <w:lang w:val="en-US"/>
        </w:rPr>
        <w:t>A.</w:t>
      </w:r>
      <w:r w:rsidR="008249B3" w:rsidRPr="008249B3">
        <w:rPr>
          <w:lang w:val="en-US"/>
        </w:rPr>
        <w:t> </w:t>
      </w:r>
      <w:proofErr w:type="spellStart"/>
      <w:r w:rsidRPr="00332A05">
        <w:rPr>
          <w:lang w:val="en-US"/>
        </w:rPr>
        <w:t>Timashova</w:t>
      </w:r>
      <w:proofErr w:type="spellEnd"/>
      <w:r w:rsidRPr="00332A05">
        <w:rPr>
          <w:lang w:val="en-US"/>
        </w:rPr>
        <w:t xml:space="preserve"> / / Managing systems and machines. - 2006. </w:t>
      </w:r>
      <w:proofErr w:type="gramStart"/>
      <w:r w:rsidRPr="00332A05">
        <w:rPr>
          <w:lang w:val="en-US"/>
        </w:rPr>
        <w:t>- № 1.</w:t>
      </w:r>
      <w:proofErr w:type="gramEnd"/>
      <w:r w:rsidRPr="00332A05">
        <w:rPr>
          <w:lang w:val="en-US"/>
        </w:rPr>
        <w:t xml:space="preserve"> - C. 52-68.</w:t>
      </w:r>
    </w:p>
    <w:p w:rsidR="00332A05" w:rsidRPr="00332A05" w:rsidRDefault="00332A05" w:rsidP="00332A05">
      <w:pPr>
        <w:rPr>
          <w:lang w:val="en-US"/>
        </w:rPr>
      </w:pPr>
      <w:r w:rsidRPr="00332A05">
        <w:rPr>
          <w:lang w:val="en-US"/>
        </w:rPr>
        <w:t xml:space="preserve">12. Chen M. Validation at the system level. </w:t>
      </w:r>
      <w:proofErr w:type="gramStart"/>
      <w:r w:rsidRPr="00332A05">
        <w:rPr>
          <w:lang w:val="en-US"/>
        </w:rPr>
        <w:t>High-level modeling and testing management / M. Chen, K. Qin, H.-M.</w:t>
      </w:r>
      <w:proofErr w:type="gramEnd"/>
      <w:r w:rsidRPr="00332A05">
        <w:rPr>
          <w:lang w:val="en-US"/>
        </w:rPr>
        <w:t xml:space="preserve"> Ku, Mishra. - M.: </w:t>
      </w:r>
      <w:proofErr w:type="spellStart"/>
      <w:r w:rsidRPr="00332A05">
        <w:rPr>
          <w:lang w:val="en-US"/>
        </w:rPr>
        <w:t>Technosphere</w:t>
      </w:r>
      <w:proofErr w:type="spellEnd"/>
      <w:r w:rsidRPr="00332A05">
        <w:rPr>
          <w:lang w:val="en-US"/>
        </w:rPr>
        <w:t>, 2015. - 296 p.</w:t>
      </w:r>
    </w:p>
    <w:p w:rsidR="00C775DA" w:rsidRPr="00C775DA" w:rsidRDefault="00332A05" w:rsidP="00C775DA">
      <w:pPr>
        <w:rPr>
          <w:lang w:val="en-US"/>
        </w:rPr>
      </w:pPr>
      <w:r w:rsidRPr="00332A05">
        <w:rPr>
          <w:lang w:val="en-US"/>
        </w:rPr>
        <w:t xml:space="preserve">13. </w:t>
      </w:r>
      <w:proofErr w:type="spellStart"/>
      <w:r w:rsidRPr="00332A05">
        <w:rPr>
          <w:lang w:val="en-US"/>
        </w:rPr>
        <w:t>Slavin</w:t>
      </w:r>
      <w:proofErr w:type="spellEnd"/>
      <w:r w:rsidRPr="00332A05">
        <w:rPr>
          <w:lang w:val="en-US"/>
        </w:rPr>
        <w:t xml:space="preserve"> M. B. Practice of system modeling in medicine / M. B. </w:t>
      </w:r>
      <w:proofErr w:type="spellStart"/>
      <w:r w:rsidRPr="00332A05">
        <w:rPr>
          <w:lang w:val="en-US"/>
        </w:rPr>
        <w:t>Slavin</w:t>
      </w:r>
      <w:proofErr w:type="spellEnd"/>
      <w:r w:rsidRPr="00332A05">
        <w:rPr>
          <w:lang w:val="en-US"/>
        </w:rPr>
        <w:t>. - M.: Medicine, 2016. - 168 p</w:t>
      </w:r>
    </w:p>
    <w:p w:rsidR="00C775DA" w:rsidRPr="00C775DA" w:rsidRDefault="00C775DA" w:rsidP="00C775DA">
      <w:pPr>
        <w:rPr>
          <w:lang w:val="en-US"/>
        </w:rPr>
      </w:pPr>
      <w:r w:rsidRPr="00C775DA">
        <w:rPr>
          <w:lang w:val="en-US"/>
        </w:rPr>
        <w:t xml:space="preserve">14. </w:t>
      </w:r>
      <w:proofErr w:type="spellStart"/>
      <w:r w:rsidRPr="00C775DA">
        <w:rPr>
          <w:bCs/>
          <w:szCs w:val="24"/>
          <w:lang w:val="en-US"/>
        </w:rPr>
        <w:t>Vershitsky</w:t>
      </w:r>
      <w:proofErr w:type="spellEnd"/>
      <w:r w:rsidRPr="00C775DA">
        <w:rPr>
          <w:bCs/>
          <w:szCs w:val="24"/>
          <w:lang w:val="en-US"/>
        </w:rPr>
        <w:t xml:space="preserve"> A.V. Theoretical foundations of scientific and technological entrepreneurship in the Russian Federation / A.V. </w:t>
      </w:r>
      <w:proofErr w:type="spellStart"/>
      <w:r w:rsidRPr="00C775DA">
        <w:rPr>
          <w:bCs/>
          <w:szCs w:val="24"/>
          <w:lang w:val="en-US"/>
        </w:rPr>
        <w:t>Vershitsky</w:t>
      </w:r>
      <w:proofErr w:type="spellEnd"/>
      <w:r w:rsidRPr="00C775DA">
        <w:rPr>
          <w:bCs/>
          <w:szCs w:val="24"/>
          <w:lang w:val="en-US"/>
        </w:rPr>
        <w:t xml:space="preserve">, E. R. </w:t>
      </w:r>
      <w:proofErr w:type="spellStart"/>
      <w:r w:rsidRPr="00C775DA">
        <w:rPr>
          <w:bCs/>
          <w:szCs w:val="24"/>
          <w:lang w:val="en-US"/>
        </w:rPr>
        <w:t>Vershitskaya</w:t>
      </w:r>
      <w:proofErr w:type="spellEnd"/>
      <w:r w:rsidRPr="00C775DA">
        <w:rPr>
          <w:bCs/>
          <w:szCs w:val="24"/>
          <w:lang w:val="en-US"/>
        </w:rPr>
        <w:t xml:space="preserve"> // Economy and entrepreneurship. – 2018. </w:t>
      </w:r>
      <w:proofErr w:type="gramStart"/>
      <w:r w:rsidRPr="00C775DA">
        <w:rPr>
          <w:bCs/>
          <w:szCs w:val="24"/>
          <w:lang w:val="en-US"/>
        </w:rPr>
        <w:t>– № 11 (100).</w:t>
      </w:r>
      <w:proofErr w:type="gramEnd"/>
      <w:r w:rsidRPr="00C775DA">
        <w:rPr>
          <w:bCs/>
          <w:szCs w:val="24"/>
          <w:lang w:val="en-US"/>
        </w:rPr>
        <w:t xml:space="preserve"> – Pp. 639-642.</w:t>
      </w:r>
    </w:p>
    <w:p w:rsidR="00D301E8" w:rsidRPr="00332A05" w:rsidRDefault="00D301E8">
      <w:pPr>
        <w:rPr>
          <w:bCs/>
          <w:szCs w:val="24"/>
          <w:lang w:val="en-US"/>
        </w:rPr>
      </w:pPr>
    </w:p>
    <w:sectPr w:rsidR="00D301E8" w:rsidRPr="00332A05" w:rsidSect="00A15D5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2629" w:rsidRDefault="00842629" w:rsidP="00B85A72">
      <w:r>
        <w:separator/>
      </w:r>
    </w:p>
  </w:endnote>
  <w:endnote w:type="continuationSeparator" w:id="0">
    <w:p w:rsidR="00842629" w:rsidRDefault="00842629" w:rsidP="00B85A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Wingdings 3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2629" w:rsidRDefault="00842629" w:rsidP="00B85A72">
      <w:r>
        <w:separator/>
      </w:r>
    </w:p>
  </w:footnote>
  <w:footnote w:type="continuationSeparator" w:id="0">
    <w:p w:rsidR="00842629" w:rsidRDefault="00842629" w:rsidP="00B85A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59639A"/>
    <w:multiLevelType w:val="hybridMultilevel"/>
    <w:tmpl w:val="8E3C2392"/>
    <w:lvl w:ilvl="0" w:tplc="DEDA0F08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2C5743EF"/>
    <w:multiLevelType w:val="hybridMultilevel"/>
    <w:tmpl w:val="BC7C82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32675C97"/>
    <w:multiLevelType w:val="hybridMultilevel"/>
    <w:tmpl w:val="BFFCD0FC"/>
    <w:lvl w:ilvl="0" w:tplc="DEDA0F08">
      <w:start w:val="1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5751559"/>
    <w:multiLevelType w:val="hybridMultilevel"/>
    <w:tmpl w:val="4574CD4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3F01557F"/>
    <w:multiLevelType w:val="hybridMultilevel"/>
    <w:tmpl w:val="BC7C82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5F853F53"/>
    <w:multiLevelType w:val="hybridMultilevel"/>
    <w:tmpl w:val="39C22FB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60D87B42"/>
    <w:multiLevelType w:val="hybridMultilevel"/>
    <w:tmpl w:val="BC7C82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6872290E"/>
    <w:multiLevelType w:val="hybridMultilevel"/>
    <w:tmpl w:val="9B8E273E"/>
    <w:lvl w:ilvl="0" w:tplc="781C3882">
      <w:start w:val="1"/>
      <w:numFmt w:val="bullet"/>
      <w:lvlText w:val=""/>
      <w:lvlJc w:val="left"/>
      <w:pPr>
        <w:ind w:left="1429" w:hanging="360"/>
      </w:pPr>
      <w:rPr>
        <w:rFonts w:ascii="Symbol" w:eastAsia="Symbol" w:hAnsi="Symbol" w:hint="default"/>
        <w:sz w:val="22"/>
        <w:szCs w:val="22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6E7B35E2"/>
    <w:multiLevelType w:val="hybridMultilevel"/>
    <w:tmpl w:val="CF322FD8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7"/>
  </w:num>
  <w:num w:numId="5">
    <w:abstractNumId w:val="8"/>
  </w:num>
  <w:num w:numId="6">
    <w:abstractNumId w:val="6"/>
  </w:num>
  <w:num w:numId="7">
    <w:abstractNumId w:val="1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0A9"/>
    <w:rsid w:val="000C01A3"/>
    <w:rsid w:val="000D1BA0"/>
    <w:rsid w:val="00105859"/>
    <w:rsid w:val="00106419"/>
    <w:rsid w:val="001205ED"/>
    <w:rsid w:val="00130E74"/>
    <w:rsid w:val="00136C19"/>
    <w:rsid w:val="001651DA"/>
    <w:rsid w:val="001D3C63"/>
    <w:rsid w:val="00260BE8"/>
    <w:rsid w:val="002C1A60"/>
    <w:rsid w:val="0033035D"/>
    <w:rsid w:val="00332A05"/>
    <w:rsid w:val="00372B1C"/>
    <w:rsid w:val="00486E49"/>
    <w:rsid w:val="00524290"/>
    <w:rsid w:val="00586A9A"/>
    <w:rsid w:val="005A4D5F"/>
    <w:rsid w:val="005E57DA"/>
    <w:rsid w:val="00651110"/>
    <w:rsid w:val="00684AA3"/>
    <w:rsid w:val="00766627"/>
    <w:rsid w:val="007E29EC"/>
    <w:rsid w:val="008249B3"/>
    <w:rsid w:val="0083427B"/>
    <w:rsid w:val="0083784C"/>
    <w:rsid w:val="00842629"/>
    <w:rsid w:val="00897C3D"/>
    <w:rsid w:val="009B35A2"/>
    <w:rsid w:val="009D7F53"/>
    <w:rsid w:val="00A15D52"/>
    <w:rsid w:val="00AB2B66"/>
    <w:rsid w:val="00AF1322"/>
    <w:rsid w:val="00B6043D"/>
    <w:rsid w:val="00B85A72"/>
    <w:rsid w:val="00C31B62"/>
    <w:rsid w:val="00C775DA"/>
    <w:rsid w:val="00C91852"/>
    <w:rsid w:val="00D301E8"/>
    <w:rsid w:val="00E435A3"/>
    <w:rsid w:val="00E630A9"/>
    <w:rsid w:val="00EB4CCA"/>
    <w:rsid w:val="00EC5406"/>
    <w:rsid w:val="00FB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0A9"/>
    <w:pPr>
      <w:widowControl w:val="0"/>
      <w:spacing w:after="0" w:line="240" w:lineRule="auto"/>
      <w:ind w:firstLine="709"/>
      <w:contextualSpacing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30A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30A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30E7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30E74"/>
    <w:pPr>
      <w:ind w:left="720"/>
    </w:pPr>
  </w:style>
  <w:style w:type="paragraph" w:customStyle="1" w:styleId="Default">
    <w:name w:val="Default"/>
    <w:rsid w:val="000C01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footnote text"/>
    <w:basedOn w:val="a"/>
    <w:link w:val="a8"/>
    <w:uiPriority w:val="99"/>
    <w:semiHidden/>
    <w:unhideWhenUsed/>
    <w:rsid w:val="00B85A72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85A72"/>
    <w:rPr>
      <w:rFonts w:ascii="Times New Roman" w:hAnsi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85A7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0A9"/>
    <w:pPr>
      <w:widowControl w:val="0"/>
      <w:spacing w:after="0" w:line="240" w:lineRule="auto"/>
      <w:ind w:firstLine="709"/>
      <w:contextualSpacing/>
      <w:jc w:val="both"/>
    </w:pPr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30A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630A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130E7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130E74"/>
    <w:pPr>
      <w:ind w:left="720"/>
    </w:pPr>
  </w:style>
  <w:style w:type="paragraph" w:customStyle="1" w:styleId="Default">
    <w:name w:val="Default"/>
    <w:rsid w:val="000C01A3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7">
    <w:name w:val="footnote text"/>
    <w:basedOn w:val="a"/>
    <w:link w:val="a8"/>
    <w:uiPriority w:val="99"/>
    <w:semiHidden/>
    <w:unhideWhenUsed/>
    <w:rsid w:val="00B85A72"/>
    <w:rPr>
      <w:sz w:val="20"/>
      <w:szCs w:val="20"/>
    </w:rPr>
  </w:style>
  <w:style w:type="character" w:customStyle="1" w:styleId="a8">
    <w:name w:val="Текст сноски Знак"/>
    <w:basedOn w:val="a0"/>
    <w:link w:val="a7"/>
    <w:uiPriority w:val="99"/>
    <w:semiHidden/>
    <w:rsid w:val="00B85A72"/>
    <w:rPr>
      <w:rFonts w:ascii="Times New Roman" w:hAnsi="Times New Roman"/>
      <w:sz w:val="20"/>
      <w:szCs w:val="20"/>
    </w:rPr>
  </w:style>
  <w:style w:type="character" w:styleId="a9">
    <w:name w:val="footnote reference"/>
    <w:basedOn w:val="a0"/>
    <w:uiPriority w:val="99"/>
    <w:semiHidden/>
    <w:unhideWhenUsed/>
    <w:rsid w:val="00B85A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4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B770FD-204F-4766-A3CA-77DC8B216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3147</Words>
  <Characters>17944</Characters>
  <Application>Microsoft Office Word</Application>
  <DocSecurity>0</DocSecurity>
  <Lines>149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Андрей Вершицкий</cp:lastModifiedBy>
  <cp:revision>3</cp:revision>
  <dcterms:created xsi:type="dcterms:W3CDTF">2020-06-11T10:02:00Z</dcterms:created>
  <dcterms:modified xsi:type="dcterms:W3CDTF">2020-06-11T10:07:00Z</dcterms:modified>
</cp:coreProperties>
</file>