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77DC" w:rsidRDefault="00092C37" w:rsidP="00BA77DC">
      <w:pPr>
        <w:tabs>
          <w:tab w:val="left" w:pos="0"/>
          <w:tab w:val="left" w:pos="2475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E39E6">
        <w:rPr>
          <w:rFonts w:ascii="Times New Roman" w:hAnsi="Times New Roman" w:cs="Times New Roman"/>
          <w:b/>
          <w:sz w:val="24"/>
          <w:szCs w:val="24"/>
        </w:rPr>
        <w:t>УДК 347.778</w:t>
      </w:r>
    </w:p>
    <w:p w:rsidR="00092C37" w:rsidRPr="004E39E6" w:rsidRDefault="00092C37" w:rsidP="00BA77DC">
      <w:pPr>
        <w:tabs>
          <w:tab w:val="left" w:pos="0"/>
          <w:tab w:val="left" w:pos="2475"/>
        </w:tabs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4E39E6">
        <w:rPr>
          <w:rFonts w:ascii="Times New Roman" w:hAnsi="Times New Roman" w:cs="Times New Roman"/>
          <w:b/>
          <w:sz w:val="24"/>
          <w:szCs w:val="24"/>
        </w:rPr>
        <w:t>Раттур Е.В.</w:t>
      </w:r>
    </w:p>
    <w:p w:rsidR="00BA77DC" w:rsidRDefault="00BA77DC" w:rsidP="00BA77DC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36916" w:rsidRDefault="00092C37" w:rsidP="00BA77DC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92C37">
        <w:rPr>
          <w:rFonts w:ascii="Times New Roman" w:hAnsi="Times New Roman" w:cs="Times New Roman"/>
          <w:b/>
          <w:sz w:val="24"/>
          <w:szCs w:val="24"/>
        </w:rPr>
        <w:t>ПОНЯТИЕ ИНТЕЛЛЕКТУАЛЬНОЙ СОБСТВЕННОСТИ</w:t>
      </w:r>
      <w:r>
        <w:rPr>
          <w:rStyle w:val="a5"/>
          <w:rFonts w:ascii="Times New Roman" w:hAnsi="Times New Roman" w:cs="Times New Roman"/>
          <w:b/>
          <w:sz w:val="24"/>
          <w:szCs w:val="24"/>
        </w:rPr>
        <w:footnoteReference w:id="2"/>
      </w:r>
    </w:p>
    <w:p w:rsidR="00092C37" w:rsidRDefault="00092C37" w:rsidP="00BA77DC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50B60" w:rsidRDefault="00092C37" w:rsidP="00BA77DC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E39E6">
        <w:rPr>
          <w:rFonts w:ascii="Times New Roman" w:hAnsi="Times New Roman" w:cs="Times New Roman"/>
          <w:b/>
          <w:sz w:val="24"/>
          <w:szCs w:val="24"/>
        </w:rPr>
        <w:t>Аннотация.</w:t>
      </w:r>
      <w:r w:rsidRPr="004E39E6">
        <w:rPr>
          <w:rFonts w:ascii="Times New Roman" w:hAnsi="Times New Roman" w:cs="Times New Roman"/>
          <w:i/>
          <w:sz w:val="24"/>
          <w:szCs w:val="24"/>
        </w:rPr>
        <w:t xml:space="preserve"> В статье </w:t>
      </w:r>
      <w:r w:rsidR="009C5A12">
        <w:rPr>
          <w:rFonts w:ascii="Times New Roman" w:hAnsi="Times New Roman" w:cs="Times New Roman"/>
          <w:i/>
          <w:sz w:val="24"/>
          <w:szCs w:val="24"/>
        </w:rPr>
        <w:t>представлены существующие на сегодняшний день подходы</w:t>
      </w:r>
      <w:r w:rsidR="008526BB" w:rsidRPr="008526BB">
        <w:rPr>
          <w:rFonts w:ascii="Times New Roman" w:hAnsi="Times New Roman" w:cs="Times New Roman"/>
          <w:i/>
          <w:sz w:val="24"/>
          <w:szCs w:val="24"/>
        </w:rPr>
        <w:t xml:space="preserve"> к определению</w:t>
      </w:r>
      <w:r w:rsidR="008526BB">
        <w:rPr>
          <w:rFonts w:ascii="Times New Roman" w:hAnsi="Times New Roman" w:cs="Times New Roman"/>
          <w:i/>
          <w:sz w:val="24"/>
          <w:szCs w:val="24"/>
        </w:rPr>
        <w:t xml:space="preserve"> интеллектуальной собственности. </w:t>
      </w:r>
      <w:r w:rsidR="009C5A12">
        <w:rPr>
          <w:rFonts w:ascii="Times New Roman" w:hAnsi="Times New Roman" w:cs="Times New Roman"/>
          <w:i/>
          <w:sz w:val="24"/>
          <w:szCs w:val="24"/>
        </w:rPr>
        <w:t>О</w:t>
      </w:r>
      <w:r w:rsidR="0098608E">
        <w:rPr>
          <w:rFonts w:ascii="Times New Roman" w:hAnsi="Times New Roman" w:cs="Times New Roman"/>
          <w:i/>
          <w:sz w:val="24"/>
          <w:szCs w:val="24"/>
        </w:rPr>
        <w:t xml:space="preserve">собое внимание </w:t>
      </w:r>
      <w:r w:rsidR="009C5A12">
        <w:rPr>
          <w:rFonts w:ascii="Times New Roman" w:hAnsi="Times New Roman" w:cs="Times New Roman"/>
          <w:i/>
          <w:sz w:val="24"/>
          <w:szCs w:val="24"/>
        </w:rPr>
        <w:t>уделено анализу</w:t>
      </w:r>
      <w:r w:rsidR="0098608E">
        <w:rPr>
          <w:rFonts w:ascii="Times New Roman" w:hAnsi="Times New Roman" w:cs="Times New Roman"/>
          <w:i/>
          <w:sz w:val="24"/>
          <w:szCs w:val="24"/>
        </w:rPr>
        <w:t xml:space="preserve"> жизненного цикла </w:t>
      </w:r>
      <w:r w:rsidR="009C5A12">
        <w:rPr>
          <w:rFonts w:ascii="Times New Roman" w:hAnsi="Times New Roman" w:cs="Times New Roman"/>
          <w:i/>
          <w:sz w:val="24"/>
          <w:szCs w:val="24"/>
        </w:rPr>
        <w:t>результат</w:t>
      </w:r>
      <w:r w:rsidR="00EB77CB">
        <w:rPr>
          <w:rFonts w:ascii="Times New Roman" w:hAnsi="Times New Roman" w:cs="Times New Roman"/>
          <w:i/>
          <w:sz w:val="24"/>
          <w:szCs w:val="24"/>
        </w:rPr>
        <w:t>а интеллектуальной деятельности</w:t>
      </w:r>
      <w:r w:rsidR="0098608E">
        <w:rPr>
          <w:rFonts w:ascii="Times New Roman" w:hAnsi="Times New Roman" w:cs="Times New Roman"/>
          <w:i/>
          <w:sz w:val="24"/>
          <w:szCs w:val="24"/>
        </w:rPr>
        <w:t>, в результате которого сделан вывод, что на каждой отдельной стадии цикла мы имеем дело с различными формами интеллектуальной собственности</w:t>
      </w:r>
      <w:r w:rsidR="00BA77DC">
        <w:rPr>
          <w:rFonts w:ascii="Times New Roman" w:hAnsi="Times New Roman" w:cs="Times New Roman"/>
          <w:i/>
          <w:sz w:val="24"/>
          <w:szCs w:val="24"/>
        </w:rPr>
        <w:t>, которые и стоит рассматривать при интерпретации понятия «интеллектуальная собственность».</w:t>
      </w:r>
    </w:p>
    <w:p w:rsidR="00092C37" w:rsidRPr="004E39E6" w:rsidRDefault="00092C37" w:rsidP="00BA77DC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E39E6">
        <w:rPr>
          <w:rFonts w:ascii="Times New Roman" w:hAnsi="Times New Roman" w:cs="Times New Roman"/>
          <w:b/>
          <w:sz w:val="24"/>
          <w:szCs w:val="24"/>
        </w:rPr>
        <w:t>Ключевые слова:</w:t>
      </w:r>
      <w:r w:rsidRPr="004E39E6">
        <w:rPr>
          <w:rFonts w:ascii="Times New Roman" w:hAnsi="Times New Roman" w:cs="Times New Roman"/>
          <w:i/>
          <w:sz w:val="24"/>
          <w:szCs w:val="24"/>
        </w:rPr>
        <w:t xml:space="preserve"> интеллектуальная собственность (ИС), </w:t>
      </w:r>
      <w:r w:rsidR="00BA77DC" w:rsidRPr="00BA77DC">
        <w:rPr>
          <w:rFonts w:ascii="Times New Roman" w:hAnsi="Times New Roman" w:cs="Times New Roman"/>
          <w:i/>
          <w:sz w:val="24"/>
          <w:szCs w:val="24"/>
        </w:rPr>
        <w:t xml:space="preserve">результаты интеллектуальной деятельности (РИД), объект интеллектуальной собственности (ОИС), </w:t>
      </w:r>
      <w:r w:rsidR="00BA77DC">
        <w:rPr>
          <w:rFonts w:ascii="Times New Roman" w:hAnsi="Times New Roman" w:cs="Times New Roman"/>
          <w:i/>
          <w:sz w:val="24"/>
          <w:szCs w:val="24"/>
        </w:rPr>
        <w:t>нематериальный актив (НМА), инновация.</w:t>
      </w:r>
    </w:p>
    <w:p w:rsidR="00092C37" w:rsidRDefault="00092C37" w:rsidP="00BA77D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092C37" w:rsidRPr="00092C37" w:rsidRDefault="00092C37" w:rsidP="00BA77D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92C37">
        <w:rPr>
          <w:rFonts w:ascii="Times New Roman" w:hAnsi="Times New Roman" w:cs="Times New Roman"/>
          <w:sz w:val="24"/>
          <w:szCs w:val="24"/>
        </w:rPr>
        <w:t>Современное развитие экономики характеризуется переходом</w:t>
      </w:r>
      <w:r w:rsidR="00B6421F">
        <w:rPr>
          <w:rFonts w:ascii="Times New Roman" w:hAnsi="Times New Roman" w:cs="Times New Roman"/>
          <w:sz w:val="24"/>
          <w:szCs w:val="24"/>
        </w:rPr>
        <w:t xml:space="preserve"> </w:t>
      </w:r>
      <w:r w:rsidRPr="00092C37">
        <w:rPr>
          <w:rFonts w:ascii="Times New Roman" w:hAnsi="Times New Roman" w:cs="Times New Roman"/>
          <w:sz w:val="24"/>
          <w:szCs w:val="24"/>
        </w:rPr>
        <w:t>от индустриальной к пост</w:t>
      </w:r>
      <w:r w:rsidR="00EB77CB">
        <w:rPr>
          <w:rFonts w:ascii="Times New Roman" w:hAnsi="Times New Roman" w:cs="Times New Roman"/>
          <w:sz w:val="24"/>
          <w:szCs w:val="24"/>
        </w:rPr>
        <w:t xml:space="preserve">индустриальной стадии развития и </w:t>
      </w:r>
      <w:r w:rsidRPr="00092C37">
        <w:rPr>
          <w:rFonts w:ascii="Times New Roman" w:hAnsi="Times New Roman" w:cs="Times New Roman"/>
          <w:sz w:val="24"/>
          <w:szCs w:val="24"/>
        </w:rPr>
        <w:t xml:space="preserve">становлением инновационной экономики, где </w:t>
      </w:r>
      <w:r w:rsidR="003F69BA">
        <w:rPr>
          <w:rFonts w:ascii="Times New Roman" w:hAnsi="Times New Roman" w:cs="Times New Roman"/>
          <w:sz w:val="24"/>
          <w:szCs w:val="24"/>
        </w:rPr>
        <w:t>наиболее значимыми</w:t>
      </w:r>
      <w:r w:rsidRPr="00092C37">
        <w:rPr>
          <w:rFonts w:ascii="Times New Roman" w:hAnsi="Times New Roman" w:cs="Times New Roman"/>
          <w:sz w:val="24"/>
          <w:szCs w:val="24"/>
        </w:rPr>
        <w:t xml:space="preserve"> факторами</w:t>
      </w:r>
      <w:r w:rsidR="00B6421F">
        <w:rPr>
          <w:rFonts w:ascii="Times New Roman" w:hAnsi="Times New Roman" w:cs="Times New Roman"/>
          <w:sz w:val="24"/>
          <w:szCs w:val="24"/>
        </w:rPr>
        <w:t xml:space="preserve"> </w:t>
      </w:r>
      <w:r w:rsidRPr="00092C37">
        <w:rPr>
          <w:rFonts w:ascii="Times New Roman" w:hAnsi="Times New Roman" w:cs="Times New Roman"/>
          <w:sz w:val="24"/>
          <w:szCs w:val="24"/>
        </w:rPr>
        <w:t>выступают знания.</w:t>
      </w:r>
    </w:p>
    <w:p w:rsidR="00092C37" w:rsidRDefault="00975E12" w:rsidP="00BA77D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Создание,</w:t>
      </w:r>
      <w:r w:rsidR="00092C37" w:rsidRPr="00092C37">
        <w:rPr>
          <w:rFonts w:ascii="Times New Roman" w:hAnsi="Times New Roman" w:cs="Times New Roman"/>
          <w:sz w:val="24"/>
          <w:szCs w:val="24"/>
        </w:rPr>
        <w:t xml:space="preserve"> внедрение и эффективное использование новых</w:t>
      </w:r>
      <w:r w:rsidR="00B6421F">
        <w:rPr>
          <w:rFonts w:ascii="Times New Roman" w:hAnsi="Times New Roman" w:cs="Times New Roman"/>
          <w:sz w:val="24"/>
          <w:szCs w:val="24"/>
        </w:rPr>
        <w:t xml:space="preserve"> </w:t>
      </w:r>
      <w:r w:rsidR="00092C37" w:rsidRPr="00092C37">
        <w:rPr>
          <w:rFonts w:ascii="Times New Roman" w:hAnsi="Times New Roman" w:cs="Times New Roman"/>
          <w:sz w:val="24"/>
          <w:szCs w:val="24"/>
        </w:rPr>
        <w:t>знаний невозможно без развития и совершенствования отношений в</w:t>
      </w:r>
      <w:r w:rsidR="00B6421F">
        <w:rPr>
          <w:rFonts w:ascii="Times New Roman" w:hAnsi="Times New Roman" w:cs="Times New Roman"/>
          <w:sz w:val="24"/>
          <w:szCs w:val="24"/>
        </w:rPr>
        <w:t xml:space="preserve"> </w:t>
      </w:r>
      <w:r w:rsidR="00DB253C">
        <w:rPr>
          <w:rFonts w:ascii="Times New Roman" w:hAnsi="Times New Roman" w:cs="Times New Roman"/>
          <w:sz w:val="24"/>
          <w:szCs w:val="24"/>
        </w:rPr>
        <w:t>сфере</w:t>
      </w:r>
      <w:r w:rsidR="00092C37" w:rsidRPr="00092C37">
        <w:rPr>
          <w:rFonts w:ascii="Times New Roman" w:hAnsi="Times New Roman" w:cs="Times New Roman"/>
          <w:sz w:val="24"/>
          <w:szCs w:val="24"/>
        </w:rPr>
        <w:t xml:space="preserve"> интеллектуальной собственности, что </w:t>
      </w:r>
      <w:r w:rsidR="00DB253C">
        <w:rPr>
          <w:rFonts w:ascii="Times New Roman" w:hAnsi="Times New Roman" w:cs="Times New Roman"/>
          <w:sz w:val="24"/>
          <w:szCs w:val="24"/>
        </w:rPr>
        <w:t xml:space="preserve">определяет </w:t>
      </w:r>
      <w:r w:rsidR="00092C37" w:rsidRPr="00092C37">
        <w:rPr>
          <w:rFonts w:ascii="Times New Roman" w:hAnsi="Times New Roman" w:cs="Times New Roman"/>
          <w:sz w:val="24"/>
          <w:szCs w:val="24"/>
        </w:rPr>
        <w:t>необходимость</w:t>
      </w:r>
      <w:r w:rsidR="00B6421F">
        <w:rPr>
          <w:rFonts w:ascii="Times New Roman" w:hAnsi="Times New Roman" w:cs="Times New Roman"/>
          <w:sz w:val="24"/>
          <w:szCs w:val="24"/>
        </w:rPr>
        <w:t xml:space="preserve"> </w:t>
      </w:r>
      <w:r w:rsidR="00DB253C">
        <w:rPr>
          <w:rFonts w:ascii="Times New Roman" w:hAnsi="Times New Roman" w:cs="Times New Roman"/>
          <w:sz w:val="24"/>
          <w:szCs w:val="24"/>
        </w:rPr>
        <w:t xml:space="preserve">анализа сущности данного понятия </w:t>
      </w:r>
      <w:r w:rsidR="0028130A">
        <w:rPr>
          <w:rFonts w:ascii="Times New Roman" w:hAnsi="Times New Roman" w:cs="Times New Roman"/>
          <w:sz w:val="24"/>
          <w:szCs w:val="24"/>
        </w:rPr>
        <w:t>с целью</w:t>
      </w:r>
      <w:r w:rsidR="00092C37" w:rsidRPr="00092C37">
        <w:rPr>
          <w:rFonts w:ascii="Times New Roman" w:hAnsi="Times New Roman" w:cs="Times New Roman"/>
          <w:sz w:val="24"/>
          <w:szCs w:val="24"/>
        </w:rPr>
        <w:t xml:space="preserve"> формирования научной базы для</w:t>
      </w:r>
      <w:r w:rsidR="00B6421F">
        <w:rPr>
          <w:rFonts w:ascii="Times New Roman" w:hAnsi="Times New Roman" w:cs="Times New Roman"/>
          <w:sz w:val="24"/>
          <w:szCs w:val="24"/>
        </w:rPr>
        <w:t xml:space="preserve"> </w:t>
      </w:r>
      <w:r w:rsidR="00092C37" w:rsidRPr="00092C37">
        <w:rPr>
          <w:rFonts w:ascii="Times New Roman" w:hAnsi="Times New Roman" w:cs="Times New Roman"/>
          <w:sz w:val="24"/>
          <w:szCs w:val="24"/>
        </w:rPr>
        <w:t>исследования практических вопросов функционирования и формирования инновационной направленности экономики страны.</w:t>
      </w:r>
    </w:p>
    <w:p w:rsidR="00F64B2D" w:rsidRDefault="00975E12" w:rsidP="00BA77D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75E12">
        <w:rPr>
          <w:rFonts w:ascii="Times New Roman" w:hAnsi="Times New Roman" w:cs="Times New Roman"/>
          <w:sz w:val="24"/>
          <w:szCs w:val="24"/>
        </w:rPr>
        <w:t>Общепринятое определение интеллектуальной собственности</w:t>
      </w:r>
      <w:r w:rsidRPr="00F64B2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впервые </w:t>
      </w:r>
      <w:r w:rsidR="00F64B2D" w:rsidRPr="00F64B2D">
        <w:rPr>
          <w:rFonts w:ascii="Times New Roman" w:hAnsi="Times New Roman" w:cs="Times New Roman"/>
          <w:sz w:val="24"/>
          <w:szCs w:val="24"/>
        </w:rPr>
        <w:t>было сформулировано</w:t>
      </w:r>
      <w:r w:rsidR="00F64B2D">
        <w:rPr>
          <w:rFonts w:ascii="Times New Roman" w:hAnsi="Times New Roman" w:cs="Times New Roman"/>
          <w:sz w:val="24"/>
          <w:szCs w:val="24"/>
        </w:rPr>
        <w:t xml:space="preserve"> в 1967 </w:t>
      </w:r>
      <w:r w:rsidR="00F64B2D" w:rsidRPr="00F64B2D">
        <w:rPr>
          <w:rFonts w:ascii="Times New Roman" w:hAnsi="Times New Roman" w:cs="Times New Roman"/>
          <w:sz w:val="24"/>
          <w:szCs w:val="24"/>
        </w:rPr>
        <w:t xml:space="preserve">г. </w:t>
      </w:r>
      <w:r>
        <w:rPr>
          <w:rFonts w:ascii="Times New Roman" w:hAnsi="Times New Roman" w:cs="Times New Roman"/>
          <w:sz w:val="24"/>
          <w:szCs w:val="24"/>
        </w:rPr>
        <w:t>Конвенцией</w:t>
      </w:r>
      <w:r w:rsidRPr="00975E12">
        <w:rPr>
          <w:rFonts w:ascii="Times New Roman" w:hAnsi="Times New Roman" w:cs="Times New Roman"/>
          <w:sz w:val="24"/>
          <w:szCs w:val="24"/>
        </w:rPr>
        <w:t xml:space="preserve"> об учреждении Всемирной организации</w:t>
      </w:r>
      <w:r w:rsidRPr="00F64B2D">
        <w:rPr>
          <w:rFonts w:ascii="Times New Roman" w:hAnsi="Times New Roman" w:cs="Times New Roman"/>
          <w:sz w:val="24"/>
          <w:szCs w:val="24"/>
        </w:rPr>
        <w:t xml:space="preserve"> </w:t>
      </w:r>
      <w:r w:rsidR="00F64B2D" w:rsidRPr="00F64B2D">
        <w:rPr>
          <w:rFonts w:ascii="Times New Roman" w:hAnsi="Times New Roman" w:cs="Times New Roman"/>
          <w:sz w:val="24"/>
          <w:szCs w:val="24"/>
        </w:rPr>
        <w:t>Всемирную организацию</w:t>
      </w:r>
      <w:r w:rsidR="00F64B2D">
        <w:rPr>
          <w:rFonts w:ascii="Times New Roman" w:hAnsi="Times New Roman" w:cs="Times New Roman"/>
          <w:sz w:val="24"/>
          <w:szCs w:val="24"/>
        </w:rPr>
        <w:t xml:space="preserve"> </w:t>
      </w:r>
      <w:r w:rsidR="00F64B2D" w:rsidRPr="00F64B2D">
        <w:rPr>
          <w:rFonts w:ascii="Times New Roman" w:hAnsi="Times New Roman" w:cs="Times New Roman"/>
          <w:sz w:val="24"/>
          <w:szCs w:val="24"/>
        </w:rPr>
        <w:t>интеллектуальной собственности (ВОИС).</w:t>
      </w:r>
      <w:r w:rsidR="001E4CA5">
        <w:rPr>
          <w:rFonts w:ascii="Times New Roman" w:hAnsi="Times New Roman" w:cs="Times New Roman"/>
          <w:sz w:val="24"/>
          <w:szCs w:val="24"/>
        </w:rPr>
        <w:t xml:space="preserve"> Именно </w:t>
      </w:r>
      <w:r w:rsidR="001E4CA5" w:rsidRPr="001E4CA5">
        <w:rPr>
          <w:rFonts w:ascii="Times New Roman" w:hAnsi="Times New Roman" w:cs="Times New Roman"/>
          <w:sz w:val="24"/>
          <w:szCs w:val="24"/>
        </w:rPr>
        <w:t xml:space="preserve">в это время в экономическом обороте, общественном производстве и потреблении стали массово использоваться </w:t>
      </w:r>
      <w:r>
        <w:rPr>
          <w:rFonts w:ascii="Times New Roman" w:hAnsi="Times New Roman" w:cs="Times New Roman"/>
          <w:sz w:val="24"/>
          <w:szCs w:val="24"/>
        </w:rPr>
        <w:t>научные разработки</w:t>
      </w:r>
      <w:r w:rsidR="001E4CA5">
        <w:rPr>
          <w:rFonts w:ascii="Times New Roman" w:hAnsi="Times New Roman" w:cs="Times New Roman"/>
          <w:sz w:val="24"/>
          <w:szCs w:val="24"/>
        </w:rPr>
        <w:t>.</w:t>
      </w:r>
    </w:p>
    <w:p w:rsidR="00EB77CB" w:rsidRDefault="00F64B2D" w:rsidP="00BA77D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России т</w:t>
      </w:r>
      <w:r w:rsidRPr="00F64B2D">
        <w:rPr>
          <w:rFonts w:ascii="Times New Roman" w:hAnsi="Times New Roman" w:cs="Times New Roman"/>
          <w:sz w:val="24"/>
          <w:szCs w:val="24"/>
        </w:rPr>
        <w:t>ермин интеллектуальная собственность используется в Конституции РФ (ст. 44 и 71), в</w:t>
      </w:r>
      <w:r w:rsidR="00E91CB8">
        <w:rPr>
          <w:rFonts w:ascii="Times New Roman" w:hAnsi="Times New Roman" w:cs="Times New Roman"/>
          <w:sz w:val="24"/>
          <w:szCs w:val="24"/>
        </w:rPr>
        <w:t xml:space="preserve"> Гражданском кодексе РФ (ч. 4</w:t>
      </w:r>
      <w:r w:rsidR="00EB77CB">
        <w:rPr>
          <w:rFonts w:ascii="Times New Roman" w:hAnsi="Times New Roman" w:cs="Times New Roman"/>
          <w:sz w:val="24"/>
          <w:szCs w:val="24"/>
        </w:rPr>
        <w:t>) и в ряде федеральных законов.</w:t>
      </w:r>
    </w:p>
    <w:p w:rsidR="00F64B2D" w:rsidRDefault="00EB77CB" w:rsidP="00BA77D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Многие ученые и исследователи занимаются изучением понятия интеллектуальной собственности,</w:t>
      </w:r>
      <w:r w:rsidR="00F64B2D">
        <w:rPr>
          <w:rFonts w:ascii="Times New Roman" w:hAnsi="Times New Roman" w:cs="Times New Roman"/>
          <w:sz w:val="24"/>
          <w:szCs w:val="24"/>
        </w:rPr>
        <w:t xml:space="preserve"> но при этом единого подхода</w:t>
      </w:r>
      <w:r>
        <w:rPr>
          <w:rFonts w:ascii="Times New Roman" w:hAnsi="Times New Roman" w:cs="Times New Roman"/>
          <w:sz w:val="24"/>
          <w:szCs w:val="24"/>
        </w:rPr>
        <w:t xml:space="preserve"> к е определению</w:t>
      </w:r>
      <w:r w:rsidR="00F64B2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 настоящее время все-таки</w:t>
      </w:r>
      <w:r w:rsidR="00F64B2D">
        <w:rPr>
          <w:rFonts w:ascii="Times New Roman" w:hAnsi="Times New Roman" w:cs="Times New Roman"/>
          <w:sz w:val="24"/>
          <w:szCs w:val="24"/>
        </w:rPr>
        <w:t xml:space="preserve"> нет.</w:t>
      </w:r>
    </w:p>
    <w:p w:rsidR="00F64B2D" w:rsidRDefault="009C006E" w:rsidP="00BA77D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Цель статьи – изучить и систематизировать </w:t>
      </w:r>
      <w:r w:rsidR="008A2030">
        <w:rPr>
          <w:rFonts w:ascii="Times New Roman" w:hAnsi="Times New Roman" w:cs="Times New Roman"/>
          <w:sz w:val="24"/>
          <w:szCs w:val="24"/>
        </w:rPr>
        <w:t>подходы к определению интеллектуальной собственности</w:t>
      </w:r>
      <w:r>
        <w:rPr>
          <w:rFonts w:ascii="Times New Roman" w:hAnsi="Times New Roman" w:cs="Times New Roman"/>
          <w:sz w:val="24"/>
          <w:szCs w:val="24"/>
        </w:rPr>
        <w:t xml:space="preserve"> с позиции нормативных документов (международных и российских), а также </w:t>
      </w:r>
      <w:r w:rsidR="008A2030">
        <w:rPr>
          <w:rFonts w:ascii="Times New Roman" w:hAnsi="Times New Roman" w:cs="Times New Roman"/>
          <w:sz w:val="24"/>
          <w:szCs w:val="24"/>
        </w:rPr>
        <w:t xml:space="preserve">с точки зрения </w:t>
      </w:r>
      <w:r>
        <w:rPr>
          <w:rFonts w:ascii="Times New Roman" w:hAnsi="Times New Roman" w:cs="Times New Roman"/>
          <w:sz w:val="24"/>
          <w:szCs w:val="24"/>
        </w:rPr>
        <w:t>ученых, исследователей и специалистов сферы интеллектуальной собственности.</w:t>
      </w:r>
    </w:p>
    <w:p w:rsidR="00602379" w:rsidRDefault="00602379" w:rsidP="00BA77D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02379">
        <w:rPr>
          <w:rFonts w:ascii="Times New Roman" w:hAnsi="Times New Roman" w:cs="Times New Roman"/>
          <w:sz w:val="24"/>
          <w:szCs w:val="24"/>
        </w:rPr>
        <w:t>В пункте viii ст. 2 Конвенции, учреждающей ВОИС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02379">
        <w:rPr>
          <w:rFonts w:ascii="Times New Roman" w:hAnsi="Times New Roman" w:cs="Times New Roman"/>
          <w:sz w:val="24"/>
          <w:szCs w:val="24"/>
        </w:rPr>
        <w:t>[</w:t>
      </w:r>
      <w:r w:rsidRPr="00DA6F45">
        <w:rPr>
          <w:rFonts w:ascii="Times New Roman" w:hAnsi="Times New Roman" w:cs="Times New Roman"/>
          <w:sz w:val="24"/>
          <w:szCs w:val="24"/>
        </w:rPr>
        <w:t>1</w:t>
      </w:r>
      <w:r w:rsidRPr="00602379">
        <w:rPr>
          <w:rFonts w:ascii="Times New Roman" w:hAnsi="Times New Roman" w:cs="Times New Roman"/>
          <w:sz w:val="24"/>
          <w:szCs w:val="24"/>
        </w:rPr>
        <w:t>], указано, что интеллектуальная собственность включает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602379" w:rsidRPr="00602379" w:rsidRDefault="00602379" w:rsidP="00BA77D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noBreakHyphen/>
        <w:t> «</w:t>
      </w:r>
      <w:r w:rsidRPr="00602379">
        <w:rPr>
          <w:rFonts w:ascii="Times New Roman" w:hAnsi="Times New Roman" w:cs="Times New Roman"/>
          <w:sz w:val="24"/>
          <w:szCs w:val="24"/>
        </w:rPr>
        <w:t>права, относящиеся к литературным, художественным и научным произведениям, исполнительской деятельности артистов, звукозаписи, радио и телевизионным передачам, изобретениям во всех областях человеческой деятельности, научным открытиям, промышленным образцам, товарным знакам, знакам обслуживания, фирменным наименованиям и коммерческим обозначениям, защите против недобросовестной конкуренции»;</w:t>
      </w:r>
    </w:p>
    <w:p w:rsidR="00180C3B" w:rsidRDefault="00602379" w:rsidP="00BA77D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noBreakHyphen/>
      </w:r>
      <w:r w:rsidR="00771FC5">
        <w:rPr>
          <w:rFonts w:ascii="Times New Roman" w:hAnsi="Times New Roman" w:cs="Times New Roman"/>
          <w:sz w:val="24"/>
          <w:szCs w:val="24"/>
        </w:rPr>
        <w:t> </w:t>
      </w:r>
      <w:r w:rsidRPr="00602379">
        <w:rPr>
          <w:rFonts w:ascii="Times New Roman" w:hAnsi="Times New Roman" w:cs="Times New Roman"/>
          <w:sz w:val="24"/>
          <w:szCs w:val="24"/>
        </w:rPr>
        <w:t>«все другие права, относящиеся к интеллектуальной деятельности, в производственной, научной, литературной и художественной областях».</w:t>
      </w:r>
    </w:p>
    <w:p w:rsidR="008A2030" w:rsidRDefault="008A2030" w:rsidP="00BA77D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Другими словами, </w:t>
      </w:r>
      <w:r w:rsidRPr="008A2030">
        <w:rPr>
          <w:rFonts w:ascii="Times New Roman" w:hAnsi="Times New Roman" w:cs="Times New Roman"/>
          <w:sz w:val="24"/>
          <w:szCs w:val="24"/>
        </w:rPr>
        <w:t xml:space="preserve">в интеллектуальную собственность в качестве структурных элементов включаются права, относящиеся к открытому перечню объектов – продуктов </w:t>
      </w:r>
      <w:r>
        <w:rPr>
          <w:rFonts w:ascii="Times New Roman" w:hAnsi="Times New Roman" w:cs="Times New Roman"/>
          <w:sz w:val="24"/>
          <w:szCs w:val="24"/>
        </w:rPr>
        <w:lastRenderedPageBreak/>
        <w:t>интеллектуальной деятельности, а также</w:t>
      </w:r>
      <w:r w:rsidRPr="008A2030">
        <w:rPr>
          <w:rFonts w:ascii="Times New Roman" w:hAnsi="Times New Roman" w:cs="Times New Roman"/>
          <w:sz w:val="24"/>
          <w:szCs w:val="24"/>
        </w:rPr>
        <w:t xml:space="preserve"> права, относящиеся к интеллектуальной деятельности в производственной, научной, литературной и художественной областях.</w:t>
      </w:r>
    </w:p>
    <w:p w:rsidR="008A2030" w:rsidRPr="00DA6F45" w:rsidRDefault="008A2030" w:rsidP="00BA77D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A2030">
        <w:rPr>
          <w:rFonts w:ascii="Times New Roman" w:hAnsi="Times New Roman" w:cs="Times New Roman"/>
          <w:sz w:val="24"/>
          <w:szCs w:val="24"/>
        </w:rPr>
        <w:t>В пункте 2 Всемирной декларации по интеллектуальной собственности</w:t>
      </w:r>
      <w:r w:rsidR="00D508EB" w:rsidRPr="00D508EB">
        <w:rPr>
          <w:rFonts w:ascii="Times New Roman" w:hAnsi="Times New Roman" w:cs="Times New Roman"/>
          <w:sz w:val="24"/>
          <w:szCs w:val="24"/>
        </w:rPr>
        <w:t xml:space="preserve"> [</w:t>
      </w:r>
      <w:r w:rsidR="00DA6F45">
        <w:rPr>
          <w:rFonts w:ascii="Times New Roman" w:hAnsi="Times New Roman" w:cs="Times New Roman"/>
          <w:sz w:val="24"/>
          <w:szCs w:val="24"/>
        </w:rPr>
        <w:t>2</w:t>
      </w:r>
      <w:r w:rsidR="00D508EB" w:rsidRPr="00D508EB">
        <w:rPr>
          <w:rFonts w:ascii="Times New Roman" w:hAnsi="Times New Roman" w:cs="Times New Roman"/>
          <w:sz w:val="24"/>
          <w:szCs w:val="24"/>
        </w:rPr>
        <w:t>]</w:t>
      </w:r>
      <w:r w:rsidR="00E91CB8">
        <w:rPr>
          <w:rFonts w:ascii="Times New Roman" w:hAnsi="Times New Roman" w:cs="Times New Roman"/>
          <w:sz w:val="24"/>
          <w:szCs w:val="24"/>
        </w:rPr>
        <w:t xml:space="preserve"> </w:t>
      </w:r>
      <w:r w:rsidRPr="008A2030">
        <w:rPr>
          <w:rFonts w:ascii="Times New Roman" w:hAnsi="Times New Roman" w:cs="Times New Roman"/>
          <w:sz w:val="24"/>
          <w:szCs w:val="24"/>
        </w:rPr>
        <w:t xml:space="preserve">определено, что термин интеллектуальная собственность означает </w:t>
      </w:r>
      <w:r w:rsidR="00DB253C">
        <w:rPr>
          <w:rFonts w:ascii="Times New Roman" w:hAnsi="Times New Roman" w:cs="Times New Roman"/>
          <w:sz w:val="24"/>
          <w:szCs w:val="24"/>
        </w:rPr>
        <w:t>«</w:t>
      </w:r>
      <w:r w:rsidRPr="008A2030">
        <w:rPr>
          <w:rFonts w:ascii="Times New Roman" w:hAnsi="Times New Roman" w:cs="Times New Roman"/>
          <w:sz w:val="24"/>
          <w:szCs w:val="24"/>
        </w:rPr>
        <w:t>любую собственность, признаваемую по общему согласию в качестве интеллектуальной по характеру и заслуживающей охраны, включая, но не ограничиваясь научными и техническими изобретениями, литературными или художественными произведениями, товарными знаками и указателями деловых предприятий, промышленными образцами и географическими указаниями</w:t>
      </w:r>
      <w:r w:rsidR="00DB253C">
        <w:rPr>
          <w:rFonts w:ascii="Times New Roman" w:hAnsi="Times New Roman" w:cs="Times New Roman"/>
          <w:sz w:val="24"/>
          <w:szCs w:val="24"/>
        </w:rPr>
        <w:t>»</w:t>
      </w:r>
      <w:r w:rsidRPr="008A2030">
        <w:rPr>
          <w:rFonts w:ascii="Times New Roman" w:hAnsi="Times New Roman" w:cs="Times New Roman"/>
          <w:sz w:val="24"/>
          <w:szCs w:val="24"/>
        </w:rPr>
        <w:t>.</w:t>
      </w:r>
    </w:p>
    <w:p w:rsidR="00D508EB" w:rsidRPr="00D508EB" w:rsidRDefault="0079467F" w:rsidP="00BA77D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Важно</w:t>
      </w:r>
      <w:r w:rsidR="00DB253C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что </w:t>
      </w:r>
      <w:r w:rsidR="00DB253C">
        <w:rPr>
          <w:rFonts w:ascii="Times New Roman" w:hAnsi="Times New Roman" w:cs="Times New Roman"/>
          <w:sz w:val="24"/>
          <w:szCs w:val="24"/>
        </w:rPr>
        <w:t>в</w:t>
      </w:r>
      <w:r w:rsidR="00D508EB" w:rsidRPr="00D508EB">
        <w:rPr>
          <w:rFonts w:ascii="Times New Roman" w:hAnsi="Times New Roman" w:cs="Times New Roman"/>
          <w:sz w:val="24"/>
          <w:szCs w:val="24"/>
        </w:rPr>
        <w:t xml:space="preserve"> п. 2 </w:t>
      </w:r>
      <w:r w:rsidR="00E91CB8">
        <w:rPr>
          <w:rFonts w:ascii="Times New Roman" w:hAnsi="Times New Roman" w:cs="Times New Roman"/>
          <w:sz w:val="24"/>
          <w:szCs w:val="24"/>
        </w:rPr>
        <w:t>Всемирной д</w:t>
      </w:r>
      <w:r w:rsidR="00D508EB" w:rsidRPr="00D508EB">
        <w:rPr>
          <w:rFonts w:ascii="Times New Roman" w:hAnsi="Times New Roman" w:cs="Times New Roman"/>
          <w:sz w:val="24"/>
          <w:szCs w:val="24"/>
        </w:rPr>
        <w:t>екл</w:t>
      </w:r>
      <w:r w:rsidR="00D508EB">
        <w:rPr>
          <w:rFonts w:ascii="Times New Roman" w:hAnsi="Times New Roman" w:cs="Times New Roman"/>
          <w:sz w:val="24"/>
          <w:szCs w:val="24"/>
        </w:rPr>
        <w:t>арации также указано, что</w:t>
      </w:r>
      <w:r w:rsidR="00D508EB" w:rsidRPr="00D508EB">
        <w:rPr>
          <w:rFonts w:ascii="Times New Roman" w:hAnsi="Times New Roman" w:cs="Times New Roman"/>
          <w:sz w:val="24"/>
          <w:szCs w:val="24"/>
        </w:rPr>
        <w:t xml:space="preserve"> права интеллектуальной собственности </w:t>
      </w:r>
      <w:r w:rsidR="00D508EB">
        <w:rPr>
          <w:rFonts w:ascii="Times New Roman" w:hAnsi="Times New Roman" w:cs="Times New Roman"/>
          <w:sz w:val="24"/>
          <w:szCs w:val="24"/>
        </w:rPr>
        <w:t xml:space="preserve">это </w:t>
      </w:r>
      <w:r w:rsidR="00D508EB" w:rsidRPr="00D508EB">
        <w:rPr>
          <w:rFonts w:ascii="Times New Roman" w:hAnsi="Times New Roman" w:cs="Times New Roman"/>
          <w:sz w:val="24"/>
          <w:szCs w:val="24"/>
        </w:rPr>
        <w:t>по существу права, закреплённые в ст. 27 Всеобщей декларации прав человека, принятой Организацией Объединённых Наций в 1948 г., и, в частности: «Каждый человек имеет право свободно участвовать в культурной жизни общества, наслаждаться искусством, участвовать в научном прогрессе и пользоваться его благами» и «каждый человек имеет право на защиту его моральных и материальных интересов, являющихся результатом научных, литературных или художественных трудов, автором которых он является».</w:t>
      </w:r>
    </w:p>
    <w:p w:rsidR="00D508EB" w:rsidRDefault="00D508EB" w:rsidP="00BA77D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508EB">
        <w:rPr>
          <w:rFonts w:ascii="Times New Roman" w:hAnsi="Times New Roman" w:cs="Times New Roman"/>
          <w:sz w:val="24"/>
          <w:szCs w:val="24"/>
        </w:rPr>
        <w:t xml:space="preserve">Таким образом, согласно Всемирной декларации </w:t>
      </w:r>
      <w:r w:rsidR="00DB253C">
        <w:rPr>
          <w:rFonts w:ascii="Times New Roman" w:hAnsi="Times New Roman" w:cs="Times New Roman"/>
          <w:sz w:val="24"/>
          <w:szCs w:val="24"/>
        </w:rPr>
        <w:t xml:space="preserve">понятие интеллектуальной собственности может включать в себя </w:t>
      </w:r>
      <w:r w:rsidRPr="00D508EB">
        <w:rPr>
          <w:rFonts w:ascii="Times New Roman" w:hAnsi="Times New Roman" w:cs="Times New Roman"/>
          <w:sz w:val="24"/>
          <w:szCs w:val="24"/>
        </w:rPr>
        <w:t>объекты интеллектуальной собственности, которые «по общему соглас</w:t>
      </w:r>
      <w:r w:rsidR="00DB253C">
        <w:rPr>
          <w:rFonts w:ascii="Times New Roman" w:hAnsi="Times New Roman" w:cs="Times New Roman"/>
          <w:sz w:val="24"/>
          <w:szCs w:val="24"/>
        </w:rPr>
        <w:t>ию признаются собственностью», и правоотношения, учитывающие</w:t>
      </w:r>
      <w:r w:rsidRPr="00D508EB">
        <w:rPr>
          <w:rFonts w:ascii="Times New Roman" w:hAnsi="Times New Roman" w:cs="Times New Roman"/>
          <w:sz w:val="24"/>
          <w:szCs w:val="24"/>
        </w:rPr>
        <w:t xml:space="preserve"> не только права авторов, но и пользователей</w:t>
      </w:r>
      <w:r w:rsidR="00DB253C">
        <w:rPr>
          <w:rFonts w:ascii="Times New Roman" w:hAnsi="Times New Roman" w:cs="Times New Roman"/>
          <w:sz w:val="24"/>
          <w:szCs w:val="24"/>
        </w:rPr>
        <w:t xml:space="preserve"> (потребителей)</w:t>
      </w:r>
      <w:r w:rsidRPr="00D508EB">
        <w:rPr>
          <w:rFonts w:ascii="Times New Roman" w:hAnsi="Times New Roman" w:cs="Times New Roman"/>
          <w:sz w:val="24"/>
          <w:szCs w:val="24"/>
        </w:rPr>
        <w:t xml:space="preserve"> объектов интеллектуальной </w:t>
      </w:r>
      <w:r w:rsidR="00DB253C">
        <w:rPr>
          <w:rFonts w:ascii="Times New Roman" w:hAnsi="Times New Roman" w:cs="Times New Roman"/>
          <w:sz w:val="24"/>
          <w:szCs w:val="24"/>
        </w:rPr>
        <w:t>собственности.</w:t>
      </w:r>
    </w:p>
    <w:p w:rsidR="0079467F" w:rsidRDefault="00771FC5" w:rsidP="00BA77D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71FC5">
        <w:rPr>
          <w:rFonts w:ascii="Times New Roman" w:hAnsi="Times New Roman" w:cs="Times New Roman"/>
          <w:sz w:val="24"/>
          <w:szCs w:val="24"/>
        </w:rPr>
        <w:t>В Российской Федерации вопросы интеллектуальной собственности регулирует часть четв</w:t>
      </w:r>
      <w:r w:rsidR="00DA6F45">
        <w:rPr>
          <w:rFonts w:ascii="Times New Roman" w:hAnsi="Times New Roman" w:cs="Times New Roman"/>
          <w:sz w:val="24"/>
          <w:szCs w:val="24"/>
        </w:rPr>
        <w:t>ертая Гражданского кодекса РФ [3</w:t>
      </w:r>
      <w:r w:rsidRPr="00771FC5">
        <w:rPr>
          <w:rFonts w:ascii="Times New Roman" w:hAnsi="Times New Roman" w:cs="Times New Roman"/>
          <w:sz w:val="24"/>
          <w:szCs w:val="24"/>
        </w:rPr>
        <w:t xml:space="preserve">], в ст. 1225 которого интеллектуальная собственность трактуется как </w:t>
      </w:r>
      <w:r w:rsidR="00975E12">
        <w:rPr>
          <w:rFonts w:ascii="Times New Roman" w:hAnsi="Times New Roman" w:cs="Times New Roman"/>
          <w:sz w:val="24"/>
          <w:szCs w:val="24"/>
        </w:rPr>
        <w:t>«</w:t>
      </w:r>
      <w:r w:rsidRPr="00771FC5">
        <w:rPr>
          <w:rFonts w:ascii="Times New Roman" w:hAnsi="Times New Roman" w:cs="Times New Roman"/>
          <w:sz w:val="24"/>
          <w:szCs w:val="24"/>
        </w:rPr>
        <w:t>находящиеся под охраной закона результаты интеллектуальной деятельности и средства индивидуализации</w:t>
      </w:r>
      <w:r w:rsidR="00975E12">
        <w:rPr>
          <w:rFonts w:ascii="Times New Roman" w:hAnsi="Times New Roman" w:cs="Times New Roman"/>
          <w:sz w:val="24"/>
          <w:szCs w:val="24"/>
        </w:rPr>
        <w:t>»</w:t>
      </w:r>
      <w:r w:rsidRPr="00771FC5">
        <w:rPr>
          <w:rFonts w:ascii="Times New Roman" w:hAnsi="Times New Roman" w:cs="Times New Roman"/>
          <w:sz w:val="24"/>
          <w:szCs w:val="24"/>
        </w:rPr>
        <w:t>.</w:t>
      </w:r>
      <w:r w:rsidR="0037727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71FC5" w:rsidRDefault="00377277" w:rsidP="002813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77277">
        <w:rPr>
          <w:rFonts w:ascii="Times New Roman" w:hAnsi="Times New Roman" w:cs="Times New Roman"/>
          <w:sz w:val="24"/>
          <w:szCs w:val="24"/>
        </w:rPr>
        <w:t xml:space="preserve">Более того, с 2014 г. наименование ст. 1227 ГК РФ «Интеллектуальные права и право собственности» было изменено на «Интеллектуальные права и вещные права» и в неё был добавлен п. 3, </w:t>
      </w:r>
      <w:r w:rsidR="00E91CB8">
        <w:rPr>
          <w:rFonts w:ascii="Times New Roman" w:hAnsi="Times New Roman" w:cs="Times New Roman"/>
          <w:sz w:val="24"/>
          <w:szCs w:val="24"/>
        </w:rPr>
        <w:t xml:space="preserve">согласно которому к интеллектуальным правам </w:t>
      </w:r>
      <w:r w:rsidR="00E91CB8" w:rsidRPr="00377277">
        <w:rPr>
          <w:rFonts w:ascii="Times New Roman" w:hAnsi="Times New Roman" w:cs="Times New Roman"/>
          <w:sz w:val="24"/>
          <w:szCs w:val="24"/>
        </w:rPr>
        <w:t>не применяются положения раздела II ГК РФ «Право собственности и другие вещные права»</w:t>
      </w:r>
      <w:r w:rsidR="00E91CB8">
        <w:rPr>
          <w:rFonts w:ascii="Times New Roman" w:hAnsi="Times New Roman" w:cs="Times New Roman"/>
          <w:sz w:val="24"/>
          <w:szCs w:val="24"/>
        </w:rPr>
        <w:t>.</w:t>
      </w:r>
      <w:r w:rsidR="00FB5B35">
        <w:rPr>
          <w:rFonts w:ascii="Times New Roman" w:hAnsi="Times New Roman" w:cs="Times New Roman"/>
          <w:sz w:val="24"/>
          <w:szCs w:val="24"/>
        </w:rPr>
        <w:t xml:space="preserve"> </w:t>
      </w:r>
      <w:r w:rsidR="00494FBD">
        <w:rPr>
          <w:rFonts w:ascii="Times New Roman" w:hAnsi="Times New Roman" w:cs="Times New Roman"/>
          <w:sz w:val="24"/>
          <w:szCs w:val="24"/>
        </w:rPr>
        <w:t xml:space="preserve">Такое </w:t>
      </w:r>
      <w:r w:rsidR="00366D49">
        <w:rPr>
          <w:rFonts w:ascii="Times New Roman" w:hAnsi="Times New Roman" w:cs="Times New Roman"/>
          <w:sz w:val="24"/>
          <w:szCs w:val="24"/>
        </w:rPr>
        <w:t>разграничение</w:t>
      </w:r>
      <w:r w:rsidR="00FB5B35" w:rsidRPr="00FB5B35">
        <w:rPr>
          <w:rFonts w:ascii="Times New Roman" w:hAnsi="Times New Roman" w:cs="Times New Roman"/>
          <w:sz w:val="24"/>
          <w:szCs w:val="24"/>
        </w:rPr>
        <w:t xml:space="preserve"> интеллектуальных прав от имущества и имущественных отношений </w:t>
      </w:r>
      <w:r w:rsidR="00494FBD">
        <w:rPr>
          <w:rFonts w:ascii="Times New Roman" w:hAnsi="Times New Roman" w:cs="Times New Roman"/>
          <w:sz w:val="24"/>
          <w:szCs w:val="24"/>
        </w:rPr>
        <w:t xml:space="preserve">на законодательном уровне </w:t>
      </w:r>
      <w:r w:rsidR="00FB5B35" w:rsidRPr="00FB5B35">
        <w:rPr>
          <w:rFonts w:ascii="Times New Roman" w:hAnsi="Times New Roman" w:cs="Times New Roman"/>
          <w:sz w:val="24"/>
          <w:szCs w:val="24"/>
        </w:rPr>
        <w:t>существенно усложняет, запутывает и тормозит</w:t>
      </w:r>
      <w:r w:rsidR="0055179D" w:rsidRPr="0055179D">
        <w:rPr>
          <w:rFonts w:ascii="Times New Roman" w:hAnsi="Times New Roman" w:cs="Times New Roman"/>
          <w:sz w:val="24"/>
          <w:szCs w:val="24"/>
        </w:rPr>
        <w:t xml:space="preserve"> </w:t>
      </w:r>
      <w:r w:rsidR="0055179D">
        <w:rPr>
          <w:rFonts w:ascii="Times New Roman" w:hAnsi="Times New Roman" w:cs="Times New Roman"/>
          <w:sz w:val="24"/>
          <w:szCs w:val="24"/>
        </w:rPr>
        <w:t xml:space="preserve">внедрение научных разработок в производство, а также </w:t>
      </w:r>
      <w:r w:rsidR="0028130A">
        <w:rPr>
          <w:rFonts w:ascii="Times New Roman" w:hAnsi="Times New Roman" w:cs="Times New Roman"/>
          <w:sz w:val="24"/>
          <w:szCs w:val="24"/>
        </w:rPr>
        <w:t xml:space="preserve">экономический </w:t>
      </w:r>
      <w:r w:rsidR="00FB5B35" w:rsidRPr="00FB5B35">
        <w:rPr>
          <w:rFonts w:ascii="Times New Roman" w:hAnsi="Times New Roman" w:cs="Times New Roman"/>
          <w:sz w:val="24"/>
          <w:szCs w:val="24"/>
        </w:rPr>
        <w:t>оборот объектов и прав интеллектуальной собственности [</w:t>
      </w:r>
      <w:r w:rsidR="00D21C94">
        <w:rPr>
          <w:rFonts w:ascii="Times New Roman" w:hAnsi="Times New Roman" w:cs="Times New Roman"/>
          <w:sz w:val="24"/>
          <w:szCs w:val="24"/>
        </w:rPr>
        <w:t>4</w:t>
      </w:r>
      <w:r w:rsidR="00FB5B35" w:rsidRPr="00FB5B35">
        <w:rPr>
          <w:rFonts w:ascii="Times New Roman" w:hAnsi="Times New Roman" w:cs="Times New Roman"/>
          <w:sz w:val="24"/>
          <w:szCs w:val="24"/>
        </w:rPr>
        <w:t>]</w:t>
      </w:r>
      <w:r w:rsidR="0055179D">
        <w:rPr>
          <w:rFonts w:ascii="Times New Roman" w:hAnsi="Times New Roman" w:cs="Times New Roman"/>
          <w:sz w:val="24"/>
          <w:szCs w:val="24"/>
        </w:rPr>
        <w:t>.</w:t>
      </w:r>
    </w:p>
    <w:p w:rsidR="009E20E9" w:rsidRPr="009E20E9" w:rsidRDefault="009E20E9" w:rsidP="00BA77D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E20E9">
        <w:rPr>
          <w:rFonts w:ascii="Times New Roman" w:hAnsi="Times New Roman" w:cs="Times New Roman"/>
          <w:sz w:val="24"/>
          <w:szCs w:val="24"/>
        </w:rPr>
        <w:t>В современной научной литературе представлены три подхода к определению интеллектуальной собственности: правовой, экономический и социологический [</w:t>
      </w:r>
      <w:r w:rsidR="00D21C94">
        <w:rPr>
          <w:rFonts w:ascii="Times New Roman" w:hAnsi="Times New Roman" w:cs="Times New Roman"/>
          <w:sz w:val="24"/>
          <w:szCs w:val="24"/>
        </w:rPr>
        <w:t>5</w:t>
      </w:r>
      <w:r w:rsidRPr="009E20E9">
        <w:rPr>
          <w:rFonts w:ascii="Times New Roman" w:hAnsi="Times New Roman" w:cs="Times New Roman"/>
          <w:sz w:val="24"/>
          <w:szCs w:val="24"/>
        </w:rPr>
        <w:t>].</w:t>
      </w:r>
    </w:p>
    <w:p w:rsidR="009E20E9" w:rsidRPr="009E20E9" w:rsidRDefault="009E20E9" w:rsidP="00784A9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E20E9">
        <w:rPr>
          <w:rFonts w:ascii="Times New Roman" w:hAnsi="Times New Roman" w:cs="Times New Roman"/>
          <w:sz w:val="24"/>
          <w:szCs w:val="24"/>
        </w:rPr>
        <w:t xml:space="preserve">Сторонники первого подхода </w:t>
      </w:r>
      <w:r w:rsidR="00784A92">
        <w:rPr>
          <w:rFonts w:ascii="Times New Roman" w:hAnsi="Times New Roman" w:cs="Times New Roman"/>
          <w:sz w:val="24"/>
          <w:szCs w:val="24"/>
        </w:rPr>
        <w:t>рассматривают</w:t>
      </w:r>
      <w:r w:rsidRPr="009E20E9">
        <w:rPr>
          <w:rFonts w:ascii="Times New Roman" w:hAnsi="Times New Roman" w:cs="Times New Roman"/>
          <w:sz w:val="24"/>
          <w:szCs w:val="24"/>
        </w:rPr>
        <w:t xml:space="preserve"> интеллектуальную собственность как нормы, регулирующие и закрепляющие законодательством имущественные и личные неимущественные права </w:t>
      </w:r>
      <w:r w:rsidR="00784A92">
        <w:rPr>
          <w:rFonts w:ascii="Times New Roman" w:hAnsi="Times New Roman" w:cs="Times New Roman"/>
          <w:sz w:val="24"/>
          <w:szCs w:val="24"/>
        </w:rPr>
        <w:t>организаций и отдельных изобретателей на РИД</w:t>
      </w:r>
      <w:r w:rsidRPr="009E20E9">
        <w:rPr>
          <w:rFonts w:ascii="Times New Roman" w:hAnsi="Times New Roman" w:cs="Times New Roman"/>
          <w:sz w:val="24"/>
          <w:szCs w:val="24"/>
        </w:rPr>
        <w:t xml:space="preserve"> [</w:t>
      </w:r>
      <w:r w:rsidR="00D21C94">
        <w:rPr>
          <w:rFonts w:ascii="Times New Roman" w:hAnsi="Times New Roman" w:cs="Times New Roman"/>
          <w:sz w:val="24"/>
          <w:szCs w:val="24"/>
        </w:rPr>
        <w:t>6, 7</w:t>
      </w:r>
      <w:r w:rsidRPr="009E20E9">
        <w:rPr>
          <w:rFonts w:ascii="Times New Roman" w:hAnsi="Times New Roman" w:cs="Times New Roman"/>
          <w:sz w:val="24"/>
          <w:szCs w:val="24"/>
        </w:rPr>
        <w:t xml:space="preserve">]. </w:t>
      </w:r>
    </w:p>
    <w:p w:rsidR="009E20E9" w:rsidRPr="009E20E9" w:rsidRDefault="00784A92" w:rsidP="00784A9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соответствии с экономическим</w:t>
      </w:r>
      <w:r w:rsidR="009E20E9" w:rsidRPr="009E20E9">
        <w:rPr>
          <w:rFonts w:ascii="Times New Roman" w:hAnsi="Times New Roman" w:cs="Times New Roman"/>
          <w:sz w:val="24"/>
          <w:szCs w:val="24"/>
        </w:rPr>
        <w:t xml:space="preserve"> подходом интеллектуальные продукты </w:t>
      </w:r>
      <w:r>
        <w:rPr>
          <w:rFonts w:ascii="Times New Roman" w:hAnsi="Times New Roman" w:cs="Times New Roman"/>
          <w:sz w:val="24"/>
          <w:szCs w:val="24"/>
        </w:rPr>
        <w:t>вовлекаются в товарооборот и приравниваются к ресурсам и источникам доходов</w:t>
      </w:r>
      <w:r w:rsidR="009E20E9" w:rsidRPr="009E20E9">
        <w:rPr>
          <w:rFonts w:ascii="Times New Roman" w:hAnsi="Times New Roman" w:cs="Times New Roman"/>
          <w:sz w:val="24"/>
          <w:szCs w:val="24"/>
        </w:rPr>
        <w:t xml:space="preserve"> [</w:t>
      </w:r>
      <w:r w:rsidR="00D21C94">
        <w:rPr>
          <w:rFonts w:ascii="Times New Roman" w:hAnsi="Times New Roman" w:cs="Times New Roman"/>
          <w:sz w:val="24"/>
          <w:szCs w:val="24"/>
        </w:rPr>
        <w:t>8, 9</w:t>
      </w:r>
      <w:r w:rsidR="009E20E9" w:rsidRPr="009E20E9">
        <w:rPr>
          <w:rFonts w:ascii="Times New Roman" w:hAnsi="Times New Roman" w:cs="Times New Roman"/>
          <w:sz w:val="24"/>
          <w:szCs w:val="24"/>
        </w:rPr>
        <w:t>].</w:t>
      </w:r>
    </w:p>
    <w:p w:rsidR="0055179D" w:rsidRDefault="009E20E9" w:rsidP="00784A9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E20E9">
        <w:rPr>
          <w:rFonts w:ascii="Times New Roman" w:hAnsi="Times New Roman" w:cs="Times New Roman"/>
          <w:sz w:val="24"/>
          <w:szCs w:val="24"/>
        </w:rPr>
        <w:t xml:space="preserve">С позиции социологического подхода интеллектуальная собственность представляет собой </w:t>
      </w:r>
      <w:r w:rsidR="00784A92" w:rsidRPr="00784A92">
        <w:rPr>
          <w:rFonts w:ascii="Times New Roman" w:hAnsi="Times New Roman" w:cs="Times New Roman"/>
          <w:sz w:val="24"/>
          <w:szCs w:val="24"/>
        </w:rPr>
        <w:t>общественные отношения, возникающие при создании, использовании и</w:t>
      </w:r>
      <w:r w:rsidR="00784A92">
        <w:rPr>
          <w:rFonts w:ascii="Times New Roman" w:hAnsi="Times New Roman" w:cs="Times New Roman"/>
          <w:sz w:val="24"/>
          <w:szCs w:val="24"/>
        </w:rPr>
        <w:t xml:space="preserve"> </w:t>
      </w:r>
      <w:r w:rsidR="00784A92" w:rsidRPr="00784A92">
        <w:rPr>
          <w:rFonts w:ascii="Times New Roman" w:hAnsi="Times New Roman" w:cs="Times New Roman"/>
          <w:sz w:val="24"/>
          <w:szCs w:val="24"/>
        </w:rPr>
        <w:t xml:space="preserve">коммерциализации результатов интеллектуальной деятельности </w:t>
      </w:r>
      <w:r w:rsidRPr="009E20E9">
        <w:rPr>
          <w:rFonts w:ascii="Times New Roman" w:hAnsi="Times New Roman" w:cs="Times New Roman"/>
          <w:sz w:val="24"/>
          <w:szCs w:val="24"/>
        </w:rPr>
        <w:t>[</w:t>
      </w:r>
      <w:r w:rsidR="00D21C94">
        <w:rPr>
          <w:rFonts w:ascii="Times New Roman" w:hAnsi="Times New Roman" w:cs="Times New Roman"/>
          <w:sz w:val="24"/>
          <w:szCs w:val="24"/>
        </w:rPr>
        <w:t>10</w:t>
      </w:r>
      <w:r w:rsidRPr="009E20E9">
        <w:rPr>
          <w:rFonts w:ascii="Times New Roman" w:hAnsi="Times New Roman" w:cs="Times New Roman"/>
          <w:sz w:val="24"/>
          <w:szCs w:val="24"/>
        </w:rPr>
        <w:t>].</w:t>
      </w:r>
    </w:p>
    <w:p w:rsidR="00A50B60" w:rsidRDefault="00A50B60" w:rsidP="00BA77D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50B60">
        <w:rPr>
          <w:rFonts w:ascii="Times New Roman" w:hAnsi="Times New Roman" w:cs="Times New Roman"/>
          <w:sz w:val="24"/>
          <w:szCs w:val="24"/>
        </w:rPr>
        <w:t>На основе анализа существующих подходов</w:t>
      </w:r>
      <w:r>
        <w:rPr>
          <w:rFonts w:ascii="Times New Roman" w:hAnsi="Times New Roman" w:cs="Times New Roman"/>
          <w:sz w:val="24"/>
          <w:szCs w:val="24"/>
        </w:rPr>
        <w:t xml:space="preserve"> Прохоров А.Н. </w:t>
      </w:r>
      <w:r w:rsidR="009F7097">
        <w:rPr>
          <w:rFonts w:ascii="Times New Roman" w:hAnsi="Times New Roman" w:cs="Times New Roman"/>
          <w:sz w:val="24"/>
          <w:szCs w:val="24"/>
        </w:rPr>
        <w:t xml:space="preserve">предлагает рассматривать интеллектуальную собственность как комплексную категорию, сочетающую в себе основные идеи </w:t>
      </w:r>
      <w:r w:rsidR="009F7097" w:rsidRPr="00A50B60">
        <w:rPr>
          <w:rFonts w:ascii="Times New Roman" w:hAnsi="Times New Roman" w:cs="Times New Roman"/>
          <w:sz w:val="24"/>
          <w:szCs w:val="24"/>
        </w:rPr>
        <w:t>правовой, экономической и социологической точек зрения</w:t>
      </w:r>
      <w:r w:rsidR="009F7097">
        <w:rPr>
          <w:rFonts w:ascii="Times New Roman" w:hAnsi="Times New Roman" w:cs="Times New Roman"/>
          <w:sz w:val="24"/>
          <w:szCs w:val="24"/>
        </w:rPr>
        <w:t xml:space="preserve"> </w:t>
      </w:r>
      <w:r w:rsidR="009F7097" w:rsidRPr="009F7097">
        <w:rPr>
          <w:rFonts w:ascii="Times New Roman" w:hAnsi="Times New Roman" w:cs="Times New Roman"/>
          <w:sz w:val="24"/>
          <w:szCs w:val="24"/>
        </w:rPr>
        <w:t>[</w:t>
      </w:r>
      <w:r w:rsidR="00D21C94">
        <w:rPr>
          <w:rFonts w:ascii="Times New Roman" w:hAnsi="Times New Roman" w:cs="Times New Roman"/>
          <w:sz w:val="24"/>
          <w:szCs w:val="24"/>
        </w:rPr>
        <w:t>11</w:t>
      </w:r>
      <w:r w:rsidR="009F7097" w:rsidRPr="009F7097">
        <w:rPr>
          <w:rFonts w:ascii="Times New Roman" w:hAnsi="Times New Roman" w:cs="Times New Roman"/>
          <w:sz w:val="24"/>
          <w:szCs w:val="24"/>
        </w:rPr>
        <w:t>]</w:t>
      </w:r>
      <w:r w:rsidR="009F7097" w:rsidRPr="00A50B60">
        <w:rPr>
          <w:rFonts w:ascii="Times New Roman" w:hAnsi="Times New Roman" w:cs="Times New Roman"/>
          <w:sz w:val="24"/>
          <w:szCs w:val="24"/>
        </w:rPr>
        <w:t>.</w:t>
      </w:r>
    </w:p>
    <w:p w:rsidR="00DC25E7" w:rsidRDefault="009E20E9" w:rsidP="00BA77D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</w:t>
      </w:r>
      <w:r w:rsidR="00B236BA">
        <w:rPr>
          <w:rFonts w:ascii="Times New Roman" w:hAnsi="Times New Roman" w:cs="Times New Roman"/>
          <w:sz w:val="24"/>
          <w:szCs w:val="24"/>
        </w:rPr>
        <w:t>тдельного внимания заслуживает определение</w:t>
      </w:r>
      <w:r>
        <w:rPr>
          <w:rFonts w:ascii="Times New Roman" w:hAnsi="Times New Roman" w:cs="Times New Roman"/>
          <w:sz w:val="24"/>
          <w:szCs w:val="24"/>
        </w:rPr>
        <w:t xml:space="preserve"> интеллектуальной собственности с точки зрения жизненного цикла результата интеллектуальной деятельности </w:t>
      </w:r>
      <w:r w:rsidRPr="00D21C94">
        <w:rPr>
          <w:rFonts w:ascii="Times New Roman" w:hAnsi="Times New Roman" w:cs="Times New Roman"/>
          <w:sz w:val="24"/>
          <w:szCs w:val="24"/>
        </w:rPr>
        <w:t>[</w:t>
      </w:r>
      <w:r w:rsidR="00D21C94" w:rsidRPr="00D21C94">
        <w:rPr>
          <w:rFonts w:ascii="Times New Roman" w:hAnsi="Times New Roman" w:cs="Times New Roman"/>
          <w:sz w:val="24"/>
          <w:szCs w:val="24"/>
        </w:rPr>
        <w:t>12</w:t>
      </w:r>
      <w:r w:rsidRPr="00D21C94">
        <w:rPr>
          <w:rFonts w:ascii="Times New Roman" w:hAnsi="Times New Roman" w:cs="Times New Roman"/>
          <w:sz w:val="24"/>
          <w:szCs w:val="24"/>
        </w:rPr>
        <w:t>]</w:t>
      </w:r>
      <w:r w:rsidR="00401CC0">
        <w:rPr>
          <w:rFonts w:ascii="Times New Roman" w:hAnsi="Times New Roman" w:cs="Times New Roman"/>
          <w:sz w:val="24"/>
          <w:szCs w:val="24"/>
        </w:rPr>
        <w:t xml:space="preserve"> или объекта интеллектуальной собственности </w:t>
      </w:r>
      <w:r w:rsidR="00401CC0" w:rsidRPr="00401CC0">
        <w:rPr>
          <w:rFonts w:ascii="Times New Roman" w:hAnsi="Times New Roman" w:cs="Times New Roman"/>
          <w:sz w:val="24"/>
          <w:szCs w:val="24"/>
        </w:rPr>
        <w:t>[</w:t>
      </w:r>
      <w:r w:rsidR="00D21C94">
        <w:rPr>
          <w:rFonts w:ascii="Times New Roman" w:hAnsi="Times New Roman" w:cs="Times New Roman"/>
          <w:sz w:val="24"/>
          <w:szCs w:val="24"/>
        </w:rPr>
        <w:t>13</w:t>
      </w:r>
      <w:r w:rsidR="00401CC0" w:rsidRPr="00401CC0">
        <w:rPr>
          <w:rFonts w:ascii="Times New Roman" w:hAnsi="Times New Roman" w:cs="Times New Roman"/>
          <w:sz w:val="24"/>
          <w:szCs w:val="24"/>
        </w:rPr>
        <w:t>]</w:t>
      </w:r>
      <w:r w:rsidR="00401CC0">
        <w:rPr>
          <w:rFonts w:ascii="Times New Roman" w:hAnsi="Times New Roman" w:cs="Times New Roman"/>
          <w:sz w:val="24"/>
          <w:szCs w:val="24"/>
        </w:rPr>
        <w:t xml:space="preserve"> под которым авторы одинаково </w:t>
      </w:r>
      <w:r w:rsidR="00B236BA">
        <w:rPr>
          <w:rFonts w:ascii="Times New Roman" w:hAnsi="Times New Roman" w:cs="Times New Roman"/>
          <w:sz w:val="24"/>
          <w:szCs w:val="24"/>
        </w:rPr>
        <w:t xml:space="preserve">понимают </w:t>
      </w:r>
      <w:r w:rsidR="00B236BA">
        <w:rPr>
          <w:rFonts w:ascii="Times New Roman" w:hAnsi="Times New Roman" w:cs="Times New Roman"/>
          <w:sz w:val="24"/>
          <w:szCs w:val="24"/>
        </w:rPr>
        <w:lastRenderedPageBreak/>
        <w:t>поэтапный процесс существования интеллектуальной собственности, начиная с возникновения идеи и заканчивая ее коммерциализацией.</w:t>
      </w:r>
    </w:p>
    <w:p w:rsidR="00790362" w:rsidRDefault="000F7588" w:rsidP="00BA77D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F7588">
        <w:rPr>
          <w:rFonts w:ascii="Times New Roman" w:hAnsi="Times New Roman" w:cs="Times New Roman"/>
          <w:sz w:val="24"/>
          <w:szCs w:val="24"/>
        </w:rPr>
        <w:t>Котенева О.Е</w:t>
      </w:r>
      <w:r>
        <w:rPr>
          <w:rFonts w:ascii="Times New Roman" w:hAnsi="Times New Roman" w:cs="Times New Roman"/>
          <w:sz w:val="24"/>
          <w:szCs w:val="24"/>
        </w:rPr>
        <w:t>.</w:t>
      </w:r>
      <w:r w:rsidR="0079467F">
        <w:rPr>
          <w:rFonts w:ascii="Times New Roman" w:hAnsi="Times New Roman" w:cs="Times New Roman"/>
          <w:sz w:val="24"/>
          <w:szCs w:val="24"/>
        </w:rPr>
        <w:t xml:space="preserve"> и Николаев </w:t>
      </w:r>
      <w:r w:rsidR="007C0C17">
        <w:rPr>
          <w:rFonts w:ascii="Times New Roman" w:hAnsi="Times New Roman" w:cs="Times New Roman"/>
          <w:sz w:val="24"/>
          <w:szCs w:val="24"/>
        </w:rPr>
        <w:t>А.С. разбивают</w:t>
      </w:r>
      <w:r>
        <w:rPr>
          <w:rFonts w:ascii="Times New Roman" w:hAnsi="Times New Roman" w:cs="Times New Roman"/>
          <w:sz w:val="24"/>
          <w:szCs w:val="24"/>
        </w:rPr>
        <w:t xml:space="preserve"> жизненный цикл на пять стадий: </w:t>
      </w:r>
      <w:r w:rsidRPr="000F7588">
        <w:rPr>
          <w:rFonts w:ascii="Times New Roman" w:hAnsi="Times New Roman" w:cs="Times New Roman"/>
          <w:sz w:val="24"/>
          <w:szCs w:val="24"/>
        </w:rPr>
        <w:t>планирование, создание, регистрация прав, учет и коммерциализация объектов ИС.</w:t>
      </w:r>
      <w:r w:rsidR="0079036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90362" w:rsidRDefault="00DC25E7" w:rsidP="00BA77D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первой стадии</w:t>
      </w:r>
      <w:r w:rsidRPr="00DC25E7">
        <w:rPr>
          <w:rFonts w:ascii="Times New Roman" w:hAnsi="Times New Roman" w:cs="Times New Roman"/>
          <w:sz w:val="24"/>
          <w:szCs w:val="24"/>
        </w:rPr>
        <w:t xml:space="preserve"> проводится сбор научно-технической и коммерческой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B253C">
        <w:rPr>
          <w:rFonts w:ascii="Times New Roman" w:hAnsi="Times New Roman" w:cs="Times New Roman"/>
          <w:sz w:val="24"/>
          <w:szCs w:val="24"/>
        </w:rPr>
        <w:t xml:space="preserve">информации, а также </w:t>
      </w:r>
      <w:r w:rsidRPr="00DC25E7">
        <w:rPr>
          <w:rFonts w:ascii="Times New Roman" w:hAnsi="Times New Roman" w:cs="Times New Roman"/>
          <w:sz w:val="24"/>
          <w:szCs w:val="24"/>
        </w:rPr>
        <w:t>выполняются маркетинговые исследования с целью выявления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C25E7">
        <w:rPr>
          <w:rFonts w:ascii="Times New Roman" w:hAnsi="Times New Roman" w:cs="Times New Roman"/>
          <w:sz w:val="24"/>
          <w:szCs w:val="24"/>
        </w:rPr>
        <w:t>технически и конкурентно перспективных и коммерчески привлекательных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C25E7">
        <w:rPr>
          <w:rFonts w:ascii="Times New Roman" w:hAnsi="Times New Roman" w:cs="Times New Roman"/>
          <w:sz w:val="24"/>
          <w:szCs w:val="24"/>
        </w:rPr>
        <w:t>направлений создания патентоспособного результата интеллектуальной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C25E7">
        <w:rPr>
          <w:rFonts w:ascii="Times New Roman" w:hAnsi="Times New Roman" w:cs="Times New Roman"/>
          <w:sz w:val="24"/>
          <w:szCs w:val="24"/>
        </w:rPr>
        <w:t>деятельности. После анализа собранной информации проводится планирование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9467F">
        <w:rPr>
          <w:rFonts w:ascii="Times New Roman" w:hAnsi="Times New Roman" w:cs="Times New Roman"/>
          <w:sz w:val="24"/>
          <w:szCs w:val="24"/>
        </w:rPr>
        <w:t xml:space="preserve">научно-исследовательских и </w:t>
      </w:r>
      <w:r w:rsidRPr="00DC25E7">
        <w:rPr>
          <w:rFonts w:ascii="Times New Roman" w:hAnsi="Times New Roman" w:cs="Times New Roman"/>
          <w:sz w:val="24"/>
          <w:szCs w:val="24"/>
        </w:rPr>
        <w:t>опытно-конструкторских работ</w:t>
      </w:r>
      <w:r w:rsidR="0079467F">
        <w:rPr>
          <w:rFonts w:ascii="Times New Roman" w:hAnsi="Times New Roman" w:cs="Times New Roman"/>
          <w:sz w:val="24"/>
          <w:szCs w:val="24"/>
        </w:rPr>
        <w:t xml:space="preserve"> (НИОКР)</w:t>
      </w:r>
      <w:r w:rsidRPr="00DC25E7">
        <w:rPr>
          <w:rFonts w:ascii="Times New Roman" w:hAnsi="Times New Roman" w:cs="Times New Roman"/>
          <w:sz w:val="24"/>
          <w:szCs w:val="24"/>
        </w:rPr>
        <w:t xml:space="preserve">, </w:t>
      </w:r>
      <w:r w:rsidR="0079467F">
        <w:rPr>
          <w:rFonts w:ascii="Times New Roman" w:hAnsi="Times New Roman" w:cs="Times New Roman"/>
          <w:sz w:val="24"/>
          <w:szCs w:val="24"/>
        </w:rPr>
        <w:t>необходимых для получения</w:t>
      </w:r>
      <w:r w:rsidRPr="00DC25E7">
        <w:rPr>
          <w:rFonts w:ascii="Times New Roman" w:hAnsi="Times New Roman" w:cs="Times New Roman"/>
          <w:sz w:val="24"/>
          <w:szCs w:val="24"/>
        </w:rPr>
        <w:t xml:space="preserve"> результат</w:t>
      </w:r>
      <w:r w:rsidR="0079467F">
        <w:rPr>
          <w:rFonts w:ascii="Times New Roman" w:hAnsi="Times New Roman" w:cs="Times New Roman"/>
          <w:sz w:val="24"/>
          <w:szCs w:val="24"/>
        </w:rPr>
        <w:t>а интеллектуальной деятельности</w:t>
      </w:r>
      <w:r w:rsidRPr="00DC25E7">
        <w:rPr>
          <w:rFonts w:ascii="Times New Roman" w:hAnsi="Times New Roman" w:cs="Times New Roman"/>
          <w:sz w:val="24"/>
          <w:szCs w:val="24"/>
        </w:rPr>
        <w:t>.</w:t>
      </w:r>
    </w:p>
    <w:p w:rsidR="00790362" w:rsidRDefault="00DC25E7" w:rsidP="00BA77D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стадии создания</w:t>
      </w:r>
      <w:r w:rsidRPr="00DC25E7">
        <w:rPr>
          <w:rFonts w:ascii="Times New Roman" w:hAnsi="Times New Roman" w:cs="Times New Roman"/>
          <w:sz w:val="24"/>
          <w:szCs w:val="24"/>
        </w:rPr>
        <w:t xml:space="preserve"> проводится анализ результата интеллектуальной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C25E7">
        <w:rPr>
          <w:rFonts w:ascii="Times New Roman" w:hAnsi="Times New Roman" w:cs="Times New Roman"/>
          <w:sz w:val="24"/>
          <w:szCs w:val="24"/>
        </w:rPr>
        <w:t>деятельности, созданного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C25E7">
        <w:rPr>
          <w:rFonts w:ascii="Times New Roman" w:hAnsi="Times New Roman" w:cs="Times New Roman"/>
          <w:sz w:val="24"/>
          <w:szCs w:val="24"/>
        </w:rPr>
        <w:t>разработчиками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C25E7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C25E7">
        <w:rPr>
          <w:rFonts w:ascii="Times New Roman" w:hAnsi="Times New Roman" w:cs="Times New Roman"/>
          <w:sz w:val="24"/>
          <w:szCs w:val="24"/>
        </w:rPr>
        <w:t>процессе</w:t>
      </w:r>
      <w:r>
        <w:rPr>
          <w:rFonts w:ascii="Times New Roman" w:hAnsi="Times New Roman" w:cs="Times New Roman"/>
          <w:sz w:val="24"/>
          <w:szCs w:val="24"/>
        </w:rPr>
        <w:t xml:space="preserve"> НИОКР</w:t>
      </w:r>
      <w:r w:rsidRPr="00DC25E7">
        <w:rPr>
          <w:rFonts w:ascii="Times New Roman" w:hAnsi="Times New Roman" w:cs="Times New Roman"/>
          <w:sz w:val="24"/>
          <w:szCs w:val="24"/>
        </w:rPr>
        <w:t>, предварительная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C25E7">
        <w:rPr>
          <w:rFonts w:ascii="Times New Roman" w:hAnsi="Times New Roman" w:cs="Times New Roman"/>
          <w:sz w:val="24"/>
          <w:szCs w:val="24"/>
        </w:rPr>
        <w:t>экспертиза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C25E7">
        <w:rPr>
          <w:rFonts w:ascii="Times New Roman" w:hAnsi="Times New Roman" w:cs="Times New Roman"/>
          <w:sz w:val="24"/>
          <w:szCs w:val="24"/>
        </w:rPr>
        <w:t>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C25E7">
        <w:rPr>
          <w:rFonts w:ascii="Times New Roman" w:hAnsi="Times New Roman" w:cs="Times New Roman"/>
          <w:sz w:val="24"/>
          <w:szCs w:val="24"/>
        </w:rPr>
        <w:t>патентную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C25E7">
        <w:rPr>
          <w:rFonts w:ascii="Times New Roman" w:hAnsi="Times New Roman" w:cs="Times New Roman"/>
          <w:sz w:val="24"/>
          <w:szCs w:val="24"/>
        </w:rPr>
        <w:t>чистоту, 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C25E7">
        <w:rPr>
          <w:rFonts w:ascii="Times New Roman" w:hAnsi="Times New Roman" w:cs="Times New Roman"/>
          <w:sz w:val="24"/>
          <w:szCs w:val="24"/>
        </w:rPr>
        <w:t>также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C25E7">
        <w:rPr>
          <w:rFonts w:ascii="Times New Roman" w:hAnsi="Times New Roman" w:cs="Times New Roman"/>
          <w:sz w:val="24"/>
          <w:szCs w:val="24"/>
        </w:rPr>
        <w:t>исследование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C25E7">
        <w:rPr>
          <w:rFonts w:ascii="Times New Roman" w:hAnsi="Times New Roman" w:cs="Times New Roman"/>
          <w:sz w:val="24"/>
          <w:szCs w:val="24"/>
        </w:rPr>
        <w:t>его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C25E7">
        <w:rPr>
          <w:rFonts w:ascii="Times New Roman" w:hAnsi="Times New Roman" w:cs="Times New Roman"/>
          <w:sz w:val="24"/>
          <w:szCs w:val="24"/>
        </w:rPr>
        <w:t>патентоспособности (новизны и изобретательского уровня). Результат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C25E7">
        <w:rPr>
          <w:rFonts w:ascii="Times New Roman" w:hAnsi="Times New Roman" w:cs="Times New Roman"/>
          <w:sz w:val="24"/>
          <w:szCs w:val="24"/>
        </w:rPr>
        <w:t>интеллектуальной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C25E7">
        <w:rPr>
          <w:rFonts w:ascii="Times New Roman" w:hAnsi="Times New Roman" w:cs="Times New Roman"/>
          <w:sz w:val="24"/>
          <w:szCs w:val="24"/>
        </w:rPr>
        <w:t>деятельности (устройство, способ, вещество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C25E7">
        <w:rPr>
          <w:rFonts w:ascii="Times New Roman" w:hAnsi="Times New Roman" w:cs="Times New Roman"/>
          <w:sz w:val="24"/>
          <w:szCs w:val="24"/>
        </w:rPr>
        <w:t>или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C25E7">
        <w:rPr>
          <w:rFonts w:ascii="Times New Roman" w:hAnsi="Times New Roman" w:cs="Times New Roman"/>
          <w:sz w:val="24"/>
          <w:szCs w:val="24"/>
        </w:rPr>
        <w:t>дизайнерское решение) рассматривается как объект патентования или охраны 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C25E7">
        <w:rPr>
          <w:rFonts w:ascii="Times New Roman" w:hAnsi="Times New Roman" w:cs="Times New Roman"/>
          <w:sz w:val="24"/>
          <w:szCs w:val="24"/>
        </w:rPr>
        <w:t>режиме ноу-хау.</w:t>
      </w:r>
    </w:p>
    <w:p w:rsidR="00DC25E7" w:rsidRDefault="00DC25E7" w:rsidP="00BA77D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Стадия </w:t>
      </w:r>
      <w:r w:rsidR="00791B33">
        <w:rPr>
          <w:rFonts w:ascii="Times New Roman" w:hAnsi="Times New Roman" w:cs="Times New Roman"/>
          <w:sz w:val="24"/>
          <w:szCs w:val="24"/>
        </w:rPr>
        <w:t>п</w:t>
      </w:r>
      <w:r w:rsidR="00791B33" w:rsidRPr="00791B33">
        <w:rPr>
          <w:rFonts w:ascii="Times New Roman" w:hAnsi="Times New Roman" w:cs="Times New Roman"/>
          <w:sz w:val="24"/>
          <w:szCs w:val="24"/>
        </w:rPr>
        <w:t xml:space="preserve">олучение правовой охраны </w:t>
      </w:r>
      <w:r w:rsidR="00791B33">
        <w:rPr>
          <w:rFonts w:ascii="Times New Roman" w:hAnsi="Times New Roman" w:cs="Times New Roman"/>
          <w:sz w:val="24"/>
          <w:szCs w:val="24"/>
        </w:rPr>
        <w:t>является основной.</w:t>
      </w:r>
      <w:r w:rsidR="00791B33" w:rsidRPr="00791B33">
        <w:rPr>
          <w:rFonts w:ascii="Times New Roman" w:hAnsi="Times New Roman" w:cs="Times New Roman"/>
          <w:sz w:val="24"/>
          <w:szCs w:val="24"/>
        </w:rPr>
        <w:t xml:space="preserve"> </w:t>
      </w:r>
      <w:r w:rsidR="00791B33">
        <w:rPr>
          <w:rFonts w:ascii="Times New Roman" w:hAnsi="Times New Roman" w:cs="Times New Roman"/>
          <w:sz w:val="24"/>
          <w:szCs w:val="24"/>
        </w:rPr>
        <w:t>На ней</w:t>
      </w:r>
      <w:r w:rsidR="00791B33" w:rsidRPr="00791B33">
        <w:rPr>
          <w:rFonts w:ascii="Times New Roman" w:hAnsi="Times New Roman" w:cs="Times New Roman"/>
          <w:sz w:val="24"/>
          <w:szCs w:val="24"/>
        </w:rPr>
        <w:t xml:space="preserve"> происходит переход результата интеллектуальной деятельности в</w:t>
      </w:r>
      <w:r w:rsidR="00791B33">
        <w:rPr>
          <w:rFonts w:ascii="Times New Roman" w:hAnsi="Times New Roman" w:cs="Times New Roman"/>
          <w:sz w:val="24"/>
          <w:szCs w:val="24"/>
        </w:rPr>
        <w:t xml:space="preserve"> </w:t>
      </w:r>
      <w:r w:rsidR="00791B33" w:rsidRPr="00791B33">
        <w:rPr>
          <w:rFonts w:ascii="Times New Roman" w:hAnsi="Times New Roman" w:cs="Times New Roman"/>
          <w:sz w:val="24"/>
          <w:szCs w:val="24"/>
        </w:rPr>
        <w:t>объект интелл</w:t>
      </w:r>
      <w:r w:rsidR="0079467F">
        <w:rPr>
          <w:rFonts w:ascii="Times New Roman" w:hAnsi="Times New Roman" w:cs="Times New Roman"/>
          <w:sz w:val="24"/>
          <w:szCs w:val="24"/>
        </w:rPr>
        <w:t>ектуальной собственности в результате государственной регистрации прав</w:t>
      </w:r>
      <w:r w:rsidR="00277ABF">
        <w:rPr>
          <w:rFonts w:ascii="Times New Roman" w:hAnsi="Times New Roman" w:cs="Times New Roman"/>
          <w:sz w:val="24"/>
          <w:szCs w:val="24"/>
        </w:rPr>
        <w:t xml:space="preserve"> </w:t>
      </w:r>
      <w:r w:rsidR="00791B33" w:rsidRPr="00791B33">
        <w:rPr>
          <w:rFonts w:ascii="Times New Roman" w:hAnsi="Times New Roman" w:cs="Times New Roman"/>
          <w:sz w:val="24"/>
          <w:szCs w:val="24"/>
        </w:rPr>
        <w:t>с получением патента или свидетельства.</w:t>
      </w:r>
    </w:p>
    <w:p w:rsidR="00791B33" w:rsidRDefault="00277ABF" w:rsidP="00BA77D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 стадии учета и использования </w:t>
      </w:r>
      <w:r w:rsidR="00F9652C">
        <w:rPr>
          <w:rFonts w:ascii="Times New Roman" w:hAnsi="Times New Roman" w:cs="Times New Roman"/>
          <w:sz w:val="24"/>
          <w:szCs w:val="24"/>
        </w:rPr>
        <w:t xml:space="preserve">осуществляется </w:t>
      </w:r>
      <w:r w:rsidR="00F9652C" w:rsidRPr="00F9652C">
        <w:rPr>
          <w:rFonts w:ascii="Times New Roman" w:hAnsi="Times New Roman" w:cs="Times New Roman"/>
          <w:sz w:val="24"/>
          <w:szCs w:val="24"/>
        </w:rPr>
        <w:t>постановка на бухгалтерский учет прав на полученный</w:t>
      </w:r>
      <w:r w:rsidR="00F9652C">
        <w:rPr>
          <w:rFonts w:ascii="Times New Roman" w:hAnsi="Times New Roman" w:cs="Times New Roman"/>
          <w:sz w:val="24"/>
          <w:szCs w:val="24"/>
        </w:rPr>
        <w:t xml:space="preserve"> объект интеллектуальной собственности, который становится нематериальным активом (НМА).</w:t>
      </w:r>
    </w:p>
    <w:p w:rsidR="00791B33" w:rsidRDefault="00F9652C" w:rsidP="00BA77D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Последняя стадия коммерциализации</w:t>
      </w:r>
      <w:r w:rsidRPr="00F9652C">
        <w:rPr>
          <w:rFonts w:ascii="Times New Roman" w:hAnsi="Times New Roman" w:cs="Times New Roman"/>
          <w:sz w:val="24"/>
          <w:szCs w:val="24"/>
        </w:rPr>
        <w:t xml:space="preserve"> включает дальнейшее эффективное использование</w:t>
      </w:r>
      <w:r>
        <w:rPr>
          <w:rFonts w:ascii="Times New Roman" w:hAnsi="Times New Roman" w:cs="Times New Roman"/>
          <w:sz w:val="24"/>
          <w:szCs w:val="24"/>
        </w:rPr>
        <w:t xml:space="preserve"> прав на объект интеллектуальной собственности </w:t>
      </w:r>
      <w:r w:rsidRPr="00F9652C">
        <w:rPr>
          <w:rFonts w:ascii="Times New Roman" w:hAnsi="Times New Roman" w:cs="Times New Roman"/>
          <w:sz w:val="24"/>
          <w:szCs w:val="24"/>
        </w:rPr>
        <w:t>с получением дохода или иной выгоды.</w:t>
      </w:r>
    </w:p>
    <w:p w:rsidR="00CD4A44" w:rsidRDefault="00CD4A44" w:rsidP="00BA77D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 мнению Самойленко Н.Н. жизненный цикл объекта ИС начинается с маркетинговых исследований рынка, после чего наступает отдельная стадия информационно-патентных исследований, в результате которой формируются требования к перспективному инновационному продукту и его техническим показателям. Затем, на основе договорной работы, выполняется НИОКР и выпо</w:t>
      </w:r>
      <w:r w:rsidR="00F56DCC">
        <w:rPr>
          <w:rFonts w:ascii="Times New Roman" w:hAnsi="Times New Roman" w:cs="Times New Roman"/>
          <w:sz w:val="24"/>
          <w:szCs w:val="24"/>
        </w:rPr>
        <w:t xml:space="preserve">лняются мероприятия по обеспечению </w:t>
      </w:r>
      <w:r>
        <w:rPr>
          <w:rFonts w:ascii="Times New Roman" w:hAnsi="Times New Roman" w:cs="Times New Roman"/>
          <w:sz w:val="24"/>
          <w:szCs w:val="24"/>
        </w:rPr>
        <w:t>патентной охраны</w:t>
      </w:r>
      <w:r w:rsidR="00F56DCC">
        <w:rPr>
          <w:rFonts w:ascii="Times New Roman" w:hAnsi="Times New Roman" w:cs="Times New Roman"/>
          <w:sz w:val="24"/>
          <w:szCs w:val="24"/>
        </w:rPr>
        <w:t xml:space="preserve"> полученных результатов</w:t>
      </w:r>
      <w:r>
        <w:rPr>
          <w:rFonts w:ascii="Times New Roman" w:hAnsi="Times New Roman" w:cs="Times New Roman"/>
          <w:sz w:val="24"/>
          <w:szCs w:val="24"/>
        </w:rPr>
        <w:t>, а вместо учета и использования автор выделяет стадии</w:t>
      </w:r>
      <w:r w:rsidRPr="00CD4A44">
        <w:rPr>
          <w:rFonts w:ascii="Times New Roman" w:hAnsi="Times New Roman" w:cs="Times New Roman"/>
          <w:sz w:val="24"/>
          <w:szCs w:val="24"/>
        </w:rPr>
        <w:t xml:space="preserve"> создания прототипа и освоения промышленного производства наукоемкой продукции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CD4A44">
        <w:t xml:space="preserve"> </w:t>
      </w:r>
      <w:r w:rsidRPr="00CD4A44">
        <w:rPr>
          <w:rFonts w:ascii="Times New Roman" w:hAnsi="Times New Roman" w:cs="Times New Roman"/>
          <w:sz w:val="24"/>
          <w:szCs w:val="24"/>
        </w:rPr>
        <w:t>обеспечивающих техническую и технологическую реализацию запатентованных решений.</w:t>
      </w:r>
      <w:r w:rsidR="00F56DCC">
        <w:rPr>
          <w:rFonts w:ascii="Times New Roman" w:hAnsi="Times New Roman" w:cs="Times New Roman"/>
          <w:sz w:val="24"/>
          <w:szCs w:val="24"/>
        </w:rPr>
        <w:t xml:space="preserve"> Завещает жизненный цикл объекта интеллектуальной собственности стадия коммерциализации</w:t>
      </w:r>
      <w:r w:rsidR="00D21C94">
        <w:rPr>
          <w:rFonts w:ascii="Times New Roman" w:hAnsi="Times New Roman" w:cs="Times New Roman"/>
          <w:sz w:val="24"/>
          <w:szCs w:val="24"/>
        </w:rPr>
        <w:t>.</w:t>
      </w:r>
    </w:p>
    <w:p w:rsidR="00CD4A44" w:rsidRPr="00F56DCC" w:rsidRDefault="00F56DCC" w:rsidP="00A03E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Таким образом</w:t>
      </w:r>
      <w:r w:rsidR="00ED2CA1">
        <w:rPr>
          <w:rFonts w:ascii="Times New Roman" w:hAnsi="Times New Roman" w:cs="Times New Roman"/>
          <w:sz w:val="24"/>
          <w:szCs w:val="24"/>
        </w:rPr>
        <w:t>, на каждой из стадий</w:t>
      </w:r>
      <w:r w:rsidR="00ED2CA1" w:rsidRPr="00ED2CA1">
        <w:rPr>
          <w:rFonts w:ascii="Times New Roman" w:hAnsi="Times New Roman" w:cs="Times New Roman"/>
          <w:sz w:val="24"/>
          <w:szCs w:val="24"/>
        </w:rPr>
        <w:t xml:space="preserve"> жизненного цикла интеллектуальной собственности мы имеем дело с различными формами ее воплощения. </w:t>
      </w:r>
      <w:r w:rsidR="00ED2CA1">
        <w:rPr>
          <w:rFonts w:ascii="Times New Roman" w:hAnsi="Times New Roman" w:cs="Times New Roman"/>
          <w:sz w:val="24"/>
          <w:szCs w:val="24"/>
        </w:rPr>
        <w:t xml:space="preserve">Сначала речь идет об идее, затем о </w:t>
      </w:r>
      <w:r w:rsidR="00ED2CA1" w:rsidRPr="00ED2CA1">
        <w:rPr>
          <w:rFonts w:ascii="Times New Roman" w:hAnsi="Times New Roman" w:cs="Times New Roman"/>
          <w:sz w:val="24"/>
          <w:szCs w:val="24"/>
        </w:rPr>
        <w:t>созданном в ходе НИОКР результате интеллектуальной</w:t>
      </w:r>
      <w:r w:rsidR="00ED2CA1">
        <w:rPr>
          <w:rFonts w:ascii="Times New Roman" w:hAnsi="Times New Roman" w:cs="Times New Roman"/>
          <w:sz w:val="24"/>
          <w:szCs w:val="24"/>
        </w:rPr>
        <w:t xml:space="preserve"> </w:t>
      </w:r>
      <w:r w:rsidR="00ED2CA1" w:rsidRPr="00ED2CA1">
        <w:rPr>
          <w:rFonts w:ascii="Times New Roman" w:hAnsi="Times New Roman" w:cs="Times New Roman"/>
          <w:sz w:val="24"/>
          <w:szCs w:val="24"/>
        </w:rPr>
        <w:t>деятельности (РИД). После получения охранного документа РИД становится</w:t>
      </w:r>
      <w:r w:rsidR="00ED2CA1">
        <w:rPr>
          <w:rFonts w:ascii="Times New Roman" w:hAnsi="Times New Roman" w:cs="Times New Roman"/>
          <w:sz w:val="24"/>
          <w:szCs w:val="24"/>
        </w:rPr>
        <w:t xml:space="preserve"> </w:t>
      </w:r>
      <w:r w:rsidR="00ED2CA1" w:rsidRPr="00ED2CA1">
        <w:rPr>
          <w:rFonts w:ascii="Times New Roman" w:hAnsi="Times New Roman" w:cs="Times New Roman"/>
          <w:sz w:val="24"/>
          <w:szCs w:val="24"/>
        </w:rPr>
        <w:t>объектом интеллектуальной собственности (ОИС). При постановке на</w:t>
      </w:r>
      <w:r w:rsidR="00ED2CA1">
        <w:rPr>
          <w:rFonts w:ascii="Times New Roman" w:hAnsi="Times New Roman" w:cs="Times New Roman"/>
          <w:sz w:val="24"/>
          <w:szCs w:val="24"/>
        </w:rPr>
        <w:t xml:space="preserve"> </w:t>
      </w:r>
      <w:r w:rsidR="00ED2CA1" w:rsidRPr="00ED2CA1">
        <w:rPr>
          <w:rFonts w:ascii="Times New Roman" w:hAnsi="Times New Roman" w:cs="Times New Roman"/>
          <w:sz w:val="24"/>
          <w:szCs w:val="24"/>
        </w:rPr>
        <w:t>бухгалтерский учет ОИС превращается в нематериальный актив (НМА). Наконец, в результате успешной коммерциализации, интеллектуальная</w:t>
      </w:r>
      <w:r w:rsidR="00ED2CA1">
        <w:rPr>
          <w:rFonts w:ascii="Times New Roman" w:hAnsi="Times New Roman" w:cs="Times New Roman"/>
          <w:sz w:val="24"/>
          <w:szCs w:val="24"/>
        </w:rPr>
        <w:t xml:space="preserve"> </w:t>
      </w:r>
      <w:r w:rsidR="00ED2CA1" w:rsidRPr="00ED2CA1">
        <w:rPr>
          <w:rFonts w:ascii="Times New Roman" w:hAnsi="Times New Roman" w:cs="Times New Roman"/>
          <w:sz w:val="24"/>
          <w:szCs w:val="24"/>
        </w:rPr>
        <w:t>собственность начинает приносить доход и становится инновацией.</w:t>
      </w:r>
    </w:p>
    <w:p w:rsidR="00EB4DB8" w:rsidRDefault="00A03E68" w:rsidP="003770A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Резюмируя все вышеизложенное можно сделать вывод, что </w:t>
      </w:r>
      <w:r w:rsidR="00E63A5F">
        <w:rPr>
          <w:rFonts w:ascii="Times New Roman" w:hAnsi="Times New Roman" w:cs="Times New Roman"/>
          <w:sz w:val="24"/>
          <w:szCs w:val="24"/>
        </w:rPr>
        <w:t xml:space="preserve">интеллектуальная собственность является комплексным понятием. </w:t>
      </w:r>
      <w:r w:rsidR="003770AA">
        <w:rPr>
          <w:rFonts w:ascii="Times New Roman" w:hAnsi="Times New Roman" w:cs="Times New Roman"/>
          <w:sz w:val="24"/>
          <w:szCs w:val="24"/>
        </w:rPr>
        <w:t xml:space="preserve">В международных документах </w:t>
      </w:r>
      <w:r w:rsidR="00E63A5F">
        <w:rPr>
          <w:rFonts w:ascii="Times New Roman" w:hAnsi="Times New Roman" w:cs="Times New Roman"/>
          <w:sz w:val="24"/>
          <w:szCs w:val="24"/>
        </w:rPr>
        <w:t>(Конвенция</w:t>
      </w:r>
      <w:r w:rsidR="00E63A5F" w:rsidRPr="00A03E68">
        <w:rPr>
          <w:rFonts w:ascii="Times New Roman" w:hAnsi="Times New Roman" w:cs="Times New Roman"/>
          <w:sz w:val="24"/>
          <w:szCs w:val="24"/>
        </w:rPr>
        <w:t xml:space="preserve"> ВОИС, и </w:t>
      </w:r>
      <w:r w:rsidR="00E63A5F">
        <w:rPr>
          <w:rFonts w:ascii="Times New Roman" w:hAnsi="Times New Roman" w:cs="Times New Roman"/>
          <w:sz w:val="24"/>
          <w:szCs w:val="24"/>
        </w:rPr>
        <w:t>Всемирная декларация</w:t>
      </w:r>
      <w:r w:rsidR="00E63A5F" w:rsidRPr="00A03E68">
        <w:rPr>
          <w:rFonts w:ascii="Times New Roman" w:hAnsi="Times New Roman" w:cs="Times New Roman"/>
          <w:sz w:val="24"/>
          <w:szCs w:val="24"/>
        </w:rPr>
        <w:t xml:space="preserve"> интеллектуальной собственности</w:t>
      </w:r>
      <w:r w:rsidR="00E63A5F">
        <w:rPr>
          <w:rFonts w:ascii="Times New Roman" w:hAnsi="Times New Roman" w:cs="Times New Roman"/>
          <w:sz w:val="24"/>
          <w:szCs w:val="24"/>
        </w:rPr>
        <w:t>)</w:t>
      </w:r>
      <w:r w:rsidR="003770AA">
        <w:rPr>
          <w:rFonts w:ascii="Times New Roman" w:hAnsi="Times New Roman" w:cs="Times New Roman"/>
          <w:sz w:val="24"/>
          <w:szCs w:val="24"/>
        </w:rPr>
        <w:t xml:space="preserve"> она </w:t>
      </w:r>
      <w:r w:rsidR="00240D11">
        <w:rPr>
          <w:rFonts w:ascii="Times New Roman" w:hAnsi="Times New Roman" w:cs="Times New Roman"/>
          <w:sz w:val="24"/>
          <w:szCs w:val="24"/>
        </w:rPr>
        <w:t>рассматривается</w:t>
      </w:r>
      <w:r w:rsidR="003770AA">
        <w:rPr>
          <w:rFonts w:ascii="Times New Roman" w:hAnsi="Times New Roman" w:cs="Times New Roman"/>
          <w:sz w:val="24"/>
          <w:szCs w:val="24"/>
        </w:rPr>
        <w:t xml:space="preserve"> в виде </w:t>
      </w:r>
      <w:r w:rsidR="00E63A5F">
        <w:rPr>
          <w:rFonts w:ascii="Times New Roman" w:hAnsi="Times New Roman" w:cs="Times New Roman"/>
          <w:sz w:val="24"/>
          <w:szCs w:val="24"/>
        </w:rPr>
        <w:t>зарегистри</w:t>
      </w:r>
      <w:r w:rsidR="003770AA">
        <w:rPr>
          <w:rFonts w:ascii="Times New Roman" w:hAnsi="Times New Roman" w:cs="Times New Roman"/>
          <w:sz w:val="24"/>
          <w:szCs w:val="24"/>
        </w:rPr>
        <w:t xml:space="preserve">рованных </w:t>
      </w:r>
      <w:r w:rsidR="00E63A5F">
        <w:rPr>
          <w:rFonts w:ascii="Times New Roman" w:hAnsi="Times New Roman" w:cs="Times New Roman"/>
          <w:sz w:val="24"/>
          <w:szCs w:val="24"/>
        </w:rPr>
        <w:t>объе</w:t>
      </w:r>
      <w:r w:rsidR="003770AA">
        <w:rPr>
          <w:rFonts w:ascii="Times New Roman" w:hAnsi="Times New Roman" w:cs="Times New Roman"/>
          <w:sz w:val="24"/>
          <w:szCs w:val="24"/>
        </w:rPr>
        <w:t xml:space="preserve">ктов </w:t>
      </w:r>
      <w:r w:rsidR="00E63A5F">
        <w:rPr>
          <w:rFonts w:ascii="Times New Roman" w:hAnsi="Times New Roman" w:cs="Times New Roman"/>
          <w:sz w:val="24"/>
          <w:szCs w:val="24"/>
        </w:rPr>
        <w:t>и п</w:t>
      </w:r>
      <w:r w:rsidR="003770AA">
        <w:rPr>
          <w:rFonts w:ascii="Times New Roman" w:hAnsi="Times New Roman" w:cs="Times New Roman"/>
          <w:sz w:val="24"/>
          <w:szCs w:val="24"/>
        </w:rPr>
        <w:t>рав</w:t>
      </w:r>
      <w:r w:rsidR="00E63A5F">
        <w:rPr>
          <w:rFonts w:ascii="Times New Roman" w:hAnsi="Times New Roman" w:cs="Times New Roman"/>
          <w:sz w:val="24"/>
          <w:szCs w:val="24"/>
        </w:rPr>
        <w:t xml:space="preserve"> на них</w:t>
      </w:r>
      <w:r w:rsidR="003770AA">
        <w:rPr>
          <w:rFonts w:ascii="Times New Roman" w:hAnsi="Times New Roman" w:cs="Times New Roman"/>
          <w:sz w:val="24"/>
          <w:szCs w:val="24"/>
        </w:rPr>
        <w:t xml:space="preserve">. В России отождествляется с результатами интеллектуальной деятельности и </w:t>
      </w:r>
      <w:r w:rsidR="003770AA" w:rsidRPr="003770AA">
        <w:rPr>
          <w:rFonts w:ascii="Times New Roman" w:hAnsi="Times New Roman" w:cs="Times New Roman"/>
          <w:sz w:val="24"/>
          <w:szCs w:val="24"/>
        </w:rPr>
        <w:t>средств</w:t>
      </w:r>
      <w:r w:rsidR="003770AA">
        <w:rPr>
          <w:rFonts w:ascii="Times New Roman" w:hAnsi="Times New Roman" w:cs="Times New Roman"/>
          <w:sz w:val="24"/>
          <w:szCs w:val="24"/>
        </w:rPr>
        <w:t>а</w:t>
      </w:r>
      <w:r w:rsidR="003770AA" w:rsidRPr="003770AA">
        <w:rPr>
          <w:rFonts w:ascii="Times New Roman" w:hAnsi="Times New Roman" w:cs="Times New Roman"/>
          <w:sz w:val="24"/>
          <w:szCs w:val="24"/>
        </w:rPr>
        <w:t>ми индивидуализации</w:t>
      </w:r>
      <w:r w:rsidR="003770AA">
        <w:rPr>
          <w:rFonts w:ascii="Times New Roman" w:hAnsi="Times New Roman" w:cs="Times New Roman"/>
          <w:sz w:val="24"/>
          <w:szCs w:val="24"/>
        </w:rPr>
        <w:t xml:space="preserve">. Но с точки зрения научного подхода интеллектуальную </w:t>
      </w:r>
      <w:r w:rsidR="00240D11">
        <w:rPr>
          <w:rFonts w:ascii="Times New Roman" w:hAnsi="Times New Roman" w:cs="Times New Roman"/>
          <w:sz w:val="24"/>
          <w:szCs w:val="24"/>
        </w:rPr>
        <w:t xml:space="preserve">собственность целесообразно рассматривать в аспекте ее жизненного цикла. Отличительной особенностью данного подхода является то, что на каждой стадии цикла </w:t>
      </w:r>
      <w:r w:rsidR="00240D11">
        <w:rPr>
          <w:rFonts w:ascii="Times New Roman" w:hAnsi="Times New Roman" w:cs="Times New Roman"/>
          <w:sz w:val="24"/>
          <w:szCs w:val="24"/>
        </w:rPr>
        <w:lastRenderedPageBreak/>
        <w:t xml:space="preserve">интеллектуальная собственность </w:t>
      </w:r>
      <w:r w:rsidR="005B4A6E">
        <w:rPr>
          <w:rFonts w:ascii="Times New Roman" w:hAnsi="Times New Roman" w:cs="Times New Roman"/>
          <w:sz w:val="24"/>
          <w:szCs w:val="24"/>
        </w:rPr>
        <w:t>представляется</w:t>
      </w:r>
      <w:r w:rsidR="00240D11">
        <w:rPr>
          <w:rFonts w:ascii="Times New Roman" w:hAnsi="Times New Roman" w:cs="Times New Roman"/>
          <w:sz w:val="24"/>
          <w:szCs w:val="24"/>
        </w:rPr>
        <w:t xml:space="preserve"> в разных формах: идея, результат интеллектуальной деятельности, объект интеллектуальной собственности, не</w:t>
      </w:r>
      <w:r w:rsidR="00EB4DB8">
        <w:rPr>
          <w:rFonts w:ascii="Times New Roman" w:hAnsi="Times New Roman" w:cs="Times New Roman"/>
          <w:sz w:val="24"/>
          <w:szCs w:val="24"/>
        </w:rPr>
        <w:t>материальный актив и инновация.</w:t>
      </w:r>
      <w:r w:rsidR="005B4A6E">
        <w:rPr>
          <w:rFonts w:ascii="Times New Roman" w:hAnsi="Times New Roman" w:cs="Times New Roman"/>
          <w:sz w:val="24"/>
          <w:szCs w:val="24"/>
        </w:rPr>
        <w:t xml:space="preserve"> </w:t>
      </w:r>
      <w:r w:rsidR="005B69E6">
        <w:rPr>
          <w:rFonts w:ascii="Times New Roman" w:hAnsi="Times New Roman" w:cs="Times New Roman"/>
          <w:sz w:val="24"/>
          <w:szCs w:val="24"/>
        </w:rPr>
        <w:t>Данные формы позволяют максимально полно интерпретировать понятие интеллектуальной собственности, и в перспективе исследования планируется детальное их изучение.</w:t>
      </w:r>
    </w:p>
    <w:p w:rsidR="00EB4DB8" w:rsidRDefault="00EB4DB8" w:rsidP="003770A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5B4A6E" w:rsidRDefault="005B4A6E" w:rsidP="005B4A6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A6E">
        <w:rPr>
          <w:rFonts w:ascii="Times New Roman" w:hAnsi="Times New Roman" w:cs="Times New Roman"/>
          <w:b/>
          <w:sz w:val="24"/>
          <w:szCs w:val="24"/>
        </w:rPr>
        <w:t>Список литературы</w:t>
      </w:r>
    </w:p>
    <w:p w:rsidR="005B4A6E" w:rsidRDefault="00DA6F45" w:rsidP="005B4A6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5B4A6E" w:rsidRPr="005B4A6E">
        <w:rPr>
          <w:rFonts w:ascii="Times New Roman" w:hAnsi="Times New Roman" w:cs="Times New Roman"/>
          <w:sz w:val="24"/>
          <w:szCs w:val="24"/>
        </w:rPr>
        <w:t>Конвенция, учреждающая Всемирную организацию и</w:t>
      </w:r>
      <w:r w:rsidR="005B4A6E">
        <w:rPr>
          <w:rFonts w:ascii="Times New Roman" w:hAnsi="Times New Roman" w:cs="Times New Roman"/>
          <w:sz w:val="24"/>
          <w:szCs w:val="24"/>
        </w:rPr>
        <w:t xml:space="preserve">нтеллектуальной собственности. </w:t>
      </w:r>
      <w:r w:rsidR="005B4A6E" w:rsidRPr="005B4A6E">
        <w:rPr>
          <w:rFonts w:ascii="Times New Roman" w:hAnsi="Times New Roman" w:cs="Times New Roman"/>
          <w:sz w:val="24"/>
          <w:szCs w:val="24"/>
        </w:rPr>
        <w:t xml:space="preserve">Режим доступа: </w:t>
      </w:r>
      <w:hyperlink r:id="rId6" w:history="1">
        <w:r w:rsidRPr="00AB4AE2">
          <w:rPr>
            <w:rStyle w:val="a6"/>
            <w:rFonts w:ascii="Times New Roman" w:hAnsi="Times New Roman" w:cs="Times New Roman"/>
            <w:sz w:val="24"/>
            <w:szCs w:val="24"/>
          </w:rPr>
          <w:t>http://docs.cntd.ru/document/1900270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(дата обращения 08.06.2020</w:t>
      </w:r>
      <w:r w:rsidR="005B4A6E" w:rsidRPr="005B4A6E">
        <w:rPr>
          <w:rFonts w:ascii="Times New Roman" w:hAnsi="Times New Roman" w:cs="Times New Roman"/>
          <w:sz w:val="24"/>
          <w:szCs w:val="24"/>
        </w:rPr>
        <w:t xml:space="preserve"> г.).</w:t>
      </w:r>
    </w:p>
    <w:p w:rsidR="00DA6F45" w:rsidRDefault="00DA6F45" w:rsidP="005B4A6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Pr="00DA6F45">
        <w:rPr>
          <w:rFonts w:ascii="Times New Roman" w:hAnsi="Times New Roman" w:cs="Times New Roman"/>
          <w:sz w:val="24"/>
          <w:szCs w:val="24"/>
        </w:rPr>
        <w:t>Всемирная декларация по интеллектуальной собственности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A6F45">
        <w:rPr>
          <w:rFonts w:ascii="Times New Roman" w:hAnsi="Times New Roman" w:cs="Times New Roman"/>
          <w:sz w:val="24"/>
          <w:szCs w:val="24"/>
        </w:rPr>
        <w:t>от 26 июня 2000 г.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B4A6E">
        <w:rPr>
          <w:rFonts w:ascii="Times New Roman" w:hAnsi="Times New Roman" w:cs="Times New Roman"/>
          <w:sz w:val="24"/>
          <w:szCs w:val="24"/>
        </w:rPr>
        <w:t>Режим доступа: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hyperlink r:id="rId7" w:history="1">
        <w:r w:rsidRPr="00AB4AE2">
          <w:rPr>
            <w:rStyle w:val="a6"/>
            <w:rFonts w:ascii="Times New Roman" w:hAnsi="Times New Roman" w:cs="Times New Roman"/>
            <w:sz w:val="24"/>
            <w:szCs w:val="24"/>
          </w:rPr>
          <w:t>https://rupto.ru/ru/documents/vsemirnaya-deklaraciya-po-intellektualnoy-sobstvennosti-ot-26-iyunya-2000-g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(дата обращения 08.06.2020</w:t>
      </w:r>
      <w:r w:rsidRPr="005B4A6E">
        <w:rPr>
          <w:rFonts w:ascii="Times New Roman" w:hAnsi="Times New Roman" w:cs="Times New Roman"/>
          <w:sz w:val="24"/>
          <w:szCs w:val="24"/>
        </w:rPr>
        <w:t xml:space="preserve"> г.).</w:t>
      </w:r>
    </w:p>
    <w:p w:rsidR="00DA6F45" w:rsidRDefault="00DA6F45" w:rsidP="005B4A6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Pr="00DA6F45">
        <w:rPr>
          <w:rFonts w:ascii="Times New Roman" w:hAnsi="Times New Roman" w:cs="Times New Roman"/>
          <w:sz w:val="24"/>
          <w:szCs w:val="24"/>
        </w:rPr>
        <w:t xml:space="preserve">Гражданский кодекс Российской Федерации (часть четвертая) от 18.12.2006 </w:t>
      </w:r>
      <w:r>
        <w:rPr>
          <w:rFonts w:ascii="Times New Roman" w:hAnsi="Times New Roman" w:cs="Times New Roman"/>
          <w:sz w:val="24"/>
          <w:szCs w:val="24"/>
        </w:rPr>
        <w:t xml:space="preserve">№ 230-ФЗ (ред. от 18.07.2019). </w:t>
      </w:r>
      <w:r w:rsidRPr="00DA6F45">
        <w:rPr>
          <w:rFonts w:ascii="Times New Roman" w:hAnsi="Times New Roman" w:cs="Times New Roman"/>
          <w:sz w:val="24"/>
          <w:szCs w:val="24"/>
        </w:rPr>
        <w:t xml:space="preserve">Режим доступа: </w:t>
      </w:r>
      <w:hyperlink r:id="rId8" w:history="1">
        <w:r w:rsidRPr="00AB4AE2">
          <w:rPr>
            <w:rStyle w:val="a6"/>
            <w:rFonts w:ascii="Times New Roman" w:hAnsi="Times New Roman" w:cs="Times New Roman"/>
            <w:sz w:val="24"/>
            <w:szCs w:val="24"/>
          </w:rPr>
          <w:t>http://www.consultant.ru/document/cons_doc_LAW_64629/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21C94">
        <w:rPr>
          <w:rFonts w:ascii="Times New Roman" w:hAnsi="Times New Roman" w:cs="Times New Roman"/>
          <w:sz w:val="24"/>
          <w:szCs w:val="24"/>
        </w:rPr>
        <w:t>(дата обращения 08.06.2020</w:t>
      </w:r>
      <w:r w:rsidR="00D21C94" w:rsidRPr="005B4A6E">
        <w:rPr>
          <w:rFonts w:ascii="Times New Roman" w:hAnsi="Times New Roman" w:cs="Times New Roman"/>
          <w:sz w:val="24"/>
          <w:szCs w:val="24"/>
        </w:rPr>
        <w:t xml:space="preserve"> г.).</w:t>
      </w:r>
    </w:p>
    <w:p w:rsidR="00D21C94" w:rsidRDefault="00D21C94" w:rsidP="005B4A6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Pr="00D21C94">
        <w:rPr>
          <w:rFonts w:ascii="Times New Roman" w:hAnsi="Times New Roman" w:cs="Times New Roman"/>
          <w:sz w:val="24"/>
          <w:szCs w:val="24"/>
        </w:rPr>
        <w:t>Новосельцев</w:t>
      </w:r>
      <w:r>
        <w:rPr>
          <w:rFonts w:ascii="Times New Roman" w:hAnsi="Times New Roman" w:cs="Times New Roman"/>
          <w:sz w:val="24"/>
          <w:szCs w:val="24"/>
        </w:rPr>
        <w:t xml:space="preserve"> О.В. </w:t>
      </w:r>
      <w:r w:rsidRPr="00D21C94">
        <w:rPr>
          <w:rFonts w:ascii="Times New Roman" w:hAnsi="Times New Roman" w:cs="Times New Roman"/>
          <w:sz w:val="24"/>
          <w:szCs w:val="24"/>
        </w:rPr>
        <w:t>О понятии интеллектуальная собственность с позиций международного права</w:t>
      </w:r>
      <w:r>
        <w:rPr>
          <w:rFonts w:ascii="Times New Roman" w:hAnsi="Times New Roman" w:cs="Times New Roman"/>
          <w:sz w:val="24"/>
          <w:szCs w:val="24"/>
        </w:rPr>
        <w:t xml:space="preserve">. Режим доступа: </w:t>
      </w:r>
      <w:hyperlink r:id="rId9" w:history="1">
        <w:r w:rsidRPr="00AB4AE2">
          <w:rPr>
            <w:rStyle w:val="a6"/>
            <w:rFonts w:ascii="Times New Roman" w:hAnsi="Times New Roman" w:cs="Times New Roman"/>
            <w:sz w:val="24"/>
            <w:szCs w:val="24"/>
          </w:rPr>
          <w:t>http://ipcmagazine.ru/legal-issues/on-the-concept-of-intellectual-property-from-the-standpoint-of-international-law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(дата обращения 08.06.2020</w:t>
      </w:r>
      <w:r w:rsidRPr="005B4A6E">
        <w:rPr>
          <w:rFonts w:ascii="Times New Roman" w:hAnsi="Times New Roman" w:cs="Times New Roman"/>
          <w:sz w:val="24"/>
          <w:szCs w:val="24"/>
        </w:rPr>
        <w:t xml:space="preserve"> г.).</w:t>
      </w:r>
    </w:p>
    <w:p w:rsidR="00D21C94" w:rsidRPr="00D21C94" w:rsidRDefault="00D21C94" w:rsidP="00D21C9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</w:t>
      </w:r>
      <w:r w:rsidRPr="00D21C94">
        <w:rPr>
          <w:rFonts w:ascii="Times New Roman" w:hAnsi="Times New Roman" w:cs="Times New Roman"/>
          <w:sz w:val="24"/>
          <w:szCs w:val="24"/>
        </w:rPr>
        <w:t xml:space="preserve"> Шкодина Е.С., Шиханова Е.Г. Управление интеллектуальной собственностью: анализ теоретических конструкций // Современное управление: проблемы, тенденции и перспективы: Материалы всероссийской научно-практической конференции. 2018. С. 134-141</w:t>
      </w:r>
    </w:p>
    <w:p w:rsidR="00D21C94" w:rsidRPr="00D21C94" w:rsidRDefault="00D21C94" w:rsidP="00D21C9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Pr="00D21C94">
        <w:rPr>
          <w:rFonts w:ascii="Times New Roman" w:hAnsi="Times New Roman" w:cs="Times New Roman"/>
          <w:sz w:val="24"/>
          <w:szCs w:val="24"/>
        </w:rPr>
        <w:t>. Баттахов П.П. К вопросу о понятии интеллектуальной собственности // Пробелы в российском законодательстве. Юридический журнал. 2012. № 5. С. 86–90.</w:t>
      </w:r>
    </w:p>
    <w:p w:rsidR="00D21C94" w:rsidRPr="00D21C94" w:rsidRDefault="00D21C94" w:rsidP="00D21C9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</w:t>
      </w:r>
      <w:r w:rsidRPr="00D21C94">
        <w:rPr>
          <w:rFonts w:ascii="Times New Roman" w:hAnsi="Times New Roman" w:cs="Times New Roman"/>
          <w:sz w:val="24"/>
          <w:szCs w:val="24"/>
        </w:rPr>
        <w:t>Зайцев Н.Л. Краткий словарь экономиста. 3-е изд. М., 2004. 176 с.</w:t>
      </w:r>
    </w:p>
    <w:p w:rsidR="00D21C94" w:rsidRPr="00D21C94" w:rsidRDefault="00D21C94" w:rsidP="00D21C9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Pr="00D21C94">
        <w:rPr>
          <w:rFonts w:ascii="Times New Roman" w:hAnsi="Times New Roman" w:cs="Times New Roman"/>
          <w:sz w:val="24"/>
          <w:szCs w:val="24"/>
        </w:rPr>
        <w:t>. Ульянов Р.В. К вопросу об интеллектуальной собственности как экономической категории. Волгоград, 2001. 27 с.</w:t>
      </w:r>
    </w:p>
    <w:p w:rsidR="00D21C94" w:rsidRPr="00D21C94" w:rsidRDefault="00D21C94" w:rsidP="00D21C9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</w:t>
      </w:r>
      <w:r w:rsidRPr="00D21C94">
        <w:rPr>
          <w:rFonts w:ascii="Times New Roman" w:hAnsi="Times New Roman" w:cs="Times New Roman"/>
          <w:sz w:val="24"/>
          <w:szCs w:val="24"/>
        </w:rPr>
        <w:t>. Лазня И.В., Рыбалкин В.О. Экономическое содержание интеллектуальной собственности // Экономическая теория. 2006. № 4. С. 52–59.</w:t>
      </w:r>
    </w:p>
    <w:p w:rsidR="00D21C94" w:rsidRDefault="00D21C94" w:rsidP="00D21C9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Pr="00D21C94">
        <w:rPr>
          <w:rFonts w:ascii="Times New Roman" w:hAnsi="Times New Roman" w:cs="Times New Roman"/>
          <w:sz w:val="24"/>
          <w:szCs w:val="24"/>
        </w:rPr>
        <w:t>. Иванова М.Г. Управление интеллектуальной собственностью в решении задач инновационного развития российского общества (социологический анализ): автореф. … д-ра социол. наук. М., 2008. 58 с.</w:t>
      </w:r>
    </w:p>
    <w:p w:rsidR="00D21C94" w:rsidRDefault="00D21C94" w:rsidP="00D21C9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11. </w:t>
      </w:r>
      <w:r w:rsidRPr="00D21C94">
        <w:rPr>
          <w:rFonts w:ascii="Times New Roman" w:hAnsi="Times New Roman" w:cs="Times New Roman"/>
          <w:sz w:val="24"/>
          <w:szCs w:val="24"/>
        </w:rPr>
        <w:t>Прохоров А.Н. Основные подходы к определению сущности понятия «интеллектуальная собственность» // Вестник Тюменского государственного университета. 2012. № 11. С. 21 – 29.</w:t>
      </w:r>
    </w:p>
    <w:p w:rsidR="00D21C94" w:rsidRDefault="00D21C94" w:rsidP="00D21C9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12. </w:t>
      </w:r>
      <w:r w:rsidRPr="00D21C94">
        <w:rPr>
          <w:rFonts w:ascii="Times New Roman" w:hAnsi="Times New Roman" w:cs="Times New Roman"/>
          <w:sz w:val="24"/>
          <w:szCs w:val="24"/>
        </w:rPr>
        <w:t>Котенева О.Е., Николаев А.С. Методы управления интеллектуальной собственностью.: учебно-методическое пособие / О.Е. Котенева, А.С. Николаев. – СПб.: Университет ИТМО, 2020. – 108 с.</w:t>
      </w:r>
    </w:p>
    <w:p w:rsidR="00D21C94" w:rsidRDefault="00D21C94" w:rsidP="00D21C9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13. </w:t>
      </w:r>
      <w:r w:rsidRPr="00D21C94">
        <w:rPr>
          <w:rFonts w:ascii="Times New Roman" w:hAnsi="Times New Roman" w:cs="Times New Roman"/>
          <w:sz w:val="24"/>
          <w:szCs w:val="24"/>
        </w:rPr>
        <w:t>Самойленко Н.Н. Инструментарий управления интеллектуальной собственностью холдинга и его подсистемами // Экономика, Статистика и Информатика. 2013. №1. С. 81 – 85.</w:t>
      </w:r>
    </w:p>
    <w:p w:rsidR="009C5A12" w:rsidRDefault="009C5A12" w:rsidP="00D21C9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D21C94" w:rsidRPr="00D21C94" w:rsidRDefault="00D21C94" w:rsidP="000A366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21C94">
        <w:rPr>
          <w:rFonts w:ascii="Times New Roman" w:hAnsi="Times New Roman" w:cs="Times New Roman"/>
          <w:b/>
          <w:sz w:val="24"/>
          <w:szCs w:val="24"/>
        </w:rPr>
        <w:t>Информация об авторе</w:t>
      </w:r>
    </w:p>
    <w:p w:rsidR="00D21C94" w:rsidRPr="00D21C94" w:rsidRDefault="00D21C94" w:rsidP="00D21C9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1C94">
        <w:rPr>
          <w:rFonts w:ascii="Times New Roman" w:hAnsi="Times New Roman" w:cs="Times New Roman"/>
          <w:sz w:val="24"/>
          <w:szCs w:val="24"/>
        </w:rPr>
        <w:t>Раттур Елена Владимировна (г. Вологда) инженер-исследователь Центра трансфера и коммерциализации технологий ФГБУН ВолНЦ РАН, адрес организации: Россия, 160014, г. Вологда, ул. Горького, д.</w:t>
      </w:r>
      <w:r w:rsidR="000A366B">
        <w:rPr>
          <w:rFonts w:ascii="Times New Roman" w:hAnsi="Times New Roman" w:cs="Times New Roman"/>
          <w:sz w:val="24"/>
          <w:szCs w:val="24"/>
        </w:rPr>
        <w:t xml:space="preserve"> 56а, e-mail: </w:t>
      </w:r>
      <w:hyperlink r:id="rId10" w:history="1">
        <w:r w:rsidR="000A366B" w:rsidRPr="00AB4AE2">
          <w:rPr>
            <w:rStyle w:val="a6"/>
            <w:rFonts w:ascii="Times New Roman" w:hAnsi="Times New Roman" w:cs="Times New Roman"/>
            <w:sz w:val="24"/>
            <w:szCs w:val="24"/>
          </w:rPr>
          <w:t>rattur87@mail.ru</w:t>
        </w:r>
      </w:hyperlink>
      <w:r w:rsidR="000A366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45038D" w:rsidRDefault="0045038D" w:rsidP="00D21C9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D21C94" w:rsidRPr="00EB4DB8" w:rsidRDefault="00D21C94" w:rsidP="0045038D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EB4DB8">
        <w:rPr>
          <w:rFonts w:ascii="Times New Roman" w:hAnsi="Times New Roman" w:cs="Times New Roman"/>
          <w:b/>
          <w:sz w:val="24"/>
          <w:szCs w:val="24"/>
          <w:lang w:val="en-US"/>
        </w:rPr>
        <w:t>Rattur E.V.</w:t>
      </w:r>
    </w:p>
    <w:p w:rsidR="0045038D" w:rsidRPr="000A366B" w:rsidRDefault="0045038D" w:rsidP="0045038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0A366B">
        <w:rPr>
          <w:rFonts w:ascii="Times New Roman" w:hAnsi="Times New Roman" w:cs="Times New Roman"/>
          <w:b/>
          <w:sz w:val="24"/>
          <w:szCs w:val="24"/>
          <w:lang w:val="en-US"/>
        </w:rPr>
        <w:t>CONCEPT OF INTELLECTUAL PROPERTY</w:t>
      </w:r>
    </w:p>
    <w:p w:rsidR="009C5A12" w:rsidRPr="009C5A12" w:rsidRDefault="0045038D" w:rsidP="004503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5038D">
        <w:rPr>
          <w:rFonts w:ascii="Times New Roman" w:hAnsi="Times New Roman" w:cs="Times New Roman"/>
          <w:b/>
          <w:sz w:val="24"/>
          <w:szCs w:val="24"/>
          <w:lang w:val="en-US"/>
        </w:rPr>
        <w:t>Abstract.</w:t>
      </w:r>
      <w:r w:rsidRPr="0045038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C5A12" w:rsidRPr="009C5A12">
        <w:rPr>
          <w:rFonts w:ascii="Times New Roman" w:hAnsi="Times New Roman" w:cs="Times New Roman"/>
          <w:sz w:val="24"/>
          <w:szCs w:val="24"/>
          <w:lang w:val="en-US"/>
        </w:rPr>
        <w:t xml:space="preserve">The article presents current approaches to defining intellectual property. Special attention is paid to the analysis of the life cycle of the result of intellectual activity, </w:t>
      </w:r>
      <w:r w:rsidR="009C5A12" w:rsidRPr="009C5A12">
        <w:rPr>
          <w:rFonts w:ascii="Times New Roman" w:hAnsi="Times New Roman" w:cs="Times New Roman"/>
          <w:sz w:val="24"/>
          <w:szCs w:val="24"/>
          <w:lang w:val="en-US"/>
        </w:rPr>
        <w:lastRenderedPageBreak/>
        <w:t>which resulted in the conclusion that at each separate stage of the cycle we are dealing with different forms of intellectual property, which should be considered wh</w:t>
      </w:r>
      <w:r w:rsidR="009C5A12">
        <w:rPr>
          <w:rFonts w:ascii="Times New Roman" w:hAnsi="Times New Roman" w:cs="Times New Roman"/>
          <w:sz w:val="24"/>
          <w:szCs w:val="24"/>
          <w:lang w:val="en-US"/>
        </w:rPr>
        <w:t xml:space="preserve">en interpreting the concept of </w:t>
      </w:r>
      <w:r w:rsidR="009C5A12" w:rsidRPr="009C5A12">
        <w:rPr>
          <w:rFonts w:ascii="Times New Roman" w:hAnsi="Times New Roman" w:cs="Times New Roman"/>
          <w:sz w:val="24"/>
          <w:szCs w:val="24"/>
          <w:lang w:val="en-US"/>
        </w:rPr>
        <w:t>«</w:t>
      </w:r>
      <w:r w:rsidR="009C5A12">
        <w:rPr>
          <w:rFonts w:ascii="Times New Roman" w:hAnsi="Times New Roman" w:cs="Times New Roman"/>
          <w:sz w:val="24"/>
          <w:szCs w:val="24"/>
          <w:lang w:val="en-US"/>
        </w:rPr>
        <w:t>intellectual property</w:t>
      </w:r>
      <w:r w:rsidR="009C5A12" w:rsidRPr="009C5A12">
        <w:rPr>
          <w:rFonts w:ascii="Times New Roman" w:hAnsi="Times New Roman" w:cs="Times New Roman"/>
          <w:sz w:val="24"/>
          <w:szCs w:val="24"/>
          <w:lang w:val="en-US"/>
        </w:rPr>
        <w:t>».</w:t>
      </w:r>
    </w:p>
    <w:p w:rsidR="0045038D" w:rsidRPr="0045038D" w:rsidRDefault="0045038D" w:rsidP="004503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5038D">
        <w:rPr>
          <w:rFonts w:ascii="Times New Roman" w:hAnsi="Times New Roman" w:cs="Times New Roman"/>
          <w:b/>
          <w:sz w:val="24"/>
          <w:szCs w:val="24"/>
          <w:lang w:val="en-US"/>
        </w:rPr>
        <w:t>Keywords: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intellectual property</w:t>
      </w:r>
      <w:r w:rsidRPr="0045038D">
        <w:rPr>
          <w:rFonts w:ascii="Times New Roman" w:hAnsi="Times New Roman" w:cs="Times New Roman"/>
          <w:sz w:val="24"/>
          <w:szCs w:val="24"/>
          <w:lang w:val="en-US"/>
        </w:rPr>
        <w:t>, result</w:t>
      </w:r>
      <w:r>
        <w:rPr>
          <w:rFonts w:ascii="Times New Roman" w:hAnsi="Times New Roman" w:cs="Times New Roman"/>
          <w:sz w:val="24"/>
          <w:szCs w:val="24"/>
          <w:lang w:val="en-US"/>
        </w:rPr>
        <w:t>s of intellectual activity</w:t>
      </w:r>
      <w:r w:rsidRPr="0045038D">
        <w:rPr>
          <w:rFonts w:ascii="Times New Roman" w:hAnsi="Times New Roman" w:cs="Times New Roman"/>
          <w:sz w:val="24"/>
          <w:szCs w:val="24"/>
          <w:lang w:val="en-US"/>
        </w:rPr>
        <w:t>, in</w:t>
      </w:r>
      <w:r>
        <w:rPr>
          <w:rFonts w:ascii="Times New Roman" w:hAnsi="Times New Roman" w:cs="Times New Roman"/>
          <w:sz w:val="24"/>
          <w:szCs w:val="24"/>
          <w:lang w:val="en-US"/>
        </w:rPr>
        <w:t>tellectual property object</w:t>
      </w:r>
      <w:r w:rsidRPr="0045038D">
        <w:rPr>
          <w:rFonts w:ascii="Times New Roman" w:hAnsi="Times New Roman" w:cs="Times New Roman"/>
          <w:sz w:val="24"/>
          <w:szCs w:val="24"/>
          <w:lang w:val="en-US"/>
        </w:rPr>
        <w:t>, in</w:t>
      </w:r>
      <w:r>
        <w:rPr>
          <w:rFonts w:ascii="Times New Roman" w:hAnsi="Times New Roman" w:cs="Times New Roman"/>
          <w:sz w:val="24"/>
          <w:szCs w:val="24"/>
          <w:lang w:val="en-US"/>
        </w:rPr>
        <w:t>tangible asset</w:t>
      </w:r>
      <w:r w:rsidRPr="0045038D">
        <w:rPr>
          <w:rFonts w:ascii="Times New Roman" w:hAnsi="Times New Roman" w:cs="Times New Roman"/>
          <w:sz w:val="24"/>
          <w:szCs w:val="24"/>
          <w:lang w:val="en-US"/>
        </w:rPr>
        <w:t>, innovation.</w:t>
      </w:r>
    </w:p>
    <w:p w:rsidR="0045038D" w:rsidRPr="00EB4DB8" w:rsidRDefault="0045038D" w:rsidP="0045038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45038D" w:rsidRPr="0045038D" w:rsidRDefault="0045038D" w:rsidP="0045038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45038D">
        <w:rPr>
          <w:rFonts w:ascii="Times New Roman" w:hAnsi="Times New Roman" w:cs="Times New Roman"/>
          <w:b/>
          <w:sz w:val="24"/>
          <w:szCs w:val="24"/>
          <w:lang w:val="en-US"/>
        </w:rPr>
        <w:t>Information about the author</w:t>
      </w:r>
    </w:p>
    <w:p w:rsidR="0045038D" w:rsidRPr="00EB4DB8" w:rsidRDefault="0045038D" w:rsidP="004503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5038D">
        <w:rPr>
          <w:rFonts w:ascii="Times New Roman" w:hAnsi="Times New Roman" w:cs="Times New Roman"/>
          <w:sz w:val="24"/>
          <w:szCs w:val="24"/>
          <w:lang w:val="en-US"/>
        </w:rPr>
        <w:t>Elena Vladimirovna Rattur (Vologda) is an engineer-explorer of the Technology Transfer and Commercialization Center of VolRC RAS, the address of the organization: 56A, Gorky Street, Vologda, 160014, R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ussia, e-mail: </w:t>
      </w:r>
      <w:hyperlink r:id="rId11" w:history="1">
        <w:r w:rsidRPr="00AB4AE2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rattur87@mail.ru</w:t>
        </w:r>
      </w:hyperlink>
      <w:r w:rsidRPr="0045038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45038D" w:rsidRPr="00EB4DB8" w:rsidRDefault="0045038D" w:rsidP="004503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45038D" w:rsidRPr="00EB4DB8" w:rsidRDefault="0045038D" w:rsidP="0045038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4E39E6"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:rsidR="0045038D" w:rsidRPr="0045038D" w:rsidRDefault="0045038D" w:rsidP="004503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5038D">
        <w:rPr>
          <w:rFonts w:ascii="Times New Roman" w:hAnsi="Times New Roman" w:cs="Times New Roman"/>
          <w:sz w:val="24"/>
          <w:szCs w:val="24"/>
          <w:lang w:val="en-US"/>
        </w:rPr>
        <w:t>1. Convention Establishing the World Intellectual Property Organization. Access regime: http://docs.cntd.ru/document/1900270 (circulation date 08.06.2020).</w:t>
      </w:r>
    </w:p>
    <w:p w:rsidR="0045038D" w:rsidRPr="0045038D" w:rsidRDefault="0045038D" w:rsidP="004503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5038D">
        <w:rPr>
          <w:rFonts w:ascii="Times New Roman" w:hAnsi="Times New Roman" w:cs="Times New Roman"/>
          <w:sz w:val="24"/>
          <w:szCs w:val="24"/>
          <w:lang w:val="en-US"/>
        </w:rPr>
        <w:t>2. World Declaration on Intellectual Property of 26 June 2000. Access regime: https://rupto.ru/ru/documents/vsemirnaya-deklaraciya-po-intellektualnoy-sobstvennosti-ot-26-iyunya-2000-g (circulation date: 08.06.2020).</w:t>
      </w:r>
    </w:p>
    <w:p w:rsidR="0045038D" w:rsidRPr="0045038D" w:rsidRDefault="0045038D" w:rsidP="004503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5038D">
        <w:rPr>
          <w:rFonts w:ascii="Times New Roman" w:hAnsi="Times New Roman" w:cs="Times New Roman"/>
          <w:sz w:val="24"/>
          <w:szCs w:val="24"/>
          <w:lang w:val="en-US"/>
        </w:rPr>
        <w:t>3. The Civil Code of the Russian Federation (part four) of 18.12.2006 № 230-FZ (ed. from 18.07.2019). Access regime: http://www.consultant.ru/document/cons_doc_LAW_64629/ (date of circulation 08.06.2020).</w:t>
      </w:r>
    </w:p>
    <w:p w:rsidR="0045038D" w:rsidRPr="0045038D" w:rsidRDefault="0045038D" w:rsidP="004503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5038D">
        <w:rPr>
          <w:rFonts w:ascii="Times New Roman" w:hAnsi="Times New Roman" w:cs="Times New Roman"/>
          <w:sz w:val="24"/>
          <w:szCs w:val="24"/>
          <w:lang w:val="en-US"/>
        </w:rPr>
        <w:t>4. Novoseltsev O.V. About concept of intellectual property from positions of international law. The access mode: http://ipcmagazine.ru/legal-issues/on-the-concept-of-intellectual-property-from-the-standpoint-of-international-law (date of address 08.06.2020).</w:t>
      </w:r>
    </w:p>
    <w:p w:rsidR="0045038D" w:rsidRPr="0045038D" w:rsidRDefault="0045038D" w:rsidP="004503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5038D">
        <w:rPr>
          <w:rFonts w:ascii="Times New Roman" w:hAnsi="Times New Roman" w:cs="Times New Roman"/>
          <w:sz w:val="24"/>
          <w:szCs w:val="24"/>
          <w:lang w:val="en-US"/>
        </w:rPr>
        <w:t xml:space="preserve">5. Shkodina, E.S.; Shikhanova, E.G. Intellectual property management: analysis of theoretical constructions // Modern management: problems, tendencies and prospects: Materials of All-Russian scientific-practical conference. 2018. </w:t>
      </w:r>
      <w:r w:rsidRPr="0045038D">
        <w:rPr>
          <w:rFonts w:ascii="Times New Roman" w:hAnsi="Times New Roman" w:cs="Times New Roman"/>
          <w:sz w:val="24"/>
          <w:szCs w:val="24"/>
        </w:rPr>
        <w:t>С</w:t>
      </w:r>
      <w:r w:rsidRPr="0045038D">
        <w:rPr>
          <w:rFonts w:ascii="Times New Roman" w:hAnsi="Times New Roman" w:cs="Times New Roman"/>
          <w:sz w:val="24"/>
          <w:szCs w:val="24"/>
          <w:lang w:val="en-US"/>
        </w:rPr>
        <w:t>. 134-141</w:t>
      </w:r>
    </w:p>
    <w:p w:rsidR="0045038D" w:rsidRPr="0045038D" w:rsidRDefault="0045038D" w:rsidP="004503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5038D">
        <w:rPr>
          <w:rFonts w:ascii="Times New Roman" w:hAnsi="Times New Roman" w:cs="Times New Roman"/>
          <w:sz w:val="24"/>
          <w:szCs w:val="24"/>
          <w:lang w:val="en-US"/>
        </w:rPr>
        <w:t xml:space="preserve">6. Battakhov, P.P. To the question of the intellectual property concept (in Russian) // Gaps in the Russian legislation. Yurydychny zhurnal. 2012. № 5. </w:t>
      </w:r>
      <w:r w:rsidRPr="0045038D">
        <w:rPr>
          <w:rFonts w:ascii="Times New Roman" w:hAnsi="Times New Roman" w:cs="Times New Roman"/>
          <w:sz w:val="24"/>
          <w:szCs w:val="24"/>
        </w:rPr>
        <w:t>С</w:t>
      </w:r>
      <w:r w:rsidRPr="0045038D">
        <w:rPr>
          <w:rFonts w:ascii="Times New Roman" w:hAnsi="Times New Roman" w:cs="Times New Roman"/>
          <w:sz w:val="24"/>
          <w:szCs w:val="24"/>
          <w:lang w:val="en-US"/>
        </w:rPr>
        <w:t>. 86–90.</w:t>
      </w:r>
    </w:p>
    <w:p w:rsidR="0045038D" w:rsidRPr="0045038D" w:rsidRDefault="0045038D" w:rsidP="004503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5038D">
        <w:rPr>
          <w:rFonts w:ascii="Times New Roman" w:hAnsi="Times New Roman" w:cs="Times New Roman"/>
          <w:sz w:val="24"/>
          <w:szCs w:val="24"/>
          <w:lang w:val="en-US"/>
        </w:rPr>
        <w:t xml:space="preserve">7. Zaitsev N.L. Brief Dictionary of Economist. 3rd ed. M., 2004. 176 </w:t>
      </w:r>
      <w:r w:rsidRPr="0045038D">
        <w:rPr>
          <w:rFonts w:ascii="Times New Roman" w:hAnsi="Times New Roman" w:cs="Times New Roman"/>
          <w:sz w:val="24"/>
          <w:szCs w:val="24"/>
        </w:rPr>
        <w:t>с</w:t>
      </w:r>
      <w:r w:rsidRPr="0045038D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45038D" w:rsidRPr="0045038D" w:rsidRDefault="0045038D" w:rsidP="004503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5038D">
        <w:rPr>
          <w:rFonts w:ascii="Times New Roman" w:hAnsi="Times New Roman" w:cs="Times New Roman"/>
          <w:sz w:val="24"/>
          <w:szCs w:val="24"/>
          <w:lang w:val="en-US"/>
        </w:rPr>
        <w:t xml:space="preserve">8. Ulyanov R.V. To the question of intellectual property as an economic category. Volgograd, 2001. 27 </w:t>
      </w:r>
      <w:r w:rsidRPr="0045038D">
        <w:rPr>
          <w:rFonts w:ascii="Times New Roman" w:hAnsi="Times New Roman" w:cs="Times New Roman"/>
          <w:sz w:val="24"/>
          <w:szCs w:val="24"/>
        </w:rPr>
        <w:t>с</w:t>
      </w:r>
      <w:r w:rsidRPr="0045038D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45038D" w:rsidRPr="0045038D" w:rsidRDefault="0045038D" w:rsidP="004503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5038D">
        <w:rPr>
          <w:rFonts w:ascii="Times New Roman" w:hAnsi="Times New Roman" w:cs="Times New Roman"/>
          <w:sz w:val="24"/>
          <w:szCs w:val="24"/>
          <w:lang w:val="en-US"/>
        </w:rPr>
        <w:t xml:space="preserve">9. Laznya I.V., Rybalkin V.O. Economic content of intellectual property // Economic theory. 2006. № 4. </w:t>
      </w:r>
      <w:r w:rsidRPr="0045038D">
        <w:rPr>
          <w:rFonts w:ascii="Times New Roman" w:hAnsi="Times New Roman" w:cs="Times New Roman"/>
          <w:sz w:val="24"/>
          <w:szCs w:val="24"/>
        </w:rPr>
        <w:t>С</w:t>
      </w:r>
      <w:r w:rsidRPr="0045038D">
        <w:rPr>
          <w:rFonts w:ascii="Times New Roman" w:hAnsi="Times New Roman" w:cs="Times New Roman"/>
          <w:sz w:val="24"/>
          <w:szCs w:val="24"/>
          <w:lang w:val="en-US"/>
        </w:rPr>
        <w:t>. 52–59.</w:t>
      </w:r>
    </w:p>
    <w:p w:rsidR="0045038D" w:rsidRPr="0045038D" w:rsidRDefault="0045038D" w:rsidP="004503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5038D">
        <w:rPr>
          <w:rFonts w:ascii="Times New Roman" w:hAnsi="Times New Roman" w:cs="Times New Roman"/>
          <w:sz w:val="24"/>
          <w:szCs w:val="24"/>
          <w:lang w:val="en-US"/>
        </w:rPr>
        <w:t xml:space="preserve">10. Ivanova M.G. Intellectual property management in solution of the Russian society innovative development tasks (sociological analysis): author's abstract. ... Doctor of Science, Sociology. </w:t>
      </w:r>
      <w:r w:rsidRPr="0045038D">
        <w:rPr>
          <w:rFonts w:ascii="Times New Roman" w:hAnsi="Times New Roman" w:cs="Times New Roman"/>
          <w:sz w:val="24"/>
          <w:szCs w:val="24"/>
        </w:rPr>
        <w:t>М</w:t>
      </w:r>
      <w:r w:rsidRPr="0045038D">
        <w:rPr>
          <w:rFonts w:ascii="Times New Roman" w:hAnsi="Times New Roman" w:cs="Times New Roman"/>
          <w:sz w:val="24"/>
          <w:szCs w:val="24"/>
          <w:lang w:val="en-US"/>
        </w:rPr>
        <w:t xml:space="preserve">., 2008. 58 </w:t>
      </w:r>
      <w:r w:rsidRPr="0045038D">
        <w:rPr>
          <w:rFonts w:ascii="Times New Roman" w:hAnsi="Times New Roman" w:cs="Times New Roman"/>
          <w:sz w:val="24"/>
          <w:szCs w:val="24"/>
        </w:rPr>
        <w:t>с</w:t>
      </w:r>
      <w:r w:rsidRPr="0045038D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45038D" w:rsidRPr="0045038D" w:rsidRDefault="0045038D" w:rsidP="004503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5038D">
        <w:rPr>
          <w:rFonts w:ascii="Times New Roman" w:hAnsi="Times New Roman" w:cs="Times New Roman"/>
          <w:sz w:val="24"/>
          <w:szCs w:val="24"/>
          <w:lang w:val="en-US"/>
        </w:rPr>
        <w:t xml:space="preserve">11. Prokhorov, A.N. Main approaches to definition of the concept "intellectual property" essence (in Russian) // Vestnik of Tyumen State University. 2012. № 11. </w:t>
      </w:r>
      <w:r w:rsidRPr="0045038D">
        <w:rPr>
          <w:rFonts w:ascii="Times New Roman" w:hAnsi="Times New Roman" w:cs="Times New Roman"/>
          <w:sz w:val="24"/>
          <w:szCs w:val="24"/>
        </w:rPr>
        <w:t>С</w:t>
      </w:r>
      <w:r w:rsidRPr="0045038D">
        <w:rPr>
          <w:rFonts w:ascii="Times New Roman" w:hAnsi="Times New Roman" w:cs="Times New Roman"/>
          <w:sz w:val="24"/>
          <w:szCs w:val="24"/>
          <w:lang w:val="en-US"/>
        </w:rPr>
        <w:t>. 21 – 29.</w:t>
      </w:r>
    </w:p>
    <w:p w:rsidR="0045038D" w:rsidRPr="0045038D" w:rsidRDefault="0045038D" w:rsidP="004503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5038D">
        <w:rPr>
          <w:rFonts w:ascii="Times New Roman" w:hAnsi="Times New Roman" w:cs="Times New Roman"/>
          <w:sz w:val="24"/>
          <w:szCs w:val="24"/>
          <w:lang w:val="en-US"/>
        </w:rPr>
        <w:t xml:space="preserve">12. Koteneva, O.E.; Nikolaev, A.S. Management methods for the intellectual property. - St. Petersburg: ITMO University, 2020. - – 108 </w:t>
      </w:r>
      <w:r w:rsidRPr="0045038D">
        <w:rPr>
          <w:rFonts w:ascii="Times New Roman" w:hAnsi="Times New Roman" w:cs="Times New Roman"/>
          <w:sz w:val="24"/>
          <w:szCs w:val="24"/>
        </w:rPr>
        <w:t>с</w:t>
      </w:r>
      <w:r w:rsidRPr="0045038D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45038D" w:rsidRPr="0045038D" w:rsidRDefault="0045038D" w:rsidP="004503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5038D">
        <w:rPr>
          <w:rFonts w:ascii="Times New Roman" w:hAnsi="Times New Roman" w:cs="Times New Roman"/>
          <w:sz w:val="24"/>
          <w:szCs w:val="24"/>
          <w:lang w:val="en-US"/>
        </w:rPr>
        <w:t xml:space="preserve">13. Samoilenko, N.N. Tools for management of the intellectual property of holding and its subsystems (in Russian) // Economics, statistics and informatics. </w:t>
      </w:r>
      <w:r w:rsidRPr="0045038D">
        <w:rPr>
          <w:rFonts w:ascii="Times New Roman" w:hAnsi="Times New Roman" w:cs="Times New Roman"/>
          <w:sz w:val="24"/>
          <w:szCs w:val="24"/>
        </w:rPr>
        <w:t>2013. №1. С. 81 – 85.</w:t>
      </w:r>
    </w:p>
    <w:p w:rsidR="0045038D" w:rsidRPr="0045038D" w:rsidRDefault="0045038D" w:rsidP="004503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45038D" w:rsidRPr="0045038D" w:rsidSect="00C3691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11428" w:rsidRDefault="00C11428" w:rsidP="00092C37">
      <w:pPr>
        <w:spacing w:after="0" w:line="240" w:lineRule="auto"/>
      </w:pPr>
      <w:r>
        <w:separator/>
      </w:r>
    </w:p>
  </w:endnote>
  <w:endnote w:type="continuationSeparator" w:id="1">
    <w:p w:rsidR="00C11428" w:rsidRDefault="00C11428" w:rsidP="00092C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11428" w:rsidRDefault="00C11428" w:rsidP="00092C37">
      <w:pPr>
        <w:spacing w:after="0" w:line="240" w:lineRule="auto"/>
      </w:pPr>
      <w:r>
        <w:separator/>
      </w:r>
    </w:p>
  </w:footnote>
  <w:footnote w:type="continuationSeparator" w:id="1">
    <w:p w:rsidR="00C11428" w:rsidRDefault="00C11428" w:rsidP="00092C37">
      <w:pPr>
        <w:spacing w:after="0" w:line="240" w:lineRule="auto"/>
      </w:pPr>
      <w:r>
        <w:continuationSeparator/>
      </w:r>
    </w:p>
  </w:footnote>
  <w:footnote w:id="2">
    <w:p w:rsidR="00092C37" w:rsidRPr="003A7347" w:rsidRDefault="00092C37" w:rsidP="00092C37">
      <w:pPr>
        <w:pStyle w:val="a3"/>
        <w:jc w:val="both"/>
        <w:rPr>
          <w:rFonts w:ascii="Times New Roman" w:hAnsi="Times New Roman" w:cs="Times New Roman"/>
        </w:rPr>
      </w:pPr>
      <w:r w:rsidRPr="003A7347">
        <w:rPr>
          <w:rStyle w:val="a5"/>
          <w:rFonts w:ascii="Times New Roman" w:hAnsi="Times New Roman" w:cs="Times New Roman"/>
        </w:rPr>
        <w:footnoteRef/>
      </w:r>
      <w:r w:rsidRPr="003A7347">
        <w:rPr>
          <w:rFonts w:ascii="Times New Roman" w:hAnsi="Times New Roman" w:cs="Times New Roman"/>
        </w:rPr>
        <w:t xml:space="preserve"> </w:t>
      </w:r>
      <w:r w:rsidRPr="00CA2406">
        <w:rPr>
          <w:rFonts w:ascii="Times New Roman" w:hAnsi="Times New Roman" w:cs="Times New Roman"/>
        </w:rPr>
        <w:t>Статья подготовлена по Государственному заданию № 0168-2019-0006 «Управление процессами структурной трансформации экономики регионов на основе развития малого и среднего предпринимательства»</w:t>
      </w:r>
      <w:r>
        <w:rPr>
          <w:rFonts w:ascii="Times New Roman" w:hAnsi="Times New Roman" w:cs="Times New Roman"/>
        </w:rPr>
        <w:t>.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092C37"/>
    <w:rsid w:val="00092C37"/>
    <w:rsid w:val="000A366B"/>
    <w:rsid w:val="000F7588"/>
    <w:rsid w:val="00180C3B"/>
    <w:rsid w:val="001E4CA5"/>
    <w:rsid w:val="00207CE1"/>
    <w:rsid w:val="00240D11"/>
    <w:rsid w:val="00277ABF"/>
    <w:rsid w:val="0028130A"/>
    <w:rsid w:val="00366D49"/>
    <w:rsid w:val="003770AA"/>
    <w:rsid w:val="00377277"/>
    <w:rsid w:val="003F69BA"/>
    <w:rsid w:val="00401CC0"/>
    <w:rsid w:val="0045038D"/>
    <w:rsid w:val="00494FBD"/>
    <w:rsid w:val="005472EC"/>
    <w:rsid w:val="0055179D"/>
    <w:rsid w:val="005979A9"/>
    <w:rsid w:val="005B4A6E"/>
    <w:rsid w:val="005B69E6"/>
    <w:rsid w:val="00602379"/>
    <w:rsid w:val="00771FC5"/>
    <w:rsid w:val="00784A92"/>
    <w:rsid w:val="00790362"/>
    <w:rsid w:val="00791B33"/>
    <w:rsid w:val="0079467F"/>
    <w:rsid w:val="007C0C17"/>
    <w:rsid w:val="007D21A4"/>
    <w:rsid w:val="008526BB"/>
    <w:rsid w:val="008537D5"/>
    <w:rsid w:val="00883C29"/>
    <w:rsid w:val="008A2030"/>
    <w:rsid w:val="008B0805"/>
    <w:rsid w:val="00975E12"/>
    <w:rsid w:val="00982ACC"/>
    <w:rsid w:val="0098608E"/>
    <w:rsid w:val="00994AB5"/>
    <w:rsid w:val="009C006E"/>
    <w:rsid w:val="009C5A12"/>
    <w:rsid w:val="009D6801"/>
    <w:rsid w:val="009E20E9"/>
    <w:rsid w:val="009F2426"/>
    <w:rsid w:val="009F7097"/>
    <w:rsid w:val="00A03E68"/>
    <w:rsid w:val="00A50B60"/>
    <w:rsid w:val="00AB7B98"/>
    <w:rsid w:val="00AC099F"/>
    <w:rsid w:val="00B02182"/>
    <w:rsid w:val="00B236BA"/>
    <w:rsid w:val="00B6421F"/>
    <w:rsid w:val="00B7326C"/>
    <w:rsid w:val="00BA77DC"/>
    <w:rsid w:val="00BD4F60"/>
    <w:rsid w:val="00C11428"/>
    <w:rsid w:val="00C36916"/>
    <w:rsid w:val="00CD2493"/>
    <w:rsid w:val="00CD4A44"/>
    <w:rsid w:val="00D21C94"/>
    <w:rsid w:val="00D508EB"/>
    <w:rsid w:val="00D51475"/>
    <w:rsid w:val="00DA6F45"/>
    <w:rsid w:val="00DB253C"/>
    <w:rsid w:val="00DC25E7"/>
    <w:rsid w:val="00E63A5F"/>
    <w:rsid w:val="00E91CB8"/>
    <w:rsid w:val="00EB4DB8"/>
    <w:rsid w:val="00EB77CB"/>
    <w:rsid w:val="00ED2CA1"/>
    <w:rsid w:val="00F56DCC"/>
    <w:rsid w:val="00F64B2D"/>
    <w:rsid w:val="00F9652C"/>
    <w:rsid w:val="00FB5B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91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092C37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092C37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092C37"/>
    <w:rPr>
      <w:vertAlign w:val="superscript"/>
    </w:rPr>
  </w:style>
  <w:style w:type="character" w:styleId="a6">
    <w:name w:val="Hyperlink"/>
    <w:basedOn w:val="a0"/>
    <w:uiPriority w:val="99"/>
    <w:unhideWhenUsed/>
    <w:rsid w:val="00092C37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DA6F4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tant.ru/document/cons_doc_LAW_64629/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rupto.ru/ru/documents/vsemirnaya-deklaraciya-po-intellektualnoy-sobstvennosti-ot-26-iyunya-2000-g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docs.cntd.ru/document/1900270" TargetMode="External"/><Relationship Id="rId11" Type="http://schemas.openxmlformats.org/officeDocument/2006/relationships/hyperlink" Target="mailto:rattur87@mail.ru" TargetMode="External"/><Relationship Id="rId5" Type="http://schemas.openxmlformats.org/officeDocument/2006/relationships/endnotes" Target="endnotes.xml"/><Relationship Id="rId10" Type="http://schemas.openxmlformats.org/officeDocument/2006/relationships/hyperlink" Target="mailto:rattur87@mail.ru" TargetMode="External"/><Relationship Id="rId4" Type="http://schemas.openxmlformats.org/officeDocument/2006/relationships/footnotes" Target="footnotes.xml"/><Relationship Id="rId9" Type="http://schemas.openxmlformats.org/officeDocument/2006/relationships/hyperlink" Target="http://ipcmagazine.ru/legal-issues/on-the-concept-of-intellectual-property-from-the-standpoint-of-international-law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2691</TotalTime>
  <Pages>5</Pages>
  <Words>2491</Words>
  <Characters>14202</Characters>
  <Application>Microsoft Office Word</Application>
  <DocSecurity>0</DocSecurity>
  <Lines>118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16660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2020-06-08T06:48:00Z</dcterms:created>
  <dcterms:modified xsi:type="dcterms:W3CDTF">2020-06-11T11:27:00Z</dcterms:modified>
</cp:coreProperties>
</file>