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Default Extension="png" ContentType="image/png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65FF" w:rsidRDefault="006665FF" w:rsidP="006665FF">
      <w:pPr>
        <w:rPr>
          <w:b/>
        </w:rPr>
      </w:pPr>
      <w:r>
        <w:rPr>
          <w:b/>
        </w:rPr>
        <w:t>УДК</w:t>
      </w:r>
      <w:r w:rsidR="00173799">
        <w:rPr>
          <w:b/>
        </w:rPr>
        <w:t xml:space="preserve">  339.138+004.9</w:t>
      </w:r>
    </w:p>
    <w:p w:rsidR="00677394" w:rsidRDefault="0005501F" w:rsidP="00677394">
      <w:pPr>
        <w:jc w:val="right"/>
        <w:rPr>
          <w:b/>
        </w:rPr>
      </w:pPr>
      <w:proofErr w:type="spellStart"/>
      <w:r>
        <w:rPr>
          <w:b/>
        </w:rPr>
        <w:t>Яшева</w:t>
      </w:r>
      <w:proofErr w:type="spellEnd"/>
      <w:r>
        <w:rPr>
          <w:b/>
        </w:rPr>
        <w:t xml:space="preserve"> Г.А., </w:t>
      </w:r>
      <w:r w:rsidR="00677394">
        <w:rPr>
          <w:b/>
        </w:rPr>
        <w:t>Минина Е.А.</w:t>
      </w:r>
    </w:p>
    <w:p w:rsidR="006665FF" w:rsidRPr="00677394" w:rsidRDefault="006665FF" w:rsidP="00677394">
      <w:pPr>
        <w:jc w:val="right"/>
        <w:rPr>
          <w:b/>
        </w:rPr>
      </w:pPr>
    </w:p>
    <w:p w:rsidR="00677394" w:rsidRPr="00677394" w:rsidRDefault="00436654" w:rsidP="00436654">
      <w:pPr>
        <w:jc w:val="center"/>
        <w:rPr>
          <w:b/>
        </w:rPr>
      </w:pPr>
      <w:r w:rsidRPr="0018181C">
        <w:rPr>
          <w:b/>
        </w:rPr>
        <w:t>ЭЛЕКТР</w:t>
      </w:r>
      <w:r w:rsidR="00483B21">
        <w:rPr>
          <w:b/>
        </w:rPr>
        <w:t xml:space="preserve">ОННЫЙ МАРКЕТИНГ В АНТИКРИЗИСНОЙ </w:t>
      </w:r>
      <w:r w:rsidRPr="0018181C">
        <w:rPr>
          <w:b/>
        </w:rPr>
        <w:t xml:space="preserve">СТРАТЕГИИ </w:t>
      </w:r>
    </w:p>
    <w:p w:rsidR="00436654" w:rsidRDefault="00436654" w:rsidP="00436654">
      <w:pPr>
        <w:jc w:val="center"/>
        <w:rPr>
          <w:b/>
        </w:rPr>
      </w:pPr>
      <w:r w:rsidRPr="0018181C">
        <w:rPr>
          <w:b/>
        </w:rPr>
        <w:t xml:space="preserve">ПРОМЫШЛЕННОГО ПРЕДПРИЯТИЯ </w:t>
      </w:r>
    </w:p>
    <w:p w:rsidR="0018181C" w:rsidRDefault="0018181C" w:rsidP="001133DB">
      <w:pPr>
        <w:ind w:firstLine="709"/>
        <w:jc w:val="both"/>
      </w:pPr>
    </w:p>
    <w:p w:rsidR="0005501F" w:rsidRPr="0005501F" w:rsidRDefault="00406D5C" w:rsidP="00677394">
      <w:pPr>
        <w:pStyle w:val="af0"/>
        <w:spacing w:before="0" w:beforeAutospacing="0" w:after="0" w:afterAutospacing="0"/>
        <w:ind w:firstLine="709"/>
        <w:jc w:val="both"/>
        <w:rPr>
          <w:i/>
        </w:rPr>
      </w:pPr>
      <w:r w:rsidRPr="00406D5C">
        <w:rPr>
          <w:b/>
        </w:rPr>
        <w:t>Аннотация</w:t>
      </w:r>
      <w:r>
        <w:rPr>
          <w:b/>
        </w:rPr>
        <w:t>:</w:t>
      </w:r>
      <w:r w:rsidR="00F73174" w:rsidRPr="00F73174">
        <w:rPr>
          <w:b/>
        </w:rPr>
        <w:t xml:space="preserve"> </w:t>
      </w:r>
      <w:r w:rsidR="0005501F" w:rsidRPr="0005501F">
        <w:rPr>
          <w:i/>
          <w:color w:val="000000"/>
        </w:rPr>
        <w:t>Цель статьи -  разработка методов электронного маркетинга, применяемых в качестве антикризисной стратегии управления промышленного предприятия</w:t>
      </w:r>
      <w:r w:rsidR="0005501F" w:rsidRPr="0005501F">
        <w:rPr>
          <w:i/>
          <w:color w:val="000000"/>
          <w:sz w:val="27"/>
          <w:szCs w:val="27"/>
        </w:rPr>
        <w:t xml:space="preserve">. </w:t>
      </w:r>
      <w:r w:rsidR="0005501F" w:rsidRPr="0005501F">
        <w:rPr>
          <w:i/>
          <w:color w:val="000000"/>
        </w:rPr>
        <w:t xml:space="preserve">В статье рассмотрены теоретические основы электронного маркетинга, включая понятие, преимущества, предложен алгоритм </w:t>
      </w:r>
      <w:r w:rsidR="0005501F" w:rsidRPr="0005501F">
        <w:rPr>
          <w:i/>
        </w:rPr>
        <w:t xml:space="preserve">разработки стратегии антикризисного управления предприятием. </w:t>
      </w:r>
      <w:r w:rsidR="0005501F">
        <w:rPr>
          <w:i/>
        </w:rPr>
        <w:t xml:space="preserve">Обоснованы </w:t>
      </w:r>
      <w:r w:rsidR="0005501F" w:rsidRPr="0005501F">
        <w:rPr>
          <w:i/>
        </w:rPr>
        <w:t>стратегии</w:t>
      </w:r>
      <w:r w:rsidR="00F73174" w:rsidRPr="00F73174">
        <w:rPr>
          <w:i/>
        </w:rPr>
        <w:t xml:space="preserve"> </w:t>
      </w:r>
      <w:r w:rsidR="00DD2430">
        <w:rPr>
          <w:i/>
        </w:rPr>
        <w:t>в составе антикризисной стратегии предприятия</w:t>
      </w:r>
      <w:r w:rsidR="0005501F">
        <w:rPr>
          <w:i/>
        </w:rPr>
        <w:t>:</w:t>
      </w:r>
      <w:r w:rsidR="00F73174" w:rsidRPr="00F73174">
        <w:rPr>
          <w:i/>
        </w:rPr>
        <w:t xml:space="preserve"> </w:t>
      </w:r>
      <w:proofErr w:type="gramStart"/>
      <w:r w:rsidR="0005501F" w:rsidRPr="0005501F">
        <w:rPr>
          <w:i/>
          <w:lang w:val="en-US"/>
        </w:rPr>
        <w:t>SEO</w:t>
      </w:r>
      <w:r w:rsidR="0005501F" w:rsidRPr="0005501F">
        <w:rPr>
          <w:i/>
        </w:rPr>
        <w:t>-оптимизации сайта и управления взаимоотношениями с клиентами на основе CRM – систем</w:t>
      </w:r>
      <w:r w:rsidR="0005501F">
        <w:rPr>
          <w:i/>
        </w:rPr>
        <w:t>.</w:t>
      </w:r>
      <w:proofErr w:type="gramEnd"/>
      <w:r w:rsidR="0005501F">
        <w:rPr>
          <w:i/>
        </w:rPr>
        <w:t xml:space="preserve"> Проведена апробация предложенных методов и алгоритмов на примере промышленных предприятий</w:t>
      </w:r>
      <w:r w:rsidR="00DD2430">
        <w:rPr>
          <w:i/>
        </w:rPr>
        <w:t xml:space="preserve"> Республики Беларусь</w:t>
      </w:r>
      <w:r w:rsidR="0005501F" w:rsidRPr="0005501F">
        <w:rPr>
          <w:i/>
        </w:rPr>
        <w:t xml:space="preserve">. </w:t>
      </w:r>
    </w:p>
    <w:p w:rsidR="0005501F" w:rsidRDefault="0005501F" w:rsidP="001133DB">
      <w:pPr>
        <w:ind w:firstLine="709"/>
        <w:jc w:val="both"/>
        <w:rPr>
          <w:b/>
        </w:rPr>
      </w:pPr>
    </w:p>
    <w:p w:rsidR="00406D5C" w:rsidRPr="00677394" w:rsidRDefault="00406D5C" w:rsidP="001133DB">
      <w:pPr>
        <w:ind w:firstLine="709"/>
        <w:jc w:val="both"/>
        <w:rPr>
          <w:i/>
        </w:rPr>
      </w:pPr>
      <w:proofErr w:type="gramStart"/>
      <w:r>
        <w:rPr>
          <w:b/>
        </w:rPr>
        <w:t>Ключевые слова:</w:t>
      </w:r>
      <w:r w:rsidR="00F73174" w:rsidRPr="00F73174">
        <w:rPr>
          <w:b/>
        </w:rPr>
        <w:t xml:space="preserve"> </w:t>
      </w:r>
      <w:r w:rsidR="00A610E3">
        <w:rPr>
          <w:i/>
        </w:rPr>
        <w:t>а</w:t>
      </w:r>
      <w:r w:rsidR="00677394">
        <w:rPr>
          <w:i/>
        </w:rPr>
        <w:t>нтикризисная стратегия, цифровой, электронный маркетинг, интернет – маркетинг, интегрированные маркетинговые системы,</w:t>
      </w:r>
      <w:r w:rsidR="00F73174" w:rsidRPr="00F73174">
        <w:rPr>
          <w:i/>
        </w:rPr>
        <w:t xml:space="preserve"> </w:t>
      </w:r>
      <w:r w:rsidR="0005501F" w:rsidRPr="0005501F">
        <w:rPr>
          <w:i/>
        </w:rPr>
        <w:t>SEO-оптимизаци</w:t>
      </w:r>
      <w:r w:rsidR="0005501F">
        <w:rPr>
          <w:i/>
        </w:rPr>
        <w:t>я</w:t>
      </w:r>
      <w:r w:rsidR="0005501F" w:rsidRPr="0005501F">
        <w:rPr>
          <w:i/>
        </w:rPr>
        <w:t xml:space="preserve"> сайта, </w:t>
      </w:r>
      <w:r w:rsidR="00677394" w:rsidRPr="0005501F">
        <w:rPr>
          <w:i/>
        </w:rPr>
        <w:t>CRM</w:t>
      </w:r>
      <w:r w:rsidR="00677394">
        <w:rPr>
          <w:i/>
        </w:rPr>
        <w:t>–систем</w:t>
      </w:r>
      <w:r w:rsidR="0005501F">
        <w:rPr>
          <w:i/>
        </w:rPr>
        <w:t>а</w:t>
      </w:r>
      <w:r w:rsidR="00677394">
        <w:rPr>
          <w:i/>
        </w:rPr>
        <w:t>.</w:t>
      </w:r>
      <w:proofErr w:type="gramEnd"/>
    </w:p>
    <w:p w:rsidR="00FE79CC" w:rsidRPr="001133DB" w:rsidRDefault="00FE79CC" w:rsidP="00677394">
      <w:pPr>
        <w:rPr>
          <w:b/>
        </w:rPr>
      </w:pPr>
    </w:p>
    <w:p w:rsidR="00107404" w:rsidRPr="00C65D64" w:rsidRDefault="00185804" w:rsidP="00406D5C">
      <w:pPr>
        <w:ind w:firstLine="709"/>
        <w:jc w:val="both"/>
      </w:pPr>
      <w:r w:rsidRPr="00C65D64">
        <w:t>Вследствие п</w:t>
      </w:r>
      <w:r w:rsidR="00107404" w:rsidRPr="00C65D64">
        <w:t>андеми</w:t>
      </w:r>
      <w:r w:rsidRPr="00C65D64">
        <w:t>и</w:t>
      </w:r>
      <w:r w:rsidR="00107404" w:rsidRPr="00C65D64">
        <w:t>коронавируса</w:t>
      </w:r>
      <w:r w:rsidRPr="00C65D64">
        <w:t xml:space="preserve">COVID-19 в мировой экономике наступил </w:t>
      </w:r>
      <w:r w:rsidR="00107404" w:rsidRPr="00C65D64">
        <w:t>глобальн</w:t>
      </w:r>
      <w:r w:rsidRPr="00C65D64">
        <w:t>ый</w:t>
      </w:r>
      <w:r w:rsidR="00107404" w:rsidRPr="00C65D64">
        <w:t xml:space="preserve"> экономическ</w:t>
      </w:r>
      <w:r w:rsidRPr="00C65D64">
        <w:t>ий</w:t>
      </w:r>
      <w:r w:rsidR="00107404" w:rsidRPr="00C65D64">
        <w:t xml:space="preserve"> кризис. По прогнозу МВФ, в текущем году мировая экономика снизится на </w:t>
      </w:r>
      <w:proofErr w:type="gramStart"/>
      <w:r w:rsidR="00107404" w:rsidRPr="00C65D64">
        <w:t>3</w:t>
      </w:r>
      <w:proofErr w:type="gramEnd"/>
      <w:r w:rsidR="00F73174" w:rsidRPr="00F73174">
        <w:t xml:space="preserve"> </w:t>
      </w:r>
      <w:r w:rsidR="00107404" w:rsidRPr="00C65D64">
        <w:t>% и нынешний экономический спад окажется самым серьезным за последние 90 лет. Для белорусской экономики МВФ прогнозирует снижение внутреннего валового продукта в текущем году на 6</w:t>
      </w:r>
      <w:r w:rsidR="00F73174" w:rsidRPr="00F73174">
        <w:t xml:space="preserve"> </w:t>
      </w:r>
      <w:r w:rsidR="00107404" w:rsidRPr="00C65D64">
        <w:t>%.</w:t>
      </w:r>
      <w:r w:rsidR="00F73174" w:rsidRPr="00F73174">
        <w:t xml:space="preserve"> </w:t>
      </w:r>
      <w:r w:rsidR="00107404" w:rsidRPr="00C65D64">
        <w:t>А некоторые экономисты считают, что из-за инфляции падение ВВП в Беларуси может быть более серьезным: до 15</w:t>
      </w:r>
      <w:r w:rsidR="00F73174" w:rsidRPr="00F73174">
        <w:t xml:space="preserve"> </w:t>
      </w:r>
      <w:r w:rsidR="00107404" w:rsidRPr="00C65D64">
        <w:t>%</w:t>
      </w:r>
      <w:r w:rsidR="00F73174" w:rsidRPr="00F73174">
        <w:t xml:space="preserve"> </w:t>
      </w:r>
      <w:r w:rsidR="00B06B27" w:rsidRPr="00B06B27">
        <w:t>[</w:t>
      </w:r>
      <w:r w:rsidR="00B06B27">
        <w:t>1</w:t>
      </w:r>
      <w:r w:rsidR="00B06B27" w:rsidRPr="00B06B27">
        <w:t>]</w:t>
      </w:r>
      <w:r w:rsidR="00B06B27">
        <w:t>.</w:t>
      </w:r>
    </w:p>
    <w:p w:rsidR="00185804" w:rsidRDefault="00185804" w:rsidP="00406D5C">
      <w:pPr>
        <w:ind w:firstLine="709"/>
        <w:jc w:val="both"/>
      </w:pPr>
      <w:r>
        <w:t>Основная пробл</w:t>
      </w:r>
      <w:r w:rsidR="00B06B27">
        <w:t xml:space="preserve">ема для бизнеса – это падение </w:t>
      </w:r>
      <w:proofErr w:type="gramStart"/>
      <w:r w:rsidR="00B06B27">
        <w:t>с</w:t>
      </w:r>
      <w:r>
        <w:t>проса</w:t>
      </w:r>
      <w:proofErr w:type="gramEnd"/>
      <w:r>
        <w:t xml:space="preserve"> как на внутреннем, так и на внешнем рынках. На разных уровнях разрабатываются  антикризисные программы.   </w:t>
      </w:r>
    </w:p>
    <w:p w:rsidR="00406D5C" w:rsidRDefault="00185804" w:rsidP="00406D5C">
      <w:pPr>
        <w:ind w:firstLine="709"/>
        <w:jc w:val="both"/>
      </w:pPr>
      <w:r>
        <w:t xml:space="preserve">В условиях сложившихся в данный период факторов внешней среды, </w:t>
      </w:r>
      <w:r w:rsidR="00C65D64">
        <w:t xml:space="preserve">на микроуровне актуальным является использование </w:t>
      </w:r>
      <w:r w:rsidR="00C65D64">
        <w:rPr>
          <w:lang w:val="en-US"/>
        </w:rPr>
        <w:t>IT</w:t>
      </w:r>
      <w:r w:rsidR="00C65D64" w:rsidRPr="00C65D64">
        <w:t>-</w:t>
      </w:r>
      <w:r w:rsidR="00C65D64">
        <w:t>технологий во всех бизнес-процессах. Для формирования и развития спроса на продукцию промышленных предприятий предлагается разработать стратегию электронного маркетинга, как составную часть общей анти</w:t>
      </w:r>
      <w:r w:rsidR="00406D5C">
        <w:t xml:space="preserve">кризисной стратегии предприятия </w:t>
      </w:r>
    </w:p>
    <w:p w:rsidR="00406D5C" w:rsidRDefault="00893FFE" w:rsidP="00406D5C">
      <w:pPr>
        <w:ind w:firstLine="709"/>
        <w:jc w:val="both"/>
      </w:pPr>
      <w:proofErr w:type="gramStart"/>
      <w:r w:rsidRPr="00DF41F9">
        <w:t>Электронный маркетинг</w:t>
      </w:r>
      <w:r w:rsidR="006665FF">
        <w:t xml:space="preserve"> - это</w:t>
      </w:r>
      <w:r w:rsidRPr="00DF41F9">
        <w:t xml:space="preserve"> специальность и сфера профессиональной деятельности, предметной областью которой является установление и развитие долгосрочных экономически выгодных отношений коммерческих организаций с их клиентами и покупателями посредством использования</w:t>
      </w:r>
      <w:r w:rsidR="00F73174" w:rsidRPr="00F73174">
        <w:t xml:space="preserve"> </w:t>
      </w:r>
      <w:r w:rsidRPr="00DF41F9">
        <w:t>информационных и коммуникационных технологий и систем, включая деятельность по поисковому продвижению веб-сайтов в Интернете, использованию контекстной и баннерной рекламы, маркетингу в социальных сетях и медиа, электронному пиару, контент-менеджменту, маркетингу через мобильные приложения</w:t>
      </w:r>
      <w:proofErr w:type="gramEnd"/>
      <w:r w:rsidRPr="00DF41F9">
        <w:t xml:space="preserve"> и </w:t>
      </w:r>
      <w:proofErr w:type="spellStart"/>
      <w:r w:rsidRPr="00DF41F9">
        <w:t>веб-</w:t>
      </w:r>
      <w:r w:rsidRPr="00406D5C">
        <w:t>аналитике</w:t>
      </w:r>
      <w:proofErr w:type="spellEnd"/>
      <w:r w:rsidR="00F73174" w:rsidRPr="00F73174">
        <w:t xml:space="preserve"> </w:t>
      </w:r>
      <w:r w:rsidR="008F2392" w:rsidRPr="00406D5C">
        <w:t>[</w:t>
      </w:r>
      <w:r w:rsidR="00B06B27" w:rsidRPr="00406D5C">
        <w:t>2</w:t>
      </w:r>
      <w:r w:rsidR="008F2392" w:rsidRPr="00406D5C">
        <w:t>]</w:t>
      </w:r>
      <w:r w:rsidRPr="00406D5C">
        <w:t>.</w:t>
      </w:r>
    </w:p>
    <w:p w:rsidR="00DF41F9" w:rsidRPr="00406D5C" w:rsidRDefault="00DF41F9" w:rsidP="00406D5C">
      <w:pPr>
        <w:ind w:firstLine="709"/>
        <w:jc w:val="both"/>
      </w:pPr>
      <w:r w:rsidRPr="00715713">
        <w:rPr>
          <w:color w:val="000000"/>
          <w:shd w:val="clear" w:color="auto" w:fill="FFFFFF"/>
        </w:rPr>
        <w:t xml:space="preserve">Интеграционный характер </w:t>
      </w:r>
      <w:r w:rsidR="00B9246D">
        <w:rPr>
          <w:color w:val="000000"/>
          <w:shd w:val="clear" w:color="auto" w:fill="FFFFFF"/>
        </w:rPr>
        <w:t xml:space="preserve">электронного маркетинга </w:t>
      </w:r>
      <w:r w:rsidR="00715713">
        <w:rPr>
          <w:color w:val="000000"/>
          <w:shd w:val="clear" w:color="auto" w:fill="FFFFFF"/>
        </w:rPr>
        <w:t xml:space="preserve">(т.е. использование сразу </w:t>
      </w:r>
      <w:r w:rsidR="0040337B">
        <w:rPr>
          <w:color w:val="000000"/>
          <w:shd w:val="clear" w:color="auto" w:fill="FFFFFF"/>
        </w:rPr>
        <w:t>нескольких</w:t>
      </w:r>
      <w:r w:rsidR="00715713">
        <w:rPr>
          <w:color w:val="000000"/>
          <w:shd w:val="clear" w:color="auto" w:fill="FFFFFF"/>
        </w:rPr>
        <w:t xml:space="preserve"> средств </w:t>
      </w:r>
      <w:r w:rsidR="00B9246D">
        <w:rPr>
          <w:color w:val="000000"/>
          <w:shd w:val="clear" w:color="auto" w:fill="FFFFFF"/>
        </w:rPr>
        <w:t xml:space="preserve">интернет - </w:t>
      </w:r>
      <w:r w:rsidR="00715713">
        <w:rPr>
          <w:color w:val="000000"/>
          <w:shd w:val="clear" w:color="auto" w:fill="FFFFFF"/>
        </w:rPr>
        <w:t>продвижения)</w:t>
      </w:r>
      <w:r w:rsidRPr="00715713">
        <w:rPr>
          <w:color w:val="000000"/>
          <w:shd w:val="clear" w:color="auto" w:fill="FFFFFF"/>
        </w:rPr>
        <w:t xml:space="preserve"> определяет необходимость комплексного использования </w:t>
      </w:r>
      <w:proofErr w:type="gramStart"/>
      <w:r w:rsidRPr="00715713">
        <w:rPr>
          <w:color w:val="000000"/>
          <w:shd w:val="clear" w:color="auto" w:fill="FFFFFF"/>
        </w:rPr>
        <w:t>методических подходов</w:t>
      </w:r>
      <w:proofErr w:type="gramEnd"/>
      <w:r w:rsidRPr="00715713">
        <w:rPr>
          <w:color w:val="000000"/>
          <w:shd w:val="clear" w:color="auto" w:fill="FFFFFF"/>
        </w:rPr>
        <w:t xml:space="preserve"> в процессах их прогнозирования и планирования контроля и оценки. Данные и многие другие факторы в условиях кризисов, в поисках путей выхода организации из трудных ситуаций обусловливают сложность и рискованность принятых управленческих решений и процессов формирования механизмов и систем управления маркетинга.</w:t>
      </w:r>
    </w:p>
    <w:p w:rsidR="00DF41F9" w:rsidRPr="00DF41F9" w:rsidRDefault="00DF41F9" w:rsidP="00406D5C">
      <w:pPr>
        <w:pStyle w:val="a6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DF41F9">
        <w:rPr>
          <w:rFonts w:ascii="Times New Roman" w:hAnsi="Times New Roman"/>
          <w:sz w:val="24"/>
          <w:szCs w:val="24"/>
        </w:rPr>
        <w:t xml:space="preserve">Применение комплекса </w:t>
      </w:r>
      <w:r w:rsidR="00BE15F3">
        <w:rPr>
          <w:rFonts w:ascii="Times New Roman" w:hAnsi="Times New Roman"/>
          <w:sz w:val="24"/>
          <w:szCs w:val="24"/>
        </w:rPr>
        <w:t xml:space="preserve">электронных </w:t>
      </w:r>
      <w:r w:rsidRPr="00DF41F9">
        <w:rPr>
          <w:rFonts w:ascii="Times New Roman" w:hAnsi="Times New Roman"/>
          <w:sz w:val="24"/>
          <w:szCs w:val="24"/>
        </w:rPr>
        <w:t xml:space="preserve">маркетинговых коммуникаций, взаимодействие с их помощью с потребителями продукции организации позволит </w:t>
      </w:r>
      <w:r w:rsidRPr="00DF41F9">
        <w:rPr>
          <w:rFonts w:ascii="Times New Roman" w:hAnsi="Times New Roman"/>
          <w:spacing w:val="-3"/>
          <w:sz w:val="24"/>
          <w:szCs w:val="24"/>
        </w:rPr>
        <w:t xml:space="preserve">предприятию создать хорошую деловую </w:t>
      </w:r>
      <w:r w:rsidRPr="00DF41F9">
        <w:rPr>
          <w:rFonts w:ascii="Times New Roman" w:hAnsi="Times New Roman"/>
          <w:sz w:val="24"/>
          <w:szCs w:val="24"/>
        </w:rPr>
        <w:t xml:space="preserve">репутацию и «налаженные связи», что, в свою очередь, положительно повлияет на развитие компании и достижение им максимально положительных результатов. </w:t>
      </w:r>
    </w:p>
    <w:p w:rsidR="00DF41F9" w:rsidRDefault="00715713" w:rsidP="00406D5C">
      <w:pPr>
        <w:pStyle w:val="a6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</w:t>
      </w:r>
      <w:r w:rsidR="00DF41F9" w:rsidRPr="00DF41F9">
        <w:rPr>
          <w:rFonts w:ascii="Times New Roman" w:hAnsi="Times New Roman"/>
          <w:sz w:val="24"/>
          <w:szCs w:val="24"/>
        </w:rPr>
        <w:t xml:space="preserve">сновная идея </w:t>
      </w:r>
      <w:r w:rsidR="00B9246D">
        <w:rPr>
          <w:rFonts w:ascii="Times New Roman" w:hAnsi="Times New Roman"/>
          <w:sz w:val="24"/>
          <w:szCs w:val="24"/>
        </w:rPr>
        <w:t xml:space="preserve">электронного маркетинга </w:t>
      </w:r>
      <w:r w:rsidR="00DF41F9" w:rsidRPr="00DF41F9">
        <w:rPr>
          <w:rFonts w:ascii="Times New Roman" w:hAnsi="Times New Roman"/>
          <w:sz w:val="24"/>
          <w:szCs w:val="24"/>
        </w:rPr>
        <w:t>за</w:t>
      </w:r>
      <w:r w:rsidR="00DF41F9" w:rsidRPr="00DF41F9">
        <w:rPr>
          <w:rFonts w:ascii="Times New Roman" w:hAnsi="Times New Roman"/>
          <w:spacing w:val="-3"/>
          <w:sz w:val="24"/>
          <w:szCs w:val="24"/>
        </w:rPr>
        <w:t xml:space="preserve">ключается </w:t>
      </w:r>
      <w:r w:rsidR="00DF41F9" w:rsidRPr="00DF41F9">
        <w:rPr>
          <w:rFonts w:ascii="Times New Roman" w:hAnsi="Times New Roman"/>
          <w:sz w:val="24"/>
          <w:szCs w:val="24"/>
        </w:rPr>
        <w:t xml:space="preserve">в </w:t>
      </w:r>
      <w:r w:rsidR="00DF41F9" w:rsidRPr="00DF41F9">
        <w:rPr>
          <w:rFonts w:ascii="Times New Roman" w:hAnsi="Times New Roman"/>
          <w:spacing w:val="-3"/>
          <w:sz w:val="24"/>
          <w:szCs w:val="24"/>
        </w:rPr>
        <w:t xml:space="preserve">том, </w:t>
      </w:r>
      <w:r w:rsidR="00DF41F9" w:rsidRPr="00DF41F9">
        <w:rPr>
          <w:rFonts w:ascii="Times New Roman" w:hAnsi="Times New Roman"/>
          <w:sz w:val="24"/>
          <w:szCs w:val="24"/>
        </w:rPr>
        <w:t xml:space="preserve">что объектом </w:t>
      </w:r>
      <w:r w:rsidR="00DF41F9" w:rsidRPr="00DF41F9">
        <w:rPr>
          <w:rFonts w:ascii="Times New Roman" w:hAnsi="Times New Roman"/>
          <w:spacing w:val="-3"/>
          <w:sz w:val="24"/>
          <w:szCs w:val="24"/>
        </w:rPr>
        <w:t xml:space="preserve">управления </w:t>
      </w:r>
      <w:r w:rsidR="00DF41F9" w:rsidRPr="00DF41F9">
        <w:rPr>
          <w:rFonts w:ascii="Times New Roman" w:hAnsi="Times New Roman"/>
          <w:sz w:val="24"/>
          <w:szCs w:val="24"/>
        </w:rPr>
        <w:t>ста</w:t>
      </w:r>
      <w:r w:rsidR="00DF41F9" w:rsidRPr="00DF41F9">
        <w:rPr>
          <w:rFonts w:ascii="Times New Roman" w:hAnsi="Times New Roman"/>
          <w:spacing w:val="-3"/>
          <w:sz w:val="24"/>
          <w:szCs w:val="24"/>
        </w:rPr>
        <w:t xml:space="preserve">новятся </w:t>
      </w:r>
      <w:r w:rsidR="00DF41F9" w:rsidRPr="00DF41F9">
        <w:rPr>
          <w:rFonts w:ascii="Times New Roman" w:hAnsi="Times New Roman"/>
          <w:sz w:val="24"/>
          <w:szCs w:val="24"/>
        </w:rPr>
        <w:t xml:space="preserve">отношения коммуникации с участниками процесса купли-продажи. Единственный способ удержать потребителя – это индивидуализация отношений с ним, что возможно в </w:t>
      </w:r>
      <w:r w:rsidR="00DF41F9" w:rsidRPr="00DF41F9">
        <w:rPr>
          <w:rFonts w:ascii="Times New Roman" w:hAnsi="Times New Roman"/>
          <w:spacing w:val="-3"/>
          <w:sz w:val="24"/>
          <w:szCs w:val="24"/>
        </w:rPr>
        <w:t xml:space="preserve">результате </w:t>
      </w:r>
      <w:r w:rsidR="00DF41F9" w:rsidRPr="00DF41F9">
        <w:rPr>
          <w:rFonts w:ascii="Times New Roman" w:hAnsi="Times New Roman"/>
          <w:spacing w:val="-4"/>
          <w:sz w:val="24"/>
          <w:szCs w:val="24"/>
        </w:rPr>
        <w:t xml:space="preserve">долгосрочного взаимодействия </w:t>
      </w:r>
      <w:r w:rsidR="00DF41F9" w:rsidRPr="00DF41F9">
        <w:rPr>
          <w:rFonts w:ascii="Times New Roman" w:hAnsi="Times New Roman"/>
          <w:spacing w:val="-3"/>
          <w:sz w:val="24"/>
          <w:szCs w:val="24"/>
        </w:rPr>
        <w:t>парт</w:t>
      </w:r>
      <w:r w:rsidR="00DF41F9" w:rsidRPr="00DF41F9">
        <w:rPr>
          <w:rFonts w:ascii="Times New Roman" w:hAnsi="Times New Roman"/>
          <w:sz w:val="24"/>
          <w:szCs w:val="24"/>
        </w:rPr>
        <w:t>неров и персонализации удовлетворения потребностей клиента. Долгосрочное взаимодействие партнеров происходит с использованием информационно-коммуникационных технологий, в том числе ре</w:t>
      </w:r>
      <w:r>
        <w:rPr>
          <w:rFonts w:ascii="Times New Roman" w:hAnsi="Times New Roman"/>
          <w:sz w:val="24"/>
          <w:szCs w:val="24"/>
        </w:rPr>
        <w:t>ализация информационно-сетевых </w:t>
      </w:r>
      <w:r w:rsidR="00DF41F9" w:rsidRPr="00DF41F9">
        <w:rPr>
          <w:rFonts w:ascii="Times New Roman" w:hAnsi="Times New Roman"/>
          <w:sz w:val="24"/>
          <w:szCs w:val="24"/>
        </w:rPr>
        <w:t>моделей, работающих с сетевыми структурами потребителей.</w:t>
      </w:r>
    </w:p>
    <w:p w:rsidR="000005E1" w:rsidRPr="00A610E3" w:rsidRDefault="008A3794" w:rsidP="00406D5C">
      <w:pPr>
        <w:ind w:firstLine="709"/>
        <w:jc w:val="both"/>
      </w:pPr>
      <w:r w:rsidRPr="00A610E3">
        <w:t xml:space="preserve">Алгоритм разработки </w:t>
      </w:r>
      <w:r w:rsidR="000005E1" w:rsidRPr="00A610E3">
        <w:t>стратегии антикризисного управления</w:t>
      </w:r>
      <w:r w:rsidR="00D13BA3" w:rsidRPr="00A610E3">
        <w:t xml:space="preserve"> включает следующие этапы:</w:t>
      </w:r>
    </w:p>
    <w:p w:rsidR="000005E1" w:rsidRPr="00B06B27" w:rsidRDefault="00B06B27" w:rsidP="00406D5C">
      <w:pPr>
        <w:numPr>
          <w:ilvl w:val="0"/>
          <w:numId w:val="11"/>
        </w:numPr>
        <w:ind w:left="0" w:firstLine="709"/>
        <w:jc w:val="both"/>
      </w:pPr>
      <w:r>
        <w:t>а</w:t>
      </w:r>
      <w:r w:rsidR="000005E1" w:rsidRPr="00B06B27">
        <w:t>нализ текущей рыночной ситуации</w:t>
      </w:r>
      <w:r>
        <w:t>;</w:t>
      </w:r>
    </w:p>
    <w:p w:rsidR="000005E1" w:rsidRPr="00B06B27" w:rsidRDefault="00B06B27" w:rsidP="00406D5C">
      <w:pPr>
        <w:numPr>
          <w:ilvl w:val="0"/>
          <w:numId w:val="11"/>
        </w:numPr>
        <w:ind w:left="0" w:firstLine="709"/>
        <w:jc w:val="both"/>
      </w:pPr>
      <w:r>
        <w:t>а</w:t>
      </w:r>
      <w:r w:rsidR="000005E1" w:rsidRPr="00B06B27">
        <w:t>нализ внутренних факторов компании</w:t>
      </w:r>
      <w:r>
        <w:t>;</w:t>
      </w:r>
    </w:p>
    <w:p w:rsidR="000005E1" w:rsidRPr="00B06B27" w:rsidRDefault="00B06B27" w:rsidP="00406D5C">
      <w:pPr>
        <w:numPr>
          <w:ilvl w:val="0"/>
          <w:numId w:val="11"/>
        </w:numPr>
        <w:ind w:left="0" w:firstLine="709"/>
        <w:jc w:val="both"/>
      </w:pPr>
      <w:r>
        <w:t>а</w:t>
      </w:r>
      <w:r w:rsidR="000005E1" w:rsidRPr="00B06B27">
        <w:t>нализ рисков и возможностей</w:t>
      </w:r>
      <w:r>
        <w:t>;</w:t>
      </w:r>
    </w:p>
    <w:p w:rsidR="000005E1" w:rsidRPr="00B06B27" w:rsidRDefault="00B06B27" w:rsidP="00406D5C">
      <w:pPr>
        <w:numPr>
          <w:ilvl w:val="0"/>
          <w:numId w:val="11"/>
        </w:numPr>
        <w:ind w:left="0" w:firstLine="709"/>
        <w:jc w:val="both"/>
      </w:pPr>
      <w:r>
        <w:t>ф</w:t>
      </w:r>
      <w:r w:rsidR="000005E1" w:rsidRPr="00B06B27">
        <w:t>ормирование дерева целей</w:t>
      </w:r>
      <w:r>
        <w:t>;</w:t>
      </w:r>
    </w:p>
    <w:p w:rsidR="000005E1" w:rsidRPr="00B06B27" w:rsidRDefault="00B06B27" w:rsidP="00406D5C">
      <w:pPr>
        <w:numPr>
          <w:ilvl w:val="0"/>
          <w:numId w:val="11"/>
        </w:numPr>
        <w:ind w:left="0" w:firstLine="709"/>
        <w:jc w:val="both"/>
      </w:pPr>
      <w:r>
        <w:t>р</w:t>
      </w:r>
      <w:r w:rsidR="000005E1" w:rsidRPr="00B06B27">
        <w:t xml:space="preserve">азработка </w:t>
      </w:r>
      <w:r w:rsidR="00D13BA3" w:rsidRPr="00B06B27">
        <w:t xml:space="preserve">программы </w:t>
      </w:r>
      <w:r w:rsidR="000005E1" w:rsidRPr="00B06B27">
        <w:t xml:space="preserve">действий в </w:t>
      </w:r>
      <w:proofErr w:type="gramStart"/>
      <w:r w:rsidR="000005E1" w:rsidRPr="00B06B27">
        <w:t>кризисный</w:t>
      </w:r>
      <w:proofErr w:type="gramEnd"/>
      <w:r w:rsidR="000005E1" w:rsidRPr="00B06B27">
        <w:t xml:space="preserve"> и посткризисный периоды</w:t>
      </w:r>
    </w:p>
    <w:p w:rsidR="00D13BA3" w:rsidRPr="00B06B27" w:rsidRDefault="00B06B27" w:rsidP="00406D5C">
      <w:pPr>
        <w:pStyle w:val="a8"/>
        <w:numPr>
          <w:ilvl w:val="0"/>
          <w:numId w:val="1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0005E1" w:rsidRPr="00B06B27">
        <w:rPr>
          <w:rFonts w:ascii="Times New Roman" w:hAnsi="Times New Roman" w:cs="Times New Roman"/>
          <w:sz w:val="24"/>
          <w:szCs w:val="24"/>
        </w:rPr>
        <w:t xml:space="preserve">азработка методов </w:t>
      </w:r>
      <w:r w:rsidR="00D13BA3" w:rsidRPr="00B06B27">
        <w:rPr>
          <w:rFonts w:ascii="Times New Roman" w:hAnsi="Times New Roman" w:cs="Times New Roman"/>
          <w:sz w:val="24"/>
          <w:szCs w:val="24"/>
          <w:lang w:val="en-US"/>
        </w:rPr>
        <w:t>SEO</w:t>
      </w:r>
      <w:r w:rsidR="00D13BA3" w:rsidRPr="00B06B27">
        <w:rPr>
          <w:rFonts w:ascii="Times New Roman" w:hAnsi="Times New Roman" w:cs="Times New Roman"/>
          <w:sz w:val="24"/>
          <w:szCs w:val="24"/>
        </w:rPr>
        <w:t>-оптимизации сайта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D13BA3" w:rsidRPr="00B06B27" w:rsidRDefault="00B06B27" w:rsidP="00406D5C">
      <w:pPr>
        <w:numPr>
          <w:ilvl w:val="0"/>
          <w:numId w:val="11"/>
        </w:numPr>
        <w:ind w:left="0" w:firstLine="709"/>
        <w:jc w:val="both"/>
      </w:pPr>
      <w:r>
        <w:t>р</w:t>
      </w:r>
      <w:r w:rsidR="00D13BA3" w:rsidRPr="00B06B27">
        <w:t>азработка методов управления взаимоотношениями с клиентами</w:t>
      </w:r>
      <w:r>
        <w:t>.</w:t>
      </w:r>
    </w:p>
    <w:p w:rsidR="00F13D63" w:rsidRPr="00B06B27" w:rsidRDefault="00F13D63" w:rsidP="00406D5C">
      <w:pPr>
        <w:ind w:firstLine="709"/>
        <w:jc w:val="both"/>
      </w:pPr>
      <w:r w:rsidRPr="00B06B27">
        <w:t xml:space="preserve">Расшифровывается аббревиатура SEO как </w:t>
      </w:r>
      <w:proofErr w:type="spellStart"/>
      <w:r w:rsidRPr="00B06B27">
        <w:t>SearchEnginesOptimization</w:t>
      </w:r>
      <w:proofErr w:type="spellEnd"/>
      <w:r w:rsidRPr="00B06B27">
        <w:t xml:space="preserve">, то есть SEO «оптимизация в поисковых системах» или «оптимизация для поисковых систем». </w:t>
      </w:r>
      <w:r w:rsidRPr="00B06B27">
        <w:rPr>
          <w:bCs/>
        </w:rPr>
        <w:t>Оптимизация сайта</w:t>
      </w:r>
      <w:r w:rsidR="00B97EBF" w:rsidRPr="00B97EBF">
        <w:rPr>
          <w:bCs/>
        </w:rPr>
        <w:t xml:space="preserve"> </w:t>
      </w:r>
      <w:r w:rsidR="00B06B27">
        <w:t xml:space="preserve">- </w:t>
      </w:r>
      <w:r w:rsidRPr="00B06B27">
        <w:t>это повышение эффективности, с которой сайт выполняет возложенные на него функци</w:t>
      </w:r>
      <w:r w:rsidR="00A610E3">
        <w:t xml:space="preserve">и. Типичными функциями являются </w:t>
      </w:r>
      <w:r w:rsidRPr="00B06B27">
        <w:rPr>
          <w:bCs/>
        </w:rPr>
        <w:t>представительская</w:t>
      </w:r>
      <w:r w:rsidR="00F73174" w:rsidRPr="00F73174">
        <w:rPr>
          <w:bCs/>
        </w:rPr>
        <w:t xml:space="preserve"> </w:t>
      </w:r>
      <w:r w:rsidRPr="00B06B27">
        <w:t>(</w:t>
      </w:r>
      <w:r w:rsidRPr="00B06B27">
        <w:rPr>
          <w:iCs/>
        </w:rPr>
        <w:t>PR</w:t>
      </w:r>
      <w:r w:rsidRPr="00B06B27">
        <w:t>),</w:t>
      </w:r>
      <w:r w:rsidR="00F73174" w:rsidRPr="00F73174">
        <w:t xml:space="preserve"> </w:t>
      </w:r>
      <w:r w:rsidRPr="00B06B27">
        <w:rPr>
          <w:bCs/>
        </w:rPr>
        <w:t>продажи</w:t>
      </w:r>
      <w:r w:rsidR="00F73174" w:rsidRPr="00F73174">
        <w:rPr>
          <w:bCs/>
        </w:rPr>
        <w:t xml:space="preserve"> </w:t>
      </w:r>
      <w:r w:rsidRPr="00B06B27">
        <w:t>(</w:t>
      </w:r>
      <w:r w:rsidRPr="00B06B27">
        <w:rPr>
          <w:iCs/>
        </w:rPr>
        <w:t>B2C</w:t>
      </w:r>
      <w:r w:rsidRPr="00B06B27">
        <w:t>) и</w:t>
      </w:r>
      <w:r w:rsidR="00F73174" w:rsidRPr="00F73174">
        <w:t xml:space="preserve"> </w:t>
      </w:r>
      <w:r w:rsidRPr="00B06B27">
        <w:rPr>
          <w:bCs/>
        </w:rPr>
        <w:t>генерация потенциальных покупателей</w:t>
      </w:r>
      <w:r w:rsidR="00F73174" w:rsidRPr="00F73174">
        <w:rPr>
          <w:bCs/>
        </w:rPr>
        <w:t xml:space="preserve"> </w:t>
      </w:r>
      <w:r w:rsidRPr="00B06B27">
        <w:t>(</w:t>
      </w:r>
      <w:proofErr w:type="spellStart"/>
      <w:r w:rsidRPr="00B06B27">
        <w:rPr>
          <w:iCs/>
        </w:rPr>
        <w:t>lead</w:t>
      </w:r>
      <w:proofErr w:type="spellEnd"/>
      <w:r w:rsidR="00F73174" w:rsidRPr="00F73174">
        <w:rPr>
          <w:iCs/>
        </w:rPr>
        <w:t xml:space="preserve"> </w:t>
      </w:r>
      <w:proofErr w:type="spellStart"/>
      <w:r w:rsidRPr="00B06B27">
        <w:rPr>
          <w:iCs/>
        </w:rPr>
        <w:t>generation</w:t>
      </w:r>
      <w:proofErr w:type="spellEnd"/>
      <w:r w:rsidRPr="00B06B27">
        <w:t>,</w:t>
      </w:r>
      <w:r w:rsidR="00F73174" w:rsidRPr="00F73174">
        <w:t xml:space="preserve"> </w:t>
      </w:r>
      <w:r w:rsidRPr="00B06B27">
        <w:rPr>
          <w:iCs/>
        </w:rPr>
        <w:t>B2B</w:t>
      </w:r>
      <w:r w:rsidRPr="00B06B27">
        <w:t>). Соответственно, в первом случае мерой эффективности сайта является имидж и «видимость» ресурса, в остальных — объем продаж или число потенциальных покупателей.</w:t>
      </w:r>
    </w:p>
    <w:p w:rsidR="00C63E12" w:rsidRPr="00173799" w:rsidRDefault="00C63E12" w:rsidP="00406D5C">
      <w:pPr>
        <w:ind w:firstLine="709"/>
        <w:jc w:val="both"/>
      </w:pPr>
      <w:r w:rsidRPr="00823FD4">
        <w:t xml:space="preserve">Разработанный алгоритм проведения </w:t>
      </w:r>
      <w:r w:rsidRPr="00823FD4">
        <w:rPr>
          <w:lang w:val="en-US"/>
        </w:rPr>
        <w:t>SEO</w:t>
      </w:r>
      <w:r w:rsidRPr="00823FD4">
        <w:t xml:space="preserve">-оптимизации сайта предприятия </w:t>
      </w:r>
      <w:r w:rsidR="00823FD4">
        <w:t>представлен на рисунке 1</w:t>
      </w:r>
      <w:r w:rsidR="0056294E">
        <w:t>.</w:t>
      </w:r>
    </w:p>
    <w:p w:rsidR="009D29A9" w:rsidRPr="00173799" w:rsidRDefault="009D29A9" w:rsidP="00406D5C">
      <w:pPr>
        <w:ind w:firstLine="709"/>
        <w:jc w:val="both"/>
      </w:pPr>
    </w:p>
    <w:p w:rsidR="00C63E12" w:rsidRPr="00C63E12" w:rsidRDefault="009D29A9" w:rsidP="00C63E12">
      <w:pPr>
        <w:ind w:firstLine="709"/>
        <w:jc w:val="center"/>
        <w:rPr>
          <w:b/>
        </w:rPr>
      </w:pPr>
      <w:r w:rsidRPr="009D29A9">
        <w:rPr>
          <w:b/>
          <w:noProof/>
        </w:rPr>
        <w:drawing>
          <wp:inline distT="0" distB="0" distL="0" distR="0">
            <wp:extent cx="5340891" cy="2928025"/>
            <wp:effectExtent l="19050" t="0" r="50259" b="5675"/>
            <wp:docPr id="10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C63E12" w:rsidRPr="00677394" w:rsidRDefault="00C63E12" w:rsidP="00C63E12">
      <w:pPr>
        <w:jc w:val="center"/>
      </w:pPr>
      <w:r w:rsidRPr="00677394">
        <w:t>Рисунок 1</w:t>
      </w:r>
      <w:r w:rsidR="00136902" w:rsidRPr="00677394">
        <w:t>.</w:t>
      </w:r>
      <w:r w:rsidRPr="00677394">
        <w:t xml:space="preserve"> Алгоритм проведения </w:t>
      </w:r>
      <w:r w:rsidRPr="00677394">
        <w:rPr>
          <w:lang w:val="en-US"/>
        </w:rPr>
        <w:t>SEO</w:t>
      </w:r>
      <w:r w:rsidRPr="00677394">
        <w:t>- оптимизации сайта</w:t>
      </w:r>
    </w:p>
    <w:p w:rsidR="00C63E12" w:rsidRDefault="00BE15F3" w:rsidP="00823FD4">
      <w:pPr>
        <w:jc w:val="both"/>
      </w:pPr>
      <w:r>
        <w:t>Источник: собственная разработка.</w:t>
      </w:r>
    </w:p>
    <w:p w:rsidR="00B06B27" w:rsidRDefault="00B06B27" w:rsidP="00823FD4">
      <w:pPr>
        <w:jc w:val="both"/>
      </w:pPr>
    </w:p>
    <w:p w:rsidR="00406D5C" w:rsidRDefault="00F13D63" w:rsidP="00406D5C">
      <w:pPr>
        <w:ind w:firstLine="709"/>
        <w:jc w:val="both"/>
      </w:pPr>
      <w:r w:rsidRPr="00B06B27">
        <w:t xml:space="preserve">Результаты проведения </w:t>
      </w:r>
      <w:r w:rsidRPr="00B06B27">
        <w:rPr>
          <w:lang w:val="en-US"/>
        </w:rPr>
        <w:t>SEO</w:t>
      </w:r>
      <w:r w:rsidRPr="00B06B27">
        <w:t xml:space="preserve">-оптимизации на примере сайта </w:t>
      </w:r>
      <w:hyperlink r:id="rId10" w:history="1">
        <w:r w:rsidR="00A31612" w:rsidRPr="0000696D">
          <w:rPr>
            <w:rStyle w:val="af"/>
            <w:lang w:val="en-US"/>
          </w:rPr>
          <w:t>www</w:t>
        </w:r>
        <w:r w:rsidR="00A31612" w:rsidRPr="0000696D">
          <w:rPr>
            <w:rStyle w:val="af"/>
          </w:rPr>
          <w:t>.</w:t>
        </w:r>
        <w:proofErr w:type="spellStart"/>
        <w:r w:rsidR="00A31612" w:rsidRPr="0000696D">
          <w:rPr>
            <w:rStyle w:val="af"/>
            <w:lang w:val="en-US"/>
          </w:rPr>
          <w:t>artezio</w:t>
        </w:r>
        <w:proofErr w:type="spellEnd"/>
        <w:r w:rsidR="00A31612" w:rsidRPr="0000696D">
          <w:rPr>
            <w:rStyle w:val="af"/>
          </w:rPr>
          <w:t>.</w:t>
        </w:r>
        <w:proofErr w:type="spellStart"/>
        <w:r w:rsidR="00A31612" w:rsidRPr="0000696D">
          <w:rPr>
            <w:rStyle w:val="af"/>
            <w:lang w:val="en-US"/>
          </w:rPr>
          <w:t>ru</w:t>
        </w:r>
        <w:proofErr w:type="spellEnd"/>
      </w:hyperlink>
      <w:r w:rsidR="00D13BA3" w:rsidRPr="00B06B27">
        <w:t xml:space="preserve"> представлены на рисунке 2.</w:t>
      </w:r>
    </w:p>
    <w:p w:rsidR="00BE15F3" w:rsidRDefault="00F13D63" w:rsidP="00823FD4">
      <w:pPr>
        <w:jc w:val="both"/>
      </w:pPr>
      <w:r>
        <w:rPr>
          <w:noProof/>
        </w:rPr>
        <w:lastRenderedPageBreak/>
        <w:drawing>
          <wp:inline distT="0" distB="0" distL="0" distR="0">
            <wp:extent cx="5940425" cy="2072640"/>
            <wp:effectExtent l="19050" t="0" r="3175" b="0"/>
            <wp:docPr id="5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72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3D63" w:rsidRPr="00677394" w:rsidRDefault="00F13D63" w:rsidP="00F13D63">
      <w:pPr>
        <w:jc w:val="center"/>
      </w:pPr>
      <w:r w:rsidRPr="00677394">
        <w:t>Рисунок 2</w:t>
      </w:r>
      <w:r w:rsidR="00136902" w:rsidRPr="00677394">
        <w:t xml:space="preserve">. </w:t>
      </w:r>
      <w:r w:rsidRPr="00677394">
        <w:t xml:space="preserve">Алгоритм проведения </w:t>
      </w:r>
      <w:r w:rsidRPr="00677394">
        <w:rPr>
          <w:lang w:val="en-US"/>
        </w:rPr>
        <w:t>SEO</w:t>
      </w:r>
      <w:r w:rsidRPr="00677394">
        <w:t>- оптимизации сайта</w:t>
      </w:r>
      <w:hyperlink r:id="rId12" w:history="1">
        <w:r w:rsidR="00A31612">
          <w:rPr>
            <w:rStyle w:val="af"/>
            <w:rFonts w:eastAsiaTheme="majorEastAsia"/>
            <w:lang w:val="en-US"/>
          </w:rPr>
          <w:t>www</w:t>
        </w:r>
        <w:r w:rsidR="00A31612">
          <w:rPr>
            <w:rStyle w:val="af"/>
            <w:rFonts w:eastAsiaTheme="majorEastAsia"/>
          </w:rPr>
          <w:t>.</w:t>
        </w:r>
        <w:proofErr w:type="spellStart"/>
        <w:r w:rsidR="00A31612">
          <w:rPr>
            <w:rStyle w:val="af"/>
            <w:rFonts w:eastAsiaTheme="majorEastAsia"/>
            <w:lang w:val="en-US"/>
          </w:rPr>
          <w:t>artezio</w:t>
        </w:r>
        <w:proofErr w:type="spellEnd"/>
        <w:r w:rsidR="00A31612">
          <w:rPr>
            <w:rStyle w:val="af"/>
            <w:rFonts w:eastAsiaTheme="majorEastAsia"/>
          </w:rPr>
          <w:t>.</w:t>
        </w:r>
        <w:proofErr w:type="spellStart"/>
        <w:r w:rsidR="00A31612">
          <w:rPr>
            <w:rStyle w:val="af"/>
            <w:rFonts w:eastAsiaTheme="majorEastAsia"/>
            <w:lang w:val="en-US"/>
          </w:rPr>
          <w:t>ru</w:t>
        </w:r>
        <w:proofErr w:type="spellEnd"/>
      </w:hyperlink>
    </w:p>
    <w:p w:rsidR="00406D5C" w:rsidRDefault="00F13D63" w:rsidP="00406D5C">
      <w:pPr>
        <w:jc w:val="both"/>
      </w:pPr>
      <w:r>
        <w:t>Источник: собственная разработка.</w:t>
      </w:r>
    </w:p>
    <w:p w:rsidR="00406D5C" w:rsidRDefault="00406D5C" w:rsidP="00406D5C">
      <w:pPr>
        <w:jc w:val="both"/>
      </w:pPr>
    </w:p>
    <w:p w:rsidR="00406D5C" w:rsidRPr="00406D5C" w:rsidRDefault="00D13BA3" w:rsidP="00406D5C">
      <w:pPr>
        <w:ind w:firstLine="709"/>
        <w:jc w:val="both"/>
        <w:rPr>
          <w:szCs w:val="27"/>
          <w:shd w:val="clear" w:color="auto" w:fill="FFFFFF"/>
        </w:rPr>
      </w:pPr>
      <w:r w:rsidRPr="00406D5C">
        <w:rPr>
          <w:szCs w:val="27"/>
          <w:shd w:val="clear" w:color="auto" w:fill="FFFFFF"/>
        </w:rPr>
        <w:t xml:space="preserve">Эффективность </w:t>
      </w:r>
      <w:r w:rsidRPr="00406D5C">
        <w:rPr>
          <w:szCs w:val="36"/>
        </w:rPr>
        <w:t xml:space="preserve">SEO-оптимизации сайта оценивается на основе показателя </w:t>
      </w:r>
      <w:proofErr w:type="spellStart"/>
      <w:r w:rsidRPr="00406D5C">
        <w:rPr>
          <w:szCs w:val="27"/>
          <w:shd w:val="clear" w:color="auto" w:fill="FFFFFF"/>
        </w:rPr>
        <w:t>Alexa</w:t>
      </w:r>
      <w:proofErr w:type="spellEnd"/>
      <w:r w:rsidRPr="00406D5C">
        <w:rPr>
          <w:szCs w:val="27"/>
          <w:shd w:val="clear" w:color="auto" w:fill="FFFFFF"/>
        </w:rPr>
        <w:t> </w:t>
      </w:r>
      <w:proofErr w:type="spellStart"/>
      <w:r w:rsidRPr="00406D5C">
        <w:rPr>
          <w:szCs w:val="27"/>
          <w:shd w:val="clear" w:color="auto" w:fill="FFFFFF"/>
        </w:rPr>
        <w:t>Rank</w:t>
      </w:r>
      <w:proofErr w:type="spellEnd"/>
      <w:r w:rsidR="008A3794" w:rsidRPr="00406D5C">
        <w:rPr>
          <w:szCs w:val="27"/>
          <w:shd w:val="clear" w:color="auto" w:fill="FFFFFF"/>
        </w:rPr>
        <w:t xml:space="preserve"> [3].</w:t>
      </w:r>
      <w:r w:rsidR="00F73174" w:rsidRPr="00F73174">
        <w:rPr>
          <w:szCs w:val="27"/>
          <w:shd w:val="clear" w:color="auto" w:fill="FFFFFF"/>
        </w:rPr>
        <w:t xml:space="preserve"> </w:t>
      </w:r>
      <w:proofErr w:type="spellStart"/>
      <w:r w:rsidRPr="00406D5C">
        <w:rPr>
          <w:szCs w:val="27"/>
        </w:rPr>
        <w:t>Alexa</w:t>
      </w:r>
      <w:proofErr w:type="spellEnd"/>
      <w:r w:rsidR="00F73174" w:rsidRPr="00F73174">
        <w:rPr>
          <w:szCs w:val="27"/>
        </w:rPr>
        <w:t xml:space="preserve"> </w:t>
      </w:r>
      <w:proofErr w:type="spellStart"/>
      <w:r w:rsidRPr="00406D5C">
        <w:rPr>
          <w:szCs w:val="27"/>
        </w:rPr>
        <w:t>Rank</w:t>
      </w:r>
      <w:proofErr w:type="spellEnd"/>
      <w:r w:rsidRPr="00406D5C">
        <w:rPr>
          <w:szCs w:val="27"/>
        </w:rPr>
        <w:t xml:space="preserve"> (AR) – это рейтинг популярности веб-сайтов, в котором на первом месте располагается самый популярный интернет-ресурс.</w:t>
      </w:r>
      <w:r w:rsidR="00F73174" w:rsidRPr="00F73174">
        <w:rPr>
          <w:szCs w:val="27"/>
        </w:rPr>
        <w:t xml:space="preserve"> </w:t>
      </w:r>
      <w:r w:rsidRPr="00406D5C">
        <w:rPr>
          <w:szCs w:val="27"/>
        </w:rPr>
        <w:t xml:space="preserve">Особенностью AR является то, что вебмастера стараются не повысить его, как </w:t>
      </w:r>
      <w:proofErr w:type="gramStart"/>
      <w:r w:rsidRPr="00406D5C">
        <w:rPr>
          <w:szCs w:val="27"/>
        </w:rPr>
        <w:t>привычные</w:t>
      </w:r>
      <w:proofErr w:type="gramEnd"/>
      <w:r w:rsidR="00F73174" w:rsidRPr="00F73174">
        <w:rPr>
          <w:szCs w:val="27"/>
        </w:rPr>
        <w:t xml:space="preserve"> </w:t>
      </w:r>
      <w:proofErr w:type="spellStart"/>
      <w:r w:rsidRPr="00406D5C">
        <w:rPr>
          <w:szCs w:val="27"/>
        </w:rPr>
        <w:t>тИЦ</w:t>
      </w:r>
      <w:proofErr w:type="spellEnd"/>
      <w:r w:rsidRPr="00406D5C">
        <w:rPr>
          <w:szCs w:val="27"/>
        </w:rPr>
        <w:t xml:space="preserve"> и PR, а наоборот понизить</w:t>
      </w:r>
      <w:r w:rsidRPr="00A610E3">
        <w:rPr>
          <w:b/>
          <w:szCs w:val="27"/>
        </w:rPr>
        <w:t>.</w:t>
      </w:r>
      <w:r w:rsidR="00F73174" w:rsidRPr="00F73174">
        <w:rPr>
          <w:b/>
          <w:szCs w:val="27"/>
        </w:rPr>
        <w:t xml:space="preserve"> </w:t>
      </w:r>
      <w:r w:rsidRPr="00A610E3">
        <w:rPr>
          <w:rStyle w:val="a3"/>
          <w:b w:val="0"/>
          <w:bCs w:val="0"/>
          <w:szCs w:val="27"/>
        </w:rPr>
        <w:t>Чем ближе к первому месту</w:t>
      </w:r>
      <w:r w:rsidRPr="00406D5C">
        <w:rPr>
          <w:szCs w:val="27"/>
        </w:rPr>
        <w:t> располагается интернет-ресурс, тем более успешным он является.</w:t>
      </w:r>
      <w:r w:rsidR="00F73174" w:rsidRPr="00F73174">
        <w:rPr>
          <w:szCs w:val="27"/>
        </w:rPr>
        <w:t xml:space="preserve"> </w:t>
      </w:r>
      <w:r w:rsidRPr="00406D5C">
        <w:rPr>
          <w:szCs w:val="27"/>
        </w:rPr>
        <w:t>По</w:t>
      </w:r>
      <w:r w:rsidR="00A610E3">
        <w:rPr>
          <w:szCs w:val="27"/>
        </w:rPr>
        <w:t xml:space="preserve">зиция в данном рейтинге зависит </w:t>
      </w:r>
      <w:r w:rsidRPr="00A610E3">
        <w:rPr>
          <w:rStyle w:val="a3"/>
          <w:b w:val="0"/>
          <w:bCs w:val="0"/>
          <w:szCs w:val="27"/>
        </w:rPr>
        <w:t>от  следующих параметров</w:t>
      </w:r>
      <w:r w:rsidRPr="00A610E3">
        <w:rPr>
          <w:b/>
          <w:szCs w:val="27"/>
        </w:rPr>
        <w:t>:</w:t>
      </w:r>
      <w:r w:rsidRPr="00406D5C">
        <w:rPr>
          <w:szCs w:val="27"/>
        </w:rPr>
        <w:t xml:space="preserve"> посещаемость сайта; среднее время пользователей на сайте; показатель отказов; наличие международного трафика</w:t>
      </w:r>
      <w:r w:rsidR="008A3794" w:rsidRPr="00406D5C">
        <w:rPr>
          <w:szCs w:val="27"/>
          <w:shd w:val="clear" w:color="auto" w:fill="FFFFFF"/>
        </w:rPr>
        <w:t xml:space="preserve"> [3].</w:t>
      </w:r>
    </w:p>
    <w:p w:rsidR="00406D5C" w:rsidRPr="00406D5C" w:rsidRDefault="00406D5C" w:rsidP="00406D5C">
      <w:pPr>
        <w:ind w:firstLine="709"/>
        <w:jc w:val="both"/>
      </w:pPr>
      <w:r>
        <w:t xml:space="preserve">Рейтинг </w:t>
      </w:r>
      <w:proofErr w:type="spellStart"/>
      <w:r w:rsidR="00A610E3">
        <w:rPr>
          <w:szCs w:val="27"/>
        </w:rPr>
        <w:t>Alexa</w:t>
      </w:r>
      <w:proofErr w:type="spellEnd"/>
      <w:r w:rsidR="00F73174" w:rsidRPr="00F73174">
        <w:rPr>
          <w:szCs w:val="27"/>
        </w:rPr>
        <w:t xml:space="preserve"> </w:t>
      </w:r>
      <w:proofErr w:type="spellStart"/>
      <w:r w:rsidR="00A610E3">
        <w:rPr>
          <w:szCs w:val="27"/>
        </w:rPr>
        <w:t>Rank</w:t>
      </w:r>
      <w:proofErr w:type="spellEnd"/>
      <w:r w:rsidR="00F73174" w:rsidRPr="00F73174">
        <w:rPr>
          <w:szCs w:val="27"/>
        </w:rPr>
        <w:t xml:space="preserve"> </w:t>
      </w:r>
      <w:r w:rsidR="00F13D63" w:rsidRPr="00406D5C">
        <w:t>до проведения SEO</w:t>
      </w:r>
      <w:r>
        <w:t xml:space="preserve">-оптимизации </w:t>
      </w:r>
      <w:r w:rsidR="00A610E3">
        <w:t xml:space="preserve">сайта </w:t>
      </w:r>
      <w:hyperlink r:id="rId13" w:history="1">
        <w:r w:rsidR="009562F7">
          <w:rPr>
            <w:rStyle w:val="af"/>
            <w:rFonts w:eastAsiaTheme="majorEastAsia"/>
            <w:lang w:val="en-US"/>
          </w:rPr>
          <w:t>www</w:t>
        </w:r>
        <w:r w:rsidR="009562F7">
          <w:rPr>
            <w:rStyle w:val="af"/>
            <w:rFonts w:eastAsiaTheme="majorEastAsia"/>
          </w:rPr>
          <w:t>.</w:t>
        </w:r>
        <w:proofErr w:type="spellStart"/>
        <w:r w:rsidR="009562F7">
          <w:rPr>
            <w:rStyle w:val="af"/>
            <w:rFonts w:eastAsiaTheme="majorEastAsia"/>
            <w:lang w:val="en-US"/>
          </w:rPr>
          <w:t>artezio</w:t>
        </w:r>
        <w:proofErr w:type="spellEnd"/>
        <w:r w:rsidR="009562F7">
          <w:rPr>
            <w:rStyle w:val="af"/>
            <w:rFonts w:eastAsiaTheme="majorEastAsia"/>
          </w:rPr>
          <w:t>.</w:t>
        </w:r>
        <w:proofErr w:type="spellStart"/>
        <w:r w:rsidR="009562F7">
          <w:rPr>
            <w:rStyle w:val="af"/>
            <w:rFonts w:eastAsiaTheme="majorEastAsia"/>
            <w:lang w:val="en-US"/>
          </w:rPr>
          <w:t>ru</w:t>
        </w:r>
        <w:proofErr w:type="spellEnd"/>
      </w:hyperlink>
      <w:r w:rsidR="00F13D63" w:rsidRPr="00406D5C">
        <w:t>составил  4 338</w:t>
      </w:r>
      <w:r w:rsidR="00D13BA3" w:rsidRPr="00406D5C">
        <w:t> </w:t>
      </w:r>
      <w:r w:rsidR="00F13D63" w:rsidRPr="00406D5C">
        <w:t>569</w:t>
      </w:r>
      <w:r w:rsidR="00D13BA3" w:rsidRPr="00406D5C">
        <w:t xml:space="preserve">, после </w:t>
      </w:r>
      <w:r w:rsidR="009D29A9">
        <w:t>–</w:t>
      </w:r>
      <w:r w:rsidR="00B97EBF" w:rsidRPr="00B97EBF">
        <w:t xml:space="preserve"> </w:t>
      </w:r>
      <w:r w:rsidR="00F13D63" w:rsidRPr="00406D5C">
        <w:t>2</w:t>
      </w:r>
      <w:r w:rsidR="009D29A9" w:rsidRPr="009D29A9">
        <w:t>,</w:t>
      </w:r>
      <w:r w:rsidR="00F13D63" w:rsidRPr="00406D5C">
        <w:t>094</w:t>
      </w:r>
      <w:r w:rsidR="009D29A9" w:rsidRPr="009D29A9">
        <w:t>,</w:t>
      </w:r>
      <w:r w:rsidR="00F13D63" w:rsidRPr="00406D5C">
        <w:t xml:space="preserve">785. </w:t>
      </w:r>
      <w:r w:rsidR="00A610E3">
        <w:t>Таким образом, позиции сайта улучшились в 2 раза.</w:t>
      </w:r>
    </w:p>
    <w:p w:rsidR="001133DB" w:rsidRPr="00406D5C" w:rsidRDefault="001133DB" w:rsidP="00406D5C">
      <w:pPr>
        <w:ind w:firstLine="709"/>
        <w:jc w:val="both"/>
      </w:pPr>
      <w:r w:rsidRPr="00406D5C">
        <w:t xml:space="preserve">Одним из главных факторов успеха </w:t>
      </w:r>
      <w:r w:rsidR="00A610E3">
        <w:t xml:space="preserve">предприятий </w:t>
      </w:r>
      <w:r w:rsidRPr="00406D5C">
        <w:t>является грамотная автоматизация всех его бизнес процессов</w:t>
      </w:r>
      <w:r w:rsidR="00B6600F" w:rsidRPr="00406D5C">
        <w:t>, причем с использованием IT-технологий</w:t>
      </w:r>
      <w:r w:rsidRPr="00406D5C">
        <w:t xml:space="preserve">. </w:t>
      </w:r>
      <w:r w:rsidR="00B6600F" w:rsidRPr="00406D5C">
        <w:t>В условиях кризиса падает спрос. Для удержания клиентов и сохранения клиентской базы предлагается в состав антикризисной стратегии включить под</w:t>
      </w:r>
      <w:r w:rsidR="00F73174" w:rsidRPr="00F73174">
        <w:t xml:space="preserve"> </w:t>
      </w:r>
      <w:proofErr w:type="spellStart"/>
      <w:r w:rsidR="00B6600F" w:rsidRPr="00406D5C">
        <w:t>стартегию</w:t>
      </w:r>
      <w:proofErr w:type="spellEnd"/>
      <w:r w:rsidR="00B6600F" w:rsidRPr="00406D5C">
        <w:t xml:space="preserve"> управления взаимоотношениями с клиентами (</w:t>
      </w:r>
      <w:r w:rsidR="00B6600F" w:rsidRPr="00406D5C">
        <w:rPr>
          <w:szCs w:val="26"/>
          <w:shd w:val="clear" w:color="auto" w:fill="FFFFFF"/>
        </w:rPr>
        <w:t>CRM-систему).</w:t>
      </w:r>
      <w:r w:rsidR="00B97EBF" w:rsidRPr="00B97EBF">
        <w:rPr>
          <w:szCs w:val="26"/>
          <w:shd w:val="clear" w:color="auto" w:fill="FFFFFF"/>
        </w:rPr>
        <w:t xml:space="preserve"> </w:t>
      </w:r>
      <w:r w:rsidR="00B6600F" w:rsidRPr="00406D5C">
        <w:rPr>
          <w:szCs w:val="26"/>
          <w:shd w:val="clear" w:color="auto" w:fill="FFFFFF"/>
        </w:rPr>
        <w:t>CRM-системы – это системы управления взаимоотношениями с клиентами (</w:t>
      </w:r>
      <w:proofErr w:type="spellStart"/>
      <w:r w:rsidR="00B6600F" w:rsidRPr="00406D5C">
        <w:rPr>
          <w:szCs w:val="26"/>
          <w:shd w:val="clear" w:color="auto" w:fill="FFFFFF"/>
        </w:rPr>
        <w:t>Customer</w:t>
      </w:r>
      <w:proofErr w:type="spellEnd"/>
      <w:r w:rsidR="00F73174" w:rsidRPr="00F73174">
        <w:rPr>
          <w:szCs w:val="26"/>
          <w:shd w:val="clear" w:color="auto" w:fill="FFFFFF"/>
        </w:rPr>
        <w:t xml:space="preserve"> </w:t>
      </w:r>
      <w:proofErr w:type="spellStart"/>
      <w:r w:rsidR="00B6600F" w:rsidRPr="00406D5C">
        <w:rPr>
          <w:szCs w:val="26"/>
          <w:shd w:val="clear" w:color="auto" w:fill="FFFFFF"/>
        </w:rPr>
        <w:t>Relationship</w:t>
      </w:r>
      <w:proofErr w:type="spellEnd"/>
      <w:r w:rsidR="00F73174" w:rsidRPr="00F73174">
        <w:rPr>
          <w:szCs w:val="26"/>
          <w:shd w:val="clear" w:color="auto" w:fill="FFFFFF"/>
        </w:rPr>
        <w:t xml:space="preserve"> </w:t>
      </w:r>
      <w:proofErr w:type="spellStart"/>
      <w:r w:rsidR="00B6600F" w:rsidRPr="00406D5C">
        <w:rPr>
          <w:szCs w:val="26"/>
          <w:shd w:val="clear" w:color="auto" w:fill="FFFFFF"/>
        </w:rPr>
        <w:t>Management</w:t>
      </w:r>
      <w:proofErr w:type="spellEnd"/>
      <w:r w:rsidR="00B6600F" w:rsidRPr="00406D5C">
        <w:rPr>
          <w:szCs w:val="26"/>
          <w:shd w:val="clear" w:color="auto" w:fill="FFFFFF"/>
        </w:rPr>
        <w:t xml:space="preserve">). </w:t>
      </w:r>
      <w:r w:rsidR="00B6600F" w:rsidRPr="00406D5C">
        <w:rPr>
          <w:szCs w:val="27"/>
          <w:shd w:val="clear" w:color="auto" w:fill="FFFFFF"/>
        </w:rPr>
        <w:t>Система управления взаимоотношениями с клиентами — прикладное программное обеспечение для организаций, предназначенное для автоматизации стратегий взаимодействия с заказчиками (клиентами), в частности, для повышения уровня продаж, оптимизации маркетинга и улучшения обслуживания клиентов путём сохранения информации о клиентах и истории взаимоотношений с ними</w:t>
      </w:r>
      <w:r w:rsidR="008A3794" w:rsidRPr="00406D5C">
        <w:rPr>
          <w:szCs w:val="27"/>
          <w:shd w:val="clear" w:color="auto" w:fill="FFFFFF"/>
        </w:rPr>
        <w:t xml:space="preserve"> [4].</w:t>
      </w:r>
    </w:p>
    <w:p w:rsidR="001133DB" w:rsidRPr="001133DB" w:rsidRDefault="001133DB" w:rsidP="00406D5C">
      <w:pPr>
        <w:ind w:firstLine="709"/>
        <w:jc w:val="both"/>
      </w:pPr>
      <w:r w:rsidRPr="001133DB">
        <w:t xml:space="preserve">Сравнительные итоги самых популярных </w:t>
      </w:r>
      <w:r w:rsidRPr="001133DB">
        <w:rPr>
          <w:lang w:val="en-US"/>
        </w:rPr>
        <w:t>CRM</w:t>
      </w:r>
      <w:r w:rsidRPr="001133DB">
        <w:t xml:space="preserve">-систем представлены в таблице </w:t>
      </w:r>
      <w:r w:rsidR="008A3794">
        <w:t>1</w:t>
      </w:r>
      <w:r w:rsidRPr="001133DB">
        <w:t>.</w:t>
      </w:r>
    </w:p>
    <w:p w:rsidR="00524A53" w:rsidRPr="001133DB" w:rsidRDefault="00524A53" w:rsidP="001133DB">
      <w:pPr>
        <w:jc w:val="both"/>
      </w:pPr>
    </w:p>
    <w:p w:rsidR="00406D5C" w:rsidRPr="00406D5C" w:rsidRDefault="001133DB" w:rsidP="00406D5C">
      <w:pPr>
        <w:jc w:val="right"/>
        <w:rPr>
          <w:i/>
        </w:rPr>
      </w:pPr>
      <w:r w:rsidRPr="00406D5C">
        <w:rPr>
          <w:i/>
        </w:rPr>
        <w:t xml:space="preserve">Таблица </w:t>
      </w:r>
      <w:r w:rsidR="008A3794" w:rsidRPr="00406D5C">
        <w:rPr>
          <w:i/>
        </w:rPr>
        <w:t>1</w:t>
      </w:r>
    </w:p>
    <w:p w:rsidR="001133DB" w:rsidRPr="00677394" w:rsidRDefault="001133DB" w:rsidP="00406D5C">
      <w:pPr>
        <w:jc w:val="center"/>
      </w:pPr>
      <w:r w:rsidRPr="00677394">
        <w:t xml:space="preserve">Представление результата анализа в сводном виде и разработка направления работ </w:t>
      </w:r>
    </w:p>
    <w:tbl>
      <w:tblPr>
        <w:tblW w:w="9356" w:type="dxa"/>
        <w:tblInd w:w="108" w:type="dxa"/>
        <w:tblLayout w:type="fixed"/>
        <w:tblLook w:val="04A0"/>
      </w:tblPr>
      <w:tblGrid>
        <w:gridCol w:w="3544"/>
        <w:gridCol w:w="1276"/>
        <w:gridCol w:w="1134"/>
        <w:gridCol w:w="1134"/>
        <w:gridCol w:w="992"/>
        <w:gridCol w:w="1276"/>
      </w:tblGrid>
      <w:tr w:rsidR="001133DB" w:rsidRPr="001133DB" w:rsidTr="00F73174">
        <w:trPr>
          <w:trHeight w:val="188"/>
        </w:trPr>
        <w:tc>
          <w:tcPr>
            <w:tcW w:w="354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677394" w:rsidRDefault="001133DB" w:rsidP="001133DB">
            <w:pPr>
              <w:jc w:val="center"/>
            </w:pPr>
            <w:r w:rsidRPr="00677394">
              <w:t>Функционал</w:t>
            </w:r>
          </w:p>
        </w:tc>
        <w:tc>
          <w:tcPr>
            <w:tcW w:w="5812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677394" w:rsidRDefault="001133DB" w:rsidP="001133DB">
            <w:pPr>
              <w:jc w:val="center"/>
            </w:pPr>
            <w:r w:rsidRPr="00677394">
              <w:rPr>
                <w:lang w:val="en-US"/>
              </w:rPr>
              <w:t>CRM-</w:t>
            </w:r>
            <w:r w:rsidRPr="00677394">
              <w:t>система</w:t>
            </w:r>
          </w:p>
        </w:tc>
      </w:tr>
      <w:tr w:rsidR="001133DB" w:rsidRPr="001133DB" w:rsidTr="00F73174">
        <w:trPr>
          <w:trHeight w:val="475"/>
        </w:trPr>
        <w:tc>
          <w:tcPr>
            <w:tcW w:w="3544" w:type="dxa"/>
            <w:vMerge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1133DB" w:rsidRPr="00677394" w:rsidRDefault="001133DB" w:rsidP="001133DB"/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677394" w:rsidRDefault="001133DB" w:rsidP="001133DB">
            <w:pPr>
              <w:jc w:val="center"/>
            </w:pPr>
            <w:r w:rsidRPr="00677394">
              <w:rPr>
                <w:lang w:val="en-US"/>
              </w:rPr>
              <w:t>CRM</w:t>
            </w:r>
            <w:r w:rsidRPr="00677394">
              <w:t xml:space="preserve"> «</w:t>
            </w:r>
            <w:proofErr w:type="spellStart"/>
            <w:r w:rsidRPr="00677394">
              <w:t>Простойбизнес</w:t>
            </w:r>
            <w:proofErr w:type="spellEnd"/>
            <w:r w:rsidRPr="00677394">
              <w:t>»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677394" w:rsidRDefault="001133DB" w:rsidP="001133DB">
            <w:pPr>
              <w:jc w:val="center"/>
              <w:rPr>
                <w:lang w:val="en-US"/>
              </w:rPr>
            </w:pPr>
            <w:proofErr w:type="spellStart"/>
            <w:r w:rsidRPr="00677394">
              <w:rPr>
                <w:lang w:val="en-US"/>
              </w:rPr>
              <w:t>amoCRM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677394" w:rsidRDefault="001133DB" w:rsidP="001133DB">
            <w:pPr>
              <w:jc w:val="center"/>
            </w:pPr>
            <w:proofErr w:type="spellStart"/>
            <w:r w:rsidRPr="00677394">
              <w:t>Мегаплан</w:t>
            </w:r>
            <w:proofErr w:type="spellEnd"/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677394" w:rsidRDefault="001133DB" w:rsidP="001133DB">
            <w:pPr>
              <w:jc w:val="center"/>
            </w:pPr>
            <w:proofErr w:type="spellStart"/>
            <w:r w:rsidRPr="00677394">
              <w:rPr>
                <w:lang w:val="en-US"/>
              </w:rPr>
              <w:t>Pipedrive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677394" w:rsidRDefault="001133DB" w:rsidP="0005501F">
            <w:pPr>
              <w:ind w:left="-57" w:right="-57"/>
              <w:jc w:val="center"/>
            </w:pPr>
            <w:r w:rsidRPr="00677394">
              <w:t>Битрикс24</w:t>
            </w:r>
          </w:p>
        </w:tc>
      </w:tr>
      <w:tr w:rsidR="00406D5C" w:rsidRPr="001133DB" w:rsidTr="00F73174">
        <w:trPr>
          <w:trHeight w:val="71"/>
        </w:trPr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:rsidR="00406D5C" w:rsidRPr="00406D5C" w:rsidRDefault="00406D5C" w:rsidP="00406D5C">
            <w:pPr>
              <w:jc w:val="center"/>
            </w:pPr>
            <w:r w:rsidRPr="00406D5C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06D5C" w:rsidRPr="00406D5C" w:rsidRDefault="00406D5C" w:rsidP="00406D5C">
            <w:pPr>
              <w:jc w:val="center"/>
            </w:pPr>
            <w:r w:rsidRPr="00406D5C">
              <w:t>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06D5C" w:rsidRPr="00406D5C" w:rsidRDefault="00406D5C" w:rsidP="00406D5C">
            <w:pPr>
              <w:jc w:val="center"/>
            </w:pPr>
            <w:r w:rsidRPr="00406D5C">
              <w:t>3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06D5C" w:rsidRPr="00406D5C" w:rsidRDefault="00406D5C" w:rsidP="00406D5C">
            <w:pPr>
              <w:jc w:val="center"/>
            </w:pPr>
            <w:r w:rsidRPr="00406D5C">
              <w:t>4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06D5C" w:rsidRPr="00406D5C" w:rsidRDefault="00406D5C" w:rsidP="00406D5C">
            <w:pPr>
              <w:jc w:val="center"/>
            </w:pPr>
            <w:r w:rsidRPr="00406D5C">
              <w:t>5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406D5C" w:rsidRPr="00406D5C" w:rsidRDefault="00406D5C" w:rsidP="00406D5C">
            <w:pPr>
              <w:jc w:val="center"/>
            </w:pPr>
            <w:r w:rsidRPr="00406D5C">
              <w:t>6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IP-телефония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3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Работа со сделкой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3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Функционал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</w:tr>
      <w:tr w:rsidR="001133DB" w:rsidRPr="001133DB" w:rsidTr="00406D5C">
        <w:trPr>
          <w:trHeight w:val="309"/>
        </w:trPr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Бизнес-процессы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0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0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0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3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proofErr w:type="spellStart"/>
            <w:r w:rsidRPr="001133DB">
              <w:t>E-mail</w:t>
            </w:r>
            <w:proofErr w:type="spellEnd"/>
            <w:r w:rsidRPr="001133DB">
              <w:t xml:space="preserve"> рассылка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API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</w:tr>
      <w:tr w:rsidR="001133DB" w:rsidRPr="001133DB" w:rsidTr="00F73174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Задачи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</w:tr>
      <w:tr w:rsidR="00F73174" w:rsidRPr="001133DB" w:rsidTr="00F73174">
        <w:tc>
          <w:tcPr>
            <w:tcW w:w="9356" w:type="dxa"/>
            <w:gridSpan w:val="6"/>
            <w:tcBorders>
              <w:bottom w:val="single" w:sz="4" w:space="0" w:color="auto"/>
            </w:tcBorders>
            <w:hideMark/>
          </w:tcPr>
          <w:p w:rsidR="00F73174" w:rsidRPr="00F73174" w:rsidRDefault="00F73174" w:rsidP="00F73174">
            <w:pPr>
              <w:jc w:val="right"/>
              <w:rPr>
                <w:i/>
              </w:rPr>
            </w:pPr>
            <w:r>
              <w:rPr>
                <w:i/>
              </w:rPr>
              <w:lastRenderedPageBreak/>
              <w:t>Продолжение таблицы 1</w:t>
            </w:r>
          </w:p>
        </w:tc>
      </w:tr>
      <w:tr w:rsidR="00F73174" w:rsidRPr="001133DB" w:rsidTr="00F73174">
        <w:tc>
          <w:tcPr>
            <w:tcW w:w="354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73174" w:rsidRPr="00F73174" w:rsidRDefault="00F73174" w:rsidP="00F7317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73174" w:rsidRPr="00F73174" w:rsidRDefault="00F73174" w:rsidP="00F7317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73174" w:rsidRPr="00F73174" w:rsidRDefault="00F73174" w:rsidP="00F7317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73174" w:rsidRPr="00F73174" w:rsidRDefault="00F73174" w:rsidP="00F7317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73174" w:rsidRPr="00F73174" w:rsidRDefault="00F73174" w:rsidP="00F7317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73174" w:rsidRPr="00F73174" w:rsidRDefault="00F73174" w:rsidP="00F7317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 xml:space="preserve">Разделение на </w:t>
            </w:r>
            <w:proofErr w:type="spellStart"/>
            <w:r w:rsidRPr="001133DB">
              <w:t>лиды</w:t>
            </w:r>
            <w:proofErr w:type="spellEnd"/>
            <w:r w:rsidRPr="001133DB">
              <w:t xml:space="preserve"> и контакты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нет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нет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нет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нет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да</w:t>
            </w:r>
          </w:p>
        </w:tc>
      </w:tr>
      <w:tr w:rsidR="001133DB" w:rsidRPr="001133DB" w:rsidTr="00FE79CC">
        <w:trPr>
          <w:trHeight w:val="226"/>
        </w:trPr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Качество документации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среднее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среднее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высокое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низкое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среднее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Отчетность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2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both"/>
            </w:pPr>
            <w:r w:rsidRPr="001133DB">
              <w:t>Возможность доработки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</w:t>
            </w:r>
          </w:p>
        </w:tc>
      </w:tr>
      <w:tr w:rsidR="001133DB" w:rsidRPr="001133DB" w:rsidTr="00FE79CC">
        <w:tc>
          <w:tcPr>
            <w:tcW w:w="3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133DB" w:rsidRPr="001133DB" w:rsidRDefault="001133DB" w:rsidP="001133DB">
            <w:pPr>
              <w:jc w:val="both"/>
            </w:pP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11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7</w:t>
            </w:r>
          </w:p>
        </w:tc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11</w:t>
            </w:r>
          </w:p>
        </w:tc>
        <w:tc>
          <w:tcPr>
            <w:tcW w:w="99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7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133DB" w:rsidRPr="001133DB" w:rsidRDefault="001133DB" w:rsidP="001133DB">
            <w:pPr>
              <w:jc w:val="center"/>
            </w:pPr>
            <w:r w:rsidRPr="001133DB">
              <w:t>13</w:t>
            </w:r>
          </w:p>
        </w:tc>
      </w:tr>
    </w:tbl>
    <w:p w:rsidR="00BE15F3" w:rsidRDefault="00BE15F3" w:rsidP="00BE15F3">
      <w:pPr>
        <w:jc w:val="both"/>
      </w:pPr>
      <w:r>
        <w:t xml:space="preserve">Источник: </w:t>
      </w:r>
      <w:r w:rsidR="00B45AC9">
        <w:t xml:space="preserve">составлено автором на основе </w:t>
      </w:r>
      <w:r w:rsidRPr="00406D5C">
        <w:t>[</w:t>
      </w:r>
      <w:r w:rsidR="008A3794" w:rsidRPr="00406D5C">
        <w:t>5</w:t>
      </w:r>
      <w:r w:rsidRPr="00406D5C">
        <w:t>].</w:t>
      </w:r>
    </w:p>
    <w:p w:rsidR="00136902" w:rsidRPr="00BE15F3" w:rsidRDefault="00136902" w:rsidP="00BE15F3">
      <w:pPr>
        <w:jc w:val="both"/>
      </w:pPr>
    </w:p>
    <w:p w:rsidR="00B6600F" w:rsidRPr="00B06B27" w:rsidRDefault="001133DB" w:rsidP="001133DB">
      <w:pPr>
        <w:ind w:firstLine="709"/>
        <w:jc w:val="both"/>
      </w:pPr>
      <w:r w:rsidRPr="001133DB">
        <w:t xml:space="preserve">Как видно из таблицы </w:t>
      </w:r>
      <w:r w:rsidR="008A3794">
        <w:t>1</w:t>
      </w:r>
      <w:r w:rsidRPr="001133DB">
        <w:t>, почти по каждому рассмотренному пункту лидирует CRM-система «Битрикс24». Она пре</w:t>
      </w:r>
      <w:r w:rsidR="00F73174">
        <w:t>длагает наиболее тесный конта</w:t>
      </w:r>
      <w:proofErr w:type="gramStart"/>
      <w:r w:rsidR="00F73174">
        <w:t xml:space="preserve">кт </w:t>
      </w:r>
      <w:r w:rsidRPr="001133DB">
        <w:t>с кл</w:t>
      </w:r>
      <w:proofErr w:type="gramEnd"/>
      <w:r w:rsidRPr="001133DB">
        <w:t xml:space="preserve">иентом и доскональное сопровождение каждого этапа продаж. Наличие </w:t>
      </w:r>
      <w:proofErr w:type="spellStart"/>
      <w:r w:rsidRPr="001133DB">
        <w:t>лидов</w:t>
      </w:r>
      <w:proofErr w:type="spellEnd"/>
      <w:r w:rsidRPr="001133DB">
        <w:t xml:space="preserve"> позволит не упустить ни одну заявку и превратить каждого посетителя в клиента. Грамотно выстроенные бизнес-процессы обеспечат слаженную работу каждого сотрудника, сведут количество ошибок к минимуму и облегчат руководству контроль над работой удаленно. Облегченная интеграция с 1С сделает внедрение максимально удобным и незаметным. </w:t>
      </w:r>
    </w:p>
    <w:p w:rsidR="001133DB" w:rsidRPr="001133DB" w:rsidRDefault="001133DB" w:rsidP="001133DB">
      <w:pPr>
        <w:ind w:firstLine="709"/>
        <w:jc w:val="both"/>
      </w:pPr>
      <w:r w:rsidRPr="001133DB">
        <w:t xml:space="preserve">Для иллюстрации графика работ применяется диаграмма </w:t>
      </w:r>
      <w:proofErr w:type="spellStart"/>
      <w:r w:rsidRPr="001133DB">
        <w:t>Ганта</w:t>
      </w:r>
      <w:proofErr w:type="spellEnd"/>
      <w:r w:rsidRPr="001133DB">
        <w:t xml:space="preserve">. Она является одним из методов планирования проектов. Диаграмма по внедрению CRM-системы </w:t>
      </w:r>
      <w:proofErr w:type="gramStart"/>
      <w:r w:rsidRPr="001133DB">
        <w:t>в</w:t>
      </w:r>
      <w:proofErr w:type="gramEnd"/>
      <w:r w:rsidRPr="001133DB">
        <w:t xml:space="preserve"> изображена на рисунке </w:t>
      </w:r>
      <w:r w:rsidR="001F66D3">
        <w:t>3</w:t>
      </w:r>
    </w:p>
    <w:p w:rsidR="001133DB" w:rsidRPr="001133DB" w:rsidRDefault="001133DB" w:rsidP="001133DB">
      <w:pPr>
        <w:ind w:firstLine="709"/>
        <w:jc w:val="both"/>
      </w:pPr>
    </w:p>
    <w:p w:rsidR="001133DB" w:rsidRPr="001133DB" w:rsidRDefault="001133DB" w:rsidP="00524A53">
      <w:pPr>
        <w:jc w:val="center"/>
      </w:pPr>
      <w:r w:rsidRPr="001133DB">
        <w:rPr>
          <w:noProof/>
        </w:rPr>
        <w:drawing>
          <wp:inline distT="0" distB="0" distL="0" distR="0">
            <wp:extent cx="4698865" cy="1758081"/>
            <wp:effectExtent l="19050" t="0" r="6485" b="0"/>
            <wp:docPr id="14" name="Рисунок 13" descr="Без имен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 имени.pn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708753" cy="1761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33DB" w:rsidRPr="00677394" w:rsidRDefault="001133DB" w:rsidP="001133DB">
      <w:pPr>
        <w:jc w:val="center"/>
      </w:pPr>
      <w:r w:rsidRPr="00677394">
        <w:t xml:space="preserve">Рисунок </w:t>
      </w:r>
      <w:r w:rsidR="001F66D3" w:rsidRPr="00677394">
        <w:t>3</w:t>
      </w:r>
      <w:r w:rsidR="00136902" w:rsidRPr="00677394">
        <w:t>.</w:t>
      </w:r>
      <w:r w:rsidRPr="00677394">
        <w:t xml:space="preserve"> Диаграмма </w:t>
      </w:r>
      <w:proofErr w:type="spellStart"/>
      <w:r w:rsidRPr="00677394">
        <w:t>Ганта</w:t>
      </w:r>
      <w:proofErr w:type="spellEnd"/>
      <w:r w:rsidRPr="00677394">
        <w:t xml:space="preserve"> по внедрению </w:t>
      </w:r>
      <w:r w:rsidRPr="00677394">
        <w:rPr>
          <w:lang w:val="en-US"/>
        </w:rPr>
        <w:t>CRM</w:t>
      </w:r>
      <w:r w:rsidRPr="00677394">
        <w:t>-системы</w:t>
      </w:r>
    </w:p>
    <w:p w:rsidR="00FE79CC" w:rsidRDefault="00B45AC9" w:rsidP="00B6600F">
      <w:r>
        <w:t>Источник: собственная разработка.</w:t>
      </w:r>
    </w:p>
    <w:p w:rsidR="008A3794" w:rsidRPr="00B6600F" w:rsidRDefault="008A3794" w:rsidP="00B6600F"/>
    <w:p w:rsidR="00406D5C" w:rsidRDefault="00B6600F" w:rsidP="00406D5C">
      <w:pPr>
        <w:spacing w:line="360" w:lineRule="auto"/>
        <w:jc w:val="both"/>
      </w:pPr>
      <w:r w:rsidRPr="00406D5C">
        <w:t xml:space="preserve">Эффективность CRM-системы отражена в таблице </w:t>
      </w:r>
      <w:r w:rsidR="008A3794" w:rsidRPr="00406D5C">
        <w:t>2</w:t>
      </w:r>
      <w:r w:rsidRPr="00406D5C">
        <w:t>.</w:t>
      </w:r>
    </w:p>
    <w:p w:rsidR="00980B94" w:rsidRPr="00406D5C" w:rsidRDefault="00980B94" w:rsidP="00F73174">
      <w:pPr>
        <w:jc w:val="both"/>
      </w:pPr>
    </w:p>
    <w:p w:rsidR="00136902" w:rsidRPr="00136902" w:rsidRDefault="00FE79CC" w:rsidP="00980B94">
      <w:pPr>
        <w:jc w:val="right"/>
        <w:rPr>
          <w:i/>
        </w:rPr>
      </w:pPr>
      <w:r w:rsidRPr="00136902">
        <w:rPr>
          <w:i/>
        </w:rPr>
        <w:t xml:space="preserve">Таблица </w:t>
      </w:r>
      <w:r w:rsidR="008A3794" w:rsidRPr="00136902">
        <w:rPr>
          <w:i/>
        </w:rPr>
        <w:t>2</w:t>
      </w:r>
    </w:p>
    <w:p w:rsidR="00FE79CC" w:rsidRPr="00677394" w:rsidRDefault="00FE79CC" w:rsidP="00980B94">
      <w:pPr>
        <w:jc w:val="center"/>
      </w:pPr>
      <w:r w:rsidRPr="00677394">
        <w:t>Сравнение деятельности организации до внедрения системы и после</w:t>
      </w:r>
    </w:p>
    <w:tbl>
      <w:tblPr>
        <w:tblStyle w:val="aa"/>
        <w:tblW w:w="0" w:type="auto"/>
        <w:tblInd w:w="108" w:type="dxa"/>
        <w:tblLook w:val="04A0"/>
      </w:tblPr>
      <w:tblGrid>
        <w:gridCol w:w="4677"/>
        <w:gridCol w:w="4679"/>
      </w:tblGrid>
      <w:tr w:rsidR="00FE79CC" w:rsidRPr="00677394" w:rsidTr="00220589">
        <w:trPr>
          <w:trHeight w:val="464"/>
        </w:trPr>
        <w:tc>
          <w:tcPr>
            <w:tcW w:w="4677" w:type="dxa"/>
          </w:tcPr>
          <w:p w:rsidR="00FE79CC" w:rsidRPr="00220589" w:rsidRDefault="00FE79CC" w:rsidP="00677394">
            <w:pPr>
              <w:jc w:val="center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Без CRM-системы</w:t>
            </w:r>
          </w:p>
        </w:tc>
        <w:tc>
          <w:tcPr>
            <w:tcW w:w="4679" w:type="dxa"/>
          </w:tcPr>
          <w:p w:rsidR="00FE79CC" w:rsidRPr="00220589" w:rsidRDefault="00FE79CC" w:rsidP="00677394">
            <w:pPr>
              <w:jc w:val="center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С CRM-системой «Битрикс24»</w:t>
            </w:r>
          </w:p>
        </w:tc>
      </w:tr>
      <w:tr w:rsidR="00136902" w:rsidRPr="00677394" w:rsidTr="00F73174">
        <w:trPr>
          <w:trHeight w:val="288"/>
        </w:trPr>
        <w:tc>
          <w:tcPr>
            <w:tcW w:w="4677" w:type="dxa"/>
          </w:tcPr>
          <w:p w:rsidR="00136902" w:rsidRPr="00220589" w:rsidRDefault="00136902" w:rsidP="00677394">
            <w:pPr>
              <w:jc w:val="center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1</w:t>
            </w:r>
          </w:p>
        </w:tc>
        <w:tc>
          <w:tcPr>
            <w:tcW w:w="4679" w:type="dxa"/>
          </w:tcPr>
          <w:p w:rsidR="00136902" w:rsidRPr="00220589" w:rsidRDefault="00136902" w:rsidP="00677394">
            <w:pPr>
              <w:jc w:val="center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2</w:t>
            </w:r>
          </w:p>
        </w:tc>
      </w:tr>
      <w:tr w:rsidR="00FE79CC" w:rsidTr="00F73174">
        <w:trPr>
          <w:trHeight w:val="2264"/>
        </w:trPr>
        <w:tc>
          <w:tcPr>
            <w:tcW w:w="4677" w:type="dxa"/>
            <w:tcBorders>
              <w:bottom w:val="nil"/>
            </w:tcBorders>
          </w:tcPr>
          <w:p w:rsidR="00FE79CC" w:rsidRPr="00220589" w:rsidRDefault="00FE79CC" w:rsidP="00801298">
            <w:pPr>
              <w:jc w:val="both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Менеджеры по продажам ведут записи о клиентах индивидуально, в записных книжках или переписках по электронной почте, хранящиеся только в почтовом ящике продавца, они недоступны руководству. Важные письма могут пропасть или быть удалены, невозможно восстановить историю работы с клиентом.</w:t>
            </w:r>
          </w:p>
        </w:tc>
        <w:tc>
          <w:tcPr>
            <w:tcW w:w="4679" w:type="dxa"/>
            <w:tcBorders>
              <w:bottom w:val="nil"/>
            </w:tcBorders>
          </w:tcPr>
          <w:p w:rsidR="00FE79CC" w:rsidRPr="00220589" w:rsidRDefault="00FE79CC" w:rsidP="001133DB">
            <w:pPr>
              <w:jc w:val="both"/>
              <w:rPr>
                <w:b/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Все данные о клиентах и сделках хранятся в одной защищенной базе данных с разделяемым доступом: сотрудники имеют доступ к информации в соответствии со своей ролью и полномочиями. Уменьшается вероятность искажения и фальсификации данных о сделке.</w:t>
            </w:r>
          </w:p>
        </w:tc>
      </w:tr>
      <w:tr w:rsidR="00FE79CC" w:rsidTr="00F73174">
        <w:tc>
          <w:tcPr>
            <w:tcW w:w="4677" w:type="dxa"/>
            <w:tcBorders>
              <w:bottom w:val="nil"/>
            </w:tcBorders>
          </w:tcPr>
          <w:p w:rsidR="00FE79CC" w:rsidRPr="00220589" w:rsidRDefault="00FE79CC" w:rsidP="00801298">
            <w:pPr>
              <w:jc w:val="both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При увольнении менеджеры уводят покупателей с собой, не оставляя подробной информации о клиенте и его особенностях.</w:t>
            </w:r>
          </w:p>
        </w:tc>
        <w:tc>
          <w:tcPr>
            <w:tcW w:w="4679" w:type="dxa"/>
            <w:tcBorders>
              <w:bottom w:val="nil"/>
            </w:tcBorders>
          </w:tcPr>
          <w:p w:rsidR="00FE79CC" w:rsidRPr="00220589" w:rsidRDefault="00F73174" w:rsidP="001133DB">
            <w:pPr>
              <w:jc w:val="both"/>
              <w:rPr>
                <w:b/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П</w:t>
            </w:r>
            <w:r w:rsidR="00FE79CC" w:rsidRPr="00220589">
              <w:rPr>
                <w:sz w:val="24"/>
                <w:szCs w:val="24"/>
              </w:rPr>
              <w:t>редприятие не теряет потребителя при увольнении менеджера – вся информация о клиенте и сделках сохраняется.</w:t>
            </w:r>
          </w:p>
        </w:tc>
      </w:tr>
      <w:tr w:rsidR="00F73174" w:rsidTr="00F73174">
        <w:trPr>
          <w:trHeight w:val="360"/>
        </w:trPr>
        <w:tc>
          <w:tcPr>
            <w:tcW w:w="93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73174" w:rsidRPr="00220589" w:rsidRDefault="00F73174" w:rsidP="00F73174">
            <w:pPr>
              <w:jc w:val="right"/>
              <w:rPr>
                <w:i/>
                <w:sz w:val="24"/>
                <w:szCs w:val="24"/>
              </w:rPr>
            </w:pPr>
            <w:r w:rsidRPr="00220589">
              <w:rPr>
                <w:i/>
                <w:sz w:val="24"/>
                <w:szCs w:val="24"/>
              </w:rPr>
              <w:lastRenderedPageBreak/>
              <w:t>Продолжение таблицы 2</w:t>
            </w:r>
          </w:p>
        </w:tc>
      </w:tr>
      <w:tr w:rsidR="00F73174" w:rsidTr="00F73174">
        <w:tc>
          <w:tcPr>
            <w:tcW w:w="4677" w:type="dxa"/>
            <w:tcBorders>
              <w:top w:val="single" w:sz="4" w:space="0" w:color="auto"/>
            </w:tcBorders>
          </w:tcPr>
          <w:p w:rsidR="00F73174" w:rsidRPr="00220589" w:rsidRDefault="00F73174" w:rsidP="00F73174">
            <w:pPr>
              <w:jc w:val="center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1</w:t>
            </w:r>
          </w:p>
        </w:tc>
        <w:tc>
          <w:tcPr>
            <w:tcW w:w="4679" w:type="dxa"/>
            <w:tcBorders>
              <w:top w:val="single" w:sz="4" w:space="0" w:color="auto"/>
            </w:tcBorders>
          </w:tcPr>
          <w:p w:rsidR="00F73174" w:rsidRPr="00220589" w:rsidRDefault="00F73174" w:rsidP="00F73174">
            <w:pPr>
              <w:jc w:val="center"/>
              <w:rPr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2</w:t>
            </w:r>
          </w:p>
        </w:tc>
      </w:tr>
      <w:tr w:rsidR="00FE79CC" w:rsidTr="00FE79CC">
        <w:tc>
          <w:tcPr>
            <w:tcW w:w="4677" w:type="dxa"/>
          </w:tcPr>
          <w:p w:rsidR="00FE79CC" w:rsidRPr="00220589" w:rsidRDefault="00FE79CC" w:rsidP="001133DB">
            <w:pPr>
              <w:jc w:val="both"/>
              <w:rPr>
                <w:b/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Менеджеры нередко забывают перезвонить клиенту или отослать необходимую информацию, не борются за каждую сделку, а выбирают приносящие большую выгоду именно им, а не компании. Ошибки в работе оправдывают большой загрузкой.</w:t>
            </w:r>
          </w:p>
        </w:tc>
        <w:tc>
          <w:tcPr>
            <w:tcW w:w="4679" w:type="dxa"/>
          </w:tcPr>
          <w:p w:rsidR="00FE79CC" w:rsidRPr="00220589" w:rsidRDefault="00FE79CC" w:rsidP="001133DB">
            <w:pPr>
              <w:jc w:val="both"/>
              <w:rPr>
                <w:b/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Появляется возможность автоматизировать рутинные операции: телефонные переговоры с клиентом, рассылку факсов и электронных писем, распечатку наклеек на письма и т. п. Система помогает соблюдать регламент работы с клиентами.</w:t>
            </w:r>
          </w:p>
        </w:tc>
      </w:tr>
      <w:tr w:rsidR="00FE79CC" w:rsidTr="00FE79CC">
        <w:tc>
          <w:tcPr>
            <w:tcW w:w="4677" w:type="dxa"/>
          </w:tcPr>
          <w:p w:rsidR="00FE79CC" w:rsidRPr="00220589" w:rsidRDefault="00FE79CC" w:rsidP="001133DB">
            <w:pPr>
              <w:jc w:val="both"/>
              <w:rPr>
                <w:b/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Руководство компании зависит от продавцов, оно не может строить прогнозы, не владеет информацией o причинах роста и падения уровня продаж. При отсутствии менеджера на рабочем месте (командировка, болезнь, отпуск) получить информацию о клиенте и сделках с ним невозможно, и сделки срываются.</w:t>
            </w:r>
          </w:p>
        </w:tc>
        <w:tc>
          <w:tcPr>
            <w:tcW w:w="4679" w:type="dxa"/>
          </w:tcPr>
          <w:p w:rsidR="00FE79CC" w:rsidRPr="00220589" w:rsidRDefault="00FE79CC" w:rsidP="001133DB">
            <w:pPr>
              <w:jc w:val="both"/>
              <w:rPr>
                <w:b/>
                <w:sz w:val="24"/>
                <w:szCs w:val="24"/>
              </w:rPr>
            </w:pPr>
            <w:r w:rsidRPr="00220589">
              <w:rPr>
                <w:sz w:val="24"/>
                <w:szCs w:val="24"/>
              </w:rPr>
              <w:t>Система позволяет учитывать индивидуальные особенности, предпочтения клиента, его значимость для компании. Четко видно, как осуществлялась сделка (по этапам). Каждый клиент взаимодействует с менеджером, который несет персональную ответственность за результаты продаж.</w:t>
            </w:r>
          </w:p>
        </w:tc>
      </w:tr>
    </w:tbl>
    <w:p w:rsidR="00D55285" w:rsidRPr="0056294E" w:rsidRDefault="001F66D3" w:rsidP="001F66D3">
      <w:r w:rsidRPr="001F66D3">
        <w:t>Источник</w:t>
      </w:r>
      <w:r w:rsidRPr="00406D5C">
        <w:t>:</w:t>
      </w:r>
      <w:r w:rsidR="00035E63">
        <w:t xml:space="preserve"> на основе</w:t>
      </w:r>
      <w:r w:rsidR="00B45AC9" w:rsidRPr="00406D5C">
        <w:t>[</w:t>
      </w:r>
      <w:r w:rsidR="008A3794" w:rsidRPr="00406D5C">
        <w:t>6</w:t>
      </w:r>
      <w:r w:rsidR="00B45AC9" w:rsidRPr="00406D5C">
        <w:t>]</w:t>
      </w:r>
      <w:r w:rsidR="00406D5C">
        <w:t>.</w:t>
      </w:r>
    </w:p>
    <w:p w:rsidR="00406D5C" w:rsidRPr="00406D5C" w:rsidRDefault="00406D5C" w:rsidP="00406D5C">
      <w:pPr>
        <w:rPr>
          <w:b/>
        </w:rPr>
      </w:pPr>
    </w:p>
    <w:p w:rsidR="009562F7" w:rsidRDefault="009562F7" w:rsidP="00980B94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Сравнительный анализ свидетельствует о явных преимуществах </w:t>
      </w:r>
      <w:r w:rsidRPr="009562F7">
        <w:rPr>
          <w:rFonts w:ascii="Times New Roman" w:hAnsi="Times New Roman" w:cs="Times New Roman"/>
          <w:sz w:val="24"/>
          <w:szCs w:val="24"/>
        </w:rPr>
        <w:t>CRM-системы «Битрикс24»</w:t>
      </w:r>
      <w:r>
        <w:rPr>
          <w:rFonts w:ascii="Times New Roman" w:hAnsi="Times New Roman" w:cs="Times New Roman"/>
          <w:sz w:val="24"/>
          <w:szCs w:val="24"/>
        </w:rPr>
        <w:t>. Э</w:t>
      </w:r>
      <w:r w:rsidRPr="009562F7">
        <w:rPr>
          <w:rFonts w:ascii="Times New Roman" w:hAnsi="Times New Roman" w:cs="Times New Roman"/>
          <w:sz w:val="24"/>
          <w:szCs w:val="24"/>
        </w:rPr>
        <w:t xml:space="preserve">кономический эффект </w:t>
      </w:r>
      <w:r>
        <w:rPr>
          <w:rFonts w:ascii="Times New Roman" w:hAnsi="Times New Roman" w:cs="Times New Roman"/>
          <w:sz w:val="24"/>
          <w:szCs w:val="24"/>
        </w:rPr>
        <w:t xml:space="preserve">заключается </w:t>
      </w:r>
      <w:r w:rsidRPr="009562F7">
        <w:rPr>
          <w:rFonts w:ascii="Times New Roman" w:hAnsi="Times New Roman" w:cs="Times New Roman"/>
          <w:sz w:val="24"/>
          <w:szCs w:val="24"/>
        </w:rPr>
        <w:t xml:space="preserve">в </w:t>
      </w:r>
      <w:r w:rsidR="00035E63">
        <w:rPr>
          <w:rFonts w:ascii="Times New Roman" w:hAnsi="Times New Roman" w:cs="Times New Roman"/>
          <w:sz w:val="24"/>
          <w:szCs w:val="24"/>
        </w:rPr>
        <w:t>снижении</w:t>
      </w:r>
      <w:r w:rsidRPr="009562F7">
        <w:rPr>
          <w:rFonts w:ascii="Times New Roman" w:hAnsi="Times New Roman" w:cs="Times New Roman"/>
          <w:sz w:val="24"/>
          <w:szCs w:val="24"/>
        </w:rPr>
        <w:t xml:space="preserve">  трудозатрат, экономии на </w:t>
      </w:r>
      <w:proofErr w:type="spellStart"/>
      <w:r w:rsidRPr="009562F7">
        <w:rPr>
          <w:rFonts w:ascii="Times New Roman" w:hAnsi="Times New Roman" w:cs="Times New Roman"/>
          <w:sz w:val="24"/>
          <w:szCs w:val="24"/>
        </w:rPr>
        <w:t>трансакционных</w:t>
      </w:r>
      <w:proofErr w:type="spellEnd"/>
      <w:r w:rsidRPr="009562F7">
        <w:rPr>
          <w:rFonts w:ascii="Times New Roman" w:hAnsi="Times New Roman" w:cs="Times New Roman"/>
          <w:sz w:val="24"/>
          <w:szCs w:val="24"/>
        </w:rPr>
        <w:t xml:space="preserve"> издержках, повышении качества обслуживания клиентов, повышении лояльности клиентов. </w:t>
      </w:r>
    </w:p>
    <w:p w:rsidR="00035E63" w:rsidRPr="00B438BC" w:rsidRDefault="00035E63" w:rsidP="00035E63">
      <w:pPr>
        <w:pStyle w:val="af0"/>
        <w:spacing w:before="0" w:beforeAutospacing="0" w:after="0" w:afterAutospacing="0"/>
        <w:ind w:firstLine="709"/>
        <w:jc w:val="both"/>
      </w:pPr>
      <w:r w:rsidRPr="00B438BC">
        <w:rPr>
          <w:color w:val="000000"/>
        </w:rPr>
        <w:t xml:space="preserve">В условиях нестабильной внешней среды и усиливающегося экономического кризиса предприятия должны разрабатывать антикризисные стратегии. Разработанные в статье теоретические основы антикризисной маркетинговой стратегии позволят предприятиям использовать преимущества </w:t>
      </w:r>
      <w:r w:rsidRPr="00B438BC">
        <w:rPr>
          <w:color w:val="000000"/>
          <w:lang w:val="en-US"/>
        </w:rPr>
        <w:t>IT</w:t>
      </w:r>
      <w:r w:rsidRPr="00B438BC">
        <w:rPr>
          <w:color w:val="000000"/>
        </w:rPr>
        <w:t xml:space="preserve">-технологий в </w:t>
      </w:r>
      <w:r w:rsidR="00B438BC" w:rsidRPr="00B438BC">
        <w:rPr>
          <w:color w:val="000000"/>
        </w:rPr>
        <w:t xml:space="preserve">реинжиниринге </w:t>
      </w:r>
      <w:r w:rsidRPr="00B438BC">
        <w:rPr>
          <w:color w:val="000000"/>
        </w:rPr>
        <w:t>бизнес-процесс</w:t>
      </w:r>
      <w:r w:rsidR="00B438BC" w:rsidRPr="00B438BC">
        <w:rPr>
          <w:color w:val="000000"/>
        </w:rPr>
        <w:t>ов</w:t>
      </w:r>
      <w:r w:rsidRPr="00B438BC">
        <w:rPr>
          <w:color w:val="000000"/>
        </w:rPr>
        <w:t xml:space="preserve">: </w:t>
      </w:r>
      <w:r w:rsidR="00B438BC" w:rsidRPr="00B438BC">
        <w:rPr>
          <w:color w:val="000000"/>
        </w:rPr>
        <w:t>управления</w:t>
      </w:r>
      <w:r w:rsidRPr="00B438BC">
        <w:rPr>
          <w:color w:val="000000"/>
        </w:rPr>
        <w:t xml:space="preserve"> взаимоо</w:t>
      </w:r>
      <w:r w:rsidR="00B438BC" w:rsidRPr="00B438BC">
        <w:rPr>
          <w:color w:val="000000"/>
        </w:rPr>
        <w:t>тношениями с клиентами, продвижени</w:t>
      </w:r>
      <w:r w:rsidR="00B438BC">
        <w:rPr>
          <w:color w:val="000000"/>
        </w:rPr>
        <w:t>я</w:t>
      </w:r>
      <w:r w:rsidR="00B438BC" w:rsidRPr="00B438BC">
        <w:rPr>
          <w:color w:val="000000"/>
        </w:rPr>
        <w:t xml:space="preserve"> продукта и бренда в Интернет. </w:t>
      </w:r>
      <w:r w:rsidRPr="00B438BC">
        <w:t xml:space="preserve">Обоснованы стратегии в составе антикризисной стратегии предприятия: </w:t>
      </w:r>
      <w:proofErr w:type="gramStart"/>
      <w:r w:rsidRPr="00B438BC">
        <w:rPr>
          <w:lang w:val="en-US"/>
        </w:rPr>
        <w:t>SEO</w:t>
      </w:r>
      <w:r w:rsidRPr="00B438BC">
        <w:t>-оптимизации сайта и управления взаимоотношениями с клиентами на основе CRM – систем.</w:t>
      </w:r>
      <w:r w:rsidR="00B438BC" w:rsidRPr="00B438BC">
        <w:t>А</w:t>
      </w:r>
      <w:r w:rsidRPr="00B438BC">
        <w:t>пробация предложенных методов и алгоритмов на примере промышленных предприятий Республики Беларусь</w:t>
      </w:r>
      <w:r w:rsidR="00B438BC" w:rsidRPr="00B438BC">
        <w:t xml:space="preserve"> доказала их преимущества и эффективность.</w:t>
      </w:r>
      <w:proofErr w:type="gramEnd"/>
    </w:p>
    <w:p w:rsidR="00136902" w:rsidRDefault="00136902" w:rsidP="001F66D3">
      <w:pPr>
        <w:pStyle w:val="a8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66D3" w:rsidRDefault="00136902" w:rsidP="001F66D3">
      <w:pPr>
        <w:pStyle w:val="a8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136902" w:rsidRDefault="00136902" w:rsidP="001F66D3">
      <w:pPr>
        <w:pStyle w:val="a8"/>
        <w:spacing w:after="0" w:line="240" w:lineRule="auto"/>
        <w:ind w:left="0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66D3" w:rsidRPr="00136902" w:rsidRDefault="00136902" w:rsidP="00136902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36902">
        <w:rPr>
          <w:rFonts w:ascii="Times New Roman" w:hAnsi="Times New Roman" w:cs="Times New Roman"/>
          <w:sz w:val="24"/>
          <w:szCs w:val="24"/>
        </w:rPr>
        <w:t xml:space="preserve">1. Официальный сайт «Белорусский партизан» [Электронный ресурс]. -2020. - Режим доступа: </w:t>
      </w:r>
      <w:hyperlink r:id="rId15" w:history="1"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https://yandex.by/turbo/s/belaruspartisan.by/economic/498309/.</w:t>
        </w:r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-</w:t>
        </w:r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 xml:space="preserve"> Дата доступа 03.05.2020</w:t>
        </w:r>
      </w:hyperlink>
      <w:r w:rsidRPr="0013690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B45AC9" w:rsidRPr="00136902" w:rsidRDefault="00B06B27" w:rsidP="00136902">
      <w:pPr>
        <w:pStyle w:val="4"/>
        <w:spacing w:before="0"/>
        <w:ind w:firstLine="709"/>
        <w:jc w:val="both"/>
        <w:rPr>
          <w:rFonts w:ascii="Times New Roman" w:hAnsi="Times New Roman" w:cs="Times New Roman"/>
          <w:b w:val="0"/>
          <w:i w:val="0"/>
          <w:color w:val="auto"/>
        </w:rPr>
      </w:pPr>
      <w:r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2</w:t>
      </w:r>
      <w:r w:rsidR="00B45AC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 xml:space="preserve">. </w:t>
      </w:r>
      <w:r w:rsidR="00B45AC9" w:rsidRPr="00136902">
        <w:rPr>
          <w:rFonts w:ascii="Times New Roman" w:hAnsi="Times New Roman" w:cs="Times New Roman"/>
          <w:b w:val="0"/>
          <w:i w:val="0"/>
          <w:color w:val="auto"/>
        </w:rPr>
        <w:t xml:space="preserve">Электронный маркетинг [Электронный ресурс]: Википедия. Свободная энциклопедия. – Режим доступа: </w:t>
      </w:r>
      <w:hyperlink r:id="rId16" w:history="1">
        <w:r w:rsidR="00B45AC9" w:rsidRPr="00136902">
          <w:rPr>
            <w:rStyle w:val="af"/>
            <w:rFonts w:ascii="Times New Roman" w:hAnsi="Times New Roman" w:cs="Times New Roman"/>
            <w:b w:val="0"/>
            <w:i w:val="0"/>
            <w:color w:val="auto"/>
            <w:u w:val="none"/>
          </w:rPr>
          <w:t>https://ru.wikipedia.org/wiki/Электронный_маркетинг</w:t>
        </w:r>
      </w:hyperlink>
      <w:r w:rsidR="00B45AC9" w:rsidRPr="00136902">
        <w:rPr>
          <w:rFonts w:ascii="Times New Roman" w:hAnsi="Times New Roman" w:cs="Times New Roman"/>
          <w:b w:val="0"/>
          <w:i w:val="0"/>
          <w:color w:val="auto"/>
        </w:rPr>
        <w:t>. Дата обращения: 03.05.2020.</w:t>
      </w:r>
    </w:p>
    <w:p w:rsidR="00136902" w:rsidRPr="00A610E3" w:rsidRDefault="00136902" w:rsidP="00136902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36902">
        <w:rPr>
          <w:rFonts w:ascii="Times New Roman" w:hAnsi="Times New Roman" w:cs="Times New Roman"/>
          <w:sz w:val="24"/>
          <w:szCs w:val="24"/>
        </w:rPr>
        <w:t>3. Официальный сайт «</w:t>
      </w:r>
      <w:proofErr w:type="spellStart"/>
      <w:r w:rsidRPr="00136902">
        <w:rPr>
          <w:rFonts w:ascii="Times New Roman" w:hAnsi="Times New Roman" w:cs="Times New Roman"/>
          <w:sz w:val="24"/>
          <w:szCs w:val="24"/>
          <w:lang w:val="en-US"/>
        </w:rPr>
        <w:t>Seovelvete</w:t>
      </w:r>
      <w:proofErr w:type="spellEnd"/>
      <w:r w:rsidRPr="00136902">
        <w:rPr>
          <w:rFonts w:ascii="Times New Roman" w:hAnsi="Times New Roman" w:cs="Times New Roman"/>
          <w:sz w:val="24"/>
          <w:szCs w:val="24"/>
        </w:rPr>
        <w:t xml:space="preserve">» [Электронный ресурс]. -2020. - Режим доступа: </w:t>
      </w:r>
      <w:hyperlink r:id="rId17" w:history="1">
        <w:hyperlink r:id="rId18" w:history="1">
          <w:r w:rsidRPr="00136902">
            <w:rPr>
              <w:rStyle w:val="af"/>
              <w:rFonts w:ascii="Times New Roman" w:hAnsi="Times New Roman" w:cs="Times New Roman"/>
              <w:color w:val="auto"/>
              <w:sz w:val="24"/>
              <w:szCs w:val="24"/>
              <w:u w:val="none"/>
            </w:rPr>
            <w:t>https://seovelvet.com/blog/alexa-rank/</w:t>
          </w:r>
        </w:hyperlink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-</w:t>
        </w:r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 xml:space="preserve"> Дата доступа 12.05.2020</w:t>
        </w:r>
      </w:hyperlink>
      <w:r w:rsidRPr="0013690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136902" w:rsidRPr="00136902" w:rsidRDefault="00136902" w:rsidP="00136902">
      <w:pPr>
        <w:pStyle w:val="a8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13690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4. </w:t>
      </w:r>
      <w:r w:rsidRPr="00136902">
        <w:rPr>
          <w:rFonts w:ascii="Times New Roman" w:hAnsi="Times New Roman" w:cs="Times New Roman"/>
          <w:sz w:val="24"/>
          <w:szCs w:val="24"/>
        </w:rPr>
        <w:t>Официальный сайт «</w:t>
      </w:r>
      <w:proofErr w:type="spellStart"/>
      <w:r w:rsidRPr="00136902">
        <w:rPr>
          <w:rFonts w:ascii="Times New Roman" w:hAnsi="Times New Roman" w:cs="Times New Roman"/>
          <w:sz w:val="24"/>
          <w:szCs w:val="24"/>
          <w:lang w:val="en-US"/>
        </w:rPr>
        <w:t>ActiveTraffic</w:t>
      </w:r>
      <w:proofErr w:type="spellEnd"/>
      <w:r w:rsidRPr="00136902">
        <w:rPr>
          <w:rFonts w:ascii="Times New Roman" w:hAnsi="Times New Roman" w:cs="Times New Roman"/>
          <w:sz w:val="24"/>
          <w:szCs w:val="24"/>
        </w:rPr>
        <w:t xml:space="preserve">» [Электронный ресурс]. -2020. - Режим доступа: </w:t>
      </w:r>
      <w:hyperlink r:id="rId19" w:history="1">
        <w:hyperlink r:id="rId20" w:history="1">
          <w:r w:rsidRPr="00136902">
            <w:rPr>
              <w:rStyle w:val="af"/>
              <w:rFonts w:ascii="Times New Roman" w:eastAsiaTheme="majorEastAsia" w:hAnsi="Times New Roman" w:cs="Times New Roman"/>
              <w:color w:val="auto"/>
              <w:sz w:val="24"/>
              <w:szCs w:val="24"/>
              <w:u w:val="none"/>
            </w:rPr>
            <w:t>https://yandex.by/turbo/s/activetraffic.ru/wiki/crm/</w:t>
          </w:r>
        </w:hyperlink>
        <w:r w:rsidRPr="00136902">
          <w:rPr>
            <w:rFonts w:ascii="Times New Roman" w:hAnsi="Times New Roman" w:cs="Times New Roman"/>
            <w:sz w:val="24"/>
            <w:szCs w:val="24"/>
          </w:rPr>
          <w:t>.</w:t>
        </w:r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-</w:t>
        </w:r>
        <w:r w:rsidRPr="00136902">
          <w:rPr>
            <w:rStyle w:val="af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 xml:space="preserve"> Дата доступа 12.05.2020</w:t>
        </w:r>
      </w:hyperlink>
      <w:r w:rsidRPr="0013690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</w:p>
    <w:p w:rsidR="00B45AC9" w:rsidRPr="00136902" w:rsidRDefault="008A3794" w:rsidP="00136902">
      <w:pPr>
        <w:pStyle w:val="4"/>
        <w:spacing w:before="0"/>
        <w:ind w:firstLine="709"/>
        <w:jc w:val="both"/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</w:pPr>
      <w:r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5</w:t>
      </w:r>
      <w:r w:rsidR="00B45AC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 xml:space="preserve">. Официальный сайт «Битрикс24» </w:t>
      </w:r>
      <w:r w:rsidR="00B45AC9" w:rsidRPr="00136902">
        <w:rPr>
          <w:rFonts w:ascii="Times New Roman" w:hAnsi="Times New Roman" w:cs="Times New Roman"/>
          <w:b w:val="0"/>
          <w:i w:val="0"/>
          <w:color w:val="auto"/>
        </w:rPr>
        <w:t xml:space="preserve">[Электронный ресурс]. –2020. - Режим доступа: </w:t>
      </w:r>
      <w:hyperlink r:id="rId21" w:history="1">
        <w:r w:rsidR="00B45AC9" w:rsidRPr="00136902">
          <w:rPr>
            <w:rStyle w:val="af"/>
            <w:rFonts w:ascii="Times New Roman" w:hAnsi="Times New Roman" w:cs="Times New Roman"/>
            <w:b w:val="0"/>
            <w:i w:val="0"/>
            <w:color w:val="auto"/>
            <w:u w:val="none"/>
            <w:shd w:val="clear" w:color="auto" w:fill="FFFFFF"/>
          </w:rPr>
          <w:t>https://www.bitrix24.by.</w:t>
        </w:r>
        <w:r w:rsidR="00B45AC9" w:rsidRPr="00136902">
          <w:rPr>
            <w:rStyle w:val="af"/>
            <w:rFonts w:ascii="Times New Roman" w:hAnsi="Times New Roman" w:cs="Times New Roman"/>
            <w:b w:val="0"/>
            <w:i w:val="0"/>
            <w:color w:val="auto"/>
            <w:u w:val="none"/>
          </w:rPr>
          <w:t xml:space="preserve"> -</w:t>
        </w:r>
        <w:r w:rsidR="00B45AC9" w:rsidRPr="00136902">
          <w:rPr>
            <w:rStyle w:val="af"/>
            <w:rFonts w:ascii="Times New Roman" w:hAnsi="Times New Roman" w:cs="Times New Roman"/>
            <w:b w:val="0"/>
            <w:i w:val="0"/>
            <w:color w:val="auto"/>
            <w:u w:val="none"/>
            <w:shd w:val="clear" w:color="auto" w:fill="FFFFFF"/>
          </w:rPr>
          <w:t xml:space="preserve"> Дата доступа 12.05.2020</w:t>
        </w:r>
      </w:hyperlink>
      <w:r w:rsidR="00B45AC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.</w:t>
      </w:r>
    </w:p>
    <w:p w:rsidR="00A466B9" w:rsidRPr="00136902" w:rsidRDefault="008A3794" w:rsidP="00136902">
      <w:pPr>
        <w:pStyle w:val="4"/>
        <w:spacing w:before="0"/>
        <w:ind w:firstLine="709"/>
        <w:jc w:val="both"/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</w:pPr>
      <w:r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6</w:t>
      </w:r>
      <w:r w:rsidR="00B45AC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 xml:space="preserve">. </w:t>
      </w:r>
      <w:r w:rsidR="00A466B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Официальный сайт «</w:t>
      </w:r>
      <w:proofErr w:type="spellStart"/>
      <w:r w:rsidR="00A466B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  <w:lang w:val="en-US"/>
        </w:rPr>
        <w:t>StudBooks</w:t>
      </w:r>
      <w:proofErr w:type="spellEnd"/>
      <w:r w:rsidR="00A466B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.</w:t>
      </w:r>
      <w:r w:rsidR="00A466B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  <w:lang w:val="en-US"/>
        </w:rPr>
        <w:t>net</w:t>
      </w:r>
      <w:r w:rsidR="00A466B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»</w:t>
      </w:r>
      <w:r w:rsidR="00A466B9" w:rsidRPr="00136902">
        <w:rPr>
          <w:rFonts w:ascii="Times New Roman" w:hAnsi="Times New Roman" w:cs="Times New Roman"/>
          <w:b w:val="0"/>
          <w:i w:val="0"/>
          <w:color w:val="auto"/>
        </w:rPr>
        <w:t xml:space="preserve"> [Электронный ресурс]. –2020. - Режим доступа:</w:t>
      </w:r>
      <w:hyperlink r:id="rId22" w:history="1">
        <w:r w:rsidR="00A466B9" w:rsidRPr="00136902">
          <w:rPr>
            <w:rStyle w:val="af"/>
            <w:rFonts w:ascii="Times New Roman" w:hAnsi="Times New Roman" w:cs="Times New Roman"/>
            <w:b w:val="0"/>
            <w:i w:val="0"/>
            <w:color w:val="auto"/>
            <w:u w:val="none"/>
            <w:shd w:val="clear" w:color="auto" w:fill="FFFFFF"/>
          </w:rPr>
          <w:t>https://studbooks.net/2051157/buhgalterskiy_uchet_i_audit/ustanovka_programmy_upravlenie_otnosheniyami_klientami.</w:t>
        </w:r>
        <w:r w:rsidR="00A466B9" w:rsidRPr="00136902">
          <w:rPr>
            <w:rStyle w:val="af"/>
            <w:rFonts w:ascii="Times New Roman" w:hAnsi="Times New Roman" w:cs="Times New Roman"/>
            <w:b w:val="0"/>
            <w:i w:val="0"/>
            <w:color w:val="auto"/>
            <w:u w:val="none"/>
          </w:rPr>
          <w:t xml:space="preserve"> -</w:t>
        </w:r>
        <w:r w:rsidR="00A466B9" w:rsidRPr="00136902">
          <w:rPr>
            <w:rStyle w:val="af"/>
            <w:rFonts w:ascii="Times New Roman" w:hAnsi="Times New Roman" w:cs="Times New Roman"/>
            <w:b w:val="0"/>
            <w:i w:val="0"/>
            <w:color w:val="auto"/>
            <w:u w:val="none"/>
            <w:shd w:val="clear" w:color="auto" w:fill="FFFFFF"/>
          </w:rPr>
          <w:t xml:space="preserve"> Дата доступа 20.05.2020</w:t>
        </w:r>
      </w:hyperlink>
      <w:r w:rsidR="00A466B9" w:rsidRPr="00136902">
        <w:rPr>
          <w:rFonts w:ascii="Times New Roman" w:hAnsi="Times New Roman" w:cs="Times New Roman"/>
          <w:b w:val="0"/>
          <w:i w:val="0"/>
          <w:color w:val="auto"/>
          <w:shd w:val="clear" w:color="auto" w:fill="FFFFFF"/>
        </w:rPr>
        <w:t>.</w:t>
      </w:r>
    </w:p>
    <w:p w:rsidR="00B06B27" w:rsidRPr="00173799" w:rsidRDefault="00B06B27" w:rsidP="00B06B27">
      <w:pPr>
        <w:rPr>
          <w:lang w:eastAsia="en-US"/>
        </w:rPr>
      </w:pPr>
    </w:p>
    <w:p w:rsidR="008F2CC0" w:rsidRDefault="008F2CC0" w:rsidP="008F2CC0">
      <w:pPr>
        <w:jc w:val="center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>Информация об авторах на русском языке</w:t>
      </w:r>
    </w:p>
    <w:p w:rsidR="008F2CC0" w:rsidRPr="00F73174" w:rsidRDefault="008F2CC0" w:rsidP="008F2CC0">
      <w:pPr>
        <w:ind w:firstLine="709"/>
        <w:jc w:val="both"/>
        <w:rPr>
          <w:lang w:eastAsia="en-US"/>
        </w:rPr>
      </w:pPr>
      <w:r w:rsidRPr="00F73174">
        <w:rPr>
          <w:rFonts w:eastAsia="Calibri"/>
          <w:lang w:eastAsia="en-US"/>
        </w:rPr>
        <w:lastRenderedPageBreak/>
        <w:t xml:space="preserve">1 автор - </w:t>
      </w:r>
      <w:proofErr w:type="spellStart"/>
      <w:r w:rsidRPr="00F73174">
        <w:rPr>
          <w:rFonts w:eastAsia="Calibri"/>
          <w:lang w:eastAsia="en-US"/>
        </w:rPr>
        <w:t>Яшева</w:t>
      </w:r>
      <w:proofErr w:type="spellEnd"/>
      <w:r w:rsidRPr="00F73174">
        <w:rPr>
          <w:rFonts w:eastAsia="Calibri"/>
          <w:lang w:eastAsia="en-US"/>
        </w:rPr>
        <w:t xml:space="preserve"> Галина Артемовна (Республика Беларусь, </w:t>
      </w:r>
      <w:proofErr w:type="gramStart"/>
      <w:r w:rsidRPr="00F73174">
        <w:rPr>
          <w:rFonts w:eastAsia="Calibri"/>
          <w:lang w:eastAsia="en-US"/>
        </w:rPr>
        <w:t>г</w:t>
      </w:r>
      <w:proofErr w:type="gramEnd"/>
      <w:r w:rsidRPr="00F73174">
        <w:rPr>
          <w:rFonts w:eastAsia="Calibri"/>
          <w:lang w:eastAsia="en-US"/>
        </w:rPr>
        <w:t>. Витебск) - доктор экономических наук, профессор, Витебский государственный технологический университет (</w:t>
      </w:r>
      <w:r w:rsidRPr="00F73174">
        <w:rPr>
          <w:lang w:eastAsia="en-US"/>
        </w:rPr>
        <w:t xml:space="preserve">210035, </w:t>
      </w:r>
      <w:r w:rsidRPr="00F73174">
        <w:rPr>
          <w:bCs/>
          <w:lang w:eastAsia="en-US"/>
        </w:rPr>
        <w:t xml:space="preserve">Республика Беларусь </w:t>
      </w:r>
      <w:r w:rsidRPr="00F73174">
        <w:rPr>
          <w:lang w:eastAsia="en-US"/>
        </w:rPr>
        <w:t xml:space="preserve">г. Витебск, Московский пр-т, 72, </w:t>
      </w:r>
      <w:r w:rsidRPr="00F73174">
        <w:rPr>
          <w:rFonts w:eastAsia="Calibri"/>
          <w:lang w:val="en-US" w:eastAsia="en-US"/>
        </w:rPr>
        <w:t>e</w:t>
      </w:r>
      <w:r w:rsidRPr="00F73174">
        <w:rPr>
          <w:rFonts w:eastAsia="Calibri"/>
          <w:lang w:eastAsia="en-US"/>
        </w:rPr>
        <w:t>-</w:t>
      </w:r>
      <w:r w:rsidRPr="00F73174">
        <w:rPr>
          <w:rFonts w:eastAsia="Calibri"/>
          <w:lang w:val="en-US" w:eastAsia="en-US"/>
        </w:rPr>
        <w:t>mail</w:t>
      </w:r>
      <w:r w:rsidRPr="00F73174">
        <w:rPr>
          <w:rFonts w:eastAsia="Calibri"/>
          <w:lang w:eastAsia="en-US"/>
        </w:rPr>
        <w:t xml:space="preserve">: </w:t>
      </w:r>
      <w:r w:rsidRPr="00F73174">
        <w:rPr>
          <w:lang w:eastAsia="en-US"/>
        </w:rPr>
        <w:t xml:space="preserve">vstu@vitebsk.by; </w:t>
      </w:r>
      <w:hyperlink r:id="rId23" w:history="1">
        <w:r w:rsidRPr="00F73174">
          <w:rPr>
            <w:rStyle w:val="af"/>
            <w:lang w:eastAsia="en-US"/>
          </w:rPr>
          <w:t>vstu@vstu.by</w:t>
        </w:r>
      </w:hyperlink>
      <w:r w:rsidRPr="00F73174">
        <w:rPr>
          <w:lang w:eastAsia="en-US"/>
        </w:rPr>
        <w:t>).</w:t>
      </w:r>
    </w:p>
    <w:p w:rsidR="008F2CC0" w:rsidRDefault="008F2CC0" w:rsidP="008F2CC0">
      <w:pPr>
        <w:ind w:firstLine="709"/>
        <w:jc w:val="both"/>
        <w:rPr>
          <w:lang w:eastAsia="en-US"/>
        </w:rPr>
      </w:pPr>
      <w:r w:rsidRPr="00F73174">
        <w:rPr>
          <w:lang w:eastAsia="en-US"/>
        </w:rPr>
        <w:t xml:space="preserve">2  автор – Минина Елизавета Алексеевна </w:t>
      </w:r>
      <w:r w:rsidRPr="00F73174">
        <w:rPr>
          <w:rFonts w:eastAsia="Calibri"/>
          <w:lang w:eastAsia="en-US"/>
        </w:rPr>
        <w:t>(Республика Беларусь, г. Витебск) – студентка 4 курса, Витебский государственный технологический университет (</w:t>
      </w:r>
      <w:r w:rsidRPr="00F73174">
        <w:rPr>
          <w:lang w:eastAsia="en-US"/>
        </w:rPr>
        <w:t xml:space="preserve">210035, </w:t>
      </w:r>
      <w:r w:rsidRPr="00F73174">
        <w:rPr>
          <w:bCs/>
          <w:lang w:eastAsia="en-US"/>
        </w:rPr>
        <w:t xml:space="preserve">Республика Беларусь </w:t>
      </w:r>
      <w:r w:rsidRPr="00F73174">
        <w:rPr>
          <w:lang w:eastAsia="en-US"/>
        </w:rPr>
        <w:t xml:space="preserve">г. Витебск, Московский пр-т, 72, </w:t>
      </w:r>
      <w:r w:rsidRPr="00F73174">
        <w:rPr>
          <w:rFonts w:eastAsia="Calibri"/>
          <w:lang w:val="en-US" w:eastAsia="en-US"/>
        </w:rPr>
        <w:t>e</w:t>
      </w:r>
      <w:r w:rsidRPr="00F73174">
        <w:rPr>
          <w:rFonts w:eastAsia="Calibri"/>
          <w:lang w:eastAsia="en-US"/>
        </w:rPr>
        <w:t>-</w:t>
      </w:r>
      <w:r w:rsidRPr="00F73174">
        <w:rPr>
          <w:rFonts w:eastAsia="Calibri"/>
          <w:lang w:val="en-US" w:eastAsia="en-US"/>
        </w:rPr>
        <w:t>mail</w:t>
      </w:r>
      <w:r w:rsidRPr="00F73174">
        <w:rPr>
          <w:rFonts w:eastAsia="Calibri"/>
          <w:lang w:eastAsia="en-US"/>
        </w:rPr>
        <w:t xml:space="preserve">: </w:t>
      </w:r>
      <w:r w:rsidRPr="00F73174">
        <w:rPr>
          <w:lang w:eastAsia="en-US"/>
        </w:rPr>
        <w:t xml:space="preserve">vstu@vitebsk.by; </w:t>
      </w:r>
      <w:hyperlink r:id="rId24" w:history="1">
        <w:r w:rsidRPr="00F73174">
          <w:rPr>
            <w:rStyle w:val="af"/>
            <w:rFonts w:eastAsiaTheme="majorEastAsia"/>
            <w:lang w:eastAsia="en-US"/>
          </w:rPr>
          <w:t>vstu@vstu.by</w:t>
        </w:r>
      </w:hyperlink>
      <w:r w:rsidRPr="00F73174">
        <w:rPr>
          <w:lang w:eastAsia="en-US"/>
        </w:rPr>
        <w:t>).</w:t>
      </w:r>
    </w:p>
    <w:p w:rsidR="008F2CC0" w:rsidRDefault="008F2CC0" w:rsidP="008F2CC0">
      <w:pPr>
        <w:ind w:firstLine="709"/>
        <w:jc w:val="right"/>
        <w:rPr>
          <w:rFonts w:eastAsia="Calibri"/>
          <w:b/>
          <w:lang w:val="en-US" w:eastAsia="en-US"/>
        </w:rPr>
      </w:pPr>
      <w:proofErr w:type="spellStart"/>
      <w:r w:rsidRPr="008F2CC0">
        <w:rPr>
          <w:rFonts w:eastAsia="Calibri"/>
          <w:b/>
          <w:lang w:val="en-US" w:eastAsia="en-US"/>
        </w:rPr>
        <w:t>Yashava</w:t>
      </w:r>
      <w:proofErr w:type="spellEnd"/>
      <w:r w:rsidRPr="008F2CC0">
        <w:rPr>
          <w:rFonts w:eastAsia="Calibri"/>
          <w:b/>
          <w:lang w:val="en-US" w:eastAsia="en-US"/>
        </w:rPr>
        <w:t xml:space="preserve"> G. A., </w:t>
      </w:r>
      <w:proofErr w:type="spellStart"/>
      <w:r w:rsidRPr="008F2CC0">
        <w:rPr>
          <w:rFonts w:eastAsia="Calibri"/>
          <w:b/>
          <w:lang w:val="en-US" w:eastAsia="en-US"/>
        </w:rPr>
        <w:t>Minina</w:t>
      </w:r>
      <w:proofErr w:type="spellEnd"/>
      <w:r w:rsidRPr="008F2CC0">
        <w:rPr>
          <w:rFonts w:eastAsia="Calibri"/>
          <w:b/>
          <w:lang w:val="en-US" w:eastAsia="en-US"/>
        </w:rPr>
        <w:t xml:space="preserve"> E. A.</w:t>
      </w:r>
    </w:p>
    <w:p w:rsidR="00B97EBF" w:rsidRPr="008F2CC0" w:rsidRDefault="00B97EBF" w:rsidP="008F2CC0">
      <w:pPr>
        <w:ind w:firstLine="709"/>
        <w:jc w:val="right"/>
        <w:rPr>
          <w:rFonts w:eastAsia="Calibri"/>
          <w:b/>
          <w:lang w:val="en-US" w:eastAsia="en-US"/>
        </w:rPr>
      </w:pPr>
    </w:p>
    <w:p w:rsidR="008F2CC0" w:rsidRDefault="008F2CC0" w:rsidP="008F2CC0">
      <w:pPr>
        <w:jc w:val="center"/>
        <w:rPr>
          <w:rFonts w:eastAsia="Calibri"/>
          <w:b/>
          <w:lang w:val="en-US" w:eastAsia="en-US"/>
        </w:rPr>
      </w:pPr>
      <w:r>
        <w:rPr>
          <w:rFonts w:eastAsia="Calibri"/>
          <w:b/>
          <w:lang w:val="en-US" w:eastAsia="en-US"/>
        </w:rPr>
        <w:t>ELECTRONIC MARKETING IN THE ANTI-CRISIS STRATEGY</w:t>
      </w:r>
    </w:p>
    <w:p w:rsidR="008F2CC0" w:rsidRDefault="008F2CC0" w:rsidP="008F2CC0">
      <w:pPr>
        <w:jc w:val="center"/>
        <w:rPr>
          <w:rFonts w:eastAsia="Calibri"/>
          <w:b/>
          <w:lang w:val="en-US" w:eastAsia="en-US"/>
        </w:rPr>
      </w:pPr>
      <w:r>
        <w:rPr>
          <w:rFonts w:eastAsia="Calibri"/>
          <w:b/>
          <w:lang w:val="en-US" w:eastAsia="en-US"/>
        </w:rPr>
        <w:t>INDUSTRIAL ENTERPRISE</w:t>
      </w:r>
    </w:p>
    <w:p w:rsidR="008F2CC0" w:rsidRDefault="008F2CC0" w:rsidP="008F2CC0">
      <w:pPr>
        <w:ind w:firstLine="709"/>
        <w:jc w:val="both"/>
        <w:rPr>
          <w:rFonts w:eastAsia="Calibri"/>
          <w:lang w:val="en-US" w:eastAsia="en-US"/>
        </w:rPr>
      </w:pPr>
    </w:p>
    <w:p w:rsidR="008F2CC0" w:rsidRDefault="008F2CC0" w:rsidP="008F2CC0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b/>
          <w:lang w:val="en-US" w:eastAsia="en-US"/>
        </w:rPr>
        <w:t xml:space="preserve">Abstract: </w:t>
      </w:r>
      <w:r>
        <w:rPr>
          <w:rFonts w:eastAsia="Calibri"/>
          <w:lang w:val="en-US" w:eastAsia="en-US"/>
        </w:rPr>
        <w:t>The purpose of the article is to develop e - marketing methods used as an anti-crisis management strategy for an industrial enterprise. The article considers the theoretical foundations of e-marketing, including the concept, advantages, and offers an algorithm for developing a strategy for anti-crisis management of an enterprise. Strategies as part of the company's anti-crisis strategy are justified: SEO-site optimization and customer relationship management based on CRM systems. The proposed methods and algorithms were tested on the example of industrial enterprises of the Republic of Belarus.</w:t>
      </w:r>
    </w:p>
    <w:p w:rsidR="008F2CC0" w:rsidRDefault="008F2CC0" w:rsidP="008F2CC0">
      <w:pPr>
        <w:ind w:firstLine="709"/>
        <w:jc w:val="both"/>
        <w:rPr>
          <w:rFonts w:eastAsia="Calibri"/>
          <w:lang w:val="en-US" w:eastAsia="en-US"/>
        </w:rPr>
      </w:pPr>
    </w:p>
    <w:p w:rsidR="008F2CC0" w:rsidRDefault="008F2CC0" w:rsidP="008F2CC0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b/>
          <w:lang w:val="en-US" w:eastAsia="en-US"/>
        </w:rPr>
        <w:t>Keywords:</w:t>
      </w:r>
      <w:r>
        <w:rPr>
          <w:rFonts w:eastAsia="Calibri"/>
          <w:lang w:val="en-US" w:eastAsia="en-US"/>
        </w:rPr>
        <w:t xml:space="preserve"> anti-crisis strategy, digital, electronic marketing, Internet marketing, integrated marketing systems, SEO-site optimization, CRM system.</w:t>
      </w:r>
    </w:p>
    <w:p w:rsidR="008F2CC0" w:rsidRPr="008F2CC0" w:rsidRDefault="008F2CC0" w:rsidP="008F2CC0">
      <w:pPr>
        <w:spacing w:line="288" w:lineRule="auto"/>
        <w:ind w:firstLine="709"/>
        <w:jc w:val="right"/>
        <w:rPr>
          <w:rFonts w:eastAsia="Calibri"/>
          <w:b/>
          <w:lang w:val="en-US" w:eastAsia="en-US"/>
        </w:rPr>
      </w:pPr>
    </w:p>
    <w:p w:rsidR="00F73174" w:rsidRPr="00F73174" w:rsidRDefault="00F73174" w:rsidP="00F73174">
      <w:pPr>
        <w:spacing w:line="288" w:lineRule="auto"/>
        <w:ind w:firstLine="360"/>
        <w:jc w:val="center"/>
        <w:rPr>
          <w:rFonts w:eastAsia="Calibri"/>
          <w:b/>
          <w:lang w:val="en-US" w:eastAsia="en-US"/>
        </w:rPr>
      </w:pPr>
      <w:bookmarkStart w:id="0" w:name="_GoBack"/>
      <w:bookmarkEnd w:id="0"/>
      <w:r w:rsidRPr="00F73174">
        <w:rPr>
          <w:rFonts w:eastAsia="Calibri"/>
          <w:b/>
          <w:lang w:val="en-US" w:eastAsia="en-US"/>
        </w:rPr>
        <w:t xml:space="preserve">Authors' information in </w:t>
      </w:r>
      <w:r w:rsidR="00B97EBF">
        <w:rPr>
          <w:rFonts w:eastAsia="Calibri"/>
          <w:b/>
          <w:lang w:val="en-US" w:eastAsia="en-US"/>
        </w:rPr>
        <w:t>English</w:t>
      </w:r>
    </w:p>
    <w:p w:rsidR="00F73174" w:rsidRPr="00F73174" w:rsidRDefault="00F73174" w:rsidP="00F73174">
      <w:pPr>
        <w:ind w:firstLine="680"/>
        <w:jc w:val="both"/>
        <w:rPr>
          <w:rFonts w:eastAsia="Calibri"/>
          <w:lang w:val="en-US" w:eastAsia="en-US"/>
        </w:rPr>
      </w:pPr>
      <w:r w:rsidRPr="00F73174">
        <w:rPr>
          <w:rFonts w:eastAsia="Calibri"/>
          <w:lang w:val="en-US" w:eastAsia="en-US"/>
        </w:rPr>
        <w:t xml:space="preserve">1 author - </w:t>
      </w:r>
      <w:proofErr w:type="spellStart"/>
      <w:r w:rsidRPr="00F73174">
        <w:rPr>
          <w:rFonts w:eastAsia="Calibri"/>
          <w:lang w:val="en-US" w:eastAsia="en-US"/>
        </w:rPr>
        <w:t>Yash</w:t>
      </w:r>
      <w:r>
        <w:rPr>
          <w:rFonts w:eastAsia="Calibri"/>
          <w:lang w:val="en-US" w:eastAsia="en-US"/>
        </w:rPr>
        <w:t>a</w:t>
      </w:r>
      <w:r w:rsidRPr="00F73174">
        <w:rPr>
          <w:rFonts w:eastAsia="Calibri"/>
          <w:lang w:val="en-US" w:eastAsia="en-US"/>
        </w:rPr>
        <w:t>va</w:t>
      </w:r>
      <w:proofErr w:type="spellEnd"/>
      <w:r w:rsidRPr="00F73174">
        <w:rPr>
          <w:rFonts w:eastAsia="Calibri"/>
          <w:lang w:val="en-US" w:eastAsia="en-US"/>
        </w:rPr>
        <w:t xml:space="preserve"> Galina </w:t>
      </w:r>
      <w:proofErr w:type="spellStart"/>
      <w:r w:rsidRPr="00F73174">
        <w:rPr>
          <w:rFonts w:eastAsia="Calibri"/>
          <w:lang w:val="en-US" w:eastAsia="en-US"/>
        </w:rPr>
        <w:t>Artemovna</w:t>
      </w:r>
      <w:proofErr w:type="spellEnd"/>
      <w:r w:rsidRPr="00F73174">
        <w:rPr>
          <w:rFonts w:eastAsia="Calibri"/>
          <w:lang w:val="en-US" w:eastAsia="en-US"/>
        </w:rPr>
        <w:t xml:space="preserve"> (Republic of Belarus, Vitebsk) - Doctor of Economics, Professor, </w:t>
      </w:r>
      <w:proofErr w:type="gramStart"/>
      <w:r w:rsidRPr="00F73174">
        <w:rPr>
          <w:rFonts w:eastAsia="Calibri"/>
          <w:lang w:val="en-US" w:eastAsia="en-US"/>
        </w:rPr>
        <w:t>Vitebsk</w:t>
      </w:r>
      <w:proofErr w:type="gramEnd"/>
      <w:r w:rsidRPr="00F73174">
        <w:rPr>
          <w:rFonts w:eastAsia="Calibri"/>
          <w:lang w:val="en-US" w:eastAsia="en-US"/>
        </w:rPr>
        <w:t xml:space="preserve"> State Technological University (210035, Republic of Belarus, Vitebsk, Moscow Ave., 72, e-mail: vstu@vitebsk.by; vstu@vstu.by).</w:t>
      </w:r>
    </w:p>
    <w:p w:rsidR="008F2CC0" w:rsidRPr="00F73174" w:rsidRDefault="00F73174" w:rsidP="00F73174">
      <w:pPr>
        <w:ind w:firstLine="680"/>
        <w:jc w:val="both"/>
        <w:rPr>
          <w:rFonts w:eastAsia="Calibri"/>
          <w:lang w:val="en-US" w:eastAsia="en-US"/>
        </w:rPr>
      </w:pPr>
      <w:r w:rsidRPr="00F73174">
        <w:rPr>
          <w:rFonts w:eastAsia="Calibri"/>
          <w:lang w:val="en-US" w:eastAsia="en-US"/>
        </w:rPr>
        <w:t xml:space="preserve">2 author - </w:t>
      </w:r>
      <w:proofErr w:type="spellStart"/>
      <w:r w:rsidRPr="00F73174">
        <w:rPr>
          <w:rFonts w:eastAsia="Calibri"/>
          <w:lang w:val="en-US" w:eastAsia="en-US"/>
        </w:rPr>
        <w:t>Minina</w:t>
      </w:r>
      <w:proofErr w:type="spellEnd"/>
      <w:r w:rsidRPr="00F73174">
        <w:rPr>
          <w:rFonts w:eastAsia="Calibri"/>
          <w:lang w:val="en-US" w:eastAsia="en-US"/>
        </w:rPr>
        <w:t xml:space="preserve"> </w:t>
      </w:r>
      <w:proofErr w:type="spellStart"/>
      <w:r w:rsidRPr="00F73174">
        <w:rPr>
          <w:rFonts w:eastAsia="Calibri"/>
          <w:lang w:val="en-US" w:eastAsia="en-US"/>
        </w:rPr>
        <w:t>Elizaveta</w:t>
      </w:r>
      <w:proofErr w:type="spellEnd"/>
      <w:r w:rsidRPr="00F73174">
        <w:rPr>
          <w:rFonts w:eastAsia="Calibri"/>
          <w:lang w:val="en-US" w:eastAsia="en-US"/>
        </w:rPr>
        <w:t xml:space="preserve"> </w:t>
      </w:r>
      <w:proofErr w:type="spellStart"/>
      <w:r w:rsidRPr="00F73174">
        <w:rPr>
          <w:rFonts w:eastAsia="Calibri"/>
          <w:lang w:val="en-US" w:eastAsia="en-US"/>
        </w:rPr>
        <w:t>Alekseevna</w:t>
      </w:r>
      <w:proofErr w:type="spellEnd"/>
      <w:r w:rsidRPr="00F73174">
        <w:rPr>
          <w:rFonts w:eastAsia="Calibri"/>
          <w:lang w:val="en-US" w:eastAsia="en-US"/>
        </w:rPr>
        <w:t xml:space="preserve"> (Republic of Belarus, Vitebsk) - 4th year student, Vitebsk State Technological University (210035, Republic of Belarus, Vitebsk, Moscow Ave., 72, e-mail: vstu@vitebsk.by; </w:t>
      </w:r>
      <w:hyperlink r:id="rId25" w:history="1">
        <w:r w:rsidRPr="00364A0B">
          <w:rPr>
            <w:rStyle w:val="af"/>
            <w:rFonts w:eastAsia="Calibri"/>
            <w:lang w:val="en-US" w:eastAsia="en-US"/>
          </w:rPr>
          <w:t>vstu@vstu.by</w:t>
        </w:r>
      </w:hyperlink>
      <w:r w:rsidRPr="00F73174">
        <w:rPr>
          <w:rFonts w:eastAsia="Calibri"/>
          <w:lang w:val="en-US" w:eastAsia="en-US"/>
        </w:rPr>
        <w:t>).</w:t>
      </w:r>
    </w:p>
    <w:p w:rsidR="00F73174" w:rsidRPr="00F73174" w:rsidRDefault="00F73174" w:rsidP="00F73174">
      <w:pPr>
        <w:ind w:firstLine="680"/>
        <w:jc w:val="both"/>
        <w:rPr>
          <w:b/>
          <w:color w:val="FF0000"/>
          <w:lang w:val="en-US"/>
        </w:rPr>
      </w:pPr>
    </w:p>
    <w:p w:rsidR="00CA30CF" w:rsidRDefault="00CA30CF" w:rsidP="00CA30CF">
      <w:pPr>
        <w:jc w:val="center"/>
        <w:rPr>
          <w:rFonts w:eastAsia="Calibri"/>
          <w:b/>
          <w:lang w:val="en-US" w:eastAsia="en-US"/>
        </w:rPr>
      </w:pPr>
      <w:r>
        <w:rPr>
          <w:rFonts w:eastAsia="Calibri"/>
          <w:b/>
          <w:lang w:val="en-US" w:eastAsia="en-US"/>
        </w:rPr>
        <w:t>Bibliographic list</w:t>
      </w:r>
    </w:p>
    <w:p w:rsidR="00CA30CF" w:rsidRDefault="00CA30CF" w:rsidP="00CA30CF">
      <w:pPr>
        <w:rPr>
          <w:rFonts w:eastAsia="Calibri"/>
          <w:b/>
          <w:lang w:val="en-US" w:eastAsia="en-US"/>
        </w:rPr>
      </w:pPr>
    </w:p>
    <w:p w:rsidR="00CA30CF" w:rsidRDefault="00CA30CF" w:rsidP="00CA30CF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1. Official website "Belarusian guerrillas" [Electronic resource]. -2020. - Access mode: https://yandex.by/turbo/s/belaruspartisan.by/economic/498309/. - Access date 03.05.2020.</w:t>
      </w:r>
    </w:p>
    <w:p w:rsidR="00CA30CF" w:rsidRDefault="00CA30CF" w:rsidP="00CA30CF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2. Electronic Marketing [Electronic Resource]: Wikipedia. Free Encyclopedia. - Access mode: https://ru.wikipedia.org/wiki/Электронный_маркетинг. Date of the address: 03.05.2020.</w:t>
      </w:r>
    </w:p>
    <w:p w:rsidR="00CA30CF" w:rsidRDefault="00CA30CF" w:rsidP="00CA30CF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3. Official site "</w:t>
      </w:r>
      <w:proofErr w:type="spellStart"/>
      <w:r>
        <w:rPr>
          <w:rFonts w:eastAsia="Calibri"/>
          <w:lang w:val="en-US" w:eastAsia="en-US"/>
        </w:rPr>
        <w:t>Seovelvete</w:t>
      </w:r>
      <w:proofErr w:type="spellEnd"/>
      <w:r>
        <w:rPr>
          <w:rFonts w:eastAsia="Calibri"/>
          <w:lang w:val="en-US" w:eastAsia="en-US"/>
        </w:rPr>
        <w:t>" [Electronic resource]. -2020. - Access mode: https://seovelvet.com/blog/alexa-rank/. - Access date 12.05.2020.</w:t>
      </w:r>
    </w:p>
    <w:p w:rsidR="00CA30CF" w:rsidRDefault="00CA30CF" w:rsidP="00CA30CF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4. Official website "</w:t>
      </w:r>
      <w:proofErr w:type="spellStart"/>
      <w:r>
        <w:rPr>
          <w:rFonts w:eastAsia="Calibri"/>
          <w:lang w:val="en-US" w:eastAsia="en-US"/>
        </w:rPr>
        <w:t>ActiveTraffic</w:t>
      </w:r>
      <w:proofErr w:type="spellEnd"/>
      <w:r>
        <w:rPr>
          <w:rFonts w:eastAsia="Calibri"/>
          <w:lang w:val="en-US" w:eastAsia="en-US"/>
        </w:rPr>
        <w:t>" [Electronic resource]. -2020. - Access mode: https://yandex.by/turbo/s/activetraffic.ru/wiki/crm/. - Access date 12.05.2020.</w:t>
      </w:r>
    </w:p>
    <w:p w:rsidR="00CA30CF" w:rsidRDefault="00CA30CF" w:rsidP="00CA30CF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5. Official website "Bitriks24" [Electronic resource]. -2020. - Access mode: https://www.bitrix24.by. - Access date 12.05.2020.</w:t>
      </w:r>
    </w:p>
    <w:p w:rsidR="00CA30CF" w:rsidRDefault="00CA30CF" w:rsidP="00CA30CF">
      <w:pPr>
        <w:ind w:firstLine="709"/>
        <w:jc w:val="both"/>
        <w:rPr>
          <w:rFonts w:eastAsia="Calibri"/>
          <w:lang w:val="en-US" w:eastAsia="en-US"/>
        </w:rPr>
      </w:pPr>
      <w:r>
        <w:rPr>
          <w:rFonts w:eastAsia="Calibri"/>
          <w:lang w:val="en-US" w:eastAsia="en-US"/>
        </w:rPr>
        <w:t>6. Official website "</w:t>
      </w:r>
      <w:proofErr w:type="spellStart"/>
      <w:r>
        <w:rPr>
          <w:rFonts w:eastAsia="Calibri"/>
          <w:lang w:val="en-US" w:eastAsia="en-US"/>
        </w:rPr>
        <w:t>StudBooks</w:t>
      </w:r>
      <w:proofErr w:type="spellEnd"/>
      <w:r>
        <w:rPr>
          <w:rFonts w:eastAsia="Calibri"/>
          <w:lang w:val="en-US" w:eastAsia="en-US"/>
        </w:rPr>
        <w:t xml:space="preserve"> .net" [Electronic resource]. -2020. - Access mode: https://studbooks.net/2051157/buhgalterskiy_uchet_i_audit/ustanovka_programmy_upravlenie_otnosheniyami_klientami. - Access date 20.05.2020.</w:t>
      </w:r>
    </w:p>
    <w:p w:rsidR="00D42754" w:rsidRPr="00CA30CF" w:rsidRDefault="00D42754" w:rsidP="00B06B27">
      <w:pPr>
        <w:rPr>
          <w:rFonts w:eastAsia="Calibri"/>
          <w:b/>
          <w:lang w:val="en-US" w:eastAsia="en-US"/>
        </w:rPr>
      </w:pPr>
    </w:p>
    <w:sectPr w:rsidR="00D42754" w:rsidRPr="00CA30CF" w:rsidSect="00F73174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35912"/>
    <w:multiLevelType w:val="multilevel"/>
    <w:tmpl w:val="7E388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3615B4D"/>
    <w:multiLevelType w:val="multilevel"/>
    <w:tmpl w:val="D22A30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FA230C"/>
    <w:multiLevelType w:val="hybridMultilevel"/>
    <w:tmpl w:val="92E24F5C"/>
    <w:lvl w:ilvl="0" w:tplc="FAD44B9A">
      <w:numFmt w:val="bullet"/>
      <w:lvlText w:val="–"/>
      <w:lvlJc w:val="left"/>
      <w:pPr>
        <w:ind w:left="141" w:hanging="17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ru-RU" w:bidi="ru-RU"/>
      </w:rPr>
    </w:lvl>
    <w:lvl w:ilvl="1" w:tplc="AA18FAB2">
      <w:numFmt w:val="bullet"/>
      <w:lvlText w:val="–"/>
      <w:lvlJc w:val="left"/>
      <w:pPr>
        <w:ind w:left="707" w:hanging="17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ru-RU" w:bidi="ru-RU"/>
      </w:rPr>
    </w:lvl>
    <w:lvl w:ilvl="2" w:tplc="3C9EFBB0">
      <w:numFmt w:val="bullet"/>
      <w:lvlText w:val="•"/>
      <w:lvlJc w:val="left"/>
      <w:pPr>
        <w:ind w:left="650" w:hanging="171"/>
      </w:pPr>
      <w:rPr>
        <w:rFonts w:hint="default"/>
        <w:lang w:val="ru-RU" w:eastAsia="ru-RU" w:bidi="ru-RU"/>
      </w:rPr>
    </w:lvl>
    <w:lvl w:ilvl="3" w:tplc="5068F488">
      <w:numFmt w:val="bullet"/>
      <w:lvlText w:val="•"/>
      <w:lvlJc w:val="left"/>
      <w:pPr>
        <w:ind w:left="601" w:hanging="171"/>
      </w:pPr>
      <w:rPr>
        <w:rFonts w:hint="default"/>
        <w:lang w:val="ru-RU" w:eastAsia="ru-RU" w:bidi="ru-RU"/>
      </w:rPr>
    </w:lvl>
    <w:lvl w:ilvl="4" w:tplc="A7200700">
      <w:numFmt w:val="bullet"/>
      <w:lvlText w:val="•"/>
      <w:lvlJc w:val="left"/>
      <w:pPr>
        <w:ind w:left="551" w:hanging="171"/>
      </w:pPr>
      <w:rPr>
        <w:rFonts w:hint="default"/>
        <w:lang w:val="ru-RU" w:eastAsia="ru-RU" w:bidi="ru-RU"/>
      </w:rPr>
    </w:lvl>
    <w:lvl w:ilvl="5" w:tplc="CA7808C8">
      <w:numFmt w:val="bullet"/>
      <w:lvlText w:val="•"/>
      <w:lvlJc w:val="left"/>
      <w:pPr>
        <w:ind w:left="502" w:hanging="171"/>
      </w:pPr>
      <w:rPr>
        <w:rFonts w:hint="default"/>
        <w:lang w:val="ru-RU" w:eastAsia="ru-RU" w:bidi="ru-RU"/>
      </w:rPr>
    </w:lvl>
    <w:lvl w:ilvl="6" w:tplc="21286282">
      <w:numFmt w:val="bullet"/>
      <w:lvlText w:val="•"/>
      <w:lvlJc w:val="left"/>
      <w:pPr>
        <w:ind w:left="452" w:hanging="171"/>
      </w:pPr>
      <w:rPr>
        <w:rFonts w:hint="default"/>
        <w:lang w:val="ru-RU" w:eastAsia="ru-RU" w:bidi="ru-RU"/>
      </w:rPr>
    </w:lvl>
    <w:lvl w:ilvl="7" w:tplc="787A77E2">
      <w:numFmt w:val="bullet"/>
      <w:lvlText w:val="•"/>
      <w:lvlJc w:val="left"/>
      <w:pPr>
        <w:ind w:left="403" w:hanging="171"/>
      </w:pPr>
      <w:rPr>
        <w:rFonts w:hint="default"/>
        <w:lang w:val="ru-RU" w:eastAsia="ru-RU" w:bidi="ru-RU"/>
      </w:rPr>
    </w:lvl>
    <w:lvl w:ilvl="8" w:tplc="9D543A68">
      <w:numFmt w:val="bullet"/>
      <w:lvlText w:val="•"/>
      <w:lvlJc w:val="left"/>
      <w:pPr>
        <w:ind w:left="354" w:hanging="171"/>
      </w:pPr>
      <w:rPr>
        <w:rFonts w:hint="default"/>
        <w:lang w:val="ru-RU" w:eastAsia="ru-RU" w:bidi="ru-RU"/>
      </w:rPr>
    </w:lvl>
  </w:abstractNum>
  <w:abstractNum w:abstractNumId="3">
    <w:nsid w:val="17A7220C"/>
    <w:multiLevelType w:val="hybridMultilevel"/>
    <w:tmpl w:val="F5DA30BE"/>
    <w:lvl w:ilvl="0" w:tplc="FAD44B9A">
      <w:numFmt w:val="bullet"/>
      <w:lvlText w:val="–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auto"/>
        <w:w w:val="100"/>
        <w:sz w:val="22"/>
        <w:szCs w:val="22"/>
        <w:lang w:val="ru-RU" w:eastAsia="ru-RU" w:bidi="ru-RU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7327FF"/>
    <w:multiLevelType w:val="hybridMultilevel"/>
    <w:tmpl w:val="08A6491C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4D1686"/>
    <w:multiLevelType w:val="hybridMultilevel"/>
    <w:tmpl w:val="21FE8260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i w:val="0"/>
        <w:noProof w:val="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427B1DBB"/>
    <w:multiLevelType w:val="hybridMultilevel"/>
    <w:tmpl w:val="ACEA089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6584E778">
      <w:numFmt w:val="bullet"/>
      <w:lvlText w:val="•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E1B1C9E"/>
    <w:multiLevelType w:val="hybridMultilevel"/>
    <w:tmpl w:val="1D8E16E8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59FD7ECC"/>
    <w:multiLevelType w:val="hybridMultilevel"/>
    <w:tmpl w:val="571418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5F73075E"/>
    <w:multiLevelType w:val="hybridMultilevel"/>
    <w:tmpl w:val="9236AE4E"/>
    <w:lvl w:ilvl="0" w:tplc="841ED51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72C15C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F0C848E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8A6502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628E5C6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FE0868E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945606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A422DFA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6482DE0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461222"/>
    <w:multiLevelType w:val="multilevel"/>
    <w:tmpl w:val="86CA61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6C443B"/>
    <w:multiLevelType w:val="hybridMultilevel"/>
    <w:tmpl w:val="7F684222"/>
    <w:lvl w:ilvl="0" w:tplc="041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>
    <w:nsid w:val="663E1E6C"/>
    <w:multiLevelType w:val="hybridMultilevel"/>
    <w:tmpl w:val="8C8C379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666C144A"/>
    <w:multiLevelType w:val="hybridMultilevel"/>
    <w:tmpl w:val="1FCC529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69FC374A"/>
    <w:multiLevelType w:val="hybridMultilevel"/>
    <w:tmpl w:val="160E9CF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CD554D8"/>
    <w:multiLevelType w:val="hybridMultilevel"/>
    <w:tmpl w:val="61EC04BA"/>
    <w:lvl w:ilvl="0" w:tplc="8E84F928">
      <w:numFmt w:val="bullet"/>
      <w:lvlText w:val="•"/>
      <w:lvlJc w:val="left"/>
      <w:pPr>
        <w:ind w:left="707" w:hanging="13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ru-RU" w:bidi="ru-RU"/>
      </w:rPr>
    </w:lvl>
    <w:lvl w:ilvl="1" w:tplc="0756AD1E">
      <w:numFmt w:val="bullet"/>
      <w:lvlText w:val="•"/>
      <w:lvlJc w:val="left"/>
      <w:pPr>
        <w:ind w:left="1143" w:hanging="131"/>
      </w:pPr>
      <w:rPr>
        <w:rFonts w:hint="default"/>
        <w:lang w:val="ru-RU" w:eastAsia="ru-RU" w:bidi="ru-RU"/>
      </w:rPr>
    </w:lvl>
    <w:lvl w:ilvl="2" w:tplc="EA405534">
      <w:numFmt w:val="bullet"/>
      <w:lvlText w:val="•"/>
      <w:lvlJc w:val="left"/>
      <w:pPr>
        <w:ind w:left="1586" w:hanging="131"/>
      </w:pPr>
      <w:rPr>
        <w:rFonts w:hint="default"/>
        <w:lang w:val="ru-RU" w:eastAsia="ru-RU" w:bidi="ru-RU"/>
      </w:rPr>
    </w:lvl>
    <w:lvl w:ilvl="3" w:tplc="3C108378">
      <w:numFmt w:val="bullet"/>
      <w:lvlText w:val="•"/>
      <w:lvlJc w:val="left"/>
      <w:pPr>
        <w:ind w:left="2029" w:hanging="131"/>
      </w:pPr>
      <w:rPr>
        <w:rFonts w:hint="default"/>
        <w:lang w:val="ru-RU" w:eastAsia="ru-RU" w:bidi="ru-RU"/>
      </w:rPr>
    </w:lvl>
    <w:lvl w:ilvl="4" w:tplc="01B248FA">
      <w:numFmt w:val="bullet"/>
      <w:lvlText w:val="•"/>
      <w:lvlJc w:val="left"/>
      <w:pPr>
        <w:ind w:left="2472" w:hanging="131"/>
      </w:pPr>
      <w:rPr>
        <w:rFonts w:hint="default"/>
        <w:lang w:val="ru-RU" w:eastAsia="ru-RU" w:bidi="ru-RU"/>
      </w:rPr>
    </w:lvl>
    <w:lvl w:ilvl="5" w:tplc="24FEA62C">
      <w:numFmt w:val="bullet"/>
      <w:lvlText w:val="•"/>
      <w:lvlJc w:val="left"/>
      <w:pPr>
        <w:ind w:left="2915" w:hanging="131"/>
      </w:pPr>
      <w:rPr>
        <w:rFonts w:hint="default"/>
        <w:lang w:val="ru-RU" w:eastAsia="ru-RU" w:bidi="ru-RU"/>
      </w:rPr>
    </w:lvl>
    <w:lvl w:ilvl="6" w:tplc="8D5EB6C2">
      <w:numFmt w:val="bullet"/>
      <w:lvlText w:val="•"/>
      <w:lvlJc w:val="left"/>
      <w:pPr>
        <w:ind w:left="3358" w:hanging="131"/>
      </w:pPr>
      <w:rPr>
        <w:rFonts w:hint="default"/>
        <w:lang w:val="ru-RU" w:eastAsia="ru-RU" w:bidi="ru-RU"/>
      </w:rPr>
    </w:lvl>
    <w:lvl w:ilvl="7" w:tplc="E398C458">
      <w:numFmt w:val="bullet"/>
      <w:lvlText w:val="•"/>
      <w:lvlJc w:val="left"/>
      <w:pPr>
        <w:ind w:left="3801" w:hanging="131"/>
      </w:pPr>
      <w:rPr>
        <w:rFonts w:hint="default"/>
        <w:lang w:val="ru-RU" w:eastAsia="ru-RU" w:bidi="ru-RU"/>
      </w:rPr>
    </w:lvl>
    <w:lvl w:ilvl="8" w:tplc="083406FC">
      <w:numFmt w:val="bullet"/>
      <w:lvlText w:val="•"/>
      <w:lvlJc w:val="left"/>
      <w:pPr>
        <w:ind w:left="4244" w:hanging="131"/>
      </w:pPr>
      <w:rPr>
        <w:rFonts w:hint="default"/>
        <w:lang w:val="ru-RU" w:eastAsia="ru-RU" w:bidi="ru-RU"/>
      </w:rPr>
    </w:lvl>
  </w:abstractNum>
  <w:num w:numId="1">
    <w:abstractNumId w:val="3"/>
  </w:num>
  <w:num w:numId="2">
    <w:abstractNumId w:val="15"/>
  </w:num>
  <w:num w:numId="3">
    <w:abstractNumId w:val="2"/>
  </w:num>
  <w:num w:numId="4">
    <w:abstractNumId w:val="1"/>
  </w:num>
  <w:num w:numId="5">
    <w:abstractNumId w:val="11"/>
  </w:num>
  <w:num w:numId="6">
    <w:abstractNumId w:val="5"/>
  </w:num>
  <w:num w:numId="7">
    <w:abstractNumId w:val="12"/>
  </w:num>
  <w:num w:numId="8">
    <w:abstractNumId w:val="8"/>
  </w:num>
  <w:num w:numId="9">
    <w:abstractNumId w:val="13"/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14"/>
  </w:num>
  <w:num w:numId="13">
    <w:abstractNumId w:val="0"/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</w:num>
  <w:num w:numId="16">
    <w:abstractNumId w:val="7"/>
  </w:num>
  <w:num w:numId="17">
    <w:abstractNumId w:val="6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18181C"/>
    <w:rsid w:val="000005E1"/>
    <w:rsid w:val="00033049"/>
    <w:rsid w:val="00035E63"/>
    <w:rsid w:val="0005501F"/>
    <w:rsid w:val="000A1F90"/>
    <w:rsid w:val="000B2423"/>
    <w:rsid w:val="000D6D7D"/>
    <w:rsid w:val="00107404"/>
    <w:rsid w:val="00107BC7"/>
    <w:rsid w:val="001133DB"/>
    <w:rsid w:val="00136902"/>
    <w:rsid w:val="00173799"/>
    <w:rsid w:val="0018181C"/>
    <w:rsid w:val="00185804"/>
    <w:rsid w:val="001B2BDC"/>
    <w:rsid w:val="001E6D6A"/>
    <w:rsid w:val="001F66D3"/>
    <w:rsid w:val="00220589"/>
    <w:rsid w:val="00265BC0"/>
    <w:rsid w:val="002A1B30"/>
    <w:rsid w:val="002E568A"/>
    <w:rsid w:val="002F09AA"/>
    <w:rsid w:val="00327888"/>
    <w:rsid w:val="00371F17"/>
    <w:rsid w:val="00392EFE"/>
    <w:rsid w:val="0040337B"/>
    <w:rsid w:val="00405925"/>
    <w:rsid w:val="00406D5C"/>
    <w:rsid w:val="00410384"/>
    <w:rsid w:val="00436654"/>
    <w:rsid w:val="00483B21"/>
    <w:rsid w:val="00524A53"/>
    <w:rsid w:val="00532072"/>
    <w:rsid w:val="00544860"/>
    <w:rsid w:val="0056294E"/>
    <w:rsid w:val="005A0F08"/>
    <w:rsid w:val="005B03F1"/>
    <w:rsid w:val="005B31F1"/>
    <w:rsid w:val="005F551E"/>
    <w:rsid w:val="00652866"/>
    <w:rsid w:val="006665FF"/>
    <w:rsid w:val="00677394"/>
    <w:rsid w:val="006929CB"/>
    <w:rsid w:val="006B4002"/>
    <w:rsid w:val="006F5A62"/>
    <w:rsid w:val="00714DBF"/>
    <w:rsid w:val="00715713"/>
    <w:rsid w:val="00716963"/>
    <w:rsid w:val="00734FCC"/>
    <w:rsid w:val="00801298"/>
    <w:rsid w:val="00823FD4"/>
    <w:rsid w:val="00860D23"/>
    <w:rsid w:val="00893FFE"/>
    <w:rsid w:val="008A3794"/>
    <w:rsid w:val="008B00A1"/>
    <w:rsid w:val="008F2392"/>
    <w:rsid w:val="008F2CC0"/>
    <w:rsid w:val="00946480"/>
    <w:rsid w:val="009562F7"/>
    <w:rsid w:val="00980B94"/>
    <w:rsid w:val="009A5B6F"/>
    <w:rsid w:val="009D29A9"/>
    <w:rsid w:val="00A31612"/>
    <w:rsid w:val="00A466B9"/>
    <w:rsid w:val="00A610E3"/>
    <w:rsid w:val="00A91F11"/>
    <w:rsid w:val="00AC5CE2"/>
    <w:rsid w:val="00B0426D"/>
    <w:rsid w:val="00B06B27"/>
    <w:rsid w:val="00B1433A"/>
    <w:rsid w:val="00B438BC"/>
    <w:rsid w:val="00B45AC9"/>
    <w:rsid w:val="00B6600F"/>
    <w:rsid w:val="00B66D25"/>
    <w:rsid w:val="00B9246D"/>
    <w:rsid w:val="00B97EBF"/>
    <w:rsid w:val="00BE15F3"/>
    <w:rsid w:val="00C63E12"/>
    <w:rsid w:val="00C65D64"/>
    <w:rsid w:val="00C8198B"/>
    <w:rsid w:val="00CA30CF"/>
    <w:rsid w:val="00D07A80"/>
    <w:rsid w:val="00D13BA3"/>
    <w:rsid w:val="00D42754"/>
    <w:rsid w:val="00D454DC"/>
    <w:rsid w:val="00D55285"/>
    <w:rsid w:val="00DD2430"/>
    <w:rsid w:val="00DD5AFC"/>
    <w:rsid w:val="00DE34AB"/>
    <w:rsid w:val="00DF41F9"/>
    <w:rsid w:val="00E071F6"/>
    <w:rsid w:val="00E44BBF"/>
    <w:rsid w:val="00EB6E0C"/>
    <w:rsid w:val="00F13D63"/>
    <w:rsid w:val="00F73174"/>
    <w:rsid w:val="00FD0151"/>
    <w:rsid w:val="00FE79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8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0A1F9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paragraph" w:styleId="2">
    <w:name w:val="heading 2"/>
    <w:basedOn w:val="a"/>
    <w:next w:val="a"/>
    <w:link w:val="20"/>
    <w:uiPriority w:val="9"/>
    <w:qFormat/>
    <w:rsid w:val="000A1F90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0"/>
    <w:uiPriority w:val="9"/>
    <w:qFormat/>
    <w:rsid w:val="000A1F90"/>
    <w:pPr>
      <w:keepNext/>
      <w:jc w:val="center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0A1F9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6">
    <w:name w:val="heading 6"/>
    <w:basedOn w:val="a"/>
    <w:next w:val="a"/>
    <w:link w:val="60"/>
    <w:qFormat/>
    <w:rsid w:val="000A1F90"/>
    <w:pPr>
      <w:keepNext/>
      <w:jc w:val="both"/>
      <w:outlineLvl w:val="5"/>
    </w:pPr>
    <w:rPr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A1F9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ru-RU"/>
    </w:rPr>
  </w:style>
  <w:style w:type="character" w:customStyle="1" w:styleId="20">
    <w:name w:val="Заголовок 2 Знак"/>
    <w:basedOn w:val="a0"/>
    <w:link w:val="2"/>
    <w:uiPriority w:val="9"/>
    <w:rsid w:val="000A1F9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0A1F9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40">
    <w:name w:val="Заголовок 4 Знак"/>
    <w:basedOn w:val="a0"/>
    <w:link w:val="4"/>
    <w:rsid w:val="000A1F9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0A1F90"/>
    <w:rPr>
      <w:rFonts w:ascii="Times New Roman" w:eastAsia="Times New Roman" w:hAnsi="Times New Roman" w:cs="Times New Roman"/>
      <w:sz w:val="24"/>
      <w:szCs w:val="24"/>
      <w:u w:val="single"/>
      <w:lang w:eastAsia="ru-RU"/>
    </w:rPr>
  </w:style>
  <w:style w:type="character" w:customStyle="1" w:styleId="apple-converted-space">
    <w:name w:val="apple-converted-space"/>
    <w:basedOn w:val="a0"/>
    <w:rsid w:val="0018181C"/>
  </w:style>
  <w:style w:type="character" w:styleId="a3">
    <w:name w:val="Strong"/>
    <w:basedOn w:val="a0"/>
    <w:uiPriority w:val="22"/>
    <w:qFormat/>
    <w:rsid w:val="0018181C"/>
    <w:rPr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18181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8181C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Body Text"/>
    <w:basedOn w:val="a"/>
    <w:link w:val="a7"/>
    <w:unhideWhenUsed/>
    <w:qFormat/>
    <w:rsid w:val="00893FFE"/>
    <w:pPr>
      <w:spacing w:after="12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a7">
    <w:name w:val="Основной текст Знак"/>
    <w:basedOn w:val="a0"/>
    <w:link w:val="a6"/>
    <w:rsid w:val="00893FFE"/>
    <w:rPr>
      <w:rFonts w:ascii="Calibri" w:eastAsia="Calibri" w:hAnsi="Calibri" w:cs="Times New Roman"/>
    </w:rPr>
  </w:style>
  <w:style w:type="paragraph" w:styleId="a8">
    <w:name w:val="List Paragraph"/>
    <w:basedOn w:val="a"/>
    <w:link w:val="a9"/>
    <w:uiPriority w:val="34"/>
    <w:qFormat/>
    <w:rsid w:val="00893FF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Абзац списка Знак"/>
    <w:basedOn w:val="a0"/>
    <w:link w:val="a8"/>
    <w:uiPriority w:val="34"/>
    <w:locked/>
    <w:rsid w:val="00893FFE"/>
  </w:style>
  <w:style w:type="table" w:styleId="aa">
    <w:name w:val="Table Grid"/>
    <w:basedOn w:val="a1"/>
    <w:uiPriority w:val="59"/>
    <w:rsid w:val="00893FF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header"/>
    <w:basedOn w:val="a"/>
    <w:link w:val="ac"/>
    <w:uiPriority w:val="99"/>
    <w:unhideWhenUsed/>
    <w:rsid w:val="000A1F90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A1F9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A1F90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A1F9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1">
    <w:name w:val="Body Text 3"/>
    <w:basedOn w:val="a"/>
    <w:link w:val="32"/>
    <w:rsid w:val="000A1F90"/>
    <w:pPr>
      <w:spacing w:line="360" w:lineRule="auto"/>
      <w:ind w:right="-58"/>
    </w:pPr>
    <w:rPr>
      <w:szCs w:val="20"/>
    </w:rPr>
  </w:style>
  <w:style w:type="character" w:customStyle="1" w:styleId="32">
    <w:name w:val="Основной текст 3 Знак"/>
    <w:basedOn w:val="a0"/>
    <w:link w:val="31"/>
    <w:rsid w:val="000A1F90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">
    <w:name w:val="Hyperlink"/>
    <w:basedOn w:val="a0"/>
    <w:uiPriority w:val="99"/>
    <w:unhideWhenUsed/>
    <w:rsid w:val="000A1F90"/>
    <w:rPr>
      <w:color w:val="0000FF"/>
      <w:u w:val="single"/>
    </w:rPr>
  </w:style>
  <w:style w:type="paragraph" w:styleId="af0">
    <w:name w:val="Normal (Web)"/>
    <w:aliases w:val="Обычный (Web)"/>
    <w:basedOn w:val="a"/>
    <w:link w:val="af1"/>
    <w:uiPriority w:val="99"/>
    <w:unhideWhenUsed/>
    <w:qFormat/>
    <w:rsid w:val="000A1F90"/>
    <w:pPr>
      <w:spacing w:before="100" w:beforeAutospacing="1" w:after="100" w:afterAutospacing="1"/>
    </w:pPr>
  </w:style>
  <w:style w:type="character" w:customStyle="1" w:styleId="af1">
    <w:name w:val="Обычный (веб) Знак"/>
    <w:aliases w:val="Обычный (Web) Знак"/>
    <w:link w:val="af0"/>
    <w:uiPriority w:val="99"/>
    <w:locked/>
    <w:rsid w:val="000A1F9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Красная строка Знак"/>
    <w:basedOn w:val="a7"/>
    <w:link w:val="af3"/>
    <w:uiPriority w:val="99"/>
    <w:semiHidden/>
    <w:rsid w:val="000A1F90"/>
    <w:rPr>
      <w:rFonts w:ascii="Calibri" w:eastAsia="Calibri" w:hAnsi="Calibri" w:cs="Times New Roman"/>
    </w:rPr>
  </w:style>
  <w:style w:type="paragraph" w:styleId="af3">
    <w:name w:val="Body Text First Indent"/>
    <w:basedOn w:val="a6"/>
    <w:link w:val="af2"/>
    <w:uiPriority w:val="99"/>
    <w:semiHidden/>
    <w:unhideWhenUsed/>
    <w:rsid w:val="000A1F90"/>
    <w:pPr>
      <w:spacing w:after="200"/>
      <w:ind w:firstLine="360"/>
    </w:pPr>
    <w:rPr>
      <w:rFonts w:asciiTheme="minorHAnsi" w:eastAsiaTheme="minorHAnsi" w:hAnsiTheme="minorHAnsi" w:cstheme="minorBidi"/>
    </w:rPr>
  </w:style>
  <w:style w:type="paragraph" w:styleId="af4">
    <w:name w:val="No Spacing"/>
    <w:link w:val="af5"/>
    <w:uiPriority w:val="1"/>
    <w:qFormat/>
    <w:rsid w:val="000A1F90"/>
    <w:pPr>
      <w:spacing w:after="0" w:line="360" w:lineRule="auto"/>
      <w:jc w:val="both"/>
    </w:pPr>
    <w:rPr>
      <w:rFonts w:ascii="Calibri" w:eastAsia="Times New Roman" w:hAnsi="Calibri" w:cs="Times New Roman"/>
      <w:lang w:val="en-US" w:bidi="en-US"/>
    </w:rPr>
  </w:style>
  <w:style w:type="character" w:customStyle="1" w:styleId="af5">
    <w:name w:val="Без интервала Знак"/>
    <w:basedOn w:val="a0"/>
    <w:link w:val="af4"/>
    <w:uiPriority w:val="1"/>
    <w:locked/>
    <w:rsid w:val="000A1F90"/>
    <w:rPr>
      <w:rFonts w:ascii="Calibri" w:eastAsia="Times New Roman" w:hAnsi="Calibri" w:cs="Times New Roman"/>
      <w:lang w:val="en-US" w:bidi="en-US"/>
    </w:rPr>
  </w:style>
  <w:style w:type="character" w:styleId="af6">
    <w:name w:val="Emphasis"/>
    <w:basedOn w:val="a0"/>
    <w:uiPriority w:val="20"/>
    <w:qFormat/>
    <w:rsid w:val="000A1F90"/>
    <w:rPr>
      <w:i/>
      <w:iCs/>
    </w:rPr>
  </w:style>
  <w:style w:type="paragraph" w:styleId="af7">
    <w:name w:val="footnote text"/>
    <w:basedOn w:val="a"/>
    <w:link w:val="af8"/>
    <w:uiPriority w:val="99"/>
    <w:semiHidden/>
    <w:unhideWhenUsed/>
    <w:rsid w:val="000A1F90"/>
    <w:pPr>
      <w:ind w:firstLine="709"/>
      <w:jc w:val="both"/>
    </w:pPr>
    <w:rPr>
      <w:rFonts w:eastAsiaTheme="minorHAnsi" w:cstheme="minorBidi"/>
      <w:sz w:val="20"/>
      <w:szCs w:val="20"/>
      <w:lang w:eastAsia="en-US"/>
    </w:rPr>
  </w:style>
  <w:style w:type="character" w:customStyle="1" w:styleId="af8">
    <w:name w:val="Текст сноски Знак"/>
    <w:basedOn w:val="a0"/>
    <w:link w:val="af7"/>
    <w:uiPriority w:val="99"/>
    <w:semiHidden/>
    <w:rsid w:val="000A1F90"/>
    <w:rPr>
      <w:rFonts w:ascii="Times New Roman" w:hAnsi="Times New Roman"/>
      <w:sz w:val="20"/>
      <w:szCs w:val="20"/>
    </w:rPr>
  </w:style>
  <w:style w:type="paragraph" w:customStyle="1" w:styleId="af9">
    <w:name w:val="Текст таблицы (журнал)"/>
    <w:link w:val="afa"/>
    <w:uiPriority w:val="6"/>
    <w:qFormat/>
    <w:rsid w:val="000A1F90"/>
    <w:pPr>
      <w:spacing w:after="0" w:line="240" w:lineRule="auto"/>
      <w:jc w:val="both"/>
    </w:pPr>
    <w:rPr>
      <w:rFonts w:ascii="Times New Roman" w:eastAsia="Calibri" w:hAnsi="Times New Roman" w:cs="Times New Roman"/>
      <w:sz w:val="18"/>
      <w:szCs w:val="24"/>
      <w:lang w:eastAsia="ru-RU"/>
    </w:rPr>
  </w:style>
  <w:style w:type="character" w:customStyle="1" w:styleId="afa">
    <w:name w:val="Текст таблицы (журнал) Знак"/>
    <w:basedOn w:val="a0"/>
    <w:link w:val="af9"/>
    <w:uiPriority w:val="6"/>
    <w:rsid w:val="000A1F90"/>
    <w:rPr>
      <w:rFonts w:ascii="Times New Roman" w:eastAsia="Calibri" w:hAnsi="Times New Roman" w:cs="Times New Roman"/>
      <w:sz w:val="18"/>
      <w:szCs w:val="24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0A1F9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0A1F90"/>
    <w:pPr>
      <w:widowControl w:val="0"/>
      <w:autoSpaceDE w:val="0"/>
      <w:autoSpaceDN w:val="0"/>
      <w:spacing w:before="66"/>
      <w:ind w:left="256" w:right="211"/>
    </w:pPr>
    <w:rPr>
      <w:sz w:val="22"/>
      <w:szCs w:val="22"/>
      <w:lang w:bidi="ru-RU"/>
    </w:rPr>
  </w:style>
  <w:style w:type="paragraph" w:customStyle="1" w:styleId="article-renderblock">
    <w:name w:val="article-render__block"/>
    <w:basedOn w:val="a"/>
    <w:rsid w:val="000A1F90"/>
    <w:pPr>
      <w:spacing w:before="100" w:beforeAutospacing="1" w:after="100" w:afterAutospacing="1"/>
    </w:pPr>
  </w:style>
  <w:style w:type="character" w:customStyle="1" w:styleId="capslock">
    <w:name w:val="capslock"/>
    <w:basedOn w:val="a0"/>
    <w:rsid w:val="000A1F90"/>
  </w:style>
  <w:style w:type="paragraph" w:styleId="HTML">
    <w:name w:val="HTML Preformatted"/>
    <w:basedOn w:val="a"/>
    <w:link w:val="HTML0"/>
    <w:uiPriority w:val="99"/>
    <w:unhideWhenUsed/>
    <w:rsid w:val="000A1F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A1F90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nospacing">
    <w:name w:val="nospacing"/>
    <w:basedOn w:val="a"/>
    <w:rsid w:val="000A1F90"/>
    <w:pPr>
      <w:spacing w:before="100" w:beforeAutospacing="1" w:after="100" w:afterAutospacing="1"/>
    </w:pPr>
  </w:style>
  <w:style w:type="paragraph" w:styleId="afb">
    <w:name w:val="List Bullet"/>
    <w:basedOn w:val="a"/>
    <w:uiPriority w:val="99"/>
    <w:unhideWhenUsed/>
    <w:rsid w:val="000A1F90"/>
    <w:pPr>
      <w:tabs>
        <w:tab w:val="num" w:pos="360"/>
      </w:tabs>
      <w:ind w:left="360" w:hanging="360"/>
      <w:contextualSpacing/>
    </w:pPr>
    <w:rPr>
      <w:sz w:val="20"/>
      <w:szCs w:val="20"/>
      <w:lang w:val="en-GB"/>
    </w:rPr>
  </w:style>
  <w:style w:type="paragraph" w:customStyle="1" w:styleId="paragraph">
    <w:name w:val="paragraph"/>
    <w:basedOn w:val="a"/>
    <w:rsid w:val="00107404"/>
    <w:pPr>
      <w:spacing w:before="100" w:beforeAutospacing="1" w:after="100" w:afterAutospacing="1"/>
    </w:pPr>
  </w:style>
  <w:style w:type="character" w:customStyle="1" w:styleId="turbo-authorname">
    <w:name w:val="turbo-author__name"/>
    <w:basedOn w:val="a0"/>
    <w:rsid w:val="00AC5C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7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9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73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2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2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24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7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2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6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5961">
          <w:marLeft w:val="0"/>
          <w:marRight w:val="0"/>
          <w:marTop w:val="10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88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7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8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2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6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hyperlink" Target="http://www.artezio.ru" TargetMode="External"/><Relationship Id="rId18" Type="http://schemas.openxmlformats.org/officeDocument/2006/relationships/hyperlink" Target="https://seovelvet.com/blog/alexa-rank/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file:///C:\Users\yasheva\Downloads\%20https:\www.bitrix24.by.%20-%20&#1044;&#1072;&#1090;&#1072;%20&#1076;&#1086;&#1089;&#1090;&#1091;&#1087;&#1072;%2012.05.2020" TargetMode="External"/><Relationship Id="rId7" Type="http://schemas.openxmlformats.org/officeDocument/2006/relationships/diagramLayout" Target="diagrams/layout1.xml"/><Relationship Id="rId12" Type="http://schemas.openxmlformats.org/officeDocument/2006/relationships/hyperlink" Target="http://www.artezio.ru" TargetMode="External"/><Relationship Id="rId17" Type="http://schemas.openxmlformats.org/officeDocument/2006/relationships/hyperlink" Target="file:///C:\Users\yasheva\Downloads\%20https:\www.bitrix24.by.%20-%20&#1044;&#1072;&#1090;&#1072;%20&#1076;&#1086;&#1089;&#1090;&#1091;&#1087;&#1072;%2012.05.2020" TargetMode="External"/><Relationship Id="rId25" Type="http://schemas.openxmlformats.org/officeDocument/2006/relationships/hyperlink" Target="mailto:vstu@vstu.by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ru.wikipedia.org/wiki/&#1069;&#1083;&#1077;&#1082;&#1090;&#1088;&#1086;&#1085;&#1085;&#1099;&#1081;_&#1084;&#1072;&#1088;&#1082;&#1077;&#1090;&#1080;&#1085;&#1075;" TargetMode="External"/><Relationship Id="rId20" Type="http://schemas.openxmlformats.org/officeDocument/2006/relationships/hyperlink" Target="https://yandex.by/turbo/s/activetraffic.ru/wiki/crm/" TargetMode="Externa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image" Target="media/image1.png"/><Relationship Id="rId24" Type="http://schemas.openxmlformats.org/officeDocument/2006/relationships/hyperlink" Target="mailto:vstu@vstu.b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%20https://yandex.by/turbo/s/belaruspartisan.by/economic/498309/.%20-%20&#1044;&#1072;&#1090;&#1072;%20&#1076;&#1086;&#1089;&#1090;&#1091;&#1087;&#1072;%2003.05.2020" TargetMode="External"/><Relationship Id="rId23" Type="http://schemas.openxmlformats.org/officeDocument/2006/relationships/hyperlink" Target="mailto:vstu@vstu.by" TargetMode="External"/><Relationship Id="rId10" Type="http://schemas.openxmlformats.org/officeDocument/2006/relationships/hyperlink" Target="http://www.artezio.ru" TargetMode="External"/><Relationship Id="rId19" Type="http://schemas.openxmlformats.org/officeDocument/2006/relationships/hyperlink" Target="file:///C:\Users\yasheva\Downloads\%20https:\www.bitrix24.by.%20-%20&#1044;&#1072;&#1090;&#1072;%20&#1076;&#1086;&#1089;&#1090;&#1091;&#1087;&#1072;%2012.05.2020" TargetMode="Externa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openxmlformats.org/officeDocument/2006/relationships/image" Target="media/image2.png"/><Relationship Id="rId22" Type="http://schemas.openxmlformats.org/officeDocument/2006/relationships/hyperlink" Target="https://studbooks.net/2051157/buhgalterskiy_uchet_i_audit/ustanovka_programmy_upravlenie_otnosheniyami_klientami.%20-%20&#1044;&#1072;&#1090;&#1072;%20&#1076;&#1086;&#1089;&#1090;&#1091;&#1087;&#1072;%2020.05.2020" TargetMode="External"/><Relationship Id="rId27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89FA01AB-4CFB-4AB6-A506-84242D5CC97C}" type="doc">
      <dgm:prSet loTypeId="urn:microsoft.com/office/officeart/2005/8/layout/process4" loCatId="process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ru-RU"/>
        </a:p>
      </dgm:t>
    </dgm:pt>
    <dgm:pt modelId="{5DED3699-49EF-432E-96C4-90D4F5E7BF86}">
      <dgm:prSet phldrT="[Text]" custT="1"/>
      <dgm:spPr/>
      <dgm:t>
        <a:bodyPr/>
        <a:lstStyle/>
        <a:p>
          <a:r>
            <a:rPr lang="ru-RU" sz="1600" dirty="0" smtClean="0"/>
            <a:t>Создание семантического ядра сайта (основных ключевых слов, по которым планируется продвижение)</a:t>
          </a:r>
          <a:endParaRPr lang="ru-RU" sz="1600" dirty="0"/>
        </a:p>
      </dgm:t>
    </dgm:pt>
    <dgm:pt modelId="{830CF48B-7F22-4DBD-8FA1-B509B7A09A3D}" type="parTrans" cxnId="{BA4C8248-BA4C-4AFD-884C-6E9E1CA4FA4E}">
      <dgm:prSet/>
      <dgm:spPr/>
      <dgm:t>
        <a:bodyPr/>
        <a:lstStyle/>
        <a:p>
          <a:endParaRPr lang="ru-RU"/>
        </a:p>
      </dgm:t>
    </dgm:pt>
    <dgm:pt modelId="{47073076-89EB-4A97-913F-DA5AB73C5728}" type="sibTrans" cxnId="{BA4C8248-BA4C-4AFD-884C-6E9E1CA4FA4E}">
      <dgm:prSet/>
      <dgm:spPr/>
      <dgm:t>
        <a:bodyPr/>
        <a:lstStyle/>
        <a:p>
          <a:endParaRPr lang="ru-RU"/>
        </a:p>
      </dgm:t>
    </dgm:pt>
    <dgm:pt modelId="{CFD171AE-C972-48B9-964A-DAEBA1E96B90}">
      <dgm:prSet phldrT="[Text]" custT="1"/>
      <dgm:spPr/>
      <dgm:t>
        <a:bodyPr/>
        <a:lstStyle/>
        <a:p>
          <a:r>
            <a:rPr lang="ru-RU" sz="1600" dirty="0" smtClean="0"/>
            <a:t>Анализ </a:t>
          </a:r>
          <a:r>
            <a:rPr lang="en-US" sz="1600" dirty="0" smtClean="0"/>
            <a:t>Meta </a:t>
          </a:r>
          <a:r>
            <a:rPr lang="ru-RU" sz="1600" dirty="0" smtClean="0"/>
            <a:t>тегов</a:t>
          </a:r>
          <a:r>
            <a:rPr lang="en-US" sz="1600" dirty="0" smtClean="0"/>
            <a:t> </a:t>
          </a:r>
          <a:r>
            <a:rPr lang="ru-RU" sz="1600" dirty="0" smtClean="0"/>
            <a:t>на страницах сайта (</a:t>
          </a:r>
          <a:r>
            <a:rPr lang="en-US" sz="1600" dirty="0" smtClean="0"/>
            <a:t>Title, Description, Keywords)</a:t>
          </a:r>
          <a:endParaRPr lang="ru-RU" sz="1600" dirty="0"/>
        </a:p>
      </dgm:t>
    </dgm:pt>
    <dgm:pt modelId="{7973F090-DA8F-46FE-9B93-418B0B5C8705}" type="parTrans" cxnId="{6719EE79-F061-4A34-BD27-4A8B12F555CF}">
      <dgm:prSet/>
      <dgm:spPr/>
      <dgm:t>
        <a:bodyPr/>
        <a:lstStyle/>
        <a:p>
          <a:endParaRPr lang="ru-RU"/>
        </a:p>
      </dgm:t>
    </dgm:pt>
    <dgm:pt modelId="{BA3A841E-66FC-4172-9B19-AB282A6C7547}" type="sibTrans" cxnId="{6719EE79-F061-4A34-BD27-4A8B12F555CF}">
      <dgm:prSet/>
      <dgm:spPr/>
      <dgm:t>
        <a:bodyPr/>
        <a:lstStyle/>
        <a:p>
          <a:endParaRPr lang="ru-RU"/>
        </a:p>
      </dgm:t>
    </dgm:pt>
    <dgm:pt modelId="{9843D780-BB0D-422D-96F4-78B00EF38DB5}">
      <dgm:prSet phldrT="[Text]" custT="1"/>
      <dgm:spPr/>
      <dgm:t>
        <a:bodyPr/>
        <a:lstStyle/>
        <a:p>
          <a:r>
            <a:rPr lang="ru-RU" sz="1600" dirty="0" smtClean="0"/>
            <a:t>Наполнение ресурса оптимизированным контентом (с учетом ключевых слов)</a:t>
          </a:r>
          <a:endParaRPr lang="ru-RU" sz="1600" dirty="0"/>
        </a:p>
      </dgm:t>
    </dgm:pt>
    <dgm:pt modelId="{8E72091C-4D34-414D-B168-DCCD1F197017}" type="parTrans" cxnId="{78134861-439B-42DC-8879-8B483A20086E}">
      <dgm:prSet/>
      <dgm:spPr/>
      <dgm:t>
        <a:bodyPr/>
        <a:lstStyle/>
        <a:p>
          <a:endParaRPr lang="ru-RU"/>
        </a:p>
      </dgm:t>
    </dgm:pt>
    <dgm:pt modelId="{6E968141-FA9F-4D97-A138-33F85183CB6E}" type="sibTrans" cxnId="{78134861-439B-42DC-8879-8B483A20086E}">
      <dgm:prSet/>
      <dgm:spPr/>
      <dgm:t>
        <a:bodyPr/>
        <a:lstStyle/>
        <a:p>
          <a:endParaRPr lang="ru-RU"/>
        </a:p>
      </dgm:t>
    </dgm:pt>
    <dgm:pt modelId="{1FA9395E-50C0-4928-8859-3328BA854B2B}">
      <dgm:prSet phldrT="[Text]" custT="1"/>
      <dgm:spPr/>
      <dgm:t>
        <a:bodyPr/>
        <a:lstStyle/>
        <a:p>
          <a:r>
            <a:rPr lang="ru-RU" sz="1600" dirty="0" smtClean="0"/>
            <a:t>Анализ внешних ссылок и внутренней перелинковки текста</a:t>
          </a:r>
          <a:endParaRPr lang="ru-RU" sz="1600" dirty="0"/>
        </a:p>
      </dgm:t>
    </dgm:pt>
    <dgm:pt modelId="{4D949F62-7DBC-40D2-AAAB-D21170534A15}" type="parTrans" cxnId="{B3CA1E32-B297-4398-955B-935092F71095}">
      <dgm:prSet/>
      <dgm:spPr/>
      <dgm:t>
        <a:bodyPr/>
        <a:lstStyle/>
        <a:p>
          <a:endParaRPr lang="ru-RU"/>
        </a:p>
      </dgm:t>
    </dgm:pt>
    <dgm:pt modelId="{5C286577-DB0E-4C75-87B0-C791027AA4C8}" type="sibTrans" cxnId="{B3CA1E32-B297-4398-955B-935092F71095}">
      <dgm:prSet/>
      <dgm:spPr/>
      <dgm:t>
        <a:bodyPr/>
        <a:lstStyle/>
        <a:p>
          <a:endParaRPr lang="ru-RU"/>
        </a:p>
      </dgm:t>
    </dgm:pt>
    <dgm:pt modelId="{F0D2A30A-10C7-48CB-9398-8C932E7B1A63}">
      <dgm:prSet phldrT="[Text]" custT="1"/>
      <dgm:spPr/>
      <dgm:t>
        <a:bodyPr/>
        <a:lstStyle/>
        <a:p>
          <a:r>
            <a:rPr lang="ru-RU" sz="1600" dirty="0"/>
            <a:t>Аудит сайта включает:</a:t>
          </a:r>
        </a:p>
      </dgm:t>
    </dgm:pt>
    <dgm:pt modelId="{92287625-ADA4-4B0F-872C-D3F9174D4675}" type="sibTrans" cxnId="{C9D58842-69E8-438C-991B-A319FA15B477}">
      <dgm:prSet/>
      <dgm:spPr/>
      <dgm:t>
        <a:bodyPr/>
        <a:lstStyle/>
        <a:p>
          <a:endParaRPr lang="ru-RU"/>
        </a:p>
      </dgm:t>
    </dgm:pt>
    <dgm:pt modelId="{31A105C5-CDA4-46CA-B7A9-89939DA301D3}" type="parTrans" cxnId="{C9D58842-69E8-438C-991B-A319FA15B477}">
      <dgm:prSet/>
      <dgm:spPr/>
      <dgm:t>
        <a:bodyPr/>
        <a:lstStyle/>
        <a:p>
          <a:endParaRPr lang="ru-RU"/>
        </a:p>
      </dgm:t>
    </dgm:pt>
    <dgm:pt modelId="{FCE07A94-90F2-410C-B105-09AFE28C798F}" type="pres">
      <dgm:prSet presAssocID="{89FA01AB-4CFB-4AB6-A506-84242D5CC97C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AF8948D9-2B42-439D-8E75-0B2DDB92BAF0}" type="pres">
      <dgm:prSet presAssocID="{1FA9395E-50C0-4928-8859-3328BA854B2B}" presName="boxAndChildren" presStyleCnt="0"/>
      <dgm:spPr/>
    </dgm:pt>
    <dgm:pt modelId="{D84CD7EC-7B5D-4D0C-B585-55D80AD9AD6B}" type="pres">
      <dgm:prSet presAssocID="{1FA9395E-50C0-4928-8859-3328BA854B2B}" presName="parentTextBox" presStyleLbl="node1" presStyleIdx="0" presStyleCnt="5" custLinFactNeighborX="56" custLinFactNeighborY="210"/>
      <dgm:spPr/>
      <dgm:t>
        <a:bodyPr/>
        <a:lstStyle/>
        <a:p>
          <a:endParaRPr lang="ru-RU"/>
        </a:p>
      </dgm:t>
    </dgm:pt>
    <dgm:pt modelId="{C40A9B38-1AF3-4DF5-B9B7-DB2C90C1EDE9}" type="pres">
      <dgm:prSet presAssocID="{92287625-ADA4-4B0F-872C-D3F9174D4675}" presName="sp" presStyleCnt="0"/>
      <dgm:spPr/>
    </dgm:pt>
    <dgm:pt modelId="{EC220578-5403-4769-8A46-19F111B09FC4}" type="pres">
      <dgm:prSet presAssocID="{F0D2A30A-10C7-48CB-9398-8C932E7B1A63}" presName="arrowAndChildren" presStyleCnt="0"/>
      <dgm:spPr/>
    </dgm:pt>
    <dgm:pt modelId="{09A52AC5-3140-4894-AE7B-2C56EDCAF943}" type="pres">
      <dgm:prSet presAssocID="{F0D2A30A-10C7-48CB-9398-8C932E7B1A63}" presName="parentTextArrow" presStyleLbl="node1" presStyleIdx="1" presStyleCnt="5" custLinFactY="-117119" custLinFactNeighborY="-200000"/>
      <dgm:spPr/>
      <dgm:t>
        <a:bodyPr/>
        <a:lstStyle/>
        <a:p>
          <a:endParaRPr lang="ru-RU"/>
        </a:p>
      </dgm:t>
    </dgm:pt>
    <dgm:pt modelId="{7F453716-D60D-42E9-A5A9-B9E2E830B12C}" type="pres">
      <dgm:prSet presAssocID="{6E968141-FA9F-4D97-A138-33F85183CB6E}" presName="sp" presStyleCnt="0"/>
      <dgm:spPr/>
    </dgm:pt>
    <dgm:pt modelId="{208D05A4-B86D-45C1-90F4-B5CDBF20EBAC}" type="pres">
      <dgm:prSet presAssocID="{9843D780-BB0D-422D-96F4-78B00EF38DB5}" presName="arrowAndChildren" presStyleCnt="0"/>
      <dgm:spPr/>
    </dgm:pt>
    <dgm:pt modelId="{AA2FBE90-92D7-477D-ADD6-0F52262AF6D6}" type="pres">
      <dgm:prSet presAssocID="{9843D780-BB0D-422D-96F4-78B00EF38DB5}" presName="parentTextArrow" presStyleLbl="node1" presStyleIdx="2" presStyleCnt="5" custLinFactY="184" custLinFactNeighborX="56" custLinFactNeighborY="100000"/>
      <dgm:spPr/>
      <dgm:t>
        <a:bodyPr/>
        <a:lstStyle/>
        <a:p>
          <a:endParaRPr lang="ru-RU"/>
        </a:p>
      </dgm:t>
    </dgm:pt>
    <dgm:pt modelId="{4E0B670B-61FA-40DA-965B-C40239239BB6}" type="pres">
      <dgm:prSet presAssocID="{BA3A841E-66FC-4172-9B19-AB282A6C7547}" presName="sp" presStyleCnt="0"/>
      <dgm:spPr/>
    </dgm:pt>
    <dgm:pt modelId="{62F4BA31-B031-46D0-B9E5-145E4D84C84D}" type="pres">
      <dgm:prSet presAssocID="{CFD171AE-C972-48B9-964A-DAEBA1E96B90}" presName="arrowAndChildren" presStyleCnt="0"/>
      <dgm:spPr/>
    </dgm:pt>
    <dgm:pt modelId="{19B6C1A3-2FFA-40CF-84C3-2DF4E87D5A56}" type="pres">
      <dgm:prSet presAssocID="{CFD171AE-C972-48B9-964A-DAEBA1E96B90}" presName="parentTextArrow" presStyleLbl="node1" presStyleIdx="3" presStyleCnt="5" custLinFactNeighborY="1043"/>
      <dgm:spPr/>
      <dgm:t>
        <a:bodyPr/>
        <a:lstStyle/>
        <a:p>
          <a:endParaRPr lang="ru-RU"/>
        </a:p>
      </dgm:t>
    </dgm:pt>
    <dgm:pt modelId="{502206CE-B2E7-4D65-887D-50E448B09C4F}" type="pres">
      <dgm:prSet presAssocID="{47073076-89EB-4A97-913F-DA5AB73C5728}" presName="sp" presStyleCnt="0"/>
      <dgm:spPr/>
    </dgm:pt>
    <dgm:pt modelId="{8A85A72F-31AC-4347-ADAD-6A66B037CA7C}" type="pres">
      <dgm:prSet presAssocID="{5DED3699-49EF-432E-96C4-90D4F5E7BF86}" presName="arrowAndChildren" presStyleCnt="0"/>
      <dgm:spPr/>
    </dgm:pt>
    <dgm:pt modelId="{54E7B487-C3B6-45C1-872C-4DE25E76960F}" type="pres">
      <dgm:prSet presAssocID="{5DED3699-49EF-432E-96C4-90D4F5E7BF86}" presName="parentTextArrow" presStyleLbl="node1" presStyleIdx="4" presStyleCnt="5" custLinFactY="98091" custLinFactNeighborY="100000"/>
      <dgm:spPr/>
      <dgm:t>
        <a:bodyPr/>
        <a:lstStyle/>
        <a:p>
          <a:endParaRPr lang="ru-RU"/>
        </a:p>
      </dgm:t>
    </dgm:pt>
  </dgm:ptLst>
  <dgm:cxnLst>
    <dgm:cxn modelId="{6719EE79-F061-4A34-BD27-4A8B12F555CF}" srcId="{89FA01AB-4CFB-4AB6-A506-84242D5CC97C}" destId="{CFD171AE-C972-48B9-964A-DAEBA1E96B90}" srcOrd="1" destOrd="0" parTransId="{7973F090-DA8F-46FE-9B93-418B0B5C8705}" sibTransId="{BA3A841E-66FC-4172-9B19-AB282A6C7547}"/>
    <dgm:cxn modelId="{9C0F54D0-7D39-4A1A-AF9B-342FB2543DB8}" type="presOf" srcId="{CFD171AE-C972-48B9-964A-DAEBA1E96B90}" destId="{19B6C1A3-2FFA-40CF-84C3-2DF4E87D5A56}" srcOrd="0" destOrd="0" presId="urn:microsoft.com/office/officeart/2005/8/layout/process4"/>
    <dgm:cxn modelId="{61D31A8F-204E-4DB8-81B0-1828C3021377}" type="presOf" srcId="{5DED3699-49EF-432E-96C4-90D4F5E7BF86}" destId="{54E7B487-C3B6-45C1-872C-4DE25E76960F}" srcOrd="0" destOrd="0" presId="urn:microsoft.com/office/officeart/2005/8/layout/process4"/>
    <dgm:cxn modelId="{BA4C8248-BA4C-4AFD-884C-6E9E1CA4FA4E}" srcId="{89FA01AB-4CFB-4AB6-A506-84242D5CC97C}" destId="{5DED3699-49EF-432E-96C4-90D4F5E7BF86}" srcOrd="0" destOrd="0" parTransId="{830CF48B-7F22-4DBD-8FA1-B509B7A09A3D}" sibTransId="{47073076-89EB-4A97-913F-DA5AB73C5728}"/>
    <dgm:cxn modelId="{B3CA1E32-B297-4398-955B-935092F71095}" srcId="{89FA01AB-4CFB-4AB6-A506-84242D5CC97C}" destId="{1FA9395E-50C0-4928-8859-3328BA854B2B}" srcOrd="4" destOrd="0" parTransId="{4D949F62-7DBC-40D2-AAAB-D21170534A15}" sibTransId="{5C286577-DB0E-4C75-87B0-C791027AA4C8}"/>
    <dgm:cxn modelId="{D64828E0-7D3F-4C9F-8731-B9DB53859966}" type="presOf" srcId="{F0D2A30A-10C7-48CB-9398-8C932E7B1A63}" destId="{09A52AC5-3140-4894-AE7B-2C56EDCAF943}" srcOrd="0" destOrd="0" presId="urn:microsoft.com/office/officeart/2005/8/layout/process4"/>
    <dgm:cxn modelId="{64FD5A0C-8DD7-4B47-8114-8F911F23617A}" type="presOf" srcId="{9843D780-BB0D-422D-96F4-78B00EF38DB5}" destId="{AA2FBE90-92D7-477D-ADD6-0F52262AF6D6}" srcOrd="0" destOrd="0" presId="urn:microsoft.com/office/officeart/2005/8/layout/process4"/>
    <dgm:cxn modelId="{F66DB148-1365-4816-9346-D539D667F366}" type="presOf" srcId="{89FA01AB-4CFB-4AB6-A506-84242D5CC97C}" destId="{FCE07A94-90F2-410C-B105-09AFE28C798F}" srcOrd="0" destOrd="0" presId="urn:microsoft.com/office/officeart/2005/8/layout/process4"/>
    <dgm:cxn modelId="{41736A83-714B-44F0-AB42-A65AF07FBE82}" type="presOf" srcId="{1FA9395E-50C0-4928-8859-3328BA854B2B}" destId="{D84CD7EC-7B5D-4D0C-B585-55D80AD9AD6B}" srcOrd="0" destOrd="0" presId="urn:microsoft.com/office/officeart/2005/8/layout/process4"/>
    <dgm:cxn modelId="{78134861-439B-42DC-8879-8B483A20086E}" srcId="{89FA01AB-4CFB-4AB6-A506-84242D5CC97C}" destId="{9843D780-BB0D-422D-96F4-78B00EF38DB5}" srcOrd="2" destOrd="0" parTransId="{8E72091C-4D34-414D-B168-DCCD1F197017}" sibTransId="{6E968141-FA9F-4D97-A138-33F85183CB6E}"/>
    <dgm:cxn modelId="{C9D58842-69E8-438C-991B-A319FA15B477}" srcId="{89FA01AB-4CFB-4AB6-A506-84242D5CC97C}" destId="{F0D2A30A-10C7-48CB-9398-8C932E7B1A63}" srcOrd="3" destOrd="0" parTransId="{31A105C5-CDA4-46CA-B7A9-89939DA301D3}" sibTransId="{92287625-ADA4-4B0F-872C-D3F9174D4675}"/>
    <dgm:cxn modelId="{9A09E292-18CC-4E4B-BD40-F1B227A5BE91}" type="presParOf" srcId="{FCE07A94-90F2-410C-B105-09AFE28C798F}" destId="{AF8948D9-2B42-439D-8E75-0B2DDB92BAF0}" srcOrd="0" destOrd="0" presId="urn:microsoft.com/office/officeart/2005/8/layout/process4"/>
    <dgm:cxn modelId="{87E69645-0CEA-4F5B-9837-A6E20627DE30}" type="presParOf" srcId="{AF8948D9-2B42-439D-8E75-0B2DDB92BAF0}" destId="{D84CD7EC-7B5D-4D0C-B585-55D80AD9AD6B}" srcOrd="0" destOrd="0" presId="urn:microsoft.com/office/officeart/2005/8/layout/process4"/>
    <dgm:cxn modelId="{7F6093B0-1754-43B0-B9E3-4EF962D4F9ED}" type="presParOf" srcId="{FCE07A94-90F2-410C-B105-09AFE28C798F}" destId="{C40A9B38-1AF3-4DF5-B9B7-DB2C90C1EDE9}" srcOrd="1" destOrd="0" presId="urn:microsoft.com/office/officeart/2005/8/layout/process4"/>
    <dgm:cxn modelId="{6E1DF474-9881-4B0B-B807-00FCC1A4BA22}" type="presParOf" srcId="{FCE07A94-90F2-410C-B105-09AFE28C798F}" destId="{EC220578-5403-4769-8A46-19F111B09FC4}" srcOrd="2" destOrd="0" presId="urn:microsoft.com/office/officeart/2005/8/layout/process4"/>
    <dgm:cxn modelId="{D4AFB597-6A5F-4D8D-B887-A512869C517C}" type="presParOf" srcId="{EC220578-5403-4769-8A46-19F111B09FC4}" destId="{09A52AC5-3140-4894-AE7B-2C56EDCAF943}" srcOrd="0" destOrd="0" presId="urn:microsoft.com/office/officeart/2005/8/layout/process4"/>
    <dgm:cxn modelId="{2DEBA13A-7608-44F4-B377-87E5569D2D79}" type="presParOf" srcId="{FCE07A94-90F2-410C-B105-09AFE28C798F}" destId="{7F453716-D60D-42E9-A5A9-B9E2E830B12C}" srcOrd="3" destOrd="0" presId="urn:microsoft.com/office/officeart/2005/8/layout/process4"/>
    <dgm:cxn modelId="{84EEF7C2-F546-485F-BA1E-919C9BBD1524}" type="presParOf" srcId="{FCE07A94-90F2-410C-B105-09AFE28C798F}" destId="{208D05A4-B86D-45C1-90F4-B5CDBF20EBAC}" srcOrd="4" destOrd="0" presId="urn:microsoft.com/office/officeart/2005/8/layout/process4"/>
    <dgm:cxn modelId="{9525D739-4A26-4617-B93F-4A4B2F07A447}" type="presParOf" srcId="{208D05A4-B86D-45C1-90F4-B5CDBF20EBAC}" destId="{AA2FBE90-92D7-477D-ADD6-0F52262AF6D6}" srcOrd="0" destOrd="0" presId="urn:microsoft.com/office/officeart/2005/8/layout/process4"/>
    <dgm:cxn modelId="{DDCD68DC-CEE8-4ACA-99F6-4031A5D550F9}" type="presParOf" srcId="{FCE07A94-90F2-410C-B105-09AFE28C798F}" destId="{4E0B670B-61FA-40DA-965B-C40239239BB6}" srcOrd="5" destOrd="0" presId="urn:microsoft.com/office/officeart/2005/8/layout/process4"/>
    <dgm:cxn modelId="{5CA0B2CB-8FE5-40FD-9B60-82759DDAE156}" type="presParOf" srcId="{FCE07A94-90F2-410C-B105-09AFE28C798F}" destId="{62F4BA31-B031-46D0-B9E5-145E4D84C84D}" srcOrd="6" destOrd="0" presId="urn:microsoft.com/office/officeart/2005/8/layout/process4"/>
    <dgm:cxn modelId="{0624155E-E8DF-40F3-B305-36F939247342}" type="presParOf" srcId="{62F4BA31-B031-46D0-B9E5-145E4D84C84D}" destId="{19B6C1A3-2FFA-40CF-84C3-2DF4E87D5A56}" srcOrd="0" destOrd="0" presId="urn:microsoft.com/office/officeart/2005/8/layout/process4"/>
    <dgm:cxn modelId="{5CCB84E7-DD9F-4AA7-A13A-00CFE5145BEA}" type="presParOf" srcId="{FCE07A94-90F2-410C-B105-09AFE28C798F}" destId="{502206CE-B2E7-4D65-887D-50E448B09C4F}" srcOrd="7" destOrd="0" presId="urn:microsoft.com/office/officeart/2005/8/layout/process4"/>
    <dgm:cxn modelId="{E600A1EE-9862-40CA-9538-591EBB9DEA0B}" type="presParOf" srcId="{FCE07A94-90F2-410C-B105-09AFE28C798F}" destId="{8A85A72F-31AC-4347-ADAD-6A66B037CA7C}" srcOrd="8" destOrd="0" presId="urn:microsoft.com/office/officeart/2005/8/layout/process4"/>
    <dgm:cxn modelId="{215B1F80-F07E-48C5-BD94-C2DDF17FCE5E}" type="presParOf" srcId="{8A85A72F-31AC-4347-ADAD-6A66B037CA7C}" destId="{54E7B487-C3B6-45C1-872C-4DE25E76960F}" srcOrd="0" destOrd="0" presId="urn:microsoft.com/office/officeart/2005/8/layout/process4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4">
  <dgm:title val=""/>
  <dgm:desc val=""/>
  <dgm:catLst>
    <dgm:cat type="process" pri="16000"/>
    <dgm:cat type="list" pri="2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lin">
      <dgm:param type="linDir" val="fromB"/>
    </dgm:alg>
    <dgm:shape xmlns:r="http://schemas.openxmlformats.org/officeDocument/2006/relationships" r:blip="">
      <dgm:adjLst/>
    </dgm:shape>
    <dgm:presOf/>
    <dgm:constrLst>
      <dgm:constr type="h" for="ch" forName="boxAndChildren" refType="h"/>
      <dgm:constr type="h" for="ch" forName="arrowAndChildren" refType="h" refFor="ch" refForName="boxAndChildren" op="equ" fact="1.538"/>
      <dgm:constr type="w" for="ch" forName="arrowAndChildren" refType="w"/>
      <dgm:constr type="w" for="ch" forName="boxAndChildren" refType="w"/>
      <dgm:constr type="h" for="ch" forName="sp" refType="h" fact="-0.015"/>
      <dgm:constr type="primFontSz" for="des" forName="parentTextBox" val="65"/>
      <dgm:constr type="primFontSz" for="des" forName="parentTextArrow" refType="primFontSz" refFor="des" refForName="parentTextBox" op="equ"/>
      <dgm:constr type="primFontSz" for="des" forName="childTextArrow" val="65"/>
      <dgm:constr type="primFontSz" for="des" forName="childTextBox" refType="primFontSz" refFor="des" refForName="childTextArrow" op="equ"/>
    </dgm:constrLst>
    <dgm:ruleLst/>
    <dgm:forEach name="Name1" axis="ch" ptType="node" st="-1" step="-1">
      <dgm:choose name="Name2">
        <dgm:if name="Name3" axis="self" ptType="node" func="revPos" op="equ" val="1">
          <dgm:layoutNode name="boxAndChildren">
            <dgm:alg type="composite"/>
            <dgm:shape xmlns:r="http://schemas.openxmlformats.org/officeDocument/2006/relationships" r:blip="">
              <dgm:adjLst/>
            </dgm:shape>
            <dgm:presOf/>
            <dgm:choose name="Name4">
              <dgm:if name="Name5" axis="ch" ptType="node" func="cnt" op="gte" val="1">
                <dgm:constrLst>
                  <dgm:constr type="w" for="ch" forName="parentTextBox" refType="w"/>
                  <dgm:constr type="h" for="ch" forName="parentTextBox" refType="h" fact="0.54"/>
                  <dgm:constr type="t" for="ch" forName="parentTextBox"/>
                  <dgm:constr type="w" for="ch" forName="entireBox" refType="w"/>
                  <dgm:constr type="h" for="ch" forName="entireBox" refType="h"/>
                  <dgm:constr type="w" for="ch" forName="descendantBox" refType="w"/>
                  <dgm:constr type="b" for="ch" forName="descendantBox" refType="h" fact="0.98"/>
                  <dgm:constr type="h" for="ch" forName="descendantBox" refType="h" fact="0.46"/>
                </dgm:constrLst>
              </dgm:if>
              <dgm:else name="Name6">
                <dgm:constrLst>
                  <dgm:constr type="w" for="ch" forName="parentTextBox" refType="w"/>
                  <dgm:constr type="h" for="ch" forName="parentTextBox" refType="h"/>
                </dgm:constrLst>
              </dgm:else>
            </dgm:choose>
            <dgm:ruleLst/>
            <dgm:layoutNode name="parentTextBox">
              <dgm:alg type="tx"/>
              <dgm:choose name="Name7">
                <dgm:if name="Name8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9">
                  <dgm:shape xmlns:r="http://schemas.openxmlformats.org/officeDocument/2006/relationships" type="rec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10">
              <dgm:if name="Name11" axis="ch" ptType="node" func="cnt" op="gte" val="1">
                <dgm:layoutNode name="entireBox">
                  <dgm:alg type="sp"/>
                  <dgm:shape xmlns:r="http://schemas.openxmlformats.org/officeDocument/2006/relationships" type="rect" r:blip="">
                    <dgm:adjLst/>
                  </dgm:shape>
                  <dgm:presOf axis="self"/>
                  <dgm:constrLst/>
                  <dgm:ruleLst/>
                </dgm:layoutNode>
                <dgm:layoutNode name="descendantBox" styleLbl="fgAccFollowNode1">
                  <dgm:choose name="Name12">
                    <dgm:if name="Name13" func="var" arg="dir" op="equ" val="norm">
                      <dgm:alg type="lin"/>
                    </dgm:if>
                    <dgm:else name="Name14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Box" refType="w"/>
                    <dgm:constr type="h" for="ch" forName="childTextBox" refType="h"/>
                  </dgm:constrLst>
                  <dgm:ruleLst/>
                  <dgm:forEach name="Name15" axis="ch" ptType="node">
                    <dgm:layoutNode name="childTextBox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16"/>
            </dgm:choose>
          </dgm:layoutNode>
        </dgm:if>
        <dgm:else name="Name17">
          <dgm:layoutNode name="arrowAndChildren">
            <dgm:alg type="composite"/>
            <dgm:shape xmlns:r="http://schemas.openxmlformats.org/officeDocument/2006/relationships" r:blip="">
              <dgm:adjLst/>
            </dgm:shape>
            <dgm:presOf/>
            <dgm:choose name="Name18">
              <dgm:if name="Name19" axis="ch" ptType="node" func="cnt" op="gte" val="1">
                <dgm:constrLst>
                  <dgm:constr type="w" for="ch" forName="parentTextArrow" refType="w"/>
                  <dgm:constr type="t" for="ch" forName="parentTextArrow"/>
                  <dgm:constr type="h" for="ch" forName="parentTextArrow" refType="h" fact="0.351"/>
                  <dgm:constr type="w" for="ch" forName="arrow" refType="w"/>
                  <dgm:constr type="h" for="ch" forName="arrow" refType="h"/>
                  <dgm:constr type="w" for="ch" forName="descendantArrow" refType="w"/>
                  <dgm:constr type="b" for="ch" forName="descendantArrow" refType="h" fact="0.65"/>
                  <dgm:constr type="h" for="ch" forName="descendantArrow" refType="h" fact="0.299"/>
                </dgm:constrLst>
              </dgm:if>
              <dgm:else name="Name20">
                <dgm:constrLst>
                  <dgm:constr type="w" for="ch" forName="parentTextArrow" refType="w"/>
                  <dgm:constr type="h" for="ch" forName="parentTextArrow" refType="h"/>
                </dgm:constrLst>
              </dgm:else>
            </dgm:choose>
            <dgm:ruleLst/>
            <dgm:layoutNode name="parentTextArrow">
              <dgm:alg type="tx"/>
              <dgm:choose name="Name21">
                <dgm:if name="Name22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23">
                  <dgm:shape xmlns:r="http://schemas.openxmlformats.org/officeDocument/2006/relationships" rot="180" type="upArrowCallou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24">
              <dgm:if name="Name25" axis="ch" ptType="node" func="cnt" op="gte" val="1">
                <dgm:layoutNode name="arrow">
                  <dgm:alg type="sp"/>
                  <dgm:shape xmlns:r="http://schemas.openxmlformats.org/officeDocument/2006/relationships" rot="180" type="upArrowCallout" r:blip="">
                    <dgm:adjLst/>
                  </dgm:shape>
                  <dgm:presOf axis="self"/>
                  <dgm:constrLst/>
                  <dgm:ruleLst/>
                </dgm:layoutNode>
                <dgm:layoutNode name="descendantArrow">
                  <dgm:choose name="Name26">
                    <dgm:if name="Name27" func="var" arg="dir" op="equ" val="norm">
                      <dgm:alg type="lin"/>
                    </dgm:if>
                    <dgm:else name="Name28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Arrow" refType="w"/>
                    <dgm:constr type="h" for="ch" forName="childTextArrow" refType="h"/>
                  </dgm:constrLst>
                  <dgm:ruleLst/>
                  <dgm:forEach name="Name29" axis="ch" ptType="node">
                    <dgm:layoutNode name="childTextArrow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30"/>
            </dgm:choose>
          </dgm:layoutNode>
        </dgm:else>
      </dgm:choose>
      <dgm:forEach name="Name31" axis="precedSib" ptType="sibTrans" st="-1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416E8-4BC6-4332-9947-24A8DE42F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2412</Words>
  <Characters>13751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Яшева Галина Артемовна</dc:creator>
  <cp:lastModifiedBy>Liza</cp:lastModifiedBy>
  <cp:revision>6</cp:revision>
  <cp:lastPrinted>2020-06-10T12:53:00Z</cp:lastPrinted>
  <dcterms:created xsi:type="dcterms:W3CDTF">2020-06-11T10:48:00Z</dcterms:created>
  <dcterms:modified xsi:type="dcterms:W3CDTF">2020-06-11T10:51:00Z</dcterms:modified>
</cp:coreProperties>
</file>