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767C" w:rsidRDefault="000D767C" w:rsidP="00C71DB8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EA41B7">
        <w:rPr>
          <w:rFonts w:ascii="Times New Roman" w:hAnsi="Times New Roman" w:cs="Times New Roman"/>
          <w:b/>
          <w:sz w:val="28"/>
          <w:szCs w:val="28"/>
        </w:rPr>
        <w:t>УДК 378.1</w:t>
      </w:r>
    </w:p>
    <w:p w:rsidR="0053160E" w:rsidRPr="0053160E" w:rsidRDefault="0053160E" w:rsidP="0053160E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EA41B7">
        <w:rPr>
          <w:rFonts w:ascii="Times New Roman" w:hAnsi="Times New Roman" w:cs="Times New Roman"/>
          <w:b/>
          <w:sz w:val="28"/>
          <w:szCs w:val="28"/>
        </w:rPr>
        <w:t xml:space="preserve">Лаврентьев. </w:t>
      </w:r>
      <w:r>
        <w:rPr>
          <w:rFonts w:ascii="Times New Roman" w:hAnsi="Times New Roman" w:cs="Times New Roman"/>
          <w:b/>
          <w:sz w:val="28"/>
          <w:szCs w:val="28"/>
        </w:rPr>
        <w:t>С.Ю.</w:t>
      </w:r>
    </w:p>
    <w:p w:rsidR="00795E12" w:rsidRPr="00EA41B7" w:rsidRDefault="003C6D93" w:rsidP="00C71DB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A41B7">
        <w:rPr>
          <w:rFonts w:ascii="Times New Roman" w:hAnsi="Times New Roman" w:cs="Times New Roman"/>
          <w:b/>
          <w:sz w:val="28"/>
          <w:szCs w:val="28"/>
        </w:rPr>
        <w:t xml:space="preserve">ИННОВАЦИОННЫЕ МЕТОДЫ ПРОФЕССИОНАЛЬНОЙ ПОДГОТОВКИ ДИЗАЙНЕРА </w:t>
      </w:r>
      <w:r w:rsidR="00356297" w:rsidRPr="00EA41B7">
        <w:rPr>
          <w:rFonts w:ascii="Times New Roman" w:hAnsi="Times New Roman" w:cs="Times New Roman"/>
          <w:b/>
          <w:sz w:val="28"/>
          <w:szCs w:val="28"/>
        </w:rPr>
        <w:t xml:space="preserve">В ОБРАЗОВАТЕЛЬНОМ ПРОСТРАНСТВЕ </w:t>
      </w:r>
    </w:p>
    <w:p w:rsidR="00EE5F4C" w:rsidRPr="00C0404D" w:rsidRDefault="00EE5F4C" w:rsidP="00C0404D">
      <w:pPr>
        <w:tabs>
          <w:tab w:val="left" w:pos="3045"/>
        </w:tabs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7A2F51" w:rsidRPr="00EA41B7" w:rsidRDefault="003C6D93" w:rsidP="003C6D9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EA41B7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Аннотация</w:t>
      </w:r>
      <w:r w:rsidRPr="00EA41B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В статье рассматриваются </w:t>
      </w:r>
      <w:r w:rsidR="007724F6" w:rsidRPr="00EA41B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проблема профессиональной подготовки дизайнера в образовательном пространстве вуза с использованием инновационных методов обучения.</w:t>
      </w:r>
      <w:r w:rsidR="007A2F51" w:rsidRPr="00EA41B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Проблема </w:t>
      </w:r>
      <w:proofErr w:type="spellStart"/>
      <w:r w:rsidR="007A2F51" w:rsidRPr="00EA41B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гуман</w:t>
      </w:r>
      <w:r w:rsidR="00A24BE3" w:rsidRPr="00EA41B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и</w:t>
      </w:r>
      <w:r w:rsidR="007A2F51" w:rsidRPr="00EA41B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таризации</w:t>
      </w:r>
      <w:proofErr w:type="spellEnd"/>
      <w:r w:rsidR="007A2F51" w:rsidRPr="00EA41B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обусловлена амбивалентными процессами глобализации рынков труда, капитала и требуют качественно новых методов к процессу профессиональной подготовки дизайнера в образовательном пространстве современного вуза.</w:t>
      </w:r>
      <w:r w:rsidR="00CF7B2F" w:rsidRPr="00EA41B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="002C5F0B" w:rsidRPr="00EA41B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Результаты исследований теоретического и эмпирического характера свидетельствуют </w:t>
      </w:r>
      <w:r w:rsidR="002D6F1A" w:rsidRPr="00EA41B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о результативности использования инновационных методов обучения при подготовке дизайнеров в образовательном пространстве университета.</w:t>
      </w:r>
    </w:p>
    <w:p w:rsidR="003C6D93" w:rsidRPr="00EA41B7" w:rsidRDefault="003C6D93" w:rsidP="003C6D93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EA41B7">
        <w:rPr>
          <w:rFonts w:ascii="Times New Roman" w:hAnsi="Times New Roman" w:cs="Times New Roman"/>
          <w:b/>
          <w:i/>
          <w:sz w:val="28"/>
          <w:szCs w:val="28"/>
        </w:rPr>
        <w:t>Ключевые слова:</w:t>
      </w:r>
      <w:r w:rsidRPr="00EA41B7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C639C" w:rsidRPr="00EA41B7">
        <w:rPr>
          <w:rFonts w:ascii="Times New Roman" w:hAnsi="Times New Roman" w:cs="Times New Roman"/>
          <w:i/>
          <w:sz w:val="28"/>
          <w:szCs w:val="28"/>
        </w:rPr>
        <w:t>инновации</w:t>
      </w:r>
      <w:r w:rsidRPr="00EA41B7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7C639C" w:rsidRPr="00EA41B7">
        <w:rPr>
          <w:rFonts w:ascii="Times New Roman" w:hAnsi="Times New Roman" w:cs="Times New Roman"/>
          <w:i/>
          <w:sz w:val="28"/>
          <w:szCs w:val="28"/>
        </w:rPr>
        <w:t>профессиональная подготовка</w:t>
      </w:r>
      <w:r w:rsidRPr="00EA41B7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7C639C" w:rsidRPr="00EA41B7">
        <w:rPr>
          <w:rFonts w:ascii="Times New Roman" w:hAnsi="Times New Roman" w:cs="Times New Roman"/>
          <w:i/>
          <w:sz w:val="28"/>
          <w:szCs w:val="28"/>
        </w:rPr>
        <w:t>образовательной пространство</w:t>
      </w:r>
      <w:r w:rsidRPr="00EA41B7">
        <w:rPr>
          <w:rFonts w:ascii="Times New Roman" w:hAnsi="Times New Roman" w:cs="Times New Roman"/>
          <w:i/>
          <w:sz w:val="28"/>
          <w:szCs w:val="28"/>
        </w:rPr>
        <w:t>.</w:t>
      </w:r>
    </w:p>
    <w:p w:rsidR="003C6D93" w:rsidRPr="00EA41B7" w:rsidRDefault="003C6D93" w:rsidP="003C6D9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812AC" w:rsidRPr="00EA41B7" w:rsidRDefault="00C65BE3" w:rsidP="003C6D9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41B7">
        <w:rPr>
          <w:rFonts w:ascii="Times New Roman" w:hAnsi="Times New Roman" w:cs="Times New Roman"/>
          <w:sz w:val="28"/>
          <w:szCs w:val="28"/>
        </w:rPr>
        <w:t xml:space="preserve">Современные </w:t>
      </w:r>
      <w:proofErr w:type="spellStart"/>
      <w:r w:rsidRPr="00EA41B7">
        <w:rPr>
          <w:rFonts w:ascii="Times New Roman" w:hAnsi="Times New Roman" w:cs="Times New Roman"/>
          <w:sz w:val="28"/>
          <w:szCs w:val="28"/>
        </w:rPr>
        <w:t>глобализационные</w:t>
      </w:r>
      <w:proofErr w:type="spellEnd"/>
      <w:r w:rsidRPr="00EA41B7">
        <w:rPr>
          <w:rFonts w:ascii="Times New Roman" w:hAnsi="Times New Roman" w:cs="Times New Roman"/>
          <w:sz w:val="28"/>
          <w:szCs w:val="28"/>
        </w:rPr>
        <w:t xml:space="preserve"> процессы</w:t>
      </w:r>
      <w:r w:rsidR="00665724" w:rsidRPr="00EA41B7">
        <w:rPr>
          <w:rFonts w:ascii="Times New Roman" w:hAnsi="Times New Roman" w:cs="Times New Roman"/>
          <w:sz w:val="28"/>
          <w:szCs w:val="28"/>
        </w:rPr>
        <w:t>, внедрение инновационных технологий</w:t>
      </w:r>
      <w:r w:rsidRPr="00EA41B7">
        <w:rPr>
          <w:rFonts w:ascii="Times New Roman" w:hAnsi="Times New Roman" w:cs="Times New Roman"/>
          <w:sz w:val="28"/>
          <w:szCs w:val="28"/>
        </w:rPr>
        <w:t xml:space="preserve"> </w:t>
      </w:r>
      <w:r w:rsidR="00665724" w:rsidRPr="00EA41B7">
        <w:rPr>
          <w:rFonts w:ascii="Times New Roman" w:hAnsi="Times New Roman" w:cs="Times New Roman"/>
          <w:sz w:val="28"/>
          <w:szCs w:val="28"/>
        </w:rPr>
        <w:t>неизбежно оказывают влияние на</w:t>
      </w:r>
      <w:r w:rsidRPr="00EA41B7">
        <w:rPr>
          <w:rFonts w:ascii="Times New Roman" w:hAnsi="Times New Roman" w:cs="Times New Roman"/>
          <w:sz w:val="28"/>
          <w:szCs w:val="28"/>
        </w:rPr>
        <w:t xml:space="preserve"> экономическое, культурное, социальное, образовательное пространство</w:t>
      </w:r>
      <w:r w:rsidR="00665724" w:rsidRPr="00EA41B7">
        <w:rPr>
          <w:rFonts w:ascii="Times New Roman" w:hAnsi="Times New Roman" w:cs="Times New Roman"/>
          <w:sz w:val="28"/>
          <w:szCs w:val="28"/>
        </w:rPr>
        <w:t>.</w:t>
      </w:r>
      <w:r w:rsidRPr="00EA41B7">
        <w:rPr>
          <w:rFonts w:ascii="Times New Roman" w:hAnsi="Times New Roman" w:cs="Times New Roman"/>
          <w:sz w:val="28"/>
          <w:szCs w:val="28"/>
        </w:rPr>
        <w:t xml:space="preserve"> </w:t>
      </w:r>
      <w:r w:rsidR="00665724" w:rsidRPr="00EA41B7">
        <w:rPr>
          <w:rFonts w:ascii="Times New Roman" w:hAnsi="Times New Roman" w:cs="Times New Roman"/>
          <w:sz w:val="28"/>
          <w:szCs w:val="28"/>
        </w:rPr>
        <w:t xml:space="preserve">Динамика трансформаций техногенного характера </w:t>
      </w:r>
      <w:r w:rsidR="008B5B6D" w:rsidRPr="00EA41B7">
        <w:rPr>
          <w:rFonts w:ascii="Times New Roman" w:hAnsi="Times New Roman" w:cs="Times New Roman"/>
          <w:sz w:val="28"/>
          <w:szCs w:val="28"/>
        </w:rPr>
        <w:t>эксплицируются и на образовательные процессы</w:t>
      </w:r>
      <w:r w:rsidR="00C85A90" w:rsidRPr="00EA41B7">
        <w:rPr>
          <w:rFonts w:ascii="Times New Roman" w:hAnsi="Times New Roman" w:cs="Times New Roman"/>
          <w:sz w:val="28"/>
          <w:szCs w:val="28"/>
        </w:rPr>
        <w:t xml:space="preserve"> профессиональной подготовки дизайнеров современного университета.</w:t>
      </w:r>
      <w:r w:rsidR="00A812AC" w:rsidRPr="00EA41B7">
        <w:rPr>
          <w:rFonts w:ascii="Times New Roman" w:hAnsi="Times New Roman" w:cs="Times New Roman"/>
          <w:sz w:val="28"/>
          <w:szCs w:val="28"/>
        </w:rPr>
        <w:t xml:space="preserve"> </w:t>
      </w:r>
      <w:r w:rsidR="00685078" w:rsidRPr="00EA41B7">
        <w:rPr>
          <w:rFonts w:ascii="Times New Roman" w:hAnsi="Times New Roman" w:cs="Times New Roman"/>
          <w:sz w:val="28"/>
          <w:szCs w:val="28"/>
        </w:rPr>
        <w:t xml:space="preserve">Социальная значимость процесса и результатов преобразования дизайнером </w:t>
      </w:r>
      <w:r w:rsidR="001772D4" w:rsidRPr="00EA41B7">
        <w:rPr>
          <w:rFonts w:ascii="Times New Roman" w:hAnsi="Times New Roman" w:cs="Times New Roman"/>
          <w:sz w:val="28"/>
          <w:szCs w:val="28"/>
        </w:rPr>
        <w:t>городской среды</w:t>
      </w:r>
      <w:r w:rsidR="00685078" w:rsidRPr="00EA41B7">
        <w:rPr>
          <w:rFonts w:ascii="Times New Roman" w:hAnsi="Times New Roman" w:cs="Times New Roman"/>
          <w:sz w:val="28"/>
          <w:szCs w:val="28"/>
        </w:rPr>
        <w:t xml:space="preserve"> требует применения инновационных методов </w:t>
      </w:r>
      <w:r w:rsidR="00F917E9" w:rsidRPr="00EA41B7">
        <w:rPr>
          <w:rFonts w:ascii="Times New Roman" w:hAnsi="Times New Roman" w:cs="Times New Roman"/>
          <w:sz w:val="28"/>
          <w:szCs w:val="28"/>
        </w:rPr>
        <w:t>профессиональной подготовки</w:t>
      </w:r>
      <w:r w:rsidR="00446C95" w:rsidRPr="00EA41B7">
        <w:rPr>
          <w:rFonts w:ascii="Times New Roman" w:hAnsi="Times New Roman" w:cs="Times New Roman"/>
          <w:sz w:val="28"/>
          <w:szCs w:val="28"/>
        </w:rPr>
        <w:t xml:space="preserve"> современного специалиста</w:t>
      </w:r>
      <w:r w:rsidR="00F917E9" w:rsidRPr="00EA41B7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FF1CC9" w:rsidRPr="00EA41B7" w:rsidRDefault="00FF1CC9" w:rsidP="003C6D9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41B7">
        <w:rPr>
          <w:rFonts w:ascii="Times New Roman" w:hAnsi="Times New Roman" w:cs="Times New Roman"/>
          <w:sz w:val="28"/>
          <w:szCs w:val="28"/>
        </w:rPr>
        <w:t>Достижение цели исследования осуществлялось с помощью теоретического анализа</w:t>
      </w:r>
      <w:r w:rsidR="009C64AD" w:rsidRPr="00EA41B7">
        <w:rPr>
          <w:rFonts w:ascii="Times New Roman" w:hAnsi="Times New Roman" w:cs="Times New Roman"/>
          <w:sz w:val="28"/>
          <w:szCs w:val="28"/>
        </w:rPr>
        <w:t xml:space="preserve"> психолого-педагогической, социальной литературы </w:t>
      </w:r>
      <w:r w:rsidRPr="00EA41B7">
        <w:rPr>
          <w:rFonts w:ascii="Times New Roman" w:hAnsi="Times New Roman" w:cs="Times New Roman"/>
          <w:sz w:val="28"/>
          <w:szCs w:val="28"/>
        </w:rPr>
        <w:t xml:space="preserve">и </w:t>
      </w:r>
      <w:proofErr w:type="spellStart"/>
      <w:r w:rsidRPr="00EA41B7">
        <w:rPr>
          <w:rFonts w:ascii="Times New Roman" w:hAnsi="Times New Roman" w:cs="Times New Roman"/>
          <w:sz w:val="28"/>
          <w:szCs w:val="28"/>
        </w:rPr>
        <w:t>философско</w:t>
      </w:r>
      <w:proofErr w:type="spellEnd"/>
      <w:r w:rsidR="008158D0" w:rsidRPr="00EA41B7">
        <w:rPr>
          <w:rFonts w:ascii="Times New Roman" w:hAnsi="Times New Roman" w:cs="Times New Roman"/>
          <w:sz w:val="28"/>
          <w:szCs w:val="28"/>
        </w:rPr>
        <w:t xml:space="preserve"> -</w:t>
      </w:r>
      <w:r w:rsidRPr="00EA41B7">
        <w:rPr>
          <w:rFonts w:ascii="Times New Roman" w:hAnsi="Times New Roman" w:cs="Times New Roman"/>
          <w:sz w:val="28"/>
          <w:szCs w:val="28"/>
        </w:rPr>
        <w:t xml:space="preserve"> методологического обобщения научно</w:t>
      </w:r>
      <w:r w:rsidR="008158D0" w:rsidRPr="00EA41B7">
        <w:rPr>
          <w:rFonts w:ascii="Times New Roman" w:hAnsi="Times New Roman" w:cs="Times New Roman"/>
          <w:sz w:val="28"/>
          <w:szCs w:val="28"/>
        </w:rPr>
        <w:t xml:space="preserve"> </w:t>
      </w:r>
      <w:r w:rsidRPr="00EA41B7">
        <w:rPr>
          <w:rFonts w:ascii="Times New Roman" w:hAnsi="Times New Roman" w:cs="Times New Roman"/>
          <w:sz w:val="28"/>
          <w:szCs w:val="28"/>
        </w:rPr>
        <w:t>-</w:t>
      </w:r>
      <w:r w:rsidR="008158D0" w:rsidRPr="00EA41B7">
        <w:rPr>
          <w:rFonts w:ascii="Times New Roman" w:hAnsi="Times New Roman" w:cs="Times New Roman"/>
          <w:sz w:val="28"/>
          <w:szCs w:val="28"/>
        </w:rPr>
        <w:t xml:space="preserve"> </w:t>
      </w:r>
      <w:r w:rsidRPr="00EA41B7">
        <w:rPr>
          <w:rFonts w:ascii="Times New Roman" w:hAnsi="Times New Roman" w:cs="Times New Roman"/>
          <w:sz w:val="28"/>
          <w:szCs w:val="28"/>
        </w:rPr>
        <w:t>методической и специальной литературы</w:t>
      </w:r>
      <w:r w:rsidR="009C64AD" w:rsidRPr="00EA41B7">
        <w:rPr>
          <w:rFonts w:ascii="Times New Roman" w:hAnsi="Times New Roman" w:cs="Times New Roman"/>
          <w:sz w:val="28"/>
          <w:szCs w:val="28"/>
        </w:rPr>
        <w:t xml:space="preserve"> по дизайну общественных пространств</w:t>
      </w:r>
      <w:r w:rsidRPr="00EA41B7">
        <w:rPr>
          <w:rFonts w:ascii="Times New Roman" w:hAnsi="Times New Roman" w:cs="Times New Roman"/>
          <w:sz w:val="28"/>
          <w:szCs w:val="28"/>
        </w:rPr>
        <w:t xml:space="preserve">, как </w:t>
      </w:r>
      <w:r w:rsidRPr="00EA41B7">
        <w:rPr>
          <w:rFonts w:ascii="Times New Roman" w:hAnsi="Times New Roman" w:cs="Times New Roman"/>
          <w:sz w:val="28"/>
          <w:szCs w:val="28"/>
        </w:rPr>
        <w:lastRenderedPageBreak/>
        <w:t xml:space="preserve">включенного, так и </w:t>
      </w:r>
      <w:proofErr w:type="spellStart"/>
      <w:r w:rsidRPr="00EA41B7">
        <w:rPr>
          <w:rFonts w:ascii="Times New Roman" w:hAnsi="Times New Roman" w:cs="Times New Roman"/>
          <w:sz w:val="28"/>
          <w:szCs w:val="28"/>
        </w:rPr>
        <w:t>невключенного</w:t>
      </w:r>
      <w:proofErr w:type="spellEnd"/>
      <w:r w:rsidRPr="00EA41B7">
        <w:rPr>
          <w:rFonts w:ascii="Times New Roman" w:hAnsi="Times New Roman" w:cs="Times New Roman"/>
          <w:sz w:val="28"/>
          <w:szCs w:val="28"/>
        </w:rPr>
        <w:t xml:space="preserve"> наблюдения, личные интервью со студентами направления «Декоративно-прикладное искусство и дизайн» обучающимися на факультете общего и профессионального образования ФГБОУ </w:t>
      </w:r>
      <w:proofErr w:type="gramStart"/>
      <w:r w:rsidRPr="00EA41B7">
        <w:rPr>
          <w:rFonts w:ascii="Times New Roman" w:hAnsi="Times New Roman" w:cs="Times New Roman"/>
          <w:sz w:val="28"/>
          <w:szCs w:val="28"/>
        </w:rPr>
        <w:t>ВО</w:t>
      </w:r>
      <w:proofErr w:type="gramEnd"/>
      <w:r w:rsidRPr="00EA41B7">
        <w:rPr>
          <w:rFonts w:ascii="Times New Roman" w:hAnsi="Times New Roman" w:cs="Times New Roman"/>
          <w:sz w:val="28"/>
          <w:szCs w:val="28"/>
        </w:rPr>
        <w:t xml:space="preserve"> «Марийский государственный университет» работодателями, преподавателями вуза. </w:t>
      </w:r>
    </w:p>
    <w:p w:rsidR="00685078" w:rsidRPr="00EA41B7" w:rsidRDefault="002D2354" w:rsidP="003C6D9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A41B7">
        <w:rPr>
          <w:rFonts w:ascii="Times New Roman" w:hAnsi="Times New Roman" w:cs="Times New Roman"/>
          <w:sz w:val="28"/>
          <w:szCs w:val="28"/>
        </w:rPr>
        <w:t>Под образовательным пространством мы понимаем упорядоченное интегрированное единство взаимосвязанных элементов, для которых характерна иерархичность структуры и выполняемых функций.</w:t>
      </w:r>
      <w:r w:rsidR="005278C4" w:rsidRPr="00EA41B7">
        <w:rPr>
          <w:rFonts w:ascii="Times New Roman" w:hAnsi="Times New Roman" w:cs="Times New Roman"/>
          <w:sz w:val="28"/>
          <w:szCs w:val="28"/>
        </w:rPr>
        <w:t xml:space="preserve"> Подготовка дизайнера в образовательном пространстве вуза подразумевает </w:t>
      </w:r>
      <w:r w:rsidR="00885E87" w:rsidRPr="00EA41B7">
        <w:rPr>
          <w:rFonts w:ascii="Times New Roman" w:hAnsi="Times New Roman" w:cs="Times New Roman"/>
          <w:sz w:val="28"/>
          <w:szCs w:val="28"/>
        </w:rPr>
        <w:t>интерактивное</w:t>
      </w:r>
      <w:r w:rsidR="005278C4" w:rsidRPr="00EA41B7">
        <w:rPr>
          <w:rFonts w:ascii="Times New Roman" w:hAnsi="Times New Roman" w:cs="Times New Roman"/>
          <w:sz w:val="28"/>
          <w:szCs w:val="28"/>
        </w:rPr>
        <w:t xml:space="preserve"> </w:t>
      </w:r>
      <w:r w:rsidR="00885E87" w:rsidRPr="00EA41B7">
        <w:rPr>
          <w:rFonts w:ascii="Times New Roman" w:hAnsi="Times New Roman" w:cs="Times New Roman"/>
          <w:sz w:val="28"/>
          <w:szCs w:val="28"/>
        </w:rPr>
        <w:t>взаимодействие</w:t>
      </w:r>
      <w:r w:rsidR="005278C4" w:rsidRPr="00EA41B7">
        <w:rPr>
          <w:rFonts w:ascii="Times New Roman" w:hAnsi="Times New Roman" w:cs="Times New Roman"/>
          <w:sz w:val="28"/>
          <w:szCs w:val="28"/>
        </w:rPr>
        <w:t xml:space="preserve"> </w:t>
      </w:r>
      <w:r w:rsidR="00885E87" w:rsidRPr="00EA41B7">
        <w:rPr>
          <w:rFonts w:ascii="Times New Roman" w:hAnsi="Times New Roman" w:cs="Times New Roman"/>
          <w:sz w:val="28"/>
          <w:szCs w:val="28"/>
        </w:rPr>
        <w:t xml:space="preserve">всех участников образовательного процесса </w:t>
      </w:r>
      <w:r w:rsidR="00867BB5" w:rsidRPr="00EA41B7">
        <w:rPr>
          <w:rFonts w:ascii="Times New Roman" w:hAnsi="Times New Roman" w:cs="Times New Roman"/>
          <w:sz w:val="28"/>
          <w:szCs w:val="28"/>
        </w:rPr>
        <w:t xml:space="preserve">вуза, </w:t>
      </w:r>
      <w:r w:rsidR="00263CBA" w:rsidRPr="00EA41B7">
        <w:rPr>
          <w:rFonts w:ascii="Times New Roman" w:hAnsi="Times New Roman" w:cs="Times New Roman"/>
          <w:sz w:val="28"/>
          <w:szCs w:val="28"/>
        </w:rPr>
        <w:t>обусловленное</w:t>
      </w:r>
      <w:r w:rsidR="005278C4" w:rsidRPr="00EA41B7">
        <w:rPr>
          <w:rFonts w:ascii="Times New Roman" w:hAnsi="Times New Roman" w:cs="Times New Roman"/>
          <w:sz w:val="28"/>
          <w:szCs w:val="28"/>
        </w:rPr>
        <w:t xml:space="preserve"> созданными педагогическими условиями </w:t>
      </w:r>
      <w:r w:rsidR="00867BB5" w:rsidRPr="00EA41B7">
        <w:rPr>
          <w:rFonts w:ascii="Times New Roman" w:hAnsi="Times New Roman" w:cs="Times New Roman"/>
          <w:sz w:val="28"/>
          <w:szCs w:val="28"/>
        </w:rPr>
        <w:t>посредством трансляции социального, и личностно-профессионального опыта.</w:t>
      </w:r>
      <w:r w:rsidR="007E6E50" w:rsidRPr="00EA41B7">
        <w:rPr>
          <w:rFonts w:ascii="Times New Roman" w:hAnsi="Times New Roman" w:cs="Times New Roman"/>
          <w:sz w:val="28"/>
          <w:szCs w:val="28"/>
        </w:rPr>
        <w:t xml:space="preserve"> </w:t>
      </w:r>
      <w:r w:rsidR="00965F6B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Образовательное пространство, выстроенное с использованием инновационных методов, позволяет персонифицировать непрерывность образовательного процесса, обеспечить целенаправленное формирование самостоятельности будущего дизайнера, развитие их</w:t>
      </w:r>
      <w:r w:rsidR="008B10E2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65F6B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творческих способностей</w:t>
      </w:r>
      <w:r w:rsidR="008B10E2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эстетического восприятия общественного пространства</w:t>
      </w:r>
      <w:r w:rsidR="00724C57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[1]</w:t>
      </w:r>
      <w:r w:rsidR="00965F6B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397930" w:rsidRPr="00EA41B7" w:rsidRDefault="008B10E2" w:rsidP="00D54A5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</w:t>
      </w:r>
      <w:r w:rsidR="00C264A4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начале</w:t>
      </w:r>
      <w:r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XX</w:t>
      </w:r>
      <w:r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века инженер</w:t>
      </w:r>
      <w:r w:rsidR="00CE03C8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швейцарского происхождения</w:t>
      </w:r>
      <w:r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Роберт </w:t>
      </w:r>
      <w:proofErr w:type="spellStart"/>
      <w:r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Майяр</w:t>
      </w:r>
      <w:proofErr w:type="spellEnd"/>
      <w:r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</w:t>
      </w:r>
      <w:proofErr w:type="spellStart"/>
      <w:r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Robert</w:t>
      </w:r>
      <w:proofErr w:type="spellEnd"/>
      <w:r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Maillart</w:t>
      </w:r>
      <w:proofErr w:type="spellEnd"/>
      <w:r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) </w:t>
      </w:r>
      <w:proofErr w:type="gramStart"/>
      <w:r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используя </w:t>
      </w:r>
      <w:r w:rsidR="00CE03C8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знания в области эстетики и дизайна </w:t>
      </w:r>
      <w:r w:rsidR="00E4458A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изменил традиционные представления</w:t>
      </w:r>
      <w:proofErr w:type="gramEnd"/>
      <w:r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использовании сложных </w:t>
      </w:r>
      <w:proofErr w:type="spellStart"/>
      <w:r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безбалочных</w:t>
      </w:r>
      <w:proofErr w:type="spellEnd"/>
      <w:r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конструкций из монолитного железобетона. Он</w:t>
      </w:r>
      <w:r w:rsidR="0045284F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спроектировал и</w:t>
      </w:r>
      <w:r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реализовал несколько </w:t>
      </w:r>
      <w:r w:rsidR="00397930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инновационных </w:t>
      </w:r>
      <w:r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проектов интегрировано представленных конструкций в виде </w:t>
      </w:r>
      <w:r w:rsidR="0045284F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изогнутой арки и плоской проезжей части, соединенной продольными стенами, которые превратили всю конструкцию в полую балочную балку с пролетом 37,5 метра (125 футов). Другие работы</w:t>
      </w:r>
      <w:r w:rsidR="00500534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Р. </w:t>
      </w:r>
      <w:proofErr w:type="spellStart"/>
      <w:r w:rsidR="00500534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Майя</w:t>
      </w:r>
      <w:r w:rsidR="00D54A55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</w:t>
      </w:r>
      <w:proofErr w:type="spellEnd"/>
      <w:r w:rsidR="0045284F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54A55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наряду с традициями инженерного мостового строительства сочетали инновационные дизайнерские решения и экономию материальных расходов на возведение вариативных форм полых бетонных конструкций</w:t>
      </w:r>
      <w:r w:rsidR="00724C57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[4</w:t>
      </w:r>
      <w:r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]. </w:t>
      </w:r>
    </w:p>
    <w:p w:rsidR="008B10E2" w:rsidRPr="00EA41B7" w:rsidRDefault="000529B6" w:rsidP="008B10E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8B10E2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азработка инновационных подходов междисциплинарной интеграции проявляется в когнитивных преимуществах будущего </w:t>
      </w:r>
      <w:r w:rsidR="00F95401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дизайнера</w:t>
      </w:r>
      <w:r w:rsidR="008B10E2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обеспечивая </w:t>
      </w:r>
      <w:r w:rsidR="008B10E2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творческому процессу научную основу для понимания законов материального мира и абстрактных концепций. Идеи </w:t>
      </w:r>
      <w:r w:rsidR="00F95401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дизайнерского</w:t>
      </w:r>
      <w:r w:rsidR="008B10E2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искусства могут органично сочетаться в воплощении сложных </w:t>
      </w:r>
      <w:proofErr w:type="gramStart"/>
      <w:r w:rsidR="008B10E2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архитектурных решений</w:t>
      </w:r>
      <w:proofErr w:type="gramEnd"/>
      <w:r w:rsidR="008B10E2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 реализации, как ландшафтных проектов, так и промышленного дизайна</w:t>
      </w:r>
      <w:r w:rsidR="00DA7F2B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П</w:t>
      </w:r>
      <w:r w:rsidR="008B10E2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рофессор</w:t>
      </w:r>
      <w:r w:rsidR="00DA7F2B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ом</w:t>
      </w:r>
      <w:r w:rsidR="008B10E2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Дэвид</w:t>
      </w:r>
      <w:r w:rsidR="00DA7F2B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ом</w:t>
      </w:r>
      <w:r w:rsidR="008B10E2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8B10E2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Снайдер</w:t>
      </w:r>
      <w:r w:rsidR="00DA7F2B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ом</w:t>
      </w:r>
      <w:proofErr w:type="spellEnd"/>
      <w:r w:rsidR="008B10E2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</w:t>
      </w:r>
      <w:proofErr w:type="spellStart"/>
      <w:r w:rsidR="008B10E2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David</w:t>
      </w:r>
      <w:proofErr w:type="spellEnd"/>
      <w:r w:rsidR="008B10E2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8B10E2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Snider</w:t>
      </w:r>
      <w:proofErr w:type="spellEnd"/>
      <w:r w:rsidR="008B10E2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) </w:t>
      </w:r>
      <w:r w:rsidR="00DA7F2B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из университета Южной Флориды </w:t>
      </w:r>
      <w:r w:rsidR="008B10E2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целях формирования профессиональной компетентности студентов объединил научные исследования в области электромагнетизма с миром изобразительного искусства. При решении исследовательских задач процесс междисциплинарного </w:t>
      </w:r>
      <w:r w:rsidR="00DA7F2B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исследования</w:t>
      </w:r>
      <w:r w:rsidR="008B10E2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студентов состоит в изучении влияния световых волн на дифференцированное цветовое восприятие окружающего </w:t>
      </w:r>
      <w:r w:rsidR="00DA7F2B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пространства</w:t>
      </w:r>
      <w:r w:rsidR="00724C57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[5</w:t>
      </w:r>
      <w:r w:rsidR="008B10E2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]. </w:t>
      </w:r>
    </w:p>
    <w:p w:rsidR="00E055BD" w:rsidRPr="00EA41B7" w:rsidRDefault="00E05C86" w:rsidP="00E05C8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41B7">
        <w:rPr>
          <w:rFonts w:ascii="Times New Roman" w:hAnsi="Times New Roman" w:cs="Times New Roman"/>
          <w:sz w:val="28"/>
          <w:szCs w:val="28"/>
        </w:rPr>
        <w:t>Профессиональная подготовка</w:t>
      </w:r>
      <w:r w:rsidR="00EF7C50" w:rsidRPr="00EA41B7">
        <w:rPr>
          <w:rFonts w:ascii="Times New Roman" w:hAnsi="Times New Roman" w:cs="Times New Roman"/>
          <w:sz w:val="28"/>
          <w:szCs w:val="28"/>
        </w:rPr>
        <w:t xml:space="preserve"> будущего </w:t>
      </w:r>
      <w:r w:rsidRPr="00EA41B7">
        <w:rPr>
          <w:rFonts w:ascii="Times New Roman" w:hAnsi="Times New Roman" w:cs="Times New Roman"/>
          <w:sz w:val="28"/>
          <w:szCs w:val="28"/>
        </w:rPr>
        <w:t>дизайнера</w:t>
      </w:r>
      <w:r w:rsidR="00EF7C50" w:rsidRPr="00EA41B7">
        <w:rPr>
          <w:rFonts w:ascii="Times New Roman" w:hAnsi="Times New Roman" w:cs="Times New Roman"/>
          <w:sz w:val="28"/>
          <w:szCs w:val="28"/>
        </w:rPr>
        <w:t xml:space="preserve"> </w:t>
      </w:r>
      <w:r w:rsidRPr="00EA41B7">
        <w:rPr>
          <w:rFonts w:ascii="Times New Roman" w:hAnsi="Times New Roman" w:cs="Times New Roman"/>
          <w:sz w:val="28"/>
          <w:szCs w:val="28"/>
        </w:rPr>
        <w:t>в образовательном пространстве вуза</w:t>
      </w:r>
      <w:r w:rsidR="00EF7C50" w:rsidRPr="00EA41B7">
        <w:rPr>
          <w:rFonts w:ascii="Times New Roman" w:hAnsi="Times New Roman" w:cs="Times New Roman"/>
          <w:sz w:val="28"/>
          <w:szCs w:val="28"/>
        </w:rPr>
        <w:t xml:space="preserve"> служит своего рода ориентиром </w:t>
      </w:r>
      <w:r w:rsidR="00AE0F7D" w:rsidRPr="00EA41B7">
        <w:rPr>
          <w:rFonts w:ascii="Times New Roman" w:hAnsi="Times New Roman" w:cs="Times New Roman"/>
          <w:sz w:val="28"/>
          <w:szCs w:val="28"/>
        </w:rPr>
        <w:t>междисциплинарной</w:t>
      </w:r>
      <w:r w:rsidR="00EF7C50" w:rsidRPr="00EA41B7">
        <w:rPr>
          <w:rFonts w:ascii="Times New Roman" w:hAnsi="Times New Roman" w:cs="Times New Roman"/>
          <w:sz w:val="28"/>
          <w:szCs w:val="28"/>
        </w:rPr>
        <w:t xml:space="preserve"> трансляции </w:t>
      </w:r>
      <w:r w:rsidR="00AE0F7D" w:rsidRPr="00EA41B7">
        <w:rPr>
          <w:rFonts w:ascii="Times New Roman" w:hAnsi="Times New Roman" w:cs="Times New Roman"/>
          <w:sz w:val="28"/>
          <w:szCs w:val="28"/>
        </w:rPr>
        <w:t xml:space="preserve">в использовании инновационных </w:t>
      </w:r>
      <w:proofErr w:type="gramStart"/>
      <w:r w:rsidR="00AE0F7D" w:rsidRPr="00EA41B7">
        <w:rPr>
          <w:rFonts w:ascii="Times New Roman" w:hAnsi="Times New Roman" w:cs="Times New Roman"/>
          <w:sz w:val="28"/>
          <w:szCs w:val="28"/>
        </w:rPr>
        <w:t>архитектурных решений</w:t>
      </w:r>
      <w:proofErr w:type="gramEnd"/>
      <w:r w:rsidR="00AE0F7D" w:rsidRPr="00EA41B7">
        <w:rPr>
          <w:rFonts w:ascii="Times New Roman" w:hAnsi="Times New Roman" w:cs="Times New Roman"/>
          <w:sz w:val="28"/>
          <w:szCs w:val="28"/>
        </w:rPr>
        <w:t xml:space="preserve"> и других родственных профессий ландшафтного дизайна, урбанистического планирования, гражданского строительства и муниципальной инженерии. </w:t>
      </w:r>
      <w:proofErr w:type="spellStart"/>
      <w:r w:rsidR="00336D75" w:rsidRPr="00EA41B7">
        <w:rPr>
          <w:rFonts w:ascii="Times New Roman" w:hAnsi="Times New Roman" w:cs="Times New Roman"/>
          <w:sz w:val="28"/>
          <w:szCs w:val="28"/>
        </w:rPr>
        <w:t>Гуманизация</w:t>
      </w:r>
      <w:proofErr w:type="spellEnd"/>
      <w:r w:rsidR="00CF424C" w:rsidRPr="00EA41B7">
        <w:rPr>
          <w:rFonts w:ascii="Times New Roman" w:hAnsi="Times New Roman" w:cs="Times New Roman"/>
          <w:sz w:val="28"/>
          <w:szCs w:val="28"/>
        </w:rPr>
        <w:t xml:space="preserve"> профессиональной подготовки дизайнера находит свое воплощение </w:t>
      </w:r>
      <w:r w:rsidR="0018230C" w:rsidRPr="00EA41B7">
        <w:rPr>
          <w:rFonts w:ascii="Times New Roman" w:hAnsi="Times New Roman" w:cs="Times New Roman"/>
          <w:sz w:val="28"/>
          <w:szCs w:val="28"/>
        </w:rPr>
        <w:t xml:space="preserve">в </w:t>
      </w:r>
      <w:r w:rsidR="009320F5" w:rsidRPr="00EA41B7">
        <w:rPr>
          <w:rFonts w:ascii="Times New Roman" w:hAnsi="Times New Roman" w:cs="Times New Roman"/>
          <w:sz w:val="28"/>
          <w:szCs w:val="28"/>
        </w:rPr>
        <w:t xml:space="preserve">междисциплинарных </w:t>
      </w:r>
      <w:r w:rsidR="00CF424C" w:rsidRPr="00EA41B7">
        <w:rPr>
          <w:rFonts w:ascii="Times New Roman" w:hAnsi="Times New Roman" w:cs="Times New Roman"/>
          <w:sz w:val="28"/>
          <w:szCs w:val="28"/>
        </w:rPr>
        <w:t>программ</w:t>
      </w:r>
      <w:r w:rsidR="0018230C" w:rsidRPr="00EA41B7">
        <w:rPr>
          <w:rFonts w:ascii="Times New Roman" w:hAnsi="Times New Roman" w:cs="Times New Roman"/>
          <w:sz w:val="28"/>
          <w:szCs w:val="28"/>
        </w:rPr>
        <w:t>ах</w:t>
      </w:r>
      <w:r w:rsidR="00CF424C" w:rsidRPr="00EA41B7">
        <w:rPr>
          <w:rFonts w:ascii="Times New Roman" w:hAnsi="Times New Roman" w:cs="Times New Roman"/>
          <w:sz w:val="28"/>
          <w:szCs w:val="28"/>
        </w:rPr>
        <w:t xml:space="preserve"> непрерывного образования </w:t>
      </w:r>
      <w:r w:rsidR="00940772" w:rsidRPr="00EA41B7">
        <w:rPr>
          <w:rFonts w:ascii="Times New Roman" w:hAnsi="Times New Roman" w:cs="Times New Roman"/>
          <w:sz w:val="28"/>
          <w:szCs w:val="28"/>
        </w:rPr>
        <w:t xml:space="preserve">посредством </w:t>
      </w:r>
      <w:r w:rsidR="009320F5" w:rsidRPr="00EA41B7">
        <w:rPr>
          <w:rFonts w:ascii="Times New Roman" w:hAnsi="Times New Roman" w:cs="Times New Roman"/>
          <w:sz w:val="28"/>
          <w:szCs w:val="28"/>
        </w:rPr>
        <w:t xml:space="preserve">исследования особенностей </w:t>
      </w:r>
      <w:r w:rsidR="00336D75" w:rsidRPr="00EA41B7">
        <w:rPr>
          <w:rFonts w:ascii="Times New Roman" w:hAnsi="Times New Roman" w:cs="Times New Roman"/>
          <w:sz w:val="28"/>
          <w:szCs w:val="28"/>
        </w:rPr>
        <w:t>социального поведения в условиях городского пространства</w:t>
      </w:r>
      <w:r w:rsidR="009320F5" w:rsidRPr="00EA41B7">
        <w:rPr>
          <w:rFonts w:ascii="Times New Roman" w:hAnsi="Times New Roman" w:cs="Times New Roman"/>
          <w:sz w:val="28"/>
          <w:szCs w:val="28"/>
        </w:rPr>
        <w:t>, изучения</w:t>
      </w:r>
      <w:r w:rsidR="00336D75" w:rsidRPr="00EA41B7">
        <w:rPr>
          <w:rFonts w:ascii="Times New Roman" w:hAnsi="Times New Roman" w:cs="Times New Roman"/>
          <w:sz w:val="28"/>
          <w:szCs w:val="28"/>
        </w:rPr>
        <w:t xml:space="preserve"> государственного и муниципального управления, урбанистической социологии, хозяйственног</w:t>
      </w:r>
      <w:r w:rsidR="00E055BD" w:rsidRPr="00EA41B7">
        <w:rPr>
          <w:rFonts w:ascii="Times New Roman" w:hAnsi="Times New Roman" w:cs="Times New Roman"/>
          <w:sz w:val="28"/>
          <w:szCs w:val="28"/>
        </w:rPr>
        <w:t>о права, экономики недвижимости.</w:t>
      </w:r>
      <w:r w:rsidR="001D0B0D" w:rsidRPr="00EA41B7">
        <w:rPr>
          <w:rFonts w:ascii="Times New Roman" w:hAnsi="Times New Roman" w:cs="Times New Roman"/>
          <w:sz w:val="28"/>
          <w:szCs w:val="28"/>
        </w:rPr>
        <w:t xml:space="preserve"> Создание </w:t>
      </w:r>
      <w:r w:rsidR="00D555B4" w:rsidRPr="00EA41B7">
        <w:rPr>
          <w:rFonts w:ascii="Times New Roman" w:hAnsi="Times New Roman" w:cs="Times New Roman"/>
          <w:sz w:val="28"/>
          <w:szCs w:val="28"/>
        </w:rPr>
        <w:t xml:space="preserve">дизайнерами </w:t>
      </w:r>
      <w:r w:rsidR="001D0B0D" w:rsidRPr="00EA41B7">
        <w:rPr>
          <w:rFonts w:ascii="Times New Roman" w:hAnsi="Times New Roman" w:cs="Times New Roman"/>
          <w:sz w:val="28"/>
          <w:szCs w:val="28"/>
        </w:rPr>
        <w:t xml:space="preserve">инклюзивных общественных пространств </w:t>
      </w:r>
      <w:r w:rsidR="00D555B4" w:rsidRPr="00EA41B7">
        <w:rPr>
          <w:rFonts w:ascii="Times New Roman" w:hAnsi="Times New Roman" w:cs="Times New Roman"/>
          <w:sz w:val="28"/>
          <w:szCs w:val="28"/>
        </w:rPr>
        <w:t xml:space="preserve">осуществляется </w:t>
      </w:r>
      <w:r w:rsidR="001D0B0D" w:rsidRPr="00EA41B7">
        <w:rPr>
          <w:rFonts w:ascii="Times New Roman" w:hAnsi="Times New Roman" w:cs="Times New Roman"/>
          <w:sz w:val="28"/>
          <w:szCs w:val="28"/>
        </w:rPr>
        <w:t>благодаря интеграции в социально-культурной, образовательно-воспитательной, экономической, политической и других сред</w:t>
      </w:r>
      <w:r w:rsidR="00C10918" w:rsidRPr="00EA41B7">
        <w:rPr>
          <w:rFonts w:ascii="Times New Roman" w:hAnsi="Times New Roman" w:cs="Times New Roman"/>
          <w:sz w:val="28"/>
          <w:szCs w:val="28"/>
        </w:rPr>
        <w:t>ах и</w:t>
      </w:r>
      <w:r w:rsidR="00D555B4" w:rsidRPr="00EA41B7">
        <w:rPr>
          <w:rFonts w:ascii="Times New Roman" w:hAnsi="Times New Roman" w:cs="Times New Roman"/>
          <w:sz w:val="28"/>
          <w:szCs w:val="28"/>
        </w:rPr>
        <w:t xml:space="preserve"> воплощают в жизнь принцип </w:t>
      </w:r>
      <w:proofErr w:type="spellStart"/>
      <w:r w:rsidR="00C10918" w:rsidRPr="00EA41B7">
        <w:rPr>
          <w:rFonts w:ascii="Times New Roman" w:hAnsi="Times New Roman" w:cs="Times New Roman"/>
          <w:sz w:val="28"/>
          <w:szCs w:val="28"/>
        </w:rPr>
        <w:t>гуманизации</w:t>
      </w:r>
      <w:proofErr w:type="spellEnd"/>
      <w:r w:rsidR="00C10918" w:rsidRPr="00EA41B7">
        <w:rPr>
          <w:rFonts w:ascii="Times New Roman" w:hAnsi="Times New Roman" w:cs="Times New Roman"/>
          <w:sz w:val="28"/>
          <w:szCs w:val="28"/>
        </w:rPr>
        <w:t xml:space="preserve">, </w:t>
      </w:r>
      <w:r w:rsidR="00D555B4" w:rsidRPr="00EA41B7">
        <w:rPr>
          <w:rFonts w:ascii="Times New Roman" w:hAnsi="Times New Roman" w:cs="Times New Roman"/>
          <w:sz w:val="28"/>
          <w:szCs w:val="28"/>
        </w:rPr>
        <w:t>равного доступа различных групп населения к общественным благам городских территорий.</w:t>
      </w:r>
      <w:r w:rsidR="001949B5" w:rsidRPr="00EA41B7">
        <w:rPr>
          <w:rFonts w:ascii="Times New Roman" w:hAnsi="Times New Roman" w:cs="Times New Roman"/>
          <w:sz w:val="28"/>
          <w:szCs w:val="28"/>
        </w:rPr>
        <w:t xml:space="preserve"> Благодаря проектным решениям дизайнеры </w:t>
      </w:r>
      <w:proofErr w:type="gramStart"/>
      <w:r w:rsidR="001949B5" w:rsidRPr="00EA41B7">
        <w:rPr>
          <w:rFonts w:ascii="Times New Roman" w:hAnsi="Times New Roman" w:cs="Times New Roman"/>
          <w:sz w:val="28"/>
          <w:szCs w:val="28"/>
        </w:rPr>
        <w:t>-у</w:t>
      </w:r>
      <w:proofErr w:type="gramEnd"/>
      <w:r w:rsidR="001949B5" w:rsidRPr="00EA41B7">
        <w:rPr>
          <w:rFonts w:ascii="Times New Roman" w:hAnsi="Times New Roman" w:cs="Times New Roman"/>
          <w:sz w:val="28"/>
          <w:szCs w:val="28"/>
        </w:rPr>
        <w:t xml:space="preserve">рбанисты используя инновационные технологии </w:t>
      </w:r>
      <w:proofErr w:type="spellStart"/>
      <w:r w:rsidR="001949B5" w:rsidRPr="00EA41B7">
        <w:rPr>
          <w:rFonts w:ascii="Times New Roman" w:hAnsi="Times New Roman" w:cs="Times New Roman"/>
          <w:sz w:val="28"/>
          <w:szCs w:val="28"/>
        </w:rPr>
        <w:t>концептуализируют</w:t>
      </w:r>
      <w:proofErr w:type="spellEnd"/>
      <w:r w:rsidR="001949B5" w:rsidRPr="00EA41B7">
        <w:rPr>
          <w:rFonts w:ascii="Times New Roman" w:hAnsi="Times New Roman" w:cs="Times New Roman"/>
          <w:sz w:val="28"/>
          <w:szCs w:val="28"/>
        </w:rPr>
        <w:t xml:space="preserve"> </w:t>
      </w:r>
      <w:r w:rsidR="00B27BAA" w:rsidRPr="00EA41B7">
        <w:rPr>
          <w:rFonts w:ascii="Times New Roman" w:hAnsi="Times New Roman" w:cs="Times New Roman"/>
          <w:sz w:val="28"/>
          <w:szCs w:val="28"/>
        </w:rPr>
        <w:t xml:space="preserve">социальные, экономические, </w:t>
      </w:r>
      <w:r w:rsidR="00933B3E" w:rsidRPr="00EA41B7">
        <w:rPr>
          <w:rFonts w:ascii="Times New Roman" w:hAnsi="Times New Roman" w:cs="Times New Roman"/>
          <w:sz w:val="28"/>
          <w:szCs w:val="28"/>
        </w:rPr>
        <w:t xml:space="preserve">политические, </w:t>
      </w:r>
      <w:r w:rsidR="001949B5" w:rsidRPr="00EA41B7">
        <w:rPr>
          <w:rFonts w:ascii="Times New Roman" w:hAnsi="Times New Roman" w:cs="Times New Roman"/>
          <w:sz w:val="28"/>
          <w:szCs w:val="28"/>
        </w:rPr>
        <w:t>пространственные системы городской среды для проектирования</w:t>
      </w:r>
      <w:r w:rsidR="00B6331B" w:rsidRPr="00EA41B7">
        <w:rPr>
          <w:rFonts w:ascii="Times New Roman" w:hAnsi="Times New Roman" w:cs="Times New Roman"/>
          <w:sz w:val="28"/>
          <w:szCs w:val="28"/>
        </w:rPr>
        <w:t xml:space="preserve"> и реализации</w:t>
      </w:r>
      <w:r w:rsidR="00D6326B" w:rsidRPr="00EA41B7">
        <w:rPr>
          <w:rFonts w:ascii="Times New Roman" w:hAnsi="Times New Roman" w:cs="Times New Roman"/>
          <w:sz w:val="28"/>
          <w:szCs w:val="28"/>
        </w:rPr>
        <w:t xml:space="preserve"> </w:t>
      </w:r>
      <w:r w:rsidR="00B6331B" w:rsidRPr="00EA41B7">
        <w:rPr>
          <w:rFonts w:ascii="Times New Roman" w:hAnsi="Times New Roman" w:cs="Times New Roman"/>
          <w:sz w:val="28"/>
          <w:szCs w:val="28"/>
        </w:rPr>
        <w:t>справедливого будущего</w:t>
      </w:r>
      <w:r w:rsidR="00724C57" w:rsidRPr="00EA41B7">
        <w:rPr>
          <w:rFonts w:ascii="Times New Roman" w:hAnsi="Times New Roman" w:cs="Times New Roman"/>
          <w:sz w:val="28"/>
          <w:szCs w:val="28"/>
        </w:rPr>
        <w:t xml:space="preserve"> [2]</w:t>
      </w:r>
      <w:r w:rsidR="00B6331B" w:rsidRPr="00EA41B7">
        <w:rPr>
          <w:rFonts w:ascii="Times New Roman" w:hAnsi="Times New Roman" w:cs="Times New Roman"/>
          <w:sz w:val="28"/>
          <w:szCs w:val="28"/>
        </w:rPr>
        <w:t>.</w:t>
      </w:r>
    </w:p>
    <w:p w:rsidR="00ED1E0C" w:rsidRPr="00EA41B7" w:rsidRDefault="00EF7EF3" w:rsidP="00ED1E0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41B7">
        <w:rPr>
          <w:rFonts w:ascii="Times New Roman" w:hAnsi="Times New Roman" w:cs="Times New Roman"/>
          <w:sz w:val="28"/>
          <w:szCs w:val="28"/>
        </w:rPr>
        <w:lastRenderedPageBreak/>
        <w:t xml:space="preserve">Визуальное, пространственное и графическое искусство способны </w:t>
      </w:r>
      <w:proofErr w:type="spellStart"/>
      <w:r w:rsidRPr="00EA41B7">
        <w:rPr>
          <w:rFonts w:ascii="Times New Roman" w:hAnsi="Times New Roman" w:cs="Times New Roman"/>
          <w:sz w:val="28"/>
          <w:szCs w:val="28"/>
        </w:rPr>
        <w:t>дискриптировать</w:t>
      </w:r>
      <w:proofErr w:type="spellEnd"/>
      <w:r w:rsidRPr="00EA41B7">
        <w:rPr>
          <w:rFonts w:ascii="Times New Roman" w:hAnsi="Times New Roman" w:cs="Times New Roman"/>
          <w:sz w:val="28"/>
          <w:szCs w:val="28"/>
        </w:rPr>
        <w:t xml:space="preserve"> научные факты и культуру разнообразными способами дополняющие профессиональную подготовку будущего дизайнера в рамках традиционного обучения.</w:t>
      </w:r>
      <w:r w:rsidR="008B10E2" w:rsidRPr="00EA41B7">
        <w:rPr>
          <w:rFonts w:ascii="Times New Roman" w:hAnsi="Times New Roman" w:cs="Times New Roman"/>
          <w:sz w:val="28"/>
          <w:szCs w:val="28"/>
        </w:rPr>
        <w:t xml:space="preserve"> </w:t>
      </w:r>
      <w:r w:rsidR="00ED1E0C" w:rsidRPr="00EA41B7">
        <w:rPr>
          <w:rFonts w:ascii="Times New Roman" w:hAnsi="Times New Roman" w:cs="Times New Roman"/>
          <w:sz w:val="28"/>
          <w:szCs w:val="28"/>
        </w:rPr>
        <w:t xml:space="preserve">Процесс профессиональной подготовки будущего дизайнера, рассматривается как особая форма деятельности, выстроенная на основе знаний материальной, духовной культуры окружающего социума, нравственных ориентиров, жизненных представлений, мировоззренческих ценностей, которые в целом задают вектор поведенческих установок </w:t>
      </w:r>
      <w:r w:rsidR="008B10E2" w:rsidRPr="00EA41B7">
        <w:rPr>
          <w:rFonts w:ascii="Times New Roman" w:hAnsi="Times New Roman" w:cs="Times New Roman"/>
          <w:sz w:val="28"/>
          <w:szCs w:val="28"/>
        </w:rPr>
        <w:t>и в образовательно-воспитательном пространстве</w:t>
      </w:r>
      <w:r w:rsidR="00ED1E0C" w:rsidRPr="00EA41B7">
        <w:rPr>
          <w:rFonts w:ascii="Times New Roman" w:hAnsi="Times New Roman" w:cs="Times New Roman"/>
          <w:sz w:val="28"/>
          <w:szCs w:val="28"/>
        </w:rPr>
        <w:t xml:space="preserve"> </w:t>
      </w:r>
      <w:r w:rsidR="008B10E2" w:rsidRPr="00EA41B7">
        <w:rPr>
          <w:rFonts w:ascii="Times New Roman" w:hAnsi="Times New Roman" w:cs="Times New Roman"/>
          <w:sz w:val="28"/>
          <w:szCs w:val="28"/>
        </w:rPr>
        <w:t>вуза. Образовательное</w:t>
      </w:r>
      <w:r w:rsidR="00ED1E0C" w:rsidRPr="00EA41B7">
        <w:rPr>
          <w:rFonts w:ascii="Times New Roman" w:hAnsi="Times New Roman" w:cs="Times New Roman"/>
          <w:sz w:val="28"/>
          <w:szCs w:val="28"/>
        </w:rPr>
        <w:t xml:space="preserve"> </w:t>
      </w:r>
      <w:r w:rsidR="008B10E2" w:rsidRPr="00EA41B7">
        <w:rPr>
          <w:rFonts w:ascii="Times New Roman" w:hAnsi="Times New Roman" w:cs="Times New Roman"/>
          <w:sz w:val="28"/>
          <w:szCs w:val="28"/>
        </w:rPr>
        <w:t>пространство</w:t>
      </w:r>
      <w:r w:rsidR="00ED1E0C" w:rsidRPr="00EA41B7">
        <w:rPr>
          <w:rFonts w:ascii="Times New Roman" w:hAnsi="Times New Roman" w:cs="Times New Roman"/>
          <w:sz w:val="28"/>
          <w:szCs w:val="28"/>
        </w:rPr>
        <w:t xml:space="preserve">, </w:t>
      </w:r>
      <w:r w:rsidR="008B10E2" w:rsidRPr="00EA41B7">
        <w:rPr>
          <w:rFonts w:ascii="Times New Roman" w:hAnsi="Times New Roman" w:cs="Times New Roman"/>
          <w:sz w:val="28"/>
          <w:szCs w:val="28"/>
        </w:rPr>
        <w:t>создаваемое</w:t>
      </w:r>
      <w:r w:rsidR="00ED1E0C" w:rsidRPr="00EA41B7">
        <w:rPr>
          <w:rFonts w:ascii="Times New Roman" w:hAnsi="Times New Roman" w:cs="Times New Roman"/>
          <w:sz w:val="28"/>
          <w:szCs w:val="28"/>
        </w:rPr>
        <w:t xml:space="preserve"> с использованием инновационных методов, способствует целенаправленному коммуникативному взаимодействию между индивидами как мотивированной потребности будущего специалиста добиться признания и уважения партнеров. В силу сложившегося устойчивого «</w:t>
      </w:r>
      <w:proofErr w:type="spellStart"/>
      <w:r w:rsidR="00ED1E0C" w:rsidRPr="00EA41B7">
        <w:rPr>
          <w:rFonts w:ascii="Times New Roman" w:hAnsi="Times New Roman" w:cs="Times New Roman"/>
          <w:sz w:val="28"/>
          <w:szCs w:val="28"/>
        </w:rPr>
        <w:t>парадигмального</w:t>
      </w:r>
      <w:proofErr w:type="spellEnd"/>
      <w:r w:rsidR="00ED1E0C" w:rsidRPr="00EA41B7">
        <w:rPr>
          <w:rFonts w:ascii="Times New Roman" w:hAnsi="Times New Roman" w:cs="Times New Roman"/>
          <w:sz w:val="28"/>
          <w:szCs w:val="28"/>
        </w:rPr>
        <w:t>» отношения к окружающей действительности может отличаться и восприятие степени эффективности общения</w:t>
      </w:r>
      <w:r w:rsidR="00724C57" w:rsidRPr="00EA41B7">
        <w:rPr>
          <w:rFonts w:ascii="Times New Roman" w:hAnsi="Times New Roman" w:cs="Times New Roman"/>
          <w:sz w:val="28"/>
          <w:szCs w:val="28"/>
        </w:rPr>
        <w:t xml:space="preserve"> [3]</w:t>
      </w:r>
      <w:r w:rsidR="00ED1E0C" w:rsidRPr="00EA41B7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56F5A" w:rsidRPr="00EA41B7" w:rsidRDefault="00C56F5A" w:rsidP="00EF446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Профессиональная деятельность </w:t>
      </w:r>
      <w:r w:rsidR="000C7BE9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дизайнера </w:t>
      </w:r>
      <w:r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распространяется на широкий спектр общественных отношений, начиная с выполнения задач государственного значения и заканчивая индивидуальными творческими проектами. Предназначение деятельности </w:t>
      </w:r>
      <w:r w:rsidR="00D60545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дизайнера </w:t>
      </w:r>
      <w:r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состоит в неразрывной связи с общественными отношениями, культурой и правил поведения человека как органической части социума. Это происходит в силу того, что каждый потребляемый современным обществом продукт создается и реализуется под </w:t>
      </w:r>
      <w:proofErr w:type="gramStart"/>
      <w:r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непосредственном</w:t>
      </w:r>
      <w:proofErr w:type="gramEnd"/>
      <w:r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влиянием </w:t>
      </w:r>
      <w:r w:rsidR="00EA6A02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инноваций</w:t>
      </w:r>
      <w:r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Результаты деятельности </w:t>
      </w:r>
      <w:r w:rsidR="00D60545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дизайнера </w:t>
      </w:r>
      <w:r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влияют на изменения в окружающей среде, обществе и экономике, а их применение требует высокой ответственности и общественной безопасности. Именно поэтому инновационные </w:t>
      </w:r>
      <w:r w:rsidR="00D60545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дизайнерские</w:t>
      </w:r>
      <w:r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проекты могут быть предметом многочисленных дискуссий о социальной ответственности обладания ядерными технологиями, разработки государственных программ строительства гидросооружений, этических норм использования спортивных транспортных средств и освоения нефтяных месторо</w:t>
      </w:r>
      <w:r w:rsidR="00724C57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ждений [6]</w:t>
      </w:r>
      <w:r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3A0882" w:rsidRDefault="003C6D93" w:rsidP="003C6D9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EA41B7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Вышеизложенное позволяет утверждать, что </w:t>
      </w:r>
      <w:r w:rsidR="0049702E" w:rsidRPr="00EA41B7">
        <w:rPr>
          <w:rFonts w:ascii="Times New Roman" w:eastAsia="Times New Roman" w:hAnsi="Times New Roman" w:cs="Times New Roman"/>
          <w:sz w:val="28"/>
          <w:szCs w:val="28"/>
          <w:lang w:eastAsia="ru-RU"/>
        </w:rPr>
        <w:t>инновационные методы профессиональной подготовки будущего дизайнера</w:t>
      </w:r>
      <w:r w:rsidRPr="00EA41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предполагает овладение широким спектром социокультурных знаний позволяющих </w:t>
      </w:r>
      <w:r w:rsidRPr="00EA41B7">
        <w:rPr>
          <w:rFonts w:ascii="Times New Roman" w:hAnsi="Times New Roman" w:cs="Times New Roman"/>
          <w:sz w:val="28"/>
          <w:szCs w:val="28"/>
        </w:rPr>
        <w:t xml:space="preserve">осознать </w:t>
      </w:r>
      <w:r w:rsidR="0096440F" w:rsidRPr="00EA41B7">
        <w:rPr>
          <w:rFonts w:ascii="Times New Roman" w:hAnsi="Times New Roman" w:cs="Times New Roman"/>
          <w:sz w:val="28"/>
          <w:szCs w:val="28"/>
        </w:rPr>
        <w:t xml:space="preserve">потребительскую </w:t>
      </w:r>
      <w:r w:rsidRPr="00EA41B7">
        <w:rPr>
          <w:rFonts w:ascii="Times New Roman" w:hAnsi="Times New Roman" w:cs="Times New Roman"/>
          <w:sz w:val="28"/>
          <w:szCs w:val="28"/>
        </w:rPr>
        <w:t>ценность</w:t>
      </w:r>
      <w:r w:rsidR="0096440F" w:rsidRPr="00EA41B7">
        <w:rPr>
          <w:rFonts w:ascii="Times New Roman" w:hAnsi="Times New Roman" w:cs="Times New Roman"/>
          <w:sz w:val="28"/>
          <w:szCs w:val="28"/>
        </w:rPr>
        <w:t xml:space="preserve"> создаваемого проекта</w:t>
      </w:r>
      <w:r w:rsidRPr="00EA41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В силу тенденций </w:t>
      </w:r>
      <w:proofErr w:type="spellStart"/>
      <w:r w:rsidRPr="00EA41B7">
        <w:rPr>
          <w:rFonts w:ascii="Times New Roman" w:eastAsia="Times New Roman" w:hAnsi="Times New Roman" w:cs="Times New Roman"/>
          <w:sz w:val="28"/>
          <w:szCs w:val="28"/>
          <w:lang w:eastAsia="ru-RU"/>
        </w:rPr>
        <w:t>гуманизации</w:t>
      </w:r>
      <w:proofErr w:type="spellEnd"/>
      <w:r w:rsidRPr="00EA41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системы образования </w:t>
      </w:r>
      <w:r w:rsidR="00217B3D" w:rsidRPr="00EA41B7">
        <w:rPr>
          <w:rFonts w:ascii="Times New Roman" w:eastAsia="Times New Roman" w:hAnsi="Times New Roman" w:cs="Times New Roman"/>
          <w:sz w:val="28"/>
          <w:szCs w:val="28"/>
          <w:lang w:eastAsia="ru-RU"/>
        </w:rPr>
        <w:t>инновационные методы</w:t>
      </w:r>
      <w:r w:rsidRPr="00EA41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обучения становятся все более востребованными способами формирования культуры </w:t>
      </w:r>
      <w:r w:rsidR="00217B3D" w:rsidRPr="00EA41B7">
        <w:rPr>
          <w:rFonts w:ascii="Times New Roman" w:eastAsia="Times New Roman" w:hAnsi="Times New Roman" w:cs="Times New Roman"/>
          <w:sz w:val="28"/>
          <w:szCs w:val="28"/>
          <w:lang w:eastAsia="ru-RU"/>
        </w:rPr>
        <w:t>будущего дизайнера</w:t>
      </w:r>
      <w:r w:rsidRPr="00EA41B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так как способствуют развитию ценностных установок студентов вуза. </w:t>
      </w:r>
    </w:p>
    <w:p w:rsidR="00727418" w:rsidRPr="00EA41B7" w:rsidRDefault="00C07DFF" w:rsidP="0072741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Гуманитаризация</w:t>
      </w:r>
      <w:proofErr w:type="spellEnd"/>
      <w:r w:rsidR="00727418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профессиональной подготовки будущего </w:t>
      </w:r>
      <w:r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дизайнера</w:t>
      </w:r>
      <w:r w:rsidR="00727418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социальной компетентности </w:t>
      </w:r>
      <w:r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специалиста</w:t>
      </w:r>
      <w:r w:rsidR="00727418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принятии оптимальных решений сложных задач настоящего и стратегического планирования последствий принимаемых действий. Исходя из задач, решаемых в процессе </w:t>
      </w:r>
      <w:r w:rsidR="00CF390A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профессиональной подготовки</w:t>
      </w:r>
      <w:r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будущего дизайнера</w:t>
      </w:r>
      <w:r w:rsidR="00727418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можно рассматривать с позиции расширения границ традиционных областей научного знания. На базе естественных и искусственно разработанных </w:t>
      </w:r>
      <w:r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инновационных </w:t>
      </w:r>
      <w:r w:rsidR="00727418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симуляторов </w:t>
      </w:r>
      <w:r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общественного пространства </w:t>
      </w:r>
      <w:r w:rsidR="00727418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развиваются компетенции, ценностные установки выявления и разработки плана мероприятий эффективного решения проблем в</w:t>
      </w:r>
      <w:r w:rsidR="00C12C5C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сложных жизненных ситуациях</w:t>
      </w:r>
      <w:r w:rsidR="00727418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</w:p>
    <w:p w:rsidR="00727418" w:rsidRPr="00EA41B7" w:rsidRDefault="00727418" w:rsidP="0072741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41B7">
        <w:rPr>
          <w:rFonts w:ascii="Times New Roman" w:hAnsi="Times New Roman" w:cs="Times New Roman"/>
          <w:sz w:val="28"/>
          <w:szCs w:val="28"/>
        </w:rPr>
        <w:t xml:space="preserve">Широкое распространение инновационных технологий в повседневной жизни человека повышают требования к освоению будущим </w:t>
      </w:r>
      <w:r w:rsidR="00C07DFF" w:rsidRPr="00EA41B7">
        <w:rPr>
          <w:rFonts w:ascii="Times New Roman" w:hAnsi="Times New Roman" w:cs="Times New Roman"/>
          <w:sz w:val="28"/>
          <w:szCs w:val="28"/>
        </w:rPr>
        <w:t>дизайнером</w:t>
      </w:r>
      <w:r w:rsidRPr="00EA41B7">
        <w:rPr>
          <w:rFonts w:ascii="Times New Roman" w:hAnsi="Times New Roman" w:cs="Times New Roman"/>
          <w:sz w:val="28"/>
          <w:szCs w:val="28"/>
        </w:rPr>
        <w:t xml:space="preserve"> </w:t>
      </w:r>
      <w:r w:rsidR="00C07DFF" w:rsidRPr="00EA41B7">
        <w:rPr>
          <w:rFonts w:ascii="Times New Roman" w:hAnsi="Times New Roman" w:cs="Times New Roman"/>
          <w:sz w:val="28"/>
          <w:szCs w:val="28"/>
        </w:rPr>
        <w:t xml:space="preserve">профессиональных </w:t>
      </w:r>
      <w:r w:rsidRPr="00EA41B7">
        <w:rPr>
          <w:rFonts w:ascii="Times New Roman" w:hAnsi="Times New Roman" w:cs="Times New Roman"/>
          <w:sz w:val="28"/>
          <w:szCs w:val="28"/>
        </w:rPr>
        <w:t xml:space="preserve">навыков, эффективных способов креативного решения проблем, самореализации, и социальной адаптации технических проектов. Роль человеческого фактора в управлении сложными техническими системами, повышающих качество жизни людей влечет за собой необходимость профессиональной подготовки </w:t>
      </w:r>
      <w:r w:rsidR="00C07DFF" w:rsidRPr="00EA41B7">
        <w:rPr>
          <w:rFonts w:ascii="Times New Roman" w:hAnsi="Times New Roman" w:cs="Times New Roman"/>
          <w:sz w:val="28"/>
          <w:szCs w:val="28"/>
        </w:rPr>
        <w:t>дизайнера</w:t>
      </w:r>
      <w:r w:rsidRPr="00EA41B7">
        <w:rPr>
          <w:rFonts w:ascii="Times New Roman" w:hAnsi="Times New Roman" w:cs="Times New Roman"/>
          <w:sz w:val="28"/>
          <w:szCs w:val="28"/>
        </w:rPr>
        <w:t xml:space="preserve"> основанной на сочетании технико-технологического профессионализма в области практического применения универсальных навыков организации безопасной среды, стратегического видения перспектив развития социума. </w:t>
      </w:r>
    </w:p>
    <w:p w:rsidR="003C6D93" w:rsidRPr="00EA41B7" w:rsidRDefault="003C6D93" w:rsidP="003C6D9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yellow"/>
          <w:lang w:eastAsia="ru-RU"/>
        </w:rPr>
      </w:pPr>
    </w:p>
    <w:p w:rsidR="003C6D93" w:rsidRPr="00EA41B7" w:rsidRDefault="00E36A5F" w:rsidP="00DB3597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A41B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Список литературы</w:t>
      </w:r>
    </w:p>
    <w:p w:rsidR="00097D50" w:rsidRPr="00EA41B7" w:rsidRDefault="00097D50" w:rsidP="008F7DD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A41B7">
        <w:rPr>
          <w:rFonts w:ascii="Times New Roman" w:hAnsi="Times New Roman" w:cs="Times New Roman"/>
          <w:sz w:val="28"/>
          <w:szCs w:val="28"/>
        </w:rPr>
        <w:lastRenderedPageBreak/>
        <w:t xml:space="preserve">1. </w:t>
      </w:r>
      <w:r w:rsidR="00BC51C9" w:rsidRPr="00EA41B7">
        <w:rPr>
          <w:rFonts w:ascii="Times New Roman" w:hAnsi="Times New Roman" w:cs="Times New Roman"/>
          <w:sz w:val="28"/>
          <w:szCs w:val="28"/>
        </w:rPr>
        <w:t xml:space="preserve">Лаврентьев С.Ю., Крылов Д.А. Консалтинг инновационных процессов в вузе: особенности и характеристика // Современные проблемы науки и образования. – 2018. – № 6. </w:t>
      </w:r>
      <w:r w:rsidR="00BC51C9" w:rsidRPr="00EA41B7">
        <w:rPr>
          <w:rFonts w:ascii="Times New Roman" w:hAnsi="Times New Roman" w:cs="Times New Roman"/>
          <w:sz w:val="28"/>
          <w:szCs w:val="28"/>
          <w:lang w:val="en-US"/>
        </w:rPr>
        <w:t>URL: http://www.science-education.ru/ru/article/view?id=28426.</w:t>
      </w:r>
    </w:p>
    <w:p w:rsidR="00DB3597" w:rsidRPr="00EA41B7" w:rsidRDefault="00DB3597" w:rsidP="008F7DD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2. Лаврентьев С. Ю., Крылов Д. А. Инновационные технологии педагогического консалтинга в вузе // Вестник Марийского государственного университета. 2019. Т. 13. № 2. С. 182-188. </w:t>
      </w:r>
      <w:r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DOI</w:t>
      </w:r>
      <w:r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10.30914/2072-6783-2019-13-2-182-188. [Электронный ресурс]. Режим доступа. </w:t>
      </w:r>
      <w:r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URL</w:t>
      </w:r>
      <w:r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r w:rsidR="00BC51C9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http</w:t>
      </w:r>
      <w:r w:rsidR="00BC51C9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://</w:t>
      </w:r>
      <w:proofErr w:type="spellStart"/>
      <w:r w:rsidR="00BC51C9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vestnik</w:t>
      </w:r>
      <w:proofErr w:type="spellEnd"/>
      <w:r w:rsidR="00BC51C9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proofErr w:type="spellStart"/>
      <w:r w:rsidR="00BC51C9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marsu</w:t>
      </w:r>
      <w:proofErr w:type="spellEnd"/>
      <w:r w:rsidR="00BC51C9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proofErr w:type="spellStart"/>
      <w:r w:rsidR="00BC51C9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ru</w:t>
      </w:r>
      <w:proofErr w:type="spellEnd"/>
      <w:r w:rsidR="00BC51C9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/</w:t>
      </w:r>
      <w:r w:rsidR="00BC51C9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view</w:t>
      </w:r>
      <w:r w:rsidR="00BC51C9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/</w:t>
      </w:r>
      <w:r w:rsidR="00BC51C9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journal</w:t>
      </w:r>
      <w:r w:rsidR="00BC51C9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/</w:t>
      </w:r>
      <w:r w:rsidR="00BC51C9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article</w:t>
      </w:r>
      <w:r w:rsidR="00BC51C9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BC51C9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html</w:t>
      </w:r>
      <w:r w:rsidR="00BC51C9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  <w:r w:rsidR="00BC51C9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id</w:t>
      </w:r>
      <w:r w:rsidR="00BC51C9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=1822</w:t>
      </w:r>
      <w:r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BC51C9" w:rsidRPr="00EA41B7" w:rsidRDefault="00724C57" w:rsidP="008F7DD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</w:t>
      </w:r>
      <w:r w:rsidR="00BC51C9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Лаврентьев С. Ю., Крылов Д. А. Инновационные технологии педагогического консалтинга в вузе // Вестник Марийского государственного университета. 2019. Т. 13. № 2. С. 182-188. </w:t>
      </w:r>
      <w:r w:rsidR="00BC51C9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DOI</w:t>
      </w:r>
      <w:r w:rsidR="00BC51C9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10.30914/2072-6783-2019-13-2-182-188. [Электронный ресурс]. Режим доступа. </w:t>
      </w:r>
      <w:r w:rsidR="00BC51C9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URL</w:t>
      </w:r>
      <w:r w:rsidR="00BC51C9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r w:rsidR="00BC51C9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http</w:t>
      </w:r>
      <w:r w:rsidR="00BC51C9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://</w:t>
      </w:r>
      <w:proofErr w:type="spellStart"/>
      <w:r w:rsidR="00BC51C9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vestnik</w:t>
      </w:r>
      <w:proofErr w:type="spellEnd"/>
      <w:r w:rsidR="00BC51C9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proofErr w:type="spellStart"/>
      <w:r w:rsidR="00BC51C9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marsu</w:t>
      </w:r>
      <w:proofErr w:type="spellEnd"/>
      <w:r w:rsidR="00BC51C9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proofErr w:type="spellStart"/>
      <w:r w:rsidR="00BC51C9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ru</w:t>
      </w:r>
      <w:proofErr w:type="spellEnd"/>
      <w:r w:rsidR="00BC51C9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/</w:t>
      </w:r>
      <w:r w:rsidR="00BC51C9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view</w:t>
      </w:r>
      <w:r w:rsidR="00BC51C9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/</w:t>
      </w:r>
      <w:r w:rsidR="00BC51C9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journal</w:t>
      </w:r>
      <w:r w:rsidR="00BC51C9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/</w:t>
      </w:r>
      <w:r w:rsidR="00BC51C9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article</w:t>
      </w:r>
      <w:r w:rsidR="00BC51C9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BC51C9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html</w:t>
      </w:r>
      <w:r w:rsidR="00BC51C9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  <w:r w:rsidR="00BC51C9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id</w:t>
      </w:r>
      <w:r w:rsidR="00BC51C9" w:rsidRPr="00EA41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=1822.</w:t>
      </w:r>
    </w:p>
    <w:p w:rsidR="00097D50" w:rsidRPr="00EA41B7" w:rsidRDefault="00724C57" w:rsidP="008F7DD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A41B7">
        <w:rPr>
          <w:rFonts w:ascii="Times New Roman" w:hAnsi="Times New Roman" w:cs="Times New Roman"/>
          <w:sz w:val="28"/>
          <w:szCs w:val="28"/>
          <w:lang w:val="en-US"/>
        </w:rPr>
        <w:t>4</w:t>
      </w:r>
      <w:r w:rsidR="00097D50" w:rsidRPr="00EA41B7">
        <w:rPr>
          <w:rFonts w:ascii="Times New Roman" w:hAnsi="Times New Roman" w:cs="Times New Roman"/>
          <w:sz w:val="28"/>
          <w:szCs w:val="28"/>
          <w:lang w:val="en-US"/>
        </w:rPr>
        <w:t xml:space="preserve">. Philip N. </w:t>
      </w:r>
      <w:proofErr w:type="spellStart"/>
      <w:r w:rsidR="00097D50" w:rsidRPr="00EA41B7">
        <w:rPr>
          <w:rFonts w:ascii="Times New Roman" w:hAnsi="Times New Roman" w:cs="Times New Roman"/>
          <w:sz w:val="28"/>
          <w:szCs w:val="28"/>
          <w:lang w:val="en-US"/>
        </w:rPr>
        <w:t>Billington</w:t>
      </w:r>
      <w:proofErr w:type="spellEnd"/>
      <w:r w:rsidR="00097D50" w:rsidRPr="00EA41B7">
        <w:rPr>
          <w:rFonts w:ascii="Times New Roman" w:hAnsi="Times New Roman" w:cs="Times New Roman"/>
          <w:sz w:val="28"/>
          <w:szCs w:val="28"/>
          <w:lang w:val="en-US"/>
        </w:rPr>
        <w:t xml:space="preserve">, David P. </w:t>
      </w:r>
      <w:proofErr w:type="spellStart"/>
      <w:r w:rsidR="00097D50" w:rsidRPr="00EA41B7">
        <w:rPr>
          <w:rFonts w:ascii="Times New Roman" w:hAnsi="Times New Roman" w:cs="Times New Roman"/>
          <w:sz w:val="28"/>
          <w:szCs w:val="28"/>
          <w:lang w:val="en-US"/>
        </w:rPr>
        <w:t>Billington</w:t>
      </w:r>
      <w:proofErr w:type="spellEnd"/>
      <w:r w:rsidR="00097D50" w:rsidRPr="00EA41B7">
        <w:rPr>
          <w:rFonts w:ascii="Times New Roman" w:hAnsi="Times New Roman" w:cs="Times New Roman"/>
          <w:sz w:val="28"/>
          <w:szCs w:val="28"/>
          <w:lang w:val="en-US"/>
        </w:rPr>
        <w:t xml:space="preserve"> and others. </w:t>
      </w:r>
      <w:proofErr w:type="gramStart"/>
      <w:r w:rsidR="00097D50" w:rsidRPr="00EA41B7">
        <w:rPr>
          <w:rFonts w:ascii="Times New Roman" w:hAnsi="Times New Roman" w:cs="Times New Roman"/>
          <w:sz w:val="28"/>
          <w:szCs w:val="28"/>
          <w:lang w:val="en-US"/>
        </w:rPr>
        <w:t>(2020). Bridge.</w:t>
      </w:r>
      <w:proofErr w:type="gramEnd"/>
      <w:r w:rsidR="00097D50" w:rsidRPr="00EA41B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="00097D50" w:rsidRPr="00EA41B7">
        <w:rPr>
          <w:rFonts w:ascii="Times New Roman" w:hAnsi="Times New Roman" w:cs="Times New Roman"/>
          <w:sz w:val="28"/>
          <w:szCs w:val="28"/>
          <w:lang w:val="en-US"/>
        </w:rPr>
        <w:t>Encyclopedia Britannica.</w:t>
      </w:r>
      <w:proofErr w:type="gramEnd"/>
      <w:r w:rsidR="00097D50" w:rsidRPr="00EA41B7">
        <w:rPr>
          <w:rFonts w:ascii="Times New Roman" w:hAnsi="Times New Roman" w:cs="Times New Roman"/>
          <w:sz w:val="28"/>
          <w:szCs w:val="28"/>
          <w:lang w:val="en-US"/>
        </w:rPr>
        <w:t xml:space="preserve"> https://www.britannica.com/technology/bridge-engineering.</w:t>
      </w:r>
    </w:p>
    <w:p w:rsidR="00097D50" w:rsidRPr="00EA41B7" w:rsidRDefault="00724C57" w:rsidP="008F7DD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A41B7">
        <w:rPr>
          <w:rFonts w:ascii="Times New Roman" w:hAnsi="Times New Roman" w:cs="Times New Roman"/>
          <w:sz w:val="28"/>
          <w:szCs w:val="28"/>
          <w:lang w:val="en-US"/>
        </w:rPr>
        <w:t>5</w:t>
      </w:r>
      <w:r w:rsidR="00097D50" w:rsidRPr="00EA41B7">
        <w:rPr>
          <w:rFonts w:ascii="Times New Roman" w:hAnsi="Times New Roman" w:cs="Times New Roman"/>
          <w:sz w:val="28"/>
          <w:szCs w:val="28"/>
          <w:lang w:val="en-US"/>
        </w:rPr>
        <w:t xml:space="preserve">. National Science Foundation (2006). </w:t>
      </w:r>
      <w:proofErr w:type="gramStart"/>
      <w:r w:rsidR="00097D50" w:rsidRPr="00EA41B7">
        <w:rPr>
          <w:rFonts w:ascii="Times New Roman" w:hAnsi="Times New Roman" w:cs="Times New Roman"/>
          <w:sz w:val="28"/>
          <w:szCs w:val="28"/>
          <w:lang w:val="en-US"/>
        </w:rPr>
        <w:t>The Art of Engineering.</w:t>
      </w:r>
      <w:proofErr w:type="gramEnd"/>
      <w:r w:rsidR="00097D50" w:rsidRPr="00EA41B7">
        <w:rPr>
          <w:rFonts w:ascii="Times New Roman" w:hAnsi="Times New Roman" w:cs="Times New Roman"/>
          <w:sz w:val="28"/>
          <w:szCs w:val="28"/>
          <w:lang w:val="en-US"/>
        </w:rPr>
        <w:t xml:space="preserve"> Professor uses the fine arts to broaden students' engineering perspectives. https://www.nsf.gov/news/news_summ.jsp?cntn_id=107990.</w:t>
      </w:r>
    </w:p>
    <w:p w:rsidR="008F7DD7" w:rsidRPr="00EA41B7" w:rsidRDefault="00724C57" w:rsidP="008F7DD7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MT" w:hAnsi="Times New Roman" w:cs="Times New Roman"/>
          <w:sz w:val="28"/>
          <w:szCs w:val="28"/>
          <w:lang w:val="en-US" w:eastAsia="ru-RU"/>
        </w:rPr>
      </w:pPr>
      <w:r w:rsidRPr="00EA41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6</w:t>
      </w:r>
      <w:r w:rsidR="008F7DD7" w:rsidRPr="00EA41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r w:rsidR="008F7DD7" w:rsidRPr="00EA41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Zinaida</w:t>
      </w:r>
      <w:proofErr w:type="spellEnd"/>
      <w:r w:rsidR="008F7DD7" w:rsidRPr="00EA41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Y. </w:t>
      </w:r>
      <w:proofErr w:type="spellStart"/>
      <w:r w:rsidR="008F7DD7" w:rsidRPr="00EA41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Maksimova</w:t>
      </w:r>
      <w:proofErr w:type="spellEnd"/>
      <w:r w:rsidR="008F7DD7" w:rsidRPr="00EA41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Sergei Y. </w:t>
      </w:r>
      <w:proofErr w:type="spellStart"/>
      <w:r w:rsidR="008F7DD7" w:rsidRPr="00EA41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Lavrentiev</w:t>
      </w:r>
      <w:proofErr w:type="spellEnd"/>
      <w:r w:rsidR="008F7DD7" w:rsidRPr="00EA41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Dmitry A. </w:t>
      </w:r>
      <w:proofErr w:type="spellStart"/>
      <w:r w:rsidR="008F7DD7" w:rsidRPr="00EA41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Krylov</w:t>
      </w:r>
      <w:proofErr w:type="spellEnd"/>
      <w:r w:rsidR="008F7DD7" w:rsidRPr="00EA41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Sergey G. </w:t>
      </w:r>
      <w:proofErr w:type="spellStart"/>
      <w:r w:rsidR="008F7DD7" w:rsidRPr="00EA41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Korotkov</w:t>
      </w:r>
      <w:proofErr w:type="spellEnd"/>
      <w:r w:rsidR="008F7DD7" w:rsidRPr="00EA41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Pedagogical consulting design-projecting based on the competence approach in the university. Proceedings of INTCESS 2019- 6th International Conference on Education and Social Sciences, 4-6 February 2019 - Dubai, U.A.E. URL: http://www.ocerints.org/intcess19_e-publication/papers/221.pdf.</w:t>
      </w:r>
    </w:p>
    <w:p w:rsidR="008F7DD7" w:rsidRPr="00EA41B7" w:rsidRDefault="00724C57" w:rsidP="008F7DD7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MT" w:hAnsi="Times New Roman" w:cs="Times New Roman"/>
          <w:sz w:val="28"/>
          <w:szCs w:val="28"/>
          <w:lang w:val="en-US" w:eastAsia="ru-RU"/>
        </w:rPr>
      </w:pPr>
      <w:r w:rsidRPr="00EA41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7</w:t>
      </w:r>
      <w:r w:rsidR="008F7DD7" w:rsidRPr="00EA41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r w:rsidR="008F7DD7" w:rsidRPr="00EA41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Zinaida</w:t>
      </w:r>
      <w:proofErr w:type="spellEnd"/>
      <w:r w:rsidR="008F7DD7" w:rsidRPr="00EA41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Y. </w:t>
      </w:r>
      <w:proofErr w:type="spellStart"/>
      <w:r w:rsidR="008F7DD7" w:rsidRPr="00EA41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Maksimova</w:t>
      </w:r>
      <w:proofErr w:type="spellEnd"/>
      <w:r w:rsidR="008F7DD7" w:rsidRPr="00EA41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Sergei Y. </w:t>
      </w:r>
      <w:proofErr w:type="spellStart"/>
      <w:r w:rsidR="008F7DD7" w:rsidRPr="00EA41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Lavrentiev</w:t>
      </w:r>
      <w:proofErr w:type="spellEnd"/>
      <w:r w:rsidR="008F7DD7" w:rsidRPr="00EA41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Dmitry </w:t>
      </w:r>
      <w:proofErr w:type="spellStart"/>
      <w:r w:rsidR="008F7DD7" w:rsidRPr="00EA41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Krylov</w:t>
      </w:r>
      <w:proofErr w:type="spellEnd"/>
      <w:r w:rsidR="008F7DD7" w:rsidRPr="00EA41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Elena V. Kondratenko. </w:t>
      </w:r>
      <w:proofErr w:type="gramStart"/>
      <w:r w:rsidR="008F7DD7" w:rsidRPr="00EA41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Ethnic design as means of pedagogical consulting for future teachers of technology.</w:t>
      </w:r>
      <w:proofErr w:type="gramEnd"/>
      <w:r w:rsidR="008F7DD7" w:rsidRPr="00EA41B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Proceedings of INTCESS 2019- 6th International Conference on Education and Social Sciences, 4-6 February 2019 - Dubai, U.A.E. URL: http://www.ocerints.org/intcess19_e-publication/papers/222.pdf.</w:t>
      </w:r>
    </w:p>
    <w:p w:rsidR="00795E12" w:rsidRPr="00EA41B7" w:rsidRDefault="00795E12" w:rsidP="00795E12">
      <w:pPr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bookmarkStart w:id="0" w:name="_GoBack"/>
      <w:bookmarkEnd w:id="0"/>
    </w:p>
    <w:sectPr w:rsidR="00795E12" w:rsidRPr="00EA41B7" w:rsidSect="009659C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3129" w:rsidRDefault="003F3129" w:rsidP="003F3129">
      <w:pPr>
        <w:spacing w:after="0" w:line="240" w:lineRule="auto"/>
      </w:pPr>
      <w:r>
        <w:separator/>
      </w:r>
    </w:p>
  </w:endnote>
  <w:endnote w:type="continuationSeparator" w:id="0">
    <w:p w:rsidR="003F3129" w:rsidRDefault="003F3129" w:rsidP="003F31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3129" w:rsidRDefault="003F3129" w:rsidP="003F3129">
      <w:pPr>
        <w:spacing w:after="0" w:line="240" w:lineRule="auto"/>
      </w:pPr>
      <w:r>
        <w:separator/>
      </w:r>
    </w:p>
  </w:footnote>
  <w:footnote w:type="continuationSeparator" w:id="0">
    <w:p w:rsidR="003F3129" w:rsidRDefault="003F3129" w:rsidP="003F312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CD3A1C"/>
    <w:multiLevelType w:val="hybridMultilevel"/>
    <w:tmpl w:val="38EC39A0"/>
    <w:lvl w:ilvl="0" w:tplc="ED709032">
      <w:start w:val="1"/>
      <w:numFmt w:val="decimal"/>
      <w:lvlText w:val="%1."/>
      <w:lvlJc w:val="left"/>
      <w:pPr>
        <w:ind w:left="1069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5E12"/>
    <w:rsid w:val="00046141"/>
    <w:rsid w:val="00050577"/>
    <w:rsid w:val="000529B6"/>
    <w:rsid w:val="000832CA"/>
    <w:rsid w:val="00097D50"/>
    <w:rsid w:val="000C7BE9"/>
    <w:rsid w:val="000D767C"/>
    <w:rsid w:val="0012008E"/>
    <w:rsid w:val="00122F56"/>
    <w:rsid w:val="0016142A"/>
    <w:rsid w:val="00171E4C"/>
    <w:rsid w:val="001772D4"/>
    <w:rsid w:val="0018230C"/>
    <w:rsid w:val="001926D1"/>
    <w:rsid w:val="001949B5"/>
    <w:rsid w:val="001A6FDD"/>
    <w:rsid w:val="001D0B0D"/>
    <w:rsid w:val="001D3DFC"/>
    <w:rsid w:val="001E54F1"/>
    <w:rsid w:val="00217B3D"/>
    <w:rsid w:val="0025206E"/>
    <w:rsid w:val="00263CBA"/>
    <w:rsid w:val="002B1F84"/>
    <w:rsid w:val="002C5F0B"/>
    <w:rsid w:val="002D2354"/>
    <w:rsid w:val="002D6F1A"/>
    <w:rsid w:val="002E56A1"/>
    <w:rsid w:val="002E66CD"/>
    <w:rsid w:val="00336D75"/>
    <w:rsid w:val="00356297"/>
    <w:rsid w:val="00397930"/>
    <w:rsid w:val="003A0882"/>
    <w:rsid w:val="003A5ECA"/>
    <w:rsid w:val="003C6D93"/>
    <w:rsid w:val="003F3129"/>
    <w:rsid w:val="00404458"/>
    <w:rsid w:val="00414F35"/>
    <w:rsid w:val="00446C95"/>
    <w:rsid w:val="0045284F"/>
    <w:rsid w:val="00463E43"/>
    <w:rsid w:val="00465D10"/>
    <w:rsid w:val="0049702E"/>
    <w:rsid w:val="004A6B28"/>
    <w:rsid w:val="004D6EEA"/>
    <w:rsid w:val="00500534"/>
    <w:rsid w:val="005278C4"/>
    <w:rsid w:val="0053160E"/>
    <w:rsid w:val="00583E8D"/>
    <w:rsid w:val="00665724"/>
    <w:rsid w:val="00681BBD"/>
    <w:rsid w:val="00685078"/>
    <w:rsid w:val="006B07C0"/>
    <w:rsid w:val="006C7CFD"/>
    <w:rsid w:val="00724C57"/>
    <w:rsid w:val="00727418"/>
    <w:rsid w:val="007724F6"/>
    <w:rsid w:val="007938F4"/>
    <w:rsid w:val="00795E12"/>
    <w:rsid w:val="007A2F51"/>
    <w:rsid w:val="007B1621"/>
    <w:rsid w:val="007C639C"/>
    <w:rsid w:val="007D5CB9"/>
    <w:rsid w:val="007E6E50"/>
    <w:rsid w:val="0080212B"/>
    <w:rsid w:val="008158D0"/>
    <w:rsid w:val="00867BB5"/>
    <w:rsid w:val="00885E87"/>
    <w:rsid w:val="008A42E3"/>
    <w:rsid w:val="008B10E2"/>
    <w:rsid w:val="008B5B6D"/>
    <w:rsid w:val="008C146C"/>
    <w:rsid w:val="008F33CC"/>
    <w:rsid w:val="008F7DD7"/>
    <w:rsid w:val="00911446"/>
    <w:rsid w:val="009320F5"/>
    <w:rsid w:val="00933B3E"/>
    <w:rsid w:val="00940772"/>
    <w:rsid w:val="0094122E"/>
    <w:rsid w:val="00943841"/>
    <w:rsid w:val="00953F7C"/>
    <w:rsid w:val="009566AD"/>
    <w:rsid w:val="0096440F"/>
    <w:rsid w:val="009659CA"/>
    <w:rsid w:val="00965F6B"/>
    <w:rsid w:val="00997952"/>
    <w:rsid w:val="009B579A"/>
    <w:rsid w:val="009C64AD"/>
    <w:rsid w:val="00A117BF"/>
    <w:rsid w:val="00A24BE3"/>
    <w:rsid w:val="00A503F6"/>
    <w:rsid w:val="00A578AC"/>
    <w:rsid w:val="00A60E85"/>
    <w:rsid w:val="00A72674"/>
    <w:rsid w:val="00A812AC"/>
    <w:rsid w:val="00A94CEA"/>
    <w:rsid w:val="00AC550D"/>
    <w:rsid w:val="00AE0F7D"/>
    <w:rsid w:val="00B10826"/>
    <w:rsid w:val="00B27BAA"/>
    <w:rsid w:val="00B43A8A"/>
    <w:rsid w:val="00B6331B"/>
    <w:rsid w:val="00B70C48"/>
    <w:rsid w:val="00B91D50"/>
    <w:rsid w:val="00BC51C9"/>
    <w:rsid w:val="00BE2F62"/>
    <w:rsid w:val="00C0404D"/>
    <w:rsid w:val="00C07DFF"/>
    <w:rsid w:val="00C10918"/>
    <w:rsid w:val="00C12C5C"/>
    <w:rsid w:val="00C264A4"/>
    <w:rsid w:val="00C458F6"/>
    <w:rsid w:val="00C56F5A"/>
    <w:rsid w:val="00C65BE3"/>
    <w:rsid w:val="00C71DB8"/>
    <w:rsid w:val="00C85A90"/>
    <w:rsid w:val="00CA5038"/>
    <w:rsid w:val="00CE03C8"/>
    <w:rsid w:val="00CF390A"/>
    <w:rsid w:val="00CF424C"/>
    <w:rsid w:val="00CF7B2F"/>
    <w:rsid w:val="00D54A55"/>
    <w:rsid w:val="00D555B4"/>
    <w:rsid w:val="00D60545"/>
    <w:rsid w:val="00D6326B"/>
    <w:rsid w:val="00DA7F2B"/>
    <w:rsid w:val="00DB3597"/>
    <w:rsid w:val="00E055BD"/>
    <w:rsid w:val="00E05C86"/>
    <w:rsid w:val="00E31479"/>
    <w:rsid w:val="00E36A5F"/>
    <w:rsid w:val="00E4458A"/>
    <w:rsid w:val="00EA41B7"/>
    <w:rsid w:val="00EA6A02"/>
    <w:rsid w:val="00EC27DD"/>
    <w:rsid w:val="00EC375D"/>
    <w:rsid w:val="00ED1E0C"/>
    <w:rsid w:val="00ED2C91"/>
    <w:rsid w:val="00EE5F4C"/>
    <w:rsid w:val="00EF446B"/>
    <w:rsid w:val="00EF7C50"/>
    <w:rsid w:val="00EF7EF3"/>
    <w:rsid w:val="00F01721"/>
    <w:rsid w:val="00F0552D"/>
    <w:rsid w:val="00F917E9"/>
    <w:rsid w:val="00F93753"/>
    <w:rsid w:val="00F95401"/>
    <w:rsid w:val="00FA247B"/>
    <w:rsid w:val="00FF1C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3F3129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3F3129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3F3129"/>
    <w:rPr>
      <w:vertAlign w:val="superscript"/>
    </w:rPr>
  </w:style>
  <w:style w:type="character" w:styleId="a6">
    <w:name w:val="Hyperlink"/>
    <w:basedOn w:val="a0"/>
    <w:uiPriority w:val="99"/>
    <w:unhideWhenUsed/>
    <w:rsid w:val="0091144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3F3129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3F3129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3F3129"/>
    <w:rPr>
      <w:vertAlign w:val="superscript"/>
    </w:rPr>
  </w:style>
  <w:style w:type="character" w:styleId="a6">
    <w:name w:val="Hyperlink"/>
    <w:basedOn w:val="a0"/>
    <w:uiPriority w:val="99"/>
    <w:unhideWhenUsed/>
    <w:rsid w:val="0091144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556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BB436-2BEB-43D3-9377-4EAE7FF69C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1678</Words>
  <Characters>9569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cp:lastPrinted>2020-05-15T13:37:00Z</cp:lastPrinted>
  <dcterms:created xsi:type="dcterms:W3CDTF">2020-06-13T17:09:00Z</dcterms:created>
  <dcterms:modified xsi:type="dcterms:W3CDTF">2020-06-13T17:15:00Z</dcterms:modified>
</cp:coreProperties>
</file>