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2F1F" w:rsidRPr="00294154" w:rsidRDefault="009C2A13" w:rsidP="00A32F1F">
      <w:pPr>
        <w:jc w:val="both"/>
      </w:pPr>
      <w:r>
        <w:t>УДК 332.146.2</w:t>
      </w:r>
    </w:p>
    <w:p w:rsidR="00A32F1F" w:rsidRDefault="00A32F1F" w:rsidP="00A32F1F">
      <w:pPr>
        <w:jc w:val="right"/>
        <w:rPr>
          <w:b/>
        </w:rPr>
      </w:pPr>
      <w:r w:rsidRPr="003B3C97">
        <w:rPr>
          <w:b/>
        </w:rPr>
        <w:t>Якушев</w:t>
      </w:r>
      <w:r w:rsidRPr="00EA029B">
        <w:rPr>
          <w:b/>
        </w:rPr>
        <w:t xml:space="preserve"> </w:t>
      </w:r>
      <w:r w:rsidRPr="003B3C97">
        <w:rPr>
          <w:b/>
        </w:rPr>
        <w:t>Н.О</w:t>
      </w:r>
      <w:r w:rsidR="006A7842">
        <w:rPr>
          <w:b/>
        </w:rPr>
        <w:t xml:space="preserve">. </w:t>
      </w:r>
    </w:p>
    <w:p w:rsidR="00A32F1F" w:rsidRPr="003B3C97" w:rsidRDefault="00A32F1F" w:rsidP="00A32F1F">
      <w:pPr>
        <w:jc w:val="right"/>
        <w:rPr>
          <w:b/>
        </w:rPr>
      </w:pPr>
    </w:p>
    <w:p w:rsidR="00A32F1F" w:rsidRDefault="009C2A13" w:rsidP="00507BAE">
      <w:pPr>
        <w:jc w:val="center"/>
        <w:rPr>
          <w:b/>
        </w:rPr>
      </w:pPr>
      <w:r>
        <w:rPr>
          <w:b/>
        </w:rPr>
        <w:t xml:space="preserve">К ВОПРОСУ О ТЕХНОЛОГИЧЕСКОМ </w:t>
      </w:r>
      <w:r w:rsidR="00191888">
        <w:rPr>
          <w:b/>
        </w:rPr>
        <w:t xml:space="preserve">ТИПЕ </w:t>
      </w:r>
      <w:r>
        <w:rPr>
          <w:b/>
        </w:rPr>
        <w:t>ПРЕДПРИНИМАТЕЛЬСТВ</w:t>
      </w:r>
      <w:r w:rsidR="00191888">
        <w:rPr>
          <w:b/>
        </w:rPr>
        <w:t>А</w:t>
      </w:r>
      <w:r w:rsidR="00191888">
        <w:rPr>
          <w:rStyle w:val="af"/>
          <w:b/>
        </w:rPr>
        <w:footnoteReference w:id="1"/>
      </w:r>
    </w:p>
    <w:p w:rsidR="00A32F1F" w:rsidRDefault="00A32F1F" w:rsidP="00A32F1F">
      <w:pPr>
        <w:jc w:val="center"/>
        <w:rPr>
          <w:b/>
        </w:rPr>
      </w:pPr>
    </w:p>
    <w:p w:rsidR="00A32F1F" w:rsidRPr="00047CBB" w:rsidRDefault="00A32F1F" w:rsidP="00A32F1F">
      <w:pPr>
        <w:ind w:firstLine="709"/>
        <w:jc w:val="both"/>
        <w:rPr>
          <w:i/>
        </w:rPr>
      </w:pPr>
      <w:r w:rsidRPr="005C5710">
        <w:rPr>
          <w:b/>
          <w:i/>
        </w:rPr>
        <w:t>Аннотация:</w:t>
      </w:r>
      <w:r w:rsidRPr="00047CBB">
        <w:rPr>
          <w:i/>
        </w:rPr>
        <w:t xml:space="preserve"> </w:t>
      </w:r>
      <w:r>
        <w:rPr>
          <w:i/>
        </w:rPr>
        <w:t>в</w:t>
      </w:r>
      <w:r w:rsidR="00FA3032">
        <w:rPr>
          <w:i/>
        </w:rPr>
        <w:t xml:space="preserve"> статье рассматриваются </w:t>
      </w:r>
      <w:r w:rsidR="0092717E">
        <w:rPr>
          <w:i/>
        </w:rPr>
        <w:t>предпринимательство</w:t>
      </w:r>
      <w:r w:rsidR="00FA3032">
        <w:rPr>
          <w:i/>
        </w:rPr>
        <w:t xml:space="preserve"> и </w:t>
      </w:r>
      <w:r w:rsidR="0092717E">
        <w:rPr>
          <w:i/>
        </w:rPr>
        <w:t>технологический</w:t>
      </w:r>
      <w:r w:rsidR="00FA3032">
        <w:rPr>
          <w:i/>
        </w:rPr>
        <w:t xml:space="preserve"> </w:t>
      </w:r>
      <w:r w:rsidR="0092717E" w:rsidRPr="0092717E">
        <w:rPr>
          <w:i/>
        </w:rPr>
        <w:t xml:space="preserve">его </w:t>
      </w:r>
      <w:r w:rsidR="0092717E">
        <w:rPr>
          <w:i/>
        </w:rPr>
        <w:t>тип</w:t>
      </w:r>
      <w:r w:rsidR="00442883">
        <w:rPr>
          <w:i/>
        </w:rPr>
        <w:t xml:space="preserve">. </w:t>
      </w:r>
      <w:r w:rsidR="00F5280E">
        <w:rPr>
          <w:i/>
        </w:rPr>
        <w:t>Выделены</w:t>
      </w:r>
      <w:r w:rsidR="00F5280E" w:rsidRPr="00F5280E">
        <w:rPr>
          <w:i/>
        </w:rPr>
        <w:t xml:space="preserve"> четыре основных типа предпринимательства</w:t>
      </w:r>
      <w:r w:rsidR="00F5280E">
        <w:rPr>
          <w:i/>
        </w:rPr>
        <w:t>.</w:t>
      </w:r>
      <w:r w:rsidR="00F30952">
        <w:rPr>
          <w:i/>
        </w:rPr>
        <w:t xml:space="preserve"> </w:t>
      </w:r>
      <w:r w:rsidR="00442883">
        <w:rPr>
          <w:i/>
        </w:rPr>
        <w:t>Представлены характеристики</w:t>
      </w:r>
      <w:r w:rsidR="0092717E">
        <w:rPr>
          <w:i/>
        </w:rPr>
        <w:t xml:space="preserve"> технол</w:t>
      </w:r>
      <w:r w:rsidR="00F30952">
        <w:rPr>
          <w:i/>
        </w:rPr>
        <w:t xml:space="preserve">огического предпринимательства. В </w:t>
      </w:r>
      <w:r w:rsidR="0092717E">
        <w:rPr>
          <w:i/>
        </w:rPr>
        <w:t>заключении сделан</w:t>
      </w:r>
      <w:r w:rsidRPr="00696A2C">
        <w:rPr>
          <w:i/>
        </w:rPr>
        <w:t xml:space="preserve"> </w:t>
      </w:r>
      <w:r w:rsidR="00F30952">
        <w:rPr>
          <w:i/>
        </w:rPr>
        <w:t>вывод, в котором говорится на чем</w:t>
      </w:r>
      <w:r w:rsidR="0092717E">
        <w:rPr>
          <w:i/>
        </w:rPr>
        <w:t xml:space="preserve"> </w:t>
      </w:r>
      <w:r w:rsidR="00F30952">
        <w:rPr>
          <w:i/>
        </w:rPr>
        <w:t>фокусируется</w:t>
      </w:r>
      <w:r w:rsidR="00886093">
        <w:rPr>
          <w:i/>
        </w:rPr>
        <w:t xml:space="preserve"> </w:t>
      </w:r>
      <w:r w:rsidR="00F30952">
        <w:rPr>
          <w:i/>
        </w:rPr>
        <w:t xml:space="preserve">технологическое </w:t>
      </w:r>
      <w:r w:rsidR="0092717E" w:rsidRPr="0092717E">
        <w:rPr>
          <w:i/>
        </w:rPr>
        <w:t>предпринимательств</w:t>
      </w:r>
      <w:r w:rsidR="00F30952">
        <w:rPr>
          <w:i/>
        </w:rPr>
        <w:t>о</w:t>
      </w:r>
      <w:r w:rsidR="00191888">
        <w:rPr>
          <w:i/>
        </w:rPr>
        <w:t>.</w:t>
      </w:r>
      <w:r>
        <w:rPr>
          <w:i/>
        </w:rPr>
        <w:t xml:space="preserve"> </w:t>
      </w:r>
    </w:p>
    <w:p w:rsidR="00A32F1F" w:rsidRPr="00047CBB" w:rsidRDefault="00A32F1F" w:rsidP="00A32F1F">
      <w:pPr>
        <w:ind w:firstLine="709"/>
        <w:jc w:val="both"/>
        <w:rPr>
          <w:i/>
        </w:rPr>
      </w:pPr>
      <w:r w:rsidRPr="005C5710">
        <w:rPr>
          <w:b/>
          <w:i/>
        </w:rPr>
        <w:t>Ключевые слова:</w:t>
      </w:r>
      <w:r w:rsidR="00442883">
        <w:rPr>
          <w:i/>
        </w:rPr>
        <w:t xml:space="preserve"> предпринимательство</w:t>
      </w:r>
      <w:r w:rsidRPr="00696A2C">
        <w:rPr>
          <w:i/>
        </w:rPr>
        <w:t xml:space="preserve">; </w:t>
      </w:r>
      <w:r w:rsidR="00442883">
        <w:rPr>
          <w:i/>
        </w:rPr>
        <w:t>технологическое предпринимательство; экономическая деятельность; характеристика</w:t>
      </w:r>
      <w:r w:rsidRPr="00696A2C">
        <w:rPr>
          <w:i/>
        </w:rPr>
        <w:t>.</w:t>
      </w:r>
    </w:p>
    <w:p w:rsidR="008F4DB3" w:rsidRPr="00A32F1F" w:rsidRDefault="008F4DB3" w:rsidP="008F4DB3">
      <w:pPr>
        <w:jc w:val="both"/>
        <w:rPr>
          <w:rFonts w:eastAsia="Calibri"/>
          <w:lang w:eastAsia="en-US"/>
        </w:rPr>
      </w:pPr>
    </w:p>
    <w:p w:rsidR="00E41657" w:rsidRDefault="00E41657" w:rsidP="007560AF">
      <w:pPr>
        <w:ind w:firstLine="709"/>
        <w:jc w:val="both"/>
      </w:pPr>
      <w:r>
        <w:t>В развитых странах предпринимательство</w:t>
      </w:r>
      <w:r w:rsidR="007560AF" w:rsidRPr="007560AF">
        <w:t xml:space="preserve"> является одним из факторов </w:t>
      </w:r>
      <w:r>
        <w:t xml:space="preserve">экономического </w:t>
      </w:r>
      <w:r w:rsidR="007560AF">
        <w:t xml:space="preserve">развития территории. </w:t>
      </w:r>
      <w:r w:rsidRPr="00E41657">
        <w:t>В России предпринимательство является одним из главных факторов в решении социальных и экономических задач для развития страны и регионов</w:t>
      </w:r>
      <w:r w:rsidR="00EB3516">
        <w:t xml:space="preserve"> </w:t>
      </w:r>
      <w:r w:rsidR="00EB3516" w:rsidRPr="00EB3516">
        <w:t>[</w:t>
      </w:r>
      <w:r w:rsidR="0020424F">
        <w:t>1</w:t>
      </w:r>
      <w:r w:rsidR="00EB3516" w:rsidRPr="00EB3516">
        <w:t>]</w:t>
      </w:r>
      <w:r w:rsidRPr="00E41657">
        <w:t xml:space="preserve">. На государственном уровне этому отводится стратегически значимая роль, что подтверждает и реализуемый до 2024 года нацпроект «Малое и среднее предпринимательство и поддержка индивидуальной </w:t>
      </w:r>
      <w:r>
        <w:t>предпринимательской инициативы»</w:t>
      </w:r>
      <w:r w:rsidR="00EB3516">
        <w:t xml:space="preserve"> [2</w:t>
      </w:r>
      <w:r w:rsidR="00300E15" w:rsidRPr="00300E15">
        <w:t>]</w:t>
      </w:r>
      <w:r w:rsidRPr="00E41657">
        <w:t>. Согласно его данным вклад предпринимательства (малого и среднего) в</w:t>
      </w:r>
      <w:r>
        <w:t xml:space="preserve"> ВВП на 2018 год составлял</w:t>
      </w:r>
      <w:r w:rsidR="00F7065C">
        <w:t xml:space="preserve"> </w:t>
      </w:r>
      <w:r>
        <w:t>3%</w:t>
      </w:r>
      <w:r w:rsidRPr="00E41657">
        <w:t xml:space="preserve">. </w:t>
      </w:r>
      <w:r w:rsidR="0020424F" w:rsidRPr="0020424F">
        <w:t>Однако для роста российской экономики и развития территорий необходим больший объем инвестиций в навыки, инновации и технологии, что приобретает еще большую актуальность для исследования технологическ</w:t>
      </w:r>
      <w:r w:rsidR="0020424F">
        <w:t>ого</w:t>
      </w:r>
      <w:r w:rsidR="0020424F" w:rsidRPr="0020424F">
        <w:t xml:space="preserve"> типа</w:t>
      </w:r>
      <w:r w:rsidR="0020424F">
        <w:t xml:space="preserve"> </w:t>
      </w:r>
      <w:r w:rsidR="0020424F" w:rsidRPr="0020424F">
        <w:t>предпринимательства</w:t>
      </w:r>
      <w:r w:rsidR="0020424F">
        <w:t xml:space="preserve">. </w:t>
      </w:r>
    </w:p>
    <w:p w:rsidR="000F67EA" w:rsidRDefault="00E41657" w:rsidP="007560AF">
      <w:pPr>
        <w:ind w:firstLine="709"/>
        <w:jc w:val="both"/>
      </w:pPr>
      <w:r w:rsidRPr="00E41657">
        <w:t xml:space="preserve">В связи с этим, целью </w:t>
      </w:r>
      <w:r w:rsidR="0051403E">
        <w:t xml:space="preserve">исследования </w:t>
      </w:r>
      <w:r w:rsidRPr="00E41657">
        <w:t xml:space="preserve">является определение </w:t>
      </w:r>
      <w:r>
        <w:t>характеристик</w:t>
      </w:r>
      <w:r w:rsidR="0092717E">
        <w:t>и</w:t>
      </w:r>
      <w:r>
        <w:t xml:space="preserve"> </w:t>
      </w:r>
      <w:r w:rsidRPr="00E41657">
        <w:t xml:space="preserve">технологического </w:t>
      </w:r>
      <w:r w:rsidR="00191888">
        <w:t>типа в предпринимательстве</w:t>
      </w:r>
      <w:r w:rsidRPr="00E41657">
        <w:t>.</w:t>
      </w:r>
      <w:r>
        <w:t xml:space="preserve"> </w:t>
      </w:r>
    </w:p>
    <w:p w:rsidR="000F67EA" w:rsidRDefault="00E41657" w:rsidP="007560AF">
      <w:pPr>
        <w:ind w:firstLine="709"/>
        <w:jc w:val="both"/>
      </w:pPr>
      <w:r w:rsidRPr="00E41657">
        <w:t>Существенным в понимании предпринимательства является норма ч. 2 ст. 34 Конституции РФ, определяющая предпринимательство как разновидность экономической деятельности, которая может ос</w:t>
      </w:r>
      <w:r>
        <w:t>уществляться только в ее рамках</w:t>
      </w:r>
      <w:r w:rsidR="000F67EA" w:rsidRPr="000F67EA">
        <w:t xml:space="preserve"> [</w:t>
      </w:r>
      <w:r w:rsidR="00EB3516">
        <w:t>3</w:t>
      </w:r>
      <w:r w:rsidR="000F67EA" w:rsidRPr="000F67EA">
        <w:t>]</w:t>
      </w:r>
      <w:r w:rsidRPr="00E41657">
        <w:t>. При этом деятельность, направленная на систематическое получение какого-то дохода, но не являющаяся экономической, не может рассматриваться как предпринимательство</w:t>
      </w:r>
      <w:r w:rsidR="000F67EA">
        <w:t xml:space="preserve">. </w:t>
      </w:r>
    </w:p>
    <w:p w:rsidR="000F67EA" w:rsidRDefault="000F67EA" w:rsidP="000F67EA">
      <w:pPr>
        <w:ind w:firstLine="709"/>
        <w:jc w:val="both"/>
      </w:pPr>
      <w:r>
        <w:t xml:space="preserve">Вопросы формирования стратегии предпринимательства в развитии территории, а также экономической деятельности фирм в своих работах затрагивали многие зарубежные ученые. Это научные труды зарубежных исследователей Р. Акоффа, И. Ансоффа, Б. Карлофа, Ф. Котлера, Ж.-Ж. Ламбена, М. Мескона, Г. Минцберга, М. Портера, Дж. Стрикленда, А. Томпсона </w:t>
      </w:r>
      <w:r w:rsidRPr="00D7440B">
        <w:t>[</w:t>
      </w:r>
      <w:r w:rsidR="00EB3516">
        <w:t>4</w:t>
      </w:r>
      <w:r w:rsidRPr="00D7440B">
        <w:t>]</w:t>
      </w:r>
      <w:r>
        <w:t xml:space="preserve">. В этих работах отражены основные теоретические проблемы и раскрываются практические вопросы развития предпринимательства. Обобщая, скажем, что в данных исследованиях к важнейшим чертам предпринимательства ученые-экономисты относят: самостоятельность и независимость хозяйствующих субъектов (предприниматель свободен в принятии решения, в рамках правовых норм); экономическую заинтересованность (генеральная цель предпринимательства получение максимально возможной прибыли, преследуя свои личные интересы получения высокого дохода, предприниматель способствует и достижению общественного интереса); хозяйственный риск и ответственность (уголовного, экономического, социального характера)). </w:t>
      </w:r>
    </w:p>
    <w:p w:rsidR="000F67EA" w:rsidRDefault="000F67EA" w:rsidP="000F67EA">
      <w:pPr>
        <w:ind w:firstLine="709"/>
        <w:jc w:val="both"/>
      </w:pPr>
      <w:r>
        <w:t>Наиболее значимые отечественные научные разработки в этой области проводились Л.И. Абалкиным, В.А. Береславской, В. Боевым, С.А. Глазьевым, А.П. Градовым, В.С. Ефремовым, П.В. Забелиным, К.П. Личко, А.Н. Люкшиновым, Е.И. Семёновой, Р.А. Фатхутдиновы</w:t>
      </w:r>
      <w:r w:rsidRPr="000F67EA">
        <w:t xml:space="preserve"> [</w:t>
      </w:r>
      <w:r w:rsidR="00EB3516">
        <w:t>5</w:t>
      </w:r>
      <w:r w:rsidRPr="000F67EA">
        <w:t>]</w:t>
      </w:r>
      <w:r>
        <w:t xml:space="preserve">. В своих исследованиях они делали акцент на предпринимательской деятельности, выделяя следующую характеристику: систематическое получение прибыли, которая является, продуктом специфического человеческого ресурса – предпринимательских способностей. </w:t>
      </w:r>
    </w:p>
    <w:p w:rsidR="000F67EA" w:rsidRDefault="000F67EA" w:rsidP="000F67EA">
      <w:pPr>
        <w:ind w:firstLine="709"/>
        <w:jc w:val="both"/>
      </w:pPr>
      <w:r>
        <w:lastRenderedPageBreak/>
        <w:t>Следовательно, в общем виде предпринимательство можно определить, как инициативную экономическую деятельность хозяйственных субъектов, направленную на получение прибыли и основанную на их самостоятельности, ответственности и риске.</w:t>
      </w:r>
    </w:p>
    <w:p w:rsidR="000F67EA" w:rsidRDefault="000F67EA" w:rsidP="000F67EA">
      <w:pPr>
        <w:ind w:firstLine="709"/>
        <w:jc w:val="both"/>
      </w:pPr>
      <w:r>
        <w:t xml:space="preserve">Меж тем, как любая экономическая деятельность предпринимательство имеет свои классификационные признаки и может различаться по форме, организационно-правовому статусу, отношению к собственности, территориальному признаку. </w:t>
      </w:r>
    </w:p>
    <w:p w:rsidR="000F67EA" w:rsidRDefault="000F67EA" w:rsidP="000F67EA">
      <w:pPr>
        <w:ind w:firstLine="709"/>
        <w:jc w:val="both"/>
      </w:pPr>
      <w:r>
        <w:t>Тип предпринимательства определяется, например, на основе критерия принадлежности к определенной сфере деятельности. Организация экономического сотрудничества и развития выделяет четыре основны</w:t>
      </w:r>
      <w:r w:rsidR="00916BAD">
        <w:t>х типа предпринимательства [</w:t>
      </w:r>
      <w:r w:rsidR="00EB3516">
        <w:t>6</w:t>
      </w:r>
      <w:r w:rsidR="00916BAD">
        <w:t>]</w:t>
      </w:r>
      <w:r>
        <w:t>: торгово-коммерческое (связано с бизнесом в сфере обращения товара и денег), сервисное (предоставляет собой нематериальные продукты), производственное (включает выпуск промышленной и сельскохозяйственной продукции производственно-технического назначения, потребительских товаров), финансово-страховое (в качестве предмета выступают купли-продажа валютных ценностей, ценных бумаг (акции, облигации), заключении договора страхования)).</w:t>
      </w:r>
    </w:p>
    <w:p w:rsidR="000F67EA" w:rsidRDefault="000F67EA" w:rsidP="000F67EA">
      <w:pPr>
        <w:ind w:firstLine="709"/>
        <w:jc w:val="both"/>
      </w:pPr>
      <w:r>
        <w:t>Кроме того, Всемирным экономическим форумом, выделяются в особую группу специфичные типы предпринимательства: социальное (реализации решений социальных, культурных или экологических проблем) и гибридное (включает несколько составляющих из разных видов деятельности в одном)</w:t>
      </w:r>
      <w:r w:rsidR="00EB3516">
        <w:t xml:space="preserve"> [7</w:t>
      </w:r>
      <w:r w:rsidR="00AA3401" w:rsidRPr="00AA3401">
        <w:t>]</w:t>
      </w:r>
      <w:r>
        <w:t xml:space="preserve">. </w:t>
      </w:r>
      <w:r w:rsidRPr="000F67EA">
        <w:t>Одним из примеров гибридного типа является и технологическое предпринимательство, которое охватывает производственное, основанное на общем видении процессов и будущих изменений, а также применении технологических решений, включающих возможность изготовления как материальных, так и нематериальных продуктов.</w:t>
      </w:r>
    </w:p>
    <w:p w:rsidR="000F67EA" w:rsidRDefault="000F67EA" w:rsidP="007560AF">
      <w:pPr>
        <w:ind w:firstLine="709"/>
        <w:jc w:val="both"/>
      </w:pPr>
      <w:r w:rsidRPr="000F67EA">
        <w:t>При определении характерных черт технологических компаний некоторые авторы (O. Nicolescu) подчеркивают их значительный технико-инновационный потенциал обеспечивающий: высокий уровень предпринимательства, оперативность принятия решений, тесные и прям</w:t>
      </w:r>
      <w:r w:rsidR="00AA3401">
        <w:t xml:space="preserve">ые отношения с деловой средой </w:t>
      </w:r>
      <w:r w:rsidR="00EB3516">
        <w:t>[8</w:t>
      </w:r>
      <w:r w:rsidRPr="000F67EA">
        <w:t>]. С другой стороны, результаты многочисленных исследований (например, B. Wyrzykowska) указывают, что уровень технологичности МСП ниже, чем у крупных предприятий, поскольку активность участия в реализации инновационных решений с</w:t>
      </w:r>
      <w:r w:rsidR="00EB3516">
        <w:t>нижается с размером компании [9</w:t>
      </w:r>
      <w:r w:rsidRPr="000F67EA">
        <w:t>].</w:t>
      </w:r>
      <w:r w:rsidR="00D24127">
        <w:t xml:space="preserve"> </w:t>
      </w:r>
      <w:r w:rsidR="00D24127" w:rsidRPr="00D24127">
        <w:t>Один из главных недостатков технологического предпринимательства в секторе МСП – значительная нехватка ресурсов, как финансовых, так и иных (по сравнению с крупными предприятиями), что ограничивает такие виды деятельности как исследования и разработки, инвестиционную деятельность, и, как следствие, уровень включенности предприятий в высокотехнологичный сектор</w:t>
      </w:r>
      <w:r w:rsidR="00D24127">
        <w:t>.</w:t>
      </w:r>
    </w:p>
    <w:p w:rsidR="00614FE1" w:rsidRDefault="00614FE1" w:rsidP="007560AF">
      <w:pPr>
        <w:ind w:firstLine="709"/>
        <w:jc w:val="both"/>
      </w:pPr>
      <w:r>
        <w:t>Также технологическое предпринимательство</w:t>
      </w:r>
      <w:r w:rsidRPr="00614FE1">
        <w:t xml:space="preserve"> в исследованиях рассматриваются с позиции трансформации научных изысканий в результаты прикладных исследований (посредством участия коммерческих субъектов и учреждений бизнес-среды), выраженных в продуктах и услугах, распределенных по рыночным принципам и обеспечивающих новые ценности и желаемые выгод</w:t>
      </w:r>
      <w:r>
        <w:t>ы для потенциальных клиентов [10, 11</w:t>
      </w:r>
      <w:r w:rsidRPr="00614FE1">
        <w:t>].</w:t>
      </w:r>
    </w:p>
    <w:p w:rsidR="000F67EA" w:rsidRPr="000F67EA" w:rsidRDefault="000F67EA" w:rsidP="007560AF">
      <w:pPr>
        <w:ind w:firstLine="709"/>
        <w:jc w:val="both"/>
      </w:pPr>
      <w:r w:rsidRPr="000F67EA">
        <w:t xml:space="preserve">Учёными Высшей школой экономики также были рассмотрены особенности развития технологического </w:t>
      </w:r>
      <w:r w:rsidR="00614FE1">
        <w:t>предпринимательства в России [12</w:t>
      </w:r>
      <w:r w:rsidRPr="000F67EA">
        <w:t>]. В исследовании они описывают эволюцию технологического предпринимательства в контексте переходной экономики на примере конкретного региона, в котором сложились благоприятные условия для развития технологического предпринимательства. Выделены некоторые характер</w:t>
      </w:r>
      <w:r w:rsidR="00F7065C">
        <w:t>истики</w:t>
      </w:r>
      <w:r w:rsidRPr="000F67EA">
        <w:t xml:space="preserve"> технологического предпринимательства в регионе: наиболее в</w:t>
      </w:r>
      <w:r w:rsidR="00F7065C">
        <w:t>ажным</w:t>
      </w:r>
      <w:r w:rsidRPr="000F67EA">
        <w:t xml:space="preserve"> ресурс</w:t>
      </w:r>
      <w:r w:rsidR="00F7065C">
        <w:t>ом</w:t>
      </w:r>
      <w:r w:rsidRPr="000F67EA">
        <w:t xml:space="preserve"> развития являются люди и знания (в виде интеллектуальной собственности и опыта участников предпринимательского проекта); минимизация внешнего финансирования; использование нишевых стратегий развития компаний, ориентация на качество и потребности клиента. Изучаемые компании в регионе фокусируются в основном на ключевых компетенциях, необходимых для функционирования предпринимательства в технологической сфере.</w:t>
      </w:r>
    </w:p>
    <w:p w:rsidR="000F67EA" w:rsidRDefault="00FA3032" w:rsidP="007560AF">
      <w:pPr>
        <w:ind w:firstLine="709"/>
        <w:jc w:val="both"/>
      </w:pPr>
      <w:r>
        <w:lastRenderedPageBreak/>
        <w:t xml:space="preserve">Таким образом, </w:t>
      </w:r>
      <w:r w:rsidR="00F7065C">
        <w:t xml:space="preserve">в ходе исследования выявлено, что </w:t>
      </w:r>
      <w:r>
        <w:t>технологическое п</w:t>
      </w:r>
      <w:r w:rsidR="000F67EA" w:rsidRPr="000F67EA">
        <w:t xml:space="preserve">редпринимательство </w:t>
      </w:r>
      <w:r w:rsidR="00F7065C">
        <w:t>ориентируется</w:t>
      </w:r>
      <w:r w:rsidR="000F67EA" w:rsidRPr="000F67EA">
        <w:t xml:space="preserve"> на внедрении технологических решений и обеспечении их продвижения на рынке, </w:t>
      </w:r>
      <w:r w:rsidR="00AA3401">
        <w:t xml:space="preserve">а </w:t>
      </w:r>
      <w:r w:rsidR="000F67EA" w:rsidRPr="000F67EA">
        <w:t>также на их рас</w:t>
      </w:r>
      <w:r>
        <w:t>пространении в деловой среде</w:t>
      </w:r>
      <w:r w:rsidR="000F67EA" w:rsidRPr="000F67EA">
        <w:t>. Следовательно, оно может стать одним из ключевых факторов в создании технологического и инновационного потенциала современных предприятий. Это относится в частности к малым и средним предприятиям в регионах, которые из-за нехватки ресурсов обладают ограниченной способностью осуществлять независимую научно-исследовательскую деятельность.</w:t>
      </w:r>
    </w:p>
    <w:p w:rsidR="00F7065C" w:rsidRDefault="00F7065C" w:rsidP="00D24127">
      <w:pPr>
        <w:rPr>
          <w:b/>
        </w:rPr>
      </w:pPr>
    </w:p>
    <w:p w:rsidR="00D24127" w:rsidRPr="00D24127" w:rsidRDefault="00A32F1F" w:rsidP="00D24127">
      <w:pPr>
        <w:jc w:val="center"/>
        <w:rPr>
          <w:b/>
        </w:rPr>
      </w:pPr>
      <w:r w:rsidRPr="005C5710">
        <w:rPr>
          <w:b/>
        </w:rPr>
        <w:t>Библиографический список</w:t>
      </w:r>
    </w:p>
    <w:p w:rsidR="00EB3516" w:rsidRPr="00D24127" w:rsidRDefault="00BD0F6E" w:rsidP="00BD0F6E">
      <w:pPr>
        <w:ind w:firstLine="709"/>
        <w:jc w:val="both"/>
        <w:rPr>
          <w:rFonts w:eastAsia="Calibri"/>
          <w:lang w:eastAsia="en-US"/>
        </w:rPr>
      </w:pPr>
      <w:r>
        <w:rPr>
          <w:rFonts w:eastAsia="Calibri"/>
          <w:lang w:eastAsia="en-US"/>
        </w:rPr>
        <w:t>1</w:t>
      </w:r>
      <w:r w:rsidRPr="00BD0F6E">
        <w:rPr>
          <w:rFonts w:eastAsia="Calibri"/>
          <w:lang w:eastAsia="en-US"/>
        </w:rPr>
        <w:t xml:space="preserve">. </w:t>
      </w:r>
      <w:r w:rsidR="00D24127" w:rsidRPr="00D24127">
        <w:rPr>
          <w:rFonts w:eastAsia="Calibri"/>
          <w:lang w:eastAsia="en-US"/>
        </w:rPr>
        <w:t xml:space="preserve">Проблемы экономического роста территории: монография / Т.В. Ускова [и </w:t>
      </w:r>
      <w:r w:rsidR="004D0985">
        <w:rPr>
          <w:rFonts w:eastAsia="Calibri"/>
          <w:lang w:eastAsia="en-US"/>
        </w:rPr>
        <w:t xml:space="preserve">др.]. Вологда: ИСЭРТ РАН. </w:t>
      </w:r>
      <w:r w:rsidR="004D0985" w:rsidRPr="004D0985">
        <w:rPr>
          <w:rFonts w:eastAsia="Calibri"/>
          <w:lang w:eastAsia="en-US"/>
        </w:rPr>
        <w:t xml:space="preserve">– </w:t>
      </w:r>
      <w:r w:rsidR="004D0985">
        <w:rPr>
          <w:rFonts w:eastAsia="Calibri"/>
          <w:lang w:eastAsia="en-US"/>
        </w:rPr>
        <w:t xml:space="preserve">2013. – </w:t>
      </w:r>
      <w:r w:rsidR="00D24127" w:rsidRPr="00D24127">
        <w:rPr>
          <w:rFonts w:eastAsia="Calibri"/>
          <w:lang w:eastAsia="en-US"/>
        </w:rPr>
        <w:t>170 c.</w:t>
      </w:r>
    </w:p>
    <w:p w:rsidR="0092717E" w:rsidRPr="00BD0F6E" w:rsidRDefault="00BD0F6E" w:rsidP="00BD0F6E">
      <w:pPr>
        <w:ind w:firstLine="709"/>
        <w:jc w:val="both"/>
      </w:pPr>
      <w:r w:rsidRPr="00BD0F6E">
        <w:t xml:space="preserve">2. </w:t>
      </w:r>
      <w:r w:rsidR="0092717E" w:rsidRPr="00BD0F6E">
        <w:t>Национальный проект «Малое и среднее предприниматель</w:t>
      </w:r>
      <w:r w:rsidR="00EB3516" w:rsidRPr="00BD0F6E">
        <w:t xml:space="preserve">ство и поддержка индивидуальной </w:t>
      </w:r>
      <w:r w:rsidR="0092717E" w:rsidRPr="00BD0F6E">
        <w:t>предпринимательской инициативы»</w:t>
      </w:r>
      <w:r w:rsidR="00442883" w:rsidRPr="00BD0F6E">
        <w:t xml:space="preserve"> [Электронный ресурс]. – Режим доступа: http://static.government.ru/media/files/ualhTsGOc72APotuEQUjhoENhq1qYz4H.pdf</w:t>
      </w:r>
    </w:p>
    <w:p w:rsidR="00442883" w:rsidRPr="00BD0F6E" w:rsidRDefault="00BD0F6E" w:rsidP="00BD0F6E">
      <w:pPr>
        <w:ind w:firstLine="709"/>
        <w:jc w:val="both"/>
      </w:pPr>
      <w:r w:rsidRPr="00BD0F6E">
        <w:t xml:space="preserve">3. </w:t>
      </w:r>
      <w:r w:rsidR="00442883" w:rsidRPr="00BD0F6E">
        <w:t xml:space="preserve">Конституция Российской Федерации" (принята всенародным голосованием 12.12.1993) (с учетом поправок, внесенных Законами РФ о поправках к Конституции РФ от 30.12.2008 N 6-ФКЗ, от 30.12.2008 N 7-ФКЗ, от 05.02.2014 N 2-ФКЗ, от 21.07.2014 N 11-ФКЗ) [Электронный ресурс]. – Режим доступа: </w:t>
      </w:r>
      <w:hyperlink r:id="rId8" w:history="1">
        <w:r w:rsidR="00442883" w:rsidRPr="00BD0F6E">
          <w:rPr>
            <w:rStyle w:val="a4"/>
            <w:color w:val="000000"/>
            <w:u w:val="none"/>
          </w:rPr>
          <w:t>http://www.consultant.ru/document/cons_doc_LAW_28399/</w:t>
        </w:r>
      </w:hyperlink>
    </w:p>
    <w:p w:rsidR="00442883" w:rsidRPr="00BD0F6E" w:rsidRDefault="00BD0F6E" w:rsidP="00BD0F6E">
      <w:pPr>
        <w:ind w:firstLine="709"/>
        <w:jc w:val="both"/>
      </w:pPr>
      <w:r>
        <w:rPr>
          <w:lang w:val="en-US"/>
        </w:rPr>
        <w:t xml:space="preserve">4. </w:t>
      </w:r>
      <w:r w:rsidR="00442883" w:rsidRPr="00BD0F6E">
        <w:rPr>
          <w:lang w:val="en-US"/>
        </w:rPr>
        <w:t xml:space="preserve">Problems of forming an entrepreneurship strategy. </w:t>
      </w:r>
      <w:r w:rsidR="00442883" w:rsidRPr="00BD0F6E">
        <w:t>[Электронный ресурс]. – Режим доступа:</w:t>
      </w:r>
      <w:r w:rsidR="00916BAD" w:rsidRPr="00BD0F6E">
        <w:t> </w:t>
      </w:r>
      <w:r w:rsidR="00442883" w:rsidRPr="00BD0F6E">
        <w:rPr>
          <w:lang w:val="en-US"/>
        </w:rPr>
        <w:t>https</w:t>
      </w:r>
      <w:r w:rsidR="00442883" w:rsidRPr="00BD0F6E">
        <w:t>://</w:t>
      </w:r>
      <w:r w:rsidR="00442883" w:rsidRPr="00BD0F6E">
        <w:rPr>
          <w:lang w:val="en-US"/>
        </w:rPr>
        <w:t>www</w:t>
      </w:r>
      <w:r w:rsidR="00442883" w:rsidRPr="00BD0F6E">
        <w:t>.</w:t>
      </w:r>
      <w:bookmarkStart w:id="0" w:name="_GoBack"/>
      <w:proofErr w:type="spellStart"/>
      <w:r w:rsidR="00442883" w:rsidRPr="00BD0F6E">
        <w:rPr>
          <w:lang w:val="en-US"/>
        </w:rPr>
        <w:t>scopus</w:t>
      </w:r>
      <w:bookmarkEnd w:id="0"/>
      <w:proofErr w:type="spellEnd"/>
      <w:r w:rsidR="00442883" w:rsidRPr="00BD0F6E">
        <w:t>.</w:t>
      </w:r>
      <w:r w:rsidR="00442883" w:rsidRPr="00BD0F6E">
        <w:rPr>
          <w:lang w:val="en-US"/>
        </w:rPr>
        <w:t>com</w:t>
      </w:r>
      <w:r w:rsidR="00442883" w:rsidRPr="00BD0F6E">
        <w:t>/</w:t>
      </w:r>
      <w:r w:rsidR="00442883" w:rsidRPr="00BD0F6E">
        <w:rPr>
          <w:lang w:val="en-US"/>
        </w:rPr>
        <w:t>results</w:t>
      </w:r>
      <w:r w:rsidR="00442883" w:rsidRPr="00BD0F6E">
        <w:t>/</w:t>
      </w:r>
      <w:r w:rsidR="00442883" w:rsidRPr="00BD0F6E">
        <w:rPr>
          <w:lang w:val="en-US"/>
        </w:rPr>
        <w:t>results</w:t>
      </w:r>
      <w:r w:rsidR="00442883" w:rsidRPr="00BD0F6E">
        <w:t>.</w:t>
      </w:r>
      <w:proofErr w:type="spellStart"/>
      <w:r w:rsidR="00442883" w:rsidRPr="00BD0F6E">
        <w:rPr>
          <w:lang w:val="en-US"/>
        </w:rPr>
        <w:t>uri</w:t>
      </w:r>
      <w:proofErr w:type="spellEnd"/>
      <w:r w:rsidR="00442883" w:rsidRPr="00BD0F6E">
        <w:t>?</w:t>
      </w:r>
      <w:proofErr w:type="spellStart"/>
      <w:r w:rsidR="00442883" w:rsidRPr="00BD0F6E">
        <w:rPr>
          <w:lang w:val="en-US"/>
        </w:rPr>
        <w:t>editSaveSearch</w:t>
      </w:r>
      <w:proofErr w:type="spellEnd"/>
      <w:r w:rsidR="00442883" w:rsidRPr="00BD0F6E">
        <w:t>=&amp;</w:t>
      </w:r>
      <w:r w:rsidR="00442883" w:rsidRPr="00BD0F6E">
        <w:rPr>
          <w:lang w:val="en-US"/>
        </w:rPr>
        <w:t>sort</w:t>
      </w:r>
      <w:r w:rsidR="00442883" w:rsidRPr="00BD0F6E">
        <w:t>=</w:t>
      </w:r>
      <w:proofErr w:type="spellStart"/>
      <w:r w:rsidR="00442883" w:rsidRPr="00BD0F6E">
        <w:rPr>
          <w:lang w:val="en-US"/>
        </w:rPr>
        <w:t>plf</w:t>
      </w:r>
      <w:proofErr w:type="spellEnd"/>
      <w:r w:rsidR="00916BAD" w:rsidRPr="00BD0F6E">
        <w:rPr>
          <w:lang w:val="en-US"/>
        </w:rPr>
        <w:t> </w:t>
      </w:r>
      <w:r w:rsidR="00442883" w:rsidRPr="00BD0F6E">
        <w:t>-</w:t>
      </w:r>
      <w:r w:rsidR="00442883" w:rsidRPr="00BD0F6E">
        <w:rPr>
          <w:lang w:val="en-US"/>
        </w:rPr>
        <w:t>f</w:t>
      </w:r>
      <w:r w:rsidR="00442883" w:rsidRPr="00BD0F6E">
        <w:t>&amp;</w:t>
      </w:r>
      <w:proofErr w:type="spellStart"/>
      <w:r w:rsidR="00442883" w:rsidRPr="00BD0F6E">
        <w:rPr>
          <w:lang w:val="en-US"/>
        </w:rPr>
        <w:t>src</w:t>
      </w:r>
      <w:proofErr w:type="spellEnd"/>
      <w:r w:rsidR="00442883" w:rsidRPr="00BD0F6E">
        <w:t>=</w:t>
      </w:r>
      <w:r w:rsidR="00442883" w:rsidRPr="00BD0F6E">
        <w:rPr>
          <w:lang w:val="en-US"/>
        </w:rPr>
        <w:t>s</w:t>
      </w:r>
      <w:r w:rsidR="00442883" w:rsidRPr="00BD0F6E">
        <w:t>&amp;</w:t>
      </w:r>
      <w:proofErr w:type="spellStart"/>
      <w:r w:rsidR="00442883" w:rsidRPr="00BD0F6E">
        <w:rPr>
          <w:lang w:val="en-US"/>
        </w:rPr>
        <w:t>nlo</w:t>
      </w:r>
      <w:proofErr w:type="spellEnd"/>
      <w:r w:rsidR="00442883" w:rsidRPr="00BD0F6E">
        <w:t>=&amp;</w:t>
      </w:r>
      <w:proofErr w:type="spellStart"/>
      <w:r w:rsidR="00442883" w:rsidRPr="00BD0F6E">
        <w:rPr>
          <w:lang w:val="en-US"/>
        </w:rPr>
        <w:t>nlr</w:t>
      </w:r>
      <w:proofErr w:type="spellEnd"/>
      <w:r w:rsidR="00442883" w:rsidRPr="00BD0F6E">
        <w:t xml:space="preserve"> </w:t>
      </w:r>
      <w:r w:rsidR="00916BAD" w:rsidRPr="00BD0F6E">
        <w:t xml:space="preserve"> </w:t>
      </w:r>
    </w:p>
    <w:p w:rsidR="00442883" w:rsidRPr="00BD0F6E" w:rsidRDefault="00BD0F6E" w:rsidP="00BD0F6E">
      <w:pPr>
        <w:ind w:firstLine="709"/>
        <w:jc w:val="both"/>
      </w:pPr>
      <w:r>
        <w:rPr>
          <w:lang w:val="en-US"/>
        </w:rPr>
        <w:t xml:space="preserve">5. </w:t>
      </w:r>
      <w:r w:rsidR="00916BAD" w:rsidRPr="00BD0F6E">
        <w:t xml:space="preserve">Предпринимательская деятельность. [Электронный ресурс]. – Режим доступа: </w:t>
      </w:r>
      <w:r w:rsidR="00916BAD" w:rsidRPr="00BD0F6E">
        <w:rPr>
          <w:lang w:val="en-US"/>
        </w:rPr>
        <w:t>https</w:t>
      </w:r>
      <w:r w:rsidR="00916BAD" w:rsidRPr="00BD0F6E">
        <w:t>://</w:t>
      </w:r>
      <w:r w:rsidR="00916BAD" w:rsidRPr="00BD0F6E">
        <w:rPr>
          <w:lang w:val="en-US"/>
        </w:rPr>
        <w:t>www</w:t>
      </w:r>
      <w:r w:rsidR="00916BAD" w:rsidRPr="00BD0F6E">
        <w:t>.</w:t>
      </w:r>
      <w:proofErr w:type="spellStart"/>
      <w:r w:rsidR="00916BAD" w:rsidRPr="00BD0F6E">
        <w:rPr>
          <w:lang w:val="en-US"/>
        </w:rPr>
        <w:t>elibrary</w:t>
      </w:r>
      <w:proofErr w:type="spellEnd"/>
      <w:r w:rsidR="00916BAD" w:rsidRPr="00BD0F6E">
        <w:t>.</w:t>
      </w:r>
      <w:proofErr w:type="spellStart"/>
      <w:r w:rsidR="00916BAD" w:rsidRPr="00BD0F6E">
        <w:rPr>
          <w:lang w:val="en-US"/>
        </w:rPr>
        <w:t>ru</w:t>
      </w:r>
      <w:proofErr w:type="spellEnd"/>
      <w:r w:rsidR="00916BAD" w:rsidRPr="00BD0F6E">
        <w:t>/</w:t>
      </w:r>
      <w:r w:rsidR="00916BAD" w:rsidRPr="00BD0F6E">
        <w:rPr>
          <w:lang w:val="en-US"/>
        </w:rPr>
        <w:t>query</w:t>
      </w:r>
      <w:r w:rsidR="00916BAD" w:rsidRPr="00BD0F6E">
        <w:t>_</w:t>
      </w:r>
      <w:r w:rsidR="00916BAD" w:rsidRPr="00BD0F6E">
        <w:rPr>
          <w:lang w:val="en-US"/>
        </w:rPr>
        <w:t>results</w:t>
      </w:r>
      <w:r w:rsidR="00916BAD" w:rsidRPr="00BD0F6E">
        <w:t>.</w:t>
      </w:r>
      <w:r w:rsidR="00916BAD" w:rsidRPr="00BD0F6E">
        <w:rPr>
          <w:lang w:val="en-US"/>
        </w:rPr>
        <w:t>asp</w:t>
      </w:r>
    </w:p>
    <w:p w:rsidR="00AA3401" w:rsidRPr="00BD0F6E" w:rsidRDefault="00BD0F6E" w:rsidP="00BD0F6E">
      <w:pPr>
        <w:ind w:firstLine="709"/>
        <w:jc w:val="both"/>
      </w:pPr>
      <w:r>
        <w:rPr>
          <w:lang w:val="en-US"/>
        </w:rPr>
        <w:t xml:space="preserve">6. </w:t>
      </w:r>
      <w:proofErr w:type="spellStart"/>
      <w:r w:rsidR="00916BAD" w:rsidRPr="00BD0F6E">
        <w:t>Types</w:t>
      </w:r>
      <w:proofErr w:type="spellEnd"/>
      <w:r w:rsidR="00916BAD" w:rsidRPr="00BD0F6E">
        <w:t xml:space="preserve"> </w:t>
      </w:r>
      <w:proofErr w:type="spellStart"/>
      <w:r w:rsidR="00916BAD" w:rsidRPr="00BD0F6E">
        <w:t>of</w:t>
      </w:r>
      <w:proofErr w:type="spellEnd"/>
      <w:r w:rsidR="00916BAD" w:rsidRPr="00BD0F6E">
        <w:t xml:space="preserve"> </w:t>
      </w:r>
      <w:proofErr w:type="spellStart"/>
      <w:r w:rsidR="00916BAD" w:rsidRPr="00BD0F6E">
        <w:t>Entrepreneurship</w:t>
      </w:r>
      <w:proofErr w:type="spellEnd"/>
      <w:r w:rsidR="00916BAD" w:rsidRPr="00BD0F6E">
        <w:t xml:space="preserve">. [Электронный ресурс]. – Режим доступа: </w:t>
      </w:r>
      <w:hyperlink r:id="rId9" w:history="1">
        <w:r w:rsidR="00AA3401" w:rsidRPr="00BD0F6E">
          <w:rPr>
            <w:rStyle w:val="a4"/>
            <w:color w:val="000000"/>
            <w:u w:val="none"/>
            <w:lang w:val="en-US"/>
          </w:rPr>
          <w:t>https</w:t>
        </w:r>
        <w:r w:rsidR="00AA3401" w:rsidRPr="00BD0F6E">
          <w:rPr>
            <w:rStyle w:val="a4"/>
            <w:color w:val="000000"/>
            <w:u w:val="none"/>
          </w:rPr>
          <w:t>://</w:t>
        </w:r>
        <w:r w:rsidR="00AA3401" w:rsidRPr="00BD0F6E">
          <w:rPr>
            <w:rStyle w:val="a4"/>
            <w:color w:val="000000"/>
            <w:u w:val="none"/>
            <w:lang w:val="en-US"/>
          </w:rPr>
          <w:t>stats</w:t>
        </w:r>
        <w:r w:rsidR="00AA3401" w:rsidRPr="00BD0F6E">
          <w:rPr>
            <w:rStyle w:val="a4"/>
            <w:color w:val="000000"/>
            <w:u w:val="none"/>
          </w:rPr>
          <w:t>.</w:t>
        </w:r>
        <w:proofErr w:type="spellStart"/>
        <w:r w:rsidR="00AA3401" w:rsidRPr="00BD0F6E">
          <w:rPr>
            <w:rStyle w:val="a4"/>
            <w:color w:val="000000"/>
            <w:u w:val="none"/>
            <w:lang w:val="en-US"/>
          </w:rPr>
          <w:t>oecd</w:t>
        </w:r>
        <w:proofErr w:type="spellEnd"/>
        <w:r w:rsidR="00AA3401" w:rsidRPr="00BD0F6E">
          <w:rPr>
            <w:rStyle w:val="a4"/>
            <w:color w:val="000000"/>
            <w:u w:val="none"/>
          </w:rPr>
          <w:t>.</w:t>
        </w:r>
        <w:r w:rsidR="00AA3401" w:rsidRPr="00BD0F6E">
          <w:rPr>
            <w:rStyle w:val="a4"/>
            <w:color w:val="000000"/>
            <w:u w:val="none"/>
            <w:lang w:val="en-US"/>
          </w:rPr>
          <w:t>org</w:t>
        </w:r>
        <w:r w:rsidR="00AA3401" w:rsidRPr="00BD0F6E">
          <w:rPr>
            <w:rStyle w:val="a4"/>
            <w:color w:val="000000"/>
            <w:u w:val="none"/>
          </w:rPr>
          <w:t>/</w:t>
        </w:r>
        <w:r w:rsidR="00AA3401" w:rsidRPr="00BD0F6E">
          <w:rPr>
            <w:rStyle w:val="a4"/>
            <w:color w:val="000000"/>
            <w:u w:val="none"/>
            <w:lang w:val="en-US"/>
          </w:rPr>
          <w:t>index</w:t>
        </w:r>
        <w:r w:rsidR="00AA3401" w:rsidRPr="00BD0F6E">
          <w:rPr>
            <w:rStyle w:val="a4"/>
            <w:color w:val="000000"/>
            <w:u w:val="none"/>
          </w:rPr>
          <w:t>.</w:t>
        </w:r>
        <w:proofErr w:type="spellStart"/>
        <w:r w:rsidR="00AA3401" w:rsidRPr="00BD0F6E">
          <w:rPr>
            <w:rStyle w:val="a4"/>
            <w:color w:val="000000"/>
            <w:u w:val="none"/>
            <w:lang w:val="en-US"/>
          </w:rPr>
          <w:t>aspx</w:t>
        </w:r>
        <w:proofErr w:type="spellEnd"/>
        <w:r w:rsidR="00AA3401" w:rsidRPr="00BD0F6E">
          <w:rPr>
            <w:rStyle w:val="a4"/>
            <w:color w:val="000000"/>
            <w:u w:val="none"/>
          </w:rPr>
          <w:t>?</w:t>
        </w:r>
        <w:proofErr w:type="spellStart"/>
        <w:r w:rsidR="00AA3401" w:rsidRPr="00BD0F6E">
          <w:rPr>
            <w:rStyle w:val="a4"/>
            <w:color w:val="000000"/>
            <w:u w:val="none"/>
            <w:lang w:val="en-US"/>
          </w:rPr>
          <w:t>queryid</w:t>
        </w:r>
        <w:proofErr w:type="spellEnd"/>
        <w:r w:rsidR="00AA3401" w:rsidRPr="00BD0F6E">
          <w:rPr>
            <w:rStyle w:val="a4"/>
            <w:color w:val="000000"/>
            <w:u w:val="none"/>
          </w:rPr>
          <w:t>=54674</w:t>
        </w:r>
      </w:hyperlink>
    </w:p>
    <w:p w:rsidR="00AA3401" w:rsidRPr="00BD0F6E" w:rsidRDefault="00BD0F6E" w:rsidP="00BD0F6E">
      <w:pPr>
        <w:ind w:firstLine="709"/>
        <w:jc w:val="both"/>
      </w:pPr>
      <w:r>
        <w:rPr>
          <w:lang w:val="en-US"/>
        </w:rPr>
        <w:t xml:space="preserve">7. </w:t>
      </w:r>
      <w:r w:rsidR="00AA3401" w:rsidRPr="00BD0F6E">
        <w:rPr>
          <w:lang w:val="en-US"/>
        </w:rPr>
        <w:t xml:space="preserve">These are the four traits of successful entrepreneurs. </w:t>
      </w:r>
      <w:r w:rsidR="00AA3401" w:rsidRPr="00BD0F6E">
        <w:t xml:space="preserve">[Электронный ресурс]. – Режим доступа: </w:t>
      </w:r>
      <w:r w:rsidR="00AA3401" w:rsidRPr="00BD0F6E">
        <w:rPr>
          <w:lang w:val="en-US"/>
        </w:rPr>
        <w:t>https</w:t>
      </w:r>
      <w:r w:rsidR="00AA3401" w:rsidRPr="00BD0F6E">
        <w:t>://</w:t>
      </w:r>
      <w:r w:rsidR="00AA3401" w:rsidRPr="00BD0F6E">
        <w:rPr>
          <w:lang w:val="en-US"/>
        </w:rPr>
        <w:t>www</w:t>
      </w:r>
      <w:r w:rsidR="00AA3401" w:rsidRPr="00BD0F6E">
        <w:t>.</w:t>
      </w:r>
      <w:proofErr w:type="spellStart"/>
      <w:r w:rsidR="00AA3401" w:rsidRPr="00BD0F6E">
        <w:rPr>
          <w:lang w:val="en-US"/>
        </w:rPr>
        <w:t>weforum</w:t>
      </w:r>
      <w:proofErr w:type="spellEnd"/>
      <w:r w:rsidR="00AA3401" w:rsidRPr="00BD0F6E">
        <w:t>.</w:t>
      </w:r>
      <w:r w:rsidR="00AA3401" w:rsidRPr="00BD0F6E">
        <w:rPr>
          <w:lang w:val="en-US"/>
        </w:rPr>
        <w:t>org</w:t>
      </w:r>
      <w:r w:rsidR="00AA3401" w:rsidRPr="00BD0F6E">
        <w:t>/</w:t>
      </w:r>
      <w:r w:rsidR="00AA3401" w:rsidRPr="00BD0F6E">
        <w:rPr>
          <w:lang w:val="en-US"/>
        </w:rPr>
        <w:t>agenda</w:t>
      </w:r>
      <w:r w:rsidR="00AA3401" w:rsidRPr="00BD0F6E">
        <w:t>/2018/10/</w:t>
      </w:r>
      <w:r w:rsidR="00AA3401" w:rsidRPr="00BD0F6E">
        <w:rPr>
          <w:lang w:val="en-US"/>
        </w:rPr>
        <w:t>these</w:t>
      </w:r>
      <w:r w:rsidR="00AA3401" w:rsidRPr="00BD0F6E">
        <w:t>-</w:t>
      </w:r>
      <w:r w:rsidR="00AA3401" w:rsidRPr="00BD0F6E">
        <w:rPr>
          <w:lang w:val="en-US"/>
        </w:rPr>
        <w:t>are</w:t>
      </w:r>
      <w:r w:rsidR="00AA3401" w:rsidRPr="00BD0F6E">
        <w:t>-</w:t>
      </w:r>
      <w:r w:rsidR="00AA3401" w:rsidRPr="00BD0F6E">
        <w:rPr>
          <w:lang w:val="en-US"/>
        </w:rPr>
        <w:t>the</w:t>
      </w:r>
      <w:r w:rsidR="00AA3401" w:rsidRPr="00BD0F6E">
        <w:t>-</w:t>
      </w:r>
      <w:r w:rsidR="00AA3401" w:rsidRPr="00BD0F6E">
        <w:rPr>
          <w:lang w:val="en-US"/>
        </w:rPr>
        <w:t>four</w:t>
      </w:r>
      <w:r w:rsidR="00AA3401" w:rsidRPr="00BD0F6E">
        <w:t>-</w:t>
      </w:r>
      <w:r w:rsidR="00AA3401" w:rsidRPr="00BD0F6E">
        <w:rPr>
          <w:lang w:val="en-US"/>
        </w:rPr>
        <w:t>traits</w:t>
      </w:r>
      <w:r w:rsidR="00AA3401" w:rsidRPr="00BD0F6E">
        <w:t>-</w:t>
      </w:r>
      <w:r w:rsidR="00AA3401" w:rsidRPr="00BD0F6E">
        <w:rPr>
          <w:lang w:val="en-US"/>
        </w:rPr>
        <w:t>of</w:t>
      </w:r>
      <w:r w:rsidR="00AA3401" w:rsidRPr="00BD0F6E">
        <w:t>-</w:t>
      </w:r>
      <w:r w:rsidR="00AA3401" w:rsidRPr="00BD0F6E">
        <w:rPr>
          <w:lang w:val="en-US"/>
        </w:rPr>
        <w:t>successful</w:t>
      </w:r>
      <w:r w:rsidR="00AA3401" w:rsidRPr="00BD0F6E">
        <w:t>-</w:t>
      </w:r>
      <w:r w:rsidR="00AA3401" w:rsidRPr="00BD0F6E">
        <w:rPr>
          <w:lang w:val="en-US"/>
        </w:rPr>
        <w:t>entrepreneurs</w:t>
      </w:r>
      <w:r w:rsidR="00AA3401" w:rsidRPr="00BD0F6E">
        <w:t>/</w:t>
      </w:r>
    </w:p>
    <w:p w:rsidR="00916BAD" w:rsidRPr="00BD0F6E" w:rsidRDefault="00BD0F6E" w:rsidP="00BD0F6E">
      <w:pPr>
        <w:ind w:firstLine="709"/>
        <w:jc w:val="both"/>
        <w:rPr>
          <w:lang w:val="en-US"/>
        </w:rPr>
      </w:pPr>
      <w:r>
        <w:rPr>
          <w:lang w:val="en-US"/>
        </w:rPr>
        <w:t xml:space="preserve">8. </w:t>
      </w:r>
      <w:proofErr w:type="spellStart"/>
      <w:r w:rsidR="00916BAD" w:rsidRPr="00BD0F6E">
        <w:rPr>
          <w:lang w:val="en-US"/>
        </w:rPr>
        <w:t>Nicolescu</w:t>
      </w:r>
      <w:proofErr w:type="spellEnd"/>
      <w:r w:rsidR="00916BAD" w:rsidRPr="00BD0F6E">
        <w:rPr>
          <w:lang w:val="en-US"/>
        </w:rPr>
        <w:t xml:space="preserve"> O. Main features of SMEs organization system. Review of International Comparative </w:t>
      </w:r>
      <w:proofErr w:type="spellStart"/>
      <w:r w:rsidR="00916BAD" w:rsidRPr="00BD0F6E">
        <w:rPr>
          <w:lang w:val="en-US"/>
        </w:rPr>
        <w:t>Mana-gement</w:t>
      </w:r>
      <w:proofErr w:type="spellEnd"/>
      <w:r w:rsidR="00916BAD" w:rsidRPr="00BD0F6E">
        <w:rPr>
          <w:lang w:val="en-US"/>
        </w:rPr>
        <w:t xml:space="preserve">. – 2009. – </w:t>
      </w:r>
      <w:proofErr w:type="gramStart"/>
      <w:r w:rsidR="00916BAD" w:rsidRPr="00BD0F6E">
        <w:rPr>
          <w:lang w:val="en-US"/>
        </w:rPr>
        <w:t>no</w:t>
      </w:r>
      <w:proofErr w:type="gramEnd"/>
      <w:r w:rsidR="00916BAD" w:rsidRPr="00BD0F6E">
        <w:rPr>
          <w:lang w:val="en-US"/>
        </w:rPr>
        <w:t xml:space="preserve"> 10 (3). – pp. 405–413. </w:t>
      </w:r>
    </w:p>
    <w:p w:rsidR="00614FE1" w:rsidRPr="00BD0F6E" w:rsidRDefault="00BD0F6E" w:rsidP="00BD0F6E">
      <w:pPr>
        <w:ind w:firstLine="709"/>
        <w:jc w:val="both"/>
        <w:rPr>
          <w:lang w:val="en-US"/>
        </w:rPr>
      </w:pPr>
      <w:r>
        <w:rPr>
          <w:lang w:val="en-US"/>
        </w:rPr>
        <w:t xml:space="preserve">9. </w:t>
      </w:r>
      <w:proofErr w:type="spellStart"/>
      <w:r w:rsidR="00916BAD" w:rsidRPr="00BD0F6E">
        <w:rPr>
          <w:lang w:val="en-US"/>
        </w:rPr>
        <w:t>Wyrzykowska</w:t>
      </w:r>
      <w:proofErr w:type="spellEnd"/>
      <w:r w:rsidR="00916BAD" w:rsidRPr="00BD0F6E">
        <w:rPr>
          <w:lang w:val="en-US"/>
        </w:rPr>
        <w:t xml:space="preserve"> B. </w:t>
      </w:r>
      <w:proofErr w:type="spellStart"/>
      <w:r w:rsidR="00916BAD" w:rsidRPr="00BD0F6E">
        <w:rPr>
          <w:lang w:val="en-US"/>
        </w:rPr>
        <w:t>Przedsiębiorczosc</w:t>
      </w:r>
      <w:proofErr w:type="spellEnd"/>
      <w:r w:rsidR="00916BAD" w:rsidRPr="00BD0F6E">
        <w:rPr>
          <w:lang w:val="en-US"/>
        </w:rPr>
        <w:t xml:space="preserve"> </w:t>
      </w:r>
      <w:proofErr w:type="spellStart"/>
      <w:r w:rsidR="00916BAD" w:rsidRPr="00BD0F6E">
        <w:rPr>
          <w:lang w:val="en-US"/>
        </w:rPr>
        <w:t>intelektualna</w:t>
      </w:r>
      <w:proofErr w:type="spellEnd"/>
      <w:r w:rsidR="00916BAD" w:rsidRPr="00BD0F6E">
        <w:rPr>
          <w:lang w:val="en-US"/>
        </w:rPr>
        <w:t xml:space="preserve"> </w:t>
      </w:r>
      <w:proofErr w:type="spellStart"/>
      <w:r w:rsidR="00916BAD" w:rsidRPr="00BD0F6E">
        <w:rPr>
          <w:lang w:val="en-US"/>
        </w:rPr>
        <w:t>jako</w:t>
      </w:r>
      <w:proofErr w:type="spellEnd"/>
      <w:r w:rsidR="00916BAD" w:rsidRPr="00BD0F6E">
        <w:rPr>
          <w:lang w:val="en-US"/>
        </w:rPr>
        <w:t xml:space="preserve"> </w:t>
      </w:r>
      <w:proofErr w:type="spellStart"/>
      <w:r w:rsidR="00916BAD" w:rsidRPr="00BD0F6E">
        <w:rPr>
          <w:lang w:val="en-US"/>
        </w:rPr>
        <w:t>kompetencja</w:t>
      </w:r>
      <w:proofErr w:type="spellEnd"/>
      <w:r w:rsidR="00916BAD" w:rsidRPr="00BD0F6E">
        <w:rPr>
          <w:lang w:val="en-US"/>
        </w:rPr>
        <w:t xml:space="preserve"> </w:t>
      </w:r>
      <w:proofErr w:type="spellStart"/>
      <w:r w:rsidR="00916BAD" w:rsidRPr="00BD0F6E">
        <w:rPr>
          <w:lang w:val="en-US"/>
        </w:rPr>
        <w:t>współczesnego</w:t>
      </w:r>
      <w:proofErr w:type="spellEnd"/>
      <w:r w:rsidR="00916BAD" w:rsidRPr="00BD0F6E">
        <w:rPr>
          <w:lang w:val="en-US"/>
        </w:rPr>
        <w:t xml:space="preserve"> </w:t>
      </w:r>
      <w:proofErr w:type="spellStart"/>
      <w:r w:rsidR="00916BAD" w:rsidRPr="00BD0F6E">
        <w:rPr>
          <w:lang w:val="en-US"/>
        </w:rPr>
        <w:t>menedżera</w:t>
      </w:r>
      <w:proofErr w:type="spellEnd"/>
      <w:r w:rsidR="00916BAD" w:rsidRPr="00BD0F6E">
        <w:rPr>
          <w:lang w:val="en-US"/>
        </w:rPr>
        <w:t xml:space="preserve"> //</w:t>
      </w:r>
      <w:proofErr w:type="spellStart"/>
      <w:r w:rsidR="00916BAD" w:rsidRPr="00BD0F6E">
        <w:rPr>
          <w:lang w:val="en-US"/>
        </w:rPr>
        <w:t>Zeszyty</w:t>
      </w:r>
      <w:proofErr w:type="spellEnd"/>
      <w:r w:rsidR="00916BAD" w:rsidRPr="00BD0F6E">
        <w:rPr>
          <w:lang w:val="en-US"/>
        </w:rPr>
        <w:t xml:space="preserve"> </w:t>
      </w:r>
      <w:proofErr w:type="spellStart"/>
      <w:r w:rsidR="00916BAD" w:rsidRPr="00BD0F6E">
        <w:rPr>
          <w:lang w:val="en-US"/>
        </w:rPr>
        <w:t>Naukowe</w:t>
      </w:r>
      <w:proofErr w:type="spellEnd"/>
      <w:r w:rsidR="00916BAD" w:rsidRPr="00BD0F6E">
        <w:rPr>
          <w:lang w:val="en-US"/>
        </w:rPr>
        <w:t xml:space="preserve"> SGGW, </w:t>
      </w:r>
      <w:proofErr w:type="spellStart"/>
      <w:r w:rsidR="00916BAD" w:rsidRPr="00BD0F6E">
        <w:rPr>
          <w:lang w:val="en-US"/>
        </w:rPr>
        <w:t>Ekonomika</w:t>
      </w:r>
      <w:proofErr w:type="spellEnd"/>
      <w:r w:rsidR="00916BAD" w:rsidRPr="00BD0F6E">
        <w:rPr>
          <w:lang w:val="en-US"/>
        </w:rPr>
        <w:t xml:space="preserve"> </w:t>
      </w:r>
      <w:proofErr w:type="spellStart"/>
      <w:r w:rsidR="00916BAD" w:rsidRPr="00BD0F6E">
        <w:rPr>
          <w:lang w:val="en-US"/>
        </w:rPr>
        <w:t>i</w:t>
      </w:r>
      <w:proofErr w:type="spellEnd"/>
      <w:r w:rsidR="00916BAD" w:rsidRPr="00BD0F6E">
        <w:rPr>
          <w:lang w:val="en-US"/>
        </w:rPr>
        <w:t xml:space="preserve"> </w:t>
      </w:r>
      <w:proofErr w:type="spellStart"/>
      <w:r w:rsidR="00916BAD" w:rsidRPr="00BD0F6E">
        <w:rPr>
          <w:lang w:val="en-US"/>
        </w:rPr>
        <w:t>Organizacja</w:t>
      </w:r>
      <w:proofErr w:type="spellEnd"/>
      <w:r w:rsidR="00916BAD" w:rsidRPr="00BD0F6E">
        <w:rPr>
          <w:lang w:val="en-US"/>
        </w:rPr>
        <w:t xml:space="preserve"> </w:t>
      </w:r>
      <w:proofErr w:type="spellStart"/>
      <w:r w:rsidR="00916BAD" w:rsidRPr="00BD0F6E">
        <w:rPr>
          <w:lang w:val="en-US"/>
        </w:rPr>
        <w:t>Gospodarki</w:t>
      </w:r>
      <w:proofErr w:type="spellEnd"/>
      <w:r w:rsidR="00916BAD" w:rsidRPr="00BD0F6E">
        <w:rPr>
          <w:lang w:val="en-US"/>
        </w:rPr>
        <w:t xml:space="preserve"> </w:t>
      </w:r>
      <w:proofErr w:type="spellStart"/>
      <w:r w:rsidR="00916BAD" w:rsidRPr="00BD0F6E">
        <w:rPr>
          <w:lang w:val="en-US"/>
        </w:rPr>
        <w:t>Żywnościowej</w:t>
      </w:r>
      <w:proofErr w:type="spellEnd"/>
      <w:r w:rsidR="00916BAD" w:rsidRPr="00BD0F6E">
        <w:rPr>
          <w:lang w:val="en-US"/>
        </w:rPr>
        <w:t xml:space="preserve">. – 2012. – vol. 100. </w:t>
      </w:r>
      <w:r w:rsidR="00300E15" w:rsidRPr="00BD0F6E">
        <w:rPr>
          <w:lang w:val="en-US"/>
        </w:rPr>
        <w:t xml:space="preserve">– pp. </w:t>
      </w:r>
      <w:r w:rsidR="00916BAD" w:rsidRPr="00BD0F6E">
        <w:rPr>
          <w:lang w:val="en-US"/>
        </w:rPr>
        <w:t>26</w:t>
      </w:r>
      <w:r w:rsidR="00300E15" w:rsidRPr="00BD0F6E">
        <w:rPr>
          <w:lang w:val="en-US"/>
        </w:rPr>
        <w:t>–</w:t>
      </w:r>
      <w:r w:rsidR="00916BAD" w:rsidRPr="00BD0F6E">
        <w:rPr>
          <w:lang w:val="en-US"/>
        </w:rPr>
        <w:t>35</w:t>
      </w:r>
      <w:r w:rsidR="00300E15" w:rsidRPr="00BD0F6E">
        <w:rPr>
          <w:lang w:val="en-US"/>
        </w:rPr>
        <w:t>.</w:t>
      </w:r>
    </w:p>
    <w:p w:rsidR="00614FE1" w:rsidRPr="00BD0F6E" w:rsidRDefault="00BD0F6E" w:rsidP="00BD0F6E">
      <w:pPr>
        <w:ind w:firstLine="709"/>
        <w:jc w:val="both"/>
        <w:rPr>
          <w:lang w:val="en-US"/>
        </w:rPr>
      </w:pPr>
      <w:r>
        <w:rPr>
          <w:lang w:val="en-US"/>
        </w:rPr>
        <w:t xml:space="preserve">10. </w:t>
      </w:r>
      <w:proofErr w:type="spellStart"/>
      <w:r w:rsidR="00614FE1" w:rsidRPr="00BD0F6E">
        <w:rPr>
          <w:lang w:val="en-US"/>
        </w:rPr>
        <w:t>Bailetti</w:t>
      </w:r>
      <w:proofErr w:type="spellEnd"/>
      <w:r w:rsidR="00614FE1" w:rsidRPr="00BD0F6E">
        <w:rPr>
          <w:lang w:val="en-US"/>
        </w:rPr>
        <w:t xml:space="preserve"> T. Technology Entrepreneurship: Overview, Definition, and Distinctive Aspects. Technolog</w:t>
      </w:r>
      <w:r w:rsidR="004D0985" w:rsidRPr="00BD0F6E">
        <w:rPr>
          <w:lang w:val="en-US"/>
        </w:rPr>
        <w:t xml:space="preserve">y Innovation Management Review. </w:t>
      </w:r>
      <w:r w:rsidRPr="00BD0F6E">
        <w:rPr>
          <w:lang w:val="en-US"/>
        </w:rPr>
        <w:t xml:space="preserve">2012 </w:t>
      </w:r>
      <w:r w:rsidR="004D0985" w:rsidRPr="00BD0F6E">
        <w:rPr>
          <w:lang w:val="en-US"/>
        </w:rPr>
        <w:t xml:space="preserve">– </w:t>
      </w:r>
      <w:r w:rsidRPr="00BD0F6E">
        <w:rPr>
          <w:lang w:val="en-US"/>
        </w:rPr>
        <w:t xml:space="preserve">vol. 2. – </w:t>
      </w:r>
      <w:proofErr w:type="gramStart"/>
      <w:r w:rsidR="004D0985" w:rsidRPr="00BD0F6E">
        <w:rPr>
          <w:lang w:val="en-US"/>
        </w:rPr>
        <w:t>no</w:t>
      </w:r>
      <w:proofErr w:type="gramEnd"/>
      <w:r w:rsidRPr="00BD0F6E">
        <w:rPr>
          <w:lang w:val="en-US"/>
        </w:rPr>
        <w:t xml:space="preserve"> 2. – </w:t>
      </w:r>
      <w:r w:rsidR="00614FE1" w:rsidRPr="00BD0F6E">
        <w:rPr>
          <w:lang w:val="en-US"/>
        </w:rPr>
        <w:t xml:space="preserve">pp. 5–12.  </w:t>
      </w:r>
    </w:p>
    <w:p w:rsidR="00614FE1" w:rsidRPr="00BD0F6E" w:rsidRDefault="00BD0F6E" w:rsidP="00BD0F6E">
      <w:pPr>
        <w:ind w:firstLine="709"/>
        <w:jc w:val="both"/>
        <w:rPr>
          <w:lang w:val="en-US"/>
        </w:rPr>
      </w:pPr>
      <w:r>
        <w:rPr>
          <w:lang w:val="en-US"/>
        </w:rPr>
        <w:t xml:space="preserve">11. </w:t>
      </w:r>
      <w:proofErr w:type="spellStart"/>
      <w:r w:rsidR="00614FE1" w:rsidRPr="00BD0F6E">
        <w:rPr>
          <w:lang w:val="en-US"/>
        </w:rPr>
        <w:t>Maysami</w:t>
      </w:r>
      <w:proofErr w:type="spellEnd"/>
      <w:r w:rsidR="00614FE1" w:rsidRPr="00BD0F6E">
        <w:rPr>
          <w:lang w:val="en-US"/>
        </w:rPr>
        <w:t xml:space="preserve"> A. M. et al. Toward the Measurement Framework of Technological Entrepreneurship Ecosystem. J</w:t>
      </w:r>
      <w:r w:rsidR="004D0985" w:rsidRPr="00BD0F6E">
        <w:rPr>
          <w:lang w:val="en-US"/>
        </w:rPr>
        <w:t xml:space="preserve">ournal of Enterprising Culture. – 2019. – vol. 27. – </w:t>
      </w:r>
      <w:proofErr w:type="gramStart"/>
      <w:r w:rsidR="004D0985" w:rsidRPr="00BD0F6E">
        <w:rPr>
          <w:lang w:val="en-US"/>
        </w:rPr>
        <w:t>no</w:t>
      </w:r>
      <w:proofErr w:type="gramEnd"/>
      <w:r w:rsidR="004D0985" w:rsidRPr="00BD0F6E">
        <w:rPr>
          <w:lang w:val="en-US"/>
        </w:rPr>
        <w:t xml:space="preserve"> 04. – </w:t>
      </w:r>
      <w:r w:rsidR="00614FE1" w:rsidRPr="00BD0F6E">
        <w:rPr>
          <w:lang w:val="en-US"/>
        </w:rPr>
        <w:t>pp. 419–444.</w:t>
      </w:r>
    </w:p>
    <w:p w:rsidR="00300E15" w:rsidRPr="00BD0F6E" w:rsidRDefault="00BD0F6E" w:rsidP="00BD0F6E">
      <w:pPr>
        <w:ind w:firstLine="709"/>
        <w:jc w:val="both"/>
      </w:pPr>
      <w:r w:rsidRPr="00336E85">
        <w:rPr>
          <w:lang w:val="en-US"/>
        </w:rPr>
        <w:t xml:space="preserve">12. </w:t>
      </w:r>
      <w:proofErr w:type="spellStart"/>
      <w:r w:rsidR="00300E15" w:rsidRPr="00BD0F6E">
        <w:t>Бутрюмова</w:t>
      </w:r>
      <w:proofErr w:type="spellEnd"/>
      <w:r w:rsidR="00300E15" w:rsidRPr="00336E85">
        <w:rPr>
          <w:lang w:val="en-US"/>
        </w:rPr>
        <w:t xml:space="preserve"> </w:t>
      </w:r>
      <w:r w:rsidR="00300E15" w:rsidRPr="00BD0F6E">
        <w:t>Н</w:t>
      </w:r>
      <w:r w:rsidR="00300E15" w:rsidRPr="00336E85">
        <w:rPr>
          <w:lang w:val="en-US"/>
        </w:rPr>
        <w:t>.</w:t>
      </w:r>
      <w:r w:rsidR="00300E15" w:rsidRPr="00BD0F6E">
        <w:t>Н</w:t>
      </w:r>
      <w:r w:rsidR="00300E15" w:rsidRPr="00336E85">
        <w:rPr>
          <w:lang w:val="en-US"/>
        </w:rPr>
        <w:t xml:space="preserve">., </w:t>
      </w:r>
      <w:r w:rsidR="00300E15" w:rsidRPr="00BD0F6E">
        <w:t>Карпычева</w:t>
      </w:r>
      <w:r w:rsidR="00300E15" w:rsidRPr="00336E85">
        <w:rPr>
          <w:lang w:val="en-US"/>
        </w:rPr>
        <w:t xml:space="preserve"> </w:t>
      </w:r>
      <w:r w:rsidR="00300E15" w:rsidRPr="00BD0F6E">
        <w:t>С</w:t>
      </w:r>
      <w:r w:rsidR="00300E15" w:rsidRPr="00336E85">
        <w:rPr>
          <w:lang w:val="en-US"/>
        </w:rPr>
        <w:t>.</w:t>
      </w:r>
      <w:r w:rsidR="00300E15" w:rsidRPr="00BD0F6E">
        <w:t>А</w:t>
      </w:r>
      <w:r w:rsidR="00300E15" w:rsidRPr="00336E85">
        <w:rPr>
          <w:lang w:val="en-US"/>
        </w:rPr>
        <w:t xml:space="preserve">., </w:t>
      </w:r>
      <w:r w:rsidR="00300E15" w:rsidRPr="00BD0F6E">
        <w:t>Назаров</w:t>
      </w:r>
      <w:r w:rsidR="00300E15" w:rsidRPr="00336E85">
        <w:rPr>
          <w:lang w:val="en-US"/>
        </w:rPr>
        <w:t xml:space="preserve"> </w:t>
      </w:r>
      <w:r w:rsidR="00300E15" w:rsidRPr="00BD0F6E">
        <w:t>М</w:t>
      </w:r>
      <w:r w:rsidR="00300E15" w:rsidRPr="00336E85">
        <w:rPr>
          <w:lang w:val="en-US"/>
        </w:rPr>
        <w:t>.</w:t>
      </w:r>
      <w:r w:rsidR="00300E15" w:rsidRPr="00BD0F6E">
        <w:t>Г</w:t>
      </w:r>
      <w:r w:rsidR="00300E15" w:rsidRPr="00336E85">
        <w:rPr>
          <w:lang w:val="en-US"/>
        </w:rPr>
        <w:t xml:space="preserve">., </w:t>
      </w:r>
      <w:r w:rsidR="00300E15" w:rsidRPr="00BD0F6E">
        <w:rPr>
          <w:lang w:val="en-US"/>
        </w:rPr>
        <w:t>and</w:t>
      </w:r>
      <w:r w:rsidR="00300E15" w:rsidRPr="00336E85">
        <w:rPr>
          <w:lang w:val="en-US"/>
        </w:rPr>
        <w:t xml:space="preserve"> </w:t>
      </w:r>
      <w:r w:rsidR="00300E15" w:rsidRPr="00BD0F6E">
        <w:t>Сидоров</w:t>
      </w:r>
      <w:r w:rsidR="00300E15" w:rsidRPr="00336E85">
        <w:rPr>
          <w:lang w:val="en-US"/>
        </w:rPr>
        <w:t xml:space="preserve"> </w:t>
      </w:r>
      <w:r w:rsidR="00300E15" w:rsidRPr="00BD0F6E">
        <w:t>Д</w:t>
      </w:r>
      <w:r w:rsidR="00300E15" w:rsidRPr="00336E85">
        <w:rPr>
          <w:lang w:val="en-US"/>
        </w:rPr>
        <w:t>.</w:t>
      </w:r>
      <w:r w:rsidR="00300E15" w:rsidRPr="00BD0F6E">
        <w:t>В</w:t>
      </w:r>
      <w:proofErr w:type="gramStart"/>
      <w:r w:rsidR="00300E15" w:rsidRPr="00336E85">
        <w:rPr>
          <w:lang w:val="en-US"/>
        </w:rPr>
        <w:t>..</w:t>
      </w:r>
      <w:proofErr w:type="gramEnd"/>
      <w:r w:rsidR="00300E15" w:rsidRPr="00336E85">
        <w:rPr>
          <w:lang w:val="en-US"/>
        </w:rPr>
        <w:t xml:space="preserve"> </w:t>
      </w:r>
      <w:r w:rsidR="00300E15" w:rsidRPr="00BD0F6E">
        <w:t>Исследование</w:t>
      </w:r>
      <w:r w:rsidR="00300E15" w:rsidRPr="00BD0F6E">
        <w:rPr>
          <w:lang w:val="en-US"/>
        </w:rPr>
        <w:t xml:space="preserve"> </w:t>
      </w:r>
      <w:r w:rsidR="00300E15" w:rsidRPr="00BD0F6E">
        <w:t>эволюции</w:t>
      </w:r>
      <w:r w:rsidR="00300E15" w:rsidRPr="00BD0F6E">
        <w:rPr>
          <w:lang w:val="en-US"/>
        </w:rPr>
        <w:t xml:space="preserve"> </w:t>
      </w:r>
      <w:r w:rsidR="00300E15" w:rsidRPr="00BD0F6E">
        <w:t>технологического</w:t>
      </w:r>
      <w:r w:rsidR="00300E15" w:rsidRPr="00BD0F6E">
        <w:rPr>
          <w:lang w:val="en-US"/>
        </w:rPr>
        <w:t xml:space="preserve"> </w:t>
      </w:r>
      <w:r w:rsidR="00300E15" w:rsidRPr="00BD0F6E">
        <w:t>предпринимательства Нижегородской области. Инновации. – 2015. – № 7 (201). – С. 80–89.</w:t>
      </w:r>
    </w:p>
    <w:p w:rsidR="00A32F1F" w:rsidRDefault="00A32F1F" w:rsidP="00A32F1F">
      <w:pPr>
        <w:jc w:val="both"/>
        <w:rPr>
          <w:rStyle w:val="a4"/>
        </w:rPr>
      </w:pPr>
    </w:p>
    <w:p w:rsidR="00A32F1F" w:rsidRPr="00A32F1F" w:rsidRDefault="00A32F1F" w:rsidP="00305288">
      <w:pPr>
        <w:jc w:val="center"/>
        <w:rPr>
          <w:rStyle w:val="a4"/>
          <w:b/>
          <w:color w:val="000000"/>
          <w:u w:val="none"/>
        </w:rPr>
      </w:pPr>
      <w:r w:rsidRPr="00A32F1F">
        <w:rPr>
          <w:rStyle w:val="a4"/>
          <w:b/>
          <w:color w:val="000000"/>
          <w:u w:val="none"/>
        </w:rPr>
        <w:t>Информация об авторе</w:t>
      </w:r>
    </w:p>
    <w:p w:rsidR="00A32F1F" w:rsidRPr="004D0985" w:rsidRDefault="00EB3516" w:rsidP="00305288">
      <w:pPr>
        <w:pStyle w:val="a3"/>
        <w:spacing w:after="0" w:line="240" w:lineRule="auto"/>
        <w:ind w:left="0" w:firstLine="709"/>
        <w:jc w:val="both"/>
        <w:rPr>
          <w:rStyle w:val="a4"/>
          <w:rFonts w:ascii="Times New Roman" w:hAnsi="Times New Roman"/>
          <w:color w:val="000000"/>
          <w:sz w:val="24"/>
          <w:szCs w:val="24"/>
          <w:u w:val="none"/>
          <w:lang w:val="en-US"/>
        </w:rPr>
      </w:pPr>
      <w:r w:rsidRPr="00EB3516">
        <w:rPr>
          <w:rStyle w:val="a4"/>
          <w:rFonts w:ascii="Times New Roman" w:hAnsi="Times New Roman"/>
          <w:color w:val="000000"/>
          <w:sz w:val="24"/>
          <w:szCs w:val="24"/>
          <w:u w:val="none"/>
        </w:rPr>
        <w:t>Якушев Николай Олегович (Россия, Вологда) – научный сотрудник, ФГБУН ВолНЦ РАН, г. Вологда, ул. Горького</w:t>
      </w:r>
      <w:r w:rsidRPr="004D0985">
        <w:rPr>
          <w:rStyle w:val="a4"/>
          <w:rFonts w:ascii="Times New Roman" w:hAnsi="Times New Roman"/>
          <w:color w:val="000000"/>
          <w:sz w:val="24"/>
          <w:szCs w:val="24"/>
          <w:u w:val="none"/>
          <w:lang w:val="en-US"/>
        </w:rPr>
        <w:t xml:space="preserve"> 56-</w:t>
      </w:r>
      <w:r w:rsidRPr="00EB3516">
        <w:rPr>
          <w:rStyle w:val="a4"/>
          <w:rFonts w:ascii="Times New Roman" w:hAnsi="Times New Roman"/>
          <w:color w:val="000000"/>
          <w:sz w:val="24"/>
          <w:szCs w:val="24"/>
          <w:u w:val="none"/>
        </w:rPr>
        <w:t>а</w:t>
      </w:r>
      <w:r w:rsidRPr="004D0985">
        <w:rPr>
          <w:rStyle w:val="a4"/>
          <w:rFonts w:ascii="Times New Roman" w:hAnsi="Times New Roman"/>
          <w:color w:val="000000"/>
          <w:sz w:val="24"/>
          <w:szCs w:val="24"/>
          <w:u w:val="none"/>
          <w:lang w:val="en-US"/>
        </w:rPr>
        <w:t xml:space="preserve">, </w:t>
      </w:r>
      <w:r w:rsidRPr="00EB3516">
        <w:rPr>
          <w:rStyle w:val="a4"/>
          <w:rFonts w:ascii="Times New Roman" w:hAnsi="Times New Roman"/>
          <w:color w:val="000000"/>
          <w:sz w:val="24"/>
          <w:szCs w:val="24"/>
          <w:u w:val="none"/>
          <w:lang w:val="en-US"/>
        </w:rPr>
        <w:t>nilrus</w:t>
      </w:r>
      <w:r w:rsidRPr="004D0985">
        <w:rPr>
          <w:rStyle w:val="a4"/>
          <w:rFonts w:ascii="Times New Roman" w:hAnsi="Times New Roman"/>
          <w:color w:val="000000"/>
          <w:sz w:val="24"/>
          <w:szCs w:val="24"/>
          <w:u w:val="none"/>
          <w:lang w:val="en-US"/>
        </w:rPr>
        <w:t>@</w:t>
      </w:r>
      <w:r w:rsidRPr="00EB3516">
        <w:rPr>
          <w:rStyle w:val="a4"/>
          <w:rFonts w:ascii="Times New Roman" w:hAnsi="Times New Roman"/>
          <w:color w:val="000000"/>
          <w:sz w:val="24"/>
          <w:szCs w:val="24"/>
          <w:u w:val="none"/>
          <w:lang w:val="en-US"/>
        </w:rPr>
        <w:t>yandex</w:t>
      </w:r>
      <w:r w:rsidRPr="004D0985">
        <w:rPr>
          <w:rStyle w:val="a4"/>
          <w:rFonts w:ascii="Times New Roman" w:hAnsi="Times New Roman"/>
          <w:color w:val="000000"/>
          <w:sz w:val="24"/>
          <w:szCs w:val="24"/>
          <w:u w:val="none"/>
          <w:lang w:val="en-US"/>
        </w:rPr>
        <w:t>.</w:t>
      </w:r>
      <w:r w:rsidRPr="00EB3516">
        <w:rPr>
          <w:rStyle w:val="a4"/>
          <w:rFonts w:ascii="Times New Roman" w:hAnsi="Times New Roman"/>
          <w:color w:val="000000"/>
          <w:sz w:val="24"/>
          <w:szCs w:val="24"/>
          <w:u w:val="none"/>
          <w:lang w:val="en-US"/>
        </w:rPr>
        <w:t>ru</w:t>
      </w:r>
    </w:p>
    <w:p w:rsidR="00A32F1F" w:rsidRPr="004D0985" w:rsidRDefault="00A32F1F" w:rsidP="00305288">
      <w:pPr>
        <w:pStyle w:val="a3"/>
        <w:spacing w:after="0" w:line="240" w:lineRule="auto"/>
        <w:ind w:left="284"/>
        <w:jc w:val="both"/>
        <w:rPr>
          <w:rStyle w:val="a4"/>
          <w:rFonts w:ascii="Times New Roman" w:hAnsi="Times New Roman"/>
          <w:color w:val="000000"/>
          <w:sz w:val="24"/>
          <w:szCs w:val="24"/>
          <w:lang w:val="en-US"/>
        </w:rPr>
      </w:pPr>
    </w:p>
    <w:p w:rsidR="00A32F1F" w:rsidRDefault="00A32F1F" w:rsidP="00305288">
      <w:pPr>
        <w:pStyle w:val="a3"/>
        <w:spacing w:after="0" w:line="240" w:lineRule="auto"/>
        <w:ind w:left="0"/>
        <w:jc w:val="right"/>
        <w:rPr>
          <w:rStyle w:val="a4"/>
          <w:rFonts w:ascii="Times New Roman" w:hAnsi="Times New Roman"/>
          <w:b/>
          <w:color w:val="000000"/>
          <w:sz w:val="24"/>
          <w:szCs w:val="24"/>
          <w:u w:val="none"/>
          <w:lang w:val="en-US"/>
        </w:rPr>
      </w:pPr>
      <w:proofErr w:type="spellStart"/>
      <w:r w:rsidRPr="00A32F1F">
        <w:rPr>
          <w:rStyle w:val="a4"/>
          <w:rFonts w:ascii="Times New Roman" w:hAnsi="Times New Roman"/>
          <w:b/>
          <w:color w:val="000000"/>
          <w:sz w:val="24"/>
          <w:szCs w:val="24"/>
          <w:u w:val="none"/>
          <w:lang w:val="en-US"/>
        </w:rPr>
        <w:t>Yakushev</w:t>
      </w:r>
      <w:proofErr w:type="spellEnd"/>
      <w:r w:rsidRPr="00A32F1F">
        <w:rPr>
          <w:rStyle w:val="a4"/>
          <w:rFonts w:ascii="Times New Roman" w:hAnsi="Times New Roman"/>
          <w:b/>
          <w:color w:val="000000"/>
          <w:sz w:val="24"/>
          <w:szCs w:val="24"/>
          <w:u w:val="none"/>
          <w:lang w:val="en-US"/>
        </w:rPr>
        <w:t xml:space="preserve"> N.O</w:t>
      </w:r>
    </w:p>
    <w:p w:rsidR="0051403E" w:rsidRPr="00FE4AC2" w:rsidRDefault="004D0985" w:rsidP="004D0985">
      <w:pPr>
        <w:pStyle w:val="a3"/>
        <w:spacing w:after="0" w:line="240" w:lineRule="auto"/>
        <w:ind w:left="0"/>
        <w:jc w:val="center"/>
        <w:rPr>
          <w:rStyle w:val="a4"/>
          <w:rFonts w:ascii="Times New Roman" w:hAnsi="Times New Roman"/>
          <w:b/>
          <w:color w:val="000000"/>
          <w:sz w:val="24"/>
          <w:szCs w:val="24"/>
          <w:u w:val="none"/>
          <w:lang w:val="en-US"/>
        </w:rPr>
      </w:pPr>
      <w:r w:rsidRPr="004D0985">
        <w:rPr>
          <w:rStyle w:val="a4"/>
          <w:rFonts w:ascii="Times New Roman" w:hAnsi="Times New Roman"/>
          <w:b/>
          <w:color w:val="000000"/>
          <w:sz w:val="24"/>
          <w:szCs w:val="24"/>
          <w:u w:val="none"/>
          <w:lang w:val="en-US"/>
        </w:rPr>
        <w:t>ON THE QUESTION OF THE TECHNOLOGICAL TYPE OF ENTREPRENEURSHIP</w:t>
      </w:r>
    </w:p>
    <w:p w:rsidR="0051403E" w:rsidRPr="004D0985" w:rsidRDefault="0051403E" w:rsidP="0051403E">
      <w:pPr>
        <w:pStyle w:val="a3"/>
        <w:spacing w:after="0" w:line="240" w:lineRule="auto"/>
        <w:ind w:left="0" w:firstLine="709"/>
        <w:jc w:val="both"/>
        <w:rPr>
          <w:rStyle w:val="a4"/>
          <w:rFonts w:ascii="Times New Roman" w:hAnsi="Times New Roman"/>
          <w:color w:val="000000"/>
          <w:sz w:val="24"/>
          <w:szCs w:val="24"/>
          <w:u w:val="none"/>
          <w:lang w:val="en-US"/>
        </w:rPr>
      </w:pPr>
      <w:r w:rsidRPr="00A32F1F">
        <w:rPr>
          <w:rStyle w:val="a4"/>
          <w:rFonts w:ascii="Times New Roman" w:hAnsi="Times New Roman"/>
          <w:b/>
          <w:color w:val="000000"/>
          <w:sz w:val="24"/>
          <w:szCs w:val="24"/>
          <w:u w:val="none"/>
          <w:lang w:val="en-US"/>
        </w:rPr>
        <w:t>Abstract:</w:t>
      </w:r>
      <w:r>
        <w:rPr>
          <w:rStyle w:val="a4"/>
          <w:rFonts w:ascii="Times New Roman" w:hAnsi="Times New Roman"/>
          <w:color w:val="000000"/>
          <w:sz w:val="24"/>
          <w:szCs w:val="24"/>
          <w:u w:val="none"/>
          <w:lang w:val="en-US"/>
        </w:rPr>
        <w:t xml:space="preserve"> </w:t>
      </w:r>
      <w:r w:rsidR="004D0985" w:rsidRPr="004D0985">
        <w:rPr>
          <w:rStyle w:val="a4"/>
          <w:rFonts w:ascii="Times New Roman" w:hAnsi="Times New Roman"/>
          <w:color w:val="000000"/>
          <w:sz w:val="24"/>
          <w:szCs w:val="24"/>
          <w:u w:val="none"/>
          <w:lang w:val="en-US"/>
        </w:rPr>
        <w:t>the article deals with entrepreneurship and its technological type. There are four main types of entrepreneurship. The characteristics of tec</w:t>
      </w:r>
      <w:r w:rsidR="004D0985">
        <w:rPr>
          <w:rStyle w:val="a4"/>
          <w:rFonts w:ascii="Times New Roman" w:hAnsi="Times New Roman"/>
          <w:color w:val="000000"/>
          <w:sz w:val="24"/>
          <w:szCs w:val="24"/>
          <w:u w:val="none"/>
          <w:lang w:val="en-US"/>
        </w:rPr>
        <w:t xml:space="preserve">hnological entrepreneurship </w:t>
      </w:r>
      <w:proofErr w:type="gramStart"/>
      <w:r w:rsidR="004D0985">
        <w:rPr>
          <w:rStyle w:val="a4"/>
          <w:rFonts w:ascii="Times New Roman" w:hAnsi="Times New Roman"/>
          <w:color w:val="000000"/>
          <w:sz w:val="24"/>
          <w:szCs w:val="24"/>
          <w:u w:val="none"/>
          <w:lang w:val="en-US"/>
        </w:rPr>
        <w:t xml:space="preserve">are </w:t>
      </w:r>
      <w:r w:rsidR="004D0985" w:rsidRPr="004D0985">
        <w:rPr>
          <w:rStyle w:val="a4"/>
          <w:rFonts w:ascii="Times New Roman" w:hAnsi="Times New Roman"/>
          <w:color w:val="000000"/>
          <w:sz w:val="24"/>
          <w:szCs w:val="24"/>
          <w:u w:val="none"/>
          <w:lang w:val="en-US"/>
        </w:rPr>
        <w:t>presented</w:t>
      </w:r>
      <w:proofErr w:type="gramEnd"/>
      <w:r w:rsidR="004D0985" w:rsidRPr="004D0985">
        <w:rPr>
          <w:rStyle w:val="a4"/>
          <w:rFonts w:ascii="Times New Roman" w:hAnsi="Times New Roman"/>
          <w:color w:val="000000"/>
          <w:sz w:val="24"/>
          <w:szCs w:val="24"/>
          <w:u w:val="none"/>
          <w:lang w:val="en-US"/>
        </w:rPr>
        <w:t xml:space="preserve">. </w:t>
      </w:r>
      <w:r w:rsidR="004D0985" w:rsidRPr="004D0985">
        <w:rPr>
          <w:rStyle w:val="a4"/>
          <w:rFonts w:ascii="Times New Roman" w:hAnsi="Times New Roman"/>
          <w:color w:val="000000"/>
          <w:sz w:val="24"/>
          <w:szCs w:val="24"/>
          <w:u w:val="none"/>
          <w:lang w:val="en-US"/>
        </w:rPr>
        <w:lastRenderedPageBreak/>
        <w:t>In conclusio</w:t>
      </w:r>
      <w:r w:rsidR="004D0985">
        <w:rPr>
          <w:rStyle w:val="a4"/>
          <w:rFonts w:ascii="Times New Roman" w:hAnsi="Times New Roman"/>
          <w:color w:val="000000"/>
          <w:sz w:val="24"/>
          <w:szCs w:val="24"/>
          <w:u w:val="none"/>
          <w:lang w:val="en-US"/>
        </w:rPr>
        <w:t>n, a conclusion is made, which s</w:t>
      </w:r>
      <w:r w:rsidR="004D0985" w:rsidRPr="004D0985">
        <w:rPr>
          <w:rStyle w:val="a4"/>
          <w:rFonts w:ascii="Times New Roman" w:hAnsi="Times New Roman"/>
          <w:color w:val="000000"/>
          <w:sz w:val="24"/>
          <w:szCs w:val="24"/>
          <w:u w:val="none"/>
          <w:lang w:val="en-US"/>
        </w:rPr>
        <w:t>tates what the focus of technological entrepreneurship is.</w:t>
      </w:r>
    </w:p>
    <w:p w:rsidR="0051403E" w:rsidRPr="00FE4AC2" w:rsidRDefault="0051403E" w:rsidP="0051403E">
      <w:pPr>
        <w:pStyle w:val="a3"/>
        <w:spacing w:after="0" w:line="240" w:lineRule="auto"/>
        <w:ind w:left="0" w:firstLine="709"/>
        <w:jc w:val="both"/>
        <w:rPr>
          <w:rStyle w:val="a4"/>
          <w:rFonts w:ascii="Times New Roman" w:hAnsi="Times New Roman"/>
          <w:color w:val="000000"/>
          <w:sz w:val="24"/>
          <w:szCs w:val="24"/>
          <w:u w:val="none"/>
          <w:lang w:val="en-US"/>
        </w:rPr>
      </w:pPr>
      <w:r w:rsidRPr="00A32F1F">
        <w:rPr>
          <w:rStyle w:val="a4"/>
          <w:rFonts w:ascii="Times New Roman" w:hAnsi="Times New Roman"/>
          <w:b/>
          <w:color w:val="000000"/>
          <w:sz w:val="24"/>
          <w:szCs w:val="24"/>
          <w:u w:val="none"/>
          <w:lang w:val="en-US"/>
        </w:rPr>
        <w:t>Keywords:</w:t>
      </w:r>
      <w:r w:rsidRPr="00A32F1F">
        <w:rPr>
          <w:rStyle w:val="a4"/>
          <w:rFonts w:ascii="Times New Roman" w:hAnsi="Times New Roman"/>
          <w:color w:val="000000"/>
          <w:sz w:val="24"/>
          <w:szCs w:val="24"/>
          <w:u w:val="none"/>
          <w:lang w:val="en-US"/>
        </w:rPr>
        <w:t xml:space="preserve"> </w:t>
      </w:r>
      <w:r w:rsidRPr="00FE4AC2">
        <w:rPr>
          <w:rStyle w:val="a4"/>
          <w:rFonts w:ascii="Times New Roman" w:hAnsi="Times New Roman"/>
          <w:color w:val="000000"/>
          <w:sz w:val="24"/>
          <w:szCs w:val="24"/>
          <w:u w:val="none"/>
          <w:lang w:val="en-US"/>
        </w:rPr>
        <w:t xml:space="preserve">entrepreneurship; technological entrepreneurship; economic activity; characteristic. </w:t>
      </w:r>
    </w:p>
    <w:p w:rsidR="0051403E" w:rsidRPr="00A32F1F" w:rsidRDefault="0051403E" w:rsidP="0051403E">
      <w:pPr>
        <w:pStyle w:val="a3"/>
        <w:spacing w:after="0" w:line="240" w:lineRule="auto"/>
        <w:ind w:left="284"/>
        <w:jc w:val="center"/>
        <w:rPr>
          <w:rStyle w:val="a4"/>
          <w:rFonts w:ascii="Times New Roman" w:hAnsi="Times New Roman"/>
          <w:b/>
          <w:color w:val="000000"/>
          <w:sz w:val="24"/>
          <w:szCs w:val="24"/>
          <w:u w:val="none"/>
          <w:lang w:val="en-US"/>
        </w:rPr>
      </w:pPr>
      <w:r w:rsidRPr="00A32F1F">
        <w:rPr>
          <w:rStyle w:val="a4"/>
          <w:rFonts w:ascii="Times New Roman" w:hAnsi="Times New Roman"/>
          <w:b/>
          <w:color w:val="000000"/>
          <w:sz w:val="24"/>
          <w:szCs w:val="24"/>
          <w:u w:val="none"/>
          <w:lang w:val="en-US"/>
        </w:rPr>
        <w:t>Information about the author</w:t>
      </w:r>
    </w:p>
    <w:p w:rsidR="00BD0F6E" w:rsidRPr="00A32F1F" w:rsidRDefault="00BD0F6E" w:rsidP="00BD0F6E">
      <w:pPr>
        <w:pStyle w:val="a3"/>
        <w:spacing w:after="0" w:line="240" w:lineRule="auto"/>
        <w:ind w:left="0" w:firstLine="709"/>
        <w:jc w:val="both"/>
        <w:rPr>
          <w:rStyle w:val="a4"/>
          <w:rFonts w:ascii="Times New Roman" w:hAnsi="Times New Roman"/>
          <w:color w:val="000000"/>
          <w:sz w:val="24"/>
          <w:szCs w:val="24"/>
          <w:u w:val="none"/>
          <w:lang w:val="en-US"/>
        </w:rPr>
      </w:pPr>
      <w:proofErr w:type="spellStart"/>
      <w:r w:rsidRPr="00014465">
        <w:rPr>
          <w:rStyle w:val="a4"/>
          <w:rFonts w:ascii="Times New Roman" w:hAnsi="Times New Roman"/>
          <w:color w:val="000000"/>
          <w:sz w:val="24"/>
          <w:szCs w:val="24"/>
          <w:u w:val="none"/>
          <w:lang w:val="en-US"/>
        </w:rPr>
        <w:t>Yakushev</w:t>
      </w:r>
      <w:proofErr w:type="spellEnd"/>
      <w:r w:rsidRPr="00014465">
        <w:rPr>
          <w:rStyle w:val="a4"/>
          <w:rFonts w:ascii="Times New Roman" w:hAnsi="Times New Roman"/>
          <w:color w:val="000000"/>
          <w:sz w:val="24"/>
          <w:szCs w:val="24"/>
          <w:u w:val="none"/>
          <w:lang w:val="en-US"/>
        </w:rPr>
        <w:t xml:space="preserve"> </w:t>
      </w:r>
      <w:proofErr w:type="spellStart"/>
      <w:r w:rsidRPr="00014465">
        <w:rPr>
          <w:rStyle w:val="a4"/>
          <w:rFonts w:ascii="Times New Roman" w:hAnsi="Times New Roman"/>
          <w:color w:val="000000"/>
          <w:sz w:val="24"/>
          <w:szCs w:val="24"/>
          <w:u w:val="none"/>
          <w:lang w:val="en-US"/>
        </w:rPr>
        <w:t>Nikolay</w:t>
      </w:r>
      <w:proofErr w:type="spellEnd"/>
      <w:r w:rsidRPr="00014465">
        <w:rPr>
          <w:rStyle w:val="a4"/>
          <w:rFonts w:ascii="Times New Roman" w:hAnsi="Times New Roman"/>
          <w:color w:val="000000"/>
          <w:sz w:val="24"/>
          <w:szCs w:val="24"/>
          <w:u w:val="none"/>
          <w:lang w:val="en-US"/>
        </w:rPr>
        <w:t xml:space="preserve"> </w:t>
      </w:r>
      <w:proofErr w:type="spellStart"/>
      <w:r w:rsidRPr="00014465">
        <w:rPr>
          <w:rStyle w:val="a4"/>
          <w:rFonts w:ascii="Times New Roman" w:hAnsi="Times New Roman"/>
          <w:color w:val="000000"/>
          <w:sz w:val="24"/>
          <w:szCs w:val="24"/>
          <w:u w:val="none"/>
          <w:lang w:val="en-US"/>
        </w:rPr>
        <w:t>Olegovich</w:t>
      </w:r>
      <w:proofErr w:type="spellEnd"/>
      <w:r w:rsidRPr="00014465">
        <w:rPr>
          <w:rStyle w:val="a4"/>
          <w:rFonts w:ascii="Times New Roman" w:hAnsi="Times New Roman"/>
          <w:color w:val="000000"/>
          <w:sz w:val="24"/>
          <w:szCs w:val="24"/>
          <w:u w:val="none"/>
          <w:lang w:val="en-US"/>
        </w:rPr>
        <w:t xml:space="preserve"> (Russia, Vologda) – research fellow, </w:t>
      </w:r>
      <w:proofErr w:type="spellStart"/>
      <w:r w:rsidRPr="00014465">
        <w:rPr>
          <w:rStyle w:val="a4"/>
          <w:rFonts w:ascii="Times New Roman" w:hAnsi="Times New Roman"/>
          <w:color w:val="000000"/>
          <w:sz w:val="24"/>
          <w:szCs w:val="24"/>
          <w:u w:val="none"/>
          <w:lang w:val="en-US"/>
        </w:rPr>
        <w:t>VolNC</w:t>
      </w:r>
      <w:proofErr w:type="spellEnd"/>
      <w:r w:rsidRPr="00014465">
        <w:rPr>
          <w:rStyle w:val="a4"/>
          <w:rFonts w:ascii="Times New Roman" w:hAnsi="Times New Roman"/>
          <w:color w:val="000000"/>
          <w:sz w:val="24"/>
          <w:szCs w:val="24"/>
          <w:u w:val="none"/>
          <w:lang w:val="en-US"/>
        </w:rPr>
        <w:t xml:space="preserve"> RAS, Vologda, </w:t>
      </w:r>
      <w:proofErr w:type="spellStart"/>
      <w:r w:rsidRPr="00014465">
        <w:rPr>
          <w:rStyle w:val="a4"/>
          <w:rFonts w:ascii="Times New Roman" w:hAnsi="Times New Roman"/>
          <w:color w:val="000000"/>
          <w:sz w:val="24"/>
          <w:szCs w:val="24"/>
          <w:u w:val="none"/>
          <w:lang w:val="en-US"/>
        </w:rPr>
        <w:t>ul</w:t>
      </w:r>
      <w:proofErr w:type="spellEnd"/>
      <w:r w:rsidRPr="00014465">
        <w:rPr>
          <w:rStyle w:val="a4"/>
          <w:rFonts w:ascii="Times New Roman" w:hAnsi="Times New Roman"/>
          <w:color w:val="000000"/>
          <w:sz w:val="24"/>
          <w:szCs w:val="24"/>
          <w:u w:val="none"/>
          <w:lang w:val="en-US"/>
        </w:rPr>
        <w:t>. Gork</w:t>
      </w:r>
      <w:r>
        <w:rPr>
          <w:rStyle w:val="a4"/>
          <w:rFonts w:ascii="Times New Roman" w:hAnsi="Times New Roman"/>
          <w:color w:val="000000"/>
          <w:sz w:val="24"/>
          <w:szCs w:val="24"/>
          <w:u w:val="none"/>
          <w:lang w:val="en-US"/>
        </w:rPr>
        <w:t>y 56-a, nilrus@yandex.ru</w:t>
      </w:r>
    </w:p>
    <w:p w:rsidR="00BD0F6E" w:rsidRDefault="00BD0F6E" w:rsidP="0051403E">
      <w:pPr>
        <w:pStyle w:val="a3"/>
        <w:spacing w:after="0" w:line="240" w:lineRule="auto"/>
        <w:ind w:left="0"/>
        <w:jc w:val="center"/>
        <w:rPr>
          <w:rStyle w:val="a4"/>
          <w:rFonts w:ascii="Times New Roman" w:hAnsi="Times New Roman"/>
          <w:b/>
          <w:color w:val="000000"/>
          <w:sz w:val="24"/>
          <w:szCs w:val="24"/>
          <w:u w:val="none"/>
          <w:lang w:val="en-US"/>
        </w:rPr>
      </w:pPr>
    </w:p>
    <w:p w:rsidR="0051403E" w:rsidRPr="00FE4AC2" w:rsidRDefault="0051403E" w:rsidP="0051403E">
      <w:pPr>
        <w:pStyle w:val="a3"/>
        <w:spacing w:after="0" w:line="240" w:lineRule="auto"/>
        <w:ind w:left="0"/>
        <w:jc w:val="center"/>
        <w:rPr>
          <w:rStyle w:val="a4"/>
          <w:rFonts w:ascii="Times New Roman" w:hAnsi="Times New Roman"/>
          <w:b/>
          <w:color w:val="000000"/>
          <w:sz w:val="24"/>
          <w:szCs w:val="24"/>
          <w:u w:val="none"/>
          <w:lang w:val="en-US"/>
        </w:rPr>
      </w:pPr>
      <w:r w:rsidRPr="00A32F1F">
        <w:rPr>
          <w:rStyle w:val="a4"/>
          <w:rFonts w:ascii="Times New Roman" w:hAnsi="Times New Roman"/>
          <w:b/>
          <w:color w:val="000000"/>
          <w:sz w:val="24"/>
          <w:szCs w:val="24"/>
          <w:u w:val="none"/>
          <w:lang w:val="en-US"/>
        </w:rPr>
        <w:t>References</w:t>
      </w:r>
    </w:p>
    <w:p w:rsidR="0051403E" w:rsidRDefault="0051403E" w:rsidP="0051403E">
      <w:pPr>
        <w:ind w:firstLine="709"/>
        <w:jc w:val="both"/>
        <w:rPr>
          <w:color w:val="000000"/>
          <w:shd w:val="clear" w:color="auto" w:fill="FFFFFF"/>
          <w:lang w:val="en-US"/>
        </w:rPr>
      </w:pPr>
      <w:r>
        <w:rPr>
          <w:color w:val="000000"/>
          <w:shd w:val="clear" w:color="auto" w:fill="FFFFFF"/>
          <w:lang w:val="en-US"/>
        </w:rPr>
        <w:t>1. </w:t>
      </w:r>
      <w:r w:rsidR="004D0985" w:rsidRPr="004D0985">
        <w:rPr>
          <w:color w:val="000000"/>
          <w:shd w:val="clear" w:color="auto" w:fill="FFFFFF"/>
          <w:lang w:val="en-US"/>
        </w:rPr>
        <w:t xml:space="preserve">Problems of economic growth of the territory: monograph / T. V. </w:t>
      </w:r>
      <w:proofErr w:type="spellStart"/>
      <w:r w:rsidR="004D0985" w:rsidRPr="004D0985">
        <w:rPr>
          <w:color w:val="000000"/>
          <w:shd w:val="clear" w:color="auto" w:fill="FFFFFF"/>
          <w:lang w:val="en-US"/>
        </w:rPr>
        <w:t>Uskova</w:t>
      </w:r>
      <w:proofErr w:type="spellEnd"/>
      <w:r w:rsidR="004D0985" w:rsidRPr="004D0985">
        <w:rPr>
          <w:color w:val="000000"/>
          <w:shd w:val="clear" w:color="auto" w:fill="FFFFFF"/>
          <w:lang w:val="en-US"/>
        </w:rPr>
        <w:t xml:space="preserve"> [et </w:t>
      </w:r>
      <w:r w:rsidR="004D0985">
        <w:rPr>
          <w:color w:val="000000"/>
          <w:shd w:val="clear" w:color="auto" w:fill="FFFFFF"/>
          <w:lang w:val="en-US"/>
        </w:rPr>
        <w:t xml:space="preserve">al.]. Vologda: ISERT RAS. 2013 – </w:t>
      </w:r>
      <w:r w:rsidR="004D0985" w:rsidRPr="004D0985">
        <w:rPr>
          <w:color w:val="000000"/>
          <w:shd w:val="clear" w:color="auto" w:fill="FFFFFF"/>
          <w:lang w:val="en-US"/>
        </w:rPr>
        <w:t>170 p</w:t>
      </w:r>
      <w:r w:rsidR="004D0985">
        <w:rPr>
          <w:color w:val="000000"/>
          <w:shd w:val="clear" w:color="auto" w:fill="FFFFFF"/>
          <w:lang w:val="en-US"/>
        </w:rPr>
        <w:t>.</w:t>
      </w:r>
    </w:p>
    <w:p w:rsidR="0051403E" w:rsidRPr="00FE4AC2" w:rsidRDefault="0051403E" w:rsidP="0051403E">
      <w:pPr>
        <w:ind w:firstLine="709"/>
        <w:jc w:val="both"/>
        <w:rPr>
          <w:color w:val="000000"/>
          <w:shd w:val="clear" w:color="auto" w:fill="FFFFFF"/>
          <w:lang w:val="en-US"/>
        </w:rPr>
      </w:pPr>
      <w:r w:rsidRPr="0051403E">
        <w:rPr>
          <w:color w:val="000000"/>
          <w:shd w:val="clear" w:color="auto" w:fill="FFFFFF"/>
          <w:lang w:val="en-US"/>
        </w:rPr>
        <w:t xml:space="preserve">2. </w:t>
      </w:r>
      <w:r w:rsidRPr="00FE4AC2">
        <w:rPr>
          <w:color w:val="000000"/>
          <w:shd w:val="clear" w:color="auto" w:fill="FFFFFF"/>
          <w:lang w:val="en-US"/>
        </w:rPr>
        <w:t xml:space="preserve">National project "Small and medium-sized entrepreneurship and support for individual entrepreneurial initiative" [Electronic resource]. – Mode of access: http://static.government.ru/media/files/ualhTsGOc72APotuEQUjhoENhq1qYz4H.pdf </w:t>
      </w:r>
    </w:p>
    <w:p w:rsidR="0051403E" w:rsidRPr="00FE4AC2" w:rsidRDefault="0051403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 xml:space="preserve">3. </w:t>
      </w:r>
      <w:r w:rsidRPr="00FE4AC2">
        <w:rPr>
          <w:rFonts w:ascii="Times New Roman" w:eastAsia="Times New Roman" w:hAnsi="Times New Roman"/>
          <w:color w:val="000000"/>
          <w:sz w:val="24"/>
          <w:szCs w:val="24"/>
          <w:shd w:val="clear" w:color="auto" w:fill="FFFFFF"/>
          <w:lang w:val="en-US"/>
        </w:rPr>
        <w:t xml:space="preserve">The Constitution of the Russian Federation" (adopted by popular vote 12.12.1993) (with amendments made by the Laws of the Russian Federation on amendments to the Constitution of the Russian Federation from 30.12.2008 N 6-FKZ, from 30.12.2008 N 7-FKZ, from 05.02.2014 N 2-FKZ, from 21.07.2014 N 11-FKZ) [Electronic resource]. – Mode of access: http://www.consultant.ru/document/cons_doc_LAW_28399/ </w:t>
      </w:r>
    </w:p>
    <w:p w:rsidR="0051403E" w:rsidRPr="00FE4AC2" w:rsidRDefault="0051403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 xml:space="preserve">4. </w:t>
      </w:r>
      <w:r w:rsidRPr="00FE4AC2">
        <w:rPr>
          <w:rFonts w:ascii="Times New Roman" w:eastAsia="Times New Roman" w:hAnsi="Times New Roman"/>
          <w:color w:val="000000"/>
          <w:sz w:val="24"/>
          <w:szCs w:val="24"/>
          <w:shd w:val="clear" w:color="auto" w:fill="FFFFFF"/>
          <w:lang w:val="en-US"/>
        </w:rPr>
        <w:t xml:space="preserve">Problems of forming an entrepreneurship strategy. [Electronic resource]. </w:t>
      </w:r>
      <w:r>
        <w:rPr>
          <w:rFonts w:ascii="Times New Roman" w:eastAsia="Times New Roman" w:hAnsi="Times New Roman"/>
          <w:color w:val="000000"/>
          <w:sz w:val="24"/>
          <w:szCs w:val="24"/>
          <w:shd w:val="clear" w:color="auto" w:fill="FFFFFF"/>
          <w:lang w:val="en-US"/>
        </w:rPr>
        <w:t>–</w:t>
      </w:r>
      <w:r w:rsidRPr="00FE4AC2">
        <w:rPr>
          <w:rFonts w:ascii="Times New Roman" w:eastAsia="Times New Roman" w:hAnsi="Times New Roman"/>
          <w:color w:val="000000"/>
          <w:sz w:val="24"/>
          <w:szCs w:val="24"/>
          <w:shd w:val="clear" w:color="auto" w:fill="FFFFFF"/>
          <w:lang w:val="en-US"/>
        </w:rPr>
        <w:t xml:space="preserve"> Access mode: https://www.scopus.com/results/results.uri?editSaveSearch=&amp;sort=plf -</w:t>
      </w:r>
      <w:proofErr w:type="spellStart"/>
      <w:r w:rsidRPr="00FE4AC2">
        <w:rPr>
          <w:rFonts w:ascii="Times New Roman" w:eastAsia="Times New Roman" w:hAnsi="Times New Roman"/>
          <w:color w:val="000000"/>
          <w:sz w:val="24"/>
          <w:szCs w:val="24"/>
          <w:shd w:val="clear" w:color="auto" w:fill="FFFFFF"/>
          <w:lang w:val="en-US"/>
        </w:rPr>
        <w:t>f&amp;src</w:t>
      </w:r>
      <w:proofErr w:type="spellEnd"/>
      <w:r w:rsidRPr="00FE4AC2">
        <w:rPr>
          <w:rFonts w:ascii="Times New Roman" w:eastAsia="Times New Roman" w:hAnsi="Times New Roman"/>
          <w:color w:val="000000"/>
          <w:sz w:val="24"/>
          <w:szCs w:val="24"/>
          <w:shd w:val="clear" w:color="auto" w:fill="FFFFFF"/>
          <w:lang w:val="en-US"/>
        </w:rPr>
        <w:t>=</w:t>
      </w:r>
      <w:proofErr w:type="spellStart"/>
      <w:r w:rsidRPr="00FE4AC2">
        <w:rPr>
          <w:rFonts w:ascii="Times New Roman" w:eastAsia="Times New Roman" w:hAnsi="Times New Roman"/>
          <w:color w:val="000000"/>
          <w:sz w:val="24"/>
          <w:szCs w:val="24"/>
          <w:shd w:val="clear" w:color="auto" w:fill="FFFFFF"/>
          <w:lang w:val="en-US"/>
        </w:rPr>
        <w:t>s&amp;nlo</w:t>
      </w:r>
      <w:proofErr w:type="spellEnd"/>
      <w:r w:rsidRPr="00FE4AC2">
        <w:rPr>
          <w:rFonts w:ascii="Times New Roman" w:eastAsia="Times New Roman" w:hAnsi="Times New Roman"/>
          <w:color w:val="000000"/>
          <w:sz w:val="24"/>
          <w:szCs w:val="24"/>
          <w:shd w:val="clear" w:color="auto" w:fill="FFFFFF"/>
          <w:lang w:val="en-US"/>
        </w:rPr>
        <w:t>=&amp;</w:t>
      </w:r>
      <w:proofErr w:type="spellStart"/>
      <w:r w:rsidRPr="00FE4AC2">
        <w:rPr>
          <w:rFonts w:ascii="Times New Roman" w:eastAsia="Times New Roman" w:hAnsi="Times New Roman"/>
          <w:color w:val="000000"/>
          <w:sz w:val="24"/>
          <w:szCs w:val="24"/>
          <w:shd w:val="clear" w:color="auto" w:fill="FFFFFF"/>
          <w:lang w:val="en-US"/>
        </w:rPr>
        <w:t>nlr</w:t>
      </w:r>
      <w:proofErr w:type="spellEnd"/>
      <w:r w:rsidRPr="00FE4AC2">
        <w:rPr>
          <w:rFonts w:ascii="Times New Roman" w:eastAsia="Times New Roman" w:hAnsi="Times New Roman"/>
          <w:color w:val="000000"/>
          <w:sz w:val="24"/>
          <w:szCs w:val="24"/>
          <w:shd w:val="clear" w:color="auto" w:fill="FFFFFF"/>
          <w:lang w:val="en-US"/>
        </w:rPr>
        <w:t xml:space="preserve"> </w:t>
      </w:r>
    </w:p>
    <w:p w:rsidR="0051403E" w:rsidRPr="00FE4AC2" w:rsidRDefault="0051403E" w:rsidP="0051403E">
      <w:pPr>
        <w:pStyle w:val="a3"/>
        <w:spacing w:after="0" w:line="240" w:lineRule="auto"/>
        <w:ind w:left="0" w:firstLine="709"/>
        <w:contextualSpacing w:val="0"/>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 xml:space="preserve">5. </w:t>
      </w:r>
      <w:r w:rsidRPr="00FE4AC2">
        <w:rPr>
          <w:rFonts w:ascii="Times New Roman" w:eastAsia="Times New Roman" w:hAnsi="Times New Roman"/>
          <w:color w:val="000000"/>
          <w:sz w:val="24"/>
          <w:szCs w:val="24"/>
          <w:shd w:val="clear" w:color="auto" w:fill="FFFFFF"/>
          <w:lang w:val="en-US"/>
        </w:rPr>
        <w:t xml:space="preserve">Business activity. [Electronic resource]. – Mode of access: </w:t>
      </w:r>
      <w:hyperlink r:id="rId10" w:history="1">
        <w:r w:rsidRPr="0051403E">
          <w:rPr>
            <w:rStyle w:val="a4"/>
            <w:rFonts w:ascii="Times New Roman" w:eastAsia="Times New Roman" w:hAnsi="Times New Roman"/>
            <w:color w:val="000000"/>
            <w:sz w:val="24"/>
            <w:szCs w:val="24"/>
            <w:u w:val="none"/>
            <w:shd w:val="clear" w:color="auto" w:fill="FFFFFF"/>
            <w:lang w:val="en-US"/>
          </w:rPr>
          <w:t>https://www.elibrary.ru/query_results.asp</w:t>
        </w:r>
      </w:hyperlink>
      <w:r w:rsidRPr="0051403E">
        <w:rPr>
          <w:rFonts w:ascii="Times New Roman" w:eastAsia="Times New Roman" w:hAnsi="Times New Roman"/>
          <w:color w:val="000000"/>
          <w:sz w:val="24"/>
          <w:szCs w:val="24"/>
          <w:shd w:val="clear" w:color="auto" w:fill="FFFFFF"/>
          <w:lang w:val="en-US"/>
        </w:rPr>
        <w:t xml:space="preserve"> </w:t>
      </w:r>
    </w:p>
    <w:p w:rsidR="0051403E" w:rsidRPr="00FE4AC2" w:rsidRDefault="00BD0F6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6. </w:t>
      </w:r>
      <w:r w:rsidR="0051403E" w:rsidRPr="00FE4AC2">
        <w:rPr>
          <w:rFonts w:ascii="Times New Roman" w:eastAsia="Times New Roman" w:hAnsi="Times New Roman"/>
          <w:color w:val="000000"/>
          <w:sz w:val="24"/>
          <w:szCs w:val="24"/>
          <w:shd w:val="clear" w:color="auto" w:fill="FFFFFF"/>
          <w:lang w:val="en-US"/>
        </w:rPr>
        <w:t xml:space="preserve">Types of Entrepreneurship. [Electronic resource]. – Mode of access: </w:t>
      </w:r>
      <w:hyperlink r:id="rId11" w:history="1">
        <w:r w:rsidR="0051403E" w:rsidRPr="0051403E">
          <w:rPr>
            <w:rStyle w:val="a4"/>
            <w:rFonts w:ascii="Times New Roman" w:eastAsia="Times New Roman" w:hAnsi="Times New Roman"/>
            <w:color w:val="000000"/>
            <w:sz w:val="24"/>
            <w:szCs w:val="24"/>
            <w:u w:val="none"/>
            <w:shd w:val="clear" w:color="auto" w:fill="FFFFFF"/>
            <w:lang w:val="en-US"/>
          </w:rPr>
          <w:t>https://stats.oecd.org/index.aspx?queryid=54674</w:t>
        </w:r>
      </w:hyperlink>
      <w:r w:rsidR="0051403E" w:rsidRPr="0051403E">
        <w:rPr>
          <w:rFonts w:ascii="Times New Roman" w:eastAsia="Times New Roman" w:hAnsi="Times New Roman"/>
          <w:color w:val="000000"/>
          <w:sz w:val="24"/>
          <w:szCs w:val="24"/>
          <w:shd w:val="clear" w:color="auto" w:fill="FFFFFF"/>
          <w:lang w:val="en-US"/>
        </w:rPr>
        <w:t xml:space="preserve"> </w:t>
      </w:r>
    </w:p>
    <w:p w:rsidR="0051403E" w:rsidRPr="00FE4AC2" w:rsidRDefault="0051403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 xml:space="preserve">7. </w:t>
      </w:r>
      <w:r w:rsidRPr="00FE4AC2">
        <w:rPr>
          <w:rFonts w:ascii="Times New Roman" w:eastAsia="Times New Roman" w:hAnsi="Times New Roman"/>
          <w:color w:val="000000"/>
          <w:sz w:val="24"/>
          <w:szCs w:val="24"/>
          <w:shd w:val="clear" w:color="auto" w:fill="FFFFFF"/>
          <w:lang w:val="en-US"/>
        </w:rPr>
        <w:t xml:space="preserve">These are the four traits of successful entrepreneurs. [Electronic resource]. - Access mode: </w:t>
      </w:r>
      <w:hyperlink r:id="rId12" w:history="1">
        <w:r w:rsidRPr="0051403E">
          <w:rPr>
            <w:rStyle w:val="a4"/>
            <w:rFonts w:ascii="Times New Roman" w:eastAsia="Times New Roman" w:hAnsi="Times New Roman"/>
            <w:color w:val="000000"/>
            <w:sz w:val="24"/>
            <w:szCs w:val="24"/>
            <w:u w:val="none"/>
            <w:shd w:val="clear" w:color="auto" w:fill="FFFFFF"/>
            <w:lang w:val="en-US"/>
          </w:rPr>
          <w:t>https://www.weforum.org/agenda/2018/10/these-are-the-four-traits-of-successful-entrepreneurs/</w:t>
        </w:r>
      </w:hyperlink>
      <w:r w:rsidRPr="0051403E">
        <w:rPr>
          <w:rFonts w:ascii="Times New Roman" w:eastAsia="Times New Roman" w:hAnsi="Times New Roman"/>
          <w:color w:val="000000"/>
          <w:sz w:val="24"/>
          <w:szCs w:val="24"/>
          <w:shd w:val="clear" w:color="auto" w:fill="FFFFFF"/>
          <w:lang w:val="en-US"/>
        </w:rPr>
        <w:t xml:space="preserve"> </w:t>
      </w:r>
    </w:p>
    <w:p w:rsidR="0051403E" w:rsidRPr="00FE4AC2" w:rsidRDefault="0051403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 xml:space="preserve">8. </w:t>
      </w:r>
      <w:proofErr w:type="spellStart"/>
      <w:r w:rsidRPr="00FE4AC2">
        <w:rPr>
          <w:rFonts w:ascii="Times New Roman" w:eastAsia="Times New Roman" w:hAnsi="Times New Roman"/>
          <w:color w:val="000000"/>
          <w:sz w:val="24"/>
          <w:szCs w:val="24"/>
          <w:shd w:val="clear" w:color="auto" w:fill="FFFFFF"/>
          <w:lang w:val="en-US"/>
        </w:rPr>
        <w:t>Nicolescu</w:t>
      </w:r>
      <w:proofErr w:type="spellEnd"/>
      <w:r w:rsidRPr="00FE4AC2">
        <w:rPr>
          <w:rFonts w:ascii="Times New Roman" w:eastAsia="Times New Roman" w:hAnsi="Times New Roman"/>
          <w:color w:val="000000"/>
          <w:sz w:val="24"/>
          <w:szCs w:val="24"/>
          <w:shd w:val="clear" w:color="auto" w:fill="FFFFFF"/>
          <w:lang w:val="en-US"/>
        </w:rPr>
        <w:t xml:space="preserve"> O. Main features of SMEs organization system. Review of International Comparative </w:t>
      </w:r>
      <w:proofErr w:type="spellStart"/>
      <w:r w:rsidRPr="00FE4AC2">
        <w:rPr>
          <w:rFonts w:ascii="Times New Roman" w:eastAsia="Times New Roman" w:hAnsi="Times New Roman"/>
          <w:color w:val="000000"/>
          <w:sz w:val="24"/>
          <w:szCs w:val="24"/>
          <w:shd w:val="clear" w:color="auto" w:fill="FFFFFF"/>
          <w:lang w:val="en-US"/>
        </w:rPr>
        <w:t>Mana-gement</w:t>
      </w:r>
      <w:proofErr w:type="spellEnd"/>
      <w:r w:rsidRPr="00FE4AC2">
        <w:rPr>
          <w:rFonts w:ascii="Times New Roman" w:eastAsia="Times New Roman" w:hAnsi="Times New Roman"/>
          <w:color w:val="000000"/>
          <w:sz w:val="24"/>
          <w:szCs w:val="24"/>
          <w:shd w:val="clear" w:color="auto" w:fill="FFFFFF"/>
          <w:lang w:val="en-US"/>
        </w:rPr>
        <w:t xml:space="preserve">. – 2009. – no 10 (3). – pp. 405–413. </w:t>
      </w:r>
    </w:p>
    <w:p w:rsidR="0051403E" w:rsidRDefault="0051403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 xml:space="preserve">9. </w:t>
      </w:r>
      <w:proofErr w:type="spellStart"/>
      <w:r w:rsidRPr="00FE4AC2">
        <w:rPr>
          <w:rFonts w:ascii="Times New Roman" w:eastAsia="Times New Roman" w:hAnsi="Times New Roman"/>
          <w:color w:val="000000"/>
          <w:sz w:val="24"/>
          <w:szCs w:val="24"/>
          <w:shd w:val="clear" w:color="auto" w:fill="FFFFFF"/>
          <w:lang w:val="en-US"/>
        </w:rPr>
        <w:t>Wyrzykowska</w:t>
      </w:r>
      <w:proofErr w:type="spellEnd"/>
      <w:r w:rsidRPr="00FE4AC2">
        <w:rPr>
          <w:rFonts w:ascii="Times New Roman" w:eastAsia="Times New Roman" w:hAnsi="Times New Roman"/>
          <w:color w:val="000000"/>
          <w:sz w:val="24"/>
          <w:szCs w:val="24"/>
          <w:shd w:val="clear" w:color="auto" w:fill="FFFFFF"/>
          <w:lang w:val="en-US"/>
        </w:rPr>
        <w:t xml:space="preserve"> B. </w:t>
      </w:r>
      <w:proofErr w:type="spellStart"/>
      <w:r w:rsidRPr="00FE4AC2">
        <w:rPr>
          <w:rFonts w:ascii="Times New Roman" w:eastAsia="Times New Roman" w:hAnsi="Times New Roman"/>
          <w:color w:val="000000"/>
          <w:sz w:val="24"/>
          <w:szCs w:val="24"/>
          <w:shd w:val="clear" w:color="auto" w:fill="FFFFFF"/>
          <w:lang w:val="en-US"/>
        </w:rPr>
        <w:t>Przedsiębiorczosc</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intelektualna</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jako</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kompetencja</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współczesnego</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menedżera</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Zeszyty</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Naukowe</w:t>
      </w:r>
      <w:proofErr w:type="spellEnd"/>
      <w:r w:rsidRPr="00FE4AC2">
        <w:rPr>
          <w:rFonts w:ascii="Times New Roman" w:eastAsia="Times New Roman" w:hAnsi="Times New Roman"/>
          <w:color w:val="000000"/>
          <w:sz w:val="24"/>
          <w:szCs w:val="24"/>
          <w:shd w:val="clear" w:color="auto" w:fill="FFFFFF"/>
          <w:lang w:val="en-US"/>
        </w:rPr>
        <w:t xml:space="preserve"> SGGW, </w:t>
      </w:r>
      <w:proofErr w:type="spellStart"/>
      <w:r w:rsidRPr="00FE4AC2">
        <w:rPr>
          <w:rFonts w:ascii="Times New Roman" w:eastAsia="Times New Roman" w:hAnsi="Times New Roman"/>
          <w:color w:val="000000"/>
          <w:sz w:val="24"/>
          <w:szCs w:val="24"/>
          <w:shd w:val="clear" w:color="auto" w:fill="FFFFFF"/>
          <w:lang w:val="en-US"/>
        </w:rPr>
        <w:t>Ekonomika</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i</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Organizacja</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Gospodarki</w:t>
      </w:r>
      <w:proofErr w:type="spellEnd"/>
      <w:r w:rsidRPr="00FE4AC2">
        <w:rPr>
          <w:rFonts w:ascii="Times New Roman" w:eastAsia="Times New Roman" w:hAnsi="Times New Roman"/>
          <w:color w:val="000000"/>
          <w:sz w:val="24"/>
          <w:szCs w:val="24"/>
          <w:shd w:val="clear" w:color="auto" w:fill="FFFFFF"/>
          <w:lang w:val="en-US"/>
        </w:rPr>
        <w:t xml:space="preserve"> </w:t>
      </w:r>
      <w:proofErr w:type="spellStart"/>
      <w:r w:rsidRPr="00FE4AC2">
        <w:rPr>
          <w:rFonts w:ascii="Times New Roman" w:eastAsia="Times New Roman" w:hAnsi="Times New Roman"/>
          <w:color w:val="000000"/>
          <w:sz w:val="24"/>
          <w:szCs w:val="24"/>
          <w:shd w:val="clear" w:color="auto" w:fill="FFFFFF"/>
          <w:lang w:val="en-US"/>
        </w:rPr>
        <w:t>Żywnościowej</w:t>
      </w:r>
      <w:proofErr w:type="spellEnd"/>
      <w:r w:rsidRPr="00FE4AC2">
        <w:rPr>
          <w:rFonts w:ascii="Times New Roman" w:eastAsia="Times New Roman" w:hAnsi="Times New Roman"/>
          <w:color w:val="000000"/>
          <w:sz w:val="24"/>
          <w:szCs w:val="24"/>
          <w:shd w:val="clear" w:color="auto" w:fill="FFFFFF"/>
          <w:lang w:val="en-US"/>
        </w:rPr>
        <w:t xml:space="preserve">. – 2012. – vol. 100. – pp. 26–35. </w:t>
      </w:r>
    </w:p>
    <w:p w:rsidR="0051403E" w:rsidRDefault="0051403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Pr>
          <w:rFonts w:ascii="Times New Roman" w:eastAsia="Times New Roman" w:hAnsi="Times New Roman"/>
          <w:color w:val="000000"/>
          <w:sz w:val="24"/>
          <w:szCs w:val="24"/>
          <w:shd w:val="clear" w:color="auto" w:fill="FFFFFF"/>
          <w:lang w:val="en-US"/>
        </w:rPr>
        <w:t>10</w:t>
      </w:r>
      <w:r w:rsidRPr="0051403E">
        <w:rPr>
          <w:rFonts w:ascii="Times New Roman" w:eastAsia="Times New Roman" w:hAnsi="Times New Roman"/>
          <w:color w:val="000000"/>
          <w:sz w:val="24"/>
          <w:szCs w:val="24"/>
          <w:shd w:val="clear" w:color="auto" w:fill="FFFFFF"/>
          <w:lang w:val="en-US"/>
        </w:rPr>
        <w:t>.</w:t>
      </w:r>
      <w:r w:rsidR="00BD0F6E">
        <w:rPr>
          <w:rFonts w:ascii="Times New Roman" w:eastAsia="Times New Roman" w:hAnsi="Times New Roman"/>
          <w:color w:val="000000"/>
          <w:sz w:val="24"/>
          <w:szCs w:val="24"/>
          <w:shd w:val="clear" w:color="auto" w:fill="FFFFFF"/>
          <w:lang w:val="en-US"/>
        </w:rPr>
        <w:t> </w:t>
      </w:r>
      <w:proofErr w:type="spellStart"/>
      <w:r w:rsidR="00BD0F6E" w:rsidRPr="00BD0F6E">
        <w:rPr>
          <w:rFonts w:ascii="Times New Roman" w:eastAsia="Times New Roman" w:hAnsi="Times New Roman"/>
          <w:color w:val="000000"/>
          <w:sz w:val="24"/>
          <w:szCs w:val="24"/>
          <w:shd w:val="clear" w:color="auto" w:fill="FFFFFF"/>
          <w:lang w:val="en-US"/>
        </w:rPr>
        <w:t>Bailetti</w:t>
      </w:r>
      <w:proofErr w:type="spellEnd"/>
      <w:r w:rsidR="00BD0F6E" w:rsidRPr="00BD0F6E">
        <w:rPr>
          <w:rFonts w:ascii="Times New Roman" w:eastAsia="Times New Roman" w:hAnsi="Times New Roman"/>
          <w:color w:val="000000"/>
          <w:sz w:val="24"/>
          <w:szCs w:val="24"/>
          <w:shd w:val="clear" w:color="auto" w:fill="FFFFFF"/>
          <w:lang w:val="en-US"/>
        </w:rPr>
        <w:t xml:space="preserve"> T. Technology Entrepreneurship: Overview, Definition, and Distinctive Aspects. Technology Innovation Management Review. 2012 – vol. 2. – </w:t>
      </w:r>
      <w:proofErr w:type="gramStart"/>
      <w:r w:rsidR="00BD0F6E" w:rsidRPr="00BD0F6E">
        <w:rPr>
          <w:rFonts w:ascii="Times New Roman" w:eastAsia="Times New Roman" w:hAnsi="Times New Roman"/>
          <w:color w:val="000000"/>
          <w:sz w:val="24"/>
          <w:szCs w:val="24"/>
          <w:shd w:val="clear" w:color="auto" w:fill="FFFFFF"/>
          <w:lang w:val="en-US"/>
        </w:rPr>
        <w:t>no</w:t>
      </w:r>
      <w:proofErr w:type="gramEnd"/>
      <w:r w:rsidR="00BD0F6E" w:rsidRPr="00BD0F6E">
        <w:rPr>
          <w:rFonts w:ascii="Times New Roman" w:eastAsia="Times New Roman" w:hAnsi="Times New Roman"/>
          <w:color w:val="000000"/>
          <w:sz w:val="24"/>
          <w:szCs w:val="24"/>
          <w:shd w:val="clear" w:color="auto" w:fill="FFFFFF"/>
          <w:lang w:val="en-US"/>
        </w:rPr>
        <w:t xml:space="preserve"> 2. – pp. 5–12.  </w:t>
      </w:r>
    </w:p>
    <w:p w:rsidR="00BD0F6E" w:rsidRDefault="0051403E" w:rsidP="0051403E">
      <w:pPr>
        <w:pStyle w:val="a3"/>
        <w:spacing w:after="0" w:line="240" w:lineRule="auto"/>
        <w:ind w:left="0" w:firstLine="709"/>
        <w:jc w:val="both"/>
        <w:rPr>
          <w:rFonts w:ascii="Times New Roman" w:eastAsia="Times New Roman" w:hAnsi="Times New Roman"/>
          <w:color w:val="000000"/>
          <w:sz w:val="24"/>
          <w:szCs w:val="24"/>
          <w:shd w:val="clear" w:color="auto" w:fill="FFFFFF"/>
          <w:lang w:val="en-US"/>
        </w:rPr>
      </w:pPr>
      <w:r w:rsidRPr="0051403E">
        <w:rPr>
          <w:rFonts w:ascii="Times New Roman" w:eastAsia="Times New Roman" w:hAnsi="Times New Roman"/>
          <w:color w:val="000000"/>
          <w:sz w:val="24"/>
          <w:szCs w:val="24"/>
          <w:shd w:val="clear" w:color="auto" w:fill="FFFFFF"/>
          <w:lang w:val="en-US"/>
        </w:rPr>
        <w:t xml:space="preserve">11. </w:t>
      </w:r>
      <w:proofErr w:type="spellStart"/>
      <w:r w:rsidR="00BD0F6E" w:rsidRPr="00BD0F6E">
        <w:rPr>
          <w:rFonts w:ascii="Times New Roman" w:eastAsia="Times New Roman" w:hAnsi="Times New Roman"/>
          <w:color w:val="000000"/>
          <w:sz w:val="24"/>
          <w:szCs w:val="24"/>
          <w:shd w:val="clear" w:color="auto" w:fill="FFFFFF"/>
          <w:lang w:val="en-US"/>
        </w:rPr>
        <w:t>Maysami</w:t>
      </w:r>
      <w:proofErr w:type="spellEnd"/>
      <w:r w:rsidR="00BD0F6E" w:rsidRPr="00BD0F6E">
        <w:rPr>
          <w:rFonts w:ascii="Times New Roman" w:eastAsia="Times New Roman" w:hAnsi="Times New Roman"/>
          <w:color w:val="000000"/>
          <w:sz w:val="24"/>
          <w:szCs w:val="24"/>
          <w:shd w:val="clear" w:color="auto" w:fill="FFFFFF"/>
          <w:lang w:val="en-US"/>
        </w:rPr>
        <w:t xml:space="preserve"> A. M. et al. Toward the Measurement Framework of Technological Entrepreneurship Ecosystem. Journal of Enterprising Culture. – 2019. – vol. 27. – </w:t>
      </w:r>
      <w:proofErr w:type="gramStart"/>
      <w:r w:rsidR="00BD0F6E" w:rsidRPr="00BD0F6E">
        <w:rPr>
          <w:rFonts w:ascii="Times New Roman" w:eastAsia="Times New Roman" w:hAnsi="Times New Roman"/>
          <w:color w:val="000000"/>
          <w:sz w:val="24"/>
          <w:szCs w:val="24"/>
          <w:shd w:val="clear" w:color="auto" w:fill="FFFFFF"/>
          <w:lang w:val="en-US"/>
        </w:rPr>
        <w:t>no</w:t>
      </w:r>
      <w:proofErr w:type="gramEnd"/>
      <w:r w:rsidR="00BD0F6E" w:rsidRPr="00BD0F6E">
        <w:rPr>
          <w:rFonts w:ascii="Times New Roman" w:eastAsia="Times New Roman" w:hAnsi="Times New Roman"/>
          <w:color w:val="000000"/>
          <w:sz w:val="24"/>
          <w:szCs w:val="24"/>
          <w:shd w:val="clear" w:color="auto" w:fill="FFFFFF"/>
          <w:lang w:val="en-US"/>
        </w:rPr>
        <w:t xml:space="preserve"> 04. – pp. 419–444.</w:t>
      </w:r>
    </w:p>
    <w:p w:rsidR="0051403E" w:rsidRPr="00FE4AC2" w:rsidRDefault="0051403E" w:rsidP="0051403E">
      <w:pPr>
        <w:pStyle w:val="a3"/>
        <w:spacing w:after="0" w:line="240" w:lineRule="auto"/>
        <w:ind w:left="0" w:firstLine="709"/>
        <w:jc w:val="both"/>
        <w:rPr>
          <w:rStyle w:val="a4"/>
          <w:rFonts w:ascii="Times New Roman" w:hAnsi="Times New Roman"/>
          <w:color w:val="000000"/>
          <w:sz w:val="24"/>
          <w:szCs w:val="24"/>
          <w:u w:val="none"/>
          <w:lang w:val="en-US"/>
        </w:rPr>
      </w:pPr>
      <w:r>
        <w:rPr>
          <w:rFonts w:ascii="Times New Roman" w:eastAsia="Times New Roman" w:hAnsi="Times New Roman"/>
          <w:color w:val="000000"/>
          <w:sz w:val="24"/>
          <w:szCs w:val="24"/>
          <w:shd w:val="clear" w:color="auto" w:fill="FFFFFF"/>
          <w:lang w:val="en-US"/>
        </w:rPr>
        <w:t xml:space="preserve">12. </w:t>
      </w:r>
      <w:proofErr w:type="spellStart"/>
      <w:r w:rsidRPr="00FE4AC2">
        <w:rPr>
          <w:rFonts w:ascii="Times New Roman" w:eastAsia="Times New Roman" w:hAnsi="Times New Roman"/>
          <w:color w:val="000000"/>
          <w:sz w:val="24"/>
          <w:szCs w:val="24"/>
          <w:shd w:val="clear" w:color="auto" w:fill="FFFFFF"/>
          <w:lang w:val="en-US"/>
        </w:rPr>
        <w:t>Butryumova</w:t>
      </w:r>
      <w:proofErr w:type="spellEnd"/>
      <w:r w:rsidRPr="00FE4AC2">
        <w:rPr>
          <w:rFonts w:ascii="Times New Roman" w:eastAsia="Times New Roman" w:hAnsi="Times New Roman"/>
          <w:color w:val="000000"/>
          <w:sz w:val="24"/>
          <w:szCs w:val="24"/>
          <w:shd w:val="clear" w:color="auto" w:fill="FFFFFF"/>
          <w:lang w:val="en-US"/>
        </w:rPr>
        <w:t xml:space="preserve"> N. N., </w:t>
      </w:r>
      <w:proofErr w:type="spellStart"/>
      <w:r w:rsidRPr="00FE4AC2">
        <w:rPr>
          <w:rFonts w:ascii="Times New Roman" w:eastAsia="Times New Roman" w:hAnsi="Times New Roman"/>
          <w:color w:val="000000"/>
          <w:sz w:val="24"/>
          <w:szCs w:val="24"/>
          <w:shd w:val="clear" w:color="auto" w:fill="FFFFFF"/>
          <w:lang w:val="en-US"/>
        </w:rPr>
        <w:t>karpycheva</w:t>
      </w:r>
      <w:proofErr w:type="spellEnd"/>
      <w:r w:rsidRPr="00FE4AC2">
        <w:rPr>
          <w:rFonts w:ascii="Times New Roman" w:eastAsia="Times New Roman" w:hAnsi="Times New Roman"/>
          <w:color w:val="000000"/>
          <w:sz w:val="24"/>
          <w:szCs w:val="24"/>
          <w:shd w:val="clear" w:color="auto" w:fill="FFFFFF"/>
          <w:lang w:val="en-US"/>
        </w:rPr>
        <w:t xml:space="preserve"> S. A., </w:t>
      </w:r>
      <w:proofErr w:type="spellStart"/>
      <w:r w:rsidRPr="00FE4AC2">
        <w:rPr>
          <w:rFonts w:ascii="Times New Roman" w:eastAsia="Times New Roman" w:hAnsi="Times New Roman"/>
          <w:color w:val="000000"/>
          <w:sz w:val="24"/>
          <w:szCs w:val="24"/>
          <w:shd w:val="clear" w:color="auto" w:fill="FFFFFF"/>
          <w:lang w:val="en-US"/>
        </w:rPr>
        <w:t>Nazarov</w:t>
      </w:r>
      <w:proofErr w:type="spellEnd"/>
      <w:r w:rsidRPr="00FE4AC2">
        <w:rPr>
          <w:rFonts w:ascii="Times New Roman" w:eastAsia="Times New Roman" w:hAnsi="Times New Roman"/>
          <w:color w:val="000000"/>
          <w:sz w:val="24"/>
          <w:szCs w:val="24"/>
          <w:shd w:val="clear" w:color="auto" w:fill="FFFFFF"/>
          <w:lang w:val="en-US"/>
        </w:rPr>
        <w:t xml:space="preserve"> M. G., and </w:t>
      </w:r>
      <w:proofErr w:type="spellStart"/>
      <w:r w:rsidRPr="00FE4AC2">
        <w:rPr>
          <w:rFonts w:ascii="Times New Roman" w:eastAsia="Times New Roman" w:hAnsi="Times New Roman"/>
          <w:color w:val="000000"/>
          <w:sz w:val="24"/>
          <w:szCs w:val="24"/>
          <w:shd w:val="clear" w:color="auto" w:fill="FFFFFF"/>
          <w:lang w:val="en-US"/>
        </w:rPr>
        <w:t>Sidorov</w:t>
      </w:r>
      <w:proofErr w:type="spellEnd"/>
      <w:r w:rsidRPr="00FE4AC2">
        <w:rPr>
          <w:rFonts w:ascii="Times New Roman" w:eastAsia="Times New Roman" w:hAnsi="Times New Roman"/>
          <w:color w:val="000000"/>
          <w:sz w:val="24"/>
          <w:szCs w:val="24"/>
          <w:shd w:val="clear" w:color="auto" w:fill="FFFFFF"/>
          <w:lang w:val="en-US"/>
        </w:rPr>
        <w:t xml:space="preserve"> D. V. Research on the evolution of technological entrepreneurship in the Nizhny Novgorod region. Innov</w:t>
      </w:r>
      <w:r>
        <w:rPr>
          <w:rFonts w:ascii="Times New Roman" w:eastAsia="Times New Roman" w:hAnsi="Times New Roman"/>
          <w:color w:val="000000"/>
          <w:sz w:val="24"/>
          <w:szCs w:val="24"/>
          <w:shd w:val="clear" w:color="auto" w:fill="FFFFFF"/>
          <w:lang w:val="en-US"/>
        </w:rPr>
        <w:t>ations. – 2015. – № 7 (201). – p</w:t>
      </w:r>
      <w:r w:rsidRPr="00FE4AC2">
        <w:rPr>
          <w:rFonts w:ascii="Times New Roman" w:eastAsia="Times New Roman" w:hAnsi="Times New Roman"/>
          <w:color w:val="000000"/>
          <w:sz w:val="24"/>
          <w:szCs w:val="24"/>
          <w:shd w:val="clear" w:color="auto" w:fill="FFFFFF"/>
          <w:lang w:val="en-US"/>
        </w:rPr>
        <w:t xml:space="preserve">p. 80-89. </w:t>
      </w:r>
    </w:p>
    <w:p w:rsidR="0051403E" w:rsidRDefault="0051403E" w:rsidP="00305288">
      <w:pPr>
        <w:pStyle w:val="a3"/>
        <w:spacing w:after="0" w:line="240" w:lineRule="auto"/>
        <w:ind w:left="0"/>
        <w:jc w:val="right"/>
        <w:rPr>
          <w:rStyle w:val="a4"/>
          <w:rFonts w:ascii="Times New Roman" w:hAnsi="Times New Roman"/>
          <w:b/>
          <w:color w:val="000000"/>
          <w:sz w:val="24"/>
          <w:szCs w:val="24"/>
          <w:u w:val="none"/>
          <w:lang w:val="en-US"/>
        </w:rPr>
      </w:pPr>
    </w:p>
    <w:p w:rsidR="00A64963" w:rsidRPr="00851687" w:rsidRDefault="00A64963" w:rsidP="0051403E">
      <w:pPr>
        <w:pStyle w:val="a3"/>
        <w:spacing w:after="0" w:line="240" w:lineRule="auto"/>
        <w:ind w:left="0"/>
        <w:jc w:val="both"/>
        <w:rPr>
          <w:rStyle w:val="a4"/>
          <w:rFonts w:ascii="Times New Roman" w:hAnsi="Times New Roman"/>
          <w:color w:val="000000"/>
          <w:sz w:val="24"/>
          <w:szCs w:val="24"/>
          <w:u w:val="none"/>
          <w:lang w:val="en-US"/>
        </w:rPr>
      </w:pPr>
    </w:p>
    <w:sectPr w:rsidR="00A64963" w:rsidRPr="00851687" w:rsidSect="008F4DB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4737" w:rsidRDefault="00244737" w:rsidP="00F7065C">
      <w:r>
        <w:separator/>
      </w:r>
    </w:p>
  </w:endnote>
  <w:endnote w:type="continuationSeparator" w:id="0">
    <w:p w:rsidR="00244737" w:rsidRDefault="00244737" w:rsidP="00F706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4737" w:rsidRDefault="00244737" w:rsidP="00F7065C">
      <w:r>
        <w:separator/>
      </w:r>
    </w:p>
  </w:footnote>
  <w:footnote w:type="continuationSeparator" w:id="0">
    <w:p w:rsidR="00244737" w:rsidRDefault="00244737" w:rsidP="00F7065C">
      <w:r>
        <w:continuationSeparator/>
      </w:r>
    </w:p>
  </w:footnote>
  <w:footnote w:id="1">
    <w:p w:rsidR="00191888" w:rsidRDefault="00191888" w:rsidP="00EB3516">
      <w:pPr>
        <w:pStyle w:val="ad"/>
        <w:jc w:val="both"/>
      </w:pPr>
      <w:r>
        <w:rPr>
          <w:rStyle w:val="af"/>
        </w:rPr>
        <w:footnoteRef/>
      </w:r>
      <w:r>
        <w:t xml:space="preserve"> </w:t>
      </w:r>
      <w:r w:rsidR="00EB3516" w:rsidRPr="00EB3516">
        <w:t>Статья подготовлена в рамках государственного задания № 0168-2019-0006 «Управление процессами структурной трансформации экономики регионов на основе развития малого и среднего предпринимательства»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4C5169"/>
    <w:multiLevelType w:val="hybridMultilevel"/>
    <w:tmpl w:val="E3CC94CC"/>
    <w:lvl w:ilvl="0" w:tplc="99B64A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C06591A"/>
    <w:multiLevelType w:val="hybridMultilevel"/>
    <w:tmpl w:val="FE14CF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01209BD"/>
    <w:multiLevelType w:val="hybridMultilevel"/>
    <w:tmpl w:val="96C454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63474AE"/>
    <w:multiLevelType w:val="hybridMultilevel"/>
    <w:tmpl w:val="22207B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6AC0079"/>
    <w:multiLevelType w:val="hybridMultilevel"/>
    <w:tmpl w:val="E6EA476C"/>
    <w:lvl w:ilvl="0" w:tplc="633A143E">
      <w:start w:val="1"/>
      <w:numFmt w:val="decimal"/>
      <w:lvlText w:val="%1."/>
      <w:lvlJc w:val="left"/>
      <w:pPr>
        <w:ind w:left="1352" w:hanging="360"/>
      </w:pPr>
      <w:rPr>
        <w:color w:val="00000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
    <w:nsid w:val="78FE6B57"/>
    <w:multiLevelType w:val="hybridMultilevel"/>
    <w:tmpl w:val="6BDC63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18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0E49"/>
    <w:rsid w:val="0003710D"/>
    <w:rsid w:val="00057744"/>
    <w:rsid w:val="000607C3"/>
    <w:rsid w:val="000717A1"/>
    <w:rsid w:val="000A174B"/>
    <w:rsid w:val="000C704F"/>
    <w:rsid w:val="000D0237"/>
    <w:rsid w:val="000F3186"/>
    <w:rsid w:val="000F3247"/>
    <w:rsid w:val="000F67EA"/>
    <w:rsid w:val="00116FBE"/>
    <w:rsid w:val="00191888"/>
    <w:rsid w:val="0020424F"/>
    <w:rsid w:val="00244737"/>
    <w:rsid w:val="00271FD8"/>
    <w:rsid w:val="002771C4"/>
    <w:rsid w:val="002A0042"/>
    <w:rsid w:val="002D6CA1"/>
    <w:rsid w:val="002E497C"/>
    <w:rsid w:val="00300E15"/>
    <w:rsid w:val="00305288"/>
    <w:rsid w:val="0030574F"/>
    <w:rsid w:val="0032535A"/>
    <w:rsid w:val="00336E85"/>
    <w:rsid w:val="00375B15"/>
    <w:rsid w:val="003C2E29"/>
    <w:rsid w:val="004076A6"/>
    <w:rsid w:val="00427962"/>
    <w:rsid w:val="00442883"/>
    <w:rsid w:val="004B13DB"/>
    <w:rsid w:val="004C2DE9"/>
    <w:rsid w:val="004D0985"/>
    <w:rsid w:val="00507BAE"/>
    <w:rsid w:val="0051403E"/>
    <w:rsid w:val="00614FE1"/>
    <w:rsid w:val="00667367"/>
    <w:rsid w:val="00676152"/>
    <w:rsid w:val="006A7842"/>
    <w:rsid w:val="006B144E"/>
    <w:rsid w:val="006C1DDC"/>
    <w:rsid w:val="007560AF"/>
    <w:rsid w:val="007A6FD6"/>
    <w:rsid w:val="007D4BAE"/>
    <w:rsid w:val="007E4EA1"/>
    <w:rsid w:val="00800E49"/>
    <w:rsid w:val="00822C1D"/>
    <w:rsid w:val="00851687"/>
    <w:rsid w:val="00886093"/>
    <w:rsid w:val="0089401C"/>
    <w:rsid w:val="008B5666"/>
    <w:rsid w:val="008F4DB3"/>
    <w:rsid w:val="00900E9F"/>
    <w:rsid w:val="00916BAD"/>
    <w:rsid w:val="0092717E"/>
    <w:rsid w:val="00934B92"/>
    <w:rsid w:val="009C2A13"/>
    <w:rsid w:val="00A32F1F"/>
    <w:rsid w:val="00A36253"/>
    <w:rsid w:val="00A60121"/>
    <w:rsid w:val="00A64963"/>
    <w:rsid w:val="00A84CFF"/>
    <w:rsid w:val="00AA2C3F"/>
    <w:rsid w:val="00AA3401"/>
    <w:rsid w:val="00AA6912"/>
    <w:rsid w:val="00AD3752"/>
    <w:rsid w:val="00AE0B46"/>
    <w:rsid w:val="00B67465"/>
    <w:rsid w:val="00BC365D"/>
    <w:rsid w:val="00BD0F6E"/>
    <w:rsid w:val="00C31E64"/>
    <w:rsid w:val="00C7521D"/>
    <w:rsid w:val="00C9611D"/>
    <w:rsid w:val="00CB6088"/>
    <w:rsid w:val="00D20FF3"/>
    <w:rsid w:val="00D24127"/>
    <w:rsid w:val="00D53F9F"/>
    <w:rsid w:val="00D6184F"/>
    <w:rsid w:val="00D7440B"/>
    <w:rsid w:val="00DB077B"/>
    <w:rsid w:val="00E26CD9"/>
    <w:rsid w:val="00E41657"/>
    <w:rsid w:val="00E51FCD"/>
    <w:rsid w:val="00E970DB"/>
    <w:rsid w:val="00E97FFC"/>
    <w:rsid w:val="00EB3516"/>
    <w:rsid w:val="00ED1B6C"/>
    <w:rsid w:val="00F06079"/>
    <w:rsid w:val="00F30952"/>
    <w:rsid w:val="00F35568"/>
    <w:rsid w:val="00F452A3"/>
    <w:rsid w:val="00F5280E"/>
    <w:rsid w:val="00F7065C"/>
    <w:rsid w:val="00FA3032"/>
    <w:rsid w:val="00FD6845"/>
    <w:rsid w:val="00FE09B1"/>
    <w:rsid w:val="00FF12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A662293-7E8F-5F40-BBBE-96D79BEC8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32F1F"/>
    <w:pPr>
      <w:spacing w:after="200" w:line="276" w:lineRule="auto"/>
      <w:ind w:left="720"/>
      <w:contextualSpacing/>
    </w:pPr>
    <w:rPr>
      <w:rFonts w:ascii="Calibri" w:eastAsia="Calibri" w:hAnsi="Calibri"/>
      <w:sz w:val="22"/>
      <w:szCs w:val="22"/>
      <w:lang w:eastAsia="en-US"/>
    </w:rPr>
  </w:style>
  <w:style w:type="character" w:styleId="a4">
    <w:name w:val="Hyperlink"/>
    <w:uiPriority w:val="99"/>
    <w:unhideWhenUsed/>
    <w:rsid w:val="00A32F1F"/>
    <w:rPr>
      <w:color w:val="0000FF"/>
      <w:u w:val="single"/>
    </w:rPr>
  </w:style>
  <w:style w:type="character" w:styleId="a5">
    <w:name w:val="FollowedHyperlink"/>
    <w:rsid w:val="00900E9F"/>
    <w:rPr>
      <w:color w:val="954F72"/>
      <w:u w:val="single"/>
    </w:rPr>
  </w:style>
  <w:style w:type="character" w:styleId="a6">
    <w:name w:val="annotation reference"/>
    <w:rsid w:val="006A7842"/>
    <w:rPr>
      <w:sz w:val="16"/>
      <w:szCs w:val="16"/>
    </w:rPr>
  </w:style>
  <w:style w:type="paragraph" w:styleId="a7">
    <w:name w:val="annotation text"/>
    <w:basedOn w:val="a"/>
    <w:link w:val="a8"/>
    <w:rsid w:val="006A7842"/>
    <w:rPr>
      <w:sz w:val="20"/>
      <w:szCs w:val="20"/>
    </w:rPr>
  </w:style>
  <w:style w:type="character" w:customStyle="1" w:styleId="a8">
    <w:name w:val="Текст примечания Знак"/>
    <w:basedOn w:val="a0"/>
    <w:link w:val="a7"/>
    <w:rsid w:val="006A7842"/>
  </w:style>
  <w:style w:type="paragraph" w:styleId="a9">
    <w:name w:val="annotation subject"/>
    <w:basedOn w:val="a7"/>
    <w:next w:val="a7"/>
    <w:link w:val="aa"/>
    <w:rsid w:val="006A7842"/>
    <w:rPr>
      <w:b/>
      <w:bCs/>
    </w:rPr>
  </w:style>
  <w:style w:type="character" w:customStyle="1" w:styleId="aa">
    <w:name w:val="Тема примечания Знак"/>
    <w:link w:val="a9"/>
    <w:rsid w:val="006A7842"/>
    <w:rPr>
      <w:b/>
      <w:bCs/>
    </w:rPr>
  </w:style>
  <w:style w:type="paragraph" w:styleId="ab">
    <w:name w:val="Balloon Text"/>
    <w:basedOn w:val="a"/>
    <w:link w:val="ac"/>
    <w:rsid w:val="006A7842"/>
    <w:rPr>
      <w:rFonts w:ascii="Tahoma" w:hAnsi="Tahoma" w:cs="Tahoma"/>
      <w:sz w:val="16"/>
      <w:szCs w:val="16"/>
    </w:rPr>
  </w:style>
  <w:style w:type="character" w:customStyle="1" w:styleId="ac">
    <w:name w:val="Текст выноски Знак"/>
    <w:link w:val="ab"/>
    <w:rsid w:val="006A7842"/>
    <w:rPr>
      <w:rFonts w:ascii="Tahoma" w:hAnsi="Tahoma" w:cs="Tahoma"/>
      <w:sz w:val="16"/>
      <w:szCs w:val="16"/>
    </w:rPr>
  </w:style>
  <w:style w:type="paragraph" w:styleId="ad">
    <w:name w:val="footnote text"/>
    <w:basedOn w:val="a"/>
    <w:link w:val="ae"/>
    <w:rsid w:val="00F7065C"/>
    <w:rPr>
      <w:sz w:val="20"/>
      <w:szCs w:val="20"/>
    </w:rPr>
  </w:style>
  <w:style w:type="character" w:customStyle="1" w:styleId="ae">
    <w:name w:val="Текст сноски Знак"/>
    <w:basedOn w:val="a0"/>
    <w:link w:val="ad"/>
    <w:rsid w:val="00F7065C"/>
  </w:style>
  <w:style w:type="character" w:styleId="af">
    <w:name w:val="footnote reference"/>
    <w:rsid w:val="00F7065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28399/"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weforum.org/agenda/2018/10/these-are-the-four-traits-of-successful-entrepreneur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ats.oecd.org/index.aspx?queryid=54674" TargetMode="External"/><Relationship Id="rId5" Type="http://schemas.openxmlformats.org/officeDocument/2006/relationships/webSettings" Target="webSettings.xml"/><Relationship Id="rId10" Type="http://schemas.openxmlformats.org/officeDocument/2006/relationships/hyperlink" Target="https://www.elibrary.ru/query_results.asp" TargetMode="External"/><Relationship Id="rId4" Type="http://schemas.openxmlformats.org/officeDocument/2006/relationships/settings" Target="settings.xml"/><Relationship Id="rId9" Type="http://schemas.openxmlformats.org/officeDocument/2006/relationships/hyperlink" Target="https://stats.oecd.org/index.aspx?queryid=5467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5A2ACA-EC83-45AB-B2AC-B6B6ADB112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1997</Words>
  <Characters>11387</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13358</CharactersWithSpaces>
  <SharedDoc>false</SharedDoc>
  <HLinks>
    <vt:vector size="36" baseType="variant">
      <vt:variant>
        <vt:i4>4456516</vt:i4>
      </vt:variant>
      <vt:variant>
        <vt:i4>15</vt:i4>
      </vt:variant>
      <vt:variant>
        <vt:i4>0</vt:i4>
      </vt:variant>
      <vt:variant>
        <vt:i4>5</vt:i4>
      </vt:variant>
      <vt:variant>
        <vt:lpwstr>https://www.weforum.org/agenda/2018/10/these-are-the-four-traits-of-successful-entrepreneurs/</vt:lpwstr>
      </vt:variant>
      <vt:variant>
        <vt:lpwstr/>
      </vt:variant>
      <vt:variant>
        <vt:i4>3997818</vt:i4>
      </vt:variant>
      <vt:variant>
        <vt:i4>12</vt:i4>
      </vt:variant>
      <vt:variant>
        <vt:i4>0</vt:i4>
      </vt:variant>
      <vt:variant>
        <vt:i4>5</vt:i4>
      </vt:variant>
      <vt:variant>
        <vt:lpwstr>https://stats.oecd.org/index.aspx?queryid=54674</vt:lpwstr>
      </vt:variant>
      <vt:variant>
        <vt:lpwstr/>
      </vt:variant>
      <vt:variant>
        <vt:i4>6422533</vt:i4>
      </vt:variant>
      <vt:variant>
        <vt:i4>9</vt:i4>
      </vt:variant>
      <vt:variant>
        <vt:i4>0</vt:i4>
      </vt:variant>
      <vt:variant>
        <vt:i4>5</vt:i4>
      </vt:variant>
      <vt:variant>
        <vt:lpwstr>https://www.elibrary.ru/query_results.asp</vt:lpwstr>
      </vt:variant>
      <vt:variant>
        <vt:lpwstr/>
      </vt:variant>
      <vt:variant>
        <vt:i4>5898366</vt:i4>
      </vt:variant>
      <vt:variant>
        <vt:i4>6</vt:i4>
      </vt:variant>
      <vt:variant>
        <vt:i4>0</vt:i4>
      </vt:variant>
      <vt:variant>
        <vt:i4>5</vt:i4>
      </vt:variant>
      <vt:variant>
        <vt:lpwstr>mailto:nilrus@yandex.ru</vt:lpwstr>
      </vt:variant>
      <vt:variant>
        <vt:lpwstr/>
      </vt:variant>
      <vt:variant>
        <vt:i4>3997818</vt:i4>
      </vt:variant>
      <vt:variant>
        <vt:i4>3</vt:i4>
      </vt:variant>
      <vt:variant>
        <vt:i4>0</vt:i4>
      </vt:variant>
      <vt:variant>
        <vt:i4>5</vt:i4>
      </vt:variant>
      <vt:variant>
        <vt:lpwstr>https://stats.oecd.org/index.aspx?queryid=54674</vt:lpwstr>
      </vt:variant>
      <vt:variant>
        <vt:lpwstr/>
      </vt:variant>
      <vt:variant>
        <vt:i4>65598</vt:i4>
      </vt:variant>
      <vt:variant>
        <vt:i4>0</vt:i4>
      </vt:variant>
      <vt:variant>
        <vt:i4>0</vt:i4>
      </vt:variant>
      <vt:variant>
        <vt:i4>5</vt:i4>
      </vt:variant>
      <vt:variant>
        <vt:lpwstr>http://www.consultant.ru/document/cons_doc_LAW_28399/</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UserXP</dc:creator>
  <cp:keywords/>
  <dc:description/>
  <cp:lastModifiedBy>нр</cp:lastModifiedBy>
  <cp:revision>7</cp:revision>
  <dcterms:created xsi:type="dcterms:W3CDTF">2020-06-12T12:35:00Z</dcterms:created>
  <dcterms:modified xsi:type="dcterms:W3CDTF">2020-06-15T05:43:00Z</dcterms:modified>
</cp:coreProperties>
</file>