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76D26" w:rsidRDefault="00A76D26" w:rsidP="00A76D26">
      <w:pPr>
        <w:spacing w:line="240" w:lineRule="auto"/>
        <w:rPr>
          <w:b/>
        </w:rPr>
      </w:pPr>
      <w:r w:rsidRPr="00A76D26">
        <w:rPr>
          <w:b/>
        </w:rPr>
        <w:t>316.422 /60.59</w:t>
      </w:r>
    </w:p>
    <w:p w:rsidR="002144D0" w:rsidRPr="00A76D26" w:rsidRDefault="002144D0" w:rsidP="002144D0">
      <w:pPr>
        <w:spacing w:line="240" w:lineRule="auto"/>
        <w:jc w:val="right"/>
        <w:rPr>
          <w:b/>
        </w:rPr>
      </w:pPr>
      <w:r>
        <w:rPr>
          <w:b/>
        </w:rPr>
        <w:t>Тупик Е.С.</w:t>
      </w:r>
    </w:p>
    <w:p w:rsidR="00957C51" w:rsidRDefault="00957C51" w:rsidP="00957C51">
      <w:pPr>
        <w:spacing w:line="240" w:lineRule="auto"/>
        <w:jc w:val="center"/>
        <w:rPr>
          <w:b/>
        </w:rPr>
      </w:pPr>
      <w:r w:rsidRPr="007549B4">
        <w:rPr>
          <w:b/>
        </w:rPr>
        <w:t>В</w:t>
      </w:r>
      <w:r w:rsidR="002144D0">
        <w:rPr>
          <w:b/>
        </w:rPr>
        <w:t>ЗАИМОДЕЙСТВИЕ ГОСУДАРСТВА, БИЗНЕСА И НЕКОММЕРЧЕСКОГО СЕКТОРА В РАМКАХ ГОСУДАРСТВЕННО-ЧАСТНОГО ПАРТНЕРСТВА: ПРОБЛЕМЫ И ПЕРСПЕКТИВЫ</w:t>
      </w:r>
    </w:p>
    <w:p w:rsidR="00957C51" w:rsidRDefault="00957C51" w:rsidP="00957C51">
      <w:pPr>
        <w:spacing w:line="240" w:lineRule="auto"/>
        <w:jc w:val="center"/>
        <w:rPr>
          <w:b/>
          <w:sz w:val="28"/>
          <w:szCs w:val="28"/>
        </w:rPr>
      </w:pPr>
    </w:p>
    <w:p w:rsidR="00550FB5" w:rsidRDefault="002144D0" w:rsidP="00550FB5">
      <w:pPr>
        <w:spacing w:line="240" w:lineRule="auto"/>
        <w:rPr>
          <w:i/>
        </w:rPr>
      </w:pPr>
      <w:r>
        <w:rPr>
          <w:b/>
        </w:rPr>
        <w:t xml:space="preserve">Аннотация: </w:t>
      </w:r>
      <w:r w:rsidR="00F12A42" w:rsidRPr="00F12A42">
        <w:rPr>
          <w:i/>
        </w:rPr>
        <w:t>Определено</w:t>
      </w:r>
      <w:r w:rsidR="00F12A42">
        <w:rPr>
          <w:b/>
        </w:rPr>
        <w:t xml:space="preserve"> </w:t>
      </w:r>
      <w:r w:rsidR="00F12A42">
        <w:rPr>
          <w:i/>
        </w:rPr>
        <w:t>значение</w:t>
      </w:r>
      <w:r w:rsidR="00550FB5">
        <w:rPr>
          <w:i/>
        </w:rPr>
        <w:t xml:space="preserve"> формирования </w:t>
      </w:r>
      <w:r w:rsidR="00F12A42">
        <w:rPr>
          <w:i/>
        </w:rPr>
        <w:t xml:space="preserve">государственно-частного партнерства в социально-экономическом развитии регионов и страны в целом. </w:t>
      </w:r>
      <w:r w:rsidR="00550FB5" w:rsidRPr="00550FB5">
        <w:rPr>
          <w:i/>
        </w:rPr>
        <w:t xml:space="preserve">Рассмотрены основные проблемы выстраивания эффективных взаимоотношений бизнеса и власти в регионах, показаны перспективы. </w:t>
      </w:r>
    </w:p>
    <w:p w:rsidR="00550FB5" w:rsidRPr="00322025" w:rsidRDefault="00550FB5" w:rsidP="00550FB5">
      <w:pPr>
        <w:spacing w:line="240" w:lineRule="auto"/>
        <w:rPr>
          <w:i/>
        </w:rPr>
      </w:pPr>
      <w:r w:rsidRPr="00322025">
        <w:rPr>
          <w:b/>
        </w:rPr>
        <w:t>Ключевые слова:</w:t>
      </w:r>
      <w:r>
        <w:rPr>
          <w:b/>
          <w:i/>
        </w:rPr>
        <w:t xml:space="preserve"> </w:t>
      </w:r>
      <w:r w:rsidR="00322025" w:rsidRPr="00322025">
        <w:rPr>
          <w:i/>
        </w:rPr>
        <w:t>Государство, бизнес, власть, некоммерческой сектор, партнерство, развитие, модернизация.</w:t>
      </w:r>
    </w:p>
    <w:p w:rsidR="00550FB5" w:rsidRDefault="00550FB5" w:rsidP="00550FB5">
      <w:pPr>
        <w:spacing w:line="240" w:lineRule="auto"/>
      </w:pPr>
    </w:p>
    <w:p w:rsidR="00957C51" w:rsidRPr="00F054B0" w:rsidRDefault="00957C51" w:rsidP="00550FB5">
      <w:pPr>
        <w:spacing w:line="240" w:lineRule="auto"/>
        <w:rPr>
          <w:color w:val="FFFFFF"/>
          <w:spacing w:val="-20000"/>
          <w:w w:val="1"/>
        </w:rPr>
      </w:pPr>
      <w:r w:rsidRPr="00D44851">
        <w:t>Достижение</w:t>
      </w:r>
      <w:r>
        <w:t xml:space="preserve"> </w:t>
      </w:r>
      <w:r w:rsidRPr="00D44851">
        <w:t>эффективного</w:t>
      </w:r>
      <w:r>
        <w:t xml:space="preserve"> </w:t>
      </w:r>
      <w:r w:rsidRPr="00D44851">
        <w:t>взаимодействия</w:t>
      </w:r>
      <w:r>
        <w:t xml:space="preserve"> </w:t>
      </w:r>
      <w:r w:rsidRPr="00D44851">
        <w:t>бизнеса</w:t>
      </w:r>
      <w:r>
        <w:t xml:space="preserve"> </w:t>
      </w:r>
      <w:r w:rsidRPr="00D44851">
        <w:t>и власти в условиях ограниченности</w:t>
      </w:r>
      <w:r>
        <w:t xml:space="preserve"> бюджетных</w:t>
      </w:r>
      <w:r w:rsidRPr="00D44851">
        <w:t xml:space="preserve"> средств </w:t>
      </w:r>
      <w:r>
        <w:t xml:space="preserve">является </w:t>
      </w:r>
      <w:r w:rsidRPr="00D44851">
        <w:t>движущей силой совершенствования государственного устройства России</w:t>
      </w:r>
      <w:r>
        <w:t xml:space="preserve">, </w:t>
      </w:r>
      <w:r w:rsidRPr="00D44851">
        <w:t>формирования конкурентоспособной модели российской экономики</w:t>
      </w:r>
      <w:r>
        <w:t xml:space="preserve">, </w:t>
      </w:r>
      <w:r w:rsidRPr="00D44851">
        <w:t>обеспечения выравнивания уровня социально</w:t>
      </w:r>
      <w:r>
        <w:t>-</w:t>
      </w:r>
      <w:r w:rsidRPr="00D44851">
        <w:t>эк</w:t>
      </w:r>
      <w:r>
        <w:t>ономического развития регионов</w:t>
      </w:r>
      <w:r w:rsidRPr="00D44851">
        <w:t>. В то же время существует ряд проблем разного порядка и уровня сложности</w:t>
      </w:r>
      <w:r>
        <w:t xml:space="preserve">, </w:t>
      </w:r>
      <w:proofErr w:type="spellStart"/>
      <w:r>
        <w:rPr>
          <w:color w:val="FFFFFF"/>
          <w:spacing w:val="-20000"/>
          <w:w w:val="1"/>
        </w:rPr>
        <w:t>развитиаспе</w:t>
      </w:r>
      <w:proofErr w:type="spellEnd"/>
      <w:r>
        <w:rPr>
          <w:color w:val="FFFFFF"/>
          <w:spacing w:val="-20000"/>
          <w:w w:val="1"/>
        </w:rPr>
        <w:t xml:space="preserve">         </w:t>
      </w:r>
      <w:r>
        <w:t>препятствующих активному развитию</w:t>
      </w:r>
      <w:r w:rsidRPr="00D44851">
        <w:t xml:space="preserve"> государственно</w:t>
      </w:r>
      <w:r>
        <w:t>-</w:t>
      </w:r>
      <w:r w:rsidRPr="00D44851">
        <w:t>частного партнерства</w:t>
      </w:r>
      <w:r w:rsidR="00550FB5">
        <w:t xml:space="preserve"> (ГЧП)</w:t>
      </w:r>
      <w:r w:rsidRPr="00D44851">
        <w:t xml:space="preserve"> в нашей стране.</w:t>
      </w:r>
    </w:p>
    <w:p w:rsidR="00957C51" w:rsidRDefault="00957C51" w:rsidP="00957C51">
      <w:pPr>
        <w:widowControl w:val="0"/>
        <w:overflowPunct w:val="0"/>
        <w:autoSpaceDE w:val="0"/>
        <w:autoSpaceDN w:val="0"/>
        <w:adjustRightInd w:val="0"/>
        <w:spacing w:line="240" w:lineRule="auto"/>
        <w:ind w:firstLine="0"/>
      </w:pPr>
      <w:r>
        <w:tab/>
      </w:r>
      <w:r w:rsidRPr="00D44851">
        <w:t>Современная экономика стран</w:t>
      </w:r>
      <w:r>
        <w:t>-</w:t>
      </w:r>
      <w:r w:rsidRPr="00D44851">
        <w:t xml:space="preserve">лидеров мирового рынка развивается под знаком корпоративизма. Отношения бизнеса и власти диктуются естественной заинтересованностью власти в росте бюджетов для осуществления социальных функций государства. Поэтому корпоративные формы бизнеса могут стать основными моделями и инструментами согласования, </w:t>
      </w:r>
      <w:proofErr w:type="gramStart"/>
      <w:r w:rsidRPr="00D44851">
        <w:rPr>
          <w:color w:val="FFFFFF"/>
          <w:spacing w:val="-20000"/>
          <w:w w:val="1"/>
        </w:rPr>
        <w:t>потенциал государства</w:t>
      </w:r>
      <w:proofErr w:type="gramEnd"/>
      <w:r w:rsidRPr="00D44851">
        <w:rPr>
          <w:color w:val="FFFFFF"/>
          <w:spacing w:val="-20000"/>
          <w:w w:val="1"/>
        </w:rPr>
        <w:t xml:space="preserve"> касающийся непосредственно категорий развития, которые в свою очередь определяются необходимостью использования и содержания, которые определены как классификация, потребности которой определены характером и структурными аспектами </w:t>
      </w:r>
      <w:r>
        <w:t>объединяя интересов</w:t>
      </w:r>
      <w:r w:rsidRPr="00D44851">
        <w:t xml:space="preserve"> бизнеса</w:t>
      </w:r>
      <w:r>
        <w:t xml:space="preserve">, </w:t>
      </w:r>
      <w:r w:rsidRPr="00D44851">
        <w:t>власти и общества</w:t>
      </w:r>
      <w:r>
        <w:t xml:space="preserve"> в целом</w:t>
      </w:r>
      <w:r w:rsidRPr="00957C51">
        <w:t xml:space="preserve"> [1]</w:t>
      </w:r>
      <w:r w:rsidRPr="00D44851">
        <w:t>.</w:t>
      </w:r>
    </w:p>
    <w:p w:rsidR="00957C51" w:rsidRDefault="00957C51" w:rsidP="00957C51">
      <w:pPr>
        <w:widowControl w:val="0"/>
        <w:overflowPunct w:val="0"/>
        <w:autoSpaceDE w:val="0"/>
        <w:autoSpaceDN w:val="0"/>
        <w:adjustRightInd w:val="0"/>
        <w:spacing w:line="240" w:lineRule="auto"/>
        <w:ind w:firstLine="0"/>
      </w:pPr>
      <w:r>
        <w:tab/>
        <w:t xml:space="preserve">Корпоративизм в настоящее время представляет наиболее эффективный подход в формировании партнерских отношений бизнеса и власти. Он задает комплекс социально-экономических условий в понимании и организации основных механизмов модернизации современного общества. </w:t>
      </w:r>
    </w:p>
    <w:p w:rsidR="00957C51" w:rsidRDefault="00957C51" w:rsidP="00957C51">
      <w:pPr>
        <w:widowControl w:val="0"/>
        <w:overflowPunct w:val="0"/>
        <w:autoSpaceDE w:val="0"/>
        <w:autoSpaceDN w:val="0"/>
        <w:adjustRightInd w:val="0"/>
        <w:spacing w:line="240" w:lineRule="auto"/>
        <w:ind w:firstLine="0"/>
      </w:pPr>
      <w:r>
        <w:tab/>
        <w:t>Позиция корпоративизма заключается в реализации подхода, который позволяет на основе понимания складывающихся социально-политических и социально-экономических феноменов организовать рациональный подход и внедрить адекватную систему методов для привлечения различных социально-экономических организаций в процесс модернизации и развития как регионов, так и страны в целом. При этом сотрудничество достигается на взаимно выгодных условиях для всех сторон с возможность включения в процесс принятия управленческих решений.</w:t>
      </w:r>
    </w:p>
    <w:p w:rsidR="00957C51" w:rsidRDefault="00957C51" w:rsidP="00957C51">
      <w:pPr>
        <w:widowControl w:val="0"/>
        <w:overflowPunct w:val="0"/>
        <w:autoSpaceDE w:val="0"/>
        <w:autoSpaceDN w:val="0"/>
        <w:adjustRightInd w:val="0"/>
        <w:spacing w:line="240" w:lineRule="auto"/>
        <w:ind w:firstLine="0"/>
      </w:pPr>
      <w:r>
        <w:tab/>
        <w:t xml:space="preserve">Данный подход в отношении взаимодействия государства и бизнеса в полной мере может быть реализован при условии включения некоммерческого сектора. В подобных отношениях партнёрства некоммерческий сектор, с одной стороны, является связующим звеном в организации механизмов сотрудничества государства и бизнеса, с другой стороны, катализатором в реализации </w:t>
      </w:r>
      <w:r w:rsidRPr="00D44851">
        <w:t>ГЧП-</w:t>
      </w:r>
      <w:r w:rsidRPr="007649A7">
        <w:rPr>
          <w:color w:val="FFFFFF"/>
          <w:spacing w:val="-20000"/>
          <w:w w:val="1"/>
        </w:rPr>
        <w:t xml:space="preserve">потенциал государства касающийся непосредственно категорий развития, которые в свою очередь определяются необходимостью использования и содержания, которые определены как классификация, потребности которой определены характером и структурными аспектами </w:t>
      </w:r>
      <w:r w:rsidRPr="00D44851">
        <w:t>проектов</w:t>
      </w:r>
      <w:r>
        <w:t xml:space="preserve"> и внедрения их в жизнь.</w:t>
      </w:r>
    </w:p>
    <w:p w:rsidR="00957C51" w:rsidRDefault="00957C51" w:rsidP="00957C51">
      <w:pPr>
        <w:widowControl w:val="0"/>
        <w:overflowPunct w:val="0"/>
        <w:autoSpaceDE w:val="0"/>
        <w:autoSpaceDN w:val="0"/>
        <w:adjustRightInd w:val="0"/>
        <w:spacing w:line="240" w:lineRule="auto"/>
        <w:ind w:firstLine="708"/>
      </w:pPr>
      <w:r>
        <w:t>На настоящее время отечественный региональный опыт имеет следующие положительные тенденции относительно взаимодействия</w:t>
      </w:r>
      <w:r w:rsidRPr="00D44851">
        <w:t xml:space="preserve"> властных стр</w:t>
      </w:r>
      <w:r>
        <w:t>уктур и общественных институтов:</w:t>
      </w:r>
    </w:p>
    <w:p w:rsidR="00957C51" w:rsidRPr="00D44851" w:rsidRDefault="00957C51" w:rsidP="00957C51">
      <w:pPr>
        <w:widowControl w:val="0"/>
        <w:tabs>
          <w:tab w:val="num" w:pos="1133"/>
        </w:tabs>
        <w:overflowPunct w:val="0"/>
        <w:autoSpaceDE w:val="0"/>
        <w:autoSpaceDN w:val="0"/>
        <w:adjustRightInd w:val="0"/>
        <w:spacing w:line="240" w:lineRule="auto"/>
      </w:pPr>
      <w:r>
        <w:t xml:space="preserve">- использование в системе </w:t>
      </w:r>
      <w:r w:rsidRPr="00D44851">
        <w:t>государственного и муниципального управления</w:t>
      </w:r>
      <w:r>
        <w:t xml:space="preserve"> передовых и эффективных практик</w:t>
      </w:r>
      <w:r w:rsidRPr="00D44851">
        <w:t xml:space="preserve"> общественного сектора по решению социальных проблем российского общества; </w:t>
      </w:r>
    </w:p>
    <w:p w:rsidR="00957C51" w:rsidRPr="00D44851" w:rsidRDefault="00957C51" w:rsidP="00957C51">
      <w:pPr>
        <w:widowControl w:val="0"/>
        <w:tabs>
          <w:tab w:val="num" w:pos="1133"/>
        </w:tabs>
        <w:overflowPunct w:val="0"/>
        <w:autoSpaceDE w:val="0"/>
        <w:autoSpaceDN w:val="0"/>
        <w:adjustRightInd w:val="0"/>
        <w:spacing w:line="240" w:lineRule="auto"/>
      </w:pPr>
      <w:r>
        <w:t xml:space="preserve">- демократизация системы управления и развитие механизмов социальной политики, повышение роли и значимости некоммерческих организаций в жизни общества;  </w:t>
      </w:r>
    </w:p>
    <w:p w:rsidR="00957C51" w:rsidRPr="00D44851" w:rsidRDefault="00957C51" w:rsidP="00957C51">
      <w:pPr>
        <w:widowControl w:val="0"/>
        <w:tabs>
          <w:tab w:val="num" w:pos="1133"/>
        </w:tabs>
        <w:overflowPunct w:val="0"/>
        <w:autoSpaceDE w:val="0"/>
        <w:autoSpaceDN w:val="0"/>
        <w:adjustRightInd w:val="0"/>
        <w:spacing w:line="240" w:lineRule="auto"/>
      </w:pPr>
      <w:r>
        <w:t xml:space="preserve">- </w:t>
      </w:r>
      <w:r w:rsidRPr="00D44851">
        <w:t xml:space="preserve">формирование институтов взаимодействия общественного сектора с государственными структурами (гражданские форумы, </w:t>
      </w:r>
      <w:r w:rsidRPr="00D44851">
        <w:rPr>
          <w:color w:val="FFFFFF"/>
          <w:spacing w:val="-20000"/>
          <w:w w:val="1"/>
        </w:rPr>
        <w:t xml:space="preserve">потенциал государства касающийся непосредственно категорий развития, которые в свою очередь определяются необходимостью использования и содержания, которые определены как классификация, потребности которой определены характером и структурными аспектами </w:t>
      </w:r>
      <w:r w:rsidRPr="00D44851">
        <w:t>Совет при президенте по развитию гражданского общества и правам человека</w:t>
      </w:r>
      <w:r>
        <w:t xml:space="preserve">, </w:t>
      </w:r>
      <w:r w:rsidRPr="00D44851">
        <w:t>Общественная палата</w:t>
      </w:r>
      <w:r>
        <w:t>,</w:t>
      </w:r>
      <w:r w:rsidRPr="00D44851">
        <w:rPr>
          <w:color w:val="FFFFFF"/>
          <w:spacing w:val="-20000"/>
          <w:w w:val="1"/>
        </w:rPr>
        <w:t xml:space="preserve"> </w:t>
      </w:r>
      <w:r w:rsidRPr="00D44851">
        <w:t xml:space="preserve">общественные советы при </w:t>
      </w:r>
      <w:r w:rsidRPr="00D44851">
        <w:lastRenderedPageBreak/>
        <w:t>министерствах и ведомствах</w:t>
      </w:r>
      <w:r>
        <w:t xml:space="preserve"> и др.</w:t>
      </w:r>
      <w:r w:rsidRPr="00D44851">
        <w:t>);</w:t>
      </w:r>
    </w:p>
    <w:p w:rsidR="00957C51" w:rsidRPr="00D44851" w:rsidRDefault="00957C51" w:rsidP="00957C51">
      <w:pPr>
        <w:widowControl w:val="0"/>
        <w:tabs>
          <w:tab w:val="num" w:pos="1133"/>
        </w:tabs>
        <w:overflowPunct w:val="0"/>
        <w:autoSpaceDE w:val="0"/>
        <w:autoSpaceDN w:val="0"/>
        <w:adjustRightInd w:val="0"/>
        <w:spacing w:line="240" w:lineRule="auto"/>
      </w:pPr>
      <w:r>
        <w:t>- государственное финансирование развития</w:t>
      </w:r>
      <w:r w:rsidRPr="00D44851">
        <w:t xml:space="preserve"> некоммерческих общественных организаций в целях реализации социально значимых проектов; </w:t>
      </w:r>
    </w:p>
    <w:p w:rsidR="00957C51" w:rsidRPr="00D44851" w:rsidRDefault="00957C51" w:rsidP="00957C51">
      <w:pPr>
        <w:widowControl w:val="0"/>
        <w:overflowPunct w:val="0"/>
        <w:autoSpaceDE w:val="0"/>
        <w:autoSpaceDN w:val="0"/>
        <w:adjustRightInd w:val="0"/>
        <w:spacing w:line="240" w:lineRule="auto"/>
        <w:ind w:firstLine="707"/>
      </w:pPr>
      <w:r>
        <w:t xml:space="preserve">- совершенствование </w:t>
      </w:r>
      <w:r w:rsidRPr="00D44851">
        <w:t>нормативно</w:t>
      </w:r>
      <w:r>
        <w:t>-</w:t>
      </w:r>
      <w:r>
        <w:rPr>
          <w:color w:val="FFFFFF"/>
          <w:spacing w:val="-20000"/>
          <w:w w:val="1"/>
        </w:rPr>
        <w:t>касающ</w:t>
      </w:r>
      <w:r>
        <w:t xml:space="preserve">правовой базы относительно порядка </w:t>
      </w:r>
      <w:r w:rsidRPr="00D44851">
        <w:t xml:space="preserve">функционирования и развития российских некоммерческих организаций (НКО); </w:t>
      </w:r>
    </w:p>
    <w:p w:rsidR="00957C51" w:rsidRDefault="00957C51" w:rsidP="00957C51">
      <w:pPr>
        <w:widowControl w:val="0"/>
        <w:tabs>
          <w:tab w:val="num" w:pos="1133"/>
        </w:tabs>
        <w:overflowPunct w:val="0"/>
        <w:autoSpaceDE w:val="0"/>
        <w:autoSpaceDN w:val="0"/>
        <w:adjustRightInd w:val="0"/>
        <w:spacing w:line="240" w:lineRule="auto"/>
      </w:pPr>
      <w:r>
        <w:t>- с</w:t>
      </w:r>
      <w:r w:rsidRPr="00D44851">
        <w:t xml:space="preserve"> 2000</w:t>
      </w:r>
      <w:r>
        <w:t>-</w:t>
      </w:r>
      <w:r w:rsidRPr="00D44851">
        <w:rPr>
          <w:color w:val="FFFFFF"/>
          <w:spacing w:val="-20000"/>
          <w:w w:val="1"/>
        </w:rPr>
        <w:t xml:space="preserve"> </w:t>
      </w:r>
      <w:r w:rsidRPr="00D44851">
        <w:t xml:space="preserve">х гг. получила распространение практика формирования целевых программ различного уровня для обеспечения деятельности общественного некоммерческого сектора и др. </w:t>
      </w:r>
    </w:p>
    <w:p w:rsidR="00957C51" w:rsidRDefault="00957C51" w:rsidP="00957C51">
      <w:pPr>
        <w:widowControl w:val="0"/>
        <w:overflowPunct w:val="0"/>
        <w:autoSpaceDE w:val="0"/>
        <w:autoSpaceDN w:val="0"/>
        <w:adjustRightInd w:val="0"/>
        <w:spacing w:line="240" w:lineRule="auto"/>
      </w:pPr>
      <w:r>
        <w:t xml:space="preserve">Однако, </w:t>
      </w:r>
      <w:r w:rsidRPr="00D44851">
        <w:t xml:space="preserve">анализ сектора общественных институтов России свидетельствует о его </w:t>
      </w:r>
      <w:r>
        <w:t>низкой степени</w:t>
      </w:r>
      <w:r w:rsidRPr="00D44851">
        <w:t xml:space="preserve"> влиятельности</w:t>
      </w:r>
      <w:r>
        <w:t xml:space="preserve">, </w:t>
      </w:r>
      <w:proofErr w:type="spellStart"/>
      <w:r>
        <w:t>малочисленности</w:t>
      </w:r>
      <w:r>
        <w:rPr>
          <w:color w:val="FFFFFF"/>
          <w:spacing w:val="-20000"/>
          <w:w w:val="1"/>
        </w:rPr>
        <w:t>касающийсянепоср</w:t>
      </w:r>
      <w:proofErr w:type="spellEnd"/>
      <w:r>
        <w:t xml:space="preserve">, </w:t>
      </w:r>
      <w:r w:rsidRPr="00D44851">
        <w:t>а также слабости его административно</w:t>
      </w:r>
      <w:r>
        <w:t>-правового</w:t>
      </w:r>
      <w:r>
        <w:rPr>
          <w:color w:val="FFFFFF"/>
          <w:spacing w:val="-20000"/>
          <w:w w:val="1"/>
        </w:rPr>
        <w:t xml:space="preserve"> п</w:t>
      </w:r>
      <w:r w:rsidRPr="00D44851">
        <w:t>отенциала</w:t>
      </w:r>
      <w:r>
        <w:t xml:space="preserve">, </w:t>
      </w:r>
      <w:r w:rsidRPr="00D44851">
        <w:t>что порождает высокую зависимость общественного сектора и от государ</w:t>
      </w:r>
      <w:r>
        <w:t>ства,</w:t>
      </w:r>
      <w:r>
        <w:rPr>
          <w:color w:val="FFFFFF"/>
          <w:spacing w:val="-20000"/>
          <w:w w:val="1"/>
        </w:rPr>
        <w:t xml:space="preserve"> </w:t>
      </w:r>
      <w:proofErr w:type="spellStart"/>
      <w:r>
        <w:rPr>
          <w:color w:val="FFFFFF"/>
          <w:spacing w:val="-20000"/>
          <w:w w:val="1"/>
        </w:rPr>
        <w:t>структурныаспект</w:t>
      </w:r>
      <w:r>
        <w:t>и</w:t>
      </w:r>
      <w:proofErr w:type="spellEnd"/>
      <w:r>
        <w:t xml:space="preserve"> </w:t>
      </w:r>
      <w:r w:rsidRPr="00D44851">
        <w:t>от бизнеса. При этом явно прослеживается рост социальной активности граждан</w:t>
      </w:r>
      <w:r>
        <w:t xml:space="preserve"> и, как следствие, востребованности в общественных организациях. Поддержка и развитие НКО является одой из главных задач в развитии государственно-частного партнерства.</w:t>
      </w:r>
    </w:p>
    <w:p w:rsidR="00957C51" w:rsidRPr="00D44851" w:rsidRDefault="00957C51" w:rsidP="00957C51">
      <w:pPr>
        <w:widowControl w:val="0"/>
        <w:overflowPunct w:val="0"/>
        <w:autoSpaceDE w:val="0"/>
        <w:autoSpaceDN w:val="0"/>
        <w:adjustRightInd w:val="0"/>
        <w:spacing w:line="240" w:lineRule="auto"/>
        <w:ind w:right="20"/>
      </w:pPr>
      <w:r>
        <w:t>В изучении феномена взаимодействия государства и бизнеса также имеется проблемное поле</w:t>
      </w:r>
      <w:r w:rsidRPr="00D44851">
        <w:t xml:space="preserve">. </w:t>
      </w:r>
      <w:r>
        <w:t>На основе материалов, представленных</w:t>
      </w:r>
      <w:r w:rsidRPr="00D44851">
        <w:t xml:space="preserve"> Центром развития ГЧП в Российской Федерации</w:t>
      </w:r>
      <w:r>
        <w:t>, произведена оценка состояния российских регионов относительно соответствия их регионального потенциала для</w:t>
      </w:r>
      <w:r w:rsidRPr="00D44851">
        <w:t xml:space="preserve"> привлечения инвестиций в крупные проекты</w:t>
      </w:r>
      <w:r>
        <w:t xml:space="preserve">. Оценке подвергались три основных критерия, </w:t>
      </w:r>
      <w:r w:rsidRPr="00D44851">
        <w:t>определяющих потенциал региона для привлечения инвестиций:</w:t>
      </w:r>
    </w:p>
    <w:p w:rsidR="00957C51" w:rsidRPr="00D44851" w:rsidRDefault="00957C51" w:rsidP="00957C51">
      <w:pPr>
        <w:widowControl w:val="0"/>
        <w:tabs>
          <w:tab w:val="num" w:pos="142"/>
          <w:tab w:val="num" w:pos="1134"/>
        </w:tabs>
        <w:overflowPunct w:val="0"/>
        <w:autoSpaceDE w:val="0"/>
        <w:autoSpaceDN w:val="0"/>
        <w:adjustRightInd w:val="0"/>
        <w:spacing w:line="240" w:lineRule="auto"/>
        <w:ind w:right="20"/>
      </w:pPr>
      <w:r>
        <w:t xml:space="preserve">1. </w:t>
      </w:r>
      <w:r w:rsidRPr="00D44851">
        <w:t>наличие необходимой институциональной среды в регионе</w:t>
      </w:r>
      <w:r>
        <w:t xml:space="preserve">, </w:t>
      </w:r>
      <w:r w:rsidRPr="00D44851">
        <w:t>то есть</w:t>
      </w:r>
      <w:r>
        <w:t xml:space="preserve"> наличия</w:t>
      </w:r>
      <w:r w:rsidRPr="00D44851">
        <w:t xml:space="preserve"> от</w:t>
      </w:r>
      <w:r>
        <w:t xml:space="preserve">лаженной системы </w:t>
      </w:r>
      <w:r w:rsidRPr="00D44851">
        <w:t xml:space="preserve">управления проектами, </w:t>
      </w:r>
      <w:r>
        <w:t>создания качественной</w:t>
      </w:r>
      <w:r w:rsidRPr="00D44851">
        <w:t xml:space="preserve"> нормативно-</w:t>
      </w:r>
      <w:r>
        <w:rPr>
          <w:color w:val="FFFFFF"/>
          <w:spacing w:val="-20000"/>
          <w:w w:val="1"/>
        </w:rPr>
        <w:t xml:space="preserve"> </w:t>
      </w:r>
      <w:proofErr w:type="spellStart"/>
      <w:r>
        <w:rPr>
          <w:color w:val="FFFFFF"/>
          <w:spacing w:val="-20000"/>
          <w:w w:val="1"/>
        </w:rPr>
        <w:t>о</w:t>
      </w:r>
      <w:r w:rsidRPr="00D44851">
        <w:t>правовой</w:t>
      </w:r>
      <w:proofErr w:type="spellEnd"/>
      <w:r w:rsidRPr="00D44851">
        <w:t xml:space="preserve"> базы</w:t>
      </w:r>
      <w:r>
        <w:t xml:space="preserve"> в </w:t>
      </w:r>
      <w:r w:rsidRPr="00D44851">
        <w:t>сфере ГЧП</w:t>
      </w:r>
      <w:r>
        <w:t>, организация подготовки с</w:t>
      </w:r>
      <w:r w:rsidRPr="00831356">
        <w:rPr>
          <w:color w:val="FFFFFF"/>
          <w:spacing w:val="-20000"/>
          <w:w w:val="1"/>
        </w:rPr>
        <w:t>п</w:t>
      </w:r>
      <w:r w:rsidRPr="00D44851">
        <w:t>ециалистов с необходимыми компетенциями,</w:t>
      </w:r>
      <w:r>
        <w:t xml:space="preserve"> внедрение</w:t>
      </w:r>
      <w:r w:rsidRPr="00D44851">
        <w:t xml:space="preserve"> подхода к планированию и развитию сферы партнерства; </w:t>
      </w:r>
    </w:p>
    <w:p w:rsidR="00957C51" w:rsidRPr="00D44851" w:rsidRDefault="00957C51" w:rsidP="00957C51">
      <w:pPr>
        <w:pStyle w:val="a3"/>
        <w:widowControl w:val="0"/>
        <w:overflowPunct w:val="0"/>
        <w:autoSpaceDE w:val="0"/>
        <w:autoSpaceDN w:val="0"/>
        <w:adjustRightInd w:val="0"/>
        <w:spacing w:line="240" w:lineRule="auto"/>
        <w:ind w:left="0" w:firstLine="708"/>
      </w:pPr>
      <w:r>
        <w:t xml:space="preserve">2. </w:t>
      </w:r>
      <w:r w:rsidRPr="00D44851">
        <w:t xml:space="preserve">наличие </w:t>
      </w:r>
      <w:r>
        <w:t xml:space="preserve">в регионе </w:t>
      </w:r>
      <w:r w:rsidRPr="00D44851">
        <w:t>необходимого опыта реализации ГЧП-</w:t>
      </w:r>
      <w:r w:rsidRPr="007649A7">
        <w:rPr>
          <w:color w:val="FFFFFF"/>
          <w:spacing w:val="-20000"/>
          <w:w w:val="1"/>
        </w:rPr>
        <w:t xml:space="preserve">потенциал государства касающийся непосредственно категорий развития, которые в свою очередь определяются необходимостью использования и содержания, которые определены как классификация, потребности которой определены характером и структурными аспектами </w:t>
      </w:r>
      <w:r w:rsidRPr="00D44851">
        <w:t xml:space="preserve">проектов; </w:t>
      </w:r>
    </w:p>
    <w:p w:rsidR="00957C51" w:rsidRDefault="00957C51" w:rsidP="00957C51">
      <w:pPr>
        <w:pStyle w:val="a3"/>
        <w:widowControl w:val="0"/>
        <w:overflowPunct w:val="0"/>
        <w:autoSpaceDE w:val="0"/>
        <w:autoSpaceDN w:val="0"/>
        <w:adjustRightInd w:val="0"/>
        <w:spacing w:line="240" w:lineRule="auto"/>
        <w:ind w:left="0" w:right="20" w:firstLine="708"/>
      </w:pPr>
      <w:r>
        <w:t xml:space="preserve">3. </w:t>
      </w:r>
      <w:r w:rsidRPr="00D44851">
        <w:t xml:space="preserve">оценка общей инвестиционной привлекательности региона для инфраструктурных инвесторов. </w:t>
      </w:r>
    </w:p>
    <w:p w:rsidR="00957C51" w:rsidRDefault="00957C51" w:rsidP="00957C51">
      <w:pPr>
        <w:widowControl w:val="0"/>
        <w:overflowPunct w:val="0"/>
        <w:autoSpaceDE w:val="0"/>
        <w:autoSpaceDN w:val="0"/>
        <w:adjustRightInd w:val="0"/>
        <w:spacing w:line="240" w:lineRule="auto"/>
      </w:pPr>
      <w:r>
        <w:t xml:space="preserve">При этом немаловажным критерием является уже существующая практика </w:t>
      </w:r>
      <w:r w:rsidRPr="00D44851">
        <w:t>стратегического планирования и управления инновац</w:t>
      </w:r>
      <w:r>
        <w:t xml:space="preserve">ионной деятельностью в регионе, опыт внедрения </w:t>
      </w:r>
      <w:r w:rsidRPr="00D44851">
        <w:t>территориаль</w:t>
      </w:r>
      <w:r>
        <w:t>ных инвестиций.</w:t>
      </w:r>
      <w:r w:rsidRPr="00D44851">
        <w:t xml:space="preserve"> </w:t>
      </w:r>
      <w:r>
        <w:t>К тому же, и</w:t>
      </w:r>
      <w:r w:rsidRPr="00D44851">
        <w:t>нновационный путь развития</w:t>
      </w:r>
      <w:r>
        <w:t xml:space="preserve"> региона во многом определяет направление</w:t>
      </w:r>
      <w:r w:rsidRPr="00D44851">
        <w:t xml:space="preserve"> развития партнерских отношений бизнеса и власти</w:t>
      </w:r>
      <w:r>
        <w:t>.</w:t>
      </w:r>
    </w:p>
    <w:p w:rsidR="00957C51" w:rsidRDefault="00957C51" w:rsidP="00957C51">
      <w:pPr>
        <w:widowControl w:val="0"/>
        <w:overflowPunct w:val="0"/>
        <w:autoSpaceDE w:val="0"/>
        <w:autoSpaceDN w:val="0"/>
        <w:adjustRightInd w:val="0"/>
        <w:spacing w:line="240" w:lineRule="auto"/>
      </w:pPr>
      <w:r>
        <w:t>Привлекательность и соответствие региона заявленным критериям служит лишь основанием для развития ГЧП. Но при этом, нужно понимать, что партнерские отношения между бизнесом и властью будут эффективными лишь в том случае, если у сторон взаимодействия есть общность стратегических целей, ресурсы для создания системы партнерских отношений, готовность к поиску механизмов согласования интересов участников.</w:t>
      </w:r>
    </w:p>
    <w:p w:rsidR="00957C51" w:rsidRPr="00D44851" w:rsidRDefault="00957C51" w:rsidP="00957C51">
      <w:pPr>
        <w:widowControl w:val="0"/>
        <w:overflowPunct w:val="0"/>
        <w:autoSpaceDE w:val="0"/>
        <w:autoSpaceDN w:val="0"/>
        <w:adjustRightInd w:val="0"/>
        <w:spacing w:line="240" w:lineRule="auto"/>
        <w:ind w:right="20" w:firstLine="708"/>
      </w:pPr>
      <w:r>
        <w:t>Включение регионов в отношения ГЧП дает огромный потенциал для его развития. В современном обществе гармоничное развитие регионов</w:t>
      </w:r>
      <w:r w:rsidRPr="00D44851">
        <w:t xml:space="preserve"> является одной из стратегических целей государственн</w:t>
      </w:r>
      <w:r>
        <w:t xml:space="preserve">ого и муниципального управления. </w:t>
      </w:r>
      <w:r w:rsidRPr="00D44851">
        <w:t xml:space="preserve">Под пространством </w:t>
      </w:r>
      <w:r>
        <w:t>гармоничного развития следует понимать территорию (регион), где</w:t>
      </w:r>
      <w:r w:rsidRPr="00D44851">
        <w:t xml:space="preserve"> созданы все условия для формирования эффективной</w:t>
      </w:r>
      <w:r>
        <w:t xml:space="preserve">, </w:t>
      </w:r>
      <w:r w:rsidRPr="00D44851">
        <w:t>инновационной</w:t>
      </w:r>
      <w:r>
        <w:t>,</w:t>
      </w:r>
      <w:r>
        <w:rPr>
          <w:color w:val="FFFFFF"/>
          <w:spacing w:val="-20000"/>
          <w:w w:val="1"/>
        </w:rPr>
        <w:t xml:space="preserve"> </w:t>
      </w:r>
      <w:r w:rsidRPr="00D44851">
        <w:t xml:space="preserve"> конкурентосп</w:t>
      </w:r>
      <w:r>
        <w:t>особной экономики и организации</w:t>
      </w:r>
      <w:r w:rsidRPr="00D44851">
        <w:t xml:space="preserve"> комфортного жизненного пространства</w:t>
      </w:r>
      <w:r>
        <w:t xml:space="preserve"> для населения</w:t>
      </w:r>
      <w:r w:rsidRPr="00D44851">
        <w:t>.</w:t>
      </w:r>
    </w:p>
    <w:p w:rsidR="00957C51" w:rsidRDefault="00957C51" w:rsidP="00957C51">
      <w:pPr>
        <w:widowControl w:val="0"/>
        <w:overflowPunct w:val="0"/>
        <w:autoSpaceDE w:val="0"/>
        <w:autoSpaceDN w:val="0"/>
        <w:adjustRightInd w:val="0"/>
        <w:spacing w:line="240" w:lineRule="auto"/>
        <w:ind w:right="23"/>
      </w:pPr>
      <w:r>
        <w:t>Таким образом, налаживание эффективных</w:t>
      </w:r>
      <w:r w:rsidRPr="00D44851">
        <w:t xml:space="preserve"> партнерских отношений би</w:t>
      </w:r>
      <w:r>
        <w:t>знеса и власти в регионе направлено</w:t>
      </w:r>
      <w:r w:rsidRPr="00D44851">
        <w:t xml:space="preserve"> на достижение стратегической цели – формиро</w:t>
      </w:r>
      <w:r>
        <w:t xml:space="preserve">вание пространства гармоничного </w:t>
      </w:r>
      <w:r w:rsidRPr="00D44851">
        <w:t>развития территории присутствия</w:t>
      </w:r>
      <w:r>
        <w:t xml:space="preserve">, </w:t>
      </w:r>
      <w:r w:rsidRPr="00D44851">
        <w:t>обеспечивающего конкурентоспособность территориальной экономической системы и высокое качество жизни населения.</w:t>
      </w:r>
    </w:p>
    <w:p w:rsidR="00957C51" w:rsidRPr="00D44851" w:rsidRDefault="00957C51" w:rsidP="00957C51">
      <w:pPr>
        <w:widowControl w:val="0"/>
        <w:overflowPunct w:val="0"/>
        <w:autoSpaceDE w:val="0"/>
        <w:autoSpaceDN w:val="0"/>
        <w:adjustRightInd w:val="0"/>
        <w:spacing w:line="240" w:lineRule="auto"/>
        <w:ind w:right="23"/>
      </w:pPr>
      <w:r>
        <w:t>Достижение эффективных партнерских отношений государства, бизнеса и некоммерческого сектора способствует следующим положительным проявлениям:</w:t>
      </w:r>
    </w:p>
    <w:p w:rsidR="00957C51" w:rsidRPr="00D44851" w:rsidRDefault="00957C51" w:rsidP="00957C51">
      <w:pPr>
        <w:widowControl w:val="0"/>
        <w:tabs>
          <w:tab w:val="num" w:pos="1140"/>
        </w:tabs>
        <w:overflowPunct w:val="0"/>
        <w:autoSpaceDE w:val="0"/>
        <w:autoSpaceDN w:val="0"/>
        <w:adjustRightInd w:val="0"/>
        <w:spacing w:line="240" w:lineRule="auto"/>
      </w:pPr>
      <w:r>
        <w:t xml:space="preserve">- </w:t>
      </w:r>
      <w:r w:rsidRPr="00D44851">
        <w:t>рост</w:t>
      </w:r>
      <w:r>
        <w:t>у</w:t>
      </w:r>
      <w:r w:rsidRPr="00D44851">
        <w:t xml:space="preserve"> уровня </w:t>
      </w:r>
      <w:proofErr w:type="gramStart"/>
      <w:r w:rsidRPr="00D44851">
        <w:t>социально-</w:t>
      </w:r>
      <w:r w:rsidRPr="00D44851">
        <w:rPr>
          <w:color w:val="FFFFFF"/>
          <w:spacing w:val="-20000"/>
          <w:w w:val="1"/>
        </w:rPr>
        <w:t>потенциал государства</w:t>
      </w:r>
      <w:proofErr w:type="gramEnd"/>
      <w:r w:rsidRPr="00D44851">
        <w:rPr>
          <w:color w:val="FFFFFF"/>
          <w:spacing w:val="-20000"/>
          <w:w w:val="1"/>
        </w:rPr>
        <w:t xml:space="preserve"> касающийся непосредственно категорий развития, которые в свою очередь определяются необходимостью использования и содержания, которые определены как классификация, потребности которой определены хара</w:t>
      </w:r>
      <w:r>
        <w:rPr>
          <w:color w:val="FFFFFF"/>
          <w:spacing w:val="-20000"/>
          <w:w w:val="1"/>
        </w:rPr>
        <w:t xml:space="preserve">ктером и структурными </w:t>
      </w:r>
      <w:proofErr w:type="spellStart"/>
      <w:r>
        <w:rPr>
          <w:color w:val="FFFFFF"/>
          <w:spacing w:val="-20000"/>
          <w:w w:val="1"/>
        </w:rPr>
        <w:t>аспектам</w:t>
      </w:r>
      <w:r w:rsidRPr="00D44851">
        <w:t>э</w:t>
      </w:r>
      <w:r>
        <w:t>кономического</w:t>
      </w:r>
      <w:proofErr w:type="spellEnd"/>
      <w:r>
        <w:t xml:space="preserve"> развития региона</w:t>
      </w:r>
      <w:r w:rsidRPr="00D44851">
        <w:t xml:space="preserve">; </w:t>
      </w:r>
    </w:p>
    <w:p w:rsidR="00957C51" w:rsidRPr="00D44851" w:rsidRDefault="00957C51" w:rsidP="00957C51">
      <w:pPr>
        <w:widowControl w:val="0"/>
        <w:tabs>
          <w:tab w:val="num" w:pos="1140"/>
        </w:tabs>
        <w:overflowPunct w:val="0"/>
        <w:autoSpaceDE w:val="0"/>
        <w:autoSpaceDN w:val="0"/>
        <w:adjustRightInd w:val="0"/>
        <w:spacing w:line="240" w:lineRule="auto"/>
      </w:pPr>
      <w:r>
        <w:t>- обеспечению</w:t>
      </w:r>
      <w:r w:rsidRPr="00D44851">
        <w:t xml:space="preserve"> эконо</w:t>
      </w:r>
      <w:r>
        <w:t>мической безопасности региона</w:t>
      </w:r>
      <w:r w:rsidRPr="00D44851">
        <w:t xml:space="preserve">; </w:t>
      </w:r>
    </w:p>
    <w:p w:rsidR="00957C51" w:rsidRPr="00D44851" w:rsidRDefault="00957C51" w:rsidP="00957C51">
      <w:pPr>
        <w:widowControl w:val="0"/>
        <w:tabs>
          <w:tab w:val="num" w:pos="1133"/>
        </w:tabs>
        <w:overflowPunct w:val="0"/>
        <w:autoSpaceDE w:val="0"/>
        <w:autoSpaceDN w:val="0"/>
        <w:adjustRightInd w:val="0"/>
        <w:spacing w:line="240" w:lineRule="auto"/>
      </w:pPr>
      <w:r>
        <w:lastRenderedPageBreak/>
        <w:t>- развитию</w:t>
      </w:r>
      <w:r w:rsidRPr="00D44851">
        <w:t xml:space="preserve"> и повышени</w:t>
      </w:r>
      <w:r>
        <w:t>ю</w:t>
      </w:r>
      <w:r w:rsidRPr="00D44851">
        <w:t xml:space="preserve"> качества институциональной среды</w:t>
      </w:r>
      <w:r>
        <w:t xml:space="preserve">, </w:t>
      </w:r>
      <w:r w:rsidRPr="00D44851">
        <w:t>обеспечи</w:t>
      </w:r>
      <w:r>
        <w:t xml:space="preserve">вающей   </w:t>
      </w:r>
      <w:r w:rsidRPr="00D44851">
        <w:t xml:space="preserve">партнерское взаимодействие; </w:t>
      </w:r>
    </w:p>
    <w:p w:rsidR="00957C51" w:rsidRPr="00D44851" w:rsidRDefault="00957C51" w:rsidP="00957C51">
      <w:pPr>
        <w:widowControl w:val="0"/>
        <w:tabs>
          <w:tab w:val="num" w:pos="1140"/>
        </w:tabs>
        <w:overflowPunct w:val="0"/>
        <w:autoSpaceDE w:val="0"/>
        <w:autoSpaceDN w:val="0"/>
        <w:adjustRightInd w:val="0"/>
        <w:spacing w:line="240" w:lineRule="auto"/>
      </w:pPr>
      <w:r>
        <w:t>- повышению</w:t>
      </w:r>
      <w:r w:rsidRPr="00D44851">
        <w:t xml:space="preserve"> инвестиционной привлека</w:t>
      </w:r>
      <w:r>
        <w:t>тельности региона</w:t>
      </w:r>
      <w:r w:rsidRPr="00D44851">
        <w:t xml:space="preserve">; </w:t>
      </w:r>
    </w:p>
    <w:p w:rsidR="00957C51" w:rsidRPr="00D44851" w:rsidRDefault="00957C51" w:rsidP="00957C51">
      <w:pPr>
        <w:widowControl w:val="0"/>
        <w:tabs>
          <w:tab w:val="num" w:pos="1133"/>
        </w:tabs>
        <w:overflowPunct w:val="0"/>
        <w:autoSpaceDE w:val="0"/>
        <w:autoSpaceDN w:val="0"/>
        <w:adjustRightInd w:val="0"/>
        <w:spacing w:line="240" w:lineRule="auto"/>
      </w:pPr>
      <w:r>
        <w:t>- созданию</w:t>
      </w:r>
      <w:r w:rsidRPr="00D44851">
        <w:t xml:space="preserve"> организационно</w:t>
      </w:r>
      <w:r>
        <w:t>-</w:t>
      </w:r>
      <w:r w:rsidRPr="00D44851">
        <w:t xml:space="preserve">экономических условий для обеспечения качества жизни населения; </w:t>
      </w:r>
    </w:p>
    <w:p w:rsidR="00957C51" w:rsidRDefault="00957C51" w:rsidP="00957C51">
      <w:pPr>
        <w:widowControl w:val="0"/>
        <w:overflowPunct w:val="0"/>
        <w:autoSpaceDE w:val="0"/>
        <w:autoSpaceDN w:val="0"/>
        <w:adjustRightInd w:val="0"/>
        <w:spacing w:line="240" w:lineRule="auto"/>
      </w:pPr>
      <w:r>
        <w:t xml:space="preserve">- </w:t>
      </w:r>
      <w:r w:rsidRPr="00D44851">
        <w:t>рост</w:t>
      </w:r>
      <w:r>
        <w:t>у</w:t>
      </w:r>
      <w:r w:rsidRPr="00D44851">
        <w:t xml:space="preserve"> уровня социального партнерства участников взаимоде</w:t>
      </w:r>
      <w:r>
        <w:t>йствия в регионе</w:t>
      </w:r>
      <w:r w:rsidRPr="00D44851">
        <w:t xml:space="preserve">; </w:t>
      </w:r>
    </w:p>
    <w:p w:rsidR="00957C51" w:rsidRPr="00D44851" w:rsidRDefault="00957C51" w:rsidP="00957C51">
      <w:pPr>
        <w:widowControl w:val="0"/>
        <w:tabs>
          <w:tab w:val="num" w:pos="1133"/>
        </w:tabs>
        <w:overflowPunct w:val="0"/>
        <w:autoSpaceDE w:val="0"/>
        <w:autoSpaceDN w:val="0"/>
        <w:adjustRightInd w:val="0"/>
        <w:spacing w:line="240" w:lineRule="auto"/>
      </w:pPr>
      <w:r>
        <w:t>- обеспечению</w:t>
      </w:r>
      <w:r w:rsidRPr="00D44851">
        <w:t xml:space="preserve"> максимальных выгод участников партнерских отношений бизнеса и </w:t>
      </w:r>
      <w:r>
        <w:t>власти в регионе</w:t>
      </w:r>
      <w:r w:rsidRPr="00D44851">
        <w:t xml:space="preserve">; </w:t>
      </w:r>
    </w:p>
    <w:p w:rsidR="00957C51" w:rsidRPr="00D44851" w:rsidRDefault="00957C51" w:rsidP="00957C51">
      <w:pPr>
        <w:widowControl w:val="0"/>
        <w:overflowPunct w:val="0"/>
        <w:autoSpaceDE w:val="0"/>
        <w:autoSpaceDN w:val="0"/>
        <w:adjustRightInd w:val="0"/>
        <w:spacing w:line="240" w:lineRule="auto"/>
        <w:ind w:firstLine="0"/>
      </w:pPr>
      <w:r>
        <w:tab/>
        <w:t>- ликвидации</w:t>
      </w:r>
      <w:r w:rsidRPr="00D44851">
        <w:t xml:space="preserve"> барьеров развития взаим</w:t>
      </w:r>
      <w:r>
        <w:t>одействия бизнеса и власти в регионе</w:t>
      </w:r>
      <w:r w:rsidRPr="00D44851">
        <w:t xml:space="preserve">; </w:t>
      </w:r>
    </w:p>
    <w:p w:rsidR="00957C51" w:rsidRDefault="00957C51" w:rsidP="00957C51">
      <w:pPr>
        <w:widowControl w:val="0"/>
        <w:tabs>
          <w:tab w:val="num" w:pos="1133"/>
        </w:tabs>
        <w:overflowPunct w:val="0"/>
        <w:autoSpaceDE w:val="0"/>
        <w:autoSpaceDN w:val="0"/>
        <w:adjustRightInd w:val="0"/>
        <w:spacing w:line="240" w:lineRule="auto"/>
      </w:pPr>
      <w:r>
        <w:t>- развитию и повышению</w:t>
      </w:r>
      <w:r w:rsidRPr="00D44851">
        <w:t xml:space="preserve"> устойчивости системы партнерских отношений бизнеса и </w:t>
      </w:r>
      <w:r>
        <w:t>власти в регионе</w:t>
      </w:r>
      <w:r w:rsidRPr="00D44851">
        <w:t>.</w:t>
      </w:r>
    </w:p>
    <w:p w:rsidR="00957C51" w:rsidRPr="004E478B" w:rsidRDefault="00957C51" w:rsidP="00957C51">
      <w:pPr>
        <w:widowControl w:val="0"/>
        <w:tabs>
          <w:tab w:val="num" w:pos="1133"/>
        </w:tabs>
        <w:overflowPunct w:val="0"/>
        <w:autoSpaceDE w:val="0"/>
        <w:autoSpaceDN w:val="0"/>
        <w:adjustRightInd w:val="0"/>
        <w:spacing w:line="240" w:lineRule="auto"/>
      </w:pPr>
      <w:r>
        <w:t xml:space="preserve">Постановка вопроса о соответствии того или иного региона условиям развития государственно-частного партнёрства определяет новое проблемное поле, касающееся положения регионов с низкими потенциальными показателями к развитию ГЧП. Основание и следствие данной проблемы определяет взаимную заинтересованность в ее решении как со стороны региона, так и со стороны государства. Корнем решения данной проблемы является верно направленная региональная политика, нацеленная на стратегическое развитие при поддержке государства с привлечением дополнительных участников (науки, образования, общественных организаций и т.д.). Направление стратегического развития региона всегда ситуативно и зависит от потенциальных показателей территории, ее социально-экономической ситуации, материально-духовных ценностей и т.д. При этом успешность развития во многом зависит от взаимной заинтересованности и взаимной ответственности всех сторон партнерских отношений. </w:t>
      </w:r>
    </w:p>
    <w:p w:rsidR="00957C51" w:rsidRDefault="00957C51" w:rsidP="00957C51">
      <w:pPr>
        <w:widowControl w:val="0"/>
        <w:overflowPunct w:val="0"/>
        <w:autoSpaceDE w:val="0"/>
        <w:autoSpaceDN w:val="0"/>
        <w:adjustRightInd w:val="0"/>
        <w:spacing w:line="240" w:lineRule="auto"/>
        <w:ind w:firstLine="708"/>
      </w:pPr>
      <w:r>
        <w:t xml:space="preserve">Несмотря на </w:t>
      </w:r>
      <w:proofErr w:type="spellStart"/>
      <w:proofErr w:type="gramStart"/>
      <w:r>
        <w:t>то,</w:t>
      </w:r>
      <w:r>
        <w:rPr>
          <w:color w:val="FFFFFF"/>
          <w:spacing w:val="-20000"/>
          <w:w w:val="1"/>
        </w:rPr>
        <w:t>потем</w:t>
      </w:r>
      <w:proofErr w:type="spellEnd"/>
      <w:proofErr w:type="gramEnd"/>
      <w:r>
        <w:rPr>
          <w:color w:val="FFFFFF"/>
          <w:spacing w:val="-20000"/>
          <w:w w:val="1"/>
        </w:rPr>
        <w:t xml:space="preserve"> </w:t>
      </w:r>
      <w:r w:rsidRPr="00D44851">
        <w:t xml:space="preserve">что процесс формирования партнерских отношений бизнеса и власти </w:t>
      </w:r>
      <w:r>
        <w:t>претерпевает</w:t>
      </w:r>
      <w:r w:rsidRPr="00D44851">
        <w:t xml:space="preserve"> существенные изменения,</w:t>
      </w:r>
      <w:r>
        <w:t xml:space="preserve"> для</w:t>
      </w:r>
      <w:r w:rsidRPr="00D44851">
        <w:t xml:space="preserve"> </w:t>
      </w:r>
      <w:r>
        <w:t>достижения</w:t>
      </w:r>
      <w:r w:rsidRPr="00D44851">
        <w:t xml:space="preserve"> эффективного взаимодействия участников партнерства требует</w:t>
      </w:r>
      <w:r>
        <w:t>ся</w:t>
      </w:r>
      <w:r w:rsidRPr="00D44851">
        <w:t xml:space="preserve"> решени</w:t>
      </w:r>
      <w:r>
        <w:t xml:space="preserve">е множества возникающих проблем. Это проблемы институционального, экономического, территориального и социокультурного характера. </w:t>
      </w:r>
    </w:p>
    <w:p w:rsidR="00322025" w:rsidRDefault="00322025" w:rsidP="00957C51">
      <w:pPr>
        <w:widowControl w:val="0"/>
        <w:overflowPunct w:val="0"/>
        <w:autoSpaceDE w:val="0"/>
        <w:autoSpaceDN w:val="0"/>
        <w:adjustRightInd w:val="0"/>
        <w:spacing w:line="240" w:lineRule="auto"/>
        <w:ind w:firstLine="708"/>
        <w:rPr>
          <w:lang w:val="en-GB"/>
        </w:rPr>
      </w:pPr>
    </w:p>
    <w:p w:rsidR="00957C51" w:rsidRPr="00322025" w:rsidRDefault="00322025" w:rsidP="00322025">
      <w:pPr>
        <w:widowControl w:val="0"/>
        <w:overflowPunct w:val="0"/>
        <w:autoSpaceDE w:val="0"/>
        <w:autoSpaceDN w:val="0"/>
        <w:adjustRightInd w:val="0"/>
        <w:spacing w:line="240" w:lineRule="auto"/>
        <w:ind w:firstLine="708"/>
        <w:jc w:val="center"/>
        <w:rPr>
          <w:b/>
        </w:rPr>
      </w:pPr>
      <w:r w:rsidRPr="00322025">
        <w:rPr>
          <w:b/>
        </w:rPr>
        <w:t>Биографический список</w:t>
      </w:r>
    </w:p>
    <w:p w:rsidR="00957C51" w:rsidRPr="00A929AB" w:rsidRDefault="00957C51" w:rsidP="00417768">
      <w:pPr>
        <w:pStyle w:val="Default"/>
        <w:numPr>
          <w:ilvl w:val="0"/>
          <w:numId w:val="4"/>
        </w:numPr>
        <w:ind w:left="0" w:firstLine="708"/>
        <w:jc w:val="both"/>
      </w:pPr>
      <w:r w:rsidRPr="00957C51">
        <w:t xml:space="preserve">Мошкова Л. Е. Развитие партнерских отношений бизнеса и власти на территории присутствия: теория и практика: монография / Л.Е. Мошкова. – Тверь: </w:t>
      </w:r>
      <w:proofErr w:type="spellStart"/>
      <w:r w:rsidRPr="00957C51">
        <w:t>Твер</w:t>
      </w:r>
      <w:proofErr w:type="spellEnd"/>
      <w:r w:rsidRPr="00957C51">
        <w:t xml:space="preserve">. </w:t>
      </w:r>
      <w:proofErr w:type="spellStart"/>
      <w:proofErr w:type="gramStart"/>
      <w:r w:rsidRPr="00957C51">
        <w:t>гос</w:t>
      </w:r>
      <w:r w:rsidR="00FE4D3E">
        <w:t>.</w:t>
      </w:r>
      <w:r w:rsidRPr="00957C51">
        <w:t>ун</w:t>
      </w:r>
      <w:proofErr w:type="spellEnd"/>
      <w:proofErr w:type="gramEnd"/>
      <w:r w:rsidRPr="00957C51">
        <w:t>-т</w:t>
      </w:r>
      <w:r w:rsidR="00FE4D3E">
        <w:t xml:space="preserve">, 2014. </w:t>
      </w:r>
      <w:r w:rsidRPr="00957C51">
        <w:t xml:space="preserve"> </w:t>
      </w:r>
      <w:r w:rsidR="00FE4D3E" w:rsidRPr="004A1FD6">
        <w:rPr>
          <w:bCs/>
          <w:lang w:val="en-US"/>
        </w:rPr>
        <w:t>URL</w:t>
      </w:r>
      <w:r w:rsidR="00FE4D3E">
        <w:rPr>
          <w:bCs/>
        </w:rPr>
        <w:t>:</w:t>
      </w:r>
      <w:r w:rsidR="00FE4D3E" w:rsidRPr="004A1FD6">
        <w:t xml:space="preserve"> </w:t>
      </w:r>
      <w:hyperlink r:id="rId5" w:history="1">
        <w:r w:rsidR="00A929AB" w:rsidRPr="00CE459E">
          <w:rPr>
            <w:rStyle w:val="a4"/>
            <w:bCs/>
            <w:lang w:val="en-US"/>
          </w:rPr>
          <w:t>https</w:t>
        </w:r>
        <w:r w:rsidR="00A929AB" w:rsidRPr="00CE459E">
          <w:rPr>
            <w:rStyle w:val="a4"/>
            <w:bCs/>
          </w:rPr>
          <w:t>://</w:t>
        </w:r>
        <w:r w:rsidR="00A929AB" w:rsidRPr="00CE459E">
          <w:rPr>
            <w:rStyle w:val="a4"/>
            <w:bCs/>
            <w:lang w:val="en-US"/>
          </w:rPr>
          <w:t>elibrary</w:t>
        </w:r>
        <w:r w:rsidR="00A929AB" w:rsidRPr="00CE459E">
          <w:rPr>
            <w:rStyle w:val="a4"/>
            <w:bCs/>
          </w:rPr>
          <w:t>.</w:t>
        </w:r>
        <w:r w:rsidR="00A929AB" w:rsidRPr="00CE459E">
          <w:rPr>
            <w:rStyle w:val="a4"/>
            <w:bCs/>
            <w:lang w:val="en-US"/>
          </w:rPr>
          <w:t>ru</w:t>
        </w:r>
        <w:r w:rsidR="00A929AB" w:rsidRPr="00CE459E">
          <w:rPr>
            <w:rStyle w:val="a4"/>
            <w:bCs/>
          </w:rPr>
          <w:t>/</w:t>
        </w:r>
        <w:r w:rsidR="00A929AB" w:rsidRPr="00CE459E">
          <w:rPr>
            <w:rStyle w:val="a4"/>
            <w:bCs/>
            <w:lang w:val="en-US"/>
          </w:rPr>
          <w:t>item</w:t>
        </w:r>
        <w:r w:rsidR="00A929AB" w:rsidRPr="00CE459E">
          <w:rPr>
            <w:rStyle w:val="a4"/>
            <w:bCs/>
          </w:rPr>
          <w:t>.</w:t>
        </w:r>
        <w:r w:rsidR="00A929AB" w:rsidRPr="00CE459E">
          <w:rPr>
            <w:rStyle w:val="a4"/>
            <w:bCs/>
            <w:lang w:val="en-US"/>
          </w:rPr>
          <w:t>asp</w:t>
        </w:r>
        <w:r w:rsidR="00A929AB" w:rsidRPr="00CE459E">
          <w:rPr>
            <w:rStyle w:val="a4"/>
            <w:bCs/>
          </w:rPr>
          <w:t>?</w:t>
        </w:r>
        <w:r w:rsidR="00A929AB" w:rsidRPr="00CE459E">
          <w:rPr>
            <w:rStyle w:val="a4"/>
            <w:bCs/>
            <w:lang w:val="en-US"/>
          </w:rPr>
          <w:t>id</w:t>
        </w:r>
        <w:r w:rsidR="00A929AB" w:rsidRPr="00CE459E">
          <w:rPr>
            <w:rStyle w:val="a4"/>
            <w:bCs/>
          </w:rPr>
          <w:t>=22954111</w:t>
        </w:r>
      </w:hyperlink>
      <w:r w:rsidR="00A929AB">
        <w:rPr>
          <w:bCs/>
        </w:rPr>
        <w:t>.</w:t>
      </w:r>
    </w:p>
    <w:p w:rsidR="00A929AB" w:rsidRDefault="00A929AB" w:rsidP="00A929AB">
      <w:pPr>
        <w:pStyle w:val="Default"/>
        <w:jc w:val="both"/>
        <w:rPr>
          <w:bCs/>
        </w:rPr>
      </w:pPr>
    </w:p>
    <w:p w:rsidR="00A929AB" w:rsidRDefault="00A929AB" w:rsidP="00A929AB">
      <w:pPr>
        <w:pStyle w:val="Default"/>
        <w:jc w:val="center"/>
        <w:rPr>
          <w:b/>
          <w:bCs/>
        </w:rPr>
      </w:pPr>
      <w:r w:rsidRPr="00A929AB">
        <w:rPr>
          <w:b/>
          <w:bCs/>
        </w:rPr>
        <w:t>Информация об авторе</w:t>
      </w:r>
    </w:p>
    <w:p w:rsidR="00A929AB" w:rsidRDefault="00A929AB" w:rsidP="00A929AB">
      <w:pPr>
        <w:spacing w:line="240" w:lineRule="auto"/>
        <w:ind w:firstLine="708"/>
        <w:rPr>
          <w:rFonts w:eastAsia="Calibri"/>
          <w:b/>
          <w:color w:val="000000" w:themeColor="text1"/>
          <w:lang w:eastAsia="x-none"/>
        </w:rPr>
      </w:pPr>
      <w:r>
        <w:rPr>
          <w:color w:val="000000" w:themeColor="text1"/>
        </w:rPr>
        <w:t>Тупик Елена Сергеевна</w:t>
      </w:r>
      <w:r w:rsidRPr="00A57D9B">
        <w:rPr>
          <w:color w:val="000000" w:themeColor="text1"/>
        </w:rPr>
        <w:t xml:space="preserve"> (Россия, г. Тверь) </w:t>
      </w:r>
      <w:r>
        <w:rPr>
          <w:color w:val="000000" w:themeColor="text1"/>
        </w:rPr>
        <w:t>– старший преподаватель</w:t>
      </w:r>
      <w:r w:rsidR="00E47C1D">
        <w:rPr>
          <w:color w:val="000000" w:themeColor="text1"/>
        </w:rPr>
        <w:t>, аспирант</w:t>
      </w:r>
      <w:r>
        <w:rPr>
          <w:color w:val="000000" w:themeColor="text1"/>
        </w:rPr>
        <w:t xml:space="preserve"> каф. социологии,</w:t>
      </w:r>
      <w:r>
        <w:rPr>
          <w:b/>
          <w:color w:val="000000" w:themeColor="text1"/>
        </w:rPr>
        <w:t xml:space="preserve"> </w:t>
      </w:r>
      <w:r w:rsidRPr="00A57D9B">
        <w:t>Федеральное государственное бюджетное образовательное учреждение высшего образования «Тверской государственный университет»</w:t>
      </w:r>
      <w:r>
        <w:t xml:space="preserve"> (170100, Россия, </w:t>
      </w:r>
      <w:proofErr w:type="spellStart"/>
      <w:r>
        <w:t>г.</w:t>
      </w:r>
      <w:r w:rsidRPr="00A57D9B">
        <w:t>Тверь</w:t>
      </w:r>
      <w:proofErr w:type="spellEnd"/>
      <w:r w:rsidRPr="00A57D9B">
        <w:t>, ул. Желябова, 33</w:t>
      </w:r>
      <w:r>
        <w:t xml:space="preserve">,  </w:t>
      </w:r>
      <w:r>
        <w:rPr>
          <w:lang w:val="en-US"/>
        </w:rPr>
        <w:t>e</w:t>
      </w:r>
      <w:r w:rsidRPr="00A929AB">
        <w:t>-</w:t>
      </w:r>
      <w:r>
        <w:rPr>
          <w:lang w:val="en-US"/>
        </w:rPr>
        <w:t>mail</w:t>
      </w:r>
      <w:r>
        <w:t xml:space="preserve">: </w:t>
      </w:r>
      <w:hyperlink r:id="rId6" w:history="1">
        <w:r w:rsidRPr="00CE459E">
          <w:rPr>
            <w:rStyle w:val="a4"/>
            <w:lang w:val="en-US"/>
          </w:rPr>
          <w:t>lussiam</w:t>
        </w:r>
        <w:r w:rsidRPr="00A929AB">
          <w:rPr>
            <w:rStyle w:val="a4"/>
          </w:rPr>
          <w:t>@</w:t>
        </w:r>
        <w:r w:rsidRPr="00CE459E">
          <w:rPr>
            <w:rStyle w:val="a4"/>
            <w:lang w:val="en-US"/>
          </w:rPr>
          <w:t>mail</w:t>
        </w:r>
        <w:r w:rsidRPr="00A929AB">
          <w:rPr>
            <w:rStyle w:val="a4"/>
          </w:rPr>
          <w:t>.</w:t>
        </w:r>
        <w:proofErr w:type="spellStart"/>
        <w:r w:rsidRPr="00CE459E">
          <w:rPr>
            <w:rStyle w:val="a4"/>
            <w:lang w:val="en-US"/>
          </w:rPr>
          <w:t>ru</w:t>
        </w:r>
        <w:proofErr w:type="spellEnd"/>
      </w:hyperlink>
      <w:r>
        <w:rPr>
          <w:rFonts w:eastAsia="Calibri"/>
          <w:b/>
          <w:color w:val="000000" w:themeColor="text1"/>
          <w:lang w:eastAsia="x-none"/>
        </w:rPr>
        <w:t xml:space="preserve">). </w:t>
      </w:r>
    </w:p>
    <w:p w:rsidR="00A929AB" w:rsidRDefault="00A929AB" w:rsidP="00A929AB">
      <w:pPr>
        <w:spacing w:line="240" w:lineRule="auto"/>
        <w:ind w:firstLine="708"/>
        <w:rPr>
          <w:rFonts w:eastAsia="Calibri"/>
          <w:b/>
          <w:color w:val="000000" w:themeColor="text1"/>
          <w:lang w:eastAsia="x-none"/>
        </w:rPr>
      </w:pPr>
    </w:p>
    <w:p w:rsidR="00A929AB" w:rsidRPr="00E47C1D" w:rsidRDefault="00A929AB" w:rsidP="00A929AB">
      <w:pPr>
        <w:spacing w:line="240" w:lineRule="auto"/>
        <w:jc w:val="right"/>
        <w:textAlignment w:val="center"/>
        <w:rPr>
          <w:rFonts w:eastAsia="Calibri"/>
          <w:b/>
          <w:color w:val="000000" w:themeColor="text1"/>
          <w:lang w:eastAsia="x-none"/>
        </w:rPr>
      </w:pPr>
      <w:proofErr w:type="spellStart"/>
      <w:r>
        <w:rPr>
          <w:rFonts w:eastAsia="Calibri"/>
          <w:b/>
          <w:color w:val="000000" w:themeColor="text1"/>
          <w:lang w:val="en-US" w:eastAsia="x-none"/>
        </w:rPr>
        <w:t>Tupik</w:t>
      </w:r>
      <w:proofErr w:type="spellEnd"/>
      <w:r w:rsidRPr="00E47C1D">
        <w:rPr>
          <w:rFonts w:eastAsia="Calibri"/>
          <w:b/>
          <w:color w:val="000000" w:themeColor="text1"/>
          <w:lang w:eastAsia="x-none"/>
        </w:rPr>
        <w:t xml:space="preserve"> </w:t>
      </w:r>
      <w:r>
        <w:rPr>
          <w:rFonts w:eastAsia="Calibri"/>
          <w:b/>
          <w:color w:val="000000" w:themeColor="text1"/>
          <w:lang w:val="en-US" w:eastAsia="x-none"/>
        </w:rPr>
        <w:t>E</w:t>
      </w:r>
      <w:r w:rsidRPr="00E47C1D">
        <w:rPr>
          <w:rFonts w:eastAsia="Calibri"/>
          <w:b/>
          <w:color w:val="000000" w:themeColor="text1"/>
          <w:lang w:eastAsia="x-none"/>
        </w:rPr>
        <w:t>.</w:t>
      </w:r>
      <w:r>
        <w:rPr>
          <w:rFonts w:eastAsia="Calibri"/>
          <w:b/>
          <w:color w:val="000000" w:themeColor="text1"/>
          <w:lang w:val="en-US" w:eastAsia="x-none"/>
        </w:rPr>
        <w:t>S</w:t>
      </w:r>
      <w:r w:rsidRPr="00E47C1D">
        <w:rPr>
          <w:rFonts w:eastAsia="Calibri"/>
          <w:b/>
          <w:color w:val="000000" w:themeColor="text1"/>
          <w:lang w:eastAsia="x-none"/>
        </w:rPr>
        <w:t>.</w:t>
      </w:r>
    </w:p>
    <w:p w:rsidR="00A8593A" w:rsidRDefault="00A8593A" w:rsidP="00A8593A">
      <w:pPr>
        <w:spacing w:line="240" w:lineRule="auto"/>
        <w:jc w:val="center"/>
        <w:textAlignment w:val="center"/>
        <w:rPr>
          <w:b/>
          <w:lang w:val="en-US"/>
        </w:rPr>
      </w:pPr>
      <w:r w:rsidRPr="00A8593A">
        <w:rPr>
          <w:b/>
          <w:lang w:val="en-US"/>
        </w:rPr>
        <w:t>THE</w:t>
      </w:r>
      <w:r w:rsidRPr="00E47C1D">
        <w:rPr>
          <w:b/>
        </w:rPr>
        <w:t xml:space="preserve"> </w:t>
      </w:r>
      <w:r w:rsidRPr="00A8593A">
        <w:rPr>
          <w:b/>
          <w:lang w:val="en-US"/>
        </w:rPr>
        <w:t>INTERACTION</w:t>
      </w:r>
      <w:r w:rsidRPr="00E47C1D">
        <w:rPr>
          <w:b/>
        </w:rPr>
        <w:t xml:space="preserve"> </w:t>
      </w:r>
      <w:r w:rsidRPr="00A8593A">
        <w:rPr>
          <w:b/>
          <w:lang w:val="en-US"/>
        </w:rPr>
        <w:t>BETWEEN</w:t>
      </w:r>
      <w:r w:rsidRPr="00E47C1D">
        <w:rPr>
          <w:b/>
        </w:rPr>
        <w:t xml:space="preserve"> </w:t>
      </w:r>
      <w:r w:rsidRPr="00A8593A">
        <w:rPr>
          <w:b/>
          <w:lang w:val="en-US"/>
        </w:rPr>
        <w:t>STATE</w:t>
      </w:r>
      <w:r w:rsidRPr="00E47C1D">
        <w:rPr>
          <w:b/>
        </w:rPr>
        <w:t xml:space="preserve">, </w:t>
      </w:r>
      <w:r w:rsidRPr="00A8593A">
        <w:rPr>
          <w:b/>
          <w:lang w:val="en-US"/>
        </w:rPr>
        <w:t>BUSINESS</w:t>
      </w:r>
      <w:r w:rsidRPr="00E47C1D">
        <w:rPr>
          <w:b/>
        </w:rPr>
        <w:t xml:space="preserve"> </w:t>
      </w:r>
      <w:r w:rsidRPr="00A8593A">
        <w:rPr>
          <w:b/>
          <w:lang w:val="en-US"/>
        </w:rPr>
        <w:t>AND</w:t>
      </w:r>
      <w:r w:rsidRPr="00E47C1D">
        <w:rPr>
          <w:b/>
        </w:rPr>
        <w:t xml:space="preserve"> </w:t>
      </w:r>
      <w:r w:rsidRPr="00A8593A">
        <w:rPr>
          <w:b/>
          <w:lang w:val="en-US"/>
        </w:rPr>
        <w:t>NON</w:t>
      </w:r>
      <w:r w:rsidRPr="00E47C1D">
        <w:rPr>
          <w:b/>
        </w:rPr>
        <w:t>-</w:t>
      </w:r>
      <w:r w:rsidRPr="00A8593A">
        <w:rPr>
          <w:b/>
          <w:lang w:val="en-US"/>
        </w:rPr>
        <w:t>PROFIT</w:t>
      </w:r>
      <w:r w:rsidRPr="00E47C1D">
        <w:rPr>
          <w:b/>
        </w:rPr>
        <w:t xml:space="preserve"> </w:t>
      </w:r>
      <w:r w:rsidRPr="00A8593A">
        <w:rPr>
          <w:b/>
          <w:lang w:val="en-US"/>
        </w:rPr>
        <w:t>SECTOR</w:t>
      </w:r>
      <w:r w:rsidRPr="00E47C1D">
        <w:rPr>
          <w:b/>
        </w:rPr>
        <w:t xml:space="preserve"> </w:t>
      </w:r>
      <w:r w:rsidRPr="00A8593A">
        <w:rPr>
          <w:b/>
          <w:lang w:val="en-US"/>
        </w:rPr>
        <w:t>THROUGH</w:t>
      </w:r>
      <w:r w:rsidRPr="00E47C1D">
        <w:rPr>
          <w:b/>
        </w:rPr>
        <w:t xml:space="preserve"> </w:t>
      </w:r>
      <w:r w:rsidRPr="00A8593A">
        <w:rPr>
          <w:b/>
          <w:lang w:val="en-US"/>
        </w:rPr>
        <w:t>PUBLIC</w:t>
      </w:r>
      <w:r w:rsidRPr="00E47C1D">
        <w:rPr>
          <w:b/>
        </w:rPr>
        <w:t>-</w:t>
      </w:r>
      <w:r w:rsidRPr="00A8593A">
        <w:rPr>
          <w:b/>
          <w:lang w:val="en-US"/>
        </w:rPr>
        <w:t>PRIVATE</w:t>
      </w:r>
      <w:r w:rsidRPr="00E47C1D">
        <w:rPr>
          <w:b/>
        </w:rPr>
        <w:t xml:space="preserve"> </w:t>
      </w:r>
      <w:r w:rsidRPr="00A8593A">
        <w:rPr>
          <w:b/>
          <w:lang w:val="en-US"/>
        </w:rPr>
        <w:t>PARTNERSHIP</w:t>
      </w:r>
      <w:r w:rsidRPr="00E47C1D">
        <w:rPr>
          <w:b/>
        </w:rPr>
        <w:t xml:space="preserve">: </w:t>
      </w:r>
      <w:r w:rsidRPr="00A8593A">
        <w:rPr>
          <w:b/>
          <w:lang w:val="en-US"/>
        </w:rPr>
        <w:t>PROBLEMS</w:t>
      </w:r>
      <w:r w:rsidRPr="00E47C1D">
        <w:rPr>
          <w:b/>
        </w:rPr>
        <w:t xml:space="preserve"> </w:t>
      </w:r>
      <w:r w:rsidRPr="00A8593A">
        <w:rPr>
          <w:b/>
          <w:lang w:val="en-US"/>
        </w:rPr>
        <w:t>AND</w:t>
      </w:r>
      <w:r w:rsidRPr="00E47C1D">
        <w:rPr>
          <w:b/>
        </w:rPr>
        <w:t xml:space="preserve"> </w:t>
      </w:r>
      <w:r w:rsidRPr="00A8593A">
        <w:rPr>
          <w:b/>
          <w:lang w:val="en-US"/>
        </w:rPr>
        <w:t>PROSPECTS</w:t>
      </w:r>
    </w:p>
    <w:p w:rsidR="00E47C1D" w:rsidRDefault="00E47C1D" w:rsidP="00A8593A">
      <w:pPr>
        <w:spacing w:line="240" w:lineRule="auto"/>
        <w:jc w:val="center"/>
        <w:textAlignment w:val="center"/>
        <w:rPr>
          <w:b/>
          <w:lang w:val="en-US"/>
        </w:rPr>
      </w:pPr>
    </w:p>
    <w:p w:rsidR="00E47C1D" w:rsidRDefault="00E47C1D" w:rsidP="00E47C1D">
      <w:pPr>
        <w:spacing w:line="240" w:lineRule="auto"/>
        <w:textAlignment w:val="center"/>
        <w:rPr>
          <w:lang w:val="en-US"/>
        </w:rPr>
      </w:pPr>
      <w:r w:rsidRPr="00E47C1D">
        <w:rPr>
          <w:b/>
          <w:lang w:val="en-US"/>
        </w:rPr>
        <w:t>Abstract:</w:t>
      </w:r>
      <w:r>
        <w:rPr>
          <w:lang w:val="en-US"/>
        </w:rPr>
        <w:t xml:space="preserve"> T</w:t>
      </w:r>
      <w:r w:rsidRPr="00E47C1D">
        <w:rPr>
          <w:lang w:val="en-US"/>
        </w:rPr>
        <w:t xml:space="preserve">he importance of the formation of public-private partnership in the socio-economic development of the regions and the country as a whole. The main problems of building effective relationships between business and government in the regions are considered and prospects </w:t>
      </w:r>
      <w:proofErr w:type="gramStart"/>
      <w:r w:rsidRPr="00E47C1D">
        <w:rPr>
          <w:lang w:val="en-US"/>
        </w:rPr>
        <w:t>are shown</w:t>
      </w:r>
      <w:proofErr w:type="gramEnd"/>
      <w:r w:rsidRPr="00E47C1D">
        <w:rPr>
          <w:lang w:val="en-US"/>
        </w:rPr>
        <w:t>.</w:t>
      </w:r>
    </w:p>
    <w:p w:rsidR="00E47C1D" w:rsidRDefault="00E47C1D" w:rsidP="00E47C1D">
      <w:pPr>
        <w:spacing w:line="240" w:lineRule="auto"/>
        <w:textAlignment w:val="center"/>
        <w:rPr>
          <w:i/>
          <w:lang w:val="en-US"/>
        </w:rPr>
      </w:pPr>
      <w:r w:rsidRPr="00E47C1D">
        <w:rPr>
          <w:b/>
          <w:lang w:val="en-US"/>
        </w:rPr>
        <w:t>Key words:</w:t>
      </w:r>
      <w:r w:rsidRPr="00E47C1D">
        <w:rPr>
          <w:lang w:val="en-US"/>
        </w:rPr>
        <w:t xml:space="preserve"> </w:t>
      </w:r>
      <w:r w:rsidRPr="00E47C1D">
        <w:rPr>
          <w:i/>
          <w:lang w:val="en-US"/>
        </w:rPr>
        <w:t>State, business, government, non-profit sector, partnership, development, modernization.</w:t>
      </w:r>
    </w:p>
    <w:p w:rsidR="00E47C1D" w:rsidRDefault="00E47C1D" w:rsidP="00E47C1D">
      <w:pPr>
        <w:spacing w:line="240" w:lineRule="auto"/>
        <w:textAlignment w:val="center"/>
        <w:rPr>
          <w:i/>
          <w:lang w:val="en-US"/>
        </w:rPr>
      </w:pPr>
    </w:p>
    <w:p w:rsidR="00E47C1D" w:rsidRPr="00E47C1D" w:rsidRDefault="00E47C1D" w:rsidP="00E47C1D">
      <w:pPr>
        <w:spacing w:line="240" w:lineRule="auto"/>
        <w:jc w:val="center"/>
        <w:textAlignment w:val="center"/>
        <w:rPr>
          <w:b/>
          <w:lang w:val="en-US"/>
        </w:rPr>
      </w:pPr>
      <w:bookmarkStart w:id="0" w:name="_GoBack"/>
      <w:r w:rsidRPr="00E47C1D">
        <w:rPr>
          <w:b/>
          <w:lang w:val="en-US"/>
        </w:rPr>
        <w:t>Author information</w:t>
      </w:r>
    </w:p>
    <w:p w:rsidR="00E47C1D" w:rsidRDefault="00E47C1D" w:rsidP="00E47C1D">
      <w:pPr>
        <w:spacing w:line="240" w:lineRule="auto"/>
        <w:textAlignment w:val="center"/>
        <w:rPr>
          <w:lang w:val="en-US"/>
        </w:rPr>
      </w:pPr>
      <w:proofErr w:type="spellStart"/>
      <w:r w:rsidRPr="00E47C1D">
        <w:rPr>
          <w:lang w:val="en-US"/>
        </w:rPr>
        <w:lastRenderedPageBreak/>
        <w:t>Tupik</w:t>
      </w:r>
      <w:proofErr w:type="spellEnd"/>
      <w:r w:rsidRPr="00E47C1D">
        <w:rPr>
          <w:lang w:val="en-US"/>
        </w:rPr>
        <w:t xml:space="preserve"> Elena</w:t>
      </w:r>
      <w:r w:rsidRPr="00E47C1D">
        <w:rPr>
          <w:lang w:val="en-US"/>
        </w:rPr>
        <w:t xml:space="preserve"> </w:t>
      </w:r>
      <w:proofErr w:type="spellStart"/>
      <w:r w:rsidRPr="00E47C1D">
        <w:rPr>
          <w:lang w:val="en-US"/>
        </w:rPr>
        <w:t>Sergevna</w:t>
      </w:r>
      <w:proofErr w:type="spellEnd"/>
      <w:r w:rsidRPr="00E47C1D">
        <w:rPr>
          <w:lang w:val="en-US"/>
        </w:rPr>
        <w:t xml:space="preserve"> (Russia, </w:t>
      </w:r>
      <w:proofErr w:type="spellStart"/>
      <w:r w:rsidRPr="00E47C1D">
        <w:rPr>
          <w:lang w:val="en-US"/>
        </w:rPr>
        <w:t>Tver</w:t>
      </w:r>
      <w:proofErr w:type="spellEnd"/>
      <w:r w:rsidRPr="00E47C1D">
        <w:rPr>
          <w:lang w:val="en-US"/>
        </w:rPr>
        <w:t xml:space="preserve">) - senior lecturer, post-graduate student of the Department. </w:t>
      </w:r>
      <w:proofErr w:type="gramStart"/>
      <w:r w:rsidRPr="00E47C1D">
        <w:rPr>
          <w:lang w:val="en-US"/>
        </w:rPr>
        <w:t>sociology</w:t>
      </w:r>
      <w:proofErr w:type="gramEnd"/>
      <w:r w:rsidRPr="00E47C1D">
        <w:rPr>
          <w:lang w:val="en-US"/>
        </w:rPr>
        <w:t>, Federal state budgetary educational institution of higher education "</w:t>
      </w:r>
      <w:proofErr w:type="spellStart"/>
      <w:r w:rsidRPr="00E47C1D">
        <w:rPr>
          <w:lang w:val="en-US"/>
        </w:rPr>
        <w:t>Tver</w:t>
      </w:r>
      <w:proofErr w:type="spellEnd"/>
      <w:r w:rsidRPr="00E47C1D">
        <w:rPr>
          <w:lang w:val="en-US"/>
        </w:rPr>
        <w:t xml:space="preserve"> state University" (170100, Russia, </w:t>
      </w:r>
      <w:proofErr w:type="spellStart"/>
      <w:r w:rsidRPr="00E47C1D">
        <w:rPr>
          <w:lang w:val="en-US"/>
        </w:rPr>
        <w:t>Tver</w:t>
      </w:r>
      <w:proofErr w:type="spellEnd"/>
      <w:r w:rsidRPr="00E47C1D">
        <w:rPr>
          <w:lang w:val="en-US"/>
        </w:rPr>
        <w:t xml:space="preserve">, </w:t>
      </w:r>
      <w:proofErr w:type="spellStart"/>
      <w:r w:rsidRPr="00E47C1D">
        <w:rPr>
          <w:lang w:val="en-US"/>
        </w:rPr>
        <w:t>ul</w:t>
      </w:r>
      <w:proofErr w:type="spellEnd"/>
      <w:r w:rsidRPr="00E47C1D">
        <w:rPr>
          <w:lang w:val="en-US"/>
        </w:rPr>
        <w:t xml:space="preserve">. </w:t>
      </w:r>
      <w:proofErr w:type="spellStart"/>
      <w:r w:rsidRPr="00E47C1D">
        <w:rPr>
          <w:lang w:val="en-US"/>
        </w:rPr>
        <w:t>Zhelyabova</w:t>
      </w:r>
      <w:proofErr w:type="spellEnd"/>
      <w:r w:rsidRPr="00E47C1D">
        <w:rPr>
          <w:lang w:val="en-US"/>
        </w:rPr>
        <w:t xml:space="preserve">, 33, e-mail: </w:t>
      </w:r>
      <w:hyperlink r:id="rId7" w:history="1">
        <w:r w:rsidRPr="00CE459E">
          <w:rPr>
            <w:rStyle w:val="a4"/>
            <w:lang w:val="en-US"/>
          </w:rPr>
          <w:t>lussiam@mail.ru</w:t>
        </w:r>
      </w:hyperlink>
      <w:r w:rsidRPr="00E47C1D">
        <w:rPr>
          <w:lang w:val="en-US"/>
        </w:rPr>
        <w:t>).</w:t>
      </w:r>
    </w:p>
    <w:p w:rsidR="00E47C1D" w:rsidRDefault="00E47C1D" w:rsidP="00E47C1D">
      <w:pPr>
        <w:spacing w:line="240" w:lineRule="auto"/>
        <w:textAlignment w:val="center"/>
        <w:rPr>
          <w:lang w:val="en-US"/>
        </w:rPr>
      </w:pPr>
    </w:p>
    <w:bookmarkEnd w:id="0"/>
    <w:p w:rsidR="00417768" w:rsidRPr="00417768" w:rsidRDefault="00417768" w:rsidP="00417768">
      <w:pPr>
        <w:pStyle w:val="a3"/>
        <w:spacing w:line="240" w:lineRule="auto"/>
        <w:ind w:left="1069" w:firstLine="0"/>
        <w:jc w:val="center"/>
        <w:rPr>
          <w:b/>
          <w:lang w:val="en-US"/>
        </w:rPr>
      </w:pPr>
      <w:r w:rsidRPr="00417768">
        <w:rPr>
          <w:b/>
          <w:lang w:val="en-US"/>
        </w:rPr>
        <w:t>Bibliographic list</w:t>
      </w:r>
    </w:p>
    <w:p w:rsidR="00E47C1D" w:rsidRPr="00E47C1D" w:rsidRDefault="00E47C1D" w:rsidP="00E47C1D">
      <w:pPr>
        <w:pStyle w:val="a3"/>
        <w:numPr>
          <w:ilvl w:val="0"/>
          <w:numId w:val="3"/>
        </w:numPr>
        <w:spacing w:line="240" w:lineRule="auto"/>
        <w:ind w:left="0" w:firstLine="709"/>
        <w:textAlignment w:val="center"/>
        <w:rPr>
          <w:lang w:val="en-US"/>
        </w:rPr>
      </w:pPr>
      <w:proofErr w:type="spellStart"/>
      <w:r w:rsidRPr="00E47C1D">
        <w:rPr>
          <w:lang w:val="en-US"/>
        </w:rPr>
        <w:t>Moshkova</w:t>
      </w:r>
      <w:proofErr w:type="spellEnd"/>
      <w:r w:rsidRPr="00E47C1D">
        <w:rPr>
          <w:lang w:val="en-US"/>
        </w:rPr>
        <w:t xml:space="preserve"> L. E. D</w:t>
      </w:r>
      <w:r w:rsidRPr="00E47C1D">
        <w:rPr>
          <w:lang w:val="en-US"/>
        </w:rPr>
        <w:t xml:space="preserve">evelopment of partnership relations between business and government in the territory of presence: theory and practice: monograph / L. E. </w:t>
      </w:r>
      <w:proofErr w:type="spellStart"/>
      <w:r w:rsidRPr="00E47C1D">
        <w:rPr>
          <w:lang w:val="en-US"/>
        </w:rPr>
        <w:t>Moshkova</w:t>
      </w:r>
      <w:proofErr w:type="spellEnd"/>
      <w:r w:rsidRPr="00E47C1D">
        <w:rPr>
          <w:lang w:val="en-US"/>
        </w:rPr>
        <w:t xml:space="preserve">. – </w:t>
      </w:r>
      <w:proofErr w:type="spellStart"/>
      <w:r w:rsidRPr="00E47C1D">
        <w:rPr>
          <w:lang w:val="en-US"/>
        </w:rPr>
        <w:t>Tver</w:t>
      </w:r>
      <w:proofErr w:type="spellEnd"/>
      <w:r w:rsidRPr="00E47C1D">
        <w:rPr>
          <w:lang w:val="en-US"/>
        </w:rPr>
        <w:t xml:space="preserve">: </w:t>
      </w:r>
      <w:proofErr w:type="spellStart"/>
      <w:r w:rsidRPr="00E47C1D">
        <w:rPr>
          <w:lang w:val="en-US"/>
        </w:rPr>
        <w:t>Tver</w:t>
      </w:r>
      <w:proofErr w:type="spellEnd"/>
      <w:r w:rsidRPr="00E47C1D">
        <w:rPr>
          <w:lang w:val="en-US"/>
        </w:rPr>
        <w:t xml:space="preserve">. </w:t>
      </w:r>
      <w:proofErr w:type="gramStart"/>
      <w:r w:rsidRPr="00E47C1D">
        <w:rPr>
          <w:lang w:val="en-US"/>
        </w:rPr>
        <w:t>state</w:t>
      </w:r>
      <w:proofErr w:type="gramEnd"/>
      <w:r w:rsidRPr="00E47C1D">
        <w:rPr>
          <w:lang w:val="en-US"/>
        </w:rPr>
        <w:t xml:space="preserve"> UN-t, 2014. URL: </w:t>
      </w:r>
      <w:hyperlink r:id="rId8" w:history="1">
        <w:r w:rsidRPr="00E47C1D">
          <w:rPr>
            <w:rStyle w:val="a4"/>
            <w:lang w:val="en-US"/>
          </w:rPr>
          <w:t>https://elibrary.ru/item.asp?id=22954111</w:t>
        </w:r>
      </w:hyperlink>
      <w:r w:rsidRPr="00E47C1D">
        <w:rPr>
          <w:lang w:val="en-US"/>
        </w:rPr>
        <w:t>.</w:t>
      </w:r>
    </w:p>
    <w:p w:rsidR="00E47C1D" w:rsidRPr="00E47C1D" w:rsidRDefault="00E47C1D" w:rsidP="00E47C1D">
      <w:pPr>
        <w:spacing w:line="240" w:lineRule="auto"/>
        <w:textAlignment w:val="center"/>
        <w:rPr>
          <w:lang w:val="en-US"/>
        </w:rPr>
      </w:pPr>
    </w:p>
    <w:p w:rsidR="00E47C1D" w:rsidRDefault="00E47C1D" w:rsidP="00E47C1D">
      <w:pPr>
        <w:spacing w:line="240" w:lineRule="auto"/>
        <w:textAlignment w:val="center"/>
        <w:rPr>
          <w:lang w:val="en-US"/>
        </w:rPr>
      </w:pPr>
    </w:p>
    <w:p w:rsidR="00E47C1D" w:rsidRDefault="00E47C1D" w:rsidP="00E47C1D">
      <w:pPr>
        <w:spacing w:line="240" w:lineRule="auto"/>
        <w:textAlignment w:val="center"/>
        <w:rPr>
          <w:i/>
          <w:lang w:val="en-US"/>
        </w:rPr>
      </w:pPr>
    </w:p>
    <w:p w:rsidR="00E47C1D" w:rsidRDefault="00E47C1D" w:rsidP="00E47C1D">
      <w:pPr>
        <w:spacing w:line="240" w:lineRule="auto"/>
        <w:textAlignment w:val="center"/>
        <w:rPr>
          <w:i/>
          <w:lang w:val="en-US"/>
        </w:rPr>
      </w:pPr>
    </w:p>
    <w:p w:rsidR="00E47C1D" w:rsidRPr="00E47C1D" w:rsidRDefault="00E47C1D" w:rsidP="00E47C1D">
      <w:pPr>
        <w:spacing w:line="240" w:lineRule="auto"/>
        <w:textAlignment w:val="center"/>
        <w:rPr>
          <w:b/>
          <w:i/>
          <w:lang w:val="en-US"/>
        </w:rPr>
      </w:pPr>
    </w:p>
    <w:p w:rsidR="00A8593A" w:rsidRDefault="00A8593A" w:rsidP="00A8593A">
      <w:pPr>
        <w:spacing w:line="240" w:lineRule="auto"/>
        <w:jc w:val="center"/>
        <w:textAlignment w:val="center"/>
        <w:rPr>
          <w:b/>
          <w:lang w:val="en-US"/>
        </w:rPr>
      </w:pPr>
    </w:p>
    <w:p w:rsidR="00A8593A" w:rsidRPr="00A8593A" w:rsidRDefault="00A8593A" w:rsidP="00A8593A">
      <w:pPr>
        <w:spacing w:line="240" w:lineRule="auto"/>
        <w:textAlignment w:val="center"/>
        <w:rPr>
          <w:rFonts w:eastAsia="Calibri"/>
          <w:b/>
          <w:color w:val="000000" w:themeColor="text1"/>
          <w:lang w:val="en-US" w:eastAsia="x-none"/>
        </w:rPr>
      </w:pPr>
    </w:p>
    <w:p w:rsidR="00A929AB" w:rsidRPr="00A8593A" w:rsidRDefault="00A929AB" w:rsidP="00A929AB">
      <w:pPr>
        <w:spacing w:line="240" w:lineRule="auto"/>
        <w:ind w:firstLine="708"/>
        <w:jc w:val="right"/>
        <w:rPr>
          <w:lang w:val="en-US"/>
        </w:rPr>
      </w:pPr>
    </w:p>
    <w:p w:rsidR="00A929AB" w:rsidRPr="00A8593A" w:rsidRDefault="00A929AB" w:rsidP="00A929AB">
      <w:pPr>
        <w:pStyle w:val="Default"/>
        <w:jc w:val="both"/>
        <w:rPr>
          <w:b/>
          <w:lang w:val="en-US"/>
        </w:rPr>
      </w:pPr>
    </w:p>
    <w:p w:rsidR="00957C51" w:rsidRPr="00A8593A" w:rsidRDefault="00957C51" w:rsidP="00957C51">
      <w:pPr>
        <w:widowControl w:val="0"/>
        <w:overflowPunct w:val="0"/>
        <w:autoSpaceDE w:val="0"/>
        <w:autoSpaceDN w:val="0"/>
        <w:adjustRightInd w:val="0"/>
        <w:spacing w:line="240" w:lineRule="auto"/>
        <w:ind w:firstLine="708"/>
        <w:rPr>
          <w:lang w:val="en-US"/>
        </w:rPr>
      </w:pPr>
    </w:p>
    <w:p w:rsidR="00957C51" w:rsidRPr="00A8593A" w:rsidRDefault="00957C51" w:rsidP="00957C51">
      <w:pPr>
        <w:widowControl w:val="0"/>
        <w:overflowPunct w:val="0"/>
        <w:autoSpaceDE w:val="0"/>
        <w:autoSpaceDN w:val="0"/>
        <w:adjustRightInd w:val="0"/>
        <w:spacing w:line="240" w:lineRule="auto"/>
        <w:ind w:firstLine="708"/>
        <w:rPr>
          <w:lang w:val="en-US"/>
        </w:rPr>
      </w:pPr>
    </w:p>
    <w:p w:rsidR="00E236CF" w:rsidRPr="00A8593A" w:rsidRDefault="00E236CF">
      <w:pPr>
        <w:rPr>
          <w:lang w:val="en-US"/>
        </w:rPr>
      </w:pPr>
    </w:p>
    <w:sectPr w:rsidR="00E236CF" w:rsidRPr="00A8593A" w:rsidSect="00FE4D3E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B25541"/>
    <w:multiLevelType w:val="hybridMultilevel"/>
    <w:tmpl w:val="21341EC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F3425A5"/>
    <w:multiLevelType w:val="hybridMultilevel"/>
    <w:tmpl w:val="7BCCB064"/>
    <w:lvl w:ilvl="0" w:tplc="FA6A555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38641EF9"/>
    <w:multiLevelType w:val="hybridMultilevel"/>
    <w:tmpl w:val="BEB24DB4"/>
    <w:lvl w:ilvl="0" w:tplc="33269CC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64710141"/>
    <w:multiLevelType w:val="hybridMultilevel"/>
    <w:tmpl w:val="0FE2AE64"/>
    <w:lvl w:ilvl="0" w:tplc="3664F6C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7C51"/>
    <w:rsid w:val="000F4160"/>
    <w:rsid w:val="002144D0"/>
    <w:rsid w:val="00322025"/>
    <w:rsid w:val="00417768"/>
    <w:rsid w:val="00455401"/>
    <w:rsid w:val="00550FB5"/>
    <w:rsid w:val="00957C51"/>
    <w:rsid w:val="00A76D26"/>
    <w:rsid w:val="00A8593A"/>
    <w:rsid w:val="00A929AB"/>
    <w:rsid w:val="00E236CF"/>
    <w:rsid w:val="00E47C1D"/>
    <w:rsid w:val="00F12A42"/>
    <w:rsid w:val="00FE4D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64B4BD"/>
  <w15:docId w15:val="{AB995C97-29D5-48EA-808A-AF584FBA5C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57C51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57C51"/>
    <w:pPr>
      <w:ind w:left="720"/>
      <w:contextualSpacing/>
    </w:pPr>
  </w:style>
  <w:style w:type="character" w:customStyle="1" w:styleId="bigtext">
    <w:name w:val="bigtext"/>
    <w:basedOn w:val="a0"/>
    <w:rsid w:val="00957C51"/>
  </w:style>
  <w:style w:type="paragraph" w:customStyle="1" w:styleId="Default">
    <w:name w:val="Default"/>
    <w:rsid w:val="00957C5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a4">
    <w:name w:val="Hyperlink"/>
    <w:basedOn w:val="a0"/>
    <w:uiPriority w:val="99"/>
    <w:unhideWhenUsed/>
    <w:rsid w:val="00A929A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library.ru/item.asp?id=22954111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lussiam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lussiam@mail.ru" TargetMode="External"/><Relationship Id="rId5" Type="http://schemas.openxmlformats.org/officeDocument/2006/relationships/hyperlink" Target="https://elibrary.ru/item.asp?id=22954111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4</Pages>
  <Words>1782</Words>
  <Characters>10160</Characters>
  <Application>Microsoft Office Word</Application>
  <DocSecurity>0</DocSecurity>
  <Lines>84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Тупик Елена Сергеевна</cp:lastModifiedBy>
  <cp:revision>7</cp:revision>
  <dcterms:created xsi:type="dcterms:W3CDTF">2018-03-22T20:14:00Z</dcterms:created>
  <dcterms:modified xsi:type="dcterms:W3CDTF">2018-03-23T09:36:00Z</dcterms:modified>
</cp:coreProperties>
</file>