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EEF" w:rsidRPr="00A06E29" w:rsidRDefault="00A52EEF" w:rsidP="00766229">
      <w:pPr>
        <w:pStyle w:val="a3"/>
        <w:widowControl w:val="0"/>
        <w:shd w:val="clear" w:color="auto" w:fill="FFFFFF"/>
        <w:spacing w:before="0" w:beforeAutospacing="0" w:after="0" w:afterAutospacing="0"/>
        <w:ind w:firstLine="709"/>
        <w:jc w:val="both"/>
        <w:rPr>
          <w:b/>
          <w:shd w:val="clear" w:color="auto" w:fill="FFFFFF"/>
        </w:rPr>
      </w:pPr>
    </w:p>
    <w:p w:rsidR="00525984" w:rsidRPr="00A06E29" w:rsidRDefault="00766229" w:rsidP="00766229">
      <w:pPr>
        <w:pStyle w:val="a3"/>
        <w:widowControl w:val="0"/>
        <w:shd w:val="clear" w:color="auto" w:fill="FFFFFF"/>
        <w:spacing w:before="0" w:beforeAutospacing="0" w:after="0" w:afterAutospacing="0"/>
        <w:ind w:firstLine="709"/>
        <w:jc w:val="right"/>
        <w:rPr>
          <w:b/>
          <w:shd w:val="clear" w:color="auto" w:fill="FFFFFF"/>
        </w:rPr>
      </w:pPr>
      <w:r>
        <w:rPr>
          <w:b/>
          <w:shd w:val="clear" w:color="auto" w:fill="FFFFFF"/>
        </w:rPr>
        <w:t xml:space="preserve"> </w:t>
      </w:r>
      <w:r w:rsidR="00525984" w:rsidRPr="00A06E29">
        <w:rPr>
          <w:b/>
          <w:shd w:val="clear" w:color="auto" w:fill="FFFFFF"/>
        </w:rPr>
        <w:t>Мухтарова З.С.</w:t>
      </w:r>
      <w:r w:rsidR="009F3889">
        <w:rPr>
          <w:rStyle w:val="a8"/>
          <w:b/>
          <w:shd w:val="clear" w:color="auto" w:fill="FFFFFF"/>
        </w:rPr>
        <w:footnoteReference w:id="1"/>
      </w:r>
    </w:p>
    <w:p w:rsidR="002D5832" w:rsidRPr="00A06E29" w:rsidRDefault="00525984" w:rsidP="00766229">
      <w:pPr>
        <w:pStyle w:val="a3"/>
        <w:widowControl w:val="0"/>
        <w:shd w:val="clear" w:color="auto" w:fill="FFFFFF"/>
        <w:spacing w:before="0" w:beforeAutospacing="0" w:after="0" w:afterAutospacing="0"/>
        <w:ind w:firstLine="709"/>
        <w:jc w:val="center"/>
        <w:rPr>
          <w:b/>
          <w:shd w:val="clear" w:color="auto" w:fill="FFFFFF"/>
        </w:rPr>
      </w:pPr>
      <w:r w:rsidRPr="00A06E29">
        <w:rPr>
          <w:b/>
          <w:shd w:val="clear" w:color="auto" w:fill="FFFFFF"/>
        </w:rPr>
        <w:t>РОЛЬ КАДРОВОГО ОБЕСПЕЧЕНИЯ ОРГАНОВ ГОСУДАРСТВЕННОГО И МУНИЦИПАЛЬНОГО УПРАВЛЕНИЯ.</w:t>
      </w:r>
    </w:p>
    <w:p w:rsidR="00766229" w:rsidRDefault="00766229" w:rsidP="00766229">
      <w:pPr>
        <w:pStyle w:val="a3"/>
        <w:widowControl w:val="0"/>
        <w:shd w:val="clear" w:color="auto" w:fill="FFFFFF"/>
        <w:spacing w:before="0" w:beforeAutospacing="0" w:after="0" w:afterAutospacing="0"/>
        <w:ind w:firstLine="709"/>
        <w:jc w:val="both"/>
        <w:rPr>
          <w:b/>
          <w:bCs/>
          <w:i/>
        </w:rPr>
      </w:pPr>
    </w:p>
    <w:p w:rsidR="00A52EEF" w:rsidRPr="00A06E29" w:rsidRDefault="00A52EEF" w:rsidP="00766229">
      <w:pPr>
        <w:pStyle w:val="a3"/>
        <w:widowControl w:val="0"/>
        <w:shd w:val="clear" w:color="auto" w:fill="FFFFFF"/>
        <w:spacing w:before="0" w:beforeAutospacing="0" w:after="0" w:afterAutospacing="0"/>
        <w:ind w:firstLine="709"/>
        <w:jc w:val="both"/>
        <w:rPr>
          <w:i/>
        </w:rPr>
      </w:pPr>
      <w:r w:rsidRPr="00A06E29">
        <w:rPr>
          <w:b/>
          <w:bCs/>
          <w:i/>
        </w:rPr>
        <w:t xml:space="preserve">Аннотация </w:t>
      </w:r>
      <w:r w:rsidR="002D5832" w:rsidRPr="00A06E29">
        <w:rPr>
          <w:bCs/>
          <w:i/>
        </w:rPr>
        <w:t>Актуальность темы</w:t>
      </w:r>
      <w:r w:rsidR="002D5832" w:rsidRPr="00A06E29">
        <w:rPr>
          <w:i/>
        </w:rPr>
        <w:t> определяется значимостью проблемы кадрового и информационного обеспечения в системе управления персоналом.</w:t>
      </w:r>
      <w:r w:rsidRPr="00A06E29">
        <w:rPr>
          <w:i/>
        </w:rPr>
        <w:t xml:space="preserve"> В данной статье раскрывается роль </w:t>
      </w:r>
      <w:r w:rsidR="00833E28" w:rsidRPr="00A06E29">
        <w:rPr>
          <w:i/>
          <w:shd w:val="clear" w:color="auto" w:fill="FFFFFF"/>
        </w:rPr>
        <w:t>кадрового обеспечения органов государственного и муниципального управления.</w:t>
      </w:r>
    </w:p>
    <w:p w:rsidR="00A52EEF" w:rsidRDefault="00A52EEF" w:rsidP="00766229">
      <w:pPr>
        <w:pStyle w:val="a3"/>
        <w:widowControl w:val="0"/>
        <w:shd w:val="clear" w:color="auto" w:fill="FFFFFF"/>
        <w:spacing w:before="0" w:beforeAutospacing="0" w:after="0" w:afterAutospacing="0"/>
        <w:ind w:firstLine="709"/>
        <w:jc w:val="both"/>
        <w:rPr>
          <w:b/>
          <w:i/>
          <w:shd w:val="clear" w:color="auto" w:fill="FFFFFF"/>
        </w:rPr>
      </w:pPr>
      <w:r w:rsidRPr="00A06E29">
        <w:rPr>
          <w:b/>
          <w:i/>
        </w:rPr>
        <w:t>Ключевые слова:</w:t>
      </w:r>
      <w:r w:rsidRPr="00A06E29">
        <w:rPr>
          <w:i/>
        </w:rPr>
        <w:t xml:space="preserve"> кадровый потенциал, государственная служба, кадровая политика, </w:t>
      </w:r>
      <w:r w:rsidRPr="00A06E29">
        <w:rPr>
          <w:i/>
          <w:shd w:val="clear" w:color="auto" w:fill="FFFFFF"/>
        </w:rPr>
        <w:t>государственное и муниципальное управление</w:t>
      </w:r>
      <w:r w:rsidRPr="00A06E29">
        <w:rPr>
          <w:b/>
          <w:i/>
          <w:shd w:val="clear" w:color="auto" w:fill="FFFFFF"/>
        </w:rPr>
        <w:t>.</w:t>
      </w:r>
    </w:p>
    <w:p w:rsidR="00766229" w:rsidRDefault="00766229" w:rsidP="00766229">
      <w:pPr>
        <w:pStyle w:val="a3"/>
        <w:widowControl w:val="0"/>
        <w:shd w:val="clear" w:color="auto" w:fill="FFFFFF"/>
        <w:spacing w:before="0" w:beforeAutospacing="0" w:after="0" w:afterAutospacing="0"/>
        <w:ind w:firstLine="709"/>
        <w:jc w:val="both"/>
      </w:pPr>
    </w:p>
    <w:p w:rsidR="008A023D" w:rsidRPr="00A06E29" w:rsidRDefault="00183BC1" w:rsidP="00766229">
      <w:pPr>
        <w:pStyle w:val="a3"/>
        <w:widowControl w:val="0"/>
        <w:shd w:val="clear" w:color="auto" w:fill="FFFFFF"/>
        <w:spacing w:before="0" w:beforeAutospacing="0" w:after="0" w:afterAutospacing="0"/>
        <w:ind w:firstLine="709"/>
        <w:jc w:val="both"/>
      </w:pPr>
      <w:r w:rsidRPr="00A06E29">
        <w:rPr>
          <w:shd w:val="clear" w:color="auto" w:fill="FFFFFF"/>
        </w:rPr>
        <w:t>Современная система управления кадрами органов государственного управления претерпевает радикальные преобразования вместе со всем российским обществом.</w:t>
      </w:r>
      <w:r w:rsidR="00766229">
        <w:rPr>
          <w:shd w:val="clear" w:color="auto" w:fill="FFFFFF"/>
        </w:rPr>
        <w:t xml:space="preserve"> </w:t>
      </w:r>
      <w:r w:rsidR="008A023D" w:rsidRPr="00A06E29">
        <w:t>Современный этап формирования корпуса государственных служащих требует перехода к новому типу государственного служащего - высокопрофессионального, компетентного, с широким кругозором, обладающего высокими моральными и деловыми качествами.</w:t>
      </w:r>
    </w:p>
    <w:p w:rsidR="008A023D" w:rsidRPr="001F22F4" w:rsidRDefault="00A878A1" w:rsidP="00766229">
      <w:pPr>
        <w:pStyle w:val="a3"/>
        <w:widowControl w:val="0"/>
        <w:shd w:val="clear" w:color="auto" w:fill="FFFFFF"/>
        <w:spacing w:before="0" w:beforeAutospacing="0" w:after="0" w:afterAutospacing="0"/>
        <w:ind w:firstLine="709"/>
        <w:jc w:val="both"/>
      </w:pPr>
      <w:r w:rsidRPr="00A06E29">
        <w:t xml:space="preserve">Кадровая политика представляет собой </w:t>
      </w:r>
      <w:r w:rsidR="006B36C3" w:rsidRPr="00A06E29">
        <w:t>одну из</w:t>
      </w:r>
      <w:r w:rsidRPr="00A06E29">
        <w:t xml:space="preserve"> важных </w:t>
      </w:r>
      <w:r w:rsidR="008A023D" w:rsidRPr="00A06E29">
        <w:t>средств</w:t>
      </w:r>
      <w:r w:rsidRPr="00A06E29">
        <w:t xml:space="preserve">, используемых с </w:t>
      </w:r>
      <w:r w:rsidR="009F3889" w:rsidRPr="00A06E29">
        <w:t>целью повышения</w:t>
      </w:r>
      <w:r w:rsidR="008A023D" w:rsidRPr="00A06E29">
        <w:t xml:space="preserve"> эффективности функционировани</w:t>
      </w:r>
      <w:r w:rsidR="003102CC" w:rsidRPr="00A06E29">
        <w:t xml:space="preserve">я системы государственной служба в </w:t>
      </w:r>
      <w:r w:rsidR="009F3889" w:rsidRPr="00A06E29">
        <w:t>Российской Федерации и в</w:t>
      </w:r>
      <w:r w:rsidR="003102CC" w:rsidRPr="00A06E29">
        <w:t xml:space="preserve"> мире.</w:t>
      </w:r>
      <w:r w:rsidR="00766229">
        <w:t xml:space="preserve"> </w:t>
      </w:r>
      <w:r w:rsidRPr="00A06E29">
        <w:t xml:space="preserve">Политика </w:t>
      </w:r>
      <w:r w:rsidR="00623B12" w:rsidRPr="00A06E29">
        <w:t>осуществляется путем</w:t>
      </w:r>
      <w:r w:rsidR="008A023D" w:rsidRPr="00A06E29">
        <w:t xml:space="preserve"> формирования  кадрового состава государственных служащих</w:t>
      </w:r>
      <w:r w:rsidR="00D4143F" w:rsidRPr="00A06E29">
        <w:t>,</w:t>
      </w:r>
      <w:r w:rsidR="000964C1" w:rsidRPr="00A06E29">
        <w:t xml:space="preserve"> </w:t>
      </w:r>
      <w:r w:rsidR="00D4143F" w:rsidRPr="00A06E29">
        <w:t xml:space="preserve">обладающих профессионально-квалификационными </w:t>
      </w:r>
      <w:r w:rsidR="001F22F4" w:rsidRPr="00A06E29">
        <w:t>характеристиками</w:t>
      </w:r>
      <w:r w:rsidR="001F22F4" w:rsidRPr="009F3889">
        <w:t xml:space="preserve"> [</w:t>
      </w:r>
      <w:r w:rsidR="009F3889" w:rsidRPr="009F3889">
        <w:t>1</w:t>
      </w:r>
      <w:r w:rsidR="001F22F4" w:rsidRPr="001F22F4">
        <w:t>]</w:t>
      </w:r>
      <w:r w:rsidR="00766229">
        <w:t>.</w:t>
      </w:r>
    </w:p>
    <w:p w:rsidR="008A023D" w:rsidRPr="00A06E29" w:rsidRDefault="00766229" w:rsidP="00766229">
      <w:pPr>
        <w:pStyle w:val="a3"/>
        <w:widowControl w:val="0"/>
        <w:shd w:val="clear" w:color="auto" w:fill="FFFFFF"/>
        <w:spacing w:before="0" w:beforeAutospacing="0" w:after="0" w:afterAutospacing="0"/>
        <w:ind w:firstLine="709"/>
        <w:jc w:val="both"/>
      </w:pPr>
      <w:r>
        <w:t>П</w:t>
      </w:r>
      <w:r w:rsidR="00CF29D9" w:rsidRPr="00A06E29">
        <w:t>риоритетные направления</w:t>
      </w:r>
      <w:r w:rsidR="008A023D" w:rsidRPr="00A06E29">
        <w:t xml:space="preserve"> кадрово</w:t>
      </w:r>
      <w:r w:rsidR="00CF29D9" w:rsidRPr="00A06E29">
        <w:t>й политики в процессе осуществления</w:t>
      </w:r>
      <w:r w:rsidR="008A023D" w:rsidRPr="00A06E29">
        <w:t xml:space="preserve"> концепции реформирования системы государственной служб</w:t>
      </w:r>
      <w:r w:rsidR="00CF29D9" w:rsidRPr="00A06E29">
        <w:t xml:space="preserve">ы Российской </w:t>
      </w:r>
      <w:r w:rsidR="00623B12" w:rsidRPr="00A06E29">
        <w:t>Федерации:</w:t>
      </w:r>
    </w:p>
    <w:p w:rsidR="008A023D" w:rsidRPr="00A06E29" w:rsidRDefault="00CF29D9" w:rsidP="00766229">
      <w:pPr>
        <w:pStyle w:val="a3"/>
        <w:widowControl w:val="0"/>
        <w:shd w:val="clear" w:color="auto" w:fill="FFFFFF"/>
        <w:spacing w:before="0" w:beforeAutospacing="0" w:after="0" w:afterAutospacing="0"/>
        <w:ind w:firstLine="709"/>
        <w:jc w:val="both"/>
      </w:pPr>
      <w:r w:rsidRPr="00A06E29">
        <w:t xml:space="preserve">- </w:t>
      </w:r>
      <w:r w:rsidR="00766229">
        <w:t>р</w:t>
      </w:r>
      <w:r w:rsidRPr="00A06E29">
        <w:t>а</w:t>
      </w:r>
      <w:r w:rsidR="00623B12" w:rsidRPr="00A06E29">
        <w:t>зработка эффективного способа подбора</w:t>
      </w:r>
      <w:r w:rsidR="008A023D" w:rsidRPr="00A06E29">
        <w:t xml:space="preserve"> кадров</w:t>
      </w:r>
      <w:r w:rsidR="00623B12" w:rsidRPr="00A06E29">
        <w:t xml:space="preserve"> в системе государственного управления</w:t>
      </w:r>
      <w:r w:rsidR="008A023D" w:rsidRPr="00A06E29">
        <w:t>;</w:t>
      </w:r>
    </w:p>
    <w:p w:rsidR="008A023D" w:rsidRPr="00A06E29" w:rsidRDefault="008A023D" w:rsidP="00766229">
      <w:pPr>
        <w:pStyle w:val="a3"/>
        <w:widowControl w:val="0"/>
        <w:shd w:val="clear" w:color="auto" w:fill="FFFFFF"/>
        <w:spacing w:before="0" w:beforeAutospacing="0" w:after="0" w:afterAutospacing="0"/>
        <w:ind w:firstLine="709"/>
        <w:jc w:val="both"/>
      </w:pPr>
      <w:r w:rsidRPr="00A06E29">
        <w:t xml:space="preserve">- </w:t>
      </w:r>
      <w:r w:rsidR="00623B12" w:rsidRPr="00A06E29">
        <w:t>усовершенствование механизмов подготовки специализированных работников</w:t>
      </w:r>
      <w:r w:rsidRPr="00A06E29">
        <w:t xml:space="preserve"> и </w:t>
      </w:r>
      <w:r w:rsidR="00623B12" w:rsidRPr="00A06E29">
        <w:t>повышения их квалификации</w:t>
      </w:r>
      <w:r w:rsidRPr="00A06E29">
        <w:t>;</w:t>
      </w:r>
    </w:p>
    <w:p w:rsidR="00A01F36" w:rsidRPr="00A06E29" w:rsidRDefault="008A023D" w:rsidP="00766229">
      <w:pPr>
        <w:pStyle w:val="a3"/>
        <w:widowControl w:val="0"/>
        <w:shd w:val="clear" w:color="auto" w:fill="FFFFFF"/>
        <w:spacing w:before="0" w:beforeAutospacing="0" w:after="0" w:afterAutospacing="0"/>
        <w:ind w:firstLine="709"/>
        <w:jc w:val="both"/>
      </w:pPr>
      <w:r w:rsidRPr="00A06E29">
        <w:t xml:space="preserve">- </w:t>
      </w:r>
      <w:r w:rsidR="00623B12" w:rsidRPr="00A06E29">
        <w:t>увеличение уровня престижа</w:t>
      </w:r>
      <w:r w:rsidRPr="00A06E29">
        <w:t xml:space="preserve"> и социальной значимости</w:t>
      </w:r>
      <w:r w:rsidR="00623B12" w:rsidRPr="00A06E29">
        <w:t xml:space="preserve"> профессионалов на государственной службе</w:t>
      </w:r>
      <w:r w:rsidRPr="00A06E29">
        <w:t>.</w:t>
      </w:r>
      <w:r w:rsidR="00A01F36" w:rsidRPr="00A06E29">
        <w:t xml:space="preserve"> </w:t>
      </w:r>
    </w:p>
    <w:p w:rsidR="00A01F36" w:rsidRPr="00A06E29" w:rsidRDefault="00A01F36" w:rsidP="00766229">
      <w:pPr>
        <w:pStyle w:val="a3"/>
        <w:widowControl w:val="0"/>
        <w:shd w:val="clear" w:color="auto" w:fill="FFFFFF"/>
        <w:spacing w:before="0" w:beforeAutospacing="0" w:after="0" w:afterAutospacing="0"/>
        <w:ind w:firstLine="709"/>
        <w:jc w:val="both"/>
      </w:pPr>
      <w:r w:rsidRPr="00A06E29">
        <w:t xml:space="preserve">- </w:t>
      </w:r>
      <w:r w:rsidR="005E2A14">
        <w:t xml:space="preserve">достижение </w:t>
      </w:r>
      <w:r w:rsidRPr="00A06E29">
        <w:t>высокого профессионализма, культуры и нравственности государственных служащих;</w:t>
      </w:r>
    </w:p>
    <w:p w:rsidR="00A01F36" w:rsidRPr="00A06E29" w:rsidRDefault="00A01F36" w:rsidP="00766229">
      <w:pPr>
        <w:pStyle w:val="a3"/>
        <w:widowControl w:val="0"/>
        <w:shd w:val="clear" w:color="auto" w:fill="FFFFFF"/>
        <w:spacing w:before="0" w:beforeAutospacing="0" w:after="0" w:afterAutospacing="0"/>
        <w:ind w:firstLine="709"/>
        <w:jc w:val="both"/>
      </w:pPr>
      <w:r w:rsidRPr="00A06E29">
        <w:t xml:space="preserve">- </w:t>
      </w:r>
      <w:r w:rsidR="001F22F4" w:rsidRPr="00A06E29">
        <w:t>раскрытие кадрового</w:t>
      </w:r>
      <w:r w:rsidRPr="00A06E29">
        <w:t xml:space="preserve"> потенциала;</w:t>
      </w:r>
    </w:p>
    <w:p w:rsidR="008A023D" w:rsidRPr="00A06E29" w:rsidRDefault="00623B12" w:rsidP="00766229">
      <w:pPr>
        <w:pStyle w:val="a3"/>
        <w:widowControl w:val="0"/>
        <w:shd w:val="clear" w:color="auto" w:fill="FFFFFF"/>
        <w:spacing w:before="0" w:beforeAutospacing="0" w:after="0" w:afterAutospacing="0"/>
        <w:ind w:firstLine="709"/>
        <w:jc w:val="both"/>
      </w:pPr>
      <w:r w:rsidRPr="00A06E29">
        <w:t xml:space="preserve">Для реализации вышеупомянутых </w:t>
      </w:r>
      <w:r w:rsidR="008A023D" w:rsidRPr="00A06E29">
        <w:t xml:space="preserve">направлений </w:t>
      </w:r>
      <w:r w:rsidRPr="00A06E29">
        <w:t>кадровой политики необходимо определение следующих задач</w:t>
      </w:r>
      <w:r w:rsidR="008A023D" w:rsidRPr="00A06E29">
        <w:t>:</w:t>
      </w:r>
    </w:p>
    <w:p w:rsidR="008A023D" w:rsidRPr="00A06E29" w:rsidRDefault="008A023D" w:rsidP="00766229">
      <w:pPr>
        <w:pStyle w:val="a3"/>
        <w:widowControl w:val="0"/>
        <w:shd w:val="clear" w:color="auto" w:fill="FFFFFF"/>
        <w:spacing w:before="0" w:beforeAutospacing="0" w:after="0" w:afterAutospacing="0"/>
        <w:ind w:firstLine="709"/>
        <w:jc w:val="both"/>
      </w:pPr>
      <w:r w:rsidRPr="00A06E29">
        <w:t xml:space="preserve">- </w:t>
      </w:r>
      <w:r w:rsidR="00623B12" w:rsidRPr="00A06E29">
        <w:t>возможность повышения профессиональных навыков и квалификации в сфере государственного управления</w:t>
      </w:r>
      <w:r w:rsidRPr="00A06E29">
        <w:t>;</w:t>
      </w:r>
    </w:p>
    <w:p w:rsidR="008A023D" w:rsidRPr="00A06E29" w:rsidRDefault="008A023D" w:rsidP="00766229">
      <w:pPr>
        <w:pStyle w:val="a3"/>
        <w:widowControl w:val="0"/>
        <w:shd w:val="clear" w:color="auto" w:fill="FFFFFF"/>
        <w:spacing w:before="0" w:beforeAutospacing="0" w:after="0" w:afterAutospacing="0"/>
        <w:ind w:firstLine="709"/>
        <w:jc w:val="both"/>
      </w:pPr>
      <w:r w:rsidRPr="00A06E29">
        <w:t xml:space="preserve">- </w:t>
      </w:r>
      <w:r w:rsidR="00623B12" w:rsidRPr="00A06E29">
        <w:t xml:space="preserve">регулярное </w:t>
      </w:r>
      <w:r w:rsidRPr="00A06E29">
        <w:t xml:space="preserve">обновление кадрового состава </w:t>
      </w:r>
      <w:r w:rsidR="00623B12" w:rsidRPr="00A06E29">
        <w:t xml:space="preserve">государственной службе с использованием </w:t>
      </w:r>
      <w:r w:rsidRPr="00A06E29">
        <w:t>профе</w:t>
      </w:r>
      <w:r w:rsidR="00623B12" w:rsidRPr="00A06E29">
        <w:t>ссионально-квалификационных методов</w:t>
      </w:r>
      <w:r w:rsidRPr="00A06E29">
        <w:t xml:space="preserve"> подбора;</w:t>
      </w:r>
    </w:p>
    <w:p w:rsidR="008A023D" w:rsidRPr="00A06E29" w:rsidRDefault="006B36C3" w:rsidP="00766229">
      <w:pPr>
        <w:pStyle w:val="a3"/>
        <w:widowControl w:val="0"/>
        <w:shd w:val="clear" w:color="auto" w:fill="FFFFFF"/>
        <w:spacing w:before="0" w:beforeAutospacing="0" w:after="0" w:afterAutospacing="0"/>
        <w:ind w:firstLine="709"/>
        <w:jc w:val="both"/>
      </w:pPr>
      <w:r w:rsidRPr="00A06E29">
        <w:t xml:space="preserve">- наличие </w:t>
      </w:r>
      <w:r w:rsidR="008A023D" w:rsidRPr="00A06E29">
        <w:t>кад</w:t>
      </w:r>
      <w:r w:rsidRPr="00A06E29">
        <w:t>рового резерва и его эффективное</w:t>
      </w:r>
      <w:r w:rsidR="008A023D" w:rsidRPr="00A06E29">
        <w:t xml:space="preserve"> использо</w:t>
      </w:r>
      <w:r w:rsidRPr="00A06E29">
        <w:t>вание</w:t>
      </w:r>
      <w:r w:rsidR="008A023D" w:rsidRPr="00A06E29">
        <w:t>;</w:t>
      </w:r>
    </w:p>
    <w:p w:rsidR="008A023D" w:rsidRPr="00A06E29" w:rsidRDefault="006B36C3" w:rsidP="00766229">
      <w:pPr>
        <w:pStyle w:val="a3"/>
        <w:widowControl w:val="0"/>
        <w:shd w:val="clear" w:color="auto" w:fill="FFFFFF"/>
        <w:spacing w:before="0" w:beforeAutospacing="0" w:after="0" w:afterAutospacing="0"/>
        <w:ind w:firstLine="709"/>
        <w:jc w:val="both"/>
      </w:pPr>
      <w:r w:rsidRPr="00A06E29">
        <w:t>-реализация программ по улучшению системы результатов оценивания</w:t>
      </w:r>
      <w:r w:rsidR="008A023D" w:rsidRPr="00A06E29">
        <w:t xml:space="preserve"> деятельности и аттестации государственных служащих.</w:t>
      </w:r>
    </w:p>
    <w:p w:rsidR="007F03D4" w:rsidRPr="001F22F4" w:rsidRDefault="006B36C3" w:rsidP="00766229">
      <w:pPr>
        <w:pStyle w:val="a3"/>
        <w:widowControl w:val="0"/>
        <w:shd w:val="clear" w:color="auto" w:fill="FFFFFF"/>
        <w:spacing w:before="0" w:beforeAutospacing="0" w:after="0" w:afterAutospacing="0"/>
        <w:ind w:firstLine="709"/>
        <w:jc w:val="both"/>
        <w:rPr>
          <w:shd w:val="clear" w:color="auto" w:fill="FFFFFF"/>
        </w:rPr>
      </w:pPr>
      <w:r w:rsidRPr="00A06E29">
        <w:t>Использование системного и комплексного</w:t>
      </w:r>
      <w:r w:rsidR="008A023D" w:rsidRPr="00A06E29">
        <w:t xml:space="preserve"> подход</w:t>
      </w:r>
      <w:r w:rsidRPr="00A06E29">
        <w:t xml:space="preserve">а для </w:t>
      </w:r>
      <w:r w:rsidR="001F22F4" w:rsidRPr="00A06E29">
        <w:t>достижения вышеупомянутых</w:t>
      </w:r>
      <w:r w:rsidRPr="00A06E29">
        <w:t xml:space="preserve"> задач предоставляет возможность создания эффективной системы</w:t>
      </w:r>
      <w:r w:rsidR="008A023D" w:rsidRPr="00A06E29">
        <w:t xml:space="preserve"> государственной сл</w:t>
      </w:r>
      <w:r w:rsidR="0068594C" w:rsidRPr="00A06E29">
        <w:t xml:space="preserve">ужбы и управления ее </w:t>
      </w:r>
      <w:r w:rsidRPr="00A06E29">
        <w:t>кадрами</w:t>
      </w:r>
      <w:r w:rsidR="0068594C" w:rsidRPr="00A06E29">
        <w:t>.</w:t>
      </w:r>
      <w:r w:rsidR="003102CC" w:rsidRPr="00A06E29">
        <w:t xml:space="preserve"> </w:t>
      </w:r>
      <w:r w:rsidRPr="00A06E29">
        <w:rPr>
          <w:shd w:val="clear" w:color="auto" w:fill="FFFFFF"/>
        </w:rPr>
        <w:t>Система кадрового обеспече</w:t>
      </w:r>
      <w:r w:rsidR="00AD45B2" w:rsidRPr="00A06E29">
        <w:rPr>
          <w:shd w:val="clear" w:color="auto" w:fill="FFFFFF"/>
        </w:rPr>
        <w:t xml:space="preserve">ния </w:t>
      </w:r>
      <w:r w:rsidR="00515C12" w:rsidRPr="00A06E29">
        <w:rPr>
          <w:shd w:val="clear" w:color="auto" w:fill="FFFFFF"/>
        </w:rPr>
        <w:t>администрат</w:t>
      </w:r>
      <w:r w:rsidR="00AD45B2" w:rsidRPr="00A06E29">
        <w:rPr>
          <w:shd w:val="clear" w:color="auto" w:fill="FFFFFF"/>
        </w:rPr>
        <w:t xml:space="preserve">ивно-государственной </w:t>
      </w:r>
      <w:r w:rsidR="007D2885" w:rsidRPr="00A06E29">
        <w:rPr>
          <w:shd w:val="clear" w:color="auto" w:fill="FFFFFF"/>
        </w:rPr>
        <w:t>службы управления</w:t>
      </w:r>
      <w:r w:rsidR="0068594C" w:rsidRPr="00A06E29">
        <w:rPr>
          <w:shd w:val="clear" w:color="auto" w:fill="FFFFFF"/>
        </w:rPr>
        <w:t xml:space="preserve"> </w:t>
      </w:r>
      <w:r w:rsidR="00AD45B2" w:rsidRPr="00A06E29">
        <w:rPr>
          <w:shd w:val="clear" w:color="auto" w:fill="FFFFFF"/>
        </w:rPr>
        <w:t>представляет собой функциональную специализацию и рациональность</w:t>
      </w:r>
      <w:r w:rsidR="00515C12" w:rsidRPr="00A06E29">
        <w:rPr>
          <w:shd w:val="clear" w:color="auto" w:fill="FFFFFF"/>
        </w:rPr>
        <w:t>,</w:t>
      </w:r>
      <w:r w:rsidR="00AD45B2" w:rsidRPr="00A06E29">
        <w:rPr>
          <w:shd w:val="clear" w:color="auto" w:fill="FFFFFF"/>
        </w:rPr>
        <w:t xml:space="preserve"> а также необходимо формирование высококвалифицированных </w:t>
      </w:r>
      <w:r w:rsidR="007D2885" w:rsidRPr="00A06E29">
        <w:rPr>
          <w:shd w:val="clear" w:color="auto" w:fill="FFFFFF"/>
        </w:rPr>
        <w:t>кадров и</w:t>
      </w:r>
      <w:r w:rsidR="00AD45B2" w:rsidRPr="00A06E29">
        <w:rPr>
          <w:shd w:val="clear" w:color="auto" w:fill="FFFFFF"/>
        </w:rPr>
        <w:t xml:space="preserve"> </w:t>
      </w:r>
      <w:r w:rsidR="007D2885" w:rsidRPr="00A06E29">
        <w:rPr>
          <w:shd w:val="clear" w:color="auto" w:fill="FFFFFF"/>
        </w:rPr>
        <w:t>выбор руководителей</w:t>
      </w:r>
      <w:r w:rsidR="00AD45B2" w:rsidRPr="00A06E29">
        <w:rPr>
          <w:shd w:val="clear" w:color="auto" w:fill="FFFFFF"/>
        </w:rPr>
        <w:t xml:space="preserve">, в полномочия которых входит </w:t>
      </w:r>
      <w:r w:rsidR="007D2885" w:rsidRPr="00A06E29">
        <w:rPr>
          <w:shd w:val="clear" w:color="auto" w:fill="FFFFFF"/>
        </w:rPr>
        <w:lastRenderedPageBreak/>
        <w:t>исполнение основных</w:t>
      </w:r>
      <w:r w:rsidR="00515C12" w:rsidRPr="00A06E29">
        <w:rPr>
          <w:shd w:val="clear" w:color="auto" w:fill="FFFFFF"/>
        </w:rPr>
        <w:t xml:space="preserve"> исполните</w:t>
      </w:r>
      <w:r w:rsidR="00AD45B2" w:rsidRPr="00A06E29">
        <w:rPr>
          <w:shd w:val="clear" w:color="auto" w:fill="FFFFFF"/>
        </w:rPr>
        <w:t>льно-распорядительные обязанностей</w:t>
      </w:r>
      <w:r w:rsidR="00515C12" w:rsidRPr="00A06E29">
        <w:rPr>
          <w:shd w:val="clear" w:color="auto" w:fill="FFFFFF"/>
        </w:rPr>
        <w:t>. Кадры</w:t>
      </w:r>
      <w:r w:rsidR="00AD45B2" w:rsidRPr="00A06E29">
        <w:rPr>
          <w:shd w:val="clear" w:color="auto" w:fill="FFFFFF"/>
        </w:rPr>
        <w:t xml:space="preserve"> необходимые в современном мире </w:t>
      </w:r>
      <w:r w:rsidR="007D2885" w:rsidRPr="00A06E29">
        <w:rPr>
          <w:shd w:val="clear" w:color="auto" w:fill="FFFFFF"/>
        </w:rPr>
        <w:t>для государственной</w:t>
      </w:r>
      <w:r w:rsidR="00AD45B2" w:rsidRPr="00A06E29">
        <w:rPr>
          <w:shd w:val="clear" w:color="auto" w:fill="FFFFFF"/>
        </w:rPr>
        <w:t xml:space="preserve"> службы</w:t>
      </w:r>
      <w:r w:rsidR="00515C12" w:rsidRPr="00A06E29">
        <w:rPr>
          <w:shd w:val="clear" w:color="auto" w:fill="FFFFFF"/>
        </w:rPr>
        <w:t xml:space="preserve"> </w:t>
      </w:r>
      <w:r w:rsidR="00AD45B2" w:rsidRPr="00A06E29">
        <w:rPr>
          <w:shd w:val="clear" w:color="auto" w:fill="FFFFFF"/>
        </w:rPr>
        <w:t>это коллектив</w:t>
      </w:r>
      <w:r w:rsidR="00515C12" w:rsidRPr="00A06E29">
        <w:rPr>
          <w:shd w:val="clear" w:color="auto" w:fill="FFFFFF"/>
        </w:rPr>
        <w:t xml:space="preserve"> профессионально подготовле</w:t>
      </w:r>
      <w:r w:rsidR="00AD45B2" w:rsidRPr="00A06E29">
        <w:rPr>
          <w:shd w:val="clear" w:color="auto" w:fill="FFFFFF"/>
        </w:rPr>
        <w:t xml:space="preserve">нных </w:t>
      </w:r>
      <w:r w:rsidR="007D2885" w:rsidRPr="00A06E29">
        <w:rPr>
          <w:shd w:val="clear" w:color="auto" w:fill="FFFFFF"/>
        </w:rPr>
        <w:t xml:space="preserve">специалистов, </w:t>
      </w:r>
      <w:r w:rsidR="007D2885" w:rsidRPr="001F22F4">
        <w:rPr>
          <w:shd w:val="clear" w:color="auto" w:fill="FFFFFF"/>
        </w:rPr>
        <w:t>имеющи</w:t>
      </w:r>
      <w:r w:rsidR="00766229">
        <w:rPr>
          <w:shd w:val="clear" w:color="auto" w:fill="FFFFFF"/>
        </w:rPr>
        <w:t>х</w:t>
      </w:r>
      <w:r w:rsidR="00AD45B2" w:rsidRPr="001F22F4">
        <w:rPr>
          <w:shd w:val="clear" w:color="auto" w:fill="FFFFFF"/>
        </w:rPr>
        <w:t xml:space="preserve"> разностороннюю квалификацию</w:t>
      </w:r>
      <w:r w:rsidR="00515C12" w:rsidRPr="001F22F4">
        <w:rPr>
          <w:shd w:val="clear" w:color="auto" w:fill="FFFFFF"/>
        </w:rPr>
        <w:t xml:space="preserve">, </w:t>
      </w:r>
      <w:r w:rsidR="007D2885" w:rsidRPr="001F22F4">
        <w:rPr>
          <w:shd w:val="clear" w:color="auto" w:fill="FFFFFF"/>
        </w:rPr>
        <w:t xml:space="preserve">в обязанности которых входит компетентное исполнение функций государственного </w:t>
      </w:r>
      <w:r w:rsidR="00766229">
        <w:rPr>
          <w:shd w:val="clear" w:color="auto" w:fill="FFFFFF"/>
        </w:rPr>
        <w:t xml:space="preserve">и </w:t>
      </w:r>
      <w:r w:rsidR="007D2885" w:rsidRPr="001F22F4">
        <w:rPr>
          <w:shd w:val="clear" w:color="auto" w:fill="FFFFFF"/>
        </w:rPr>
        <w:t xml:space="preserve">муниципального управления. </w:t>
      </w:r>
    </w:p>
    <w:p w:rsidR="00334148" w:rsidRPr="001F22F4" w:rsidRDefault="005E2A14" w:rsidP="00766229">
      <w:pPr>
        <w:pStyle w:val="a3"/>
        <w:widowControl w:val="0"/>
        <w:shd w:val="clear" w:color="auto" w:fill="FFFFFF"/>
        <w:spacing w:before="0" w:beforeAutospacing="0" w:after="0" w:afterAutospacing="0"/>
        <w:ind w:firstLine="709"/>
        <w:jc w:val="both"/>
      </w:pPr>
      <w:r w:rsidRPr="001F22F4">
        <w:t>Развитие эффективной</w:t>
      </w:r>
      <w:r w:rsidR="00A01F36" w:rsidRPr="001F22F4">
        <w:t xml:space="preserve"> </w:t>
      </w:r>
      <w:r w:rsidR="00334148" w:rsidRPr="001F22F4">
        <w:t xml:space="preserve">кадровой </w:t>
      </w:r>
      <w:r w:rsidR="00A01F36" w:rsidRPr="001F22F4">
        <w:t>системы</w:t>
      </w:r>
      <w:r w:rsidR="00334148" w:rsidRPr="001F22F4">
        <w:t xml:space="preserve"> государственной службы возможно </w:t>
      </w:r>
      <w:r w:rsidR="00766229">
        <w:t>в</w:t>
      </w:r>
      <w:r w:rsidR="00334148" w:rsidRPr="001F22F4">
        <w:t xml:space="preserve"> случае объединения всех компонентов, а именно </w:t>
      </w:r>
      <w:r w:rsidRPr="001F22F4">
        <w:t>взаимодействие нынешних</w:t>
      </w:r>
      <w:r w:rsidR="00334148" w:rsidRPr="001F22F4">
        <w:t xml:space="preserve"> специалистов в государственной сфере и подготовка будущих профессионалов, влияние на которых оказывают </w:t>
      </w:r>
      <w:r w:rsidRPr="001F22F4">
        <w:t>образовательные,</w:t>
      </w:r>
      <w:r w:rsidR="00334148" w:rsidRPr="001F22F4">
        <w:t xml:space="preserve"> научно</w:t>
      </w:r>
      <w:r w:rsidR="00766229">
        <w:t>-</w:t>
      </w:r>
      <w:r w:rsidR="00334148" w:rsidRPr="001F22F4">
        <w:t xml:space="preserve">методические, правовые </w:t>
      </w:r>
      <w:r w:rsidRPr="001F22F4">
        <w:t>и психологические</w:t>
      </w:r>
      <w:r w:rsidR="00334148" w:rsidRPr="001F22F4">
        <w:t xml:space="preserve"> сферы.</w:t>
      </w:r>
    </w:p>
    <w:p w:rsidR="00A70188" w:rsidRPr="001F22F4" w:rsidRDefault="00515C12" w:rsidP="00766229">
      <w:pPr>
        <w:pStyle w:val="a3"/>
        <w:widowControl w:val="0"/>
        <w:shd w:val="clear" w:color="auto" w:fill="FFFFFF"/>
        <w:spacing w:before="0" w:beforeAutospacing="0" w:after="0" w:afterAutospacing="0"/>
        <w:ind w:firstLine="709"/>
        <w:jc w:val="both"/>
      </w:pPr>
      <w:r w:rsidRPr="001F22F4">
        <w:t>Кадровое обеспечение административно-государственного упр</w:t>
      </w:r>
      <w:r w:rsidR="003B42AB" w:rsidRPr="001F22F4">
        <w:t xml:space="preserve">авления может быть реализовано посредством государственной </w:t>
      </w:r>
      <w:r w:rsidR="00525984" w:rsidRPr="001F22F4">
        <w:t>кадровой политики</w:t>
      </w:r>
      <w:r w:rsidR="003B42AB" w:rsidRPr="001F22F4">
        <w:t xml:space="preserve">, главная цель которой </w:t>
      </w:r>
      <w:r w:rsidR="00525984" w:rsidRPr="001F22F4">
        <w:t>представлена</w:t>
      </w:r>
      <w:r w:rsidR="003B42AB" w:rsidRPr="001F22F4">
        <w:t xml:space="preserve"> </w:t>
      </w:r>
      <w:r w:rsidR="00A01F36" w:rsidRPr="001F22F4">
        <w:t>формирование</w:t>
      </w:r>
      <w:r w:rsidR="003B42AB" w:rsidRPr="001F22F4">
        <w:t>м</w:t>
      </w:r>
      <w:r w:rsidRPr="001F22F4">
        <w:t xml:space="preserve"> тр</w:t>
      </w:r>
      <w:r w:rsidR="003B42AB" w:rsidRPr="001F22F4">
        <w:t>удовых коллективов, рациональным</w:t>
      </w:r>
      <w:r w:rsidRPr="001F22F4">
        <w:t xml:space="preserve"> испо</w:t>
      </w:r>
      <w:r w:rsidR="00A01F36" w:rsidRPr="001F22F4">
        <w:t>льзование</w:t>
      </w:r>
      <w:r w:rsidR="003B42AB" w:rsidRPr="001F22F4">
        <w:t>м</w:t>
      </w:r>
      <w:r w:rsidR="00A01F36" w:rsidRPr="001F22F4">
        <w:t xml:space="preserve"> человеческих ресурсов</w:t>
      </w:r>
      <w:r w:rsidRPr="001F22F4">
        <w:t>, создание</w:t>
      </w:r>
      <w:r w:rsidR="003B42AB" w:rsidRPr="001F22F4">
        <w:t>м</w:t>
      </w:r>
      <w:r w:rsidRPr="001F22F4">
        <w:t xml:space="preserve"> благопр</w:t>
      </w:r>
      <w:r w:rsidR="00A01F36" w:rsidRPr="001F22F4">
        <w:t xml:space="preserve">иятных </w:t>
      </w:r>
      <w:r w:rsidR="00525984" w:rsidRPr="001F22F4">
        <w:t>условий для</w:t>
      </w:r>
      <w:r w:rsidR="00A70188" w:rsidRPr="001F22F4">
        <w:t xml:space="preserve"> функционирования и развития государственного </w:t>
      </w:r>
      <w:r w:rsidR="00525984" w:rsidRPr="001F22F4">
        <w:t>аппарата.</w:t>
      </w:r>
      <w:r w:rsidR="003B42AB" w:rsidRPr="001F22F4">
        <w:t xml:space="preserve"> Достижение цели</w:t>
      </w:r>
      <w:r w:rsidR="00A70188" w:rsidRPr="001F22F4">
        <w:t xml:space="preserve"> развития </w:t>
      </w:r>
      <w:r w:rsidR="00766229">
        <w:t>к</w:t>
      </w:r>
      <w:r w:rsidR="00A70188" w:rsidRPr="001F22F4">
        <w:t>адрового потенциала</w:t>
      </w:r>
      <w:r w:rsidR="003B42AB" w:rsidRPr="001F22F4">
        <w:t xml:space="preserve"> предполагает </w:t>
      </w:r>
      <w:r w:rsidR="00525984" w:rsidRPr="001F22F4">
        <w:t>решение социально</w:t>
      </w:r>
      <w:r w:rsidRPr="001F22F4">
        <w:t xml:space="preserve">-экономических </w:t>
      </w:r>
      <w:r w:rsidRPr="00A06E29">
        <w:t>и политических задач</w:t>
      </w:r>
      <w:r w:rsidR="00A70188">
        <w:t>.</w:t>
      </w:r>
      <w:r w:rsidR="00766229">
        <w:t xml:space="preserve"> </w:t>
      </w:r>
      <w:r w:rsidR="00525984">
        <w:t>Выдел</w:t>
      </w:r>
      <w:r w:rsidR="00766229">
        <w:t>яют три</w:t>
      </w:r>
      <w:r w:rsidR="00A70188">
        <w:t xml:space="preserve"> основных направления, закрепленных в нормативно-правов</w:t>
      </w:r>
      <w:r w:rsidR="00766229">
        <w:t xml:space="preserve">ых </w:t>
      </w:r>
      <w:r w:rsidR="00A70188">
        <w:t>акт</w:t>
      </w:r>
      <w:r w:rsidR="00766229">
        <w:t>ах</w:t>
      </w:r>
      <w:r w:rsidR="00A70188">
        <w:t xml:space="preserve">: развитие в </w:t>
      </w:r>
      <w:r w:rsidR="00525984">
        <w:t xml:space="preserve">сфере </w:t>
      </w:r>
      <w:r w:rsidR="00525984" w:rsidRPr="00A06E29">
        <w:t>государственных</w:t>
      </w:r>
      <w:r w:rsidRPr="00A06E29">
        <w:t xml:space="preserve"> организаций; в системах государств</w:t>
      </w:r>
      <w:r w:rsidR="00A01F36" w:rsidRPr="00A06E29">
        <w:t>енной службы на республиканском и</w:t>
      </w:r>
      <w:r w:rsidRPr="00A06E29">
        <w:t xml:space="preserve"> </w:t>
      </w:r>
      <w:r w:rsidR="00A01F36" w:rsidRPr="00A06E29">
        <w:t>муниципальном уровнях</w:t>
      </w:r>
      <w:r w:rsidR="00A70188">
        <w:t xml:space="preserve">; а так же </w:t>
      </w:r>
      <w:r w:rsidR="00525984">
        <w:t>в сфере</w:t>
      </w:r>
      <w:r w:rsidRPr="00A06E29">
        <w:t xml:space="preserve"> негосударственных предприятий (акционерных, частных, арендных, компаний, фирм и т.д.</w:t>
      </w:r>
      <w:r w:rsidR="001F22F4" w:rsidRPr="00A06E29">
        <w:t>).</w:t>
      </w:r>
      <w:r w:rsidR="001F22F4" w:rsidRPr="001F22F4">
        <w:t xml:space="preserve"> [3]</w:t>
      </w:r>
    </w:p>
    <w:p w:rsidR="00515C12" w:rsidRPr="00A06E29" w:rsidRDefault="00515C12" w:rsidP="00766229">
      <w:pPr>
        <w:pStyle w:val="a3"/>
        <w:widowControl w:val="0"/>
        <w:shd w:val="clear" w:color="auto" w:fill="FFFFFF"/>
        <w:spacing w:before="0" w:beforeAutospacing="0" w:after="0" w:afterAutospacing="0"/>
        <w:ind w:firstLine="709"/>
        <w:jc w:val="both"/>
      </w:pPr>
      <w:r w:rsidRPr="00A06E29">
        <w:t>Кадровый потенциал государственной службы рассматривается в качестве ключевого фактора, определяющего эффективность государственной власти на всех уровнях и обеспечивающего управляемость процессов реформирования общества, становления правового государства, разработки курса действий, изменений в структуре, стиле и системах управления, взаимодействи</w:t>
      </w:r>
      <w:r w:rsidR="00766229">
        <w:t>я</w:t>
      </w:r>
      <w:r w:rsidRPr="00A06E29">
        <w:t xml:space="preserve"> человека и государства.</w:t>
      </w:r>
    </w:p>
    <w:p w:rsidR="00515C12" w:rsidRPr="00A06E29" w:rsidRDefault="00515C12" w:rsidP="00766229">
      <w:pPr>
        <w:pStyle w:val="a3"/>
        <w:widowControl w:val="0"/>
        <w:shd w:val="clear" w:color="auto" w:fill="FFFFFF"/>
        <w:spacing w:before="0" w:beforeAutospacing="0" w:after="0" w:afterAutospacing="0"/>
        <w:ind w:firstLine="709"/>
        <w:jc w:val="both"/>
      </w:pPr>
      <w:r w:rsidRPr="00A06E29">
        <w:t>Функционирование государственной службы подчинено целям укрепления государственности, осуществления функций государства по управлению обществом. Поэтому кадровая политика на государственной службе должна отвечать общему курсу внешней и внутренней политики государства.</w:t>
      </w:r>
    </w:p>
    <w:p w:rsidR="00515C12" w:rsidRPr="00A06E29" w:rsidRDefault="00515C12" w:rsidP="00766229">
      <w:pPr>
        <w:pStyle w:val="a3"/>
        <w:widowControl w:val="0"/>
        <w:shd w:val="clear" w:color="auto" w:fill="FFFFFF"/>
        <w:spacing w:before="0" w:beforeAutospacing="0" w:after="0" w:afterAutospacing="0"/>
        <w:ind w:firstLine="709"/>
        <w:jc w:val="both"/>
      </w:pPr>
      <w:r w:rsidRPr="00A06E29">
        <w:t xml:space="preserve">Основными </w:t>
      </w:r>
      <w:r w:rsidR="00A06E29" w:rsidRPr="00A06E29">
        <w:t xml:space="preserve">факторами </w:t>
      </w:r>
      <w:r w:rsidRPr="00A06E29">
        <w:t>стабильности кадров государственных служащих в государственных органах являются:</w:t>
      </w:r>
    </w:p>
    <w:p w:rsidR="00515C12" w:rsidRPr="00A06E29" w:rsidRDefault="00515C12" w:rsidP="00766229">
      <w:pPr>
        <w:pStyle w:val="a3"/>
        <w:widowControl w:val="0"/>
        <w:shd w:val="clear" w:color="auto" w:fill="FFFFFF"/>
        <w:spacing w:before="0" w:beforeAutospacing="0" w:after="0" w:afterAutospacing="0"/>
        <w:ind w:firstLine="709"/>
        <w:jc w:val="both"/>
      </w:pPr>
      <w:r w:rsidRPr="00A06E29">
        <w:t>- возможности самореализации личности на государственной службе;</w:t>
      </w:r>
    </w:p>
    <w:p w:rsidR="00515C12" w:rsidRPr="00A06E29" w:rsidRDefault="00515C12" w:rsidP="00766229">
      <w:pPr>
        <w:pStyle w:val="a3"/>
        <w:widowControl w:val="0"/>
        <w:shd w:val="clear" w:color="auto" w:fill="FFFFFF"/>
        <w:spacing w:before="0" w:beforeAutospacing="0" w:after="0" w:afterAutospacing="0"/>
        <w:ind w:firstLine="709"/>
        <w:jc w:val="both"/>
      </w:pPr>
      <w:r w:rsidRPr="00A06E29">
        <w:t>- гарантии объективности служебного продвижения;</w:t>
      </w:r>
    </w:p>
    <w:p w:rsidR="00515C12" w:rsidRPr="00A06E29" w:rsidRDefault="00515C12" w:rsidP="00766229">
      <w:pPr>
        <w:pStyle w:val="a3"/>
        <w:widowControl w:val="0"/>
        <w:shd w:val="clear" w:color="auto" w:fill="FFFFFF"/>
        <w:spacing w:before="0" w:beforeAutospacing="0" w:after="0" w:afterAutospacing="0"/>
        <w:ind w:firstLine="709"/>
        <w:jc w:val="both"/>
      </w:pPr>
      <w:r w:rsidRPr="00A06E29">
        <w:t>- достаточное денежное содержание и стабильно-бытовое обеспечение;</w:t>
      </w:r>
    </w:p>
    <w:p w:rsidR="003102CC" w:rsidRPr="00A06E29" w:rsidRDefault="00515C12" w:rsidP="00766229">
      <w:pPr>
        <w:pStyle w:val="a3"/>
        <w:widowControl w:val="0"/>
        <w:shd w:val="clear" w:color="auto" w:fill="FFFFFF"/>
        <w:spacing w:before="0" w:beforeAutospacing="0" w:after="0" w:afterAutospacing="0"/>
        <w:ind w:firstLine="709"/>
        <w:jc w:val="both"/>
        <w:rPr>
          <w:shd w:val="clear" w:color="auto" w:fill="FFFFFF"/>
        </w:rPr>
      </w:pPr>
      <w:r w:rsidRPr="00A06E29">
        <w:rPr>
          <w:shd w:val="clear" w:color="auto" w:fill="FFFFFF"/>
        </w:rPr>
        <w:t>Государственная кадровая политика заключается в определении стратегии работы с кадрами на общегосударственном уровне, целью которой является формирование, развитие и рациональное использование трудовых ресурсов страны, а также необходимость применения новых подходов в соответствии с обновлением всей политики Российской Федерации, учета отечественного и зарубежного опыта.</w:t>
      </w:r>
      <w:r w:rsidR="00766229">
        <w:rPr>
          <w:shd w:val="clear" w:color="auto" w:fill="FFFFFF"/>
        </w:rPr>
        <w:t xml:space="preserve"> </w:t>
      </w:r>
    </w:p>
    <w:p w:rsidR="00515C12" w:rsidRPr="00A06E29" w:rsidRDefault="00331EDC" w:rsidP="004F1823">
      <w:pPr>
        <w:pStyle w:val="a3"/>
        <w:widowControl w:val="0"/>
        <w:shd w:val="clear" w:color="auto" w:fill="FFFFFF"/>
        <w:spacing w:before="0" w:beforeAutospacing="0" w:after="0" w:afterAutospacing="0"/>
        <w:ind w:firstLine="709"/>
        <w:jc w:val="both"/>
      </w:pPr>
      <w:r w:rsidRPr="00A06E29">
        <w:t xml:space="preserve">Кадровое обеспечение в разрезе региональных аспектов ориентировано на </w:t>
      </w:r>
      <w:r w:rsidR="00525984">
        <w:t xml:space="preserve">создание </w:t>
      </w:r>
      <w:r w:rsidR="00525984" w:rsidRPr="00A06E29">
        <w:t>наилучшей</w:t>
      </w:r>
      <w:r w:rsidRPr="00A06E29">
        <w:t xml:space="preserve"> модели </w:t>
      </w:r>
      <w:r w:rsidR="00525984" w:rsidRPr="00A06E29">
        <w:t>формирования</w:t>
      </w:r>
      <w:r w:rsidRPr="00A06E29">
        <w:t xml:space="preserve"> регионов, </w:t>
      </w:r>
      <w:r w:rsidR="00525984">
        <w:t>которая предусматривает</w:t>
      </w:r>
      <w:r w:rsidRPr="00A06E29">
        <w:t xml:space="preserve"> </w:t>
      </w:r>
      <w:r w:rsidR="00525984">
        <w:t xml:space="preserve">развитие </w:t>
      </w:r>
      <w:r w:rsidRPr="00A06E29">
        <w:t>наукоемких производств, свободных экономических зон, технопарков, инновационных и научных центров; повышение эффективности использования кадрового потенциала агропромышленного комплекса, социальную защиту населения</w:t>
      </w:r>
      <w:r w:rsidR="004F1823">
        <w:t xml:space="preserve"> </w:t>
      </w:r>
      <w:r w:rsidR="004F1823" w:rsidRPr="004F1823">
        <w:t>[2]</w:t>
      </w:r>
      <w:r w:rsidRPr="00A06E29">
        <w:t>.</w:t>
      </w:r>
      <w:r w:rsidR="004F1823" w:rsidRPr="004F1823">
        <w:t xml:space="preserve"> </w:t>
      </w:r>
      <w:r w:rsidRPr="00A06E29">
        <w:t xml:space="preserve">В рамках региона кадровая политика выходит за рамки аппарата государственного управления, активно воздействуя на все кадровые </w:t>
      </w:r>
      <w:r w:rsidR="00A06E29" w:rsidRPr="00A06E29">
        <w:t>взаимоотношения</w:t>
      </w:r>
      <w:r w:rsidRPr="00A06E29">
        <w:t>, в том числе в негосударственных структурах. Региональная кадровая политики играет значительную роль в кадровом обеспечении приоритетных для развития региона отраслей экономики, в перераспределении трудовых ресурсов, регулировании рынка труда.</w:t>
      </w:r>
    </w:p>
    <w:p w:rsidR="000964C1" w:rsidRPr="004F1823" w:rsidRDefault="00183BC1" w:rsidP="00766229">
      <w:pPr>
        <w:pStyle w:val="a3"/>
        <w:widowControl w:val="0"/>
        <w:shd w:val="clear" w:color="auto" w:fill="FFFFFF"/>
        <w:spacing w:before="0" w:beforeAutospacing="0" w:after="0" w:afterAutospacing="0"/>
        <w:ind w:firstLine="709"/>
        <w:jc w:val="both"/>
        <w:textAlignment w:val="baseline"/>
      </w:pPr>
      <w:r w:rsidRPr="00A06E29">
        <w:t xml:space="preserve">В основе системы кадрового обеспечения органов государственного управления лежит процесс планирования потребности организации в персонале, который обуславливается, прежде всего, стратегией ее </w:t>
      </w:r>
      <w:r w:rsidR="001F398B" w:rsidRPr="00A06E29">
        <w:t>развития</w:t>
      </w:r>
      <w:r w:rsidR="001F398B" w:rsidRPr="001F22F4">
        <w:t xml:space="preserve"> [</w:t>
      </w:r>
      <w:r w:rsidR="001F22F4" w:rsidRPr="001F22F4">
        <w:t>4]</w:t>
      </w:r>
      <w:r w:rsidR="004F1823" w:rsidRPr="004F1823">
        <w:t>.</w:t>
      </w:r>
    </w:p>
    <w:p w:rsidR="00183BC1" w:rsidRPr="00A06E29" w:rsidRDefault="000964C1" w:rsidP="00766229">
      <w:pPr>
        <w:pStyle w:val="a3"/>
        <w:widowControl w:val="0"/>
        <w:shd w:val="clear" w:color="auto" w:fill="FFFFFF"/>
        <w:spacing w:before="0" w:beforeAutospacing="0" w:after="0" w:afterAutospacing="0"/>
        <w:ind w:firstLine="709"/>
        <w:jc w:val="both"/>
        <w:textAlignment w:val="baseline"/>
      </w:pPr>
      <w:r w:rsidRPr="00A06E29">
        <w:t xml:space="preserve"> </w:t>
      </w:r>
      <w:r w:rsidR="00183BC1" w:rsidRPr="00A06E29">
        <w:t xml:space="preserve">Сегодня наряду с высоким профессионализмом должны быть также деловые </w:t>
      </w:r>
      <w:r w:rsidR="00183BC1" w:rsidRPr="00A06E29">
        <w:lastRenderedPageBreak/>
        <w:t>качества, гражданская, правовая и политическая культура, а все это не приобрести без поиска и применения новых подходов и идей в вопросах повышения профессиональной компетенции гражданских служащих, планирования и развития их карьеры, их оценки качества обучения в рамках процесса обратной связи, регулярных опросов и тестирования гражданских служащих, прошедших обучение, и, в конечном счете, использования передовых кадровых технологий в работе с персоналом. А в этом никак не обойтись без обмена опытом, который наработали кадровые службы органов государственного управления, другие кадровые службы федеральных органов власти, законодательных органов субъектов Российской Федерации, зарубежных парламентов.</w:t>
      </w:r>
    </w:p>
    <w:p w:rsidR="00183BC1" w:rsidRPr="00A06E29" w:rsidRDefault="00183BC1" w:rsidP="00766229">
      <w:pPr>
        <w:pStyle w:val="a3"/>
        <w:widowControl w:val="0"/>
        <w:shd w:val="clear" w:color="auto" w:fill="FFFFFF"/>
        <w:spacing w:before="0" w:beforeAutospacing="0" w:after="0" w:afterAutospacing="0"/>
        <w:ind w:firstLine="709"/>
        <w:jc w:val="both"/>
        <w:textAlignment w:val="baseline"/>
      </w:pPr>
      <w:r w:rsidRPr="00A06E29">
        <w:t>Эффективность деятельности органов государственного управления определяет прежде всего двумя важнейшими факторами:</w:t>
      </w:r>
    </w:p>
    <w:p w:rsidR="00183BC1" w:rsidRPr="00A06E29" w:rsidRDefault="00183BC1" w:rsidP="00766229">
      <w:pPr>
        <w:pStyle w:val="a3"/>
        <w:widowControl w:val="0"/>
        <w:shd w:val="clear" w:color="auto" w:fill="FFFFFF"/>
        <w:spacing w:before="0" w:beforeAutospacing="0" w:after="0" w:afterAutospacing="0"/>
        <w:ind w:firstLine="709"/>
        <w:jc w:val="both"/>
        <w:textAlignment w:val="baseline"/>
      </w:pPr>
      <w:r w:rsidRPr="00A06E29">
        <w:t>- качеством персонала государственной службы, т.е. уровнем его профессионализма, компетентности, набором социально-нравственных качеств и ценностных ориентации;</w:t>
      </w:r>
    </w:p>
    <w:p w:rsidR="00183BC1" w:rsidRPr="00A06E29" w:rsidRDefault="00183BC1" w:rsidP="00766229">
      <w:pPr>
        <w:pStyle w:val="a3"/>
        <w:widowControl w:val="0"/>
        <w:shd w:val="clear" w:color="auto" w:fill="FFFFFF"/>
        <w:spacing w:before="0" w:beforeAutospacing="0" w:after="0" w:afterAutospacing="0"/>
        <w:ind w:firstLine="709"/>
        <w:jc w:val="both"/>
        <w:textAlignment w:val="baseline"/>
      </w:pPr>
      <w:r w:rsidRPr="00A06E29">
        <w:t>-</w:t>
      </w:r>
      <w:r w:rsidR="00766229">
        <w:t xml:space="preserve"> </w:t>
      </w:r>
      <w:r w:rsidRPr="00A06E29">
        <w:t>технологией управления, т.е. его организационной структурой, применяемыми методами, системой регламентов и т.п. факторами.</w:t>
      </w:r>
    </w:p>
    <w:p w:rsidR="004017ED" w:rsidRPr="00A06E29" w:rsidRDefault="004017ED" w:rsidP="00766229">
      <w:pPr>
        <w:pStyle w:val="a3"/>
        <w:widowControl w:val="0"/>
        <w:spacing w:before="0" w:beforeAutospacing="0" w:after="0" w:afterAutospacing="0"/>
        <w:ind w:firstLine="709"/>
        <w:jc w:val="both"/>
      </w:pPr>
      <w:r w:rsidRPr="00A06E29">
        <w:t>Несмотря на то что принятие решений органами государственного и муниципального управления — процесс сложный, а сами общественные проблемы по своему содержанию чрезвычайно разнообразны, можно выделить основные общие этапы этого процесса, выяснить, как именно осуществляется акт выбора одной альтернативы из имеющегося или конструируемого множества альтернатив, выбрать курс действий, обеспечивающий получение требуемых результатов.</w:t>
      </w:r>
    </w:p>
    <w:p w:rsidR="004017ED" w:rsidRPr="00A06E29" w:rsidRDefault="00766229" w:rsidP="00766229">
      <w:pPr>
        <w:pStyle w:val="a3"/>
        <w:widowControl w:val="0"/>
        <w:spacing w:before="0" w:beforeAutospacing="0" w:after="0" w:afterAutospacing="0"/>
        <w:ind w:firstLine="709"/>
        <w:jc w:val="both"/>
      </w:pPr>
      <w:r>
        <w:t xml:space="preserve"> </w:t>
      </w:r>
      <w:r w:rsidR="004017ED" w:rsidRPr="00A06E29">
        <w:t>На процесс принятия государственно-управленческого решения влияет множество внутренних и внешних факторов. Среди них в первую очередь отметим следующие:</w:t>
      </w:r>
    </w:p>
    <w:p w:rsidR="004017ED" w:rsidRPr="00A06E29" w:rsidRDefault="004017ED" w:rsidP="00766229">
      <w:pPr>
        <w:pStyle w:val="a3"/>
        <w:widowControl w:val="0"/>
        <w:spacing w:before="0" w:beforeAutospacing="0" w:after="0" w:afterAutospacing="0"/>
        <w:ind w:firstLine="709"/>
        <w:jc w:val="both"/>
      </w:pPr>
      <w:r w:rsidRPr="00A06E29">
        <w:t>1) профессиональные знания и опыт лиц, принимающих государственно-управленческие решения;</w:t>
      </w:r>
    </w:p>
    <w:p w:rsidR="004017ED" w:rsidRPr="00A06E29" w:rsidRDefault="004017ED" w:rsidP="00766229">
      <w:pPr>
        <w:pStyle w:val="a3"/>
        <w:widowControl w:val="0"/>
        <w:spacing w:before="0" w:beforeAutospacing="0" w:after="0" w:afterAutospacing="0"/>
        <w:ind w:firstLine="709"/>
        <w:jc w:val="both"/>
      </w:pPr>
      <w:r w:rsidRPr="00A06E29">
        <w:t>2) наличие у субъектов принятия государственно-управленческих решений своевременной информации;</w:t>
      </w:r>
    </w:p>
    <w:p w:rsidR="004017ED" w:rsidRPr="00A06E29" w:rsidRDefault="004017ED" w:rsidP="00766229">
      <w:pPr>
        <w:pStyle w:val="a3"/>
        <w:widowControl w:val="0"/>
        <w:spacing w:before="0" w:beforeAutospacing="0" w:after="0" w:afterAutospacing="0"/>
        <w:ind w:firstLine="709"/>
        <w:jc w:val="both"/>
      </w:pPr>
      <w:r w:rsidRPr="00A06E29">
        <w:t>3) время, отводимое на принятие государственно-управленческих решений;</w:t>
      </w:r>
    </w:p>
    <w:p w:rsidR="004017ED" w:rsidRPr="00A06E29" w:rsidRDefault="004017ED" w:rsidP="00766229">
      <w:pPr>
        <w:pStyle w:val="a3"/>
        <w:widowControl w:val="0"/>
        <w:spacing w:before="0" w:beforeAutospacing="0" w:after="0" w:afterAutospacing="0"/>
        <w:ind w:firstLine="709"/>
        <w:jc w:val="both"/>
      </w:pPr>
      <w:r w:rsidRPr="00A06E29">
        <w:t>4) уровень полномочий субъектов принятия государственно-управленческих решений;</w:t>
      </w:r>
    </w:p>
    <w:p w:rsidR="004017ED" w:rsidRPr="00A06E29" w:rsidRDefault="004017ED" w:rsidP="00766229">
      <w:pPr>
        <w:pStyle w:val="a3"/>
        <w:widowControl w:val="0"/>
        <w:spacing w:before="0" w:beforeAutospacing="0" w:after="0" w:afterAutospacing="0"/>
        <w:ind w:firstLine="709"/>
        <w:jc w:val="both"/>
      </w:pPr>
      <w:r w:rsidRPr="00A06E29">
        <w:t>5) система верований и убеждений, а также способность применять специальные техники принятия решений и отстоять принятое решение.</w:t>
      </w:r>
    </w:p>
    <w:p w:rsidR="004017ED" w:rsidRPr="001F22F4" w:rsidRDefault="00766229" w:rsidP="00766229">
      <w:pPr>
        <w:pStyle w:val="a3"/>
        <w:widowControl w:val="0"/>
        <w:spacing w:before="0" w:beforeAutospacing="0" w:after="0" w:afterAutospacing="0"/>
        <w:ind w:firstLine="709"/>
        <w:jc w:val="both"/>
      </w:pPr>
      <w:r>
        <w:t xml:space="preserve"> </w:t>
      </w:r>
      <w:r w:rsidR="004017ED" w:rsidRPr="00A06E29">
        <w:t xml:space="preserve">При этом нужно учитывать, что люди больше дорожат собственным решением, чем спущенным извне. Данный фактор особо учитывается в японской модели управления. Принятию решений здесь предшествует длительное, тщательное и всестороннее изучение проблем во всех инстанциях, подразделениях и звеньях. Если у работника создается впечатление, что ему приказывают, как автомату, то это считается грубейшей управленческой ошибкой, подрывающей «социальную гармонию» в </w:t>
      </w:r>
      <w:r w:rsidR="001F22F4" w:rsidRPr="00A06E29">
        <w:t>организации.</w:t>
      </w:r>
      <w:r w:rsidR="001F22F4" w:rsidRPr="001F22F4">
        <w:t xml:space="preserve"> [5]</w:t>
      </w:r>
    </w:p>
    <w:p w:rsidR="00515C12" w:rsidRPr="00A06E29" w:rsidRDefault="00766229" w:rsidP="0076622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00847" w:rsidRPr="00A06E29">
        <w:rPr>
          <w:rFonts w:ascii="Times New Roman" w:hAnsi="Times New Roman" w:cs="Times New Roman"/>
          <w:sz w:val="24"/>
          <w:szCs w:val="24"/>
        </w:rPr>
        <w:t>Обращение к зарубежному опыту формирования </w:t>
      </w:r>
      <w:r w:rsidR="00AF56D2">
        <w:rPr>
          <w:rFonts w:ascii="Times New Roman" w:hAnsi="Times New Roman" w:cs="Times New Roman"/>
          <w:sz w:val="24"/>
          <w:szCs w:val="24"/>
        </w:rPr>
        <w:t xml:space="preserve">кадрового </w:t>
      </w:r>
      <w:r w:rsidR="001F22F4">
        <w:rPr>
          <w:rFonts w:ascii="Times New Roman" w:hAnsi="Times New Roman" w:cs="Times New Roman"/>
          <w:sz w:val="24"/>
          <w:szCs w:val="24"/>
        </w:rPr>
        <w:t xml:space="preserve">потенциала </w:t>
      </w:r>
      <w:r w:rsidR="001F22F4" w:rsidRPr="006F0C73">
        <w:rPr>
          <w:rFonts w:ascii="Times New Roman" w:hAnsi="Times New Roman" w:cs="Times New Roman"/>
          <w:sz w:val="24"/>
          <w:szCs w:val="24"/>
        </w:rPr>
        <w:t>государственной</w:t>
      </w:r>
      <w:r w:rsidR="00000847" w:rsidRPr="006F0C73">
        <w:rPr>
          <w:rFonts w:ascii="Times New Roman" w:hAnsi="Times New Roman" w:cs="Times New Roman"/>
          <w:sz w:val="24"/>
          <w:szCs w:val="24"/>
        </w:rPr>
        <w:t xml:space="preserve"> службы позволяет определить перспективные нап</w:t>
      </w:r>
      <w:r w:rsidR="00000847" w:rsidRPr="00A06E29">
        <w:rPr>
          <w:rFonts w:ascii="Times New Roman" w:hAnsi="Times New Roman" w:cs="Times New Roman"/>
          <w:sz w:val="24"/>
          <w:szCs w:val="24"/>
        </w:rPr>
        <w:t>равления реформирования системы управления персоналом в государственных органах и учреждениях с учетом российских реалий, текущих и будущих потребностей населения в государственных услугах.</w:t>
      </w:r>
    </w:p>
    <w:p w:rsidR="00000847" w:rsidRPr="00A06E29" w:rsidRDefault="00000847" w:rsidP="004F1823">
      <w:pPr>
        <w:widowControl w:val="0"/>
        <w:tabs>
          <w:tab w:val="left" w:pos="851"/>
        </w:tabs>
        <w:spacing w:after="0" w:line="240" w:lineRule="auto"/>
        <w:ind w:firstLine="709"/>
        <w:jc w:val="both"/>
        <w:rPr>
          <w:rFonts w:ascii="Times New Roman" w:eastAsia="Times New Roman" w:hAnsi="Times New Roman" w:cs="Times New Roman"/>
          <w:sz w:val="24"/>
          <w:szCs w:val="24"/>
          <w:lang w:eastAsia="ru-RU"/>
        </w:rPr>
      </w:pPr>
      <w:r w:rsidRPr="00A06E29">
        <w:rPr>
          <w:rFonts w:ascii="Times New Roman" w:eastAsia="Times New Roman" w:hAnsi="Times New Roman" w:cs="Times New Roman"/>
          <w:sz w:val="24"/>
          <w:szCs w:val="24"/>
          <w:lang w:eastAsia="ru-RU"/>
        </w:rPr>
        <w:t>Настоящий период времени характеризуется существованием трех самых развитых систем кадровой работы в органах государственного управления, которые добились за последнее десятилетие наибольшей результативности. К ним можно отнести:</w:t>
      </w:r>
    </w:p>
    <w:p w:rsidR="00000847" w:rsidRPr="00A06E29" w:rsidRDefault="00000847" w:rsidP="004F1823">
      <w:pPr>
        <w:widowControl w:val="0"/>
        <w:numPr>
          <w:ilvl w:val="0"/>
          <w:numId w:val="1"/>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A06E29">
        <w:rPr>
          <w:rFonts w:ascii="Times New Roman" w:eastAsia="Times New Roman" w:hAnsi="Times New Roman" w:cs="Times New Roman"/>
          <w:sz w:val="24"/>
          <w:szCs w:val="24"/>
          <w:lang w:eastAsia="ru-RU"/>
        </w:rPr>
        <w:t xml:space="preserve"> американскую систему (в основе которой в качестве главного механизма общественных отношений лежат индивидуальные отношения);</w:t>
      </w:r>
    </w:p>
    <w:p w:rsidR="00000847" w:rsidRPr="00A06E29" w:rsidRDefault="00000847" w:rsidP="004F1823">
      <w:pPr>
        <w:widowControl w:val="0"/>
        <w:numPr>
          <w:ilvl w:val="0"/>
          <w:numId w:val="1"/>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A06E29">
        <w:rPr>
          <w:rFonts w:ascii="Times New Roman" w:eastAsia="Times New Roman" w:hAnsi="Times New Roman" w:cs="Times New Roman"/>
          <w:sz w:val="24"/>
          <w:szCs w:val="24"/>
          <w:lang w:eastAsia="ru-RU"/>
        </w:rPr>
        <w:t>японскую систему (основанную на принципах коллективизма, где групповые ценности признаются более авторитетными, чем индивидуальные);</w:t>
      </w:r>
    </w:p>
    <w:p w:rsidR="00000847" w:rsidRPr="00A06E29" w:rsidRDefault="00000847" w:rsidP="004F1823">
      <w:pPr>
        <w:widowControl w:val="0"/>
        <w:numPr>
          <w:ilvl w:val="0"/>
          <w:numId w:val="1"/>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A06E29">
        <w:rPr>
          <w:rFonts w:ascii="Times New Roman" w:eastAsia="Times New Roman" w:hAnsi="Times New Roman" w:cs="Times New Roman"/>
          <w:sz w:val="24"/>
          <w:szCs w:val="24"/>
          <w:lang w:eastAsia="ru-RU"/>
        </w:rPr>
        <w:t xml:space="preserve"> западноевропейскую систему (сочетающую основные черты и японской, и </w:t>
      </w:r>
      <w:r w:rsidRPr="00A06E29">
        <w:rPr>
          <w:rFonts w:ascii="Times New Roman" w:eastAsia="Times New Roman" w:hAnsi="Times New Roman" w:cs="Times New Roman"/>
          <w:sz w:val="24"/>
          <w:szCs w:val="24"/>
          <w:lang w:eastAsia="ru-RU"/>
        </w:rPr>
        <w:lastRenderedPageBreak/>
        <w:t>американской систем).</w:t>
      </w:r>
    </w:p>
    <w:p w:rsidR="00000847" w:rsidRPr="00A06E29" w:rsidRDefault="00C95180" w:rsidP="0076622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вышеупомянутых системах </w:t>
      </w:r>
      <w:r w:rsidR="002A1B97">
        <w:rPr>
          <w:rFonts w:ascii="Times New Roman" w:eastAsia="Times New Roman" w:hAnsi="Times New Roman" w:cs="Times New Roman"/>
          <w:sz w:val="24"/>
          <w:szCs w:val="24"/>
          <w:lang w:eastAsia="ru-RU"/>
        </w:rPr>
        <w:t>можно выделить следующие схожие</w:t>
      </w:r>
      <w:r w:rsidR="00000847" w:rsidRPr="00A06E29">
        <w:rPr>
          <w:rFonts w:ascii="Times New Roman" w:eastAsia="Times New Roman" w:hAnsi="Times New Roman" w:cs="Times New Roman"/>
          <w:sz w:val="24"/>
          <w:szCs w:val="24"/>
          <w:lang w:eastAsia="ru-RU"/>
        </w:rPr>
        <w:t xml:space="preserve"> качеств</w:t>
      </w:r>
      <w:r>
        <w:rPr>
          <w:rFonts w:ascii="Times New Roman" w:eastAsia="Times New Roman" w:hAnsi="Times New Roman" w:cs="Times New Roman"/>
          <w:sz w:val="24"/>
          <w:szCs w:val="24"/>
          <w:lang w:eastAsia="ru-RU"/>
        </w:rPr>
        <w:t>а: активизация человеческого</w:t>
      </w:r>
      <w:r w:rsidR="00000847" w:rsidRPr="00A06E29">
        <w:rPr>
          <w:rFonts w:ascii="Times New Roman" w:eastAsia="Times New Roman" w:hAnsi="Times New Roman" w:cs="Times New Roman"/>
          <w:sz w:val="24"/>
          <w:szCs w:val="24"/>
          <w:lang w:eastAsia="ru-RU"/>
        </w:rPr>
        <w:t xml:space="preserve"> </w:t>
      </w:r>
      <w:r w:rsidR="002A1B97" w:rsidRPr="00A06E29">
        <w:rPr>
          <w:rFonts w:ascii="Times New Roman" w:eastAsia="Times New Roman" w:hAnsi="Times New Roman" w:cs="Times New Roman"/>
          <w:sz w:val="24"/>
          <w:szCs w:val="24"/>
          <w:lang w:eastAsia="ru-RU"/>
        </w:rPr>
        <w:t>фактор</w:t>
      </w:r>
      <w:r w:rsidR="002A1B97">
        <w:rPr>
          <w:rFonts w:ascii="Times New Roman" w:eastAsia="Times New Roman" w:hAnsi="Times New Roman" w:cs="Times New Roman"/>
          <w:sz w:val="24"/>
          <w:szCs w:val="24"/>
          <w:lang w:eastAsia="ru-RU"/>
        </w:rPr>
        <w:t>а</w:t>
      </w:r>
      <w:r w:rsidR="002A1B97" w:rsidRPr="00A06E29">
        <w:rPr>
          <w:rFonts w:ascii="Times New Roman" w:eastAsia="Times New Roman" w:hAnsi="Times New Roman" w:cs="Times New Roman"/>
          <w:sz w:val="24"/>
          <w:szCs w:val="24"/>
          <w:lang w:eastAsia="ru-RU"/>
        </w:rPr>
        <w:t>,</w:t>
      </w:r>
      <w:r w:rsidR="002A1B97">
        <w:rPr>
          <w:rFonts w:ascii="Times New Roman" w:eastAsia="Times New Roman" w:hAnsi="Times New Roman" w:cs="Times New Roman"/>
          <w:sz w:val="24"/>
          <w:szCs w:val="24"/>
          <w:lang w:eastAsia="ru-RU"/>
        </w:rPr>
        <w:t xml:space="preserve"> а</w:t>
      </w:r>
      <w:r>
        <w:rPr>
          <w:rFonts w:ascii="Times New Roman" w:eastAsia="Times New Roman" w:hAnsi="Times New Roman" w:cs="Times New Roman"/>
          <w:sz w:val="24"/>
          <w:szCs w:val="24"/>
          <w:lang w:eastAsia="ru-RU"/>
        </w:rPr>
        <w:t xml:space="preserve"> также постоянное использование инновационных методов</w:t>
      </w:r>
      <w:r w:rsidR="00000847" w:rsidRPr="00A06E29">
        <w:rPr>
          <w:rFonts w:ascii="Times New Roman" w:eastAsia="Times New Roman" w:hAnsi="Times New Roman" w:cs="Times New Roman"/>
          <w:sz w:val="24"/>
          <w:szCs w:val="24"/>
          <w:lang w:eastAsia="ru-RU"/>
        </w:rPr>
        <w:t xml:space="preserve">. </w:t>
      </w:r>
      <w:r w:rsidR="002A1B97">
        <w:rPr>
          <w:rFonts w:ascii="Times New Roman" w:eastAsia="Times New Roman" w:hAnsi="Times New Roman" w:cs="Times New Roman"/>
          <w:sz w:val="24"/>
          <w:szCs w:val="24"/>
          <w:lang w:eastAsia="ru-RU"/>
        </w:rPr>
        <w:t>Однако выделяются и различия между системами, которые имеют свои особенности</w:t>
      </w:r>
      <w:r w:rsidR="00000847" w:rsidRPr="00A06E29">
        <w:rPr>
          <w:rFonts w:ascii="Times New Roman" w:eastAsia="Times New Roman" w:hAnsi="Times New Roman" w:cs="Times New Roman"/>
          <w:sz w:val="24"/>
          <w:szCs w:val="24"/>
          <w:lang w:eastAsia="ru-RU"/>
        </w:rPr>
        <w:t>,</w:t>
      </w:r>
      <w:r w:rsidR="002A1B97">
        <w:rPr>
          <w:rFonts w:ascii="Times New Roman" w:eastAsia="Times New Roman" w:hAnsi="Times New Roman" w:cs="Times New Roman"/>
          <w:sz w:val="24"/>
          <w:szCs w:val="24"/>
          <w:lang w:eastAsia="ru-RU"/>
        </w:rPr>
        <w:t xml:space="preserve"> обусловленные</w:t>
      </w:r>
      <w:r w:rsidR="00000847" w:rsidRPr="00A06E29">
        <w:rPr>
          <w:rFonts w:ascii="Times New Roman" w:eastAsia="Times New Roman" w:hAnsi="Times New Roman" w:cs="Times New Roman"/>
          <w:sz w:val="24"/>
          <w:szCs w:val="24"/>
          <w:lang w:eastAsia="ru-RU"/>
        </w:rPr>
        <w:t xml:space="preserve"> специф</w:t>
      </w:r>
      <w:r w:rsidR="002A1B97">
        <w:rPr>
          <w:rFonts w:ascii="Times New Roman" w:eastAsia="Times New Roman" w:hAnsi="Times New Roman" w:cs="Times New Roman"/>
          <w:sz w:val="24"/>
          <w:szCs w:val="24"/>
          <w:lang w:eastAsia="ru-RU"/>
        </w:rPr>
        <w:t>ическим развитием государств. На</w:t>
      </w:r>
      <w:r w:rsidR="00000847" w:rsidRPr="00A06E29">
        <w:rPr>
          <w:rFonts w:ascii="Times New Roman" w:eastAsia="Times New Roman" w:hAnsi="Times New Roman" w:cs="Times New Roman"/>
          <w:sz w:val="24"/>
          <w:szCs w:val="24"/>
          <w:lang w:eastAsia="ru-RU"/>
        </w:rPr>
        <w:t>пример</w:t>
      </w:r>
      <w:r w:rsidR="002A1B97">
        <w:rPr>
          <w:rFonts w:ascii="Times New Roman" w:eastAsia="Times New Roman" w:hAnsi="Times New Roman" w:cs="Times New Roman"/>
          <w:sz w:val="24"/>
          <w:szCs w:val="24"/>
          <w:lang w:eastAsia="ru-RU"/>
        </w:rPr>
        <w:t xml:space="preserve">, государства </w:t>
      </w:r>
      <w:r w:rsidR="00000847" w:rsidRPr="00A06E29">
        <w:rPr>
          <w:rFonts w:ascii="Times New Roman" w:eastAsia="Times New Roman" w:hAnsi="Times New Roman" w:cs="Times New Roman"/>
          <w:sz w:val="24"/>
          <w:szCs w:val="24"/>
          <w:lang w:eastAsia="ru-RU"/>
        </w:rPr>
        <w:t>с развитой рыночной экономикой</w:t>
      </w:r>
      <w:r w:rsidR="002A1B97">
        <w:rPr>
          <w:rFonts w:ascii="Times New Roman" w:eastAsia="Times New Roman" w:hAnsi="Times New Roman" w:cs="Times New Roman"/>
          <w:sz w:val="24"/>
          <w:szCs w:val="24"/>
          <w:lang w:eastAsia="ru-RU"/>
        </w:rPr>
        <w:t xml:space="preserve"> такие как Германия, Швеция и Япония</w:t>
      </w:r>
      <w:r w:rsidR="00000847" w:rsidRPr="00A06E29">
        <w:rPr>
          <w:rFonts w:ascii="Times New Roman" w:eastAsia="Times New Roman" w:hAnsi="Times New Roman" w:cs="Times New Roman"/>
          <w:sz w:val="24"/>
          <w:szCs w:val="24"/>
          <w:lang w:eastAsia="ru-RU"/>
        </w:rPr>
        <w:t xml:space="preserve"> в формировании и </w:t>
      </w:r>
      <w:r w:rsidR="002A1B97" w:rsidRPr="00A06E29">
        <w:rPr>
          <w:rFonts w:ascii="Times New Roman" w:eastAsia="Times New Roman" w:hAnsi="Times New Roman" w:cs="Times New Roman"/>
          <w:sz w:val="24"/>
          <w:szCs w:val="24"/>
          <w:lang w:eastAsia="ru-RU"/>
        </w:rPr>
        <w:t>осуществлении</w:t>
      </w:r>
      <w:r w:rsidR="00000847" w:rsidRPr="00A06E29">
        <w:rPr>
          <w:rFonts w:ascii="Times New Roman" w:eastAsia="Times New Roman" w:hAnsi="Times New Roman" w:cs="Times New Roman"/>
          <w:sz w:val="24"/>
          <w:szCs w:val="24"/>
          <w:lang w:eastAsia="ru-RU"/>
        </w:rPr>
        <w:t xml:space="preserve"> кадровой работы ориентируются на соблюдение прав и свобод</w:t>
      </w:r>
      <w:r w:rsidR="002A1B97">
        <w:rPr>
          <w:rFonts w:ascii="Times New Roman" w:eastAsia="Times New Roman" w:hAnsi="Times New Roman" w:cs="Times New Roman"/>
          <w:sz w:val="24"/>
          <w:szCs w:val="24"/>
          <w:lang w:eastAsia="ru-RU"/>
        </w:rPr>
        <w:t xml:space="preserve"> человека</w:t>
      </w:r>
      <w:r w:rsidR="00000847" w:rsidRPr="00A06E29">
        <w:rPr>
          <w:rFonts w:ascii="Times New Roman" w:eastAsia="Times New Roman" w:hAnsi="Times New Roman" w:cs="Times New Roman"/>
          <w:sz w:val="24"/>
          <w:szCs w:val="24"/>
          <w:lang w:eastAsia="ru-RU"/>
        </w:rPr>
        <w:t xml:space="preserve">, </w:t>
      </w:r>
      <w:r w:rsidR="002A1B97">
        <w:rPr>
          <w:rFonts w:ascii="Times New Roman" w:eastAsia="Times New Roman" w:hAnsi="Times New Roman" w:cs="Times New Roman"/>
          <w:sz w:val="24"/>
          <w:szCs w:val="24"/>
          <w:lang w:eastAsia="ru-RU"/>
        </w:rPr>
        <w:t>а также возможность предоставить</w:t>
      </w:r>
      <w:r w:rsidR="00000847" w:rsidRPr="00A06E29">
        <w:rPr>
          <w:rFonts w:ascii="Times New Roman" w:eastAsia="Times New Roman" w:hAnsi="Times New Roman" w:cs="Times New Roman"/>
          <w:sz w:val="24"/>
          <w:szCs w:val="24"/>
          <w:lang w:eastAsia="ru-RU"/>
        </w:rPr>
        <w:t xml:space="preserve"> работникам равных возможностей для проявления своих способностей, инициативы и предприимчивости.</w:t>
      </w:r>
    </w:p>
    <w:p w:rsidR="004017ED" w:rsidRPr="00A06E29" w:rsidRDefault="004017ED" w:rsidP="00766229">
      <w:pPr>
        <w:widowControl w:val="0"/>
        <w:spacing w:after="0" w:line="240" w:lineRule="auto"/>
        <w:ind w:firstLine="709"/>
        <w:jc w:val="both"/>
        <w:rPr>
          <w:rFonts w:ascii="Times New Roman" w:hAnsi="Times New Roman" w:cs="Times New Roman"/>
          <w:sz w:val="24"/>
          <w:szCs w:val="24"/>
        </w:rPr>
      </w:pPr>
      <w:r w:rsidRPr="00A06E29">
        <w:rPr>
          <w:rFonts w:ascii="Times New Roman" w:hAnsi="Times New Roman" w:cs="Times New Roman"/>
          <w:sz w:val="24"/>
          <w:szCs w:val="24"/>
        </w:rPr>
        <w:t xml:space="preserve">Сегодня важной проблемой в регионах является </w:t>
      </w:r>
      <w:r w:rsidR="00761B09">
        <w:rPr>
          <w:rFonts w:ascii="Times New Roman" w:hAnsi="Times New Roman" w:cs="Times New Roman"/>
          <w:sz w:val="24"/>
          <w:szCs w:val="24"/>
        </w:rPr>
        <w:t>не</w:t>
      </w:r>
      <w:r w:rsidRPr="00A06E29">
        <w:rPr>
          <w:rFonts w:ascii="Times New Roman" w:hAnsi="Times New Roman" w:cs="Times New Roman"/>
          <w:sz w:val="24"/>
          <w:szCs w:val="24"/>
        </w:rPr>
        <w:t>хват</w:t>
      </w:r>
      <w:r w:rsidR="00761B09">
        <w:rPr>
          <w:rFonts w:ascii="Times New Roman" w:hAnsi="Times New Roman" w:cs="Times New Roman"/>
          <w:sz w:val="24"/>
          <w:szCs w:val="24"/>
        </w:rPr>
        <w:t>ка</w:t>
      </w:r>
      <w:r w:rsidRPr="00A06E29">
        <w:rPr>
          <w:rFonts w:ascii="Times New Roman" w:hAnsi="Times New Roman" w:cs="Times New Roman"/>
          <w:sz w:val="24"/>
          <w:szCs w:val="24"/>
        </w:rPr>
        <w:t xml:space="preserve"> </w:t>
      </w:r>
      <w:r w:rsidR="003102CC" w:rsidRPr="00A06E29">
        <w:rPr>
          <w:rFonts w:ascii="Times New Roman" w:hAnsi="Times New Roman" w:cs="Times New Roman"/>
          <w:sz w:val="24"/>
          <w:szCs w:val="24"/>
        </w:rPr>
        <w:t>высококвалифицированных</w:t>
      </w:r>
      <w:r w:rsidRPr="00A06E29">
        <w:rPr>
          <w:rFonts w:ascii="Times New Roman" w:hAnsi="Times New Roman" w:cs="Times New Roman"/>
          <w:sz w:val="24"/>
          <w:szCs w:val="24"/>
        </w:rPr>
        <w:t xml:space="preserve"> специалистов. Целесообразно разработать стратегический план инновационной деятельности, который бы соответствовал реалиям </w:t>
      </w:r>
      <w:r w:rsidR="001F22F4" w:rsidRPr="00A06E29">
        <w:rPr>
          <w:rFonts w:ascii="Times New Roman" w:hAnsi="Times New Roman" w:cs="Times New Roman"/>
          <w:sz w:val="24"/>
          <w:szCs w:val="24"/>
        </w:rPr>
        <w:t>экономики региона</w:t>
      </w:r>
      <w:r w:rsidRPr="00A06E29">
        <w:rPr>
          <w:rFonts w:ascii="Times New Roman" w:hAnsi="Times New Roman" w:cs="Times New Roman"/>
          <w:sz w:val="24"/>
          <w:szCs w:val="24"/>
        </w:rPr>
        <w:t xml:space="preserve">. Не все специалисты, </w:t>
      </w:r>
      <w:r w:rsidR="001F22F4" w:rsidRPr="00A06E29">
        <w:rPr>
          <w:rFonts w:ascii="Times New Roman" w:hAnsi="Times New Roman" w:cs="Times New Roman"/>
          <w:sz w:val="24"/>
          <w:szCs w:val="24"/>
        </w:rPr>
        <w:t>участвующие в</w:t>
      </w:r>
      <w:r w:rsidRPr="00A06E29">
        <w:rPr>
          <w:rFonts w:ascii="Times New Roman" w:hAnsi="Times New Roman" w:cs="Times New Roman"/>
          <w:sz w:val="24"/>
          <w:szCs w:val="24"/>
        </w:rPr>
        <w:t xml:space="preserve"> разработках инноваций, могут быть и теоретиками, и практиками. Менеджер должен уметь проводить как научный, так и финансово-экономический анализ, особенно уделять вниманию продвижению инновационной продукции на рынках сбыта. Кроме квалифицированного кадрового персонала, инновационный проект нуждается в финансировании и инвестировании. Одной из ключевых проблем инновационной деятельности является инфраструктурное обеспечение. Для разработки и реализации инновационных проектов необходимо развитое инфраструкт</w:t>
      </w:r>
      <w:r w:rsidR="000964C1" w:rsidRPr="00A06E29">
        <w:rPr>
          <w:rFonts w:ascii="Times New Roman" w:hAnsi="Times New Roman" w:cs="Times New Roman"/>
          <w:sz w:val="24"/>
          <w:szCs w:val="24"/>
        </w:rPr>
        <w:t xml:space="preserve">урное обеспечение, включающее в </w:t>
      </w:r>
      <w:r w:rsidRPr="00A06E29">
        <w:rPr>
          <w:rFonts w:ascii="Times New Roman" w:hAnsi="Times New Roman" w:cs="Times New Roman"/>
          <w:sz w:val="24"/>
          <w:szCs w:val="24"/>
        </w:rPr>
        <w:t>себя информационную, сбытовую, кадровую, производственно-технологическую, финансовую, консалтинговую. Успешное функционирование инфраструктуры инновационной деятельности</w:t>
      </w:r>
      <w:r w:rsidR="000964C1" w:rsidRPr="00A06E29">
        <w:rPr>
          <w:rFonts w:ascii="Times New Roman" w:hAnsi="Times New Roman" w:cs="Times New Roman"/>
          <w:sz w:val="24"/>
          <w:szCs w:val="24"/>
        </w:rPr>
        <w:t xml:space="preserve"> </w:t>
      </w:r>
      <w:r w:rsidRPr="00A06E29">
        <w:rPr>
          <w:rFonts w:ascii="Times New Roman" w:hAnsi="Times New Roman" w:cs="Times New Roman"/>
          <w:sz w:val="24"/>
          <w:szCs w:val="24"/>
        </w:rPr>
        <w:t>может быть тогда, когда все состав</w:t>
      </w:r>
      <w:r w:rsidR="000964C1" w:rsidRPr="00A06E29">
        <w:rPr>
          <w:rFonts w:ascii="Times New Roman" w:hAnsi="Times New Roman" w:cs="Times New Roman"/>
          <w:sz w:val="24"/>
          <w:szCs w:val="24"/>
        </w:rPr>
        <w:t xml:space="preserve">ляющие элементы взаимосвязаны и </w:t>
      </w:r>
      <w:r w:rsidRPr="00A06E29">
        <w:rPr>
          <w:rFonts w:ascii="Times New Roman" w:hAnsi="Times New Roman" w:cs="Times New Roman"/>
          <w:sz w:val="24"/>
          <w:szCs w:val="24"/>
        </w:rPr>
        <w:t>взаимозави</w:t>
      </w:r>
      <w:r w:rsidR="000964C1" w:rsidRPr="00A06E29">
        <w:rPr>
          <w:rFonts w:ascii="Times New Roman" w:hAnsi="Times New Roman" w:cs="Times New Roman"/>
          <w:sz w:val="24"/>
          <w:szCs w:val="24"/>
        </w:rPr>
        <w:t>с</w:t>
      </w:r>
      <w:r w:rsidRPr="00A06E29">
        <w:rPr>
          <w:rFonts w:ascii="Times New Roman" w:hAnsi="Times New Roman" w:cs="Times New Roman"/>
          <w:sz w:val="24"/>
          <w:szCs w:val="24"/>
        </w:rPr>
        <w:t>имы между собой</w:t>
      </w:r>
      <w:r w:rsidR="000964C1" w:rsidRPr="00A06E29">
        <w:rPr>
          <w:rFonts w:ascii="Times New Roman" w:hAnsi="Times New Roman" w:cs="Times New Roman"/>
          <w:sz w:val="24"/>
          <w:szCs w:val="24"/>
        </w:rPr>
        <w:t>.</w:t>
      </w:r>
    </w:p>
    <w:p w:rsidR="00000847" w:rsidRDefault="001F398B" w:rsidP="0076622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Подытожив вышесказанное можно сделать вывод что основой </w:t>
      </w:r>
      <w:r w:rsidR="00A52EEF" w:rsidRPr="00A06E29">
        <w:rPr>
          <w:rFonts w:ascii="Times New Roman" w:hAnsi="Times New Roman" w:cs="Times New Roman"/>
          <w:sz w:val="24"/>
          <w:szCs w:val="24"/>
        </w:rPr>
        <w:t>формирования, профессионального развития и рационального использования кадрового корпуса</w:t>
      </w:r>
      <w:r>
        <w:rPr>
          <w:rFonts w:ascii="Times New Roman" w:hAnsi="Times New Roman" w:cs="Times New Roman"/>
          <w:sz w:val="24"/>
          <w:szCs w:val="24"/>
        </w:rPr>
        <w:t xml:space="preserve"> является кадровое обеспечение, которое должно соответствовать</w:t>
      </w:r>
      <w:r w:rsidR="00A52EEF" w:rsidRPr="00A06E29">
        <w:rPr>
          <w:rFonts w:ascii="Times New Roman" w:hAnsi="Times New Roman" w:cs="Times New Roman"/>
          <w:sz w:val="24"/>
          <w:szCs w:val="24"/>
        </w:rPr>
        <w:t xml:space="preserve"> задачам социальн</w:t>
      </w:r>
      <w:r>
        <w:rPr>
          <w:rFonts w:ascii="Times New Roman" w:hAnsi="Times New Roman" w:cs="Times New Roman"/>
          <w:sz w:val="24"/>
          <w:szCs w:val="24"/>
        </w:rPr>
        <w:t xml:space="preserve">о-экономического развития государства. Кадровое обеспечение </w:t>
      </w:r>
      <w:r w:rsidR="00A52EEF" w:rsidRPr="00A06E29">
        <w:rPr>
          <w:rFonts w:ascii="Times New Roman" w:hAnsi="Times New Roman" w:cs="Times New Roman"/>
          <w:sz w:val="24"/>
          <w:szCs w:val="24"/>
        </w:rPr>
        <w:t>выступает в качестве координирующего и стабилизирующего факторов государственного управления, придает работе с кадрами системность, демократизм.</w:t>
      </w:r>
    </w:p>
    <w:p w:rsidR="001F22F4" w:rsidRDefault="001F22F4" w:rsidP="00766229">
      <w:pPr>
        <w:widowControl w:val="0"/>
        <w:spacing w:after="0" w:line="240" w:lineRule="auto"/>
        <w:ind w:firstLine="709"/>
        <w:jc w:val="both"/>
        <w:rPr>
          <w:rFonts w:ascii="Times New Roman" w:hAnsi="Times New Roman" w:cs="Times New Roman"/>
          <w:sz w:val="24"/>
          <w:szCs w:val="24"/>
        </w:rPr>
      </w:pPr>
    </w:p>
    <w:p w:rsidR="00665166" w:rsidRPr="009F3889" w:rsidRDefault="00A06E29" w:rsidP="00766229">
      <w:pPr>
        <w:widowControl w:val="0"/>
        <w:spacing w:after="0" w:line="240" w:lineRule="auto"/>
        <w:ind w:firstLine="709"/>
        <w:jc w:val="both"/>
        <w:rPr>
          <w:rFonts w:ascii="Times New Roman" w:hAnsi="Times New Roman" w:cs="Times New Roman"/>
          <w:sz w:val="24"/>
          <w:szCs w:val="24"/>
        </w:rPr>
      </w:pPr>
      <w:r w:rsidRPr="009F3889">
        <w:rPr>
          <w:rFonts w:ascii="Times New Roman" w:hAnsi="Times New Roman" w:cs="Times New Roman"/>
          <w:sz w:val="24"/>
          <w:szCs w:val="24"/>
        </w:rPr>
        <w:t>Использов</w:t>
      </w:r>
      <w:r w:rsidR="00665166" w:rsidRPr="009F3889">
        <w:rPr>
          <w:rFonts w:ascii="Times New Roman" w:hAnsi="Times New Roman" w:cs="Times New Roman"/>
          <w:sz w:val="24"/>
          <w:szCs w:val="24"/>
        </w:rPr>
        <w:t>анная литература</w:t>
      </w:r>
    </w:p>
    <w:p w:rsidR="00665166" w:rsidRPr="009F3889" w:rsidRDefault="00A06E29" w:rsidP="00766229">
      <w:pPr>
        <w:widowControl w:val="0"/>
        <w:spacing w:after="0" w:line="240" w:lineRule="auto"/>
        <w:ind w:firstLine="709"/>
        <w:jc w:val="both"/>
        <w:rPr>
          <w:rFonts w:ascii="Times New Roman" w:hAnsi="Times New Roman" w:cs="Times New Roman"/>
          <w:sz w:val="24"/>
          <w:szCs w:val="24"/>
        </w:rPr>
      </w:pPr>
      <w:r w:rsidRPr="009F3889">
        <w:rPr>
          <w:rFonts w:ascii="Times New Roman" w:hAnsi="Times New Roman" w:cs="Times New Roman"/>
          <w:sz w:val="24"/>
          <w:szCs w:val="24"/>
        </w:rPr>
        <w:t>1.</w:t>
      </w:r>
      <w:r w:rsidR="00BA25DF" w:rsidRPr="005E2A14">
        <w:rPr>
          <w:rFonts w:ascii="Times New Roman" w:eastAsia="Times New Roman" w:hAnsi="Times New Roman" w:cs="Times New Roman"/>
          <w:sz w:val="24"/>
          <w:szCs w:val="24"/>
          <w:lang w:eastAsia="ru-RU"/>
        </w:rPr>
        <w:t xml:space="preserve">Анненков, В.И. Государственная служба: организация управленческой </w:t>
      </w:r>
      <w:proofErr w:type="gramStart"/>
      <w:r w:rsidR="00BA25DF" w:rsidRPr="005E2A14">
        <w:rPr>
          <w:rFonts w:ascii="Times New Roman" w:eastAsia="Times New Roman" w:hAnsi="Times New Roman" w:cs="Times New Roman"/>
          <w:sz w:val="24"/>
          <w:szCs w:val="24"/>
          <w:lang w:eastAsia="ru-RU"/>
        </w:rPr>
        <w:t>деятельности :</w:t>
      </w:r>
      <w:proofErr w:type="gramEnd"/>
      <w:r w:rsidR="00BA25DF" w:rsidRPr="005E2A14">
        <w:rPr>
          <w:rFonts w:ascii="Times New Roman" w:eastAsia="Times New Roman" w:hAnsi="Times New Roman" w:cs="Times New Roman"/>
          <w:sz w:val="24"/>
          <w:szCs w:val="24"/>
          <w:lang w:eastAsia="ru-RU"/>
        </w:rPr>
        <w:t xml:space="preserve"> учебное пособие / Анненков В.И., </w:t>
      </w:r>
      <w:proofErr w:type="spellStart"/>
      <w:r w:rsidR="00BA25DF" w:rsidRPr="005E2A14">
        <w:rPr>
          <w:rFonts w:ascii="Times New Roman" w:eastAsia="Times New Roman" w:hAnsi="Times New Roman" w:cs="Times New Roman"/>
          <w:sz w:val="24"/>
          <w:szCs w:val="24"/>
          <w:lang w:eastAsia="ru-RU"/>
        </w:rPr>
        <w:t>Барчан</w:t>
      </w:r>
      <w:proofErr w:type="spellEnd"/>
      <w:r w:rsidR="00BA25DF" w:rsidRPr="005E2A14">
        <w:rPr>
          <w:rFonts w:ascii="Times New Roman" w:eastAsia="Times New Roman" w:hAnsi="Times New Roman" w:cs="Times New Roman"/>
          <w:sz w:val="24"/>
          <w:szCs w:val="24"/>
          <w:lang w:eastAsia="ru-RU"/>
        </w:rPr>
        <w:t xml:space="preserve"> Н.Н., Моисеев А.В., Киселев Б.И. — Москва : </w:t>
      </w:r>
      <w:proofErr w:type="spellStart"/>
      <w:r w:rsidR="00BA25DF" w:rsidRPr="009F3889">
        <w:rPr>
          <w:rFonts w:ascii="Times New Roman" w:eastAsia="Times New Roman" w:hAnsi="Times New Roman" w:cs="Times New Roman"/>
          <w:sz w:val="24"/>
          <w:szCs w:val="24"/>
          <w:lang w:eastAsia="ru-RU"/>
        </w:rPr>
        <w:t>кнорус</w:t>
      </w:r>
      <w:proofErr w:type="spellEnd"/>
      <w:r w:rsidR="00BA25DF" w:rsidRPr="005E2A14">
        <w:rPr>
          <w:rFonts w:ascii="Times New Roman" w:eastAsia="Times New Roman" w:hAnsi="Times New Roman" w:cs="Times New Roman"/>
          <w:sz w:val="24"/>
          <w:szCs w:val="24"/>
          <w:lang w:eastAsia="ru-RU"/>
        </w:rPr>
        <w:t>, 2016. — 253 с. — ISBN 978-5-406-04869-6. — URL: https://book.ru/book/918699 (дата обращения: 10.10.2019</w:t>
      </w:r>
    </w:p>
    <w:p w:rsidR="00665166" w:rsidRPr="009F3889" w:rsidRDefault="00BA25DF" w:rsidP="004F1823">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2.</w:t>
      </w:r>
      <w:r w:rsidR="00C95180" w:rsidRPr="009F3889">
        <w:rPr>
          <w:rFonts w:ascii="Times New Roman" w:hAnsi="Times New Roman" w:cs="Times New Roman"/>
          <w:sz w:val="24"/>
          <w:szCs w:val="24"/>
          <w:shd w:val="clear" w:color="auto" w:fill="FFFFFF"/>
        </w:rPr>
        <w:t>Вершицкий А.В.</w:t>
      </w:r>
      <w:r w:rsidR="004F1823" w:rsidRPr="004F1823">
        <w:rPr>
          <w:rFonts w:ascii="Times New Roman" w:hAnsi="Times New Roman" w:cs="Times New Roman"/>
          <w:sz w:val="24"/>
          <w:szCs w:val="24"/>
          <w:shd w:val="clear" w:color="auto" w:fill="FFFFFF"/>
        </w:rPr>
        <w:t xml:space="preserve"> Структуризация проблем регионального управления и инновационного развития // А.В. </w:t>
      </w:r>
      <w:proofErr w:type="spellStart"/>
      <w:r w:rsidR="004F1823" w:rsidRPr="004F1823">
        <w:rPr>
          <w:rFonts w:ascii="Times New Roman" w:hAnsi="Times New Roman" w:cs="Times New Roman"/>
          <w:sz w:val="24"/>
          <w:szCs w:val="24"/>
          <w:shd w:val="clear" w:color="auto" w:fill="FFFFFF"/>
        </w:rPr>
        <w:t>Вершицкий</w:t>
      </w:r>
      <w:proofErr w:type="spellEnd"/>
      <w:r w:rsidR="004F1823" w:rsidRPr="004F1823">
        <w:rPr>
          <w:rFonts w:ascii="Times New Roman" w:hAnsi="Times New Roman" w:cs="Times New Roman"/>
          <w:sz w:val="24"/>
          <w:szCs w:val="24"/>
          <w:shd w:val="clear" w:color="auto" w:fill="FFFFFF"/>
        </w:rPr>
        <w:t xml:space="preserve">, Е.Р. </w:t>
      </w:r>
      <w:proofErr w:type="spellStart"/>
      <w:r w:rsidR="004F1823" w:rsidRPr="004F1823">
        <w:rPr>
          <w:rFonts w:ascii="Times New Roman" w:hAnsi="Times New Roman" w:cs="Times New Roman"/>
          <w:sz w:val="24"/>
          <w:szCs w:val="24"/>
          <w:shd w:val="clear" w:color="auto" w:fill="FFFFFF"/>
        </w:rPr>
        <w:t>Вершицкая</w:t>
      </w:r>
      <w:proofErr w:type="spellEnd"/>
      <w:r w:rsidR="004F1823" w:rsidRPr="004F1823">
        <w:rPr>
          <w:rFonts w:ascii="Times New Roman" w:hAnsi="Times New Roman" w:cs="Times New Roman"/>
          <w:sz w:val="24"/>
          <w:szCs w:val="24"/>
          <w:shd w:val="clear" w:color="auto" w:fill="FFFFFF"/>
        </w:rPr>
        <w:t xml:space="preserve"> // Сервис в России и за рубежом. – 2019. – Т. 13. № 5 (87). – С. 20-28.</w:t>
      </w:r>
    </w:p>
    <w:p w:rsidR="00665166" w:rsidRPr="009F3889" w:rsidRDefault="00665166" w:rsidP="00766229">
      <w:pPr>
        <w:widowControl w:val="0"/>
        <w:spacing w:after="0" w:line="240" w:lineRule="auto"/>
        <w:ind w:firstLine="709"/>
        <w:jc w:val="both"/>
        <w:rPr>
          <w:rFonts w:ascii="Times New Roman" w:hAnsi="Times New Roman" w:cs="Times New Roman"/>
          <w:sz w:val="24"/>
          <w:szCs w:val="24"/>
        </w:rPr>
      </w:pPr>
      <w:r w:rsidRPr="009F3889">
        <w:rPr>
          <w:rFonts w:ascii="Times New Roman" w:eastAsia="Times New Roman" w:hAnsi="Times New Roman" w:cs="Times New Roman"/>
          <w:sz w:val="24"/>
          <w:szCs w:val="24"/>
          <w:lang w:eastAsia="ru-RU"/>
        </w:rPr>
        <w:t>3</w:t>
      </w:r>
      <w:r w:rsidR="00BA25DF" w:rsidRPr="00BA25DF">
        <w:rPr>
          <w:rFonts w:ascii="Times New Roman" w:eastAsia="Times New Roman" w:hAnsi="Times New Roman" w:cs="Times New Roman"/>
          <w:sz w:val="24"/>
          <w:szCs w:val="24"/>
          <w:lang w:eastAsia="ru-RU"/>
        </w:rPr>
        <w:t xml:space="preserve">. </w:t>
      </w:r>
      <w:proofErr w:type="spellStart"/>
      <w:r w:rsidR="00BA25DF" w:rsidRPr="005E2A14">
        <w:rPr>
          <w:rFonts w:ascii="Times New Roman" w:eastAsia="Times New Roman" w:hAnsi="Times New Roman" w:cs="Times New Roman"/>
          <w:sz w:val="24"/>
          <w:szCs w:val="24"/>
          <w:lang w:eastAsia="ru-RU"/>
        </w:rPr>
        <w:t>Барабашев</w:t>
      </w:r>
      <w:proofErr w:type="spellEnd"/>
      <w:r w:rsidR="00BA25DF" w:rsidRPr="005E2A14">
        <w:rPr>
          <w:rFonts w:ascii="Times New Roman" w:eastAsia="Times New Roman" w:hAnsi="Times New Roman" w:cs="Times New Roman"/>
          <w:sz w:val="24"/>
          <w:szCs w:val="24"/>
          <w:lang w:eastAsia="ru-RU"/>
        </w:rPr>
        <w:t xml:space="preserve"> А. Г., Климова А. В.-</w:t>
      </w:r>
      <w:r w:rsidR="00BA25DF">
        <w:rPr>
          <w:rFonts w:ascii="Times New Roman" w:eastAsia="Times New Roman" w:hAnsi="Times New Roman" w:cs="Times New Roman"/>
          <w:sz w:val="24"/>
          <w:szCs w:val="24"/>
          <w:lang w:eastAsia="ru-RU"/>
        </w:rPr>
        <w:t>Г</w:t>
      </w:r>
      <w:r w:rsidR="00BA25DF" w:rsidRPr="005E2A14">
        <w:rPr>
          <w:rFonts w:ascii="Times New Roman" w:eastAsia="Times New Roman" w:hAnsi="Times New Roman" w:cs="Times New Roman"/>
          <w:sz w:val="24"/>
          <w:szCs w:val="24"/>
          <w:lang w:eastAsia="ru-RU"/>
        </w:rPr>
        <w:t>осударственное и муниципальное управление. Технологии научно-исследовательской работы. Учебник для вузов-м.:</w:t>
      </w:r>
      <w:r w:rsidR="00BA25DF">
        <w:rPr>
          <w:rFonts w:ascii="Times New Roman" w:eastAsia="Times New Roman" w:hAnsi="Times New Roman" w:cs="Times New Roman"/>
          <w:sz w:val="24"/>
          <w:szCs w:val="24"/>
          <w:lang w:eastAsia="ru-RU"/>
        </w:rPr>
        <w:t xml:space="preserve"> </w:t>
      </w:r>
      <w:r w:rsidR="00BA25DF" w:rsidRPr="005E2A14">
        <w:rPr>
          <w:rFonts w:ascii="Times New Roman" w:eastAsia="Times New Roman" w:hAnsi="Times New Roman" w:cs="Times New Roman"/>
          <w:sz w:val="24"/>
          <w:szCs w:val="24"/>
          <w:lang w:eastAsia="ru-RU"/>
        </w:rPr>
        <w:t xml:space="preserve">издательство юрайт,2019-194-бакалавр и магистр. </w:t>
      </w:r>
      <w:proofErr w:type="gramStart"/>
      <w:r w:rsidR="00BA25DF">
        <w:rPr>
          <w:rFonts w:ascii="Times New Roman" w:eastAsia="Times New Roman" w:hAnsi="Times New Roman" w:cs="Times New Roman"/>
          <w:sz w:val="24"/>
          <w:szCs w:val="24"/>
          <w:lang w:eastAsia="ru-RU"/>
        </w:rPr>
        <w:t>-[</w:t>
      </w:r>
      <w:proofErr w:type="gramEnd"/>
      <w:r w:rsidR="00BA25DF">
        <w:rPr>
          <w:rFonts w:ascii="Times New Roman" w:eastAsia="Times New Roman" w:hAnsi="Times New Roman" w:cs="Times New Roman"/>
          <w:sz w:val="24"/>
          <w:szCs w:val="24"/>
          <w:lang w:eastAsia="ru-RU"/>
        </w:rPr>
        <w:t xml:space="preserve">Электронный </w:t>
      </w:r>
      <w:proofErr w:type="spellStart"/>
      <w:r w:rsidR="00BA25DF">
        <w:rPr>
          <w:rFonts w:ascii="Times New Roman" w:eastAsia="Times New Roman" w:hAnsi="Times New Roman" w:cs="Times New Roman"/>
          <w:sz w:val="24"/>
          <w:szCs w:val="24"/>
          <w:lang w:eastAsia="ru-RU"/>
        </w:rPr>
        <w:t>ресур</w:t>
      </w:r>
      <w:proofErr w:type="spellEnd"/>
      <w:r w:rsidR="00BA25DF" w:rsidRPr="001F22F4">
        <w:rPr>
          <w:rFonts w:ascii="Times New Roman" w:eastAsia="Times New Roman" w:hAnsi="Times New Roman" w:cs="Times New Roman"/>
          <w:sz w:val="24"/>
          <w:szCs w:val="24"/>
          <w:lang w:eastAsia="ru-RU"/>
        </w:rPr>
        <w:t>]</w:t>
      </w:r>
      <w:r w:rsidR="00BA25DF">
        <w:rPr>
          <w:rFonts w:ascii="Times New Roman" w:eastAsia="Times New Roman" w:hAnsi="Times New Roman" w:cs="Times New Roman"/>
          <w:sz w:val="24"/>
          <w:szCs w:val="24"/>
          <w:lang w:eastAsia="ru-RU"/>
        </w:rPr>
        <w:t xml:space="preserve">:-режим </w:t>
      </w:r>
      <w:proofErr w:type="spellStart"/>
      <w:r w:rsidR="00BA25DF">
        <w:rPr>
          <w:rFonts w:ascii="Times New Roman" w:eastAsia="Times New Roman" w:hAnsi="Times New Roman" w:cs="Times New Roman"/>
          <w:sz w:val="24"/>
          <w:szCs w:val="24"/>
          <w:lang w:eastAsia="ru-RU"/>
        </w:rPr>
        <w:t>доступат</w:t>
      </w:r>
      <w:proofErr w:type="spellEnd"/>
      <w:r w:rsidR="00BA25DF" w:rsidRPr="005E2A14">
        <w:rPr>
          <w:rFonts w:ascii="Times New Roman" w:eastAsia="Times New Roman" w:hAnsi="Times New Roman" w:cs="Times New Roman"/>
          <w:sz w:val="24"/>
          <w:szCs w:val="24"/>
          <w:lang w:eastAsia="ru-RU"/>
        </w:rPr>
        <w:t xml:space="preserve">- </w:t>
      </w:r>
      <w:hyperlink r:id="rId8" w:history="1">
        <w:r w:rsidR="00BA25DF" w:rsidRPr="009F3889">
          <w:rPr>
            <w:rStyle w:val="a5"/>
            <w:rFonts w:ascii="Times New Roman" w:eastAsia="Times New Roman" w:hAnsi="Times New Roman" w:cs="Times New Roman"/>
            <w:sz w:val="24"/>
            <w:szCs w:val="24"/>
            <w:lang w:eastAsia="ru-RU"/>
          </w:rPr>
          <w:t>https://biblio-</w:t>
        </w:r>
      </w:hyperlink>
      <w:r w:rsidR="00BA25DF" w:rsidRPr="009F3889">
        <w:rPr>
          <w:rFonts w:ascii="Times New Roman" w:hAnsi="Times New Roman" w:cs="Times New Roman"/>
          <w:color w:val="000000"/>
          <w:sz w:val="24"/>
          <w:szCs w:val="24"/>
          <w:shd w:val="clear" w:color="auto" w:fill="FFFFFF"/>
        </w:rPr>
        <w:t>online.ru/book/gosudarstvennoe-i-municipalnoe-upravlenie-tehnologii-nauchno-issledovatelskoy-raboty-442196</w:t>
      </w:r>
    </w:p>
    <w:p w:rsidR="00665166" w:rsidRPr="009F3889" w:rsidRDefault="00665166" w:rsidP="00766229">
      <w:pPr>
        <w:widowControl w:val="0"/>
        <w:spacing w:after="0" w:line="240" w:lineRule="auto"/>
        <w:ind w:firstLine="709"/>
        <w:jc w:val="both"/>
        <w:rPr>
          <w:rFonts w:ascii="Times New Roman" w:hAnsi="Times New Roman" w:cs="Times New Roman"/>
          <w:sz w:val="24"/>
          <w:szCs w:val="24"/>
        </w:rPr>
      </w:pPr>
      <w:r w:rsidRPr="009F3889">
        <w:rPr>
          <w:rFonts w:ascii="Times New Roman" w:hAnsi="Times New Roman" w:cs="Times New Roman"/>
          <w:sz w:val="24"/>
          <w:szCs w:val="24"/>
        </w:rPr>
        <w:t>4.</w:t>
      </w:r>
      <w:r w:rsidR="005E2A14" w:rsidRPr="005E2A14">
        <w:rPr>
          <w:rFonts w:ascii="Times New Roman" w:eastAsia="Times New Roman" w:hAnsi="Times New Roman" w:cs="Times New Roman"/>
          <w:sz w:val="24"/>
          <w:szCs w:val="24"/>
          <w:lang w:eastAsia="ru-RU"/>
        </w:rPr>
        <w:t xml:space="preserve"> </w:t>
      </w:r>
      <w:r w:rsidR="00BA25DF" w:rsidRPr="009F3889">
        <w:rPr>
          <w:rFonts w:ascii="Times New Roman" w:hAnsi="Times New Roman" w:cs="Times New Roman"/>
          <w:color w:val="000000"/>
          <w:sz w:val="24"/>
          <w:szCs w:val="24"/>
        </w:rPr>
        <w:t>Щербакова О.Ю. Кадровый потенциал в контексте социально-экономической характеристики региона // Азимут научных исследований: педагогика и психология. 2015. № 1 (10). С. 112-114.</w:t>
      </w:r>
    </w:p>
    <w:p w:rsidR="00665166" w:rsidRPr="009F3889" w:rsidRDefault="00665166" w:rsidP="00766229">
      <w:pPr>
        <w:widowControl w:val="0"/>
        <w:spacing w:after="0" w:line="240" w:lineRule="auto"/>
        <w:ind w:firstLine="709"/>
        <w:jc w:val="both"/>
        <w:rPr>
          <w:rFonts w:ascii="Times New Roman" w:hAnsi="Times New Roman" w:cs="Times New Roman"/>
          <w:sz w:val="24"/>
          <w:szCs w:val="24"/>
        </w:rPr>
      </w:pPr>
      <w:r w:rsidRPr="009F3889">
        <w:rPr>
          <w:rFonts w:ascii="Times New Roman" w:hAnsi="Times New Roman" w:cs="Times New Roman"/>
          <w:color w:val="000000"/>
          <w:sz w:val="24"/>
          <w:szCs w:val="24"/>
        </w:rPr>
        <w:t>5.</w:t>
      </w:r>
      <w:r w:rsidR="005E2A14" w:rsidRPr="009F3889">
        <w:rPr>
          <w:rFonts w:ascii="Times New Roman" w:hAnsi="Times New Roman" w:cs="Times New Roman"/>
          <w:color w:val="000000"/>
          <w:sz w:val="24"/>
          <w:szCs w:val="24"/>
        </w:rPr>
        <w:t xml:space="preserve">Файрузов А.Ю. Развитие кадрового потенциала и эффективность его функционирования / А.Ю. </w:t>
      </w:r>
      <w:proofErr w:type="spellStart"/>
      <w:r w:rsidR="005E2A14" w:rsidRPr="009F3889">
        <w:rPr>
          <w:rFonts w:ascii="Times New Roman" w:hAnsi="Times New Roman" w:cs="Times New Roman"/>
          <w:color w:val="000000"/>
          <w:sz w:val="24"/>
          <w:szCs w:val="24"/>
        </w:rPr>
        <w:t>Файрузов</w:t>
      </w:r>
      <w:proofErr w:type="spellEnd"/>
      <w:r w:rsidR="005E2A14" w:rsidRPr="009F3889">
        <w:rPr>
          <w:rFonts w:ascii="Times New Roman" w:hAnsi="Times New Roman" w:cs="Times New Roman"/>
          <w:color w:val="000000"/>
          <w:sz w:val="24"/>
          <w:szCs w:val="24"/>
        </w:rPr>
        <w:t>, А.А. Смирнов, Л.Е. Лихачев // Фундаментальные исследования. - 2016. - № 12-4. - С. 912-917.</w:t>
      </w:r>
    </w:p>
    <w:p w:rsidR="005E2A14" w:rsidRPr="009F3889" w:rsidRDefault="005E2A14" w:rsidP="00766229">
      <w:pPr>
        <w:widowControl w:val="0"/>
        <w:spacing w:after="0" w:line="240" w:lineRule="auto"/>
        <w:ind w:firstLine="709"/>
        <w:jc w:val="both"/>
        <w:rPr>
          <w:rFonts w:ascii="Times New Roman" w:hAnsi="Times New Roman" w:cs="Times New Roman"/>
          <w:sz w:val="24"/>
          <w:szCs w:val="24"/>
        </w:rPr>
      </w:pPr>
    </w:p>
    <w:p w:rsidR="001F22F4" w:rsidRDefault="001F22F4" w:rsidP="00766229">
      <w:pPr>
        <w:widowControl w:val="0"/>
        <w:spacing w:after="0" w:line="240" w:lineRule="auto"/>
        <w:ind w:firstLine="709"/>
        <w:rPr>
          <w:rFonts w:ascii="Times New Roman" w:hAnsi="Times New Roman" w:cs="Times New Roman"/>
          <w:sz w:val="24"/>
          <w:szCs w:val="24"/>
          <w:lang w:eastAsia="ru-RU"/>
        </w:rPr>
      </w:pPr>
    </w:p>
    <w:p w:rsidR="001F22F4" w:rsidRDefault="001F22F4" w:rsidP="00766229">
      <w:pPr>
        <w:widowControl w:val="0"/>
        <w:spacing w:after="0" w:line="240" w:lineRule="auto"/>
        <w:ind w:firstLine="709"/>
        <w:rPr>
          <w:rFonts w:ascii="Times New Roman" w:hAnsi="Times New Roman" w:cs="Times New Roman"/>
          <w:sz w:val="24"/>
          <w:szCs w:val="24"/>
          <w:lang w:eastAsia="ru-RU"/>
        </w:rPr>
      </w:pPr>
    </w:p>
    <w:p w:rsidR="001F22F4" w:rsidRPr="003A7032" w:rsidRDefault="001F22F4" w:rsidP="00766229">
      <w:pPr>
        <w:widowControl w:val="0"/>
        <w:spacing w:after="0" w:line="240" w:lineRule="auto"/>
        <w:ind w:firstLine="709"/>
        <w:rPr>
          <w:rFonts w:ascii="Times New Roman" w:hAnsi="Times New Roman" w:cs="Times New Roman"/>
          <w:sz w:val="24"/>
          <w:szCs w:val="24"/>
          <w:lang w:eastAsia="ru-RU"/>
        </w:rPr>
      </w:pPr>
    </w:p>
    <w:p w:rsidR="001F22F4" w:rsidRDefault="001F22F4" w:rsidP="00766229">
      <w:pPr>
        <w:widowControl w:val="0"/>
        <w:spacing w:after="0" w:line="240" w:lineRule="auto"/>
        <w:ind w:firstLine="709"/>
        <w:jc w:val="both"/>
        <w:rPr>
          <w:rFonts w:ascii="Times New Roman" w:hAnsi="Times New Roman" w:cs="Times New Roman"/>
          <w:sz w:val="24"/>
          <w:szCs w:val="24"/>
        </w:rPr>
      </w:pPr>
      <w:r w:rsidRPr="003A7032">
        <w:rPr>
          <w:rFonts w:ascii="Times New Roman" w:hAnsi="Times New Roman" w:cs="Times New Roman"/>
          <w:sz w:val="24"/>
          <w:szCs w:val="24"/>
          <w:lang w:eastAsia="ru-RU"/>
        </w:rPr>
        <w:t xml:space="preserve">Мухтарова Земфира </w:t>
      </w:r>
      <w:proofErr w:type="spellStart"/>
      <w:r w:rsidRPr="003A7032">
        <w:rPr>
          <w:rFonts w:ascii="Times New Roman" w:hAnsi="Times New Roman" w:cs="Times New Roman"/>
          <w:sz w:val="24"/>
          <w:szCs w:val="24"/>
          <w:lang w:eastAsia="ru-RU"/>
        </w:rPr>
        <w:t>Серверовна</w:t>
      </w:r>
      <w:proofErr w:type="spellEnd"/>
      <w:r w:rsidRPr="003A7032">
        <w:rPr>
          <w:rFonts w:ascii="Times New Roman" w:hAnsi="Times New Roman" w:cs="Times New Roman"/>
          <w:sz w:val="24"/>
          <w:szCs w:val="24"/>
          <w:lang w:eastAsia="ru-RU"/>
        </w:rPr>
        <w:t>, (Россия, Симферополь)</w:t>
      </w:r>
      <w:r w:rsidR="00766229">
        <w:rPr>
          <w:rFonts w:ascii="Times New Roman" w:hAnsi="Times New Roman" w:cs="Times New Roman"/>
          <w:sz w:val="24"/>
          <w:szCs w:val="24"/>
          <w:lang w:eastAsia="ru-RU"/>
        </w:rPr>
        <w:t xml:space="preserve"> </w:t>
      </w:r>
      <w:r w:rsidRPr="003A7032">
        <w:rPr>
          <w:rFonts w:ascii="Times New Roman" w:hAnsi="Times New Roman" w:cs="Times New Roman"/>
          <w:sz w:val="24"/>
          <w:szCs w:val="24"/>
          <w:lang w:eastAsia="ru-RU"/>
        </w:rPr>
        <w:t>- с</w:t>
      </w:r>
      <w:r>
        <w:rPr>
          <w:rFonts w:ascii="Times New Roman" w:hAnsi="Times New Roman" w:cs="Times New Roman"/>
          <w:sz w:val="24"/>
          <w:szCs w:val="24"/>
        </w:rPr>
        <w:t>тудентка</w:t>
      </w:r>
      <w:r w:rsidRPr="003A7032">
        <w:rPr>
          <w:rFonts w:ascii="Times New Roman" w:hAnsi="Times New Roman" w:cs="Times New Roman"/>
          <w:sz w:val="24"/>
          <w:szCs w:val="24"/>
        </w:rPr>
        <w:t xml:space="preserve"> кафедры государственного и муниципального управления ФГАОУ ВО «Крымск</w:t>
      </w:r>
      <w:r>
        <w:rPr>
          <w:rFonts w:ascii="Times New Roman" w:hAnsi="Times New Roman" w:cs="Times New Roman"/>
          <w:sz w:val="24"/>
          <w:szCs w:val="24"/>
        </w:rPr>
        <w:t>ий</w:t>
      </w:r>
      <w:r w:rsidRPr="003A7032">
        <w:rPr>
          <w:rFonts w:ascii="Times New Roman" w:hAnsi="Times New Roman" w:cs="Times New Roman"/>
          <w:sz w:val="24"/>
          <w:szCs w:val="24"/>
        </w:rPr>
        <w:t xml:space="preserve"> федеральн</w:t>
      </w:r>
      <w:r>
        <w:rPr>
          <w:rFonts w:ascii="Times New Roman" w:hAnsi="Times New Roman" w:cs="Times New Roman"/>
          <w:sz w:val="24"/>
          <w:szCs w:val="24"/>
        </w:rPr>
        <w:t>ый</w:t>
      </w:r>
      <w:r w:rsidRPr="003A7032">
        <w:rPr>
          <w:rFonts w:ascii="Times New Roman" w:hAnsi="Times New Roman" w:cs="Times New Roman"/>
          <w:sz w:val="24"/>
          <w:szCs w:val="24"/>
        </w:rPr>
        <w:t xml:space="preserve"> университет им</w:t>
      </w:r>
      <w:r>
        <w:rPr>
          <w:rFonts w:ascii="Times New Roman" w:hAnsi="Times New Roman" w:cs="Times New Roman"/>
          <w:sz w:val="24"/>
          <w:szCs w:val="24"/>
        </w:rPr>
        <w:t xml:space="preserve">ени </w:t>
      </w:r>
      <w:r w:rsidRPr="003A7032">
        <w:rPr>
          <w:rFonts w:ascii="Times New Roman" w:hAnsi="Times New Roman" w:cs="Times New Roman"/>
          <w:sz w:val="24"/>
          <w:szCs w:val="24"/>
        </w:rPr>
        <w:t>В.</w:t>
      </w:r>
      <w:r>
        <w:rPr>
          <w:rFonts w:ascii="Times New Roman" w:hAnsi="Times New Roman" w:cs="Times New Roman"/>
          <w:sz w:val="24"/>
          <w:szCs w:val="24"/>
        </w:rPr>
        <w:t xml:space="preserve"> </w:t>
      </w:r>
      <w:r w:rsidRPr="003A7032">
        <w:rPr>
          <w:rFonts w:ascii="Times New Roman" w:hAnsi="Times New Roman" w:cs="Times New Roman"/>
          <w:sz w:val="24"/>
          <w:szCs w:val="24"/>
        </w:rPr>
        <w:t>И. Вернадского».</w:t>
      </w:r>
    </w:p>
    <w:p w:rsidR="001F22F4" w:rsidRPr="003A7032" w:rsidRDefault="001F22F4" w:rsidP="00766229">
      <w:pPr>
        <w:widowControl w:val="0"/>
        <w:spacing w:after="0" w:line="240" w:lineRule="auto"/>
        <w:ind w:firstLine="709"/>
        <w:jc w:val="both"/>
        <w:rPr>
          <w:rFonts w:ascii="Times New Roman" w:hAnsi="Times New Roman" w:cs="Times New Roman"/>
          <w:sz w:val="24"/>
          <w:szCs w:val="24"/>
        </w:rPr>
      </w:pPr>
    </w:p>
    <w:p w:rsidR="00734845" w:rsidRDefault="00734845" w:rsidP="00766229">
      <w:pPr>
        <w:widowControl w:val="0"/>
        <w:spacing w:after="0" w:line="240" w:lineRule="auto"/>
        <w:ind w:firstLine="709"/>
        <w:jc w:val="both"/>
        <w:rPr>
          <w:rFonts w:ascii="Times New Roman" w:hAnsi="Times New Roman" w:cs="Times New Roman"/>
          <w:sz w:val="24"/>
          <w:szCs w:val="24"/>
        </w:rPr>
      </w:pPr>
    </w:p>
    <w:p w:rsidR="00734845" w:rsidRPr="00734845" w:rsidRDefault="00766229" w:rsidP="00766229">
      <w:pPr>
        <w:widowControl w:val="0"/>
        <w:spacing w:after="0" w:line="240" w:lineRule="auto"/>
        <w:ind w:firstLine="709"/>
        <w:jc w:val="both"/>
        <w:rPr>
          <w:rFonts w:ascii="Times New Roman" w:hAnsi="Times New Roman" w:cs="Times New Roman"/>
          <w:sz w:val="24"/>
          <w:szCs w:val="24"/>
          <w:lang w:val="en-US"/>
        </w:rPr>
      </w:pPr>
      <w:r w:rsidRPr="00766229">
        <w:rPr>
          <w:rFonts w:ascii="Times New Roman" w:hAnsi="Times New Roman" w:cs="Times New Roman"/>
          <w:b/>
          <w:sz w:val="24"/>
          <w:szCs w:val="24"/>
        </w:rPr>
        <w:t xml:space="preserve"> </w:t>
      </w:r>
      <w:r w:rsidR="00734845" w:rsidRPr="00734845">
        <w:rPr>
          <w:rFonts w:ascii="Times New Roman" w:hAnsi="Times New Roman" w:cs="Times New Roman"/>
          <w:b/>
          <w:sz w:val="24"/>
          <w:szCs w:val="24"/>
          <w:lang w:val="en-US"/>
        </w:rPr>
        <w:t>Abstract</w:t>
      </w:r>
      <w:r>
        <w:rPr>
          <w:rFonts w:ascii="Times New Roman" w:hAnsi="Times New Roman" w:cs="Times New Roman"/>
          <w:b/>
          <w:sz w:val="24"/>
          <w:szCs w:val="24"/>
          <w:lang w:val="en-US"/>
        </w:rPr>
        <w:t xml:space="preserve"> </w:t>
      </w:r>
      <w:r w:rsidR="00734845" w:rsidRPr="00734845">
        <w:rPr>
          <w:rFonts w:ascii="Times New Roman" w:hAnsi="Times New Roman" w:cs="Times New Roman"/>
          <w:sz w:val="24"/>
          <w:szCs w:val="24"/>
          <w:lang w:val="en-US"/>
        </w:rPr>
        <w:t>The relevance of the topic is determined by the significance of the problem of personnel and information support in the personnel management system. This article reveals the role of staffing of state and municipal authorities.</w:t>
      </w:r>
    </w:p>
    <w:p w:rsidR="00734845" w:rsidRPr="00734845" w:rsidRDefault="00766229" w:rsidP="00766229">
      <w:pPr>
        <w:widowControl w:val="0"/>
        <w:spacing w:after="0" w:line="240" w:lineRule="auto"/>
        <w:ind w:firstLine="709"/>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734845" w:rsidRPr="00734845">
        <w:rPr>
          <w:rFonts w:ascii="Times New Roman" w:hAnsi="Times New Roman" w:cs="Times New Roman"/>
          <w:b/>
          <w:sz w:val="24"/>
          <w:szCs w:val="24"/>
          <w:lang w:val="en-US"/>
        </w:rPr>
        <w:t>Key words</w:t>
      </w:r>
      <w:r w:rsidR="00734845" w:rsidRPr="00734845">
        <w:rPr>
          <w:rFonts w:ascii="Times New Roman" w:hAnsi="Times New Roman" w:cs="Times New Roman"/>
          <w:sz w:val="24"/>
          <w:szCs w:val="24"/>
          <w:lang w:val="en-US"/>
        </w:rPr>
        <w:t>: personnel potential, public service, personnel policy, state and municipal administration.</w:t>
      </w:r>
    </w:p>
    <w:p w:rsidR="00734845" w:rsidRPr="00734845" w:rsidRDefault="00734845" w:rsidP="00766229">
      <w:pPr>
        <w:widowControl w:val="0"/>
        <w:spacing w:after="0" w:line="240" w:lineRule="auto"/>
        <w:ind w:firstLine="709"/>
        <w:jc w:val="both"/>
        <w:rPr>
          <w:rFonts w:ascii="Times New Roman" w:hAnsi="Times New Roman" w:cs="Times New Roman"/>
          <w:sz w:val="24"/>
          <w:szCs w:val="24"/>
          <w:lang w:val="en-US"/>
        </w:rPr>
      </w:pPr>
      <w:r w:rsidRPr="00734845">
        <w:rPr>
          <w:rFonts w:ascii="Times New Roman" w:hAnsi="Times New Roman" w:cs="Times New Roman"/>
          <w:sz w:val="24"/>
          <w:szCs w:val="24"/>
          <w:lang w:val="en-US"/>
        </w:rPr>
        <w:t>Ref</w:t>
      </w:r>
      <w:bookmarkStart w:id="0" w:name="_GoBack"/>
      <w:bookmarkEnd w:id="0"/>
      <w:r w:rsidRPr="00734845">
        <w:rPr>
          <w:rFonts w:ascii="Times New Roman" w:hAnsi="Times New Roman" w:cs="Times New Roman"/>
          <w:sz w:val="24"/>
          <w:szCs w:val="24"/>
          <w:lang w:val="en-US"/>
        </w:rPr>
        <w:t>erences</w:t>
      </w:r>
    </w:p>
    <w:p w:rsidR="00BA25DF" w:rsidRDefault="00734845" w:rsidP="00766229">
      <w:pPr>
        <w:widowControl w:val="0"/>
        <w:spacing w:after="0" w:line="240" w:lineRule="auto"/>
        <w:ind w:firstLine="709"/>
        <w:jc w:val="both"/>
        <w:rPr>
          <w:rFonts w:ascii="Times New Roman" w:hAnsi="Times New Roman" w:cs="Times New Roman"/>
          <w:sz w:val="24"/>
          <w:szCs w:val="24"/>
          <w:lang w:val="en-US"/>
        </w:rPr>
      </w:pPr>
      <w:r w:rsidRPr="00734845">
        <w:rPr>
          <w:rFonts w:ascii="Times New Roman" w:hAnsi="Times New Roman" w:cs="Times New Roman"/>
          <w:sz w:val="24"/>
          <w:szCs w:val="24"/>
          <w:lang w:val="en-US"/>
        </w:rPr>
        <w:t xml:space="preserve">1. </w:t>
      </w:r>
      <w:proofErr w:type="spellStart"/>
      <w:r w:rsidR="00BA25DF" w:rsidRPr="00734845">
        <w:rPr>
          <w:rFonts w:ascii="Times New Roman" w:hAnsi="Times New Roman" w:cs="Times New Roman"/>
          <w:sz w:val="24"/>
          <w:szCs w:val="24"/>
          <w:lang w:val="en-US"/>
        </w:rPr>
        <w:t>Annenkov</w:t>
      </w:r>
      <w:proofErr w:type="spellEnd"/>
      <w:r w:rsidR="00BA25DF" w:rsidRPr="00734845">
        <w:rPr>
          <w:rFonts w:ascii="Times New Roman" w:hAnsi="Times New Roman" w:cs="Times New Roman"/>
          <w:sz w:val="24"/>
          <w:szCs w:val="24"/>
          <w:lang w:val="en-US"/>
        </w:rPr>
        <w:t xml:space="preserve">, V.I. Public service: management organization: textbook / </w:t>
      </w:r>
      <w:proofErr w:type="spellStart"/>
      <w:r w:rsidR="00BA25DF" w:rsidRPr="00734845">
        <w:rPr>
          <w:rFonts w:ascii="Times New Roman" w:hAnsi="Times New Roman" w:cs="Times New Roman"/>
          <w:sz w:val="24"/>
          <w:szCs w:val="24"/>
          <w:lang w:val="en-US"/>
        </w:rPr>
        <w:t>Annenkov</w:t>
      </w:r>
      <w:proofErr w:type="spellEnd"/>
      <w:r w:rsidR="00BA25DF" w:rsidRPr="00734845">
        <w:rPr>
          <w:rFonts w:ascii="Times New Roman" w:hAnsi="Times New Roman" w:cs="Times New Roman"/>
          <w:sz w:val="24"/>
          <w:szCs w:val="24"/>
          <w:lang w:val="en-US"/>
        </w:rPr>
        <w:t xml:space="preserve"> V.I., </w:t>
      </w:r>
      <w:proofErr w:type="spellStart"/>
      <w:r w:rsidR="00BA25DF" w:rsidRPr="00734845">
        <w:rPr>
          <w:rFonts w:ascii="Times New Roman" w:hAnsi="Times New Roman" w:cs="Times New Roman"/>
          <w:sz w:val="24"/>
          <w:szCs w:val="24"/>
          <w:lang w:val="en-US"/>
        </w:rPr>
        <w:t>Barchan</w:t>
      </w:r>
      <w:proofErr w:type="spellEnd"/>
      <w:r w:rsidR="00BA25DF" w:rsidRPr="00734845">
        <w:rPr>
          <w:rFonts w:ascii="Times New Roman" w:hAnsi="Times New Roman" w:cs="Times New Roman"/>
          <w:sz w:val="24"/>
          <w:szCs w:val="24"/>
          <w:lang w:val="en-US"/>
        </w:rPr>
        <w:t xml:space="preserve"> N.N., </w:t>
      </w:r>
      <w:proofErr w:type="spellStart"/>
      <w:r w:rsidR="00BA25DF" w:rsidRPr="00734845">
        <w:rPr>
          <w:rFonts w:ascii="Times New Roman" w:hAnsi="Times New Roman" w:cs="Times New Roman"/>
          <w:sz w:val="24"/>
          <w:szCs w:val="24"/>
          <w:lang w:val="en-US"/>
        </w:rPr>
        <w:t>Moiseev</w:t>
      </w:r>
      <w:proofErr w:type="spellEnd"/>
      <w:r w:rsidR="00BA25DF" w:rsidRPr="00734845">
        <w:rPr>
          <w:rFonts w:ascii="Times New Roman" w:hAnsi="Times New Roman" w:cs="Times New Roman"/>
          <w:sz w:val="24"/>
          <w:szCs w:val="24"/>
          <w:lang w:val="en-US"/>
        </w:rPr>
        <w:t xml:space="preserve"> A.V., </w:t>
      </w:r>
      <w:proofErr w:type="spellStart"/>
      <w:r w:rsidR="00BA25DF" w:rsidRPr="00734845">
        <w:rPr>
          <w:rFonts w:ascii="Times New Roman" w:hAnsi="Times New Roman" w:cs="Times New Roman"/>
          <w:sz w:val="24"/>
          <w:szCs w:val="24"/>
          <w:lang w:val="en-US"/>
        </w:rPr>
        <w:t>Kiselev</w:t>
      </w:r>
      <w:proofErr w:type="spellEnd"/>
      <w:r w:rsidR="00BA25DF" w:rsidRPr="00734845">
        <w:rPr>
          <w:rFonts w:ascii="Times New Roman" w:hAnsi="Times New Roman" w:cs="Times New Roman"/>
          <w:sz w:val="24"/>
          <w:szCs w:val="24"/>
          <w:lang w:val="en-US"/>
        </w:rPr>
        <w:t xml:space="preserve"> B.I. - Moscow: </w:t>
      </w:r>
      <w:proofErr w:type="spellStart"/>
      <w:r w:rsidR="00BA25DF" w:rsidRPr="00734845">
        <w:rPr>
          <w:rFonts w:ascii="Times New Roman" w:hAnsi="Times New Roman" w:cs="Times New Roman"/>
          <w:sz w:val="24"/>
          <w:szCs w:val="24"/>
          <w:lang w:val="en-US"/>
        </w:rPr>
        <w:t>knorus</w:t>
      </w:r>
      <w:proofErr w:type="spellEnd"/>
      <w:r w:rsidR="00BA25DF" w:rsidRPr="00734845">
        <w:rPr>
          <w:rFonts w:ascii="Times New Roman" w:hAnsi="Times New Roman" w:cs="Times New Roman"/>
          <w:sz w:val="24"/>
          <w:szCs w:val="24"/>
          <w:lang w:val="en-US"/>
        </w:rPr>
        <w:t xml:space="preserve">, </w:t>
      </w:r>
      <w:proofErr w:type="gramStart"/>
      <w:r w:rsidR="00BA25DF" w:rsidRPr="00734845">
        <w:rPr>
          <w:rFonts w:ascii="Times New Roman" w:hAnsi="Times New Roman" w:cs="Times New Roman"/>
          <w:sz w:val="24"/>
          <w:szCs w:val="24"/>
          <w:lang w:val="en-US"/>
        </w:rPr>
        <w:t>2016 .--</w:t>
      </w:r>
      <w:proofErr w:type="gramEnd"/>
      <w:r w:rsidR="00BA25DF" w:rsidRPr="00734845">
        <w:rPr>
          <w:rFonts w:ascii="Times New Roman" w:hAnsi="Times New Roman" w:cs="Times New Roman"/>
          <w:sz w:val="24"/>
          <w:szCs w:val="24"/>
          <w:lang w:val="en-US"/>
        </w:rPr>
        <w:t xml:space="preserve"> 253 p. - ISBN 978-5-406-04869-6. - URL: https://book.ru/book/918699 (accessed: 10/10/2019</w:t>
      </w:r>
    </w:p>
    <w:p w:rsidR="00BA25DF" w:rsidRPr="00BA25DF" w:rsidRDefault="00BA25DF" w:rsidP="00BA25DF">
      <w:pPr>
        <w:widowControl w:val="0"/>
        <w:spacing w:line="240" w:lineRule="auto"/>
        <w:ind w:firstLine="709"/>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2</w:t>
      </w:r>
      <w:r>
        <w:rPr>
          <w:rFonts w:ascii="inherit" w:hAnsi="inherit" w:cs="Courier New"/>
          <w:color w:val="222222"/>
          <w:sz w:val="42"/>
          <w:szCs w:val="42"/>
          <w:lang w:val="en"/>
        </w:rPr>
        <w:t>.</w:t>
      </w:r>
      <w:proofErr w:type="spellStart"/>
      <w:r w:rsidRPr="00BA25DF">
        <w:rPr>
          <w:rFonts w:ascii="Times New Roman" w:hAnsi="Times New Roman" w:cs="Times New Roman"/>
          <w:sz w:val="24"/>
          <w:szCs w:val="24"/>
          <w:lang w:val="en"/>
        </w:rPr>
        <w:t>Vershitsky</w:t>
      </w:r>
      <w:proofErr w:type="spellEnd"/>
      <w:proofErr w:type="gramEnd"/>
      <w:r w:rsidRPr="00BA25DF">
        <w:rPr>
          <w:rFonts w:ascii="Times New Roman" w:hAnsi="Times New Roman" w:cs="Times New Roman"/>
          <w:sz w:val="24"/>
          <w:szCs w:val="24"/>
          <w:lang w:val="en"/>
        </w:rPr>
        <w:t xml:space="preserve"> A.V. </w:t>
      </w:r>
      <w:proofErr w:type="spellStart"/>
      <w:r w:rsidRPr="00BA25DF">
        <w:rPr>
          <w:rFonts w:ascii="Times New Roman" w:hAnsi="Times New Roman" w:cs="Times New Roman"/>
          <w:sz w:val="24"/>
          <w:szCs w:val="24"/>
          <w:lang w:val="en"/>
        </w:rPr>
        <w:t>Structurization</w:t>
      </w:r>
      <w:proofErr w:type="spellEnd"/>
      <w:r w:rsidRPr="00BA25DF">
        <w:rPr>
          <w:rFonts w:ascii="Times New Roman" w:hAnsi="Times New Roman" w:cs="Times New Roman"/>
          <w:sz w:val="24"/>
          <w:szCs w:val="24"/>
          <w:lang w:val="en"/>
        </w:rPr>
        <w:t xml:space="preserve"> of problems of regional management and innovative development // A.V. </w:t>
      </w:r>
      <w:proofErr w:type="spellStart"/>
      <w:r w:rsidRPr="00BA25DF">
        <w:rPr>
          <w:rFonts w:ascii="Times New Roman" w:hAnsi="Times New Roman" w:cs="Times New Roman"/>
          <w:sz w:val="24"/>
          <w:szCs w:val="24"/>
          <w:lang w:val="en"/>
        </w:rPr>
        <w:t>Vershitsky</w:t>
      </w:r>
      <w:proofErr w:type="spellEnd"/>
      <w:r w:rsidRPr="00BA25DF">
        <w:rPr>
          <w:rFonts w:ascii="Times New Roman" w:hAnsi="Times New Roman" w:cs="Times New Roman"/>
          <w:sz w:val="24"/>
          <w:szCs w:val="24"/>
          <w:lang w:val="en"/>
        </w:rPr>
        <w:t xml:space="preserve">, E.R. </w:t>
      </w:r>
      <w:proofErr w:type="spellStart"/>
      <w:r w:rsidRPr="00BA25DF">
        <w:rPr>
          <w:rFonts w:ascii="Times New Roman" w:hAnsi="Times New Roman" w:cs="Times New Roman"/>
          <w:sz w:val="24"/>
          <w:szCs w:val="24"/>
          <w:lang w:val="en"/>
        </w:rPr>
        <w:t>Vershitskaya</w:t>
      </w:r>
      <w:proofErr w:type="spellEnd"/>
      <w:r w:rsidRPr="00BA25DF">
        <w:rPr>
          <w:rFonts w:ascii="Times New Roman" w:hAnsi="Times New Roman" w:cs="Times New Roman"/>
          <w:sz w:val="24"/>
          <w:szCs w:val="24"/>
          <w:lang w:val="en"/>
        </w:rPr>
        <w:t xml:space="preserve"> // Service in Russia and abroad. - </w:t>
      </w:r>
      <w:proofErr w:type="gramStart"/>
      <w:r w:rsidRPr="00BA25DF">
        <w:rPr>
          <w:rFonts w:ascii="Times New Roman" w:hAnsi="Times New Roman" w:cs="Times New Roman"/>
          <w:sz w:val="24"/>
          <w:szCs w:val="24"/>
          <w:lang w:val="en"/>
        </w:rPr>
        <w:t>2019 .--</w:t>
      </w:r>
      <w:proofErr w:type="gramEnd"/>
      <w:r w:rsidRPr="00BA25DF">
        <w:rPr>
          <w:rFonts w:ascii="Times New Roman" w:hAnsi="Times New Roman" w:cs="Times New Roman"/>
          <w:sz w:val="24"/>
          <w:szCs w:val="24"/>
          <w:lang w:val="en"/>
        </w:rPr>
        <w:t xml:space="preserve"> T. 13. No. 5 (87). - S. 20-28.</w:t>
      </w:r>
    </w:p>
    <w:p w:rsidR="00734845" w:rsidRPr="00734845" w:rsidRDefault="00734845" w:rsidP="00766229">
      <w:pPr>
        <w:widowControl w:val="0"/>
        <w:spacing w:after="0" w:line="240" w:lineRule="auto"/>
        <w:ind w:firstLine="709"/>
        <w:jc w:val="both"/>
        <w:rPr>
          <w:rFonts w:ascii="Times New Roman" w:hAnsi="Times New Roman" w:cs="Times New Roman"/>
          <w:sz w:val="24"/>
          <w:szCs w:val="24"/>
          <w:lang w:val="en-US"/>
        </w:rPr>
      </w:pPr>
      <w:r w:rsidRPr="00734845">
        <w:rPr>
          <w:rFonts w:ascii="Times New Roman" w:hAnsi="Times New Roman" w:cs="Times New Roman"/>
          <w:sz w:val="24"/>
          <w:szCs w:val="24"/>
          <w:lang w:val="en-US"/>
        </w:rPr>
        <w:t>3</w:t>
      </w:r>
      <w:r w:rsidR="00BA25DF">
        <w:rPr>
          <w:rFonts w:ascii="Times New Roman" w:hAnsi="Times New Roman" w:cs="Times New Roman"/>
          <w:sz w:val="24"/>
          <w:szCs w:val="24"/>
          <w:lang w:val="en-US"/>
        </w:rPr>
        <w:t>.</w:t>
      </w:r>
      <w:r w:rsidR="00BA25DF" w:rsidRPr="00734845">
        <w:rPr>
          <w:rFonts w:ascii="Times New Roman" w:hAnsi="Times New Roman" w:cs="Times New Roman"/>
          <w:sz w:val="24"/>
          <w:szCs w:val="24"/>
          <w:lang w:val="en-US"/>
        </w:rPr>
        <w:t xml:space="preserve"> </w:t>
      </w:r>
      <w:proofErr w:type="spellStart"/>
      <w:r w:rsidR="00BA25DF" w:rsidRPr="00734845">
        <w:rPr>
          <w:rFonts w:ascii="Times New Roman" w:hAnsi="Times New Roman" w:cs="Times New Roman"/>
          <w:sz w:val="24"/>
          <w:szCs w:val="24"/>
          <w:lang w:val="en-US"/>
        </w:rPr>
        <w:t>Barabashev</w:t>
      </w:r>
      <w:proofErr w:type="spellEnd"/>
      <w:r w:rsidR="00BA25DF" w:rsidRPr="00734845">
        <w:rPr>
          <w:rFonts w:ascii="Times New Roman" w:hAnsi="Times New Roman" w:cs="Times New Roman"/>
          <w:sz w:val="24"/>
          <w:szCs w:val="24"/>
          <w:lang w:val="en-US"/>
        </w:rPr>
        <w:t xml:space="preserve"> A. G., </w:t>
      </w:r>
      <w:proofErr w:type="spellStart"/>
      <w:r w:rsidR="00BA25DF" w:rsidRPr="00734845">
        <w:rPr>
          <w:rFonts w:ascii="Times New Roman" w:hAnsi="Times New Roman" w:cs="Times New Roman"/>
          <w:sz w:val="24"/>
          <w:szCs w:val="24"/>
          <w:lang w:val="en-US"/>
        </w:rPr>
        <w:t>Klimova</w:t>
      </w:r>
      <w:proofErr w:type="spellEnd"/>
      <w:r w:rsidR="00BA25DF" w:rsidRPr="00734845">
        <w:rPr>
          <w:rFonts w:ascii="Times New Roman" w:hAnsi="Times New Roman" w:cs="Times New Roman"/>
          <w:sz w:val="24"/>
          <w:szCs w:val="24"/>
          <w:lang w:val="en-US"/>
        </w:rPr>
        <w:t xml:space="preserve"> A. V. — State and municipal administration. Technology research work. Textbook for high schools-</w:t>
      </w:r>
      <w:proofErr w:type="gramStart"/>
      <w:r w:rsidR="00BA25DF" w:rsidRPr="00734845">
        <w:rPr>
          <w:rFonts w:ascii="Times New Roman" w:hAnsi="Times New Roman" w:cs="Times New Roman"/>
          <w:sz w:val="24"/>
          <w:szCs w:val="24"/>
          <w:lang w:val="en-US"/>
        </w:rPr>
        <w:t>m .</w:t>
      </w:r>
      <w:proofErr w:type="gramEnd"/>
      <w:r w:rsidR="00BA25DF" w:rsidRPr="00734845">
        <w:rPr>
          <w:rFonts w:ascii="Times New Roman" w:hAnsi="Times New Roman" w:cs="Times New Roman"/>
          <w:sz w:val="24"/>
          <w:szCs w:val="24"/>
          <w:lang w:val="en-US"/>
        </w:rPr>
        <w:t xml:space="preserve">: </w:t>
      </w:r>
      <w:proofErr w:type="spellStart"/>
      <w:r w:rsidR="00BA25DF" w:rsidRPr="00734845">
        <w:rPr>
          <w:rFonts w:ascii="Times New Roman" w:hAnsi="Times New Roman" w:cs="Times New Roman"/>
          <w:sz w:val="24"/>
          <w:szCs w:val="24"/>
          <w:lang w:val="en-US"/>
        </w:rPr>
        <w:t>Yurayt</w:t>
      </w:r>
      <w:proofErr w:type="spellEnd"/>
      <w:r w:rsidR="00BA25DF" w:rsidRPr="00734845">
        <w:rPr>
          <w:rFonts w:ascii="Times New Roman" w:hAnsi="Times New Roman" w:cs="Times New Roman"/>
          <w:sz w:val="24"/>
          <w:szCs w:val="24"/>
          <w:lang w:val="en-US"/>
        </w:rPr>
        <w:t xml:space="preserve"> publishing house, 2019-194-bachelor and master. Academic course-978-5-534-07237-2: - [Electronic resource]: - access mode- https://biblio-online.ru/book/gosudarstvennoe-i-municipalnoe-upravlenie-tehnologii-nauchno-issledovatelskoy-raboty -442196</w:t>
      </w:r>
    </w:p>
    <w:p w:rsidR="00734845" w:rsidRPr="00734845" w:rsidRDefault="00734845" w:rsidP="00766229">
      <w:pPr>
        <w:widowControl w:val="0"/>
        <w:spacing w:after="0" w:line="240" w:lineRule="auto"/>
        <w:ind w:firstLine="709"/>
        <w:jc w:val="both"/>
        <w:rPr>
          <w:rFonts w:ascii="Times New Roman" w:hAnsi="Times New Roman" w:cs="Times New Roman"/>
          <w:sz w:val="24"/>
          <w:szCs w:val="24"/>
          <w:lang w:val="en-US"/>
        </w:rPr>
      </w:pPr>
      <w:r w:rsidRPr="00734845">
        <w:rPr>
          <w:rFonts w:ascii="Times New Roman" w:hAnsi="Times New Roman" w:cs="Times New Roman"/>
          <w:sz w:val="24"/>
          <w:szCs w:val="24"/>
          <w:lang w:val="en-US"/>
        </w:rPr>
        <w:t>4</w:t>
      </w:r>
      <w:r w:rsidR="00BA25DF">
        <w:rPr>
          <w:rFonts w:ascii="Times New Roman" w:hAnsi="Times New Roman" w:cs="Times New Roman"/>
          <w:sz w:val="24"/>
          <w:szCs w:val="24"/>
          <w:lang w:val="en-US"/>
        </w:rPr>
        <w:t xml:space="preserve">. </w:t>
      </w:r>
      <w:proofErr w:type="spellStart"/>
      <w:r w:rsidR="00BA25DF" w:rsidRPr="00734845">
        <w:rPr>
          <w:rFonts w:ascii="Times New Roman" w:hAnsi="Times New Roman" w:cs="Times New Roman"/>
          <w:sz w:val="24"/>
          <w:szCs w:val="24"/>
          <w:lang w:val="en-US"/>
        </w:rPr>
        <w:t>Scherbakova</w:t>
      </w:r>
      <w:proofErr w:type="spellEnd"/>
      <w:r w:rsidR="00BA25DF" w:rsidRPr="00734845">
        <w:rPr>
          <w:rFonts w:ascii="Times New Roman" w:hAnsi="Times New Roman" w:cs="Times New Roman"/>
          <w:sz w:val="24"/>
          <w:szCs w:val="24"/>
          <w:lang w:val="en-US"/>
        </w:rPr>
        <w:t xml:space="preserve"> </w:t>
      </w:r>
      <w:proofErr w:type="spellStart"/>
      <w:r w:rsidR="00BA25DF" w:rsidRPr="00734845">
        <w:rPr>
          <w:rFonts w:ascii="Times New Roman" w:hAnsi="Times New Roman" w:cs="Times New Roman"/>
          <w:sz w:val="24"/>
          <w:szCs w:val="24"/>
          <w:lang w:val="en-US"/>
        </w:rPr>
        <w:t>O.Yu</w:t>
      </w:r>
      <w:proofErr w:type="spellEnd"/>
      <w:r w:rsidR="00BA25DF" w:rsidRPr="00734845">
        <w:rPr>
          <w:rFonts w:ascii="Times New Roman" w:hAnsi="Times New Roman" w:cs="Times New Roman"/>
          <w:sz w:val="24"/>
          <w:szCs w:val="24"/>
          <w:lang w:val="en-US"/>
        </w:rPr>
        <w:t>. Human resources in the context of the socio-economic characteristics of the region // Azimuth of scientific research: pedagogy and psychology. 2015. No. 1 (10). S. 112-114.</w:t>
      </w:r>
    </w:p>
    <w:p w:rsidR="00734845" w:rsidRPr="00734845" w:rsidRDefault="00734845" w:rsidP="00766229">
      <w:pPr>
        <w:widowControl w:val="0"/>
        <w:spacing w:after="0" w:line="240" w:lineRule="auto"/>
        <w:ind w:firstLine="709"/>
        <w:jc w:val="both"/>
        <w:rPr>
          <w:rFonts w:ascii="Times New Roman" w:hAnsi="Times New Roman" w:cs="Times New Roman"/>
          <w:sz w:val="24"/>
          <w:szCs w:val="24"/>
          <w:lang w:val="en-US"/>
        </w:rPr>
      </w:pPr>
      <w:r w:rsidRPr="00734845">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proofErr w:type="spellStart"/>
      <w:r w:rsidRPr="00734845">
        <w:rPr>
          <w:rFonts w:ascii="Times New Roman" w:hAnsi="Times New Roman" w:cs="Times New Roman"/>
          <w:sz w:val="24"/>
          <w:szCs w:val="24"/>
          <w:lang w:val="en-US"/>
        </w:rPr>
        <w:t>Fayruzov</w:t>
      </w:r>
      <w:proofErr w:type="spellEnd"/>
      <w:r w:rsidRPr="00734845">
        <w:rPr>
          <w:rFonts w:ascii="Times New Roman" w:hAnsi="Times New Roman" w:cs="Times New Roman"/>
          <w:sz w:val="24"/>
          <w:szCs w:val="24"/>
          <w:lang w:val="en-US"/>
        </w:rPr>
        <w:t xml:space="preserve"> </w:t>
      </w:r>
      <w:proofErr w:type="spellStart"/>
      <w:r w:rsidRPr="00734845">
        <w:rPr>
          <w:rFonts w:ascii="Times New Roman" w:hAnsi="Times New Roman" w:cs="Times New Roman"/>
          <w:sz w:val="24"/>
          <w:szCs w:val="24"/>
          <w:lang w:val="en-US"/>
        </w:rPr>
        <w:t>A.Yu</w:t>
      </w:r>
      <w:proofErr w:type="spellEnd"/>
      <w:r w:rsidRPr="00734845">
        <w:rPr>
          <w:rFonts w:ascii="Times New Roman" w:hAnsi="Times New Roman" w:cs="Times New Roman"/>
          <w:sz w:val="24"/>
          <w:szCs w:val="24"/>
          <w:lang w:val="en-US"/>
        </w:rPr>
        <w:t xml:space="preserve">. Development of personnel potential and the effectiveness of its functioning / </w:t>
      </w:r>
      <w:proofErr w:type="spellStart"/>
      <w:r w:rsidRPr="00734845">
        <w:rPr>
          <w:rFonts w:ascii="Times New Roman" w:hAnsi="Times New Roman" w:cs="Times New Roman"/>
          <w:sz w:val="24"/>
          <w:szCs w:val="24"/>
          <w:lang w:val="en-US"/>
        </w:rPr>
        <w:t>A.Yu</w:t>
      </w:r>
      <w:proofErr w:type="spellEnd"/>
      <w:r w:rsidRPr="00734845">
        <w:rPr>
          <w:rFonts w:ascii="Times New Roman" w:hAnsi="Times New Roman" w:cs="Times New Roman"/>
          <w:sz w:val="24"/>
          <w:szCs w:val="24"/>
          <w:lang w:val="en-US"/>
        </w:rPr>
        <w:t xml:space="preserve">. </w:t>
      </w:r>
      <w:proofErr w:type="spellStart"/>
      <w:r w:rsidRPr="00734845">
        <w:rPr>
          <w:rFonts w:ascii="Times New Roman" w:hAnsi="Times New Roman" w:cs="Times New Roman"/>
          <w:sz w:val="24"/>
          <w:szCs w:val="24"/>
          <w:lang w:val="en-US"/>
        </w:rPr>
        <w:t>Fairuzov</w:t>
      </w:r>
      <w:proofErr w:type="spellEnd"/>
      <w:r w:rsidRPr="00734845">
        <w:rPr>
          <w:rFonts w:ascii="Times New Roman" w:hAnsi="Times New Roman" w:cs="Times New Roman"/>
          <w:sz w:val="24"/>
          <w:szCs w:val="24"/>
          <w:lang w:val="en-US"/>
        </w:rPr>
        <w:t xml:space="preserve">, A.A. Smirnov, L.E. </w:t>
      </w:r>
      <w:proofErr w:type="spellStart"/>
      <w:r w:rsidRPr="00734845">
        <w:rPr>
          <w:rFonts w:ascii="Times New Roman" w:hAnsi="Times New Roman" w:cs="Times New Roman"/>
          <w:sz w:val="24"/>
          <w:szCs w:val="24"/>
          <w:lang w:val="en-US"/>
        </w:rPr>
        <w:t>Likhachev</w:t>
      </w:r>
      <w:proofErr w:type="spellEnd"/>
      <w:r w:rsidRPr="00734845">
        <w:rPr>
          <w:rFonts w:ascii="Times New Roman" w:hAnsi="Times New Roman" w:cs="Times New Roman"/>
          <w:sz w:val="24"/>
          <w:szCs w:val="24"/>
          <w:lang w:val="en-US"/>
        </w:rPr>
        <w:t xml:space="preserve"> // Fundamental research. - 2016. - No. 12-4. - S. 912-917.</w:t>
      </w:r>
    </w:p>
    <w:p w:rsidR="00734845" w:rsidRPr="00734845" w:rsidRDefault="00734845" w:rsidP="00766229">
      <w:pPr>
        <w:widowControl w:val="0"/>
        <w:spacing w:after="0" w:line="240" w:lineRule="auto"/>
        <w:ind w:firstLine="709"/>
        <w:jc w:val="both"/>
        <w:rPr>
          <w:rFonts w:ascii="Times New Roman" w:hAnsi="Times New Roman" w:cs="Times New Roman"/>
          <w:sz w:val="24"/>
          <w:szCs w:val="24"/>
          <w:lang w:val="en-US"/>
        </w:rPr>
      </w:pPr>
    </w:p>
    <w:p w:rsidR="00846291" w:rsidRDefault="00846291" w:rsidP="00766229">
      <w:pPr>
        <w:widowControl w:val="0"/>
        <w:spacing w:after="0" w:line="240" w:lineRule="auto"/>
        <w:ind w:firstLine="709"/>
        <w:jc w:val="both"/>
        <w:rPr>
          <w:rFonts w:ascii="Times New Roman" w:hAnsi="Times New Roman" w:cs="Times New Roman"/>
          <w:sz w:val="24"/>
          <w:szCs w:val="24"/>
          <w:lang w:val="en-US"/>
        </w:rPr>
      </w:pPr>
    </w:p>
    <w:p w:rsidR="00734845" w:rsidRPr="00734845" w:rsidRDefault="00846291" w:rsidP="00766229">
      <w:pPr>
        <w:widowControl w:val="0"/>
        <w:spacing w:after="0" w:line="240" w:lineRule="auto"/>
        <w:ind w:firstLine="709"/>
        <w:jc w:val="both"/>
        <w:rPr>
          <w:rFonts w:ascii="Times New Roman" w:hAnsi="Times New Roman" w:cs="Times New Roman"/>
          <w:sz w:val="24"/>
          <w:szCs w:val="24"/>
          <w:lang w:val="en-US"/>
        </w:rPr>
      </w:pPr>
      <w:proofErr w:type="spellStart"/>
      <w:r w:rsidRPr="00846291">
        <w:rPr>
          <w:rFonts w:ascii="Times New Roman" w:hAnsi="Times New Roman" w:cs="Times New Roman"/>
          <w:sz w:val="24"/>
          <w:szCs w:val="24"/>
          <w:lang w:val="en-US"/>
        </w:rPr>
        <w:t>Mukhtarova</w:t>
      </w:r>
      <w:proofErr w:type="spellEnd"/>
      <w:r w:rsidRPr="00846291">
        <w:rPr>
          <w:rFonts w:ascii="Times New Roman" w:hAnsi="Times New Roman" w:cs="Times New Roman"/>
          <w:sz w:val="24"/>
          <w:szCs w:val="24"/>
          <w:lang w:val="en-US"/>
        </w:rPr>
        <w:t xml:space="preserve"> </w:t>
      </w:r>
      <w:proofErr w:type="spellStart"/>
      <w:r w:rsidRPr="00846291">
        <w:rPr>
          <w:rFonts w:ascii="Times New Roman" w:hAnsi="Times New Roman" w:cs="Times New Roman"/>
          <w:sz w:val="24"/>
          <w:szCs w:val="24"/>
          <w:lang w:val="en-US"/>
        </w:rPr>
        <w:t>Zemfira</w:t>
      </w:r>
      <w:proofErr w:type="spellEnd"/>
      <w:r w:rsidRPr="00846291">
        <w:rPr>
          <w:rFonts w:ascii="Times New Roman" w:hAnsi="Times New Roman" w:cs="Times New Roman"/>
          <w:sz w:val="24"/>
          <w:szCs w:val="24"/>
          <w:lang w:val="en-US"/>
        </w:rPr>
        <w:t xml:space="preserve"> </w:t>
      </w:r>
      <w:proofErr w:type="spellStart"/>
      <w:r w:rsidRPr="00846291">
        <w:rPr>
          <w:rFonts w:ascii="Times New Roman" w:hAnsi="Times New Roman" w:cs="Times New Roman"/>
          <w:sz w:val="24"/>
          <w:szCs w:val="24"/>
          <w:lang w:val="en-US"/>
        </w:rPr>
        <w:t>Serverovna</w:t>
      </w:r>
      <w:proofErr w:type="spellEnd"/>
      <w:r w:rsidRPr="00846291">
        <w:rPr>
          <w:rFonts w:ascii="Times New Roman" w:hAnsi="Times New Roman" w:cs="Times New Roman"/>
          <w:sz w:val="24"/>
          <w:szCs w:val="24"/>
          <w:lang w:val="en-US"/>
        </w:rPr>
        <w:t xml:space="preserve">, (Russia, Simferopol) - student of the Department of State and Municipal Administration of the Federal State Autonomous Educational Institution of Higher Education “Crimean Federal University named after V. I. </w:t>
      </w:r>
      <w:proofErr w:type="spellStart"/>
      <w:r w:rsidRPr="00846291">
        <w:rPr>
          <w:rFonts w:ascii="Times New Roman" w:hAnsi="Times New Roman" w:cs="Times New Roman"/>
          <w:sz w:val="24"/>
          <w:szCs w:val="24"/>
          <w:lang w:val="en-US"/>
        </w:rPr>
        <w:t>Vernadsky</w:t>
      </w:r>
      <w:proofErr w:type="spellEnd"/>
      <w:r w:rsidRPr="00846291">
        <w:rPr>
          <w:rFonts w:ascii="Times New Roman" w:hAnsi="Times New Roman" w:cs="Times New Roman"/>
          <w:sz w:val="24"/>
          <w:szCs w:val="24"/>
          <w:lang w:val="en-US"/>
        </w:rPr>
        <w:t>”.</w:t>
      </w:r>
    </w:p>
    <w:p w:rsidR="00734845" w:rsidRPr="00734845" w:rsidRDefault="00734845" w:rsidP="00766229">
      <w:pPr>
        <w:widowControl w:val="0"/>
        <w:spacing w:after="0" w:line="240" w:lineRule="auto"/>
        <w:ind w:firstLine="709"/>
        <w:jc w:val="both"/>
        <w:rPr>
          <w:rFonts w:ascii="Times New Roman" w:hAnsi="Times New Roman" w:cs="Times New Roman"/>
          <w:sz w:val="24"/>
          <w:szCs w:val="24"/>
          <w:lang w:val="en-US"/>
        </w:rPr>
      </w:pPr>
    </w:p>
    <w:sectPr w:rsidR="00734845" w:rsidRPr="007348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779" w:rsidRDefault="009A2779" w:rsidP="009F3889">
      <w:pPr>
        <w:spacing w:after="0" w:line="240" w:lineRule="auto"/>
      </w:pPr>
      <w:r>
        <w:separator/>
      </w:r>
    </w:p>
  </w:endnote>
  <w:endnote w:type="continuationSeparator" w:id="0">
    <w:p w:rsidR="009A2779" w:rsidRDefault="009A2779" w:rsidP="009F3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779" w:rsidRDefault="009A2779" w:rsidP="009F3889">
      <w:pPr>
        <w:spacing w:after="0" w:line="240" w:lineRule="auto"/>
      </w:pPr>
      <w:r>
        <w:separator/>
      </w:r>
    </w:p>
  </w:footnote>
  <w:footnote w:type="continuationSeparator" w:id="0">
    <w:p w:rsidR="009A2779" w:rsidRDefault="009A2779" w:rsidP="009F3889">
      <w:pPr>
        <w:spacing w:after="0" w:line="240" w:lineRule="auto"/>
      </w:pPr>
      <w:r>
        <w:continuationSeparator/>
      </w:r>
    </w:p>
  </w:footnote>
  <w:footnote w:id="1">
    <w:p w:rsidR="009F3889" w:rsidRPr="009F3889" w:rsidRDefault="009F3889" w:rsidP="009F3889">
      <w:pPr>
        <w:pStyle w:val="a6"/>
        <w:jc w:val="both"/>
        <w:rPr>
          <w:rFonts w:ascii="Times New Roman" w:hAnsi="Times New Roman" w:cs="Times New Roman"/>
        </w:rPr>
      </w:pPr>
      <w:r>
        <w:rPr>
          <w:rStyle w:val="a8"/>
        </w:rPr>
        <w:footnoteRef/>
      </w:r>
      <w:r>
        <w:t xml:space="preserve"> </w:t>
      </w:r>
      <w:r w:rsidRPr="00F46731">
        <w:rPr>
          <w:rFonts w:ascii="Times New Roman" w:hAnsi="Times New Roman" w:cs="Times New Roman"/>
        </w:rPr>
        <w:t>Статья написана под научным руководством</w:t>
      </w:r>
      <w:r>
        <w:rPr>
          <w:rFonts w:ascii="Times New Roman" w:hAnsi="Times New Roman" w:cs="Times New Roman"/>
        </w:rPr>
        <w:t xml:space="preserve"> кандидата экономических наук, д</w:t>
      </w:r>
      <w:r w:rsidRPr="009F3889">
        <w:rPr>
          <w:rFonts w:ascii="Times New Roman" w:hAnsi="Times New Roman" w:cs="Times New Roman"/>
        </w:rPr>
        <w:t>оцент</w:t>
      </w:r>
      <w:r>
        <w:rPr>
          <w:rFonts w:ascii="Times New Roman" w:hAnsi="Times New Roman" w:cs="Times New Roman"/>
        </w:rPr>
        <w:t>а</w:t>
      </w:r>
      <w:r w:rsidRPr="009F3889">
        <w:rPr>
          <w:rFonts w:ascii="Times New Roman" w:hAnsi="Times New Roman" w:cs="Times New Roman"/>
        </w:rPr>
        <w:t xml:space="preserve"> кафедры государственного и муниципального управления</w:t>
      </w:r>
      <w:r>
        <w:rPr>
          <w:rFonts w:ascii="Times New Roman" w:hAnsi="Times New Roman" w:cs="Times New Roman"/>
        </w:rPr>
        <w:t xml:space="preserve"> Крымского федерального университета имени В.И. Вернадского, </w:t>
      </w:r>
      <w:proofErr w:type="spellStart"/>
      <w:r>
        <w:rPr>
          <w:rFonts w:ascii="Times New Roman" w:hAnsi="Times New Roman" w:cs="Times New Roman"/>
        </w:rPr>
        <w:t>Вершицкого</w:t>
      </w:r>
      <w:proofErr w:type="spellEnd"/>
      <w:r>
        <w:rPr>
          <w:rFonts w:ascii="Times New Roman" w:hAnsi="Times New Roman" w:cs="Times New Roman"/>
        </w:rPr>
        <w:t xml:space="preserve"> А.В.</w:t>
      </w:r>
    </w:p>
    <w:p w:rsidR="009F3889" w:rsidRDefault="009F3889">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E62CCC"/>
    <w:multiLevelType w:val="hybridMultilevel"/>
    <w:tmpl w:val="18ACE40A"/>
    <w:lvl w:ilvl="0" w:tplc="4B186C6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E4B5FB5"/>
    <w:multiLevelType w:val="multilevel"/>
    <w:tmpl w:val="BA5E1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484"/>
    <w:rsid w:val="00000847"/>
    <w:rsid w:val="00031409"/>
    <w:rsid w:val="000964C1"/>
    <w:rsid w:val="000A67D0"/>
    <w:rsid w:val="000F54BF"/>
    <w:rsid w:val="00134146"/>
    <w:rsid w:val="00183BC1"/>
    <w:rsid w:val="001F22F4"/>
    <w:rsid w:val="001F398B"/>
    <w:rsid w:val="00216007"/>
    <w:rsid w:val="002A1B97"/>
    <w:rsid w:val="002D5832"/>
    <w:rsid w:val="003102CC"/>
    <w:rsid w:val="00331EDC"/>
    <w:rsid w:val="00334148"/>
    <w:rsid w:val="003B42AB"/>
    <w:rsid w:val="003C44AF"/>
    <w:rsid w:val="004017ED"/>
    <w:rsid w:val="00456C93"/>
    <w:rsid w:val="004A2E4F"/>
    <w:rsid w:val="004F1823"/>
    <w:rsid w:val="00515C12"/>
    <w:rsid w:val="00525984"/>
    <w:rsid w:val="00573A3E"/>
    <w:rsid w:val="0059366E"/>
    <w:rsid w:val="005E2A14"/>
    <w:rsid w:val="00610F00"/>
    <w:rsid w:val="00623B12"/>
    <w:rsid w:val="00665166"/>
    <w:rsid w:val="0068594C"/>
    <w:rsid w:val="006B36C3"/>
    <w:rsid w:val="006F0C73"/>
    <w:rsid w:val="00734845"/>
    <w:rsid w:val="00761B09"/>
    <w:rsid w:val="00766229"/>
    <w:rsid w:val="007D2885"/>
    <w:rsid w:val="007F03D4"/>
    <w:rsid w:val="00833E28"/>
    <w:rsid w:val="00846291"/>
    <w:rsid w:val="008A023D"/>
    <w:rsid w:val="009A2779"/>
    <w:rsid w:val="009F3889"/>
    <w:rsid w:val="00A01F36"/>
    <w:rsid w:val="00A06E29"/>
    <w:rsid w:val="00A52EEF"/>
    <w:rsid w:val="00A61484"/>
    <w:rsid w:val="00A70188"/>
    <w:rsid w:val="00A878A1"/>
    <w:rsid w:val="00AB27DF"/>
    <w:rsid w:val="00AD45B2"/>
    <w:rsid w:val="00AD7AAD"/>
    <w:rsid w:val="00AF56D2"/>
    <w:rsid w:val="00B01D03"/>
    <w:rsid w:val="00B645CC"/>
    <w:rsid w:val="00BA25DF"/>
    <w:rsid w:val="00C95180"/>
    <w:rsid w:val="00CF29D9"/>
    <w:rsid w:val="00CF2CB6"/>
    <w:rsid w:val="00D4143F"/>
    <w:rsid w:val="00E30D3F"/>
    <w:rsid w:val="00E97DB9"/>
    <w:rsid w:val="00F73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F2995-9CA2-4232-9605-B83541D6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5C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000847"/>
  </w:style>
  <w:style w:type="paragraph" w:styleId="a4">
    <w:name w:val="List Paragraph"/>
    <w:basedOn w:val="a"/>
    <w:uiPriority w:val="34"/>
    <w:qFormat/>
    <w:rsid w:val="005E2A14"/>
    <w:pPr>
      <w:ind w:left="720"/>
      <w:contextualSpacing/>
    </w:pPr>
  </w:style>
  <w:style w:type="character" w:styleId="a5">
    <w:name w:val="Hyperlink"/>
    <w:basedOn w:val="a0"/>
    <w:uiPriority w:val="99"/>
    <w:unhideWhenUsed/>
    <w:rsid w:val="00665166"/>
    <w:rPr>
      <w:color w:val="0563C1" w:themeColor="hyperlink"/>
      <w:u w:val="single"/>
    </w:rPr>
  </w:style>
  <w:style w:type="paragraph" w:styleId="a6">
    <w:name w:val="footnote text"/>
    <w:basedOn w:val="a"/>
    <w:link w:val="a7"/>
    <w:uiPriority w:val="99"/>
    <w:semiHidden/>
    <w:unhideWhenUsed/>
    <w:rsid w:val="009F3889"/>
    <w:pPr>
      <w:spacing w:after="0" w:line="240" w:lineRule="auto"/>
    </w:pPr>
    <w:rPr>
      <w:sz w:val="20"/>
      <w:szCs w:val="20"/>
    </w:rPr>
  </w:style>
  <w:style w:type="character" w:customStyle="1" w:styleId="a7">
    <w:name w:val="Текст сноски Знак"/>
    <w:basedOn w:val="a0"/>
    <w:link w:val="a6"/>
    <w:uiPriority w:val="99"/>
    <w:semiHidden/>
    <w:rsid w:val="009F3889"/>
    <w:rPr>
      <w:sz w:val="20"/>
      <w:szCs w:val="20"/>
    </w:rPr>
  </w:style>
  <w:style w:type="character" w:styleId="a8">
    <w:name w:val="footnote reference"/>
    <w:basedOn w:val="a0"/>
    <w:uiPriority w:val="99"/>
    <w:semiHidden/>
    <w:unhideWhenUsed/>
    <w:rsid w:val="009F3889"/>
    <w:rPr>
      <w:vertAlign w:val="superscript"/>
    </w:rPr>
  </w:style>
  <w:style w:type="paragraph" w:styleId="HTML">
    <w:name w:val="HTML Preformatted"/>
    <w:basedOn w:val="a"/>
    <w:link w:val="HTML0"/>
    <w:uiPriority w:val="99"/>
    <w:semiHidden/>
    <w:unhideWhenUsed/>
    <w:rsid w:val="00BA25DF"/>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BA25DF"/>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2496">
      <w:bodyDiv w:val="1"/>
      <w:marLeft w:val="0"/>
      <w:marRight w:val="0"/>
      <w:marTop w:val="0"/>
      <w:marBottom w:val="0"/>
      <w:divBdr>
        <w:top w:val="none" w:sz="0" w:space="0" w:color="auto"/>
        <w:left w:val="none" w:sz="0" w:space="0" w:color="auto"/>
        <w:bottom w:val="none" w:sz="0" w:space="0" w:color="auto"/>
        <w:right w:val="none" w:sz="0" w:space="0" w:color="auto"/>
      </w:divBdr>
    </w:div>
    <w:div w:id="134226892">
      <w:bodyDiv w:val="1"/>
      <w:marLeft w:val="0"/>
      <w:marRight w:val="0"/>
      <w:marTop w:val="0"/>
      <w:marBottom w:val="0"/>
      <w:divBdr>
        <w:top w:val="none" w:sz="0" w:space="0" w:color="auto"/>
        <w:left w:val="none" w:sz="0" w:space="0" w:color="auto"/>
        <w:bottom w:val="none" w:sz="0" w:space="0" w:color="auto"/>
        <w:right w:val="none" w:sz="0" w:space="0" w:color="auto"/>
      </w:divBdr>
    </w:div>
    <w:div w:id="534537222">
      <w:bodyDiv w:val="1"/>
      <w:marLeft w:val="0"/>
      <w:marRight w:val="0"/>
      <w:marTop w:val="0"/>
      <w:marBottom w:val="0"/>
      <w:divBdr>
        <w:top w:val="none" w:sz="0" w:space="0" w:color="auto"/>
        <w:left w:val="none" w:sz="0" w:space="0" w:color="auto"/>
        <w:bottom w:val="none" w:sz="0" w:space="0" w:color="auto"/>
        <w:right w:val="none" w:sz="0" w:space="0" w:color="auto"/>
      </w:divBdr>
    </w:div>
    <w:div w:id="581453935">
      <w:bodyDiv w:val="1"/>
      <w:marLeft w:val="0"/>
      <w:marRight w:val="0"/>
      <w:marTop w:val="0"/>
      <w:marBottom w:val="0"/>
      <w:divBdr>
        <w:top w:val="none" w:sz="0" w:space="0" w:color="auto"/>
        <w:left w:val="none" w:sz="0" w:space="0" w:color="auto"/>
        <w:bottom w:val="none" w:sz="0" w:space="0" w:color="auto"/>
        <w:right w:val="none" w:sz="0" w:space="0" w:color="auto"/>
      </w:divBdr>
    </w:div>
    <w:div w:id="662438507">
      <w:bodyDiv w:val="1"/>
      <w:marLeft w:val="0"/>
      <w:marRight w:val="0"/>
      <w:marTop w:val="0"/>
      <w:marBottom w:val="0"/>
      <w:divBdr>
        <w:top w:val="none" w:sz="0" w:space="0" w:color="auto"/>
        <w:left w:val="none" w:sz="0" w:space="0" w:color="auto"/>
        <w:bottom w:val="none" w:sz="0" w:space="0" w:color="auto"/>
        <w:right w:val="none" w:sz="0" w:space="0" w:color="auto"/>
      </w:divBdr>
    </w:div>
    <w:div w:id="775520085">
      <w:bodyDiv w:val="1"/>
      <w:marLeft w:val="0"/>
      <w:marRight w:val="0"/>
      <w:marTop w:val="0"/>
      <w:marBottom w:val="0"/>
      <w:divBdr>
        <w:top w:val="none" w:sz="0" w:space="0" w:color="auto"/>
        <w:left w:val="none" w:sz="0" w:space="0" w:color="auto"/>
        <w:bottom w:val="none" w:sz="0" w:space="0" w:color="auto"/>
        <w:right w:val="none" w:sz="0" w:space="0" w:color="auto"/>
      </w:divBdr>
    </w:div>
    <w:div w:id="813376222">
      <w:bodyDiv w:val="1"/>
      <w:marLeft w:val="0"/>
      <w:marRight w:val="0"/>
      <w:marTop w:val="0"/>
      <w:marBottom w:val="0"/>
      <w:divBdr>
        <w:top w:val="none" w:sz="0" w:space="0" w:color="auto"/>
        <w:left w:val="none" w:sz="0" w:space="0" w:color="auto"/>
        <w:bottom w:val="none" w:sz="0" w:space="0" w:color="auto"/>
        <w:right w:val="none" w:sz="0" w:space="0" w:color="auto"/>
      </w:divBdr>
    </w:div>
    <w:div w:id="842206712">
      <w:bodyDiv w:val="1"/>
      <w:marLeft w:val="0"/>
      <w:marRight w:val="0"/>
      <w:marTop w:val="0"/>
      <w:marBottom w:val="0"/>
      <w:divBdr>
        <w:top w:val="none" w:sz="0" w:space="0" w:color="auto"/>
        <w:left w:val="none" w:sz="0" w:space="0" w:color="auto"/>
        <w:bottom w:val="none" w:sz="0" w:space="0" w:color="auto"/>
        <w:right w:val="none" w:sz="0" w:space="0" w:color="auto"/>
      </w:divBdr>
    </w:div>
    <w:div w:id="885726390">
      <w:bodyDiv w:val="1"/>
      <w:marLeft w:val="0"/>
      <w:marRight w:val="0"/>
      <w:marTop w:val="0"/>
      <w:marBottom w:val="0"/>
      <w:divBdr>
        <w:top w:val="none" w:sz="0" w:space="0" w:color="auto"/>
        <w:left w:val="none" w:sz="0" w:space="0" w:color="auto"/>
        <w:bottom w:val="none" w:sz="0" w:space="0" w:color="auto"/>
        <w:right w:val="none" w:sz="0" w:space="0" w:color="auto"/>
      </w:divBdr>
    </w:div>
    <w:div w:id="1006443708">
      <w:bodyDiv w:val="1"/>
      <w:marLeft w:val="0"/>
      <w:marRight w:val="0"/>
      <w:marTop w:val="0"/>
      <w:marBottom w:val="0"/>
      <w:divBdr>
        <w:top w:val="none" w:sz="0" w:space="0" w:color="auto"/>
        <w:left w:val="none" w:sz="0" w:space="0" w:color="auto"/>
        <w:bottom w:val="none" w:sz="0" w:space="0" w:color="auto"/>
        <w:right w:val="none" w:sz="0" w:space="0" w:color="auto"/>
      </w:divBdr>
    </w:div>
    <w:div w:id="1226600627">
      <w:bodyDiv w:val="1"/>
      <w:marLeft w:val="0"/>
      <w:marRight w:val="0"/>
      <w:marTop w:val="0"/>
      <w:marBottom w:val="0"/>
      <w:divBdr>
        <w:top w:val="none" w:sz="0" w:space="0" w:color="auto"/>
        <w:left w:val="none" w:sz="0" w:space="0" w:color="auto"/>
        <w:bottom w:val="none" w:sz="0" w:space="0" w:color="auto"/>
        <w:right w:val="none" w:sz="0" w:space="0" w:color="auto"/>
      </w:divBdr>
    </w:div>
    <w:div w:id="1623076751">
      <w:bodyDiv w:val="1"/>
      <w:marLeft w:val="0"/>
      <w:marRight w:val="0"/>
      <w:marTop w:val="0"/>
      <w:marBottom w:val="0"/>
      <w:divBdr>
        <w:top w:val="none" w:sz="0" w:space="0" w:color="auto"/>
        <w:left w:val="none" w:sz="0" w:space="0" w:color="auto"/>
        <w:bottom w:val="none" w:sz="0" w:space="0" w:color="auto"/>
        <w:right w:val="none" w:sz="0" w:space="0" w:color="auto"/>
      </w:divBdr>
    </w:div>
    <w:div w:id="195208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4FD7EE7-D744-4131-84F2-8C3F64B84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2296</Words>
  <Characters>13088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2020-06-11T16:39:00Z</dcterms:created>
  <dcterms:modified xsi:type="dcterms:W3CDTF">2020-06-11T16:59:00Z</dcterms:modified>
</cp:coreProperties>
</file>