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1E6A1DAD" w14:textId="39B0DD39" w:rsidR="00FD57B8" w:rsidRDefault="00FD57B8" w:rsidP="00FD57B8">
      <w:pPr>
        <w:pStyle w:val="a4"/>
        <w:rPr>
          <w:rFonts w:ascii="Times New Roman" w:hAnsi="Times New Roman"/>
          <w:b/>
          <w:bCs/>
          <w:iCs/>
          <w:sz w:val="24"/>
        </w:rPr>
      </w:pPr>
      <w:bookmarkStart w:id="0" w:name="_GoBack"/>
      <w:bookmarkEnd w:id="0"/>
      <w:r>
        <w:rPr>
          <w:rFonts w:ascii="Times New Roman" w:hAnsi="Times New Roman"/>
          <w:b/>
          <w:bCs/>
          <w:iCs/>
          <w:sz w:val="24"/>
        </w:rPr>
        <w:t>336.2:330.322</w:t>
      </w:r>
    </w:p>
    <w:p w14:paraId="0B70DF8C" w14:textId="5123AEF8" w:rsidR="00287C2B" w:rsidRDefault="00287C2B" w:rsidP="00FF6410">
      <w:pPr>
        <w:pStyle w:val="a4"/>
        <w:ind w:firstLine="709"/>
        <w:jc w:val="right"/>
        <w:rPr>
          <w:rFonts w:ascii="Times New Roman" w:hAnsi="Times New Roman"/>
          <w:b/>
          <w:bCs/>
          <w:iCs/>
          <w:sz w:val="24"/>
        </w:rPr>
      </w:pPr>
      <w:r w:rsidRPr="00EB4EEA">
        <w:rPr>
          <w:rFonts w:ascii="Times New Roman" w:hAnsi="Times New Roman"/>
          <w:b/>
          <w:bCs/>
          <w:iCs/>
          <w:sz w:val="24"/>
        </w:rPr>
        <w:t xml:space="preserve">Гасанов </w:t>
      </w:r>
      <w:r w:rsidR="00FF6410" w:rsidRPr="00EB4EEA">
        <w:rPr>
          <w:rFonts w:ascii="Times New Roman" w:hAnsi="Times New Roman"/>
          <w:b/>
          <w:bCs/>
          <w:iCs/>
          <w:sz w:val="24"/>
        </w:rPr>
        <w:t>Е.В.</w:t>
      </w:r>
      <w:r w:rsidR="003C206F">
        <w:rPr>
          <w:rStyle w:val="a7"/>
          <w:rFonts w:ascii="Times New Roman" w:hAnsi="Times New Roman"/>
          <w:b/>
          <w:bCs/>
          <w:iCs/>
          <w:sz w:val="24"/>
        </w:rPr>
        <w:footnoteReference w:id="1"/>
      </w:r>
    </w:p>
    <w:p w14:paraId="26832C64" w14:textId="77777777" w:rsidR="00287C2B" w:rsidRPr="00EB4EEA" w:rsidRDefault="00287C2B" w:rsidP="00FF6410">
      <w:pPr>
        <w:pStyle w:val="a4"/>
        <w:ind w:firstLine="709"/>
        <w:jc w:val="both"/>
        <w:rPr>
          <w:rFonts w:ascii="Times New Roman" w:hAnsi="Times New Roman"/>
          <w:b/>
          <w:bCs/>
          <w:iCs/>
          <w:sz w:val="24"/>
        </w:rPr>
      </w:pPr>
    </w:p>
    <w:p w14:paraId="114AC642" w14:textId="77777777" w:rsidR="003D668B" w:rsidRPr="00EB4EEA" w:rsidRDefault="00EB4EEA" w:rsidP="00EB4EEA">
      <w:pPr>
        <w:pStyle w:val="a4"/>
        <w:ind w:firstLine="709"/>
        <w:jc w:val="center"/>
        <w:rPr>
          <w:rFonts w:ascii="Times New Roman" w:hAnsi="Times New Roman"/>
          <w:b/>
          <w:bCs/>
          <w:iCs/>
          <w:sz w:val="24"/>
        </w:rPr>
      </w:pPr>
      <w:r w:rsidRPr="00EB4EEA">
        <w:rPr>
          <w:rFonts w:ascii="Times New Roman" w:hAnsi="Times New Roman"/>
          <w:b/>
          <w:bCs/>
          <w:iCs/>
          <w:sz w:val="24"/>
        </w:rPr>
        <w:t>ГОСУДАРСТВЕННАЯ ПОДДЕРЖКА ИНВЕСТИЦИОННОГО ПОТЕНЦИАЛА МАЛОГО БИЗНЕСА В РЕГИОНЕ</w:t>
      </w:r>
    </w:p>
    <w:p w14:paraId="7CA481DA" w14:textId="77777777" w:rsidR="003D668B" w:rsidRPr="00FF6410" w:rsidRDefault="003D668B" w:rsidP="00FF6410">
      <w:pPr>
        <w:pStyle w:val="a4"/>
        <w:ind w:firstLine="709"/>
        <w:jc w:val="both"/>
        <w:rPr>
          <w:rFonts w:ascii="Times New Roman" w:hAnsi="Times New Roman"/>
          <w:bCs/>
          <w:iCs/>
          <w:sz w:val="24"/>
        </w:rPr>
      </w:pPr>
    </w:p>
    <w:p w14:paraId="4E168B05" w14:textId="77777777" w:rsidR="00287C2B" w:rsidRPr="00FF6410" w:rsidRDefault="00287C2B" w:rsidP="00FF6410">
      <w:pPr>
        <w:pStyle w:val="a4"/>
        <w:ind w:firstLine="709"/>
        <w:jc w:val="both"/>
        <w:rPr>
          <w:rFonts w:ascii="Times New Roman" w:hAnsi="Times New Roman"/>
          <w:bCs/>
          <w:iCs/>
          <w:sz w:val="24"/>
        </w:rPr>
      </w:pPr>
      <w:r w:rsidRPr="00EB4EEA">
        <w:rPr>
          <w:rFonts w:ascii="Times New Roman" w:hAnsi="Times New Roman"/>
          <w:b/>
          <w:bCs/>
          <w:iCs/>
          <w:sz w:val="24"/>
        </w:rPr>
        <w:t>Аннотация</w:t>
      </w:r>
      <w:r w:rsidR="00EB4EEA">
        <w:rPr>
          <w:rFonts w:ascii="Times New Roman" w:hAnsi="Times New Roman"/>
          <w:bCs/>
          <w:iCs/>
          <w:sz w:val="24"/>
        </w:rPr>
        <w:t xml:space="preserve">: </w:t>
      </w:r>
      <w:r w:rsidRPr="002D6EB7">
        <w:rPr>
          <w:rFonts w:ascii="Times New Roman" w:hAnsi="Times New Roman"/>
          <w:bCs/>
          <w:i/>
          <w:iCs/>
          <w:sz w:val="24"/>
        </w:rPr>
        <w:t xml:space="preserve">Развитие инвестиционного климата в Республике Крым на сегодняшний день является актуальной задачей государственного управления региональным развитием. В исследовании автор </w:t>
      </w:r>
      <w:r w:rsidR="00AE75D6" w:rsidRPr="002D6EB7">
        <w:rPr>
          <w:rFonts w:ascii="Times New Roman" w:hAnsi="Times New Roman"/>
          <w:bCs/>
          <w:i/>
          <w:iCs/>
          <w:sz w:val="24"/>
        </w:rPr>
        <w:t>разрабатывает основные направления совершенствования поддержки инвестиционного</w:t>
      </w:r>
      <w:r w:rsidRPr="002D6EB7">
        <w:rPr>
          <w:rFonts w:ascii="Times New Roman" w:hAnsi="Times New Roman"/>
          <w:bCs/>
          <w:i/>
          <w:iCs/>
          <w:sz w:val="24"/>
        </w:rPr>
        <w:t xml:space="preserve"> </w:t>
      </w:r>
      <w:r w:rsidR="00AE75D6" w:rsidRPr="002D6EB7">
        <w:rPr>
          <w:rFonts w:ascii="Times New Roman" w:hAnsi="Times New Roman"/>
          <w:bCs/>
          <w:i/>
          <w:iCs/>
          <w:sz w:val="24"/>
        </w:rPr>
        <w:t>потенциала малого бизнеса в регионе</w:t>
      </w:r>
      <w:r w:rsidR="00AE75D6" w:rsidRPr="00FF6410">
        <w:rPr>
          <w:rFonts w:ascii="Times New Roman" w:hAnsi="Times New Roman"/>
          <w:bCs/>
          <w:iCs/>
          <w:sz w:val="24"/>
        </w:rPr>
        <w:t>.</w:t>
      </w:r>
    </w:p>
    <w:p w14:paraId="51E01E59" w14:textId="77777777" w:rsidR="00287C2B" w:rsidRPr="00FF6410" w:rsidRDefault="00287C2B" w:rsidP="00FF6410">
      <w:pPr>
        <w:pStyle w:val="a4"/>
        <w:ind w:firstLine="709"/>
        <w:jc w:val="both"/>
        <w:rPr>
          <w:rFonts w:ascii="Times New Roman" w:hAnsi="Times New Roman"/>
          <w:bCs/>
          <w:iCs/>
          <w:sz w:val="24"/>
        </w:rPr>
      </w:pPr>
      <w:r w:rsidRPr="00EB4EEA">
        <w:rPr>
          <w:rFonts w:ascii="Times New Roman" w:hAnsi="Times New Roman"/>
          <w:b/>
          <w:bCs/>
          <w:iCs/>
          <w:sz w:val="24"/>
        </w:rPr>
        <w:t>Ключевые</w:t>
      </w:r>
      <w:r w:rsidR="00EB4EEA">
        <w:rPr>
          <w:rFonts w:ascii="Times New Roman" w:hAnsi="Times New Roman"/>
          <w:bCs/>
          <w:iCs/>
          <w:sz w:val="24"/>
        </w:rPr>
        <w:t>:</w:t>
      </w:r>
      <w:r w:rsidRPr="00FF6410">
        <w:rPr>
          <w:rFonts w:ascii="Times New Roman" w:hAnsi="Times New Roman"/>
          <w:bCs/>
          <w:iCs/>
          <w:sz w:val="24"/>
        </w:rPr>
        <w:t xml:space="preserve"> </w:t>
      </w:r>
      <w:r w:rsidRPr="002D6EB7">
        <w:rPr>
          <w:rFonts w:ascii="Times New Roman" w:hAnsi="Times New Roman"/>
          <w:bCs/>
          <w:i/>
          <w:iCs/>
          <w:sz w:val="24"/>
        </w:rPr>
        <w:t>инвестиционный климат, инвестиционный потенциал, Республика Крым, малый бизнес.</w:t>
      </w:r>
    </w:p>
    <w:p w14:paraId="1DF92CE0" w14:textId="77777777" w:rsidR="003D668B" w:rsidRPr="00FF6410" w:rsidRDefault="003D668B" w:rsidP="00FF6410">
      <w:pPr>
        <w:pStyle w:val="a4"/>
        <w:ind w:firstLine="709"/>
        <w:jc w:val="both"/>
        <w:rPr>
          <w:rFonts w:ascii="Times New Roman" w:hAnsi="Times New Roman"/>
          <w:bCs/>
          <w:iCs/>
          <w:sz w:val="24"/>
        </w:rPr>
      </w:pPr>
    </w:p>
    <w:p w14:paraId="7B3B6078" w14:textId="77777777" w:rsidR="00255395" w:rsidRPr="00FF6410" w:rsidRDefault="00255395" w:rsidP="00FF6410">
      <w:pPr>
        <w:pStyle w:val="a4"/>
        <w:ind w:firstLine="709"/>
        <w:jc w:val="both"/>
        <w:rPr>
          <w:rFonts w:ascii="Times New Roman" w:hAnsi="Times New Roman"/>
          <w:bCs/>
          <w:iCs/>
          <w:sz w:val="24"/>
        </w:rPr>
      </w:pPr>
      <w:r w:rsidRPr="00FF6410">
        <w:rPr>
          <w:rFonts w:ascii="Times New Roman" w:hAnsi="Times New Roman"/>
          <w:bCs/>
          <w:iCs/>
          <w:sz w:val="24"/>
        </w:rPr>
        <w:t>Развитие инвестиционного климата в Республике Крым является одной их перспективных направлений экономического развития субъекта. Наблюдаются положительные тенденции – общий объём инвестиций в 2018 году вырос более чем в пять раз в сравнении с предыдущими периодами; несмотря на то, что актуальных статистических данных об объеме инвестиций в 2019 год отсутствует, ссылаясь на положительные тенденции предыдущих годов, можно предполагать, что также будет положительная динамика. На сегодняшний день приняты разнообразные государственные программы, как на федеральном, так и на региональном уровне, действие которых распространяется на субъекты малого бизнеса, в условиях функционирования свободной экономической зоны экономический субъект малого предпринимательства может использовать выгодные условия льготного налогообложения, выгодное финансирование своего развития, массовую информационную помощь и иные преференции от государства.</w:t>
      </w:r>
    </w:p>
    <w:p w14:paraId="2FF0C64B" w14:textId="77777777" w:rsidR="00255395" w:rsidRPr="00FF6410" w:rsidRDefault="00255395" w:rsidP="00FF6410">
      <w:pPr>
        <w:pStyle w:val="a4"/>
        <w:ind w:firstLine="709"/>
        <w:jc w:val="both"/>
        <w:rPr>
          <w:rFonts w:ascii="Times New Roman" w:hAnsi="Times New Roman"/>
          <w:color w:val="000000" w:themeColor="text1"/>
          <w:sz w:val="24"/>
          <w:szCs w:val="28"/>
        </w:rPr>
      </w:pPr>
      <w:r w:rsidRPr="00FF6410">
        <w:rPr>
          <w:rFonts w:ascii="Times New Roman" w:hAnsi="Times New Roman"/>
          <w:color w:val="000000" w:themeColor="text1"/>
          <w:sz w:val="24"/>
          <w:szCs w:val="28"/>
        </w:rPr>
        <w:t>Среди основных препятствий развития инвестиционного потенциала в Крыму можно выделить транспортно-логистические проблемы, санкционное давление, инфраструктурные ограничения (борьба с которыми, кстати, уже ведется путем реализации масштабной стратегии Социально-экономического развития Республики Крым до 2030 года), необоснованная ценовая политика, коррупция и бюрократия в органах власти и субъектах инфраструктурной поддержки малого предпринимательства в Республике Крым, а также проблемы на муниципальном уровне (отсутствие программ, отсутствие муниципальных субъектов инфраструктуры поддержки малого бизнеса,  недостаточность финансирования и др.).</w:t>
      </w:r>
    </w:p>
    <w:p w14:paraId="42F3F7E6" w14:textId="77777777" w:rsidR="00255395" w:rsidRPr="00FF6410" w:rsidRDefault="00255395" w:rsidP="00FF6410">
      <w:pPr>
        <w:spacing w:after="0" w:line="240" w:lineRule="auto"/>
        <w:ind w:firstLine="709"/>
        <w:jc w:val="both"/>
        <w:rPr>
          <w:rFonts w:ascii="Times New Roman" w:hAnsi="Times New Roman" w:cs="Times New Roman"/>
          <w:color w:val="000000" w:themeColor="text1"/>
          <w:sz w:val="24"/>
          <w:szCs w:val="28"/>
        </w:rPr>
      </w:pPr>
      <w:r w:rsidRPr="00FF6410">
        <w:rPr>
          <w:rFonts w:ascii="Times New Roman" w:hAnsi="Times New Roman" w:cs="Times New Roman"/>
          <w:color w:val="000000" w:themeColor="text1"/>
          <w:sz w:val="24"/>
          <w:szCs w:val="28"/>
        </w:rPr>
        <w:t xml:space="preserve">В качестве основных предложений по повышению инвестиционного потенциала малого предпринимательства в Республике Крым, автор выделяет следующее: </w:t>
      </w:r>
    </w:p>
    <w:p w14:paraId="247A056D" w14:textId="77777777" w:rsidR="00255395" w:rsidRPr="00FF6410" w:rsidRDefault="00255395" w:rsidP="00FF6410">
      <w:pPr>
        <w:pStyle w:val="a3"/>
        <w:numPr>
          <w:ilvl w:val="0"/>
          <w:numId w:val="1"/>
        </w:numPr>
        <w:spacing w:after="0" w:line="240" w:lineRule="auto"/>
        <w:ind w:left="0" w:firstLine="709"/>
        <w:jc w:val="both"/>
        <w:rPr>
          <w:rFonts w:ascii="Times New Roman" w:hAnsi="Times New Roman" w:cs="Times New Roman"/>
          <w:color w:val="000000" w:themeColor="text1"/>
          <w:sz w:val="24"/>
          <w:szCs w:val="28"/>
        </w:rPr>
      </w:pPr>
      <w:r w:rsidRPr="00FF6410">
        <w:rPr>
          <w:rFonts w:ascii="Times New Roman" w:hAnsi="Times New Roman" w:cs="Times New Roman"/>
          <w:color w:val="000000" w:themeColor="text1"/>
          <w:sz w:val="24"/>
          <w:szCs w:val="28"/>
        </w:rPr>
        <w:t>решение транспортно-логистических проблем в регионе путем оказания дополнительной финансовой поддержки муниципалитетам для ремонта дорожных сообщений;</w:t>
      </w:r>
    </w:p>
    <w:p w14:paraId="782EFC63" w14:textId="77777777" w:rsidR="00255395" w:rsidRPr="00FF6410" w:rsidRDefault="00255395" w:rsidP="00FF6410">
      <w:pPr>
        <w:pStyle w:val="a3"/>
        <w:numPr>
          <w:ilvl w:val="0"/>
          <w:numId w:val="1"/>
        </w:numPr>
        <w:spacing w:after="0" w:line="240" w:lineRule="auto"/>
        <w:ind w:left="0" w:firstLine="709"/>
        <w:jc w:val="both"/>
        <w:rPr>
          <w:rFonts w:ascii="Times New Roman" w:hAnsi="Times New Roman" w:cs="Times New Roman"/>
          <w:color w:val="000000" w:themeColor="text1"/>
          <w:sz w:val="24"/>
          <w:szCs w:val="28"/>
        </w:rPr>
      </w:pPr>
      <w:r w:rsidRPr="00FF6410">
        <w:rPr>
          <w:rFonts w:ascii="Times New Roman" w:hAnsi="Times New Roman" w:cs="Times New Roman"/>
          <w:color w:val="000000" w:themeColor="text1"/>
          <w:sz w:val="24"/>
          <w:szCs w:val="28"/>
        </w:rPr>
        <w:t xml:space="preserve">повышение инновационной активности в регионе путем содействия развитию </w:t>
      </w:r>
      <w:r w:rsidRPr="00FF6410">
        <w:rPr>
          <w:rFonts w:ascii="Times New Roman" w:hAnsi="Times New Roman" w:cs="Times New Roman"/>
          <w:color w:val="000000" w:themeColor="text1"/>
          <w:sz w:val="24"/>
          <w:szCs w:val="28"/>
          <w:lang w:val="en-US"/>
        </w:rPr>
        <w:t>IT</w:t>
      </w:r>
      <w:r w:rsidRPr="00FF6410">
        <w:rPr>
          <w:rFonts w:ascii="Times New Roman" w:hAnsi="Times New Roman" w:cs="Times New Roman"/>
          <w:color w:val="000000" w:themeColor="text1"/>
          <w:sz w:val="24"/>
          <w:szCs w:val="28"/>
        </w:rPr>
        <w:t>-сферы в Республике Крым, взаимосвязь субъектов малого предпринимательства с инновациями и оказание дополнительных видов поддержки инновационным субъектам малого бизнеса;</w:t>
      </w:r>
    </w:p>
    <w:p w14:paraId="3D956158" w14:textId="77777777" w:rsidR="00255395" w:rsidRPr="00FF6410" w:rsidRDefault="00255395" w:rsidP="00FF6410">
      <w:pPr>
        <w:pStyle w:val="a3"/>
        <w:numPr>
          <w:ilvl w:val="0"/>
          <w:numId w:val="1"/>
        </w:numPr>
        <w:spacing w:after="0" w:line="240" w:lineRule="auto"/>
        <w:ind w:left="0" w:firstLine="709"/>
        <w:jc w:val="both"/>
        <w:rPr>
          <w:rFonts w:ascii="Times New Roman" w:hAnsi="Times New Roman" w:cs="Times New Roman"/>
          <w:color w:val="000000" w:themeColor="text1"/>
          <w:sz w:val="24"/>
          <w:szCs w:val="28"/>
        </w:rPr>
      </w:pPr>
      <w:r w:rsidRPr="00FF6410">
        <w:rPr>
          <w:rFonts w:ascii="Times New Roman" w:hAnsi="Times New Roman" w:cs="Times New Roman"/>
          <w:color w:val="000000" w:themeColor="text1"/>
          <w:sz w:val="24"/>
          <w:szCs w:val="28"/>
        </w:rPr>
        <w:t>снижение коррупции и бюрократии в органах власти Республики Крым, а также объектах инфраструктурной поддержки развития малого предпринимательства, повышение прозрачности их деятельности, упрощение бюрократических процедур, усиление внешнего контроля за деятельностью субъектов инфраструктурной поддержки;</w:t>
      </w:r>
    </w:p>
    <w:p w14:paraId="26C43EB8" w14:textId="77777777" w:rsidR="00255395" w:rsidRPr="00FF6410" w:rsidRDefault="00255395" w:rsidP="00FF6410">
      <w:pPr>
        <w:pStyle w:val="a3"/>
        <w:numPr>
          <w:ilvl w:val="0"/>
          <w:numId w:val="1"/>
        </w:numPr>
        <w:spacing w:after="0" w:line="240" w:lineRule="auto"/>
        <w:ind w:left="0" w:firstLine="709"/>
        <w:jc w:val="both"/>
        <w:rPr>
          <w:rFonts w:ascii="Times New Roman" w:hAnsi="Times New Roman" w:cs="Times New Roman"/>
          <w:color w:val="000000" w:themeColor="text1"/>
          <w:sz w:val="24"/>
          <w:szCs w:val="28"/>
        </w:rPr>
      </w:pPr>
      <w:r w:rsidRPr="00FF6410">
        <w:rPr>
          <w:rFonts w:ascii="Times New Roman" w:hAnsi="Times New Roman" w:cs="Times New Roman"/>
          <w:color w:val="000000" w:themeColor="text1"/>
          <w:sz w:val="24"/>
          <w:szCs w:val="28"/>
        </w:rPr>
        <w:t xml:space="preserve">активизация методов поддержки малого предпринимательства на уровне муниципальных образований в Республике Крым путем повсеместного принятия программ </w:t>
      </w:r>
      <w:r w:rsidRPr="00FF6410">
        <w:rPr>
          <w:rFonts w:ascii="Times New Roman" w:hAnsi="Times New Roman" w:cs="Times New Roman"/>
          <w:color w:val="000000" w:themeColor="text1"/>
          <w:sz w:val="24"/>
          <w:szCs w:val="28"/>
        </w:rPr>
        <w:lastRenderedPageBreak/>
        <w:t xml:space="preserve">развития предпринимательства в конкретных муниципалитетах с учетом отраслевой специфики и перспективных направлений, создание дополнительных муниципальных субъектов инфраструктурной поддержки развития малого предпринимательства, подключение системы </w:t>
      </w:r>
      <w:proofErr w:type="spellStart"/>
      <w:r w:rsidRPr="00FF6410">
        <w:rPr>
          <w:rFonts w:ascii="Times New Roman" w:hAnsi="Times New Roman" w:cs="Times New Roman"/>
          <w:color w:val="000000" w:themeColor="text1"/>
          <w:sz w:val="24"/>
          <w:szCs w:val="28"/>
        </w:rPr>
        <w:t>софинансирования</w:t>
      </w:r>
      <w:proofErr w:type="spellEnd"/>
      <w:r w:rsidRPr="00FF6410">
        <w:rPr>
          <w:rFonts w:ascii="Times New Roman" w:hAnsi="Times New Roman" w:cs="Times New Roman"/>
          <w:color w:val="000000" w:themeColor="text1"/>
          <w:sz w:val="24"/>
          <w:szCs w:val="28"/>
        </w:rPr>
        <w:t xml:space="preserve"> программ развития малого предпринимательства в муниципальных образованиях Республики Крым;</w:t>
      </w:r>
    </w:p>
    <w:p w14:paraId="51A6D2D6" w14:textId="77777777" w:rsidR="00255395" w:rsidRPr="00FF6410" w:rsidRDefault="00255395" w:rsidP="00FF6410">
      <w:pPr>
        <w:pStyle w:val="a3"/>
        <w:numPr>
          <w:ilvl w:val="0"/>
          <w:numId w:val="1"/>
        </w:numPr>
        <w:spacing w:after="0" w:line="240" w:lineRule="auto"/>
        <w:ind w:left="0" w:firstLine="709"/>
        <w:jc w:val="both"/>
        <w:rPr>
          <w:rFonts w:ascii="Times New Roman" w:hAnsi="Times New Roman" w:cs="Times New Roman"/>
          <w:color w:val="000000" w:themeColor="text1"/>
          <w:sz w:val="24"/>
          <w:szCs w:val="28"/>
        </w:rPr>
      </w:pPr>
      <w:r w:rsidRPr="00FF6410">
        <w:rPr>
          <w:rFonts w:ascii="Times New Roman" w:hAnsi="Times New Roman" w:cs="Times New Roman"/>
          <w:color w:val="000000" w:themeColor="text1"/>
          <w:sz w:val="24"/>
          <w:szCs w:val="28"/>
        </w:rPr>
        <w:t xml:space="preserve">популяризация перспектив и возможностей развития малого бизнеса в Республике Крым, включение новых идей для общественного пользования, ориентация на внутреннего инвестора для малого предпринимательства, к примеру, активная пропаганда молодежного предпринимательства, социального предпринимательства и т.д. </w:t>
      </w:r>
    </w:p>
    <w:p w14:paraId="07F34C37" w14:textId="77777777" w:rsidR="00255395" w:rsidRPr="00FF6410" w:rsidRDefault="00255395" w:rsidP="00FF6410">
      <w:pPr>
        <w:spacing w:after="0" w:line="240" w:lineRule="auto"/>
        <w:ind w:firstLine="709"/>
        <w:jc w:val="both"/>
        <w:rPr>
          <w:rFonts w:ascii="Times New Roman" w:hAnsi="Times New Roman" w:cs="Times New Roman"/>
          <w:color w:val="000000" w:themeColor="text1"/>
          <w:sz w:val="24"/>
          <w:szCs w:val="28"/>
        </w:rPr>
      </w:pPr>
      <w:r w:rsidRPr="00FF6410">
        <w:rPr>
          <w:rFonts w:ascii="Times New Roman" w:hAnsi="Times New Roman" w:cs="Times New Roman"/>
          <w:color w:val="000000" w:themeColor="text1"/>
          <w:sz w:val="24"/>
          <w:szCs w:val="28"/>
        </w:rPr>
        <w:t xml:space="preserve">В результате анализа зарубежного опыта государственного управления развитием малого бизнеса, автор считает, что некоторые модели могут быть вполне эффективны в Российской Федерации, в частности: </w:t>
      </w:r>
    </w:p>
    <w:p w14:paraId="1BBF7FBF" w14:textId="77777777" w:rsidR="00255395" w:rsidRPr="00FF6410" w:rsidRDefault="00255395" w:rsidP="00FF6410">
      <w:pPr>
        <w:pStyle w:val="a3"/>
        <w:numPr>
          <w:ilvl w:val="0"/>
          <w:numId w:val="2"/>
        </w:numPr>
        <w:spacing w:after="0" w:line="240" w:lineRule="auto"/>
        <w:ind w:left="0" w:firstLine="709"/>
        <w:jc w:val="both"/>
        <w:rPr>
          <w:rFonts w:ascii="Times New Roman" w:hAnsi="Times New Roman" w:cs="Times New Roman"/>
          <w:color w:val="000000" w:themeColor="text1"/>
          <w:sz w:val="24"/>
          <w:szCs w:val="28"/>
        </w:rPr>
      </w:pPr>
      <w:r w:rsidRPr="00FF6410">
        <w:rPr>
          <w:rFonts w:ascii="Times New Roman" w:hAnsi="Times New Roman" w:cs="Times New Roman"/>
          <w:color w:val="000000" w:themeColor="text1"/>
          <w:sz w:val="24"/>
          <w:szCs w:val="28"/>
        </w:rPr>
        <w:t xml:space="preserve">адресная правовая политика государства, направленная на повышение правовой и юридической грамотности в обществе; </w:t>
      </w:r>
    </w:p>
    <w:p w14:paraId="1C948AD8" w14:textId="77777777" w:rsidR="00255395" w:rsidRPr="00FF6410" w:rsidRDefault="00255395" w:rsidP="00FF6410">
      <w:pPr>
        <w:pStyle w:val="a3"/>
        <w:numPr>
          <w:ilvl w:val="0"/>
          <w:numId w:val="2"/>
        </w:numPr>
        <w:spacing w:after="0" w:line="240" w:lineRule="auto"/>
        <w:ind w:left="0" w:firstLine="709"/>
        <w:jc w:val="both"/>
        <w:rPr>
          <w:rFonts w:ascii="Times New Roman" w:hAnsi="Times New Roman" w:cs="Times New Roman"/>
          <w:color w:val="000000" w:themeColor="text1"/>
          <w:sz w:val="24"/>
          <w:szCs w:val="28"/>
        </w:rPr>
      </w:pPr>
      <w:r w:rsidRPr="00FF6410">
        <w:rPr>
          <w:rFonts w:ascii="Times New Roman" w:hAnsi="Times New Roman" w:cs="Times New Roman"/>
          <w:color w:val="000000" w:themeColor="text1"/>
          <w:sz w:val="24"/>
          <w:szCs w:val="28"/>
        </w:rPr>
        <w:t>обеспечение доступа и закрепление на законодательном уровне долю участия малого бизнеса в государственных заказах, а также определение параметров коллективного участия малых предприятия для крупных тендерных операций;</w:t>
      </w:r>
    </w:p>
    <w:p w14:paraId="099F4CC0" w14:textId="77777777" w:rsidR="00255395" w:rsidRPr="00FF6410" w:rsidRDefault="00255395" w:rsidP="00FF6410">
      <w:pPr>
        <w:pStyle w:val="a3"/>
        <w:numPr>
          <w:ilvl w:val="0"/>
          <w:numId w:val="2"/>
        </w:numPr>
        <w:spacing w:after="0" w:line="240" w:lineRule="auto"/>
        <w:ind w:left="0" w:firstLine="709"/>
        <w:jc w:val="both"/>
        <w:rPr>
          <w:rFonts w:ascii="Times New Roman" w:hAnsi="Times New Roman" w:cs="Times New Roman"/>
          <w:color w:val="000000" w:themeColor="text1"/>
          <w:sz w:val="24"/>
          <w:szCs w:val="28"/>
        </w:rPr>
      </w:pPr>
      <w:r w:rsidRPr="00FF6410">
        <w:rPr>
          <w:rFonts w:ascii="Times New Roman" w:hAnsi="Times New Roman" w:cs="Times New Roman"/>
          <w:color w:val="000000" w:themeColor="text1"/>
          <w:sz w:val="24"/>
          <w:szCs w:val="28"/>
        </w:rPr>
        <w:t>разработка и внедрение на федеральном уровне обязательных условий функционирования центров занятости по вопросам ведения бизнеса, а также переподготовку предпринимателей по приоритетным направлениям;</w:t>
      </w:r>
    </w:p>
    <w:p w14:paraId="3F5011C8" w14:textId="77777777" w:rsidR="00255395" w:rsidRPr="00FF6410" w:rsidRDefault="00255395" w:rsidP="00FF6410">
      <w:pPr>
        <w:pStyle w:val="a3"/>
        <w:numPr>
          <w:ilvl w:val="0"/>
          <w:numId w:val="2"/>
        </w:numPr>
        <w:spacing w:after="0" w:line="240" w:lineRule="auto"/>
        <w:ind w:left="0" w:firstLine="709"/>
        <w:jc w:val="both"/>
        <w:rPr>
          <w:rFonts w:ascii="Times New Roman" w:hAnsi="Times New Roman" w:cs="Times New Roman"/>
          <w:color w:val="000000" w:themeColor="text1"/>
          <w:sz w:val="24"/>
          <w:szCs w:val="28"/>
        </w:rPr>
      </w:pPr>
      <w:r w:rsidRPr="00FF6410">
        <w:rPr>
          <w:rFonts w:ascii="Times New Roman" w:hAnsi="Times New Roman" w:cs="Times New Roman"/>
          <w:color w:val="000000" w:themeColor="text1"/>
          <w:sz w:val="24"/>
          <w:szCs w:val="28"/>
        </w:rPr>
        <w:t xml:space="preserve">определение единого органа, наделенного правом законодательной инициативы и ответственности за ведение и развитие бизнеса; </w:t>
      </w:r>
    </w:p>
    <w:p w14:paraId="7DC6E9B0" w14:textId="77777777" w:rsidR="00255395" w:rsidRPr="00FF6410" w:rsidRDefault="00255395" w:rsidP="00FF6410">
      <w:pPr>
        <w:pStyle w:val="a3"/>
        <w:numPr>
          <w:ilvl w:val="0"/>
          <w:numId w:val="2"/>
        </w:numPr>
        <w:spacing w:after="0" w:line="240" w:lineRule="auto"/>
        <w:ind w:left="0" w:firstLine="709"/>
        <w:jc w:val="both"/>
        <w:rPr>
          <w:rFonts w:ascii="Times New Roman" w:hAnsi="Times New Roman" w:cs="Times New Roman"/>
          <w:color w:val="000000" w:themeColor="text1"/>
          <w:sz w:val="24"/>
          <w:szCs w:val="28"/>
        </w:rPr>
      </w:pPr>
      <w:r w:rsidRPr="00FF6410">
        <w:rPr>
          <w:rFonts w:ascii="Times New Roman" w:hAnsi="Times New Roman" w:cs="Times New Roman"/>
          <w:color w:val="000000" w:themeColor="text1"/>
          <w:sz w:val="24"/>
          <w:szCs w:val="28"/>
        </w:rPr>
        <w:t>создание единой сети информационно-консультационных центров для малых предпринимателей, действующих по всей стране на безвозмездной основе, находящихся в подчинении вышеуказанного органа;</w:t>
      </w:r>
    </w:p>
    <w:p w14:paraId="53000271" w14:textId="77777777" w:rsidR="00255395" w:rsidRPr="00FF6410" w:rsidRDefault="00255395" w:rsidP="00FF6410">
      <w:pPr>
        <w:pStyle w:val="a3"/>
        <w:numPr>
          <w:ilvl w:val="0"/>
          <w:numId w:val="2"/>
        </w:numPr>
        <w:spacing w:after="0" w:line="240" w:lineRule="auto"/>
        <w:ind w:left="0" w:firstLine="709"/>
        <w:jc w:val="both"/>
        <w:rPr>
          <w:rFonts w:ascii="Times New Roman" w:hAnsi="Times New Roman" w:cs="Times New Roman"/>
          <w:color w:val="000000" w:themeColor="text1"/>
          <w:sz w:val="24"/>
          <w:szCs w:val="28"/>
        </w:rPr>
      </w:pPr>
      <w:r w:rsidRPr="00FF6410">
        <w:rPr>
          <w:rFonts w:ascii="Times New Roman" w:hAnsi="Times New Roman" w:cs="Times New Roman"/>
          <w:color w:val="000000" w:themeColor="text1"/>
          <w:sz w:val="24"/>
          <w:szCs w:val="28"/>
        </w:rPr>
        <w:t>обеспечение постоянного мониторинга адаптации моделей зарубежного опыта поддержки малого бизнеса в РФ, и непрерывное изучение новый форм и методов, с целью поддержания актуальности и адресности направлений поддержки;</w:t>
      </w:r>
    </w:p>
    <w:p w14:paraId="426A8C7B" w14:textId="77777777" w:rsidR="00255395" w:rsidRPr="00FF6410" w:rsidRDefault="00255395" w:rsidP="00FF6410">
      <w:pPr>
        <w:pStyle w:val="a3"/>
        <w:numPr>
          <w:ilvl w:val="0"/>
          <w:numId w:val="2"/>
        </w:numPr>
        <w:spacing w:after="0" w:line="240" w:lineRule="auto"/>
        <w:ind w:left="0" w:firstLine="709"/>
        <w:jc w:val="both"/>
        <w:rPr>
          <w:rFonts w:ascii="Times New Roman" w:hAnsi="Times New Roman" w:cs="Times New Roman"/>
          <w:color w:val="000000" w:themeColor="text1"/>
          <w:sz w:val="24"/>
          <w:szCs w:val="28"/>
        </w:rPr>
      </w:pPr>
      <w:r w:rsidRPr="00FF6410">
        <w:rPr>
          <w:rFonts w:ascii="Times New Roman" w:hAnsi="Times New Roman" w:cs="Times New Roman"/>
          <w:color w:val="000000" w:themeColor="text1"/>
          <w:sz w:val="24"/>
          <w:szCs w:val="28"/>
        </w:rPr>
        <w:t xml:space="preserve">увеличение доли мероприятий по выдаче грантов, в том числе и на образование за рубежом, для молодых специалистов, работающих в перспективных, развивающихся и инновационных направлениях; </w:t>
      </w:r>
    </w:p>
    <w:p w14:paraId="0C9C25F3" w14:textId="77777777" w:rsidR="00255395" w:rsidRPr="00FF6410" w:rsidRDefault="00255395" w:rsidP="00FF6410">
      <w:pPr>
        <w:pStyle w:val="a3"/>
        <w:numPr>
          <w:ilvl w:val="0"/>
          <w:numId w:val="2"/>
        </w:numPr>
        <w:spacing w:after="0" w:line="240" w:lineRule="auto"/>
        <w:ind w:left="0" w:firstLine="709"/>
        <w:jc w:val="both"/>
        <w:rPr>
          <w:rFonts w:ascii="Times New Roman" w:hAnsi="Times New Roman" w:cs="Times New Roman"/>
          <w:color w:val="000000" w:themeColor="text1"/>
          <w:sz w:val="24"/>
          <w:szCs w:val="28"/>
        </w:rPr>
      </w:pPr>
      <w:r w:rsidRPr="00FF6410">
        <w:rPr>
          <w:rFonts w:ascii="Times New Roman" w:hAnsi="Times New Roman" w:cs="Times New Roman"/>
          <w:color w:val="000000" w:themeColor="text1"/>
          <w:sz w:val="24"/>
          <w:szCs w:val="28"/>
        </w:rPr>
        <w:t>оказывать проработанную поддержку малому бизнесу по многим направлениям, это налоги, целевые программы, проведение адресного законотворческого процесса, направленного на формирование на рынке конкуренции и увеличении спроса на инновационные разработки, а также полное или частичное субсидирование в сфере поддержки малого бизнеса.</w:t>
      </w:r>
    </w:p>
    <w:p w14:paraId="5D6897E5" w14:textId="77777777" w:rsidR="00612ABF" w:rsidRDefault="00255395" w:rsidP="00675690">
      <w:pPr>
        <w:spacing w:after="0" w:line="240" w:lineRule="auto"/>
        <w:ind w:firstLine="709"/>
        <w:jc w:val="both"/>
        <w:rPr>
          <w:rFonts w:ascii="Times New Roman" w:hAnsi="Times New Roman" w:cs="Times New Roman"/>
          <w:color w:val="000000" w:themeColor="text1"/>
          <w:sz w:val="24"/>
          <w:szCs w:val="28"/>
        </w:rPr>
      </w:pPr>
      <w:r w:rsidRPr="00FF6410">
        <w:rPr>
          <w:rFonts w:ascii="Times New Roman" w:hAnsi="Times New Roman" w:cs="Times New Roman"/>
          <w:color w:val="000000" w:themeColor="text1"/>
          <w:sz w:val="24"/>
          <w:szCs w:val="28"/>
        </w:rPr>
        <w:t>Исходя из опыта западных стран в сфере регулирования деятельности предприятий малого бизнеса, можно сказать, что наиболее эффективная поддержка перспективных и социально-экономически значимых направлений предпринимательства проводится путем создания на федеральном уровне институтов и экономических методов, способствующих снижению негативного воздействия на бизнес.</w:t>
      </w:r>
    </w:p>
    <w:p w14:paraId="10980403" w14:textId="6383AF81" w:rsidR="00612ABF" w:rsidRDefault="00612ABF" w:rsidP="00612ABF">
      <w:pPr>
        <w:spacing w:after="0" w:line="240" w:lineRule="auto"/>
        <w:ind w:firstLine="709"/>
        <w:jc w:val="both"/>
        <w:rPr>
          <w:rFonts w:ascii="Times New Roman" w:hAnsi="Times New Roman" w:cs="Times New Roman"/>
          <w:color w:val="000000" w:themeColor="text1"/>
          <w:sz w:val="24"/>
          <w:szCs w:val="28"/>
        </w:rPr>
      </w:pPr>
    </w:p>
    <w:p w14:paraId="4DF0E631" w14:textId="78157DD4" w:rsidR="00675690" w:rsidRPr="00675690" w:rsidRDefault="00675690" w:rsidP="00675690">
      <w:pPr>
        <w:spacing w:after="0" w:line="240" w:lineRule="auto"/>
        <w:jc w:val="center"/>
        <w:rPr>
          <w:rFonts w:ascii="Times New Roman" w:hAnsi="Times New Roman" w:cs="Times New Roman"/>
          <w:b/>
          <w:bCs/>
          <w:color w:val="000000" w:themeColor="text1"/>
          <w:sz w:val="24"/>
          <w:szCs w:val="28"/>
        </w:rPr>
      </w:pPr>
      <w:r w:rsidRPr="00675690">
        <w:rPr>
          <w:rFonts w:ascii="Times New Roman" w:hAnsi="Times New Roman" w:cs="Times New Roman"/>
          <w:b/>
          <w:bCs/>
          <w:color w:val="000000" w:themeColor="text1"/>
          <w:sz w:val="24"/>
          <w:szCs w:val="28"/>
        </w:rPr>
        <w:t>Использованные источники:</w:t>
      </w:r>
    </w:p>
    <w:p w14:paraId="6E47FA58" w14:textId="77777777" w:rsidR="00675690" w:rsidRDefault="00675690" w:rsidP="00675690">
      <w:pPr>
        <w:spacing w:after="0" w:line="240" w:lineRule="auto"/>
        <w:ind w:firstLine="709"/>
        <w:jc w:val="both"/>
        <w:rPr>
          <w:rFonts w:ascii="Times New Roman" w:hAnsi="Times New Roman" w:cs="Times New Roman"/>
          <w:color w:val="000000" w:themeColor="text1"/>
          <w:sz w:val="24"/>
          <w:szCs w:val="24"/>
        </w:rPr>
      </w:pPr>
      <w:r w:rsidRPr="00675690">
        <w:rPr>
          <w:rFonts w:ascii="Times New Roman" w:hAnsi="Times New Roman" w:cs="Times New Roman"/>
          <w:color w:val="000000" w:themeColor="text1"/>
          <w:sz w:val="24"/>
          <w:szCs w:val="24"/>
        </w:rPr>
        <w:t>Подсолонко В. А. Управление инновациями и трансфером технологий для повышения эффективности экономики / В. А. Подсолонко, Е. А. Подсолонко, А. С. Слепокуров  // Научный вестник : Финансы, банки, инвестиции. – 2019. – № 2 (47). – С. 136 – 151.</w:t>
      </w:r>
    </w:p>
    <w:p w14:paraId="6B893868" w14:textId="2FE138AC" w:rsidR="00675690" w:rsidRDefault="00675690" w:rsidP="00675690">
      <w:pPr>
        <w:spacing w:after="0" w:line="240" w:lineRule="auto"/>
        <w:ind w:firstLine="709"/>
        <w:jc w:val="both"/>
        <w:rPr>
          <w:rFonts w:ascii="Times New Roman" w:hAnsi="Times New Roman" w:cs="Times New Roman"/>
          <w:color w:val="000000" w:themeColor="text1"/>
          <w:sz w:val="24"/>
          <w:szCs w:val="24"/>
        </w:rPr>
      </w:pPr>
      <w:r w:rsidRPr="009C196B">
        <w:rPr>
          <w:rFonts w:ascii="Times New Roman" w:hAnsi="Times New Roman" w:cs="Times New Roman"/>
          <w:color w:val="000000" w:themeColor="text1"/>
          <w:sz w:val="24"/>
          <w:szCs w:val="24"/>
        </w:rPr>
        <w:t>Подсолонко В. А. Обеспечение опережающего развития экономики на основе усиления ее инновационной компоненты / В. А. Подсолонко, Е. А. Подсолонко // Ученые записки Таврического национального университета имени В. И. Вернадского. Серия</w:t>
      </w:r>
      <w:r w:rsidRPr="00675690">
        <w:rPr>
          <w:rFonts w:ascii="Times New Roman" w:hAnsi="Times New Roman" w:cs="Times New Roman"/>
          <w:color w:val="000000" w:themeColor="text1"/>
          <w:sz w:val="24"/>
          <w:szCs w:val="24"/>
        </w:rPr>
        <w:t xml:space="preserve"> : </w:t>
      </w:r>
      <w:r w:rsidRPr="009C196B">
        <w:rPr>
          <w:rFonts w:ascii="Times New Roman" w:hAnsi="Times New Roman" w:cs="Times New Roman"/>
          <w:color w:val="000000" w:themeColor="text1"/>
          <w:sz w:val="24"/>
          <w:szCs w:val="24"/>
        </w:rPr>
        <w:t>Экономика</w:t>
      </w:r>
      <w:r w:rsidRPr="00675690">
        <w:rPr>
          <w:rFonts w:ascii="Times New Roman" w:hAnsi="Times New Roman" w:cs="Times New Roman"/>
          <w:color w:val="000000" w:themeColor="text1"/>
          <w:sz w:val="24"/>
          <w:szCs w:val="24"/>
        </w:rPr>
        <w:t xml:space="preserve"> </w:t>
      </w:r>
      <w:r w:rsidRPr="009C196B">
        <w:rPr>
          <w:rFonts w:ascii="Times New Roman" w:hAnsi="Times New Roman" w:cs="Times New Roman"/>
          <w:color w:val="000000" w:themeColor="text1"/>
          <w:sz w:val="24"/>
          <w:szCs w:val="24"/>
        </w:rPr>
        <w:t>и</w:t>
      </w:r>
      <w:r w:rsidRPr="00675690">
        <w:rPr>
          <w:rFonts w:ascii="Times New Roman" w:hAnsi="Times New Roman" w:cs="Times New Roman"/>
          <w:color w:val="000000" w:themeColor="text1"/>
          <w:sz w:val="24"/>
          <w:szCs w:val="24"/>
        </w:rPr>
        <w:t xml:space="preserve"> </w:t>
      </w:r>
      <w:r w:rsidRPr="009C196B">
        <w:rPr>
          <w:rFonts w:ascii="Times New Roman" w:hAnsi="Times New Roman" w:cs="Times New Roman"/>
          <w:color w:val="000000" w:themeColor="text1"/>
          <w:sz w:val="24"/>
          <w:szCs w:val="24"/>
        </w:rPr>
        <w:t>управление</w:t>
      </w:r>
      <w:r w:rsidRPr="00675690">
        <w:rPr>
          <w:rFonts w:ascii="Times New Roman" w:hAnsi="Times New Roman" w:cs="Times New Roman"/>
          <w:color w:val="000000" w:themeColor="text1"/>
          <w:sz w:val="24"/>
          <w:szCs w:val="24"/>
        </w:rPr>
        <w:t xml:space="preserve">. – 2010. – </w:t>
      </w:r>
      <w:r w:rsidRPr="009C196B">
        <w:rPr>
          <w:rFonts w:ascii="Times New Roman" w:hAnsi="Times New Roman" w:cs="Times New Roman"/>
          <w:color w:val="000000" w:themeColor="text1"/>
          <w:sz w:val="24"/>
          <w:szCs w:val="24"/>
        </w:rPr>
        <w:t>Т</w:t>
      </w:r>
      <w:r w:rsidRPr="00675690">
        <w:rPr>
          <w:rFonts w:ascii="Times New Roman" w:hAnsi="Times New Roman" w:cs="Times New Roman"/>
          <w:color w:val="000000" w:themeColor="text1"/>
          <w:sz w:val="24"/>
          <w:szCs w:val="24"/>
        </w:rPr>
        <w:t xml:space="preserve">. 23 (62), № 3. – </w:t>
      </w:r>
      <w:r w:rsidRPr="009C196B">
        <w:rPr>
          <w:rFonts w:ascii="Times New Roman" w:hAnsi="Times New Roman" w:cs="Times New Roman"/>
          <w:color w:val="000000" w:themeColor="text1"/>
          <w:sz w:val="24"/>
          <w:szCs w:val="24"/>
        </w:rPr>
        <w:t>С</w:t>
      </w:r>
      <w:r w:rsidRPr="00675690">
        <w:rPr>
          <w:rFonts w:ascii="Times New Roman" w:hAnsi="Times New Roman" w:cs="Times New Roman"/>
          <w:color w:val="000000" w:themeColor="text1"/>
          <w:sz w:val="24"/>
          <w:szCs w:val="24"/>
        </w:rPr>
        <w:t>. 225-232.</w:t>
      </w:r>
    </w:p>
    <w:p w14:paraId="34DC4FEB" w14:textId="1505F82B" w:rsidR="00675690" w:rsidRDefault="00675690" w:rsidP="00675690">
      <w:pPr>
        <w:spacing w:after="0" w:line="240" w:lineRule="auto"/>
        <w:ind w:firstLine="709"/>
        <w:jc w:val="both"/>
        <w:rPr>
          <w:rFonts w:ascii="Times New Roman" w:hAnsi="Times New Roman" w:cs="Times New Roman"/>
          <w:color w:val="000000" w:themeColor="text1"/>
          <w:sz w:val="24"/>
          <w:szCs w:val="28"/>
        </w:rPr>
      </w:pPr>
      <w:r w:rsidRPr="00675690">
        <w:rPr>
          <w:rFonts w:ascii="Times New Roman" w:hAnsi="Times New Roman" w:cs="Times New Roman"/>
          <w:color w:val="000000" w:themeColor="text1"/>
          <w:sz w:val="24"/>
          <w:szCs w:val="28"/>
        </w:rPr>
        <w:t xml:space="preserve">Подсолонко В. А. Государственное регулирование повышения качества жизни и роста благосостояние населения / В. А. Подсолонко, Е. А. Подсолонко, Г. Н. Ротанов // Тенденции, </w:t>
      </w:r>
      <w:r w:rsidRPr="00675690">
        <w:rPr>
          <w:rFonts w:ascii="Times New Roman" w:hAnsi="Times New Roman" w:cs="Times New Roman"/>
          <w:color w:val="000000" w:themeColor="text1"/>
          <w:sz w:val="24"/>
          <w:szCs w:val="28"/>
        </w:rPr>
        <w:lastRenderedPageBreak/>
        <w:t>направления и перспективы развития экономических отношений в современных условиях хозяйствования : Сборник трудов I Международной научно-практической конференции. ФГАОУ ВО «Крымский федеральный университет им. В. И. Вернадского», Институт экономики и управления, Академия биоресурсов и природопользования, Кафедра экономики агропромышленного комплекса (г. Симферополь, 28–29 апреля 2016 г.). – Симферополь : АНТИКВА, 2016. – С. 396–401.</w:t>
      </w:r>
    </w:p>
    <w:p w14:paraId="210E4292" w14:textId="77777777" w:rsidR="00675690" w:rsidRDefault="00675690" w:rsidP="00675690">
      <w:pPr>
        <w:spacing w:after="0" w:line="240" w:lineRule="auto"/>
        <w:ind w:firstLine="709"/>
        <w:jc w:val="both"/>
        <w:rPr>
          <w:rFonts w:ascii="Times New Roman" w:hAnsi="Times New Roman" w:cs="Times New Roman"/>
          <w:color w:val="000000" w:themeColor="text1"/>
          <w:sz w:val="24"/>
          <w:szCs w:val="28"/>
        </w:rPr>
      </w:pPr>
    </w:p>
    <w:p w14:paraId="236FB7CD" w14:textId="77777777" w:rsidR="00C014E6" w:rsidRPr="00C014E6" w:rsidRDefault="00C014E6" w:rsidP="00C014E6">
      <w:pPr>
        <w:spacing w:after="0" w:line="240" w:lineRule="auto"/>
        <w:jc w:val="center"/>
        <w:rPr>
          <w:rFonts w:ascii="Times New Roman" w:hAnsi="Times New Roman" w:cs="Times New Roman"/>
          <w:b/>
          <w:color w:val="000000" w:themeColor="text1"/>
          <w:sz w:val="24"/>
          <w:szCs w:val="24"/>
        </w:rPr>
      </w:pPr>
      <w:r w:rsidRPr="009C196B">
        <w:rPr>
          <w:rFonts w:ascii="Times New Roman" w:hAnsi="Times New Roman" w:cs="Times New Roman"/>
          <w:b/>
          <w:color w:val="000000" w:themeColor="text1"/>
          <w:sz w:val="24"/>
          <w:szCs w:val="24"/>
        </w:rPr>
        <w:t>Информация</w:t>
      </w:r>
      <w:r w:rsidRPr="00C014E6">
        <w:rPr>
          <w:rFonts w:ascii="Times New Roman" w:hAnsi="Times New Roman" w:cs="Times New Roman"/>
          <w:b/>
          <w:color w:val="000000" w:themeColor="text1"/>
          <w:sz w:val="24"/>
          <w:szCs w:val="24"/>
        </w:rPr>
        <w:t xml:space="preserve"> </w:t>
      </w:r>
      <w:r w:rsidRPr="009C196B">
        <w:rPr>
          <w:rFonts w:ascii="Times New Roman" w:hAnsi="Times New Roman" w:cs="Times New Roman"/>
          <w:b/>
          <w:color w:val="000000" w:themeColor="text1"/>
          <w:sz w:val="24"/>
          <w:szCs w:val="24"/>
        </w:rPr>
        <w:t>об</w:t>
      </w:r>
      <w:r w:rsidRPr="00C014E6">
        <w:rPr>
          <w:rFonts w:ascii="Times New Roman" w:hAnsi="Times New Roman" w:cs="Times New Roman"/>
          <w:b/>
          <w:color w:val="000000" w:themeColor="text1"/>
          <w:sz w:val="24"/>
          <w:szCs w:val="24"/>
        </w:rPr>
        <w:t xml:space="preserve"> </w:t>
      </w:r>
      <w:r w:rsidRPr="009C196B">
        <w:rPr>
          <w:rFonts w:ascii="Times New Roman" w:hAnsi="Times New Roman" w:cs="Times New Roman"/>
          <w:b/>
          <w:color w:val="000000" w:themeColor="text1"/>
          <w:sz w:val="24"/>
          <w:szCs w:val="24"/>
        </w:rPr>
        <w:t>авторе</w:t>
      </w:r>
    </w:p>
    <w:p w14:paraId="771603D6" w14:textId="2A9E9598" w:rsidR="00C014E6" w:rsidRPr="00675690" w:rsidRDefault="00C014E6" w:rsidP="00C014E6">
      <w:pPr>
        <w:spacing w:after="0" w:line="240" w:lineRule="auto"/>
        <w:ind w:firstLine="709"/>
        <w:jc w:val="both"/>
        <w:rPr>
          <w:rFonts w:ascii="Times New Roman" w:hAnsi="Times New Roman" w:cs="Times New Roman"/>
          <w:color w:val="000000" w:themeColor="text1"/>
          <w:sz w:val="24"/>
          <w:szCs w:val="24"/>
        </w:rPr>
      </w:pPr>
      <w:r w:rsidRPr="00675690">
        <w:rPr>
          <w:rFonts w:ascii="Times New Roman" w:hAnsi="Times New Roman" w:cs="Times New Roman"/>
          <w:color w:val="000000" w:themeColor="text1"/>
          <w:sz w:val="24"/>
          <w:szCs w:val="28"/>
        </w:rPr>
        <w:t xml:space="preserve">Гасанов Евгений Валериевич </w:t>
      </w:r>
      <w:r w:rsidRPr="00675690">
        <w:rPr>
          <w:rFonts w:ascii="Times New Roman" w:hAnsi="Times New Roman" w:cs="Times New Roman"/>
          <w:color w:val="000000" w:themeColor="text1"/>
          <w:sz w:val="24"/>
          <w:szCs w:val="24"/>
        </w:rPr>
        <w:t>(Россия, Симферополь),</w:t>
      </w:r>
      <w:r w:rsidRPr="00675690">
        <w:rPr>
          <w:rFonts w:ascii="Times New Roman" w:hAnsi="Times New Roman" w:cs="Times New Roman"/>
          <w:color w:val="000000" w:themeColor="text1"/>
          <w:sz w:val="24"/>
          <w:szCs w:val="28"/>
        </w:rPr>
        <w:t xml:space="preserve"> студент 4 курса, направление подготовки «Государственное и муниципальное управление», КФУ им. В.И. Вернадского</w:t>
      </w:r>
      <w:r w:rsidRPr="00675690">
        <w:rPr>
          <w:rFonts w:ascii="Times New Roman" w:hAnsi="Times New Roman" w:cs="Times New Roman"/>
          <w:color w:val="000000" w:themeColor="text1"/>
          <w:sz w:val="24"/>
          <w:szCs w:val="24"/>
        </w:rPr>
        <w:t xml:space="preserve">, институт экономики и управления, ФГАОУ ВО «Крымский федеральный университет имени В. И. Вернадского», 295007, г. Симферополь, проспект Академика Вернадского, 4, </w:t>
      </w:r>
      <w:hyperlink r:id="rId9" w:history="1">
        <w:r w:rsidRPr="00675690">
          <w:rPr>
            <w:rStyle w:val="a8"/>
            <w:rFonts w:ascii="Times New Roman" w:hAnsi="Times New Roman" w:cs="Times New Roman"/>
            <w:color w:val="000000" w:themeColor="text1"/>
            <w:sz w:val="24"/>
            <w:szCs w:val="24"/>
            <w:u w:val="none"/>
          </w:rPr>
          <w:t>gasanovv.ev@yandex.ru</w:t>
        </w:r>
      </w:hyperlink>
    </w:p>
    <w:p w14:paraId="63496342" w14:textId="0F9566D7" w:rsidR="00C014E6" w:rsidRPr="00675690" w:rsidRDefault="00C014E6" w:rsidP="00C014E6">
      <w:pPr>
        <w:spacing w:after="0" w:line="240" w:lineRule="auto"/>
        <w:ind w:firstLine="567"/>
        <w:jc w:val="both"/>
        <w:rPr>
          <w:rFonts w:ascii="Times New Roman" w:hAnsi="Times New Roman" w:cs="Times New Roman"/>
          <w:color w:val="000000" w:themeColor="text1"/>
          <w:sz w:val="24"/>
          <w:szCs w:val="24"/>
        </w:rPr>
      </w:pPr>
      <w:r w:rsidRPr="00FD57B8">
        <w:rPr>
          <w:rFonts w:ascii="Times New Roman" w:hAnsi="Times New Roman" w:cs="Times New Roman"/>
          <w:b/>
          <w:bCs/>
          <w:i/>
          <w:iCs/>
          <w:color w:val="000000" w:themeColor="text1"/>
          <w:sz w:val="24"/>
          <w:szCs w:val="24"/>
        </w:rPr>
        <w:t>Научный руководитель:</w:t>
      </w:r>
      <w:r w:rsidRPr="00675690">
        <w:rPr>
          <w:rFonts w:ascii="Times New Roman" w:hAnsi="Times New Roman" w:cs="Times New Roman"/>
          <w:color w:val="000000" w:themeColor="text1"/>
          <w:sz w:val="24"/>
          <w:szCs w:val="24"/>
        </w:rPr>
        <w:t xml:space="preserve"> </w:t>
      </w:r>
      <w:r w:rsidRPr="00675690">
        <w:rPr>
          <w:rFonts w:ascii="Times New Roman" w:hAnsi="Times New Roman" w:cs="Times New Roman"/>
          <w:color w:val="000000" w:themeColor="text1"/>
          <w:sz w:val="24"/>
          <w:szCs w:val="28"/>
        </w:rPr>
        <w:t>Подсолонко Владимир Андреевич</w:t>
      </w:r>
      <w:r w:rsidR="00FD57B8">
        <w:rPr>
          <w:rFonts w:ascii="Times New Roman" w:hAnsi="Times New Roman" w:cs="Times New Roman"/>
          <w:color w:val="000000" w:themeColor="text1"/>
          <w:sz w:val="24"/>
          <w:szCs w:val="28"/>
        </w:rPr>
        <w:t xml:space="preserve"> </w:t>
      </w:r>
      <w:r w:rsidRPr="00675690">
        <w:rPr>
          <w:rFonts w:ascii="Times New Roman" w:hAnsi="Times New Roman" w:cs="Times New Roman"/>
          <w:color w:val="000000" w:themeColor="text1"/>
          <w:sz w:val="24"/>
          <w:szCs w:val="24"/>
        </w:rPr>
        <w:t xml:space="preserve">(Россия, Симферополь), д.э.н., профессор, профессор кафедры государственного и муниципального управления ФГАОУ ВО «Крымский федеральный университет имени В. И. Вернадского», 295007, г. Симферополь, проспект Академика Вернадского, 4, </w:t>
      </w:r>
      <w:proofErr w:type="spellStart"/>
      <w:r w:rsidRPr="00675690">
        <w:rPr>
          <w:rFonts w:ascii="Times New Roman" w:hAnsi="Times New Roman" w:cs="Times New Roman"/>
          <w:color w:val="000000" w:themeColor="text1"/>
          <w:sz w:val="24"/>
          <w:szCs w:val="24"/>
          <w:lang w:val="en-US"/>
        </w:rPr>
        <w:t>va</w:t>
      </w:r>
      <w:proofErr w:type="spellEnd"/>
      <w:r w:rsidRPr="00675690">
        <w:rPr>
          <w:rFonts w:ascii="Times New Roman" w:hAnsi="Times New Roman" w:cs="Times New Roman"/>
          <w:color w:val="000000" w:themeColor="text1"/>
          <w:sz w:val="24"/>
          <w:szCs w:val="24"/>
        </w:rPr>
        <w:t>podsolonko@gmail.com</w:t>
      </w:r>
    </w:p>
    <w:p w14:paraId="1063719F" w14:textId="77777777" w:rsidR="00C014E6" w:rsidRPr="00FD57B8" w:rsidRDefault="00C014E6" w:rsidP="00C014E6">
      <w:pPr>
        <w:spacing w:after="0" w:line="240" w:lineRule="auto"/>
        <w:ind w:firstLine="567"/>
        <w:jc w:val="both"/>
        <w:rPr>
          <w:rFonts w:ascii="Times New Roman" w:hAnsi="Times New Roman" w:cs="Times New Roman"/>
          <w:b/>
          <w:color w:val="000000" w:themeColor="text1"/>
          <w:sz w:val="24"/>
          <w:szCs w:val="24"/>
        </w:rPr>
      </w:pPr>
    </w:p>
    <w:p w14:paraId="520A8A7F" w14:textId="1A98EAD9" w:rsidR="00C014E6" w:rsidRPr="00C014E6" w:rsidRDefault="00675690" w:rsidP="00675690">
      <w:pPr>
        <w:spacing w:after="0" w:line="240" w:lineRule="auto"/>
        <w:ind w:firstLine="567"/>
        <w:jc w:val="right"/>
        <w:rPr>
          <w:rFonts w:ascii="Times New Roman" w:hAnsi="Times New Roman" w:cs="Times New Roman"/>
          <w:b/>
          <w:color w:val="000000" w:themeColor="text1"/>
          <w:sz w:val="24"/>
          <w:szCs w:val="24"/>
          <w:lang w:val="en-US"/>
        </w:rPr>
      </w:pPr>
      <w:proofErr w:type="spellStart"/>
      <w:r w:rsidRPr="00C014E6">
        <w:rPr>
          <w:rFonts w:ascii="Times New Roman" w:hAnsi="Times New Roman" w:cs="Times New Roman"/>
          <w:b/>
          <w:color w:val="000000" w:themeColor="text1"/>
          <w:sz w:val="24"/>
          <w:szCs w:val="24"/>
          <w:lang w:val="en-US"/>
        </w:rPr>
        <w:t>Evgeny</w:t>
      </w:r>
      <w:proofErr w:type="spellEnd"/>
      <w:r w:rsidRPr="00C014E6">
        <w:rPr>
          <w:rFonts w:ascii="Times New Roman" w:hAnsi="Times New Roman" w:cs="Times New Roman"/>
          <w:b/>
          <w:color w:val="000000" w:themeColor="text1"/>
          <w:sz w:val="24"/>
          <w:szCs w:val="24"/>
          <w:lang w:val="en-US"/>
        </w:rPr>
        <w:t xml:space="preserve"> </w:t>
      </w:r>
      <w:proofErr w:type="spellStart"/>
      <w:r w:rsidRPr="00C014E6">
        <w:rPr>
          <w:rFonts w:ascii="Times New Roman" w:hAnsi="Times New Roman" w:cs="Times New Roman"/>
          <w:b/>
          <w:color w:val="000000" w:themeColor="text1"/>
          <w:sz w:val="24"/>
          <w:szCs w:val="24"/>
          <w:lang w:val="en-US"/>
        </w:rPr>
        <w:t>Valerievich</w:t>
      </w:r>
      <w:proofErr w:type="spellEnd"/>
      <w:r w:rsidRPr="00C014E6">
        <w:rPr>
          <w:rFonts w:ascii="Times New Roman" w:hAnsi="Times New Roman" w:cs="Times New Roman"/>
          <w:b/>
          <w:color w:val="000000" w:themeColor="text1"/>
          <w:sz w:val="24"/>
          <w:szCs w:val="24"/>
          <w:lang w:val="en-US"/>
        </w:rPr>
        <w:t xml:space="preserve"> </w:t>
      </w:r>
      <w:r w:rsidR="00C014E6" w:rsidRPr="00C014E6">
        <w:rPr>
          <w:rFonts w:ascii="Times New Roman" w:hAnsi="Times New Roman" w:cs="Times New Roman"/>
          <w:b/>
          <w:color w:val="000000" w:themeColor="text1"/>
          <w:sz w:val="24"/>
          <w:szCs w:val="24"/>
          <w:lang w:val="en-US"/>
        </w:rPr>
        <w:t>HASANOV</w:t>
      </w:r>
    </w:p>
    <w:p w14:paraId="15B2062B" w14:textId="77777777" w:rsidR="00C014E6" w:rsidRPr="009C196B" w:rsidRDefault="00C014E6" w:rsidP="00675690">
      <w:pPr>
        <w:spacing w:after="0" w:line="240" w:lineRule="auto"/>
        <w:ind w:firstLine="567"/>
        <w:jc w:val="right"/>
        <w:rPr>
          <w:rFonts w:ascii="Times New Roman" w:hAnsi="Times New Roman" w:cs="Times New Roman"/>
          <w:color w:val="000000" w:themeColor="text1"/>
          <w:sz w:val="24"/>
          <w:szCs w:val="24"/>
          <w:lang w:val="en-US"/>
        </w:rPr>
      </w:pPr>
      <w:r w:rsidRPr="009C196B">
        <w:rPr>
          <w:rFonts w:ascii="Times New Roman" w:hAnsi="Times New Roman" w:cs="Times New Roman"/>
          <w:color w:val="000000" w:themeColor="text1"/>
          <w:sz w:val="24"/>
          <w:szCs w:val="24"/>
          <w:lang w:val="en-US"/>
        </w:rPr>
        <w:t>Scientific Advisor</w:t>
      </w:r>
    </w:p>
    <w:p w14:paraId="69A364C7" w14:textId="2F1ADCFF" w:rsidR="00C014E6" w:rsidRPr="00C014E6" w:rsidRDefault="00675690" w:rsidP="00675690">
      <w:pPr>
        <w:spacing w:after="0" w:line="240" w:lineRule="auto"/>
        <w:ind w:firstLine="567"/>
        <w:jc w:val="right"/>
        <w:rPr>
          <w:rFonts w:ascii="Times New Roman" w:hAnsi="Times New Roman" w:cs="Times New Roman"/>
          <w:b/>
          <w:color w:val="000000" w:themeColor="text1"/>
          <w:sz w:val="24"/>
          <w:szCs w:val="24"/>
          <w:lang w:val="en-US"/>
        </w:rPr>
      </w:pPr>
      <w:r w:rsidRPr="00C014E6">
        <w:rPr>
          <w:rFonts w:ascii="Times New Roman" w:hAnsi="Times New Roman" w:cs="Times New Roman"/>
          <w:b/>
          <w:color w:val="000000" w:themeColor="text1"/>
          <w:sz w:val="24"/>
          <w:szCs w:val="24"/>
          <w:lang w:val="en-US"/>
        </w:rPr>
        <w:t xml:space="preserve">Vladimir </w:t>
      </w:r>
      <w:proofErr w:type="spellStart"/>
      <w:r w:rsidRPr="00C014E6">
        <w:rPr>
          <w:rFonts w:ascii="Times New Roman" w:hAnsi="Times New Roman" w:cs="Times New Roman"/>
          <w:b/>
          <w:color w:val="000000" w:themeColor="text1"/>
          <w:sz w:val="24"/>
          <w:szCs w:val="24"/>
          <w:lang w:val="en-US"/>
        </w:rPr>
        <w:t>Andreevich</w:t>
      </w:r>
      <w:proofErr w:type="spellEnd"/>
      <w:r w:rsidRPr="009C196B">
        <w:rPr>
          <w:rFonts w:ascii="Times New Roman" w:hAnsi="Times New Roman" w:cs="Times New Roman"/>
          <w:b/>
          <w:color w:val="000000" w:themeColor="text1"/>
          <w:sz w:val="24"/>
          <w:szCs w:val="24"/>
          <w:lang w:val="en-US"/>
        </w:rPr>
        <w:t xml:space="preserve"> </w:t>
      </w:r>
      <w:r w:rsidR="00C014E6" w:rsidRPr="009C196B">
        <w:rPr>
          <w:rFonts w:ascii="Times New Roman" w:hAnsi="Times New Roman" w:cs="Times New Roman"/>
          <w:b/>
          <w:color w:val="000000" w:themeColor="text1"/>
          <w:sz w:val="24"/>
          <w:szCs w:val="24"/>
          <w:lang w:val="en-US"/>
        </w:rPr>
        <w:t>PODSOLONKO</w:t>
      </w:r>
    </w:p>
    <w:p w14:paraId="79700AA4" w14:textId="77777777" w:rsidR="00C014E6" w:rsidRPr="00C014E6" w:rsidRDefault="00C014E6" w:rsidP="00C014E6">
      <w:pPr>
        <w:spacing w:after="0" w:line="240" w:lineRule="auto"/>
        <w:ind w:firstLine="567"/>
        <w:jc w:val="both"/>
        <w:rPr>
          <w:rFonts w:ascii="Times New Roman" w:hAnsi="Times New Roman" w:cs="Times New Roman"/>
          <w:b/>
          <w:color w:val="000000" w:themeColor="text1"/>
          <w:sz w:val="24"/>
          <w:szCs w:val="24"/>
          <w:lang w:val="en-US"/>
        </w:rPr>
      </w:pPr>
    </w:p>
    <w:p w14:paraId="5A5533FB" w14:textId="77777777" w:rsidR="00C014E6" w:rsidRPr="00C014E6" w:rsidRDefault="00C014E6" w:rsidP="00C014E6">
      <w:pPr>
        <w:spacing w:after="0" w:line="240" w:lineRule="auto"/>
        <w:jc w:val="center"/>
        <w:rPr>
          <w:rFonts w:ascii="Times New Roman" w:hAnsi="Times New Roman" w:cs="Times New Roman"/>
          <w:b/>
          <w:color w:val="000000" w:themeColor="text1"/>
          <w:sz w:val="24"/>
          <w:szCs w:val="24"/>
          <w:lang w:val="en-US"/>
        </w:rPr>
      </w:pPr>
      <w:r w:rsidRPr="00C014E6">
        <w:rPr>
          <w:rFonts w:ascii="Times New Roman" w:hAnsi="Times New Roman" w:cs="Times New Roman"/>
          <w:b/>
          <w:color w:val="000000" w:themeColor="text1"/>
          <w:sz w:val="24"/>
          <w:szCs w:val="24"/>
          <w:lang w:val="en-US"/>
        </w:rPr>
        <w:t>STATE SUPPORT OF INVESTMENT POTENTIAL OF SMALL BUSINESS IN THE REGION</w:t>
      </w:r>
    </w:p>
    <w:p w14:paraId="11B80E83" w14:textId="77777777" w:rsidR="00C014E6" w:rsidRPr="00C014E6" w:rsidRDefault="00C014E6" w:rsidP="00C014E6">
      <w:pPr>
        <w:spacing w:after="0" w:line="240" w:lineRule="auto"/>
        <w:ind w:firstLine="567"/>
        <w:jc w:val="both"/>
        <w:rPr>
          <w:rFonts w:ascii="Times New Roman" w:hAnsi="Times New Roman" w:cs="Times New Roman"/>
          <w:b/>
          <w:color w:val="000000" w:themeColor="text1"/>
          <w:sz w:val="24"/>
          <w:szCs w:val="24"/>
          <w:lang w:val="en-US"/>
        </w:rPr>
      </w:pPr>
    </w:p>
    <w:p w14:paraId="5D116166" w14:textId="255441BE" w:rsidR="00C014E6" w:rsidRPr="00C014E6" w:rsidRDefault="00C014E6" w:rsidP="00C014E6">
      <w:pPr>
        <w:spacing w:after="0" w:line="240" w:lineRule="auto"/>
        <w:ind w:firstLine="567"/>
        <w:jc w:val="both"/>
        <w:rPr>
          <w:rFonts w:ascii="Times New Roman" w:hAnsi="Times New Roman" w:cs="Times New Roman"/>
          <w:i/>
          <w:color w:val="000000" w:themeColor="text1"/>
          <w:sz w:val="24"/>
          <w:szCs w:val="24"/>
          <w:lang w:val="en-US"/>
        </w:rPr>
      </w:pPr>
      <w:r w:rsidRPr="009C196B">
        <w:rPr>
          <w:rFonts w:ascii="Times New Roman" w:hAnsi="Times New Roman" w:cs="Times New Roman"/>
          <w:b/>
          <w:i/>
          <w:color w:val="000000" w:themeColor="text1"/>
          <w:sz w:val="24"/>
          <w:szCs w:val="24"/>
          <w:lang w:val="en-US"/>
        </w:rPr>
        <w:t xml:space="preserve">Annotation. </w:t>
      </w:r>
      <w:r w:rsidRPr="009C196B">
        <w:rPr>
          <w:rFonts w:ascii="Times New Roman" w:hAnsi="Times New Roman" w:cs="Times New Roman"/>
          <w:i/>
          <w:color w:val="000000" w:themeColor="text1"/>
          <w:sz w:val="24"/>
          <w:szCs w:val="24"/>
          <w:lang w:val="en-US"/>
        </w:rPr>
        <w:t xml:space="preserve">The paper </w:t>
      </w:r>
      <w:r w:rsidRPr="00C014E6">
        <w:rPr>
          <w:rFonts w:ascii="Times New Roman" w:hAnsi="Times New Roman" w:cs="Times New Roman"/>
          <w:i/>
          <w:color w:val="000000" w:themeColor="text1"/>
          <w:sz w:val="24"/>
          <w:szCs w:val="24"/>
          <w:lang w:val="en-US"/>
        </w:rPr>
        <w:t>considers the development of the investment climate in the Republic of Crimea today is an urgent task of state management of regional development. In the study, the author develops the main directions of improving support for the investment potential of small businesses in the region.</w:t>
      </w:r>
    </w:p>
    <w:p w14:paraId="16572C04" w14:textId="7ED26D87" w:rsidR="00C014E6" w:rsidRPr="004C30E4" w:rsidRDefault="00C014E6" w:rsidP="00C014E6">
      <w:pPr>
        <w:spacing w:after="0" w:line="240" w:lineRule="auto"/>
        <w:ind w:firstLine="567"/>
        <w:jc w:val="both"/>
        <w:rPr>
          <w:rFonts w:ascii="Times New Roman" w:hAnsi="Times New Roman" w:cs="Times New Roman"/>
          <w:i/>
          <w:color w:val="000000" w:themeColor="text1"/>
          <w:sz w:val="24"/>
          <w:szCs w:val="24"/>
          <w:lang w:val="en-US"/>
        </w:rPr>
      </w:pPr>
      <w:r w:rsidRPr="00C014E6">
        <w:rPr>
          <w:rFonts w:ascii="Times New Roman" w:hAnsi="Times New Roman" w:cs="Times New Roman"/>
          <w:b/>
          <w:bCs/>
          <w:i/>
          <w:color w:val="000000" w:themeColor="text1"/>
          <w:sz w:val="24"/>
          <w:szCs w:val="24"/>
          <w:lang w:val="en-US"/>
        </w:rPr>
        <w:t>Key words:</w:t>
      </w:r>
      <w:r w:rsidRPr="00C014E6">
        <w:rPr>
          <w:rFonts w:ascii="Times New Roman" w:hAnsi="Times New Roman" w:cs="Times New Roman"/>
          <w:i/>
          <w:color w:val="000000" w:themeColor="text1"/>
          <w:sz w:val="24"/>
          <w:szCs w:val="24"/>
          <w:lang w:val="en-US"/>
        </w:rPr>
        <w:t xml:space="preserve"> investment climate, investment potential, Republic of Crimea, small business.</w:t>
      </w:r>
    </w:p>
    <w:p w14:paraId="32F5EC3B" w14:textId="77777777" w:rsidR="00C014E6" w:rsidRPr="009C196B" w:rsidRDefault="00C014E6" w:rsidP="00C014E6">
      <w:pPr>
        <w:spacing w:after="0" w:line="240" w:lineRule="auto"/>
        <w:ind w:firstLine="567"/>
        <w:jc w:val="both"/>
        <w:rPr>
          <w:rFonts w:ascii="Times New Roman" w:hAnsi="Times New Roman" w:cs="Times New Roman"/>
          <w:color w:val="000000" w:themeColor="text1"/>
          <w:sz w:val="24"/>
          <w:szCs w:val="24"/>
          <w:lang w:val="en-US"/>
        </w:rPr>
      </w:pPr>
    </w:p>
    <w:p w14:paraId="1F74694E" w14:textId="77777777" w:rsidR="00C014E6" w:rsidRPr="004A7EF6" w:rsidRDefault="00C014E6" w:rsidP="00C014E6">
      <w:pPr>
        <w:spacing w:after="0" w:line="240" w:lineRule="auto"/>
        <w:ind w:firstLine="567"/>
        <w:jc w:val="both"/>
        <w:rPr>
          <w:rFonts w:ascii="Times New Roman" w:hAnsi="Times New Roman" w:cs="Times New Roman"/>
          <w:b/>
          <w:bCs/>
          <w:color w:val="000000" w:themeColor="text1"/>
          <w:sz w:val="24"/>
          <w:szCs w:val="24"/>
          <w:lang w:val="en-US"/>
        </w:rPr>
      </w:pPr>
      <w:bookmarkStart w:id="1" w:name="_Hlk42548258"/>
      <w:r w:rsidRPr="004A7EF6">
        <w:rPr>
          <w:rFonts w:ascii="Times New Roman" w:hAnsi="Times New Roman" w:cs="Times New Roman"/>
          <w:b/>
          <w:bCs/>
          <w:color w:val="000000" w:themeColor="text1"/>
          <w:sz w:val="24"/>
          <w:szCs w:val="24"/>
          <w:lang w:val="en-US"/>
        </w:rPr>
        <w:t>References</w:t>
      </w:r>
    </w:p>
    <w:p w14:paraId="3CCD0221" w14:textId="36511918" w:rsidR="00FD57B8" w:rsidRDefault="00C014E6" w:rsidP="00C014E6">
      <w:pPr>
        <w:spacing w:after="0" w:line="240" w:lineRule="auto"/>
        <w:ind w:firstLine="567"/>
        <w:jc w:val="both"/>
        <w:rPr>
          <w:rFonts w:ascii="Times New Roman" w:hAnsi="Times New Roman" w:cs="Times New Roman"/>
          <w:color w:val="000000" w:themeColor="text1"/>
          <w:sz w:val="24"/>
          <w:szCs w:val="24"/>
          <w:lang w:val="en-US"/>
        </w:rPr>
      </w:pPr>
      <w:r w:rsidRPr="009C196B">
        <w:rPr>
          <w:rFonts w:ascii="Times New Roman" w:hAnsi="Times New Roman" w:cs="Times New Roman"/>
          <w:color w:val="000000" w:themeColor="text1"/>
          <w:sz w:val="24"/>
          <w:szCs w:val="24"/>
          <w:lang w:val="en-US"/>
        </w:rPr>
        <w:t xml:space="preserve">1. </w:t>
      </w:r>
      <w:r w:rsidR="00FD57B8" w:rsidRPr="00FD57B8">
        <w:rPr>
          <w:rFonts w:ascii="Times New Roman" w:hAnsi="Times New Roman" w:cs="Times New Roman"/>
          <w:color w:val="000000" w:themeColor="text1"/>
          <w:sz w:val="24"/>
          <w:szCs w:val="24"/>
          <w:lang w:val="en-US"/>
        </w:rPr>
        <w:t xml:space="preserve">Podsolonko V. A. Administration of innovations and technology transfer to increase the efficiency of the economy / V. A. Podsolonko, E. A. Podsolonko, A. S. </w:t>
      </w:r>
      <w:proofErr w:type="spellStart"/>
      <w:r w:rsidR="00FD57B8" w:rsidRPr="00FD57B8">
        <w:rPr>
          <w:rFonts w:ascii="Times New Roman" w:hAnsi="Times New Roman" w:cs="Times New Roman"/>
          <w:color w:val="000000" w:themeColor="text1"/>
          <w:sz w:val="24"/>
          <w:szCs w:val="24"/>
          <w:lang w:val="en-US"/>
        </w:rPr>
        <w:t>Slepokurov</w:t>
      </w:r>
      <w:proofErr w:type="spellEnd"/>
      <w:r w:rsidR="00FD57B8" w:rsidRPr="00FD57B8">
        <w:rPr>
          <w:rFonts w:ascii="Times New Roman" w:hAnsi="Times New Roman" w:cs="Times New Roman"/>
          <w:color w:val="000000" w:themeColor="text1"/>
          <w:sz w:val="24"/>
          <w:szCs w:val="24"/>
          <w:lang w:val="en-US"/>
        </w:rPr>
        <w:t xml:space="preserve"> // Scientific Herald: Finance, banks, investments. - 2019 .-- No. 2 (47). - </w:t>
      </w:r>
      <w:r w:rsidR="00FD57B8">
        <w:rPr>
          <w:rFonts w:ascii="Times New Roman" w:hAnsi="Times New Roman" w:cs="Times New Roman"/>
          <w:color w:val="000000" w:themeColor="text1"/>
          <w:sz w:val="24"/>
          <w:szCs w:val="24"/>
          <w:lang w:val="en-US"/>
        </w:rPr>
        <w:t>Pp</w:t>
      </w:r>
      <w:r w:rsidR="00FD57B8" w:rsidRPr="00FD57B8">
        <w:rPr>
          <w:rFonts w:ascii="Times New Roman" w:hAnsi="Times New Roman" w:cs="Times New Roman"/>
          <w:color w:val="000000" w:themeColor="text1"/>
          <w:sz w:val="24"/>
          <w:szCs w:val="24"/>
          <w:lang w:val="en-US"/>
        </w:rPr>
        <w:t>. 136 - 151.</w:t>
      </w:r>
    </w:p>
    <w:p w14:paraId="0D911AA2" w14:textId="2360348E" w:rsidR="00C014E6" w:rsidRPr="009C196B" w:rsidRDefault="00C014E6" w:rsidP="00C014E6">
      <w:pPr>
        <w:spacing w:after="0" w:line="240" w:lineRule="auto"/>
        <w:ind w:firstLine="567"/>
        <w:jc w:val="both"/>
        <w:rPr>
          <w:rFonts w:ascii="Times New Roman" w:hAnsi="Times New Roman" w:cs="Times New Roman"/>
          <w:color w:val="000000" w:themeColor="text1"/>
          <w:sz w:val="24"/>
          <w:szCs w:val="24"/>
          <w:lang w:val="en-US"/>
        </w:rPr>
      </w:pPr>
      <w:r w:rsidRPr="009C196B">
        <w:rPr>
          <w:rFonts w:ascii="Times New Roman" w:hAnsi="Times New Roman" w:cs="Times New Roman"/>
          <w:color w:val="000000" w:themeColor="text1"/>
          <w:sz w:val="24"/>
          <w:szCs w:val="24"/>
          <w:lang w:val="en-US"/>
        </w:rPr>
        <w:t xml:space="preserve">2. Podsolonko V. A. Ensuring the rapid development of the economy based on the strengthening of its innovative component / V. A. Podsolonko, E. A. Podsolonko // Scientific notes of the Taurida National University named after V. I. </w:t>
      </w:r>
      <w:proofErr w:type="spellStart"/>
      <w:r w:rsidRPr="009C196B">
        <w:rPr>
          <w:rFonts w:ascii="Times New Roman" w:hAnsi="Times New Roman" w:cs="Times New Roman"/>
          <w:color w:val="000000" w:themeColor="text1"/>
          <w:sz w:val="24"/>
          <w:szCs w:val="24"/>
          <w:lang w:val="en-US"/>
        </w:rPr>
        <w:t>Vernadsky</w:t>
      </w:r>
      <w:proofErr w:type="spellEnd"/>
      <w:r w:rsidRPr="009C196B">
        <w:rPr>
          <w:rFonts w:ascii="Times New Roman" w:hAnsi="Times New Roman" w:cs="Times New Roman"/>
          <w:color w:val="000000" w:themeColor="text1"/>
          <w:sz w:val="24"/>
          <w:szCs w:val="24"/>
          <w:lang w:val="en-US"/>
        </w:rPr>
        <w:t>. Series: Economics and Management. - 2010. - V. 23 (62), No. 3. - P. 225-232.</w:t>
      </w:r>
    </w:p>
    <w:bookmarkEnd w:id="1"/>
    <w:p w14:paraId="22CC184B" w14:textId="4D5F22E6" w:rsidR="00C014E6" w:rsidRPr="009C196B" w:rsidRDefault="00C014E6" w:rsidP="00FD57B8">
      <w:pPr>
        <w:spacing w:after="0" w:line="240" w:lineRule="auto"/>
        <w:ind w:firstLine="567"/>
        <w:jc w:val="both"/>
        <w:rPr>
          <w:rFonts w:ascii="Times New Roman" w:hAnsi="Times New Roman" w:cs="Times New Roman"/>
          <w:color w:val="000000" w:themeColor="text1"/>
          <w:sz w:val="24"/>
          <w:szCs w:val="24"/>
          <w:lang w:val="en-US"/>
        </w:rPr>
      </w:pPr>
      <w:r w:rsidRPr="009C196B">
        <w:rPr>
          <w:rFonts w:ascii="Times New Roman" w:hAnsi="Times New Roman" w:cs="Times New Roman"/>
          <w:color w:val="000000" w:themeColor="text1"/>
          <w:sz w:val="24"/>
          <w:szCs w:val="24"/>
          <w:lang w:val="en-US"/>
        </w:rPr>
        <w:t xml:space="preserve">3. </w:t>
      </w:r>
      <w:r w:rsidR="00FD57B8" w:rsidRPr="00FD57B8">
        <w:rPr>
          <w:rFonts w:ascii="Times New Roman" w:hAnsi="Times New Roman" w:cs="Times New Roman"/>
          <w:color w:val="000000" w:themeColor="text1"/>
          <w:sz w:val="24"/>
          <w:szCs w:val="24"/>
          <w:lang w:val="en-US"/>
        </w:rPr>
        <w:t xml:space="preserve">Podsolonko V. A. State regulation of improving the quality of life and growth of the welfare of the population / V. A. Podsolonko, E. A. Podsolonko, G. N. </w:t>
      </w:r>
      <w:proofErr w:type="spellStart"/>
      <w:r w:rsidR="00FD57B8" w:rsidRPr="00FD57B8">
        <w:rPr>
          <w:rFonts w:ascii="Times New Roman" w:hAnsi="Times New Roman" w:cs="Times New Roman"/>
          <w:color w:val="000000" w:themeColor="text1"/>
          <w:sz w:val="24"/>
          <w:szCs w:val="24"/>
          <w:lang w:val="en-US"/>
        </w:rPr>
        <w:t>Rotanov</w:t>
      </w:r>
      <w:proofErr w:type="spellEnd"/>
      <w:r w:rsidR="00FD57B8" w:rsidRPr="00FD57B8">
        <w:rPr>
          <w:rFonts w:ascii="Times New Roman" w:hAnsi="Times New Roman" w:cs="Times New Roman"/>
          <w:color w:val="000000" w:themeColor="text1"/>
          <w:sz w:val="24"/>
          <w:szCs w:val="24"/>
          <w:lang w:val="en-US"/>
        </w:rPr>
        <w:t xml:space="preserve"> // Trends, directions and prospects for the development of economic relations in modern economic conditions: Proceedings I International scientific and practical conference. Simferopol: ANTIQUA, 2016. </w:t>
      </w:r>
      <w:r w:rsidR="00FD57B8">
        <w:rPr>
          <w:rFonts w:ascii="Times New Roman" w:hAnsi="Times New Roman" w:cs="Times New Roman"/>
          <w:color w:val="000000" w:themeColor="text1"/>
          <w:sz w:val="24"/>
          <w:szCs w:val="24"/>
          <w:lang w:val="en-US"/>
        </w:rPr>
        <w:t>–</w:t>
      </w:r>
      <w:r w:rsidR="00FD57B8" w:rsidRPr="00FD57B8">
        <w:rPr>
          <w:rFonts w:ascii="Times New Roman" w:hAnsi="Times New Roman" w:cs="Times New Roman"/>
          <w:color w:val="000000" w:themeColor="text1"/>
          <w:sz w:val="24"/>
          <w:szCs w:val="24"/>
          <w:lang w:val="en-US"/>
        </w:rPr>
        <w:t xml:space="preserve"> </w:t>
      </w:r>
      <w:r w:rsidR="00FD57B8">
        <w:rPr>
          <w:rFonts w:ascii="Times New Roman" w:hAnsi="Times New Roman" w:cs="Times New Roman"/>
          <w:color w:val="000000" w:themeColor="text1"/>
          <w:sz w:val="24"/>
          <w:szCs w:val="24"/>
          <w:lang w:val="en-US"/>
        </w:rPr>
        <w:t>Pp</w:t>
      </w:r>
      <w:r w:rsidR="00FD57B8" w:rsidRPr="00FD57B8">
        <w:rPr>
          <w:rFonts w:ascii="Times New Roman" w:hAnsi="Times New Roman" w:cs="Times New Roman"/>
          <w:color w:val="000000" w:themeColor="text1"/>
          <w:sz w:val="24"/>
          <w:szCs w:val="24"/>
          <w:lang w:val="en-US"/>
        </w:rPr>
        <w:t>. 396-401.</w:t>
      </w:r>
    </w:p>
    <w:p w14:paraId="0ACCACC6" w14:textId="77777777" w:rsidR="00C014E6" w:rsidRPr="009C196B" w:rsidRDefault="00C014E6" w:rsidP="00C014E6">
      <w:pPr>
        <w:spacing w:after="0" w:line="240" w:lineRule="auto"/>
        <w:ind w:firstLine="567"/>
        <w:jc w:val="both"/>
        <w:rPr>
          <w:rFonts w:ascii="Times New Roman" w:hAnsi="Times New Roman" w:cs="Times New Roman"/>
          <w:color w:val="000000" w:themeColor="text1"/>
          <w:sz w:val="24"/>
          <w:szCs w:val="24"/>
          <w:lang w:val="en-US"/>
        </w:rPr>
      </w:pPr>
    </w:p>
    <w:p w14:paraId="690CCBE5" w14:textId="77777777" w:rsidR="00C014E6" w:rsidRPr="009C196B" w:rsidRDefault="00C014E6" w:rsidP="00C014E6">
      <w:pPr>
        <w:spacing w:after="0" w:line="240" w:lineRule="auto"/>
        <w:ind w:firstLine="567"/>
        <w:jc w:val="both"/>
        <w:rPr>
          <w:rFonts w:ascii="Times New Roman" w:hAnsi="Times New Roman" w:cs="Times New Roman"/>
          <w:b/>
          <w:color w:val="000000" w:themeColor="text1"/>
          <w:sz w:val="24"/>
          <w:szCs w:val="24"/>
          <w:lang w:val="en-US"/>
        </w:rPr>
      </w:pPr>
      <w:r w:rsidRPr="009C196B">
        <w:rPr>
          <w:rFonts w:ascii="Times New Roman" w:hAnsi="Times New Roman" w:cs="Times New Roman"/>
          <w:b/>
          <w:color w:val="000000" w:themeColor="text1"/>
          <w:sz w:val="24"/>
          <w:szCs w:val="24"/>
          <w:lang w:val="en-US"/>
        </w:rPr>
        <w:t>Author Information</w:t>
      </w:r>
    </w:p>
    <w:p w14:paraId="75EE6517" w14:textId="77777777" w:rsidR="004A7EF6" w:rsidRPr="004C30E4" w:rsidRDefault="00FD57B8" w:rsidP="00C014E6">
      <w:pPr>
        <w:spacing w:after="0" w:line="240" w:lineRule="auto"/>
        <w:ind w:firstLine="567"/>
        <w:jc w:val="both"/>
        <w:rPr>
          <w:rFonts w:ascii="Times New Roman" w:hAnsi="Times New Roman" w:cs="Times New Roman"/>
          <w:color w:val="000000" w:themeColor="text1"/>
          <w:sz w:val="24"/>
          <w:szCs w:val="24"/>
          <w:lang w:val="en-US"/>
        </w:rPr>
      </w:pPr>
      <w:proofErr w:type="spellStart"/>
      <w:r w:rsidRPr="002D6EB7">
        <w:rPr>
          <w:rFonts w:ascii="Times New Roman" w:hAnsi="Times New Roman" w:cs="Times New Roman"/>
          <w:color w:val="000000" w:themeColor="text1"/>
          <w:sz w:val="24"/>
          <w:szCs w:val="28"/>
          <w:lang w:val="en-US"/>
        </w:rPr>
        <w:t>Gasanov</w:t>
      </w:r>
      <w:proofErr w:type="spellEnd"/>
      <w:r w:rsidRPr="002D6EB7">
        <w:rPr>
          <w:rFonts w:ascii="Times New Roman" w:hAnsi="Times New Roman" w:cs="Times New Roman"/>
          <w:color w:val="000000" w:themeColor="text1"/>
          <w:sz w:val="24"/>
          <w:szCs w:val="28"/>
          <w:lang w:val="en-US"/>
        </w:rPr>
        <w:t xml:space="preserve"> </w:t>
      </w:r>
      <w:proofErr w:type="spellStart"/>
      <w:r w:rsidRPr="002D6EB7">
        <w:rPr>
          <w:rFonts w:ascii="Times New Roman" w:hAnsi="Times New Roman" w:cs="Times New Roman"/>
          <w:color w:val="000000" w:themeColor="text1"/>
          <w:sz w:val="24"/>
          <w:szCs w:val="28"/>
          <w:lang w:val="en-US"/>
        </w:rPr>
        <w:t>Evgeny</w:t>
      </w:r>
      <w:proofErr w:type="spellEnd"/>
      <w:r w:rsidRPr="002D6EB7">
        <w:rPr>
          <w:rFonts w:ascii="Times New Roman" w:hAnsi="Times New Roman" w:cs="Times New Roman"/>
          <w:color w:val="000000" w:themeColor="text1"/>
          <w:sz w:val="24"/>
          <w:szCs w:val="28"/>
          <w:lang w:val="en-US"/>
        </w:rPr>
        <w:t xml:space="preserve"> </w:t>
      </w:r>
      <w:proofErr w:type="spellStart"/>
      <w:r w:rsidRPr="002D6EB7">
        <w:rPr>
          <w:rFonts w:ascii="Times New Roman" w:hAnsi="Times New Roman" w:cs="Times New Roman"/>
          <w:color w:val="000000" w:themeColor="text1"/>
          <w:sz w:val="24"/>
          <w:szCs w:val="28"/>
          <w:lang w:val="en-US"/>
        </w:rPr>
        <w:t>Valerievich</w:t>
      </w:r>
      <w:proofErr w:type="spellEnd"/>
      <w:r w:rsidR="00C014E6" w:rsidRPr="009C196B">
        <w:rPr>
          <w:rFonts w:ascii="Times New Roman" w:hAnsi="Times New Roman" w:cs="Times New Roman"/>
          <w:b/>
          <w:color w:val="000000" w:themeColor="text1"/>
          <w:sz w:val="24"/>
          <w:szCs w:val="24"/>
          <w:lang w:val="en-US"/>
        </w:rPr>
        <w:t xml:space="preserve"> </w:t>
      </w:r>
      <w:r w:rsidR="00C014E6" w:rsidRPr="009C196B">
        <w:rPr>
          <w:rFonts w:ascii="Times New Roman" w:hAnsi="Times New Roman" w:cs="Times New Roman"/>
          <w:color w:val="000000" w:themeColor="text1"/>
          <w:sz w:val="24"/>
          <w:szCs w:val="24"/>
          <w:lang w:val="en-US"/>
        </w:rPr>
        <w:t xml:space="preserve">(Russia, Simferopol), a </w:t>
      </w:r>
      <w:r w:rsidR="004A7EF6" w:rsidRPr="004A7EF6">
        <w:rPr>
          <w:rFonts w:ascii="Times New Roman" w:hAnsi="Times New Roman" w:cs="Times New Roman"/>
          <w:color w:val="000000" w:themeColor="text1"/>
          <w:sz w:val="24"/>
          <w:szCs w:val="24"/>
          <w:lang w:val="en-US"/>
        </w:rPr>
        <w:t>4</w:t>
      </w:r>
      <w:r w:rsidR="004A7EF6" w:rsidRPr="004C30E4">
        <w:rPr>
          <w:rFonts w:ascii="Times New Roman" w:hAnsi="Times New Roman" w:cs="Times New Roman"/>
          <w:color w:val="000000" w:themeColor="text1"/>
          <w:sz w:val="24"/>
          <w:szCs w:val="24"/>
          <w:vertAlign w:val="superscript"/>
          <w:lang w:val="en-US"/>
        </w:rPr>
        <w:t>th</w:t>
      </w:r>
      <w:r w:rsidR="004A7EF6" w:rsidRPr="004A7EF6">
        <w:rPr>
          <w:rFonts w:ascii="Times New Roman" w:hAnsi="Times New Roman" w:cs="Times New Roman"/>
          <w:color w:val="000000" w:themeColor="text1"/>
          <w:sz w:val="24"/>
          <w:szCs w:val="24"/>
          <w:lang w:val="en-US"/>
        </w:rPr>
        <w:t xml:space="preserve"> year student</w:t>
      </w:r>
      <w:r w:rsidR="00C014E6" w:rsidRPr="009C196B">
        <w:rPr>
          <w:rFonts w:ascii="Times New Roman" w:hAnsi="Times New Roman" w:cs="Times New Roman"/>
          <w:color w:val="000000" w:themeColor="text1"/>
          <w:sz w:val="24"/>
          <w:szCs w:val="24"/>
          <w:lang w:val="en-US"/>
        </w:rPr>
        <w:t xml:space="preserve">, Institute of Economics and Management, V.I. </w:t>
      </w:r>
      <w:proofErr w:type="spellStart"/>
      <w:r w:rsidR="00C014E6" w:rsidRPr="009C196B">
        <w:rPr>
          <w:rFonts w:ascii="Times New Roman" w:hAnsi="Times New Roman" w:cs="Times New Roman"/>
          <w:color w:val="000000" w:themeColor="text1"/>
          <w:sz w:val="24"/>
          <w:szCs w:val="24"/>
          <w:lang w:val="en-US"/>
        </w:rPr>
        <w:t>Vernadsky</w:t>
      </w:r>
      <w:proofErr w:type="spellEnd"/>
      <w:r w:rsidR="00C014E6" w:rsidRPr="009C196B">
        <w:rPr>
          <w:rFonts w:ascii="Times New Roman" w:hAnsi="Times New Roman" w:cs="Times New Roman"/>
          <w:color w:val="000000" w:themeColor="text1"/>
          <w:sz w:val="24"/>
          <w:szCs w:val="24"/>
          <w:lang w:val="en-US"/>
        </w:rPr>
        <w:t xml:space="preserve"> Crimean Federal University, </w:t>
      </w:r>
      <w:proofErr w:type="spellStart"/>
      <w:r w:rsidR="00C014E6" w:rsidRPr="009C196B">
        <w:rPr>
          <w:rFonts w:ascii="Times New Roman" w:hAnsi="Times New Roman" w:cs="Times New Roman"/>
          <w:color w:val="000000" w:themeColor="text1"/>
          <w:sz w:val="24"/>
          <w:szCs w:val="24"/>
          <w:lang w:val="en-US"/>
        </w:rPr>
        <w:t>Prospekt</w:t>
      </w:r>
      <w:proofErr w:type="spellEnd"/>
      <w:r w:rsidR="00C014E6" w:rsidRPr="009C196B">
        <w:rPr>
          <w:rFonts w:ascii="Times New Roman" w:hAnsi="Times New Roman" w:cs="Times New Roman"/>
          <w:color w:val="000000" w:themeColor="text1"/>
          <w:sz w:val="24"/>
          <w:szCs w:val="24"/>
          <w:lang w:val="en-US"/>
        </w:rPr>
        <w:t xml:space="preserve"> </w:t>
      </w:r>
      <w:proofErr w:type="spellStart"/>
      <w:r w:rsidR="00C014E6" w:rsidRPr="009C196B">
        <w:rPr>
          <w:rFonts w:ascii="Times New Roman" w:hAnsi="Times New Roman" w:cs="Times New Roman"/>
          <w:color w:val="000000" w:themeColor="text1"/>
          <w:sz w:val="24"/>
          <w:szCs w:val="24"/>
          <w:lang w:val="en-US"/>
        </w:rPr>
        <w:t>Vernadskogo</w:t>
      </w:r>
      <w:proofErr w:type="spellEnd"/>
      <w:r w:rsidR="00C014E6" w:rsidRPr="009C196B">
        <w:rPr>
          <w:rFonts w:ascii="Times New Roman" w:hAnsi="Times New Roman" w:cs="Times New Roman"/>
          <w:color w:val="000000" w:themeColor="text1"/>
          <w:sz w:val="24"/>
          <w:szCs w:val="24"/>
          <w:lang w:val="en-US"/>
        </w:rPr>
        <w:t xml:space="preserve"> 4, Simferopol, Republic of Crimea, 295007, </w:t>
      </w:r>
      <w:hyperlink r:id="rId10" w:history="1">
        <w:r w:rsidR="004A7EF6" w:rsidRPr="004A7EF6">
          <w:rPr>
            <w:rStyle w:val="a8"/>
            <w:rFonts w:ascii="Times New Roman" w:hAnsi="Times New Roman" w:cs="Times New Roman"/>
            <w:color w:val="000000" w:themeColor="text1"/>
            <w:sz w:val="24"/>
            <w:szCs w:val="24"/>
            <w:u w:val="none"/>
            <w:lang w:val="en-US"/>
          </w:rPr>
          <w:t>gasanovv.ev@yandex.ru</w:t>
        </w:r>
      </w:hyperlink>
    </w:p>
    <w:p w14:paraId="5E90FA29" w14:textId="16C46C8A" w:rsidR="00C014E6" w:rsidRPr="009C196B" w:rsidRDefault="004C30E4" w:rsidP="00C014E6">
      <w:pPr>
        <w:spacing w:after="0" w:line="240" w:lineRule="auto"/>
        <w:ind w:firstLine="567"/>
        <w:jc w:val="both"/>
        <w:rPr>
          <w:rFonts w:ascii="Times New Roman" w:hAnsi="Times New Roman" w:cs="Times New Roman"/>
          <w:color w:val="000000" w:themeColor="text1"/>
          <w:sz w:val="24"/>
          <w:szCs w:val="24"/>
          <w:lang w:val="en-US"/>
        </w:rPr>
      </w:pPr>
      <w:r w:rsidRPr="004C30E4">
        <w:rPr>
          <w:rFonts w:ascii="Times New Roman" w:hAnsi="Times New Roman" w:cs="Times New Roman"/>
          <w:b/>
          <w:bCs/>
          <w:i/>
          <w:iCs/>
          <w:color w:val="000000" w:themeColor="text1"/>
          <w:sz w:val="24"/>
          <w:szCs w:val="24"/>
          <w:lang w:val="en-US"/>
        </w:rPr>
        <w:t>Scientific Advisor:</w:t>
      </w:r>
      <w:r w:rsidRPr="004C30E4">
        <w:rPr>
          <w:rFonts w:ascii="Times New Roman" w:hAnsi="Times New Roman" w:cs="Times New Roman"/>
          <w:color w:val="000000" w:themeColor="text1"/>
          <w:sz w:val="24"/>
          <w:szCs w:val="24"/>
          <w:lang w:val="en-US"/>
        </w:rPr>
        <w:t xml:space="preserve"> </w:t>
      </w:r>
      <w:proofErr w:type="spellStart"/>
      <w:r w:rsidR="00C014E6" w:rsidRPr="009C196B">
        <w:rPr>
          <w:rFonts w:ascii="Times New Roman" w:hAnsi="Times New Roman" w:cs="Times New Roman"/>
          <w:color w:val="000000" w:themeColor="text1"/>
          <w:sz w:val="24"/>
          <w:szCs w:val="24"/>
          <w:lang w:val="en-US"/>
        </w:rPr>
        <w:t>Podsolonko</w:t>
      </w:r>
      <w:proofErr w:type="spellEnd"/>
      <w:r w:rsidR="00C014E6" w:rsidRPr="009C196B">
        <w:rPr>
          <w:rFonts w:ascii="Times New Roman" w:hAnsi="Times New Roman" w:cs="Times New Roman"/>
          <w:color w:val="000000" w:themeColor="text1"/>
          <w:sz w:val="24"/>
          <w:szCs w:val="24"/>
          <w:lang w:val="en-US"/>
        </w:rPr>
        <w:t xml:space="preserve"> </w:t>
      </w:r>
      <w:r w:rsidR="00FD57B8" w:rsidRPr="00FD57B8">
        <w:rPr>
          <w:rFonts w:ascii="Times New Roman" w:hAnsi="Times New Roman" w:cs="Times New Roman"/>
          <w:color w:val="000000" w:themeColor="text1"/>
          <w:sz w:val="24"/>
          <w:szCs w:val="24"/>
          <w:lang w:val="en-US"/>
        </w:rPr>
        <w:t xml:space="preserve">Vladimir </w:t>
      </w:r>
      <w:proofErr w:type="spellStart"/>
      <w:r w:rsidR="00FD57B8" w:rsidRPr="00FD57B8">
        <w:rPr>
          <w:rFonts w:ascii="Times New Roman" w:hAnsi="Times New Roman" w:cs="Times New Roman"/>
          <w:color w:val="000000" w:themeColor="text1"/>
          <w:sz w:val="24"/>
          <w:szCs w:val="24"/>
          <w:lang w:val="en-US"/>
        </w:rPr>
        <w:t>Andreevich</w:t>
      </w:r>
      <w:proofErr w:type="spellEnd"/>
      <w:r w:rsidR="00FD57B8" w:rsidRPr="00FD57B8">
        <w:rPr>
          <w:rFonts w:ascii="Times New Roman" w:hAnsi="Times New Roman" w:cs="Times New Roman"/>
          <w:color w:val="000000" w:themeColor="text1"/>
          <w:sz w:val="24"/>
          <w:szCs w:val="24"/>
          <w:lang w:val="en-US"/>
        </w:rPr>
        <w:t xml:space="preserve"> </w:t>
      </w:r>
      <w:r w:rsidR="00C014E6" w:rsidRPr="009C196B">
        <w:rPr>
          <w:rFonts w:ascii="Times New Roman" w:hAnsi="Times New Roman" w:cs="Times New Roman"/>
          <w:color w:val="000000" w:themeColor="text1"/>
          <w:sz w:val="24"/>
          <w:szCs w:val="24"/>
          <w:lang w:val="en-US"/>
        </w:rPr>
        <w:t xml:space="preserve">(Russia, Simferopol), Doctor of Economics, Full Professor, State and Municipal Management Department, Institute of Economics </w:t>
      </w:r>
      <w:r w:rsidR="00C014E6" w:rsidRPr="009C196B">
        <w:rPr>
          <w:rFonts w:ascii="Times New Roman" w:hAnsi="Times New Roman" w:cs="Times New Roman"/>
          <w:color w:val="000000" w:themeColor="text1"/>
          <w:sz w:val="24"/>
          <w:szCs w:val="24"/>
          <w:lang w:val="en-US"/>
        </w:rPr>
        <w:lastRenderedPageBreak/>
        <w:t>and Management, V.I.</w:t>
      </w:r>
      <w:r w:rsidRPr="004C30E4">
        <w:rPr>
          <w:rFonts w:ascii="Times New Roman" w:hAnsi="Times New Roman" w:cs="Times New Roman"/>
          <w:color w:val="000000" w:themeColor="text1"/>
          <w:sz w:val="24"/>
          <w:szCs w:val="24"/>
          <w:lang w:val="en-US"/>
        </w:rPr>
        <w:t xml:space="preserve"> </w:t>
      </w:r>
      <w:proofErr w:type="spellStart"/>
      <w:r w:rsidR="00C014E6" w:rsidRPr="009C196B">
        <w:rPr>
          <w:rFonts w:ascii="Times New Roman" w:hAnsi="Times New Roman" w:cs="Times New Roman"/>
          <w:color w:val="000000" w:themeColor="text1"/>
          <w:sz w:val="24"/>
          <w:szCs w:val="24"/>
          <w:lang w:val="en-US"/>
        </w:rPr>
        <w:t>Vernadsky</w:t>
      </w:r>
      <w:proofErr w:type="spellEnd"/>
      <w:r w:rsidR="00C014E6" w:rsidRPr="009C196B">
        <w:rPr>
          <w:rFonts w:ascii="Times New Roman" w:hAnsi="Times New Roman" w:cs="Times New Roman"/>
          <w:color w:val="000000" w:themeColor="text1"/>
          <w:sz w:val="24"/>
          <w:szCs w:val="24"/>
          <w:lang w:val="en-US"/>
        </w:rPr>
        <w:t xml:space="preserve"> Crimean Federal University, </w:t>
      </w:r>
      <w:proofErr w:type="spellStart"/>
      <w:r w:rsidR="00C014E6" w:rsidRPr="009C196B">
        <w:rPr>
          <w:rFonts w:ascii="Times New Roman" w:hAnsi="Times New Roman" w:cs="Times New Roman"/>
          <w:color w:val="000000" w:themeColor="text1"/>
          <w:sz w:val="24"/>
          <w:szCs w:val="24"/>
          <w:lang w:val="en-US"/>
        </w:rPr>
        <w:t>Prospekt</w:t>
      </w:r>
      <w:proofErr w:type="spellEnd"/>
      <w:r w:rsidR="00C014E6" w:rsidRPr="009C196B">
        <w:rPr>
          <w:rFonts w:ascii="Times New Roman" w:hAnsi="Times New Roman" w:cs="Times New Roman"/>
          <w:color w:val="000000" w:themeColor="text1"/>
          <w:sz w:val="24"/>
          <w:szCs w:val="24"/>
          <w:lang w:val="en-US"/>
        </w:rPr>
        <w:t xml:space="preserve"> </w:t>
      </w:r>
      <w:proofErr w:type="spellStart"/>
      <w:r w:rsidR="00C014E6" w:rsidRPr="009C196B">
        <w:rPr>
          <w:rFonts w:ascii="Times New Roman" w:hAnsi="Times New Roman" w:cs="Times New Roman"/>
          <w:color w:val="000000" w:themeColor="text1"/>
          <w:sz w:val="24"/>
          <w:szCs w:val="24"/>
          <w:lang w:val="en-US"/>
        </w:rPr>
        <w:t>Vernadskogo</w:t>
      </w:r>
      <w:proofErr w:type="spellEnd"/>
      <w:r w:rsidR="00C014E6" w:rsidRPr="009C196B">
        <w:rPr>
          <w:rFonts w:ascii="Times New Roman" w:hAnsi="Times New Roman" w:cs="Times New Roman"/>
          <w:color w:val="000000" w:themeColor="text1"/>
          <w:sz w:val="24"/>
          <w:szCs w:val="24"/>
          <w:lang w:val="en-US"/>
        </w:rPr>
        <w:t xml:space="preserve"> 4, Simferopol, Republic of Crimea, 295007, </w:t>
      </w:r>
      <w:r w:rsidR="004A7EF6">
        <w:rPr>
          <w:rFonts w:ascii="Times New Roman" w:hAnsi="Times New Roman" w:cs="Times New Roman"/>
          <w:color w:val="000000" w:themeColor="text1"/>
          <w:sz w:val="24"/>
          <w:szCs w:val="24"/>
          <w:lang w:val="en-US"/>
        </w:rPr>
        <w:t>va</w:t>
      </w:r>
      <w:r w:rsidR="00C014E6" w:rsidRPr="009C196B">
        <w:rPr>
          <w:rFonts w:ascii="Times New Roman" w:hAnsi="Times New Roman" w:cs="Times New Roman"/>
          <w:color w:val="000000" w:themeColor="text1"/>
          <w:sz w:val="24"/>
          <w:szCs w:val="24"/>
          <w:lang w:val="en-US"/>
        </w:rPr>
        <w:t>podsolonko@gmail.com</w:t>
      </w:r>
    </w:p>
    <w:sectPr w:rsidR="00C014E6" w:rsidRPr="009C196B" w:rsidSect="003C206F">
      <w:pgSz w:w="11906" w:h="16838"/>
      <w:pgMar w:top="1134" w:right="1134" w:bottom="1134" w:left="1134"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162C424" w14:textId="77777777" w:rsidR="00972DCA" w:rsidRDefault="00972DCA" w:rsidP="003C206F">
      <w:pPr>
        <w:spacing w:after="0" w:line="240" w:lineRule="auto"/>
      </w:pPr>
      <w:r>
        <w:separator/>
      </w:r>
    </w:p>
  </w:endnote>
  <w:endnote w:type="continuationSeparator" w:id="0">
    <w:p w14:paraId="245866A1" w14:textId="77777777" w:rsidR="00972DCA" w:rsidRDefault="00972DCA" w:rsidP="003C206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20002A87" w:usb1="00000000" w:usb2="00000000"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14E8DB0" w14:textId="77777777" w:rsidR="00972DCA" w:rsidRDefault="00972DCA" w:rsidP="003C206F">
      <w:pPr>
        <w:spacing w:after="0" w:line="240" w:lineRule="auto"/>
      </w:pPr>
      <w:r>
        <w:separator/>
      </w:r>
    </w:p>
  </w:footnote>
  <w:footnote w:type="continuationSeparator" w:id="0">
    <w:p w14:paraId="53AE8211" w14:textId="77777777" w:rsidR="00972DCA" w:rsidRDefault="00972DCA" w:rsidP="003C206F">
      <w:pPr>
        <w:spacing w:after="0" w:line="240" w:lineRule="auto"/>
      </w:pPr>
      <w:r>
        <w:continuationSeparator/>
      </w:r>
    </w:p>
  </w:footnote>
  <w:footnote w:id="1">
    <w:p w14:paraId="4877DFCF" w14:textId="3A04D357" w:rsidR="003C206F" w:rsidRDefault="003C206F" w:rsidP="003C206F">
      <w:pPr>
        <w:pStyle w:val="a5"/>
        <w:jc w:val="both"/>
      </w:pPr>
      <w:r>
        <w:rPr>
          <w:rStyle w:val="a7"/>
        </w:rPr>
        <w:footnoteRef/>
      </w:r>
      <w:r>
        <w:t xml:space="preserve"> </w:t>
      </w:r>
      <w:r w:rsidRPr="00287E05">
        <w:rPr>
          <w:rFonts w:ascii="Times New Roman" w:hAnsi="Times New Roman" w:cs="Times New Roman"/>
        </w:rPr>
        <w:t>Статья написана под научным руководством д.э.н., профессора, профессора кафедры государственного и муниципального управления Крымского федерального университета имени В.</w:t>
      </w:r>
      <w:r>
        <w:rPr>
          <w:rFonts w:ascii="Times New Roman" w:hAnsi="Times New Roman" w:cs="Times New Roman"/>
        </w:rPr>
        <w:t xml:space="preserve"> </w:t>
      </w:r>
      <w:r w:rsidRPr="00287E05">
        <w:rPr>
          <w:rFonts w:ascii="Times New Roman" w:hAnsi="Times New Roman" w:cs="Times New Roman"/>
        </w:rPr>
        <w:t xml:space="preserve">И. Вернадского, Подсолонко </w:t>
      </w:r>
      <w:r>
        <w:rPr>
          <w:rFonts w:ascii="Times New Roman" w:hAnsi="Times New Roman" w:cs="Times New Roman"/>
        </w:rPr>
        <w:t>В</w:t>
      </w:r>
      <w:r w:rsidRPr="00287E05">
        <w:rPr>
          <w:rFonts w:ascii="Times New Roman" w:hAnsi="Times New Roman" w:cs="Times New Roman"/>
        </w:rPr>
        <w:t>.А.</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DCD6BAF"/>
    <w:multiLevelType w:val="hybridMultilevel"/>
    <w:tmpl w:val="C6AC7118"/>
    <w:lvl w:ilvl="0" w:tplc="E76CDC4E">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
    <w:nsid w:val="604C04FD"/>
    <w:multiLevelType w:val="hybridMultilevel"/>
    <w:tmpl w:val="27CAF7CC"/>
    <w:lvl w:ilvl="0" w:tplc="E76CDC4E">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55395"/>
    <w:rsid w:val="0019447E"/>
    <w:rsid w:val="00255395"/>
    <w:rsid w:val="00285499"/>
    <w:rsid w:val="00287C2B"/>
    <w:rsid w:val="002D6EB7"/>
    <w:rsid w:val="003C206F"/>
    <w:rsid w:val="003D668B"/>
    <w:rsid w:val="004A7EF6"/>
    <w:rsid w:val="004C30E4"/>
    <w:rsid w:val="00532738"/>
    <w:rsid w:val="005A36EC"/>
    <w:rsid w:val="00612ABF"/>
    <w:rsid w:val="00675690"/>
    <w:rsid w:val="0086743D"/>
    <w:rsid w:val="008A11B0"/>
    <w:rsid w:val="00972DCA"/>
    <w:rsid w:val="00AD2360"/>
    <w:rsid w:val="00AE75D6"/>
    <w:rsid w:val="00C014E6"/>
    <w:rsid w:val="00C4589C"/>
    <w:rsid w:val="00CD0BF1"/>
    <w:rsid w:val="00EA6FBF"/>
    <w:rsid w:val="00EB4EEA"/>
    <w:rsid w:val="00ED230C"/>
    <w:rsid w:val="00FD57B8"/>
    <w:rsid w:val="00FF44A5"/>
    <w:rsid w:val="00FF6410"/>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88906F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55395"/>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255395"/>
    <w:pPr>
      <w:ind w:left="720"/>
      <w:contextualSpacing/>
    </w:pPr>
  </w:style>
  <w:style w:type="paragraph" w:styleId="a4">
    <w:name w:val="No Spacing"/>
    <w:uiPriority w:val="1"/>
    <w:qFormat/>
    <w:rsid w:val="00255395"/>
    <w:pPr>
      <w:spacing w:after="0" w:line="240" w:lineRule="auto"/>
    </w:pPr>
    <w:rPr>
      <w:rFonts w:ascii="Calibri" w:eastAsia="Calibri" w:hAnsi="Calibri" w:cs="Times New Roman"/>
    </w:rPr>
  </w:style>
  <w:style w:type="paragraph" w:styleId="a5">
    <w:name w:val="footnote text"/>
    <w:basedOn w:val="a"/>
    <w:link w:val="a6"/>
    <w:uiPriority w:val="99"/>
    <w:semiHidden/>
    <w:unhideWhenUsed/>
    <w:rsid w:val="003C206F"/>
    <w:pPr>
      <w:spacing w:after="0" w:line="240" w:lineRule="auto"/>
    </w:pPr>
    <w:rPr>
      <w:sz w:val="20"/>
      <w:szCs w:val="20"/>
    </w:rPr>
  </w:style>
  <w:style w:type="character" w:customStyle="1" w:styleId="a6">
    <w:name w:val="Текст сноски Знак"/>
    <w:basedOn w:val="a0"/>
    <w:link w:val="a5"/>
    <w:uiPriority w:val="99"/>
    <w:semiHidden/>
    <w:rsid w:val="003C206F"/>
    <w:rPr>
      <w:sz w:val="20"/>
      <w:szCs w:val="20"/>
    </w:rPr>
  </w:style>
  <w:style w:type="character" w:styleId="a7">
    <w:name w:val="footnote reference"/>
    <w:basedOn w:val="a0"/>
    <w:uiPriority w:val="99"/>
    <w:semiHidden/>
    <w:unhideWhenUsed/>
    <w:rsid w:val="003C206F"/>
    <w:rPr>
      <w:vertAlign w:val="superscript"/>
    </w:rPr>
  </w:style>
  <w:style w:type="character" w:styleId="a8">
    <w:name w:val="Hyperlink"/>
    <w:basedOn w:val="a0"/>
    <w:uiPriority w:val="99"/>
    <w:unhideWhenUsed/>
    <w:rsid w:val="00C014E6"/>
    <w:rPr>
      <w:color w:val="0563C1" w:themeColor="hyperlink"/>
      <w:u w:val="single"/>
    </w:rPr>
  </w:style>
  <w:style w:type="character" w:customStyle="1" w:styleId="UnresolvedMention">
    <w:name w:val="Unresolved Mention"/>
    <w:basedOn w:val="a0"/>
    <w:uiPriority w:val="99"/>
    <w:semiHidden/>
    <w:unhideWhenUsed/>
    <w:rsid w:val="00C014E6"/>
    <w:rPr>
      <w:color w:val="605E5C"/>
      <w:shd w:val="clear" w:color="auto" w:fill="E1DFDD"/>
    </w:rPr>
  </w:style>
  <w:style w:type="character" w:styleId="a9">
    <w:name w:val="FollowedHyperlink"/>
    <w:basedOn w:val="a0"/>
    <w:uiPriority w:val="99"/>
    <w:semiHidden/>
    <w:unhideWhenUsed/>
    <w:rsid w:val="00C014E6"/>
    <w:rPr>
      <w:color w:val="954F72" w:themeColor="followed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55395"/>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255395"/>
    <w:pPr>
      <w:ind w:left="720"/>
      <w:contextualSpacing/>
    </w:pPr>
  </w:style>
  <w:style w:type="paragraph" w:styleId="a4">
    <w:name w:val="No Spacing"/>
    <w:uiPriority w:val="1"/>
    <w:qFormat/>
    <w:rsid w:val="00255395"/>
    <w:pPr>
      <w:spacing w:after="0" w:line="240" w:lineRule="auto"/>
    </w:pPr>
    <w:rPr>
      <w:rFonts w:ascii="Calibri" w:eastAsia="Calibri" w:hAnsi="Calibri" w:cs="Times New Roman"/>
    </w:rPr>
  </w:style>
  <w:style w:type="paragraph" w:styleId="a5">
    <w:name w:val="footnote text"/>
    <w:basedOn w:val="a"/>
    <w:link w:val="a6"/>
    <w:uiPriority w:val="99"/>
    <w:semiHidden/>
    <w:unhideWhenUsed/>
    <w:rsid w:val="003C206F"/>
    <w:pPr>
      <w:spacing w:after="0" w:line="240" w:lineRule="auto"/>
    </w:pPr>
    <w:rPr>
      <w:sz w:val="20"/>
      <w:szCs w:val="20"/>
    </w:rPr>
  </w:style>
  <w:style w:type="character" w:customStyle="1" w:styleId="a6">
    <w:name w:val="Текст сноски Знак"/>
    <w:basedOn w:val="a0"/>
    <w:link w:val="a5"/>
    <w:uiPriority w:val="99"/>
    <w:semiHidden/>
    <w:rsid w:val="003C206F"/>
    <w:rPr>
      <w:sz w:val="20"/>
      <w:szCs w:val="20"/>
    </w:rPr>
  </w:style>
  <w:style w:type="character" w:styleId="a7">
    <w:name w:val="footnote reference"/>
    <w:basedOn w:val="a0"/>
    <w:uiPriority w:val="99"/>
    <w:semiHidden/>
    <w:unhideWhenUsed/>
    <w:rsid w:val="003C206F"/>
    <w:rPr>
      <w:vertAlign w:val="superscript"/>
    </w:rPr>
  </w:style>
  <w:style w:type="character" w:styleId="a8">
    <w:name w:val="Hyperlink"/>
    <w:basedOn w:val="a0"/>
    <w:uiPriority w:val="99"/>
    <w:unhideWhenUsed/>
    <w:rsid w:val="00C014E6"/>
    <w:rPr>
      <w:color w:val="0563C1" w:themeColor="hyperlink"/>
      <w:u w:val="single"/>
    </w:rPr>
  </w:style>
  <w:style w:type="character" w:customStyle="1" w:styleId="UnresolvedMention">
    <w:name w:val="Unresolved Mention"/>
    <w:basedOn w:val="a0"/>
    <w:uiPriority w:val="99"/>
    <w:semiHidden/>
    <w:unhideWhenUsed/>
    <w:rsid w:val="00C014E6"/>
    <w:rPr>
      <w:color w:val="605E5C"/>
      <w:shd w:val="clear" w:color="auto" w:fill="E1DFDD"/>
    </w:rPr>
  </w:style>
  <w:style w:type="character" w:styleId="a9">
    <w:name w:val="FollowedHyperlink"/>
    <w:basedOn w:val="a0"/>
    <w:uiPriority w:val="99"/>
    <w:semiHidden/>
    <w:unhideWhenUsed/>
    <w:rsid w:val="00C014E6"/>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hyperlink" Target="mailto:gasanovv.ev@yandex.ru" TargetMode="External"/><Relationship Id="rId4" Type="http://schemas.microsoft.com/office/2007/relationships/stylesWithEffects" Target="stylesWithEffects.xml"/><Relationship Id="rId9" Type="http://schemas.openxmlformats.org/officeDocument/2006/relationships/hyperlink" Target="mailto:gasanovv.ev@yandex.ru"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8995C2C-4E99-44EA-8AD6-D55AD422398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Pages>
  <Words>1482</Words>
  <Characters>8449</Characters>
  <Application>Microsoft Office Word</Application>
  <DocSecurity>0</DocSecurity>
  <Lines>70</Lines>
  <Paragraphs>19</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9912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Пользователь Windows</dc:creator>
  <cp:lastModifiedBy>Ольга П. Молодцова</cp:lastModifiedBy>
  <cp:revision>2</cp:revision>
  <dcterms:created xsi:type="dcterms:W3CDTF">2020-06-15T13:00:00Z</dcterms:created>
  <dcterms:modified xsi:type="dcterms:W3CDTF">2020-06-15T13:00:00Z</dcterms:modified>
</cp:coreProperties>
</file>