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charts/chart1.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CDFA7C" w14:textId="2DB7A787" w:rsidR="005519B0" w:rsidRPr="00934330" w:rsidRDefault="005519B0" w:rsidP="00833494">
      <w:pPr>
        <w:spacing w:after="0" w:line="240" w:lineRule="auto"/>
        <w:jc w:val="center"/>
        <w:rPr>
          <w:rFonts w:ascii="Times New Roman" w:hAnsi="Times New Roman" w:cs="Times New Roman"/>
          <w:b/>
          <w:iCs/>
          <w:sz w:val="28"/>
          <w:szCs w:val="28"/>
          <w:shd w:val="clear" w:color="auto" w:fill="FFFFFF"/>
        </w:rPr>
      </w:pPr>
      <w:r>
        <w:rPr>
          <w:rFonts w:ascii="Times New Roman" w:hAnsi="Times New Roman" w:cs="Times New Roman"/>
          <w:b/>
          <w:iCs/>
          <w:sz w:val="28"/>
          <w:szCs w:val="28"/>
          <w:shd w:val="clear" w:color="auto" w:fill="FFFFFF"/>
        </w:rPr>
        <w:t xml:space="preserve">НОВЫЕ НАПРАВЛЕНИЯ ТРУДОВОЙ ЭМИГРАЦИИ ИЗ ТАДЖИКИСТАНА В СТРАНЫ ОЭСР: ФОРМЫ И КАНАЛЫ ЭМИГРАЦИИ </w:t>
      </w:r>
      <w:r>
        <w:rPr>
          <w:rFonts w:ascii="Times New Roman" w:hAnsi="Times New Roman" w:cs="Times New Roman"/>
          <w:b/>
          <w:i/>
          <w:sz w:val="28"/>
          <w:szCs w:val="28"/>
          <w:shd w:val="clear" w:color="auto" w:fill="FFFFFF"/>
        </w:rPr>
        <w:t xml:space="preserve"> </w:t>
      </w:r>
    </w:p>
    <w:p w14:paraId="240F41B6" w14:textId="77777777" w:rsidR="005519B0" w:rsidRPr="00F13A0F" w:rsidRDefault="005519B0" w:rsidP="00833494">
      <w:pPr>
        <w:spacing w:after="0" w:line="240" w:lineRule="auto"/>
        <w:rPr>
          <w:rFonts w:ascii="Times New Roman" w:hAnsi="Times New Roman" w:cs="Times New Roman"/>
          <w:b/>
          <w:i/>
          <w:iCs/>
          <w:sz w:val="28"/>
          <w:szCs w:val="28"/>
          <w:shd w:val="clear" w:color="auto" w:fill="FFFFFF"/>
        </w:rPr>
      </w:pPr>
    </w:p>
    <w:p w14:paraId="7858B4B6" w14:textId="77777777" w:rsidR="005519B0" w:rsidRPr="00F13A0F" w:rsidRDefault="005519B0" w:rsidP="00833494">
      <w:pPr>
        <w:spacing w:after="0" w:line="240" w:lineRule="auto"/>
        <w:jc w:val="right"/>
        <w:rPr>
          <w:rFonts w:ascii="Times New Roman" w:hAnsi="Times New Roman" w:cs="Times New Roman"/>
          <w:b/>
          <w:i/>
          <w:iCs/>
          <w:sz w:val="28"/>
          <w:szCs w:val="28"/>
          <w:shd w:val="clear" w:color="auto" w:fill="FFFFFF"/>
        </w:rPr>
      </w:pPr>
      <w:r w:rsidRPr="00F13A0F">
        <w:rPr>
          <w:rFonts w:ascii="Times New Roman" w:hAnsi="Times New Roman" w:cs="Times New Roman"/>
          <w:b/>
          <w:i/>
          <w:iCs/>
          <w:sz w:val="28"/>
          <w:szCs w:val="28"/>
          <w:shd w:val="clear" w:color="auto" w:fill="FFFFFF"/>
        </w:rPr>
        <w:t xml:space="preserve">РАХМОНОВ Абубакр </w:t>
      </w:r>
      <w:proofErr w:type="spellStart"/>
      <w:r w:rsidRPr="00F13A0F">
        <w:rPr>
          <w:rFonts w:ascii="Times New Roman" w:hAnsi="Times New Roman" w:cs="Times New Roman"/>
          <w:b/>
          <w:i/>
          <w:iCs/>
          <w:sz w:val="28"/>
          <w:szCs w:val="28"/>
          <w:shd w:val="clear" w:color="auto" w:fill="FFFFFF"/>
        </w:rPr>
        <w:t>Хасанович</w:t>
      </w:r>
      <w:proofErr w:type="spellEnd"/>
      <w:r w:rsidRPr="00F13A0F">
        <w:rPr>
          <w:rFonts w:ascii="Times New Roman" w:hAnsi="Times New Roman" w:cs="Times New Roman"/>
          <w:b/>
          <w:i/>
          <w:iCs/>
          <w:sz w:val="28"/>
          <w:szCs w:val="28"/>
          <w:shd w:val="clear" w:color="auto" w:fill="FFFFFF"/>
        </w:rPr>
        <w:t xml:space="preserve">, </w:t>
      </w:r>
    </w:p>
    <w:p w14:paraId="7E19A2E6" w14:textId="77777777" w:rsidR="005519B0" w:rsidRPr="00F13A0F" w:rsidRDefault="005519B0" w:rsidP="00833494">
      <w:pPr>
        <w:spacing w:after="0" w:line="240" w:lineRule="auto"/>
        <w:jc w:val="right"/>
        <w:rPr>
          <w:rFonts w:ascii="Times New Roman" w:hAnsi="Times New Roman" w:cs="Times New Roman"/>
          <w:i/>
          <w:iCs/>
          <w:sz w:val="28"/>
          <w:szCs w:val="28"/>
          <w:shd w:val="clear" w:color="auto" w:fill="FFFFFF"/>
        </w:rPr>
      </w:pPr>
      <w:r w:rsidRPr="00F13A0F">
        <w:rPr>
          <w:rFonts w:ascii="Times New Roman" w:hAnsi="Times New Roman" w:cs="Times New Roman"/>
          <w:i/>
          <w:iCs/>
          <w:sz w:val="28"/>
          <w:szCs w:val="28"/>
          <w:shd w:val="clear" w:color="auto" w:fill="FFFFFF"/>
        </w:rPr>
        <w:t xml:space="preserve">аспирант Российского университета </w:t>
      </w:r>
    </w:p>
    <w:p w14:paraId="388B4A44" w14:textId="77777777" w:rsidR="005519B0" w:rsidRPr="00F13A0F" w:rsidRDefault="005519B0" w:rsidP="00833494">
      <w:pPr>
        <w:spacing w:after="0" w:line="240" w:lineRule="auto"/>
        <w:jc w:val="right"/>
        <w:rPr>
          <w:rFonts w:ascii="Times New Roman" w:hAnsi="Times New Roman" w:cs="Times New Roman"/>
          <w:i/>
          <w:iCs/>
          <w:sz w:val="28"/>
          <w:szCs w:val="28"/>
          <w:shd w:val="clear" w:color="auto" w:fill="FFFFFF"/>
        </w:rPr>
      </w:pPr>
      <w:r w:rsidRPr="00F13A0F">
        <w:rPr>
          <w:rFonts w:ascii="Times New Roman" w:hAnsi="Times New Roman" w:cs="Times New Roman"/>
          <w:i/>
          <w:iCs/>
          <w:sz w:val="28"/>
          <w:szCs w:val="28"/>
          <w:shd w:val="clear" w:color="auto" w:fill="FFFFFF"/>
        </w:rPr>
        <w:t>дружбы народов (РУДН),</w:t>
      </w:r>
    </w:p>
    <w:p w14:paraId="52ACDE28" w14:textId="77777777" w:rsidR="005519B0" w:rsidRPr="00F13A0F" w:rsidRDefault="005519B0" w:rsidP="00833494">
      <w:pPr>
        <w:spacing w:after="0" w:line="240" w:lineRule="auto"/>
        <w:jc w:val="right"/>
        <w:rPr>
          <w:rFonts w:ascii="Times New Roman" w:hAnsi="Times New Roman" w:cs="Times New Roman"/>
          <w:i/>
          <w:iCs/>
          <w:sz w:val="28"/>
          <w:szCs w:val="28"/>
        </w:rPr>
      </w:pPr>
      <w:r w:rsidRPr="00F13A0F">
        <w:rPr>
          <w:rFonts w:ascii="Times New Roman" w:hAnsi="Times New Roman" w:cs="Times New Roman"/>
          <w:i/>
          <w:iCs/>
          <w:sz w:val="28"/>
          <w:szCs w:val="28"/>
          <w:shd w:val="clear" w:color="auto" w:fill="FFFFFF"/>
        </w:rPr>
        <w:t xml:space="preserve">младший научный сотрудник </w:t>
      </w:r>
      <w:r w:rsidRPr="00F13A0F">
        <w:rPr>
          <w:rFonts w:ascii="Times New Roman" w:hAnsi="Times New Roman" w:cs="Times New Roman"/>
          <w:i/>
          <w:iCs/>
          <w:sz w:val="28"/>
          <w:szCs w:val="28"/>
        </w:rPr>
        <w:t xml:space="preserve">Института </w:t>
      </w:r>
    </w:p>
    <w:p w14:paraId="4CD37AFF" w14:textId="77777777" w:rsidR="005519B0" w:rsidRPr="00795F2F" w:rsidRDefault="005519B0" w:rsidP="00833494">
      <w:pPr>
        <w:spacing w:after="0" w:line="240" w:lineRule="auto"/>
        <w:jc w:val="right"/>
        <w:rPr>
          <w:rFonts w:ascii="Times New Roman" w:hAnsi="Times New Roman" w:cs="Times New Roman"/>
          <w:i/>
          <w:iCs/>
          <w:sz w:val="28"/>
          <w:szCs w:val="28"/>
          <w:shd w:val="clear" w:color="auto" w:fill="FFFFFF"/>
        </w:rPr>
      </w:pPr>
      <w:r w:rsidRPr="00F13A0F">
        <w:rPr>
          <w:rFonts w:ascii="Times New Roman" w:hAnsi="Times New Roman" w:cs="Times New Roman"/>
          <w:i/>
          <w:iCs/>
          <w:sz w:val="28"/>
          <w:szCs w:val="28"/>
        </w:rPr>
        <w:t xml:space="preserve">демографических </w:t>
      </w:r>
      <w:r w:rsidRPr="00795F2F">
        <w:rPr>
          <w:rFonts w:ascii="Times New Roman" w:hAnsi="Times New Roman" w:cs="Times New Roman"/>
          <w:i/>
          <w:iCs/>
          <w:sz w:val="28"/>
          <w:szCs w:val="28"/>
        </w:rPr>
        <w:t xml:space="preserve">исследований (ИДИ) ФНИСЦ </w:t>
      </w:r>
      <w:r w:rsidRPr="00795F2F">
        <w:rPr>
          <w:rFonts w:ascii="Times New Roman" w:hAnsi="Times New Roman" w:cs="Times New Roman"/>
          <w:i/>
          <w:iCs/>
          <w:sz w:val="28"/>
          <w:szCs w:val="28"/>
          <w:shd w:val="clear" w:color="auto" w:fill="FFFFFF"/>
        </w:rPr>
        <w:t>РАН</w:t>
      </w:r>
    </w:p>
    <w:p w14:paraId="68227A00" w14:textId="77777777" w:rsidR="005519B0" w:rsidRPr="00795F2F" w:rsidRDefault="005519B0" w:rsidP="00833494">
      <w:pPr>
        <w:spacing w:after="0" w:line="240" w:lineRule="auto"/>
        <w:jc w:val="right"/>
        <w:rPr>
          <w:rStyle w:val="a6"/>
          <w:rFonts w:ascii="Times New Roman" w:hAnsi="Times New Roman" w:cs="Times New Roman"/>
          <w:i/>
          <w:iCs/>
          <w:sz w:val="28"/>
          <w:szCs w:val="28"/>
          <w:shd w:val="clear" w:color="auto" w:fill="FFFFFF"/>
          <w:lang w:val="en-US"/>
        </w:rPr>
      </w:pPr>
      <w:r w:rsidRPr="00795F2F">
        <w:rPr>
          <w:rFonts w:ascii="Times New Roman" w:hAnsi="Times New Roman" w:cs="Times New Roman"/>
          <w:i/>
          <w:iCs/>
          <w:sz w:val="28"/>
          <w:szCs w:val="28"/>
          <w:shd w:val="clear" w:color="auto" w:fill="FFFFFF"/>
          <w:lang w:val="en-US"/>
        </w:rPr>
        <w:t>E</w:t>
      </w:r>
      <w:r w:rsidRPr="00795F2F">
        <w:rPr>
          <w:rFonts w:ascii="Times New Roman" w:hAnsi="Times New Roman" w:cs="Times New Roman"/>
          <w:i/>
          <w:iCs/>
          <w:sz w:val="28"/>
          <w:szCs w:val="28"/>
          <w:shd w:val="clear" w:color="auto" w:fill="FFFFFF"/>
        </w:rPr>
        <w:t>-</w:t>
      </w:r>
      <w:r w:rsidRPr="00795F2F">
        <w:rPr>
          <w:rFonts w:ascii="Times New Roman" w:hAnsi="Times New Roman" w:cs="Times New Roman"/>
          <w:i/>
          <w:iCs/>
          <w:sz w:val="28"/>
          <w:szCs w:val="28"/>
          <w:shd w:val="clear" w:color="auto" w:fill="FFFFFF"/>
          <w:lang w:val="en-US"/>
        </w:rPr>
        <w:t>mail</w:t>
      </w:r>
      <w:r w:rsidRPr="00795F2F">
        <w:rPr>
          <w:rFonts w:ascii="Times New Roman" w:hAnsi="Times New Roman" w:cs="Times New Roman"/>
          <w:i/>
          <w:iCs/>
          <w:sz w:val="28"/>
          <w:szCs w:val="28"/>
          <w:shd w:val="clear" w:color="auto" w:fill="FFFFFF"/>
        </w:rPr>
        <w:t xml:space="preserve">: </w:t>
      </w:r>
      <w:hyperlink r:id="rId8" w:history="1">
        <w:r w:rsidRPr="00795F2F">
          <w:rPr>
            <w:rStyle w:val="a6"/>
            <w:rFonts w:ascii="Times New Roman" w:hAnsi="Times New Roman" w:cs="Times New Roman"/>
            <w:i/>
            <w:iCs/>
            <w:sz w:val="28"/>
            <w:szCs w:val="28"/>
            <w:shd w:val="clear" w:color="auto" w:fill="FFFFFF"/>
            <w:lang w:val="en-US"/>
          </w:rPr>
          <w:t>abubak</w:t>
        </w:r>
        <w:r w:rsidRPr="00795F2F">
          <w:rPr>
            <w:rStyle w:val="a6"/>
            <w:rFonts w:ascii="Times New Roman" w:hAnsi="Times New Roman" w:cs="Times New Roman"/>
            <w:i/>
            <w:iCs/>
            <w:sz w:val="28"/>
            <w:szCs w:val="28"/>
            <w:shd w:val="clear" w:color="auto" w:fill="FFFFFF"/>
          </w:rPr>
          <w:t>.93@</w:t>
        </w:r>
        <w:r w:rsidRPr="00795F2F">
          <w:rPr>
            <w:rStyle w:val="a6"/>
            <w:rFonts w:ascii="Times New Roman" w:hAnsi="Times New Roman" w:cs="Times New Roman"/>
            <w:i/>
            <w:iCs/>
            <w:sz w:val="28"/>
            <w:szCs w:val="28"/>
            <w:shd w:val="clear" w:color="auto" w:fill="FFFFFF"/>
            <w:lang w:val="en-US"/>
          </w:rPr>
          <w:t>mail</w:t>
        </w:r>
        <w:r w:rsidRPr="00795F2F">
          <w:rPr>
            <w:rStyle w:val="a6"/>
            <w:rFonts w:ascii="Times New Roman" w:hAnsi="Times New Roman" w:cs="Times New Roman"/>
            <w:i/>
            <w:iCs/>
            <w:sz w:val="28"/>
            <w:szCs w:val="28"/>
            <w:shd w:val="clear" w:color="auto" w:fill="FFFFFF"/>
          </w:rPr>
          <w:t>.</w:t>
        </w:r>
        <w:r w:rsidRPr="00795F2F">
          <w:rPr>
            <w:rStyle w:val="a6"/>
            <w:rFonts w:ascii="Times New Roman" w:hAnsi="Times New Roman" w:cs="Times New Roman"/>
            <w:i/>
            <w:iCs/>
            <w:sz w:val="28"/>
            <w:szCs w:val="28"/>
            <w:shd w:val="clear" w:color="auto" w:fill="FFFFFF"/>
            <w:lang w:val="en-US"/>
          </w:rPr>
          <w:t>ru</w:t>
        </w:r>
      </w:hyperlink>
    </w:p>
    <w:p w14:paraId="0DAF4B63" w14:textId="77777777" w:rsidR="005519B0" w:rsidRPr="00795F2F" w:rsidRDefault="005519B0" w:rsidP="00833494">
      <w:pPr>
        <w:spacing w:after="0" w:line="240" w:lineRule="auto"/>
        <w:jc w:val="right"/>
        <w:rPr>
          <w:rFonts w:ascii="Times New Roman" w:hAnsi="Times New Roman" w:cs="Times New Roman"/>
          <w:b/>
          <w:bCs/>
          <w:i/>
          <w:iCs/>
          <w:sz w:val="28"/>
          <w:szCs w:val="28"/>
        </w:rPr>
      </w:pPr>
    </w:p>
    <w:p w14:paraId="18EBD255" w14:textId="77777777" w:rsidR="005519B0" w:rsidRPr="00F13A0F" w:rsidRDefault="005519B0" w:rsidP="00833494">
      <w:pPr>
        <w:spacing w:after="0" w:line="240" w:lineRule="auto"/>
        <w:jc w:val="right"/>
        <w:rPr>
          <w:rFonts w:ascii="Times New Roman" w:hAnsi="Times New Roman" w:cs="Times New Roman"/>
          <w:b/>
          <w:i/>
          <w:sz w:val="28"/>
          <w:szCs w:val="28"/>
          <w:shd w:val="clear" w:color="auto" w:fill="FFFFFF"/>
        </w:rPr>
      </w:pPr>
      <w:r w:rsidRPr="00F13A0F">
        <w:rPr>
          <w:rFonts w:ascii="Times New Roman" w:hAnsi="Times New Roman" w:cs="Times New Roman"/>
          <w:b/>
          <w:i/>
          <w:sz w:val="28"/>
          <w:szCs w:val="28"/>
          <w:shd w:val="clear" w:color="auto" w:fill="FFFFFF"/>
        </w:rPr>
        <w:t xml:space="preserve">РЯЗАНЦЕВ Сергей Васильевич, </w:t>
      </w:r>
    </w:p>
    <w:p w14:paraId="29F0D7A7" w14:textId="77777777" w:rsidR="005519B0" w:rsidRPr="00F13A0F" w:rsidRDefault="005519B0" w:rsidP="00833494">
      <w:pPr>
        <w:spacing w:after="0" w:line="240" w:lineRule="auto"/>
        <w:jc w:val="right"/>
        <w:rPr>
          <w:rFonts w:ascii="Times New Roman" w:hAnsi="Times New Roman" w:cs="Times New Roman"/>
          <w:i/>
          <w:sz w:val="28"/>
          <w:szCs w:val="28"/>
          <w:shd w:val="clear" w:color="auto" w:fill="FFFFFF"/>
        </w:rPr>
      </w:pPr>
      <w:r w:rsidRPr="00F13A0F">
        <w:rPr>
          <w:rFonts w:ascii="Times New Roman" w:hAnsi="Times New Roman" w:cs="Times New Roman"/>
          <w:i/>
          <w:sz w:val="28"/>
          <w:szCs w:val="28"/>
          <w:shd w:val="clear" w:color="auto" w:fill="FFFFFF"/>
        </w:rPr>
        <w:t>чл.-</w:t>
      </w:r>
      <w:proofErr w:type="spellStart"/>
      <w:r w:rsidRPr="00F13A0F">
        <w:rPr>
          <w:rFonts w:ascii="Times New Roman" w:hAnsi="Times New Roman" w:cs="Times New Roman"/>
          <w:i/>
          <w:sz w:val="28"/>
          <w:szCs w:val="28"/>
          <w:shd w:val="clear" w:color="auto" w:fill="FFFFFF"/>
        </w:rPr>
        <w:t>корр</w:t>
      </w:r>
      <w:proofErr w:type="spellEnd"/>
      <w:r w:rsidRPr="00F13A0F">
        <w:rPr>
          <w:rFonts w:ascii="Times New Roman" w:hAnsi="Times New Roman" w:cs="Times New Roman"/>
          <w:i/>
          <w:sz w:val="28"/>
          <w:szCs w:val="28"/>
          <w:shd w:val="clear" w:color="auto" w:fill="FFFFFF"/>
        </w:rPr>
        <w:t>. РАН, д.э.н., проф.,</w:t>
      </w:r>
    </w:p>
    <w:p w14:paraId="178DF42B" w14:textId="77777777" w:rsidR="005519B0" w:rsidRPr="00F13A0F" w:rsidRDefault="005519B0" w:rsidP="00833494">
      <w:pPr>
        <w:spacing w:after="0" w:line="240" w:lineRule="auto"/>
        <w:jc w:val="right"/>
        <w:rPr>
          <w:rFonts w:ascii="Times New Roman" w:hAnsi="Times New Roman" w:cs="Times New Roman"/>
          <w:i/>
          <w:iCs/>
          <w:sz w:val="28"/>
          <w:szCs w:val="28"/>
        </w:rPr>
      </w:pPr>
      <w:r w:rsidRPr="00F13A0F">
        <w:rPr>
          <w:rFonts w:ascii="Times New Roman" w:hAnsi="Times New Roman" w:cs="Times New Roman"/>
          <w:i/>
          <w:sz w:val="28"/>
          <w:szCs w:val="28"/>
          <w:shd w:val="clear" w:color="auto" w:fill="FFFFFF"/>
        </w:rPr>
        <w:t>директор</w:t>
      </w:r>
      <w:r w:rsidRPr="00F13A0F">
        <w:rPr>
          <w:rFonts w:ascii="Times New Roman" w:hAnsi="Times New Roman" w:cs="Times New Roman"/>
          <w:sz w:val="28"/>
          <w:szCs w:val="28"/>
          <w:shd w:val="clear" w:color="auto" w:fill="FFFFFF"/>
        </w:rPr>
        <w:t xml:space="preserve"> </w:t>
      </w:r>
      <w:r w:rsidRPr="00F13A0F">
        <w:rPr>
          <w:rFonts w:ascii="Times New Roman" w:hAnsi="Times New Roman" w:cs="Times New Roman"/>
          <w:i/>
          <w:iCs/>
          <w:sz w:val="28"/>
          <w:szCs w:val="28"/>
        </w:rPr>
        <w:t xml:space="preserve">Института </w:t>
      </w:r>
    </w:p>
    <w:p w14:paraId="3BDCC893" w14:textId="77777777" w:rsidR="005519B0" w:rsidRPr="00F13A0F" w:rsidRDefault="005519B0" w:rsidP="00833494">
      <w:pPr>
        <w:spacing w:after="0" w:line="240" w:lineRule="auto"/>
        <w:jc w:val="right"/>
        <w:rPr>
          <w:rFonts w:ascii="Times New Roman" w:hAnsi="Times New Roman" w:cs="Times New Roman"/>
          <w:i/>
          <w:iCs/>
          <w:sz w:val="28"/>
          <w:szCs w:val="28"/>
          <w:shd w:val="clear" w:color="auto" w:fill="FFFFFF"/>
        </w:rPr>
      </w:pPr>
      <w:r w:rsidRPr="00F13A0F">
        <w:rPr>
          <w:rFonts w:ascii="Times New Roman" w:hAnsi="Times New Roman" w:cs="Times New Roman"/>
          <w:i/>
          <w:iCs/>
          <w:sz w:val="28"/>
          <w:szCs w:val="28"/>
        </w:rPr>
        <w:t xml:space="preserve">демографических исследований (ИДИ) ФНИСЦ </w:t>
      </w:r>
      <w:r w:rsidRPr="00F13A0F">
        <w:rPr>
          <w:rFonts w:ascii="Times New Roman" w:hAnsi="Times New Roman" w:cs="Times New Roman"/>
          <w:i/>
          <w:iCs/>
          <w:sz w:val="28"/>
          <w:szCs w:val="28"/>
          <w:shd w:val="clear" w:color="auto" w:fill="FFFFFF"/>
        </w:rPr>
        <w:t>РАН</w:t>
      </w:r>
    </w:p>
    <w:p w14:paraId="200776A9" w14:textId="77777777" w:rsidR="005519B0" w:rsidRPr="00F13A0F" w:rsidRDefault="005519B0" w:rsidP="00833494">
      <w:pPr>
        <w:spacing w:after="0" w:line="240" w:lineRule="auto"/>
        <w:jc w:val="right"/>
        <w:rPr>
          <w:rFonts w:ascii="Times New Roman" w:hAnsi="Times New Roman" w:cs="Times New Roman"/>
          <w:b/>
          <w:bCs/>
          <w:sz w:val="28"/>
          <w:szCs w:val="28"/>
        </w:rPr>
      </w:pPr>
      <w:r w:rsidRPr="00F13A0F">
        <w:rPr>
          <w:rFonts w:ascii="Times New Roman" w:hAnsi="Times New Roman" w:cs="Times New Roman"/>
          <w:i/>
          <w:sz w:val="28"/>
          <w:szCs w:val="28"/>
          <w:shd w:val="clear" w:color="auto" w:fill="FFFFFF"/>
          <w:lang w:val="en-US"/>
        </w:rPr>
        <w:t>E</w:t>
      </w:r>
      <w:r w:rsidRPr="00F13A0F">
        <w:rPr>
          <w:rFonts w:ascii="Times New Roman" w:hAnsi="Times New Roman" w:cs="Times New Roman"/>
          <w:i/>
          <w:sz w:val="28"/>
          <w:szCs w:val="28"/>
          <w:shd w:val="clear" w:color="auto" w:fill="FFFFFF"/>
        </w:rPr>
        <w:t>-</w:t>
      </w:r>
      <w:r w:rsidRPr="00F13A0F">
        <w:rPr>
          <w:rFonts w:ascii="Times New Roman" w:hAnsi="Times New Roman" w:cs="Times New Roman"/>
          <w:i/>
          <w:sz w:val="28"/>
          <w:szCs w:val="28"/>
          <w:shd w:val="clear" w:color="auto" w:fill="FFFFFF"/>
          <w:lang w:val="en-US"/>
        </w:rPr>
        <w:t>mail</w:t>
      </w:r>
      <w:r w:rsidRPr="00F13A0F">
        <w:rPr>
          <w:rFonts w:ascii="Times New Roman" w:hAnsi="Times New Roman" w:cs="Times New Roman"/>
          <w:i/>
          <w:sz w:val="28"/>
          <w:szCs w:val="28"/>
          <w:shd w:val="clear" w:color="auto" w:fill="FFFFFF"/>
        </w:rPr>
        <w:t xml:space="preserve">: </w:t>
      </w:r>
      <w:hyperlink r:id="rId9" w:history="1">
        <w:r w:rsidRPr="00F13A0F">
          <w:rPr>
            <w:rStyle w:val="a6"/>
            <w:rFonts w:ascii="Times New Roman" w:hAnsi="Times New Roman" w:cs="Times New Roman"/>
            <w:i/>
            <w:sz w:val="28"/>
            <w:szCs w:val="28"/>
            <w:shd w:val="clear" w:color="auto" w:fill="FFFFFF"/>
            <w:lang w:val="en-US"/>
          </w:rPr>
          <w:t>riazan</w:t>
        </w:r>
        <w:r w:rsidRPr="00F13A0F">
          <w:rPr>
            <w:rStyle w:val="a6"/>
            <w:rFonts w:ascii="Times New Roman" w:hAnsi="Times New Roman" w:cs="Times New Roman"/>
            <w:i/>
            <w:sz w:val="28"/>
            <w:szCs w:val="28"/>
            <w:shd w:val="clear" w:color="auto" w:fill="FFFFFF"/>
          </w:rPr>
          <w:t>@</w:t>
        </w:r>
        <w:r w:rsidRPr="00F13A0F">
          <w:rPr>
            <w:rStyle w:val="a6"/>
            <w:rFonts w:ascii="Times New Roman" w:hAnsi="Times New Roman" w:cs="Times New Roman"/>
            <w:i/>
            <w:sz w:val="28"/>
            <w:szCs w:val="28"/>
            <w:shd w:val="clear" w:color="auto" w:fill="FFFFFF"/>
            <w:lang w:val="en-US"/>
          </w:rPr>
          <w:t>mail</w:t>
        </w:r>
        <w:r w:rsidRPr="00F13A0F">
          <w:rPr>
            <w:rStyle w:val="a6"/>
            <w:rFonts w:ascii="Times New Roman" w:hAnsi="Times New Roman" w:cs="Times New Roman"/>
            <w:i/>
            <w:sz w:val="28"/>
            <w:szCs w:val="28"/>
            <w:shd w:val="clear" w:color="auto" w:fill="FFFFFF"/>
          </w:rPr>
          <w:t>.</w:t>
        </w:r>
        <w:r w:rsidRPr="00F13A0F">
          <w:rPr>
            <w:rStyle w:val="a6"/>
            <w:rFonts w:ascii="Times New Roman" w:hAnsi="Times New Roman" w:cs="Times New Roman"/>
            <w:i/>
            <w:sz w:val="28"/>
            <w:szCs w:val="28"/>
            <w:shd w:val="clear" w:color="auto" w:fill="FFFFFF"/>
            <w:lang w:val="en-US"/>
          </w:rPr>
          <w:t>ru</w:t>
        </w:r>
      </w:hyperlink>
    </w:p>
    <w:p w14:paraId="36140C4B" w14:textId="5668572A" w:rsidR="00B548C4" w:rsidRDefault="00B548C4" w:rsidP="002C738E">
      <w:pPr>
        <w:spacing w:after="0" w:line="240" w:lineRule="auto"/>
        <w:rPr>
          <w:rFonts w:ascii="Times New Roman" w:hAnsi="Times New Roman" w:cs="Times New Roman"/>
          <w:sz w:val="28"/>
          <w:szCs w:val="28"/>
          <w:shd w:val="clear" w:color="auto" w:fill="FFFFFF"/>
          <w:lang w:val="en-US"/>
        </w:rPr>
      </w:pPr>
    </w:p>
    <w:p w14:paraId="112056F7" w14:textId="77777777" w:rsidR="00AF735C" w:rsidRPr="003D272A" w:rsidRDefault="00AF735C" w:rsidP="00833494">
      <w:pPr>
        <w:spacing w:after="0" w:line="240" w:lineRule="auto"/>
        <w:jc w:val="center"/>
        <w:rPr>
          <w:rFonts w:ascii="Times New Roman" w:hAnsi="Times New Roman" w:cs="Times New Roman"/>
          <w:b/>
          <w:sz w:val="28"/>
          <w:lang w:val="en-US"/>
        </w:rPr>
      </w:pPr>
      <w:r w:rsidRPr="00B14FF3">
        <w:rPr>
          <w:rFonts w:ascii="Times New Roman" w:hAnsi="Times New Roman" w:cs="Times New Roman"/>
          <w:b/>
          <w:sz w:val="28"/>
          <w:lang w:val="en-US"/>
        </w:rPr>
        <w:t>NEW DIRECTIONS OF LABOR EMIGRATION FROM TAJIKISTAN TO OECD COUNTRIES: FORMS AND CHANNELS OF EMIGRATION</w:t>
      </w:r>
    </w:p>
    <w:p w14:paraId="20B4FAE7" w14:textId="77777777" w:rsidR="00AF735C" w:rsidRPr="00F7658D" w:rsidRDefault="00AF735C" w:rsidP="00833494">
      <w:pPr>
        <w:spacing w:after="0" w:line="240" w:lineRule="auto"/>
        <w:rPr>
          <w:rFonts w:ascii="Times New Roman" w:hAnsi="Times New Roman" w:cs="Times New Roman"/>
          <w:i/>
          <w:iCs/>
          <w:sz w:val="28"/>
          <w:szCs w:val="28"/>
          <w:lang w:val="en-US"/>
        </w:rPr>
      </w:pPr>
    </w:p>
    <w:p w14:paraId="5A0A3A19" w14:textId="77777777" w:rsidR="00AF735C" w:rsidRPr="00F7658D" w:rsidRDefault="00AF735C" w:rsidP="00833494">
      <w:pPr>
        <w:spacing w:after="0" w:line="240" w:lineRule="auto"/>
        <w:jc w:val="right"/>
        <w:rPr>
          <w:rFonts w:ascii="Times New Roman" w:hAnsi="Times New Roman" w:cs="Times New Roman"/>
          <w:i/>
          <w:iCs/>
          <w:sz w:val="28"/>
          <w:szCs w:val="28"/>
          <w:lang w:val="en-US"/>
        </w:rPr>
      </w:pPr>
      <w:r w:rsidRPr="00F7658D">
        <w:rPr>
          <w:rFonts w:ascii="Times New Roman" w:hAnsi="Times New Roman" w:cs="Times New Roman"/>
          <w:i/>
          <w:iCs/>
          <w:sz w:val="28"/>
          <w:szCs w:val="28"/>
          <w:lang w:val="en-US"/>
        </w:rPr>
        <w:t xml:space="preserve"> </w:t>
      </w:r>
      <w:proofErr w:type="spellStart"/>
      <w:r w:rsidRPr="00F7658D">
        <w:rPr>
          <w:rFonts w:ascii="Times New Roman" w:hAnsi="Times New Roman" w:cs="Times New Roman"/>
          <w:b/>
          <w:i/>
          <w:iCs/>
          <w:sz w:val="28"/>
          <w:szCs w:val="28"/>
          <w:lang w:val="en-US"/>
        </w:rPr>
        <w:t>Abubakr</w:t>
      </w:r>
      <w:proofErr w:type="spellEnd"/>
      <w:r w:rsidRPr="00F7658D">
        <w:rPr>
          <w:rFonts w:ascii="Times New Roman" w:hAnsi="Times New Roman" w:cs="Times New Roman"/>
          <w:b/>
          <w:i/>
          <w:iCs/>
          <w:sz w:val="28"/>
          <w:szCs w:val="28"/>
          <w:lang w:val="en-US"/>
        </w:rPr>
        <w:t xml:space="preserve"> Kh. </w:t>
      </w:r>
      <w:proofErr w:type="spellStart"/>
      <w:r w:rsidRPr="00F7658D">
        <w:rPr>
          <w:rFonts w:ascii="Times New Roman" w:hAnsi="Times New Roman" w:cs="Times New Roman"/>
          <w:b/>
          <w:i/>
          <w:iCs/>
          <w:sz w:val="28"/>
          <w:szCs w:val="28"/>
          <w:lang w:val="en-US"/>
        </w:rPr>
        <w:t>Rakhmonov</w:t>
      </w:r>
      <w:proofErr w:type="spellEnd"/>
      <w:r w:rsidRPr="00F7658D">
        <w:rPr>
          <w:rFonts w:ascii="Times New Roman" w:hAnsi="Times New Roman" w:cs="Times New Roman"/>
          <w:i/>
          <w:iCs/>
          <w:sz w:val="28"/>
          <w:szCs w:val="28"/>
          <w:lang w:val="en-US"/>
        </w:rPr>
        <w:t xml:space="preserve">, </w:t>
      </w:r>
    </w:p>
    <w:p w14:paraId="5563A42D" w14:textId="77777777" w:rsidR="00AF735C" w:rsidRDefault="00AF735C" w:rsidP="00833494">
      <w:pPr>
        <w:spacing w:after="0" w:line="240" w:lineRule="auto"/>
        <w:jc w:val="right"/>
        <w:rPr>
          <w:rFonts w:ascii="Times New Roman" w:hAnsi="Times New Roman" w:cs="Times New Roman"/>
          <w:i/>
          <w:iCs/>
          <w:sz w:val="28"/>
          <w:szCs w:val="28"/>
          <w:lang w:val="en-US"/>
        </w:rPr>
      </w:pPr>
      <w:r w:rsidRPr="00F7658D">
        <w:rPr>
          <w:rFonts w:ascii="Times New Roman" w:hAnsi="Times New Roman" w:cs="Times New Roman"/>
          <w:i/>
          <w:iCs/>
          <w:sz w:val="28"/>
          <w:szCs w:val="28"/>
          <w:lang w:val="en-US"/>
        </w:rPr>
        <w:t xml:space="preserve">PhD student, Peoples' </w:t>
      </w:r>
    </w:p>
    <w:p w14:paraId="6A9E3D0B" w14:textId="77777777" w:rsidR="00AF735C" w:rsidRDefault="00AF735C" w:rsidP="00833494">
      <w:pPr>
        <w:spacing w:after="0" w:line="240" w:lineRule="auto"/>
        <w:jc w:val="right"/>
        <w:rPr>
          <w:rFonts w:ascii="Times New Roman" w:hAnsi="Times New Roman" w:cs="Times New Roman"/>
          <w:i/>
          <w:iCs/>
          <w:sz w:val="28"/>
          <w:szCs w:val="28"/>
          <w:lang w:val="en-US"/>
        </w:rPr>
      </w:pPr>
      <w:r w:rsidRPr="00F7658D">
        <w:rPr>
          <w:rFonts w:ascii="Times New Roman" w:hAnsi="Times New Roman" w:cs="Times New Roman"/>
          <w:i/>
          <w:iCs/>
          <w:sz w:val="28"/>
          <w:szCs w:val="28"/>
          <w:lang w:val="en-US"/>
        </w:rPr>
        <w:t xml:space="preserve">Friendship University of Russia, </w:t>
      </w:r>
    </w:p>
    <w:p w14:paraId="5398C203" w14:textId="77777777" w:rsidR="00AF735C" w:rsidRDefault="00AF735C" w:rsidP="00833494">
      <w:pPr>
        <w:spacing w:after="0" w:line="240" w:lineRule="auto"/>
        <w:jc w:val="right"/>
        <w:rPr>
          <w:rFonts w:ascii="Times New Roman" w:hAnsi="Times New Roman" w:cs="Times New Roman"/>
          <w:i/>
          <w:iCs/>
          <w:sz w:val="28"/>
          <w:szCs w:val="28"/>
          <w:shd w:val="clear" w:color="auto" w:fill="FFFFFF"/>
          <w:lang w:val="en-US"/>
        </w:rPr>
      </w:pPr>
      <w:r>
        <w:rPr>
          <w:rFonts w:ascii="Times New Roman" w:hAnsi="Times New Roman" w:cs="Times New Roman"/>
          <w:i/>
          <w:iCs/>
          <w:sz w:val="28"/>
          <w:szCs w:val="28"/>
          <w:lang w:val="en-US"/>
        </w:rPr>
        <w:t>J</w:t>
      </w:r>
      <w:r w:rsidRPr="00F7658D">
        <w:rPr>
          <w:rFonts w:ascii="Times New Roman" w:hAnsi="Times New Roman" w:cs="Times New Roman"/>
          <w:i/>
          <w:iCs/>
          <w:sz w:val="28"/>
          <w:szCs w:val="28"/>
          <w:lang w:val="en-US"/>
        </w:rPr>
        <w:t xml:space="preserve">unior researcher of </w:t>
      </w:r>
      <w:r w:rsidRPr="00F7658D">
        <w:rPr>
          <w:rFonts w:ascii="Times New Roman" w:hAnsi="Times New Roman" w:cs="Times New Roman"/>
          <w:i/>
          <w:iCs/>
          <w:sz w:val="28"/>
          <w:szCs w:val="28"/>
          <w:shd w:val="clear" w:color="auto" w:fill="FFFFFF"/>
          <w:lang w:val="en-US"/>
        </w:rPr>
        <w:t>IDR FCTAS RAS</w:t>
      </w:r>
    </w:p>
    <w:p w14:paraId="2657BFF6" w14:textId="77777777" w:rsidR="00AF735C" w:rsidRPr="00795F2F" w:rsidRDefault="00AF735C" w:rsidP="00833494">
      <w:pPr>
        <w:spacing w:after="0" w:line="240" w:lineRule="auto"/>
        <w:jc w:val="right"/>
        <w:rPr>
          <w:rStyle w:val="a6"/>
          <w:rFonts w:ascii="Times New Roman" w:hAnsi="Times New Roman" w:cs="Times New Roman"/>
          <w:i/>
          <w:iCs/>
          <w:sz w:val="28"/>
          <w:szCs w:val="28"/>
          <w:shd w:val="clear" w:color="auto" w:fill="FFFFFF"/>
          <w:lang w:val="en-US"/>
        </w:rPr>
      </w:pPr>
      <w:r w:rsidRPr="00795F2F">
        <w:rPr>
          <w:rFonts w:ascii="Times New Roman" w:hAnsi="Times New Roman" w:cs="Times New Roman"/>
          <w:i/>
          <w:iCs/>
          <w:sz w:val="28"/>
          <w:szCs w:val="28"/>
          <w:shd w:val="clear" w:color="auto" w:fill="FFFFFF"/>
          <w:lang w:val="en-US"/>
        </w:rPr>
        <w:t>E</w:t>
      </w:r>
      <w:r w:rsidRPr="00795F2F">
        <w:rPr>
          <w:rFonts w:ascii="Times New Roman" w:hAnsi="Times New Roman" w:cs="Times New Roman"/>
          <w:i/>
          <w:iCs/>
          <w:sz w:val="28"/>
          <w:szCs w:val="28"/>
          <w:shd w:val="clear" w:color="auto" w:fill="FFFFFF"/>
        </w:rPr>
        <w:t>-</w:t>
      </w:r>
      <w:r w:rsidRPr="00795F2F">
        <w:rPr>
          <w:rFonts w:ascii="Times New Roman" w:hAnsi="Times New Roman" w:cs="Times New Roman"/>
          <w:i/>
          <w:iCs/>
          <w:sz w:val="28"/>
          <w:szCs w:val="28"/>
          <w:shd w:val="clear" w:color="auto" w:fill="FFFFFF"/>
          <w:lang w:val="en-US"/>
        </w:rPr>
        <w:t>mail</w:t>
      </w:r>
      <w:r w:rsidRPr="00795F2F">
        <w:rPr>
          <w:rFonts w:ascii="Times New Roman" w:hAnsi="Times New Roman" w:cs="Times New Roman"/>
          <w:i/>
          <w:iCs/>
          <w:sz w:val="28"/>
          <w:szCs w:val="28"/>
          <w:shd w:val="clear" w:color="auto" w:fill="FFFFFF"/>
        </w:rPr>
        <w:t xml:space="preserve">: </w:t>
      </w:r>
      <w:hyperlink r:id="rId10" w:history="1">
        <w:r w:rsidRPr="00795F2F">
          <w:rPr>
            <w:rStyle w:val="a6"/>
            <w:rFonts w:ascii="Times New Roman" w:hAnsi="Times New Roman" w:cs="Times New Roman"/>
            <w:i/>
            <w:iCs/>
            <w:sz w:val="28"/>
            <w:szCs w:val="28"/>
            <w:shd w:val="clear" w:color="auto" w:fill="FFFFFF"/>
            <w:lang w:val="en-US"/>
          </w:rPr>
          <w:t>abubak</w:t>
        </w:r>
        <w:r w:rsidRPr="00795F2F">
          <w:rPr>
            <w:rStyle w:val="a6"/>
            <w:rFonts w:ascii="Times New Roman" w:hAnsi="Times New Roman" w:cs="Times New Roman"/>
            <w:i/>
            <w:iCs/>
            <w:sz w:val="28"/>
            <w:szCs w:val="28"/>
            <w:shd w:val="clear" w:color="auto" w:fill="FFFFFF"/>
          </w:rPr>
          <w:t>.93@</w:t>
        </w:r>
        <w:r w:rsidRPr="00795F2F">
          <w:rPr>
            <w:rStyle w:val="a6"/>
            <w:rFonts w:ascii="Times New Roman" w:hAnsi="Times New Roman" w:cs="Times New Roman"/>
            <w:i/>
            <w:iCs/>
            <w:sz w:val="28"/>
            <w:szCs w:val="28"/>
            <w:shd w:val="clear" w:color="auto" w:fill="FFFFFF"/>
            <w:lang w:val="en-US"/>
          </w:rPr>
          <w:t>mail</w:t>
        </w:r>
        <w:r w:rsidRPr="00795F2F">
          <w:rPr>
            <w:rStyle w:val="a6"/>
            <w:rFonts w:ascii="Times New Roman" w:hAnsi="Times New Roman" w:cs="Times New Roman"/>
            <w:i/>
            <w:iCs/>
            <w:sz w:val="28"/>
            <w:szCs w:val="28"/>
            <w:shd w:val="clear" w:color="auto" w:fill="FFFFFF"/>
          </w:rPr>
          <w:t>.</w:t>
        </w:r>
        <w:r w:rsidRPr="00795F2F">
          <w:rPr>
            <w:rStyle w:val="a6"/>
            <w:rFonts w:ascii="Times New Roman" w:hAnsi="Times New Roman" w:cs="Times New Roman"/>
            <w:i/>
            <w:iCs/>
            <w:sz w:val="28"/>
            <w:szCs w:val="28"/>
            <w:shd w:val="clear" w:color="auto" w:fill="FFFFFF"/>
            <w:lang w:val="en-US"/>
          </w:rPr>
          <w:t>ru</w:t>
        </w:r>
      </w:hyperlink>
    </w:p>
    <w:p w14:paraId="0F6C162A" w14:textId="77777777" w:rsidR="00AF735C" w:rsidRDefault="00AF735C" w:rsidP="00833494">
      <w:pPr>
        <w:spacing w:after="0" w:line="240" w:lineRule="auto"/>
        <w:jc w:val="right"/>
        <w:rPr>
          <w:rFonts w:ascii="Times New Roman" w:hAnsi="Times New Roman" w:cs="Times New Roman"/>
          <w:i/>
          <w:iCs/>
          <w:sz w:val="28"/>
          <w:szCs w:val="28"/>
          <w:shd w:val="clear" w:color="auto" w:fill="FFFFFF"/>
          <w:lang w:val="en-US"/>
        </w:rPr>
      </w:pPr>
    </w:p>
    <w:p w14:paraId="409AFBE9" w14:textId="77777777" w:rsidR="00AF735C" w:rsidRPr="00F7658D" w:rsidRDefault="00AF735C" w:rsidP="00833494">
      <w:pPr>
        <w:spacing w:after="0" w:line="240" w:lineRule="auto"/>
        <w:jc w:val="right"/>
        <w:rPr>
          <w:rFonts w:ascii="Times New Roman" w:hAnsi="Times New Roman" w:cs="Times New Roman"/>
          <w:i/>
          <w:iCs/>
          <w:sz w:val="28"/>
          <w:szCs w:val="28"/>
          <w:lang w:val="en-US"/>
        </w:rPr>
      </w:pPr>
      <w:r w:rsidRPr="00F7658D">
        <w:rPr>
          <w:rFonts w:ascii="Times New Roman" w:hAnsi="Times New Roman" w:cs="Times New Roman"/>
          <w:b/>
          <w:i/>
          <w:iCs/>
          <w:sz w:val="28"/>
          <w:szCs w:val="28"/>
          <w:lang w:val="en-US"/>
        </w:rPr>
        <w:t xml:space="preserve">Sergey V. </w:t>
      </w:r>
      <w:proofErr w:type="spellStart"/>
      <w:r w:rsidRPr="00F7658D">
        <w:rPr>
          <w:rFonts w:ascii="Times New Roman" w:hAnsi="Times New Roman" w:cs="Times New Roman"/>
          <w:b/>
          <w:i/>
          <w:iCs/>
          <w:sz w:val="28"/>
          <w:szCs w:val="28"/>
          <w:lang w:val="en-US"/>
        </w:rPr>
        <w:t>Ryazantsev</w:t>
      </w:r>
      <w:proofErr w:type="spellEnd"/>
      <w:r w:rsidRPr="00F7658D">
        <w:rPr>
          <w:rFonts w:ascii="Times New Roman" w:hAnsi="Times New Roman" w:cs="Times New Roman"/>
          <w:i/>
          <w:iCs/>
          <w:sz w:val="28"/>
          <w:szCs w:val="28"/>
          <w:lang w:val="en-US"/>
        </w:rPr>
        <w:t xml:space="preserve">, </w:t>
      </w:r>
    </w:p>
    <w:p w14:paraId="14BEEB65" w14:textId="77777777" w:rsidR="00AF735C" w:rsidRPr="00F7658D" w:rsidRDefault="00AF735C" w:rsidP="00833494">
      <w:pPr>
        <w:spacing w:after="0" w:line="240" w:lineRule="auto"/>
        <w:jc w:val="right"/>
        <w:rPr>
          <w:rFonts w:ascii="Times New Roman" w:hAnsi="Times New Roman" w:cs="Times New Roman"/>
          <w:i/>
          <w:iCs/>
          <w:sz w:val="28"/>
          <w:szCs w:val="28"/>
          <w:lang w:val="en-US"/>
        </w:rPr>
      </w:pPr>
      <w:r w:rsidRPr="00F7658D">
        <w:rPr>
          <w:rFonts w:ascii="Times New Roman" w:hAnsi="Times New Roman" w:cs="Times New Roman"/>
          <w:i/>
          <w:iCs/>
          <w:sz w:val="28"/>
          <w:szCs w:val="28"/>
          <w:lang w:val="en-US"/>
        </w:rPr>
        <w:t xml:space="preserve">corresponding member of the </w:t>
      </w:r>
    </w:p>
    <w:p w14:paraId="7B593BAF" w14:textId="77777777" w:rsidR="00AF735C" w:rsidRPr="00F7658D" w:rsidRDefault="00AF735C" w:rsidP="00833494">
      <w:pPr>
        <w:spacing w:after="0" w:line="240" w:lineRule="auto"/>
        <w:jc w:val="right"/>
        <w:rPr>
          <w:rFonts w:ascii="Times New Roman" w:hAnsi="Times New Roman" w:cs="Times New Roman"/>
          <w:i/>
          <w:iCs/>
          <w:sz w:val="28"/>
          <w:szCs w:val="28"/>
          <w:lang w:val="en-US"/>
        </w:rPr>
      </w:pPr>
      <w:r w:rsidRPr="00F7658D">
        <w:rPr>
          <w:rFonts w:ascii="Times New Roman" w:hAnsi="Times New Roman" w:cs="Times New Roman"/>
          <w:i/>
          <w:iCs/>
          <w:sz w:val="28"/>
          <w:szCs w:val="28"/>
          <w:lang w:val="en-US"/>
        </w:rPr>
        <w:t xml:space="preserve">Russian Academy of Sciences, </w:t>
      </w:r>
    </w:p>
    <w:p w14:paraId="2953990B" w14:textId="77777777" w:rsidR="00AF735C" w:rsidRPr="00F7658D" w:rsidRDefault="00AF735C" w:rsidP="00833494">
      <w:pPr>
        <w:spacing w:after="0" w:line="240" w:lineRule="auto"/>
        <w:jc w:val="right"/>
        <w:rPr>
          <w:rFonts w:ascii="Times New Roman" w:hAnsi="Times New Roman" w:cs="Times New Roman"/>
          <w:i/>
          <w:iCs/>
          <w:sz w:val="28"/>
          <w:szCs w:val="28"/>
          <w:lang w:val="en-US"/>
        </w:rPr>
      </w:pPr>
      <w:r w:rsidRPr="00F7658D">
        <w:rPr>
          <w:rFonts w:ascii="Times New Roman" w:hAnsi="Times New Roman" w:cs="Times New Roman"/>
          <w:i/>
          <w:iCs/>
          <w:sz w:val="28"/>
          <w:szCs w:val="28"/>
          <w:lang w:val="en-US"/>
        </w:rPr>
        <w:t xml:space="preserve">doctor of Economics, prof., </w:t>
      </w:r>
    </w:p>
    <w:p w14:paraId="07230734" w14:textId="77777777" w:rsidR="00AF735C" w:rsidRPr="00F7658D" w:rsidRDefault="00AF735C" w:rsidP="00833494">
      <w:pPr>
        <w:spacing w:after="0" w:line="240" w:lineRule="auto"/>
        <w:jc w:val="right"/>
        <w:rPr>
          <w:rFonts w:ascii="Times New Roman" w:hAnsi="Times New Roman" w:cs="Times New Roman"/>
          <w:i/>
          <w:iCs/>
          <w:sz w:val="28"/>
          <w:szCs w:val="28"/>
          <w:lang w:val="en-US"/>
        </w:rPr>
      </w:pPr>
      <w:r w:rsidRPr="00F7658D">
        <w:rPr>
          <w:rFonts w:ascii="Times New Roman" w:hAnsi="Times New Roman" w:cs="Times New Roman"/>
          <w:i/>
          <w:iCs/>
          <w:sz w:val="28"/>
          <w:szCs w:val="28"/>
          <w:lang w:val="en-US"/>
        </w:rPr>
        <w:t xml:space="preserve">Director of </w:t>
      </w:r>
      <w:r w:rsidRPr="00F7658D">
        <w:rPr>
          <w:rFonts w:ascii="Times New Roman" w:hAnsi="Times New Roman" w:cs="Times New Roman"/>
          <w:i/>
          <w:iCs/>
          <w:sz w:val="28"/>
          <w:szCs w:val="28"/>
          <w:shd w:val="clear" w:color="auto" w:fill="FFFFFF"/>
          <w:lang w:val="en-US"/>
        </w:rPr>
        <w:t>IDR FCTAS RAS</w:t>
      </w:r>
    </w:p>
    <w:p w14:paraId="65D7FEF3" w14:textId="77777777" w:rsidR="00AF735C" w:rsidRPr="00F13A0F" w:rsidRDefault="00AF735C" w:rsidP="00833494">
      <w:pPr>
        <w:spacing w:after="0" w:line="240" w:lineRule="auto"/>
        <w:jc w:val="right"/>
        <w:rPr>
          <w:rFonts w:ascii="Times New Roman" w:hAnsi="Times New Roman" w:cs="Times New Roman"/>
          <w:b/>
          <w:bCs/>
          <w:sz w:val="28"/>
          <w:szCs w:val="28"/>
        </w:rPr>
      </w:pPr>
      <w:r w:rsidRPr="00F13A0F">
        <w:rPr>
          <w:rFonts w:ascii="Times New Roman" w:hAnsi="Times New Roman" w:cs="Times New Roman"/>
          <w:i/>
          <w:sz w:val="28"/>
          <w:szCs w:val="28"/>
          <w:shd w:val="clear" w:color="auto" w:fill="FFFFFF"/>
          <w:lang w:val="en-US"/>
        </w:rPr>
        <w:t>E</w:t>
      </w:r>
      <w:r w:rsidRPr="00F13A0F">
        <w:rPr>
          <w:rFonts w:ascii="Times New Roman" w:hAnsi="Times New Roman" w:cs="Times New Roman"/>
          <w:i/>
          <w:sz w:val="28"/>
          <w:szCs w:val="28"/>
          <w:shd w:val="clear" w:color="auto" w:fill="FFFFFF"/>
        </w:rPr>
        <w:t>-</w:t>
      </w:r>
      <w:r w:rsidRPr="00F13A0F">
        <w:rPr>
          <w:rFonts w:ascii="Times New Roman" w:hAnsi="Times New Roman" w:cs="Times New Roman"/>
          <w:i/>
          <w:sz w:val="28"/>
          <w:szCs w:val="28"/>
          <w:shd w:val="clear" w:color="auto" w:fill="FFFFFF"/>
          <w:lang w:val="en-US"/>
        </w:rPr>
        <w:t>mail</w:t>
      </w:r>
      <w:r w:rsidRPr="00F13A0F">
        <w:rPr>
          <w:rFonts w:ascii="Times New Roman" w:hAnsi="Times New Roman" w:cs="Times New Roman"/>
          <w:i/>
          <w:sz w:val="28"/>
          <w:szCs w:val="28"/>
          <w:shd w:val="clear" w:color="auto" w:fill="FFFFFF"/>
        </w:rPr>
        <w:t xml:space="preserve">: </w:t>
      </w:r>
      <w:hyperlink r:id="rId11" w:history="1">
        <w:r w:rsidRPr="00F13A0F">
          <w:rPr>
            <w:rStyle w:val="a6"/>
            <w:rFonts w:ascii="Times New Roman" w:hAnsi="Times New Roman" w:cs="Times New Roman"/>
            <w:i/>
            <w:sz w:val="28"/>
            <w:szCs w:val="28"/>
            <w:shd w:val="clear" w:color="auto" w:fill="FFFFFF"/>
            <w:lang w:val="en-US"/>
          </w:rPr>
          <w:t>riazan</w:t>
        </w:r>
        <w:r w:rsidRPr="00F13A0F">
          <w:rPr>
            <w:rStyle w:val="a6"/>
            <w:rFonts w:ascii="Times New Roman" w:hAnsi="Times New Roman" w:cs="Times New Roman"/>
            <w:i/>
            <w:sz w:val="28"/>
            <w:szCs w:val="28"/>
            <w:shd w:val="clear" w:color="auto" w:fill="FFFFFF"/>
          </w:rPr>
          <w:t>@</w:t>
        </w:r>
        <w:r w:rsidRPr="00F13A0F">
          <w:rPr>
            <w:rStyle w:val="a6"/>
            <w:rFonts w:ascii="Times New Roman" w:hAnsi="Times New Roman" w:cs="Times New Roman"/>
            <w:i/>
            <w:sz w:val="28"/>
            <w:szCs w:val="28"/>
            <w:shd w:val="clear" w:color="auto" w:fill="FFFFFF"/>
            <w:lang w:val="en-US"/>
          </w:rPr>
          <w:t>mail</w:t>
        </w:r>
        <w:r w:rsidRPr="00F13A0F">
          <w:rPr>
            <w:rStyle w:val="a6"/>
            <w:rFonts w:ascii="Times New Roman" w:hAnsi="Times New Roman" w:cs="Times New Roman"/>
            <w:i/>
            <w:sz w:val="28"/>
            <w:szCs w:val="28"/>
            <w:shd w:val="clear" w:color="auto" w:fill="FFFFFF"/>
          </w:rPr>
          <w:t>.</w:t>
        </w:r>
        <w:r w:rsidRPr="00F13A0F">
          <w:rPr>
            <w:rStyle w:val="a6"/>
            <w:rFonts w:ascii="Times New Roman" w:hAnsi="Times New Roman" w:cs="Times New Roman"/>
            <w:i/>
            <w:sz w:val="28"/>
            <w:szCs w:val="28"/>
            <w:shd w:val="clear" w:color="auto" w:fill="FFFFFF"/>
            <w:lang w:val="en-US"/>
          </w:rPr>
          <w:t>ru</w:t>
        </w:r>
      </w:hyperlink>
    </w:p>
    <w:p w14:paraId="7BE4BC7F" w14:textId="77777777" w:rsidR="00AF735C" w:rsidRDefault="00AF735C" w:rsidP="002C738E">
      <w:pPr>
        <w:spacing w:after="0" w:line="240" w:lineRule="auto"/>
        <w:rPr>
          <w:rFonts w:ascii="Times New Roman" w:hAnsi="Times New Roman" w:cs="Times New Roman"/>
          <w:sz w:val="28"/>
          <w:szCs w:val="28"/>
          <w:shd w:val="clear" w:color="auto" w:fill="FFFFFF"/>
          <w:lang w:val="en-US"/>
        </w:rPr>
      </w:pPr>
    </w:p>
    <w:p w14:paraId="40841DD5" w14:textId="77777777" w:rsidR="00F049A5" w:rsidRPr="00F049A5" w:rsidRDefault="00F049A5" w:rsidP="00F049A5">
      <w:pPr>
        <w:spacing w:after="0" w:line="240" w:lineRule="auto"/>
        <w:jc w:val="center"/>
        <w:divId w:val="160703338"/>
        <w:rPr>
          <w:rFonts w:ascii="Times New Roman" w:eastAsia="Times New Roman" w:hAnsi="Times New Roman" w:cs="Times New Roman"/>
          <w:sz w:val="24"/>
          <w:szCs w:val="24"/>
          <w:lang w:eastAsia="ru-RU"/>
        </w:rPr>
      </w:pPr>
      <w:r w:rsidRPr="00F049A5">
        <w:rPr>
          <w:rFonts w:ascii="Times New Roman" w:eastAsia="Times New Roman" w:hAnsi="Times New Roman" w:cs="Times New Roman"/>
          <w:i/>
          <w:iCs/>
          <w:color w:val="000000"/>
          <w:sz w:val="32"/>
          <w:szCs w:val="32"/>
          <w:shd w:val="clear" w:color="auto" w:fill="FFFFFF"/>
          <w:lang w:eastAsia="ru-RU"/>
        </w:rPr>
        <w:t>Исследование выполнено при финансовой поддержке РФФИ в рамках научного проекта № </w:t>
      </w:r>
      <w:r w:rsidRPr="00F049A5">
        <w:rPr>
          <w:rFonts w:ascii="Times New Roman" w:eastAsia="Times New Roman" w:hAnsi="Times New Roman" w:cs="Times New Roman"/>
          <w:i/>
          <w:iCs/>
          <w:color w:val="000000"/>
          <w:sz w:val="32"/>
          <w:szCs w:val="32"/>
          <w:lang w:eastAsia="ru-RU"/>
        </w:rPr>
        <w:t>19-310-90079\1</w:t>
      </w:r>
    </w:p>
    <w:p w14:paraId="7ED971B9" w14:textId="2D2AEF1B" w:rsidR="00EB728F" w:rsidRDefault="00EB728F">
      <w:pPr>
        <w:rPr>
          <w:lang w:val="en-US"/>
        </w:rPr>
      </w:pPr>
    </w:p>
    <w:p w14:paraId="6C059850" w14:textId="2BEBDD22" w:rsidR="00A872F8" w:rsidRPr="0051611D" w:rsidRDefault="005611D0" w:rsidP="001F3CBC">
      <w:pPr>
        <w:spacing w:line="24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C92CA6">
        <w:rPr>
          <w:rFonts w:ascii="Times New Roman" w:hAnsi="Times New Roman" w:cs="Times New Roman"/>
          <w:b/>
          <w:bCs/>
          <w:sz w:val="28"/>
          <w:szCs w:val="28"/>
        </w:rPr>
        <w:t xml:space="preserve">    </w:t>
      </w:r>
      <w:r w:rsidR="009C0FF8" w:rsidRPr="0051611D">
        <w:rPr>
          <w:rFonts w:ascii="Times New Roman" w:hAnsi="Times New Roman" w:cs="Times New Roman"/>
          <w:b/>
          <w:bCs/>
          <w:sz w:val="28"/>
          <w:szCs w:val="28"/>
        </w:rPr>
        <w:t>Аннотация</w:t>
      </w:r>
    </w:p>
    <w:p w14:paraId="29885E2E" w14:textId="3C1B5B80" w:rsidR="009C0FF8" w:rsidRDefault="005611D0" w:rsidP="001F3CBC">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92CA6">
        <w:rPr>
          <w:rFonts w:ascii="Times New Roman" w:hAnsi="Times New Roman" w:cs="Times New Roman"/>
          <w:sz w:val="28"/>
          <w:szCs w:val="28"/>
        </w:rPr>
        <w:t xml:space="preserve">     </w:t>
      </w:r>
      <w:r w:rsidR="009C0FF8" w:rsidRPr="00806599">
        <w:rPr>
          <w:rFonts w:ascii="Times New Roman" w:hAnsi="Times New Roman" w:cs="Times New Roman"/>
          <w:sz w:val="28"/>
          <w:szCs w:val="28"/>
        </w:rPr>
        <w:t xml:space="preserve">Хотя в настоящее время основными традиционными направлениями трудовой эмиграции таджиков остаются Россия и Казахстан, становится все более заметной эмиграция </w:t>
      </w:r>
      <w:r w:rsidR="009C0FF8" w:rsidRPr="00806599">
        <w:rPr>
          <w:rFonts w:ascii="Times New Roman" w:hAnsi="Times New Roman" w:cs="Times New Roman"/>
          <w:sz w:val="28"/>
          <w:szCs w:val="28"/>
          <w:lang w:eastAsia="ru-RU"/>
        </w:rPr>
        <w:t>из Таджикистана в страны ОЭСР.</w:t>
      </w:r>
      <w:r w:rsidR="009C0FF8" w:rsidRPr="00806599">
        <w:rPr>
          <w:rFonts w:ascii="Times New Roman" w:hAnsi="Times New Roman" w:cs="Times New Roman"/>
          <w:sz w:val="28"/>
          <w:szCs w:val="28"/>
        </w:rPr>
        <w:t xml:space="preserve"> В странах ОЭСР активно формируются новые общины таджиков, которые могут стать уже в скором будущем сетями притяжения новых мигрантов. В последнее время началась активная эмиграция граждан Таджикистана в новые, ранее практически не освоенные страны. Это обстоятельство было обусловлено </w:t>
      </w:r>
      <w:r w:rsidR="009C0FF8" w:rsidRPr="00806599">
        <w:rPr>
          <w:rFonts w:ascii="Times New Roman" w:hAnsi="Times New Roman" w:cs="Times New Roman"/>
          <w:sz w:val="28"/>
          <w:szCs w:val="28"/>
        </w:rPr>
        <w:lastRenderedPageBreak/>
        <w:t>рядом причин, в том числе сложностями в России (введение экзамена на знание основ русского языка, истории, государственности и правовой системы, снижение доходов в долларовом эквиваленте, жесткость миграционной политики, эксплуатационные ограничения прав и законных интересов трудящихся-мигрантов, не имеющих правовых оснований получения разрешения на временное проживание или вида на жительство и пр.)</w:t>
      </w:r>
      <w:r w:rsidR="001F3CBC">
        <w:rPr>
          <w:rFonts w:ascii="Times New Roman" w:hAnsi="Times New Roman" w:cs="Times New Roman"/>
          <w:sz w:val="28"/>
          <w:szCs w:val="28"/>
        </w:rPr>
        <w:t>.</w:t>
      </w:r>
    </w:p>
    <w:p w14:paraId="00920E47" w14:textId="1FDE84A0" w:rsidR="00575FAC" w:rsidRDefault="00575FAC" w:rsidP="001F3CBC">
      <w:pPr>
        <w:spacing w:line="240" w:lineRule="auto"/>
        <w:jc w:val="both"/>
        <w:rPr>
          <w:rFonts w:ascii="Times New Roman" w:hAnsi="Times New Roman" w:cs="Times New Roman"/>
          <w:i/>
          <w:iCs/>
          <w:sz w:val="28"/>
          <w:szCs w:val="28"/>
        </w:rPr>
      </w:pPr>
      <w:r w:rsidRPr="00897607">
        <w:rPr>
          <w:rFonts w:ascii="Times New Roman" w:hAnsi="Times New Roman" w:cs="Times New Roman"/>
          <w:b/>
          <w:bCs/>
          <w:sz w:val="28"/>
          <w:szCs w:val="28"/>
        </w:rPr>
        <w:t>Ключевые слова:</w:t>
      </w:r>
      <w:r>
        <w:rPr>
          <w:rFonts w:ascii="Times New Roman" w:hAnsi="Times New Roman" w:cs="Times New Roman"/>
          <w:sz w:val="28"/>
          <w:szCs w:val="28"/>
        </w:rPr>
        <w:t xml:space="preserve"> </w:t>
      </w:r>
      <w:r w:rsidR="00F314E2" w:rsidRPr="00897607">
        <w:rPr>
          <w:rFonts w:ascii="Times New Roman" w:hAnsi="Times New Roman" w:cs="Times New Roman"/>
          <w:i/>
          <w:iCs/>
          <w:sz w:val="28"/>
          <w:szCs w:val="28"/>
        </w:rPr>
        <w:t xml:space="preserve">трудовая </w:t>
      </w:r>
      <w:r w:rsidRPr="00897607">
        <w:rPr>
          <w:rFonts w:ascii="Times New Roman" w:hAnsi="Times New Roman" w:cs="Times New Roman"/>
          <w:i/>
          <w:iCs/>
          <w:sz w:val="28"/>
          <w:szCs w:val="28"/>
        </w:rPr>
        <w:t xml:space="preserve">миграция, </w:t>
      </w:r>
      <w:r w:rsidR="00F314E2" w:rsidRPr="00897607">
        <w:rPr>
          <w:rFonts w:ascii="Times New Roman" w:hAnsi="Times New Roman" w:cs="Times New Roman"/>
          <w:i/>
          <w:iCs/>
          <w:sz w:val="28"/>
          <w:szCs w:val="28"/>
        </w:rPr>
        <w:t xml:space="preserve">Таджикистан, Россия, эмиграция, </w:t>
      </w:r>
      <w:r w:rsidR="001D253D" w:rsidRPr="00897607">
        <w:rPr>
          <w:rFonts w:ascii="Times New Roman" w:hAnsi="Times New Roman" w:cs="Times New Roman"/>
          <w:i/>
          <w:iCs/>
          <w:sz w:val="28"/>
          <w:szCs w:val="28"/>
        </w:rPr>
        <w:t xml:space="preserve">ОЭСР, формы, каналы, </w:t>
      </w:r>
      <w:r w:rsidR="002D7A1A" w:rsidRPr="00897607">
        <w:rPr>
          <w:rFonts w:ascii="Times New Roman" w:hAnsi="Times New Roman" w:cs="Times New Roman"/>
          <w:i/>
          <w:iCs/>
          <w:sz w:val="28"/>
          <w:szCs w:val="28"/>
        </w:rPr>
        <w:t xml:space="preserve">переориентация, </w:t>
      </w:r>
      <w:r w:rsidR="00897607" w:rsidRPr="00897607">
        <w:rPr>
          <w:rFonts w:ascii="Times New Roman" w:hAnsi="Times New Roman" w:cs="Times New Roman"/>
          <w:i/>
          <w:iCs/>
          <w:sz w:val="28"/>
          <w:szCs w:val="28"/>
        </w:rPr>
        <w:t>Центральная Азия.</w:t>
      </w:r>
    </w:p>
    <w:p w14:paraId="3692BF20" w14:textId="36BAEFAA" w:rsidR="002918ED" w:rsidRPr="00CD5DE9" w:rsidRDefault="002918ED" w:rsidP="00434E41">
      <w:pPr>
        <w:spacing w:line="240" w:lineRule="auto"/>
        <w:jc w:val="both"/>
        <w:rPr>
          <w:rFonts w:ascii="Times New Roman" w:hAnsi="Times New Roman" w:cs="Times New Roman"/>
          <w:i/>
          <w:iCs/>
          <w:sz w:val="28"/>
          <w:szCs w:val="28"/>
          <w:lang w:val="en-US"/>
        </w:rPr>
      </w:pPr>
    </w:p>
    <w:p w14:paraId="57F5691F" w14:textId="600B6D14" w:rsidR="00CD5DE9" w:rsidRPr="00434E41" w:rsidRDefault="00434E41" w:rsidP="00434E41">
      <w:pPr>
        <w:spacing w:line="240" w:lineRule="auto"/>
        <w:jc w:val="both"/>
        <w:rPr>
          <w:rFonts w:ascii="Times New Roman" w:hAnsi="Times New Roman" w:cs="Times New Roman"/>
          <w:b/>
          <w:bCs/>
          <w:sz w:val="28"/>
          <w:szCs w:val="28"/>
        </w:rPr>
      </w:pPr>
      <w:r>
        <w:rPr>
          <w:rFonts w:ascii="Times New Roman" w:hAnsi="Times New Roman" w:cs="Times New Roman"/>
          <w:sz w:val="28"/>
          <w:szCs w:val="28"/>
          <w:lang w:val="en-US"/>
        </w:rPr>
        <w:t xml:space="preserve">           </w:t>
      </w:r>
      <w:r w:rsidR="00E94115" w:rsidRPr="00434E41">
        <w:rPr>
          <w:rFonts w:ascii="Times New Roman" w:hAnsi="Times New Roman" w:cs="Times New Roman"/>
          <w:b/>
          <w:bCs/>
          <w:sz w:val="28"/>
          <w:szCs w:val="28"/>
          <w:lang w:val="en-US"/>
        </w:rPr>
        <w:t>Annotation</w:t>
      </w:r>
    </w:p>
    <w:p w14:paraId="31A6BFE4" w14:textId="33DA8359" w:rsidR="00E94115" w:rsidRPr="00E94115" w:rsidRDefault="00CD5DE9" w:rsidP="00434E41">
      <w:pPr>
        <w:spacing w:line="240" w:lineRule="auto"/>
        <w:jc w:val="both"/>
        <w:rPr>
          <w:rFonts w:ascii="Times New Roman" w:hAnsi="Times New Roman" w:cs="Times New Roman"/>
          <w:sz w:val="28"/>
          <w:szCs w:val="28"/>
          <w:lang w:val="en-US"/>
        </w:rPr>
      </w:pPr>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Although</w:t>
      </w:r>
      <w:proofErr w:type="spellEnd"/>
      <w:r w:rsidRPr="00CD5DE9">
        <w:rPr>
          <w:rFonts w:ascii="Times New Roman" w:hAnsi="Times New Roman" w:cs="Times New Roman"/>
          <w:sz w:val="28"/>
          <w:szCs w:val="28"/>
        </w:rPr>
        <w:t xml:space="preserve"> at </w:t>
      </w:r>
      <w:proofErr w:type="spellStart"/>
      <w:r w:rsidRPr="00CD5DE9">
        <w:rPr>
          <w:rFonts w:ascii="Times New Roman" w:hAnsi="Times New Roman" w:cs="Times New Roman"/>
          <w:sz w:val="28"/>
          <w:szCs w:val="28"/>
        </w:rPr>
        <w:t>present</w:t>
      </w:r>
      <w:proofErr w:type="spellEnd"/>
      <w:r w:rsidRPr="00CD5DE9">
        <w:rPr>
          <w:rFonts w:ascii="Times New Roman" w:hAnsi="Times New Roman" w:cs="Times New Roman"/>
          <w:sz w:val="28"/>
          <w:szCs w:val="28"/>
        </w:rPr>
        <w:t xml:space="preserve"> the main </w:t>
      </w:r>
      <w:proofErr w:type="spellStart"/>
      <w:r w:rsidRPr="00CD5DE9">
        <w:rPr>
          <w:rFonts w:ascii="Times New Roman" w:hAnsi="Times New Roman" w:cs="Times New Roman"/>
          <w:sz w:val="28"/>
          <w:szCs w:val="28"/>
        </w:rPr>
        <w:t>traditional</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directions</w:t>
      </w:r>
      <w:proofErr w:type="spellEnd"/>
      <w:r w:rsidRPr="00CD5DE9">
        <w:rPr>
          <w:rFonts w:ascii="Times New Roman" w:hAnsi="Times New Roman" w:cs="Times New Roman"/>
          <w:sz w:val="28"/>
          <w:szCs w:val="28"/>
        </w:rPr>
        <w:t xml:space="preserve"> of </w:t>
      </w:r>
      <w:proofErr w:type="spellStart"/>
      <w:r w:rsidRPr="00CD5DE9">
        <w:rPr>
          <w:rFonts w:ascii="Times New Roman" w:hAnsi="Times New Roman" w:cs="Times New Roman"/>
          <w:sz w:val="28"/>
          <w:szCs w:val="28"/>
        </w:rPr>
        <w:t>labor</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emigration</w:t>
      </w:r>
      <w:proofErr w:type="spellEnd"/>
      <w:r w:rsidRPr="00CD5DE9">
        <w:rPr>
          <w:rFonts w:ascii="Times New Roman" w:hAnsi="Times New Roman" w:cs="Times New Roman"/>
          <w:sz w:val="28"/>
          <w:szCs w:val="28"/>
        </w:rPr>
        <w:t xml:space="preserve"> of Tajiks </w:t>
      </w:r>
      <w:proofErr w:type="spellStart"/>
      <w:r w:rsidRPr="00CD5DE9">
        <w:rPr>
          <w:rFonts w:ascii="Times New Roman" w:hAnsi="Times New Roman" w:cs="Times New Roman"/>
          <w:sz w:val="28"/>
          <w:szCs w:val="28"/>
        </w:rPr>
        <w:t>remai</w:t>
      </w:r>
      <w:proofErr w:type="spellEnd"/>
      <w:r w:rsidR="00FB3F85">
        <w:rPr>
          <w:rFonts w:ascii="Times New Roman" w:hAnsi="Times New Roman" w:cs="Times New Roman"/>
          <w:sz w:val="28"/>
          <w:szCs w:val="28"/>
          <w:lang w:val="en-US"/>
        </w:rPr>
        <w:t>n</w:t>
      </w:r>
      <w:r w:rsidRPr="00CD5DE9">
        <w:rPr>
          <w:rFonts w:ascii="Times New Roman" w:hAnsi="Times New Roman" w:cs="Times New Roman"/>
          <w:sz w:val="28"/>
          <w:szCs w:val="28"/>
        </w:rPr>
        <w:t xml:space="preserve"> Russia and Kazakhstan, </w:t>
      </w:r>
      <w:proofErr w:type="spellStart"/>
      <w:r w:rsidRPr="00CD5DE9">
        <w:rPr>
          <w:rFonts w:ascii="Times New Roman" w:hAnsi="Times New Roman" w:cs="Times New Roman"/>
          <w:sz w:val="28"/>
          <w:szCs w:val="28"/>
        </w:rPr>
        <w:t>emigration</w:t>
      </w:r>
      <w:proofErr w:type="spellEnd"/>
      <w:r w:rsidRPr="00CD5DE9">
        <w:rPr>
          <w:rFonts w:ascii="Times New Roman" w:hAnsi="Times New Roman" w:cs="Times New Roman"/>
          <w:sz w:val="28"/>
          <w:szCs w:val="28"/>
        </w:rPr>
        <w:t xml:space="preserve"> from Tajikistan to OECD </w:t>
      </w:r>
      <w:proofErr w:type="spellStart"/>
      <w:r w:rsidRPr="00CD5DE9">
        <w:rPr>
          <w:rFonts w:ascii="Times New Roman" w:hAnsi="Times New Roman" w:cs="Times New Roman"/>
          <w:sz w:val="28"/>
          <w:szCs w:val="28"/>
        </w:rPr>
        <w:t>countries</w:t>
      </w:r>
      <w:proofErr w:type="spellEnd"/>
      <w:r w:rsidRPr="00CD5DE9">
        <w:rPr>
          <w:rFonts w:ascii="Times New Roman" w:hAnsi="Times New Roman" w:cs="Times New Roman"/>
          <w:sz w:val="28"/>
          <w:szCs w:val="28"/>
        </w:rPr>
        <w:t xml:space="preserve"> is </w:t>
      </w:r>
      <w:proofErr w:type="spellStart"/>
      <w:r w:rsidRPr="00CD5DE9">
        <w:rPr>
          <w:rFonts w:ascii="Times New Roman" w:hAnsi="Times New Roman" w:cs="Times New Roman"/>
          <w:sz w:val="28"/>
          <w:szCs w:val="28"/>
        </w:rPr>
        <w:t>becoming</w:t>
      </w:r>
      <w:proofErr w:type="spellEnd"/>
      <w:r w:rsidRPr="00CD5DE9">
        <w:rPr>
          <w:rFonts w:ascii="Times New Roman" w:hAnsi="Times New Roman" w:cs="Times New Roman"/>
          <w:sz w:val="28"/>
          <w:szCs w:val="28"/>
        </w:rPr>
        <w:t xml:space="preserve"> more </w:t>
      </w:r>
      <w:proofErr w:type="spellStart"/>
      <w:r w:rsidRPr="00CD5DE9">
        <w:rPr>
          <w:rFonts w:ascii="Times New Roman" w:hAnsi="Times New Roman" w:cs="Times New Roman"/>
          <w:sz w:val="28"/>
          <w:szCs w:val="28"/>
        </w:rPr>
        <w:t>noticeable</w:t>
      </w:r>
      <w:proofErr w:type="spellEnd"/>
      <w:r w:rsidRPr="00CD5DE9">
        <w:rPr>
          <w:rFonts w:ascii="Times New Roman" w:hAnsi="Times New Roman" w:cs="Times New Roman"/>
          <w:sz w:val="28"/>
          <w:szCs w:val="28"/>
        </w:rPr>
        <w:t xml:space="preserve">.  In the OECD </w:t>
      </w:r>
      <w:proofErr w:type="spellStart"/>
      <w:r w:rsidRPr="00CD5DE9">
        <w:rPr>
          <w:rFonts w:ascii="Times New Roman" w:hAnsi="Times New Roman" w:cs="Times New Roman"/>
          <w:sz w:val="28"/>
          <w:szCs w:val="28"/>
        </w:rPr>
        <w:t>countries</w:t>
      </w:r>
      <w:proofErr w:type="spellEnd"/>
      <w:r w:rsidRPr="00CD5DE9">
        <w:rPr>
          <w:rFonts w:ascii="Times New Roman" w:hAnsi="Times New Roman" w:cs="Times New Roman"/>
          <w:sz w:val="28"/>
          <w:szCs w:val="28"/>
        </w:rPr>
        <w:t xml:space="preserve">, new </w:t>
      </w:r>
      <w:proofErr w:type="spellStart"/>
      <w:r w:rsidRPr="00CD5DE9">
        <w:rPr>
          <w:rFonts w:ascii="Times New Roman" w:hAnsi="Times New Roman" w:cs="Times New Roman"/>
          <w:sz w:val="28"/>
          <w:szCs w:val="28"/>
        </w:rPr>
        <w:t>communities</w:t>
      </w:r>
      <w:proofErr w:type="spellEnd"/>
      <w:r w:rsidRPr="00CD5DE9">
        <w:rPr>
          <w:rFonts w:ascii="Times New Roman" w:hAnsi="Times New Roman" w:cs="Times New Roman"/>
          <w:sz w:val="28"/>
          <w:szCs w:val="28"/>
        </w:rPr>
        <w:t xml:space="preserve"> of Tajiks are </w:t>
      </w:r>
      <w:proofErr w:type="spellStart"/>
      <w:r w:rsidRPr="00CD5DE9">
        <w:rPr>
          <w:rFonts w:ascii="Times New Roman" w:hAnsi="Times New Roman" w:cs="Times New Roman"/>
          <w:sz w:val="28"/>
          <w:szCs w:val="28"/>
        </w:rPr>
        <w:t>actively</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forming</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which</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may</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become</w:t>
      </w:r>
      <w:proofErr w:type="spellEnd"/>
      <w:r w:rsidRPr="00CD5DE9">
        <w:rPr>
          <w:rFonts w:ascii="Times New Roman" w:hAnsi="Times New Roman" w:cs="Times New Roman"/>
          <w:sz w:val="28"/>
          <w:szCs w:val="28"/>
        </w:rPr>
        <w:t xml:space="preserve"> networks of </w:t>
      </w:r>
      <w:proofErr w:type="spellStart"/>
      <w:r w:rsidRPr="00CD5DE9">
        <w:rPr>
          <w:rFonts w:ascii="Times New Roman" w:hAnsi="Times New Roman" w:cs="Times New Roman"/>
          <w:sz w:val="28"/>
          <w:szCs w:val="28"/>
        </w:rPr>
        <w:t>attraction</w:t>
      </w:r>
      <w:proofErr w:type="spellEnd"/>
      <w:r w:rsidRPr="00CD5DE9">
        <w:rPr>
          <w:rFonts w:ascii="Times New Roman" w:hAnsi="Times New Roman" w:cs="Times New Roman"/>
          <w:sz w:val="28"/>
          <w:szCs w:val="28"/>
        </w:rPr>
        <w:t xml:space="preserve"> for new </w:t>
      </w:r>
      <w:proofErr w:type="spellStart"/>
      <w:r w:rsidRPr="00CD5DE9">
        <w:rPr>
          <w:rFonts w:ascii="Times New Roman" w:hAnsi="Times New Roman" w:cs="Times New Roman"/>
          <w:sz w:val="28"/>
          <w:szCs w:val="28"/>
        </w:rPr>
        <w:t>migrants</w:t>
      </w:r>
      <w:proofErr w:type="spellEnd"/>
      <w:r w:rsidRPr="00CD5DE9">
        <w:rPr>
          <w:rFonts w:ascii="Times New Roman" w:hAnsi="Times New Roman" w:cs="Times New Roman"/>
          <w:sz w:val="28"/>
          <w:szCs w:val="28"/>
        </w:rPr>
        <w:t xml:space="preserve"> in the </w:t>
      </w:r>
      <w:proofErr w:type="spellStart"/>
      <w:r w:rsidRPr="00CD5DE9">
        <w:rPr>
          <w:rFonts w:ascii="Times New Roman" w:hAnsi="Times New Roman" w:cs="Times New Roman"/>
          <w:sz w:val="28"/>
          <w:szCs w:val="28"/>
        </w:rPr>
        <w:t>near</w:t>
      </w:r>
      <w:proofErr w:type="spellEnd"/>
      <w:r w:rsidRPr="00CD5DE9">
        <w:rPr>
          <w:rFonts w:ascii="Times New Roman" w:hAnsi="Times New Roman" w:cs="Times New Roman"/>
          <w:sz w:val="28"/>
          <w:szCs w:val="28"/>
        </w:rPr>
        <w:t xml:space="preserve"> future.  </w:t>
      </w:r>
      <w:proofErr w:type="spellStart"/>
      <w:r w:rsidRPr="00CD5DE9">
        <w:rPr>
          <w:rFonts w:ascii="Times New Roman" w:hAnsi="Times New Roman" w:cs="Times New Roman"/>
          <w:sz w:val="28"/>
          <w:szCs w:val="28"/>
        </w:rPr>
        <w:t>Recently</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active</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emigration</w:t>
      </w:r>
      <w:proofErr w:type="spellEnd"/>
      <w:r w:rsidRPr="00CD5DE9">
        <w:rPr>
          <w:rFonts w:ascii="Times New Roman" w:hAnsi="Times New Roman" w:cs="Times New Roman"/>
          <w:sz w:val="28"/>
          <w:szCs w:val="28"/>
        </w:rPr>
        <w:t xml:space="preserve"> of Tajik citizens to new, </w:t>
      </w:r>
      <w:proofErr w:type="spellStart"/>
      <w:r w:rsidRPr="00CD5DE9">
        <w:rPr>
          <w:rFonts w:ascii="Times New Roman" w:hAnsi="Times New Roman" w:cs="Times New Roman"/>
          <w:sz w:val="28"/>
          <w:szCs w:val="28"/>
        </w:rPr>
        <w:t>previously</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practically</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undeveloped</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countries</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began</w:t>
      </w:r>
      <w:proofErr w:type="spellEnd"/>
      <w:r w:rsidRPr="00CD5DE9">
        <w:rPr>
          <w:rFonts w:ascii="Times New Roman" w:hAnsi="Times New Roman" w:cs="Times New Roman"/>
          <w:sz w:val="28"/>
          <w:szCs w:val="28"/>
        </w:rPr>
        <w:t xml:space="preserve">.  This </w:t>
      </w:r>
      <w:proofErr w:type="spellStart"/>
      <w:r w:rsidRPr="00CD5DE9">
        <w:rPr>
          <w:rFonts w:ascii="Times New Roman" w:hAnsi="Times New Roman" w:cs="Times New Roman"/>
          <w:sz w:val="28"/>
          <w:szCs w:val="28"/>
        </w:rPr>
        <w:t>circumstance</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was</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due</w:t>
      </w:r>
      <w:proofErr w:type="spellEnd"/>
      <w:r w:rsidRPr="00CD5DE9">
        <w:rPr>
          <w:rFonts w:ascii="Times New Roman" w:hAnsi="Times New Roman" w:cs="Times New Roman"/>
          <w:sz w:val="28"/>
          <w:szCs w:val="28"/>
        </w:rPr>
        <w:t xml:space="preserve"> to a </w:t>
      </w:r>
      <w:proofErr w:type="spellStart"/>
      <w:r w:rsidRPr="00CD5DE9">
        <w:rPr>
          <w:rFonts w:ascii="Times New Roman" w:hAnsi="Times New Roman" w:cs="Times New Roman"/>
          <w:sz w:val="28"/>
          <w:szCs w:val="28"/>
        </w:rPr>
        <w:t>number</w:t>
      </w:r>
      <w:proofErr w:type="spellEnd"/>
      <w:r w:rsidRPr="00CD5DE9">
        <w:rPr>
          <w:rFonts w:ascii="Times New Roman" w:hAnsi="Times New Roman" w:cs="Times New Roman"/>
          <w:sz w:val="28"/>
          <w:szCs w:val="28"/>
        </w:rPr>
        <w:t xml:space="preserve"> of </w:t>
      </w:r>
      <w:proofErr w:type="spellStart"/>
      <w:r w:rsidRPr="00CD5DE9">
        <w:rPr>
          <w:rFonts w:ascii="Times New Roman" w:hAnsi="Times New Roman" w:cs="Times New Roman"/>
          <w:sz w:val="28"/>
          <w:szCs w:val="28"/>
        </w:rPr>
        <w:t>reasons</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including</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difficulties</w:t>
      </w:r>
      <w:proofErr w:type="spellEnd"/>
      <w:r w:rsidRPr="00CD5DE9">
        <w:rPr>
          <w:rFonts w:ascii="Times New Roman" w:hAnsi="Times New Roman" w:cs="Times New Roman"/>
          <w:sz w:val="28"/>
          <w:szCs w:val="28"/>
        </w:rPr>
        <w:t xml:space="preserve"> in Russia (the </w:t>
      </w:r>
      <w:proofErr w:type="spellStart"/>
      <w:r w:rsidRPr="00CD5DE9">
        <w:rPr>
          <w:rFonts w:ascii="Times New Roman" w:hAnsi="Times New Roman" w:cs="Times New Roman"/>
          <w:sz w:val="28"/>
          <w:szCs w:val="28"/>
        </w:rPr>
        <w:t>introduction</w:t>
      </w:r>
      <w:proofErr w:type="spellEnd"/>
      <w:r w:rsidRPr="00CD5DE9">
        <w:rPr>
          <w:rFonts w:ascii="Times New Roman" w:hAnsi="Times New Roman" w:cs="Times New Roman"/>
          <w:sz w:val="28"/>
          <w:szCs w:val="28"/>
        </w:rPr>
        <w:t xml:space="preserve"> of an </w:t>
      </w:r>
      <w:proofErr w:type="spellStart"/>
      <w:r w:rsidRPr="00CD5DE9">
        <w:rPr>
          <w:rFonts w:ascii="Times New Roman" w:hAnsi="Times New Roman" w:cs="Times New Roman"/>
          <w:sz w:val="28"/>
          <w:szCs w:val="28"/>
        </w:rPr>
        <w:t>exam</w:t>
      </w:r>
      <w:proofErr w:type="spellEnd"/>
      <w:r w:rsidRPr="00CD5DE9">
        <w:rPr>
          <w:rFonts w:ascii="Times New Roman" w:hAnsi="Times New Roman" w:cs="Times New Roman"/>
          <w:sz w:val="28"/>
          <w:szCs w:val="28"/>
        </w:rPr>
        <w:t xml:space="preserve"> on knowledge of the </w:t>
      </w:r>
      <w:proofErr w:type="spellStart"/>
      <w:r w:rsidRPr="00CD5DE9">
        <w:rPr>
          <w:rFonts w:ascii="Times New Roman" w:hAnsi="Times New Roman" w:cs="Times New Roman"/>
          <w:sz w:val="28"/>
          <w:szCs w:val="28"/>
        </w:rPr>
        <w:t>basics</w:t>
      </w:r>
      <w:proofErr w:type="spellEnd"/>
      <w:r w:rsidRPr="00CD5DE9">
        <w:rPr>
          <w:rFonts w:ascii="Times New Roman" w:hAnsi="Times New Roman" w:cs="Times New Roman"/>
          <w:sz w:val="28"/>
          <w:szCs w:val="28"/>
        </w:rPr>
        <w:t xml:space="preserve"> of the Russian </w:t>
      </w:r>
      <w:proofErr w:type="spellStart"/>
      <w:r w:rsidRPr="00CD5DE9">
        <w:rPr>
          <w:rFonts w:ascii="Times New Roman" w:hAnsi="Times New Roman" w:cs="Times New Roman"/>
          <w:sz w:val="28"/>
          <w:szCs w:val="28"/>
        </w:rPr>
        <w:t>language</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history</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statehood</w:t>
      </w:r>
      <w:proofErr w:type="spellEnd"/>
      <w:r w:rsidRPr="00CD5DE9">
        <w:rPr>
          <w:rFonts w:ascii="Times New Roman" w:hAnsi="Times New Roman" w:cs="Times New Roman"/>
          <w:sz w:val="28"/>
          <w:szCs w:val="28"/>
        </w:rPr>
        <w:t xml:space="preserve"> and the </w:t>
      </w:r>
      <w:proofErr w:type="spellStart"/>
      <w:r w:rsidRPr="00CD5DE9">
        <w:rPr>
          <w:rFonts w:ascii="Times New Roman" w:hAnsi="Times New Roman" w:cs="Times New Roman"/>
          <w:sz w:val="28"/>
          <w:szCs w:val="28"/>
        </w:rPr>
        <w:t>legal</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system</w:t>
      </w:r>
      <w:proofErr w:type="spellEnd"/>
      <w:r w:rsidRPr="00CD5DE9">
        <w:rPr>
          <w:rFonts w:ascii="Times New Roman" w:hAnsi="Times New Roman" w:cs="Times New Roman"/>
          <w:sz w:val="28"/>
          <w:szCs w:val="28"/>
        </w:rPr>
        <w:t xml:space="preserve">, a </w:t>
      </w:r>
      <w:proofErr w:type="spellStart"/>
      <w:r w:rsidRPr="00CD5DE9">
        <w:rPr>
          <w:rFonts w:ascii="Times New Roman" w:hAnsi="Times New Roman" w:cs="Times New Roman"/>
          <w:sz w:val="28"/>
          <w:szCs w:val="28"/>
        </w:rPr>
        <w:t>decrease</w:t>
      </w:r>
      <w:proofErr w:type="spellEnd"/>
      <w:r w:rsidRPr="00CD5DE9">
        <w:rPr>
          <w:rFonts w:ascii="Times New Roman" w:hAnsi="Times New Roman" w:cs="Times New Roman"/>
          <w:sz w:val="28"/>
          <w:szCs w:val="28"/>
        </w:rPr>
        <w:t xml:space="preserve"> in </w:t>
      </w:r>
      <w:proofErr w:type="spellStart"/>
      <w:r w:rsidRPr="00CD5DE9">
        <w:rPr>
          <w:rFonts w:ascii="Times New Roman" w:hAnsi="Times New Roman" w:cs="Times New Roman"/>
          <w:sz w:val="28"/>
          <w:szCs w:val="28"/>
        </w:rPr>
        <w:t>income</w:t>
      </w:r>
      <w:proofErr w:type="spellEnd"/>
      <w:r w:rsidRPr="00CD5DE9">
        <w:rPr>
          <w:rFonts w:ascii="Times New Roman" w:hAnsi="Times New Roman" w:cs="Times New Roman"/>
          <w:sz w:val="28"/>
          <w:szCs w:val="28"/>
        </w:rPr>
        <w:t xml:space="preserve"> in </w:t>
      </w:r>
      <w:proofErr w:type="spellStart"/>
      <w:r w:rsidRPr="00CD5DE9">
        <w:rPr>
          <w:rFonts w:ascii="Times New Roman" w:hAnsi="Times New Roman" w:cs="Times New Roman"/>
          <w:sz w:val="28"/>
          <w:szCs w:val="28"/>
        </w:rPr>
        <w:t>dollar</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terms</w:t>
      </w:r>
      <w:proofErr w:type="spellEnd"/>
      <w:r w:rsidRPr="00CD5DE9">
        <w:rPr>
          <w:rFonts w:ascii="Times New Roman" w:hAnsi="Times New Roman" w:cs="Times New Roman"/>
          <w:sz w:val="28"/>
          <w:szCs w:val="28"/>
        </w:rPr>
        <w:t xml:space="preserve">, the </w:t>
      </w:r>
      <w:proofErr w:type="spellStart"/>
      <w:r w:rsidRPr="00CD5DE9">
        <w:rPr>
          <w:rFonts w:ascii="Times New Roman" w:hAnsi="Times New Roman" w:cs="Times New Roman"/>
          <w:sz w:val="28"/>
          <w:szCs w:val="28"/>
        </w:rPr>
        <w:t>rigidity</w:t>
      </w:r>
      <w:proofErr w:type="spellEnd"/>
      <w:r w:rsidRPr="00CD5DE9">
        <w:rPr>
          <w:rFonts w:ascii="Times New Roman" w:hAnsi="Times New Roman" w:cs="Times New Roman"/>
          <w:sz w:val="28"/>
          <w:szCs w:val="28"/>
        </w:rPr>
        <w:t xml:space="preserve"> of </w:t>
      </w:r>
      <w:proofErr w:type="spellStart"/>
      <w:r w:rsidRPr="00CD5DE9">
        <w:rPr>
          <w:rFonts w:ascii="Times New Roman" w:hAnsi="Times New Roman" w:cs="Times New Roman"/>
          <w:sz w:val="28"/>
          <w:szCs w:val="28"/>
        </w:rPr>
        <w:t>migration</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policy</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operational</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restrictions</w:t>
      </w:r>
      <w:proofErr w:type="spellEnd"/>
      <w:r w:rsidRPr="00CD5DE9">
        <w:rPr>
          <w:rFonts w:ascii="Times New Roman" w:hAnsi="Times New Roman" w:cs="Times New Roman"/>
          <w:sz w:val="28"/>
          <w:szCs w:val="28"/>
        </w:rPr>
        <w:t xml:space="preserve"> on the </w:t>
      </w:r>
      <w:proofErr w:type="spellStart"/>
      <w:r w:rsidRPr="00CD5DE9">
        <w:rPr>
          <w:rFonts w:ascii="Times New Roman" w:hAnsi="Times New Roman" w:cs="Times New Roman"/>
          <w:sz w:val="28"/>
          <w:szCs w:val="28"/>
        </w:rPr>
        <w:t>rights</w:t>
      </w:r>
      <w:proofErr w:type="spellEnd"/>
      <w:r w:rsidRPr="00CD5DE9">
        <w:rPr>
          <w:rFonts w:ascii="Times New Roman" w:hAnsi="Times New Roman" w:cs="Times New Roman"/>
          <w:sz w:val="28"/>
          <w:szCs w:val="28"/>
        </w:rPr>
        <w:t xml:space="preserve"> and </w:t>
      </w:r>
      <w:proofErr w:type="spellStart"/>
      <w:r w:rsidRPr="00CD5DE9">
        <w:rPr>
          <w:rFonts w:ascii="Times New Roman" w:hAnsi="Times New Roman" w:cs="Times New Roman"/>
          <w:sz w:val="28"/>
          <w:szCs w:val="28"/>
        </w:rPr>
        <w:t>legitimate</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interests</w:t>
      </w:r>
      <w:proofErr w:type="spellEnd"/>
      <w:r w:rsidRPr="00CD5DE9">
        <w:rPr>
          <w:rFonts w:ascii="Times New Roman" w:hAnsi="Times New Roman" w:cs="Times New Roman"/>
          <w:sz w:val="28"/>
          <w:szCs w:val="28"/>
        </w:rPr>
        <w:t xml:space="preserve"> of </w:t>
      </w:r>
      <w:proofErr w:type="spellStart"/>
      <w:r w:rsidRPr="00CD5DE9">
        <w:rPr>
          <w:rFonts w:ascii="Times New Roman" w:hAnsi="Times New Roman" w:cs="Times New Roman"/>
          <w:sz w:val="28"/>
          <w:szCs w:val="28"/>
        </w:rPr>
        <w:t>migrant</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workers</w:t>
      </w:r>
      <w:proofErr w:type="spellEnd"/>
      <w:r w:rsidRPr="00CD5DE9">
        <w:rPr>
          <w:rFonts w:ascii="Times New Roman" w:hAnsi="Times New Roman" w:cs="Times New Roman"/>
          <w:sz w:val="28"/>
          <w:szCs w:val="28"/>
        </w:rPr>
        <w:t xml:space="preserve">, not  </w:t>
      </w:r>
      <w:proofErr w:type="spellStart"/>
      <w:r w:rsidRPr="00CD5DE9">
        <w:rPr>
          <w:rFonts w:ascii="Times New Roman" w:hAnsi="Times New Roman" w:cs="Times New Roman"/>
          <w:sz w:val="28"/>
          <w:szCs w:val="28"/>
        </w:rPr>
        <w:t>having</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legal</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grounds</w:t>
      </w:r>
      <w:proofErr w:type="spellEnd"/>
      <w:r w:rsidRPr="00CD5DE9">
        <w:rPr>
          <w:rFonts w:ascii="Times New Roman" w:hAnsi="Times New Roman" w:cs="Times New Roman"/>
          <w:sz w:val="28"/>
          <w:szCs w:val="28"/>
        </w:rPr>
        <w:t xml:space="preserve"> for </w:t>
      </w:r>
      <w:proofErr w:type="spellStart"/>
      <w:r w:rsidRPr="00CD5DE9">
        <w:rPr>
          <w:rFonts w:ascii="Times New Roman" w:hAnsi="Times New Roman" w:cs="Times New Roman"/>
          <w:sz w:val="28"/>
          <w:szCs w:val="28"/>
        </w:rPr>
        <w:t>obtaining</w:t>
      </w:r>
      <w:proofErr w:type="spellEnd"/>
      <w:r w:rsidRPr="00CD5DE9">
        <w:rPr>
          <w:rFonts w:ascii="Times New Roman" w:hAnsi="Times New Roman" w:cs="Times New Roman"/>
          <w:sz w:val="28"/>
          <w:szCs w:val="28"/>
        </w:rPr>
        <w:t xml:space="preserve"> a </w:t>
      </w:r>
      <w:proofErr w:type="spellStart"/>
      <w:r w:rsidRPr="00CD5DE9">
        <w:rPr>
          <w:rFonts w:ascii="Times New Roman" w:hAnsi="Times New Roman" w:cs="Times New Roman"/>
          <w:sz w:val="28"/>
          <w:szCs w:val="28"/>
        </w:rPr>
        <w:t>temporary</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residence</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permit</w:t>
      </w:r>
      <w:proofErr w:type="spellEnd"/>
      <w:r w:rsidRPr="00CD5DE9">
        <w:rPr>
          <w:rFonts w:ascii="Times New Roman" w:hAnsi="Times New Roman" w:cs="Times New Roman"/>
          <w:sz w:val="28"/>
          <w:szCs w:val="28"/>
        </w:rPr>
        <w:t xml:space="preserve"> or a </w:t>
      </w:r>
      <w:proofErr w:type="spellStart"/>
      <w:r w:rsidRPr="00CD5DE9">
        <w:rPr>
          <w:rFonts w:ascii="Times New Roman" w:hAnsi="Times New Roman" w:cs="Times New Roman"/>
          <w:sz w:val="28"/>
          <w:szCs w:val="28"/>
        </w:rPr>
        <w:t>residence</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permit</w:t>
      </w:r>
      <w:proofErr w:type="spellEnd"/>
      <w:r w:rsidRPr="00CD5DE9">
        <w:rPr>
          <w:rFonts w:ascii="Times New Roman" w:hAnsi="Times New Roman" w:cs="Times New Roman"/>
          <w:sz w:val="28"/>
          <w:szCs w:val="28"/>
        </w:rPr>
        <w:t xml:space="preserve">, </w:t>
      </w:r>
      <w:proofErr w:type="spellStart"/>
      <w:r w:rsidRPr="00CD5DE9">
        <w:rPr>
          <w:rFonts w:ascii="Times New Roman" w:hAnsi="Times New Roman" w:cs="Times New Roman"/>
          <w:sz w:val="28"/>
          <w:szCs w:val="28"/>
        </w:rPr>
        <w:t>etc</w:t>
      </w:r>
      <w:proofErr w:type="spellEnd"/>
      <w:r w:rsidRPr="00CD5DE9">
        <w:rPr>
          <w:rFonts w:ascii="Times New Roman" w:hAnsi="Times New Roman" w:cs="Times New Roman"/>
          <w:sz w:val="28"/>
          <w:szCs w:val="28"/>
        </w:rPr>
        <w:t>.).</w:t>
      </w:r>
    </w:p>
    <w:p w14:paraId="3C8919B6" w14:textId="00CFFBE9" w:rsidR="002918ED" w:rsidRPr="00434E41" w:rsidRDefault="00CD5DE9" w:rsidP="00434E41">
      <w:pPr>
        <w:spacing w:line="240" w:lineRule="auto"/>
        <w:jc w:val="both"/>
        <w:rPr>
          <w:rFonts w:ascii="Times New Roman" w:hAnsi="Times New Roman" w:cs="Times New Roman"/>
          <w:i/>
          <w:iCs/>
          <w:sz w:val="28"/>
          <w:szCs w:val="28"/>
        </w:rPr>
      </w:pPr>
      <w:r w:rsidRPr="00434E41">
        <w:rPr>
          <w:rFonts w:ascii="Times New Roman" w:hAnsi="Times New Roman" w:cs="Times New Roman"/>
          <w:b/>
          <w:bCs/>
          <w:sz w:val="28"/>
          <w:szCs w:val="28"/>
        </w:rPr>
        <w:t>Key words:</w:t>
      </w:r>
      <w:r w:rsidRPr="00CD5DE9">
        <w:rPr>
          <w:rFonts w:ascii="Times New Roman" w:hAnsi="Times New Roman" w:cs="Times New Roman"/>
          <w:sz w:val="28"/>
          <w:szCs w:val="28"/>
        </w:rPr>
        <w:t xml:space="preserve"> </w:t>
      </w:r>
      <w:proofErr w:type="spellStart"/>
      <w:r w:rsidRPr="00434E41">
        <w:rPr>
          <w:rFonts w:ascii="Times New Roman" w:hAnsi="Times New Roman" w:cs="Times New Roman"/>
          <w:i/>
          <w:iCs/>
          <w:sz w:val="28"/>
          <w:szCs w:val="28"/>
        </w:rPr>
        <w:t>labor</w:t>
      </w:r>
      <w:proofErr w:type="spellEnd"/>
      <w:r w:rsidRPr="00434E41">
        <w:rPr>
          <w:rFonts w:ascii="Times New Roman" w:hAnsi="Times New Roman" w:cs="Times New Roman"/>
          <w:i/>
          <w:iCs/>
          <w:sz w:val="28"/>
          <w:szCs w:val="28"/>
        </w:rPr>
        <w:t xml:space="preserve"> </w:t>
      </w:r>
      <w:proofErr w:type="spellStart"/>
      <w:r w:rsidRPr="00434E41">
        <w:rPr>
          <w:rFonts w:ascii="Times New Roman" w:hAnsi="Times New Roman" w:cs="Times New Roman"/>
          <w:i/>
          <w:iCs/>
          <w:sz w:val="28"/>
          <w:szCs w:val="28"/>
        </w:rPr>
        <w:t>migration</w:t>
      </w:r>
      <w:proofErr w:type="spellEnd"/>
      <w:r w:rsidRPr="00434E41">
        <w:rPr>
          <w:rFonts w:ascii="Times New Roman" w:hAnsi="Times New Roman" w:cs="Times New Roman"/>
          <w:i/>
          <w:iCs/>
          <w:sz w:val="28"/>
          <w:szCs w:val="28"/>
        </w:rPr>
        <w:t xml:space="preserve">, Tajikistan, Russia, </w:t>
      </w:r>
      <w:proofErr w:type="spellStart"/>
      <w:r w:rsidRPr="00434E41">
        <w:rPr>
          <w:rFonts w:ascii="Times New Roman" w:hAnsi="Times New Roman" w:cs="Times New Roman"/>
          <w:i/>
          <w:iCs/>
          <w:sz w:val="28"/>
          <w:szCs w:val="28"/>
        </w:rPr>
        <w:t>emigration</w:t>
      </w:r>
      <w:proofErr w:type="spellEnd"/>
      <w:r w:rsidRPr="00434E41">
        <w:rPr>
          <w:rFonts w:ascii="Times New Roman" w:hAnsi="Times New Roman" w:cs="Times New Roman"/>
          <w:i/>
          <w:iCs/>
          <w:sz w:val="28"/>
          <w:szCs w:val="28"/>
        </w:rPr>
        <w:t xml:space="preserve">, OECD, </w:t>
      </w:r>
      <w:proofErr w:type="spellStart"/>
      <w:r w:rsidRPr="00434E41">
        <w:rPr>
          <w:rFonts w:ascii="Times New Roman" w:hAnsi="Times New Roman" w:cs="Times New Roman"/>
          <w:i/>
          <w:iCs/>
          <w:sz w:val="28"/>
          <w:szCs w:val="28"/>
        </w:rPr>
        <w:t>forms</w:t>
      </w:r>
      <w:proofErr w:type="spellEnd"/>
      <w:r w:rsidRPr="00434E41">
        <w:rPr>
          <w:rFonts w:ascii="Times New Roman" w:hAnsi="Times New Roman" w:cs="Times New Roman"/>
          <w:i/>
          <w:iCs/>
          <w:sz w:val="28"/>
          <w:szCs w:val="28"/>
        </w:rPr>
        <w:t xml:space="preserve">, </w:t>
      </w:r>
      <w:proofErr w:type="spellStart"/>
      <w:r w:rsidRPr="00434E41">
        <w:rPr>
          <w:rFonts w:ascii="Times New Roman" w:hAnsi="Times New Roman" w:cs="Times New Roman"/>
          <w:i/>
          <w:iCs/>
          <w:sz w:val="28"/>
          <w:szCs w:val="28"/>
        </w:rPr>
        <w:t>channels</w:t>
      </w:r>
      <w:proofErr w:type="spellEnd"/>
      <w:r w:rsidRPr="00434E41">
        <w:rPr>
          <w:rFonts w:ascii="Times New Roman" w:hAnsi="Times New Roman" w:cs="Times New Roman"/>
          <w:i/>
          <w:iCs/>
          <w:sz w:val="28"/>
          <w:szCs w:val="28"/>
        </w:rPr>
        <w:t xml:space="preserve">, </w:t>
      </w:r>
      <w:proofErr w:type="spellStart"/>
      <w:r w:rsidRPr="00434E41">
        <w:rPr>
          <w:rFonts w:ascii="Times New Roman" w:hAnsi="Times New Roman" w:cs="Times New Roman"/>
          <w:i/>
          <w:iCs/>
          <w:sz w:val="28"/>
          <w:szCs w:val="28"/>
        </w:rPr>
        <w:t>reorientation</w:t>
      </w:r>
      <w:proofErr w:type="spellEnd"/>
      <w:r w:rsidRPr="00434E41">
        <w:rPr>
          <w:rFonts w:ascii="Times New Roman" w:hAnsi="Times New Roman" w:cs="Times New Roman"/>
          <w:i/>
          <w:iCs/>
          <w:sz w:val="28"/>
          <w:szCs w:val="28"/>
        </w:rPr>
        <w:t>, Central Asia.</w:t>
      </w:r>
    </w:p>
    <w:p w14:paraId="45FFB8E4" w14:textId="77777777" w:rsidR="004A2EB8" w:rsidRPr="00806599" w:rsidRDefault="004A2EB8" w:rsidP="00434E41">
      <w:pPr>
        <w:spacing w:line="240" w:lineRule="auto"/>
        <w:jc w:val="both"/>
        <w:rPr>
          <w:rFonts w:ascii="Times New Roman" w:hAnsi="Times New Roman" w:cs="Times New Roman"/>
          <w:sz w:val="28"/>
          <w:szCs w:val="28"/>
        </w:rPr>
      </w:pPr>
    </w:p>
    <w:p w14:paraId="6C66630F" w14:textId="625E5B4A" w:rsidR="00B548C4" w:rsidRPr="003B5F5B" w:rsidRDefault="00B548C4" w:rsidP="00434E41">
      <w:pPr>
        <w:spacing w:after="0" w:line="240" w:lineRule="auto"/>
        <w:jc w:val="center"/>
        <w:rPr>
          <w:rFonts w:ascii="Times New Roman" w:hAnsi="Times New Roman" w:cs="Times New Roman"/>
          <w:sz w:val="28"/>
          <w:szCs w:val="28"/>
          <w:lang w:val="en-US"/>
        </w:rPr>
      </w:pPr>
      <w:r w:rsidRPr="003B5F5B">
        <w:rPr>
          <w:rFonts w:ascii="Times New Roman" w:hAnsi="Times New Roman" w:cs="Times New Roman"/>
          <w:sz w:val="28"/>
          <w:szCs w:val="28"/>
          <w:lang w:val="en-US"/>
        </w:rPr>
        <w:t>Emigration from Tajikistan abroad can be divided into three stages.</w:t>
      </w:r>
    </w:p>
    <w:p w14:paraId="58E11F6A" w14:textId="119BB691" w:rsidR="00B548C4" w:rsidRPr="003B5F5B" w:rsidRDefault="00B548C4" w:rsidP="003B5F5B">
      <w:pPr>
        <w:spacing w:after="0" w:line="240" w:lineRule="auto"/>
        <w:ind w:firstLine="708"/>
        <w:jc w:val="both"/>
        <w:rPr>
          <w:rFonts w:ascii="Times New Roman" w:hAnsi="Times New Roman" w:cs="Times New Roman"/>
          <w:sz w:val="28"/>
          <w:szCs w:val="28"/>
          <w:lang w:val="en-US"/>
        </w:rPr>
      </w:pPr>
      <w:r w:rsidRPr="003B5F5B">
        <w:rPr>
          <w:rFonts w:ascii="Times New Roman" w:hAnsi="Times New Roman" w:cs="Times New Roman"/>
          <w:i/>
          <w:iCs/>
          <w:sz w:val="28"/>
          <w:szCs w:val="28"/>
          <w:lang w:val="en-US"/>
        </w:rPr>
        <w:t xml:space="preserve">I - stage. </w:t>
      </w:r>
      <w:r w:rsidRPr="003B5F5B">
        <w:rPr>
          <w:rFonts w:ascii="Times New Roman" w:hAnsi="Times New Roman" w:cs="Times New Roman"/>
          <w:sz w:val="28"/>
          <w:szCs w:val="28"/>
          <w:lang w:val="en-US"/>
        </w:rPr>
        <w:t xml:space="preserve"> The first wave of emigration from Tajikistan began during the 1992-1997 civil war.  - these were refugees, mostly ethnic Russians and representatives of the peoples of Russia.  The bulk of the Russian-speaking population migrated to Russia, Kazakhstan, Israel, Ukraine, Germany and some other countries.  According to rough estimates, as a result of this wave of emigration, the loss of human capital in Tajikistan exceeded 5.5 billion US dollars.</w:t>
      </w:r>
    </w:p>
    <w:p w14:paraId="1DB79166" w14:textId="09F37C46" w:rsidR="00B548C4" w:rsidRPr="003B5F5B" w:rsidRDefault="00B548C4" w:rsidP="003B5F5B">
      <w:pPr>
        <w:spacing w:after="0" w:line="240" w:lineRule="auto"/>
        <w:ind w:firstLine="708"/>
        <w:jc w:val="both"/>
        <w:rPr>
          <w:rFonts w:ascii="Times New Roman" w:hAnsi="Times New Roman" w:cs="Times New Roman"/>
          <w:sz w:val="28"/>
          <w:szCs w:val="28"/>
          <w:lang w:val="en-US"/>
        </w:rPr>
      </w:pPr>
      <w:r w:rsidRPr="003B5F5B">
        <w:rPr>
          <w:rFonts w:ascii="Times New Roman" w:hAnsi="Times New Roman" w:cs="Times New Roman"/>
          <w:i/>
          <w:iCs/>
          <w:sz w:val="28"/>
          <w:szCs w:val="28"/>
          <w:lang w:val="en-US"/>
        </w:rPr>
        <w:t>II - stage.</w:t>
      </w:r>
      <w:r w:rsidRPr="003B5F5B">
        <w:rPr>
          <w:rFonts w:ascii="Times New Roman" w:hAnsi="Times New Roman" w:cs="Times New Roman"/>
          <w:sz w:val="28"/>
          <w:szCs w:val="28"/>
          <w:lang w:val="en-US"/>
        </w:rPr>
        <w:t xml:space="preserve">  In the 2000-2010s.  forced emigration gradually transformed into a form of labor emigration of ethnic Tajiks to Russia and Kazakhstan, becoming the main emigration flow from Tajikistan.  Since 2003, from 1 to 1.5 million people have gone to work outside Tajikistan annually, including 780 thousand men and about 140 thousand women of working age, 80 thousand men are younger than working age (mostly adolescents aged  from 16 to 18 years old), 7 thousand men over working age.  Ethnic Tajiks (88%) dominate in the national composition of emigration flows; Uzbeks (10%), Russians (1.2%) and other peoples (0.8%) are also </w:t>
      </w:r>
      <w:r w:rsidRPr="003B5F5B">
        <w:rPr>
          <w:rFonts w:ascii="Times New Roman" w:hAnsi="Times New Roman" w:cs="Times New Roman"/>
          <w:sz w:val="28"/>
          <w:szCs w:val="28"/>
          <w:lang w:val="en-US"/>
        </w:rPr>
        <w:lastRenderedPageBreak/>
        <w:t>represented.  About 19% of emigrants have higher and incomplete higher education, 28% - specialized secondary, 34% - secondary general education, 19% - incomplete secondary and primary education</w:t>
      </w:r>
      <w:r w:rsidRPr="003B5F5B">
        <w:rPr>
          <w:rStyle w:val="a5"/>
          <w:rFonts w:ascii="Times New Roman" w:hAnsi="Times New Roman" w:cs="Times New Roman"/>
          <w:sz w:val="28"/>
          <w:szCs w:val="28"/>
          <w:lang w:val="en-US"/>
        </w:rPr>
        <w:footnoteReference w:id="1"/>
      </w:r>
      <w:r w:rsidRPr="003B5F5B">
        <w:rPr>
          <w:rFonts w:ascii="Times New Roman" w:hAnsi="Times New Roman" w:cs="Times New Roman"/>
          <w:sz w:val="28"/>
          <w:szCs w:val="28"/>
          <w:lang w:val="en-US"/>
        </w:rPr>
        <w:t>.</w:t>
      </w:r>
    </w:p>
    <w:p w14:paraId="5CF33902" w14:textId="30A0B9A7" w:rsidR="00B548C4" w:rsidRPr="003B5F5B" w:rsidRDefault="00B548C4" w:rsidP="003B5F5B">
      <w:pPr>
        <w:spacing w:after="0" w:line="240" w:lineRule="auto"/>
        <w:ind w:firstLine="708"/>
        <w:jc w:val="both"/>
        <w:rPr>
          <w:rFonts w:ascii="Times New Roman" w:hAnsi="Times New Roman" w:cs="Times New Roman"/>
          <w:sz w:val="28"/>
          <w:szCs w:val="28"/>
          <w:lang w:val="en-US"/>
        </w:rPr>
      </w:pPr>
      <w:r w:rsidRPr="003B5F5B">
        <w:rPr>
          <w:rFonts w:ascii="Times New Roman" w:hAnsi="Times New Roman" w:cs="Times New Roman"/>
          <w:i/>
          <w:iCs/>
          <w:sz w:val="28"/>
          <w:szCs w:val="28"/>
          <w:lang w:val="en-US"/>
        </w:rPr>
        <w:t>III - stage.</w:t>
      </w:r>
      <w:r w:rsidRPr="003B5F5B">
        <w:rPr>
          <w:rFonts w:ascii="Times New Roman" w:hAnsi="Times New Roman" w:cs="Times New Roman"/>
          <w:sz w:val="28"/>
          <w:szCs w:val="28"/>
          <w:lang w:val="en-US"/>
        </w:rPr>
        <w:t xml:space="preserve">  In the mid-2010s, the reorientation of the flow of labor migrants from Tajikistan to a new direction - the OECD countries - begins.  Traditionally, the main directions of labor migration for citizens of Tajikistan in recent years have been the Russian Federation and the Republic of Kazakhstan.  For citizens of Tajikistan there is no need to obtain visas to these countries, since there is an agreement on a visa-free regime between Tajikistan and the CIS countries.  Obtaining a patent for work in Russia and Kazakhstan for citizens of Tajikistan is quite a simple process.  But after the introduction of economic sanctions by Western countries against Russia, the depreciation of the ruble against the dollar, the rise in the cost of patent procedures and the complication of registration in Russia, as well as increased activity for attracting labor resources in Central Asia, representatives of some countries began to gradually reorient flows  labor migrants from Tajikistan to new directions.</w:t>
      </w:r>
    </w:p>
    <w:p w14:paraId="20FF0FF7" w14:textId="17AA78AD" w:rsidR="00B548C4" w:rsidRPr="003B5F5B" w:rsidRDefault="00B548C4" w:rsidP="003B5F5B">
      <w:pPr>
        <w:spacing w:after="0" w:line="240" w:lineRule="auto"/>
        <w:ind w:firstLine="708"/>
        <w:jc w:val="both"/>
        <w:rPr>
          <w:rFonts w:ascii="Times New Roman" w:hAnsi="Times New Roman" w:cs="Times New Roman"/>
          <w:sz w:val="28"/>
          <w:szCs w:val="28"/>
          <w:lang w:val="en-US"/>
        </w:rPr>
      </w:pPr>
      <w:r w:rsidRPr="003B5F5B">
        <w:rPr>
          <w:rFonts w:ascii="Times New Roman" w:hAnsi="Times New Roman" w:cs="Times New Roman"/>
          <w:sz w:val="28"/>
          <w:szCs w:val="28"/>
          <w:lang w:val="en-US"/>
        </w:rPr>
        <w:t xml:space="preserve">As a result, such new directions of migration as the OECD countries and the Persian Gulf opened up for Tajiks.  This fact is recognized at the official level, and moreover, ideas have been repeatedly expressed to diversify the flows of labor migrants to new directions.  Minister of Labor, Migration and Employment of the Republic of Tajikistan </w:t>
      </w:r>
      <w:proofErr w:type="spellStart"/>
      <w:r w:rsidRPr="003B5F5B">
        <w:rPr>
          <w:rFonts w:ascii="Times New Roman" w:hAnsi="Times New Roman" w:cs="Times New Roman"/>
          <w:sz w:val="28"/>
          <w:szCs w:val="28"/>
          <w:lang w:val="en-US"/>
        </w:rPr>
        <w:t>Sumangul</w:t>
      </w:r>
      <w:proofErr w:type="spellEnd"/>
      <w:r w:rsidRPr="003B5F5B">
        <w:rPr>
          <w:rFonts w:ascii="Times New Roman" w:hAnsi="Times New Roman" w:cs="Times New Roman"/>
          <w:sz w:val="28"/>
          <w:szCs w:val="28"/>
          <w:lang w:val="en-US"/>
        </w:rPr>
        <w:t xml:space="preserve"> </w:t>
      </w:r>
      <w:proofErr w:type="spellStart"/>
      <w:r w:rsidRPr="003B5F5B">
        <w:rPr>
          <w:rFonts w:ascii="Times New Roman" w:hAnsi="Times New Roman" w:cs="Times New Roman"/>
          <w:sz w:val="28"/>
          <w:szCs w:val="28"/>
          <w:lang w:val="en-US"/>
        </w:rPr>
        <w:t>Tagoizoda</w:t>
      </w:r>
      <w:proofErr w:type="spellEnd"/>
      <w:r w:rsidRPr="003B5F5B">
        <w:rPr>
          <w:rFonts w:ascii="Times New Roman" w:hAnsi="Times New Roman" w:cs="Times New Roman"/>
          <w:sz w:val="28"/>
          <w:szCs w:val="28"/>
          <w:lang w:val="en-US"/>
        </w:rPr>
        <w:t>: “Migration from Tajikistan to the countries of the Middle East, for example, to Saudi Arabia, Qatar and Bahrain, is becoming more significant”</w:t>
      </w:r>
      <w:r w:rsidR="003E08A2" w:rsidRPr="003B5F5B">
        <w:rPr>
          <w:rStyle w:val="a5"/>
          <w:rFonts w:ascii="Times New Roman" w:hAnsi="Times New Roman" w:cs="Times New Roman"/>
          <w:sz w:val="28"/>
          <w:szCs w:val="28"/>
          <w:lang w:val="en-US"/>
        </w:rPr>
        <w:footnoteReference w:id="2"/>
      </w:r>
      <w:r w:rsidRPr="003B5F5B">
        <w:rPr>
          <w:rFonts w:ascii="Times New Roman" w:hAnsi="Times New Roman" w:cs="Times New Roman"/>
          <w:sz w:val="28"/>
          <w:szCs w:val="28"/>
          <w:lang w:val="en-US"/>
        </w:rPr>
        <w:t>.  In recent years, the government of Tajikistan has been systematically making attempts to reorient migration flows from Russia to other countries, primarily to the rich states of the Persian Gulf</w:t>
      </w:r>
      <w:r w:rsidR="003E08A2" w:rsidRPr="003B5F5B">
        <w:rPr>
          <w:rStyle w:val="a5"/>
          <w:rFonts w:ascii="Times New Roman" w:hAnsi="Times New Roman" w:cs="Times New Roman"/>
          <w:sz w:val="28"/>
          <w:szCs w:val="28"/>
          <w:lang w:val="en-US"/>
        </w:rPr>
        <w:footnoteReference w:id="3"/>
      </w:r>
      <w:r w:rsidRPr="003B5F5B">
        <w:rPr>
          <w:rFonts w:ascii="Times New Roman" w:hAnsi="Times New Roman" w:cs="Times New Roman"/>
          <w:sz w:val="28"/>
          <w:szCs w:val="28"/>
          <w:lang w:val="en-US"/>
        </w:rPr>
        <w:t xml:space="preserve">. </w:t>
      </w:r>
      <w:r w:rsidR="003E08A2" w:rsidRPr="003B5F5B">
        <w:rPr>
          <w:rFonts w:ascii="Times New Roman" w:hAnsi="Times New Roman" w:cs="Times New Roman"/>
          <w:sz w:val="28"/>
          <w:szCs w:val="28"/>
          <w:lang w:val="en-US"/>
        </w:rPr>
        <w:t xml:space="preserve">Despite their religious affinity, the Gulf countries have not yet pulled together labor migrants from Tajikistan.  It is obvious that the mentality of Tajiks was formed in other socio-cultural conditions.  Currently, Tajiks are not ready to work as servants for wealthy Arab families in the Gulf countries.  Tajik scientist R. </w:t>
      </w:r>
      <w:proofErr w:type="spellStart"/>
      <w:r w:rsidR="003E08A2" w:rsidRPr="003B5F5B">
        <w:rPr>
          <w:rFonts w:ascii="Times New Roman" w:hAnsi="Times New Roman" w:cs="Times New Roman"/>
          <w:sz w:val="28"/>
          <w:szCs w:val="28"/>
          <w:lang w:val="en-US"/>
        </w:rPr>
        <w:t>Ulmasov</w:t>
      </w:r>
      <w:proofErr w:type="spellEnd"/>
      <w:r w:rsidR="003E08A2" w:rsidRPr="003B5F5B">
        <w:rPr>
          <w:rFonts w:ascii="Times New Roman" w:hAnsi="Times New Roman" w:cs="Times New Roman"/>
          <w:sz w:val="28"/>
          <w:szCs w:val="28"/>
          <w:lang w:val="en-US"/>
        </w:rPr>
        <w:t xml:space="preserve"> notes that “the reason for the lack of progress in the search for new destinations for migrants is insufficient qualifications and a language barrier.  Qatar, Saudi Arabia and all other countries are in need of highly skilled migrants, we ourselves do not have enough such personnel”</w:t>
      </w:r>
      <w:r w:rsidR="003E08A2" w:rsidRPr="003B5F5B">
        <w:rPr>
          <w:rStyle w:val="a5"/>
          <w:rFonts w:ascii="Times New Roman" w:hAnsi="Times New Roman" w:cs="Times New Roman"/>
          <w:sz w:val="28"/>
          <w:szCs w:val="28"/>
          <w:lang w:val="en-US"/>
        </w:rPr>
        <w:footnoteReference w:id="4"/>
      </w:r>
      <w:r w:rsidR="003E08A2" w:rsidRPr="003B5F5B">
        <w:rPr>
          <w:rFonts w:ascii="Times New Roman" w:hAnsi="Times New Roman" w:cs="Times New Roman"/>
          <w:sz w:val="28"/>
          <w:szCs w:val="28"/>
          <w:lang w:val="en-US"/>
        </w:rPr>
        <w:t>.</w:t>
      </w:r>
    </w:p>
    <w:p w14:paraId="01E45600" w14:textId="7038B8E0" w:rsidR="003E08A2" w:rsidRPr="003B5F5B" w:rsidRDefault="003E08A2" w:rsidP="003B5F5B">
      <w:pPr>
        <w:spacing w:after="0" w:line="240" w:lineRule="auto"/>
        <w:ind w:firstLine="708"/>
        <w:jc w:val="both"/>
        <w:rPr>
          <w:rFonts w:ascii="Times New Roman" w:hAnsi="Times New Roman" w:cs="Times New Roman"/>
          <w:sz w:val="28"/>
          <w:szCs w:val="28"/>
          <w:lang w:val="en-US"/>
        </w:rPr>
      </w:pPr>
      <w:r w:rsidRPr="003B5F5B">
        <w:rPr>
          <w:rFonts w:ascii="Times New Roman" w:hAnsi="Times New Roman" w:cs="Times New Roman"/>
          <w:sz w:val="28"/>
          <w:szCs w:val="28"/>
          <w:lang w:val="en-US"/>
        </w:rPr>
        <w:t xml:space="preserve">Studies show that more and more significant labor emigration from Tajikistan to OECD countries located in Eastern and Central Europe (Austria, Hungary, Poland, Czech Republic), Western Europe (Germany, Sweden, France, Netherlands), Southern Europe (Italy and Spain), USA and Canada, as well as Asian </w:t>
      </w:r>
      <w:r w:rsidRPr="003B5F5B">
        <w:rPr>
          <w:rFonts w:ascii="Times New Roman" w:hAnsi="Times New Roman" w:cs="Times New Roman"/>
          <w:sz w:val="28"/>
          <w:szCs w:val="28"/>
          <w:lang w:val="en-US"/>
        </w:rPr>
        <w:lastRenderedPageBreak/>
        <w:t>countries - Turkey, Korea, Japan.  OECD countries can rightfully be considered new directions of Tajik emigration</w:t>
      </w:r>
      <w:r w:rsidRPr="003B5F5B">
        <w:rPr>
          <w:rStyle w:val="a5"/>
          <w:rFonts w:ascii="Times New Roman" w:hAnsi="Times New Roman" w:cs="Times New Roman"/>
          <w:sz w:val="28"/>
          <w:szCs w:val="28"/>
          <w:lang w:val="en-US"/>
        </w:rPr>
        <w:footnoteReference w:id="5"/>
      </w:r>
      <w:r w:rsidRPr="003B5F5B">
        <w:rPr>
          <w:rFonts w:ascii="Times New Roman" w:hAnsi="Times New Roman" w:cs="Times New Roman"/>
          <w:sz w:val="28"/>
          <w:szCs w:val="28"/>
          <w:lang w:val="en-US"/>
        </w:rPr>
        <w:t>.</w:t>
      </w:r>
    </w:p>
    <w:p w14:paraId="03BD0433" w14:textId="4D9AE5FD" w:rsidR="003E08A2" w:rsidRDefault="003E08A2" w:rsidP="003B5F5B">
      <w:pPr>
        <w:jc w:val="both"/>
        <w:rPr>
          <w:lang w:val="en-US"/>
        </w:rPr>
      </w:pPr>
      <w:r>
        <w:rPr>
          <w:noProof/>
        </w:rPr>
        <mc:AlternateContent>
          <mc:Choice Requires="cx1">
            <w:drawing>
              <wp:inline distT="0" distB="0" distL="0" distR="0" wp14:anchorId="43FC1765" wp14:editId="061194CA">
                <wp:extent cx="5029200" cy="2171700"/>
                <wp:effectExtent l="0" t="0" r="0" b="0"/>
                <wp:docPr id="1" name="Диаграмма 1">
                  <a:extLst xmlns:a="http://schemas.openxmlformats.org/drawingml/2006/main">
                    <a:ext uri="{FF2B5EF4-FFF2-40B4-BE49-F238E27FC236}">
                      <a16:creationId xmlns:a16="http://schemas.microsoft.com/office/drawing/2014/main" id="{21168FEF-7232-49FC-8662-6714973DB2C8}"/>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2"/>
                  </a:graphicData>
                </a:graphic>
              </wp:inline>
            </w:drawing>
          </mc:Choice>
          <mc:Fallback>
            <w:drawing>
              <wp:inline distT="0" distB="0" distL="0" distR="0" wp14:anchorId="43FC1765" wp14:editId="061194CA">
                <wp:extent cx="5029200" cy="2171700"/>
                <wp:effectExtent l="0" t="0" r="0" b="0"/>
                <wp:docPr id="1" name="Диаграмма 1">
                  <a:extLst xmlns:a="http://schemas.openxmlformats.org/drawingml/2006/main">
                    <a:ext uri="{FF2B5EF4-FFF2-40B4-BE49-F238E27FC236}">
                      <a16:creationId xmlns:a16="http://schemas.microsoft.com/office/drawing/2014/main" id="{21168FEF-7232-49FC-8662-6714973DB2C8}"/>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 name="Диаграмма 1">
                          <a:extLst>
                            <a:ext uri="{FF2B5EF4-FFF2-40B4-BE49-F238E27FC236}">
                              <a16:creationId xmlns:a16="http://schemas.microsoft.com/office/drawing/2014/main" id="{21168FEF-7232-49FC-8662-6714973DB2C8}"/>
                            </a:ext>
                          </a:extLst>
                        </pic:cNvPr>
                        <pic:cNvPicPr>
                          <a:picLocks noGrp="1" noRot="1" noChangeAspect="1" noMove="1" noResize="1" noEditPoints="1" noAdjustHandles="1" noChangeArrowheads="1" noChangeShapeType="1"/>
                        </pic:cNvPicPr>
                      </pic:nvPicPr>
                      <pic:blipFill>
                        <a:blip r:embed="rId13"/>
                        <a:stretch>
                          <a:fillRect/>
                        </a:stretch>
                      </pic:blipFill>
                      <pic:spPr>
                        <a:xfrm>
                          <a:off x="0" y="0"/>
                          <a:ext cx="5029200" cy="2171700"/>
                        </a:xfrm>
                        <a:prstGeom prst="rect">
                          <a:avLst/>
                        </a:prstGeom>
                      </pic:spPr>
                    </pic:pic>
                  </a:graphicData>
                </a:graphic>
              </wp:inline>
            </w:drawing>
          </mc:Fallback>
        </mc:AlternateContent>
      </w:r>
    </w:p>
    <w:p w14:paraId="4A75EF81" w14:textId="4847642F" w:rsidR="00E65D37" w:rsidRPr="00E65D37" w:rsidRDefault="00E65D37" w:rsidP="003B5F5B">
      <w:pPr>
        <w:spacing w:after="0" w:line="240" w:lineRule="auto"/>
        <w:jc w:val="both"/>
        <w:rPr>
          <w:rFonts w:ascii="Times New Roman" w:hAnsi="Times New Roman" w:cs="Times New Roman"/>
          <w:sz w:val="28"/>
          <w:szCs w:val="28"/>
          <w:lang w:val="en-US"/>
        </w:rPr>
      </w:pPr>
      <w:r w:rsidRPr="00E65D37">
        <w:rPr>
          <w:rFonts w:ascii="Times New Roman" w:hAnsi="Times New Roman" w:cs="Times New Roman"/>
          <w:sz w:val="28"/>
          <w:szCs w:val="28"/>
          <w:lang w:val="en-US"/>
        </w:rPr>
        <w:t>Figure 1. Immigration of Tajik citizens to OECD countries for 2016, persons</w:t>
      </w:r>
    </w:p>
    <w:p w14:paraId="75DB3889" w14:textId="7E741BEF" w:rsidR="00E65D37" w:rsidRDefault="00E65D37" w:rsidP="003B5F5B">
      <w:pPr>
        <w:spacing w:after="0" w:line="240" w:lineRule="auto"/>
        <w:jc w:val="both"/>
        <w:rPr>
          <w:rFonts w:ascii="Times New Roman" w:hAnsi="Times New Roman" w:cs="Times New Roman"/>
          <w:sz w:val="24"/>
          <w:szCs w:val="24"/>
          <w:lang w:val="en-US"/>
        </w:rPr>
      </w:pPr>
      <w:r w:rsidRPr="00E65D37">
        <w:rPr>
          <w:rFonts w:ascii="Times New Roman" w:hAnsi="Times New Roman" w:cs="Times New Roman"/>
          <w:b/>
          <w:bCs/>
          <w:sz w:val="24"/>
          <w:szCs w:val="24"/>
          <w:lang w:val="en-US"/>
        </w:rPr>
        <w:t>Source:</w:t>
      </w:r>
      <w:r w:rsidRPr="00E65D37">
        <w:rPr>
          <w:rFonts w:ascii="Times New Roman" w:hAnsi="Times New Roman" w:cs="Times New Roman"/>
          <w:sz w:val="24"/>
          <w:szCs w:val="24"/>
          <w:lang w:val="en-US"/>
        </w:rPr>
        <w:t xml:space="preserve"> compiled by the author based on OECD data [URL: https://stats.oecd.org]</w:t>
      </w:r>
    </w:p>
    <w:p w14:paraId="5AD32C1F" w14:textId="77777777" w:rsidR="003B5F5B" w:rsidRPr="003B5F5B" w:rsidRDefault="003B5F5B" w:rsidP="003B5F5B">
      <w:pPr>
        <w:spacing w:after="0" w:line="240" w:lineRule="auto"/>
        <w:ind w:firstLine="708"/>
        <w:jc w:val="both"/>
        <w:rPr>
          <w:rFonts w:ascii="Times New Roman" w:hAnsi="Times New Roman" w:cs="Times New Roman"/>
          <w:sz w:val="2"/>
          <w:szCs w:val="2"/>
          <w:lang w:val="en-US"/>
        </w:rPr>
      </w:pPr>
    </w:p>
    <w:p w14:paraId="1D4F4EA8" w14:textId="77777777" w:rsidR="003B5F5B" w:rsidRPr="003B5F5B" w:rsidRDefault="003B5F5B" w:rsidP="003B5F5B">
      <w:pPr>
        <w:spacing w:after="0" w:line="240" w:lineRule="auto"/>
        <w:ind w:firstLine="708"/>
        <w:jc w:val="both"/>
        <w:rPr>
          <w:rFonts w:ascii="Times New Roman" w:hAnsi="Times New Roman" w:cs="Times New Roman"/>
          <w:sz w:val="8"/>
          <w:szCs w:val="8"/>
          <w:lang w:val="en-US"/>
        </w:rPr>
      </w:pPr>
    </w:p>
    <w:p w14:paraId="47609CA8" w14:textId="33FA1DA0" w:rsidR="00E65D37" w:rsidRDefault="00E65D37" w:rsidP="003B5F5B">
      <w:pPr>
        <w:spacing w:after="0" w:line="240" w:lineRule="auto"/>
        <w:ind w:firstLine="708"/>
        <w:jc w:val="both"/>
        <w:rPr>
          <w:rFonts w:ascii="Times New Roman" w:hAnsi="Times New Roman" w:cs="Times New Roman"/>
          <w:sz w:val="24"/>
          <w:szCs w:val="24"/>
          <w:lang w:val="en-US"/>
        </w:rPr>
      </w:pPr>
      <w:r w:rsidRPr="00E65D37">
        <w:rPr>
          <w:rFonts w:ascii="Times New Roman" w:hAnsi="Times New Roman" w:cs="Times New Roman"/>
          <w:sz w:val="24"/>
          <w:szCs w:val="24"/>
          <w:lang w:val="en-US"/>
        </w:rPr>
        <w:t>In percentage terms, Tajik migrants were sent mainly to the following OECD countries: to Western and Eastern Europe - 51%, USA - 30%, Canada - 8%, Japan - 7%, Korea - 4%.  To the UK, Australia, New Zealand, Israel, Mexico, Tajiks go much less often due to the flight distance, limited channels of emigration, a shortage of jobs, high requirements for emigrants in the labor markets of these countries.</w:t>
      </w:r>
    </w:p>
    <w:p w14:paraId="36626740" w14:textId="0F89D76C" w:rsidR="00E65D37" w:rsidRDefault="00E65D37" w:rsidP="00E65D37">
      <w:pPr>
        <w:jc w:val="both"/>
        <w:rPr>
          <w:rFonts w:ascii="Times New Roman" w:hAnsi="Times New Roman" w:cs="Times New Roman"/>
          <w:sz w:val="24"/>
          <w:szCs w:val="24"/>
          <w:lang w:val="en-US"/>
        </w:rPr>
      </w:pPr>
      <w:r>
        <w:rPr>
          <w:noProof/>
        </w:rPr>
        <w:drawing>
          <wp:inline distT="0" distB="0" distL="0" distR="0" wp14:anchorId="2D9B3BF7" wp14:editId="6B85B750">
            <wp:extent cx="4867275" cy="2181225"/>
            <wp:effectExtent l="0" t="0" r="9525" b="9525"/>
            <wp:docPr id="2" name="Диаграмма 2">
              <a:extLst xmlns:a="http://schemas.openxmlformats.org/drawingml/2006/main">
                <a:ext uri="{FF2B5EF4-FFF2-40B4-BE49-F238E27FC236}">
                  <a16:creationId xmlns:a16="http://schemas.microsoft.com/office/drawing/2014/main" id="{1C00B579-75BB-474F-88CB-4D8D395A54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852CA5B" w14:textId="6E4A9EFC" w:rsidR="003B5F5B" w:rsidRPr="003B5F5B" w:rsidRDefault="003B5F5B" w:rsidP="003B5F5B">
      <w:pPr>
        <w:spacing w:after="0" w:line="240" w:lineRule="auto"/>
        <w:jc w:val="both"/>
        <w:rPr>
          <w:rFonts w:ascii="Times New Roman" w:hAnsi="Times New Roman" w:cs="Times New Roman"/>
          <w:sz w:val="28"/>
          <w:szCs w:val="28"/>
          <w:lang w:val="en-US"/>
        </w:rPr>
      </w:pPr>
      <w:r w:rsidRPr="003B5F5B">
        <w:rPr>
          <w:rFonts w:ascii="Times New Roman" w:hAnsi="Times New Roman" w:cs="Times New Roman"/>
          <w:sz w:val="28"/>
          <w:szCs w:val="28"/>
          <w:lang w:val="en-US"/>
        </w:rPr>
        <w:t>Figure 2. Geography of emigration of Tajik citizens to OECD countries for the period 2005-2016, %</w:t>
      </w:r>
    </w:p>
    <w:p w14:paraId="361A0AE6" w14:textId="4E1D5A01" w:rsidR="003B5F5B" w:rsidRDefault="003B5F5B" w:rsidP="003B5F5B">
      <w:pPr>
        <w:spacing w:after="0" w:line="240" w:lineRule="auto"/>
        <w:jc w:val="both"/>
        <w:rPr>
          <w:rFonts w:ascii="Times New Roman" w:hAnsi="Times New Roman" w:cs="Times New Roman"/>
          <w:sz w:val="24"/>
          <w:szCs w:val="24"/>
          <w:lang w:val="en-US"/>
        </w:rPr>
      </w:pPr>
      <w:r w:rsidRPr="003B5F5B">
        <w:rPr>
          <w:rFonts w:ascii="Times New Roman" w:hAnsi="Times New Roman" w:cs="Times New Roman"/>
          <w:b/>
          <w:bCs/>
          <w:sz w:val="24"/>
          <w:szCs w:val="24"/>
          <w:lang w:val="en-US"/>
        </w:rPr>
        <w:t>Source:</w:t>
      </w:r>
      <w:r w:rsidRPr="003B5F5B">
        <w:rPr>
          <w:rFonts w:ascii="Times New Roman" w:hAnsi="Times New Roman" w:cs="Times New Roman"/>
          <w:sz w:val="24"/>
          <w:szCs w:val="24"/>
          <w:lang w:val="en-US"/>
        </w:rPr>
        <w:t xml:space="preserve"> compiled by the author based on OECD data [</w:t>
      </w:r>
      <w:r>
        <w:rPr>
          <w:rFonts w:ascii="Times New Roman" w:hAnsi="Times New Roman" w:cs="Times New Roman"/>
          <w:sz w:val="24"/>
          <w:szCs w:val="24"/>
          <w:lang w:val="en-US"/>
        </w:rPr>
        <w:t>URL</w:t>
      </w:r>
      <w:r w:rsidRPr="003B5F5B">
        <w:rPr>
          <w:rFonts w:ascii="Times New Roman" w:hAnsi="Times New Roman" w:cs="Times New Roman"/>
          <w:sz w:val="24"/>
          <w:szCs w:val="24"/>
          <w:lang w:val="en-US"/>
        </w:rPr>
        <w:t>: https://stats.oecd.org]</w:t>
      </w:r>
    </w:p>
    <w:p w14:paraId="5712BF77" w14:textId="798CCDCA" w:rsidR="003B5F5B" w:rsidRPr="003B5F5B" w:rsidRDefault="003B5F5B" w:rsidP="003B5F5B">
      <w:pPr>
        <w:spacing w:after="0" w:line="240" w:lineRule="auto"/>
        <w:jc w:val="both"/>
        <w:rPr>
          <w:rFonts w:ascii="Times New Roman" w:hAnsi="Times New Roman" w:cs="Times New Roman"/>
          <w:sz w:val="10"/>
          <w:szCs w:val="10"/>
          <w:lang w:val="en-US"/>
        </w:rPr>
      </w:pPr>
    </w:p>
    <w:p w14:paraId="29BFC16F" w14:textId="525E7083" w:rsidR="003B5F5B" w:rsidRPr="003B5F5B" w:rsidRDefault="003B5F5B" w:rsidP="003B5F5B">
      <w:pPr>
        <w:spacing w:after="0" w:line="240" w:lineRule="auto"/>
        <w:ind w:firstLine="709"/>
        <w:jc w:val="both"/>
        <w:rPr>
          <w:rFonts w:ascii="Times New Roman" w:hAnsi="Times New Roman" w:cs="Times New Roman"/>
          <w:sz w:val="28"/>
          <w:szCs w:val="28"/>
          <w:lang w:val="en-US"/>
        </w:rPr>
      </w:pPr>
      <w:r w:rsidRPr="003B5F5B">
        <w:rPr>
          <w:rFonts w:ascii="Times New Roman" w:hAnsi="Times New Roman" w:cs="Times New Roman"/>
          <w:sz w:val="28"/>
          <w:szCs w:val="28"/>
          <w:lang w:val="en-US"/>
        </w:rPr>
        <w:t xml:space="preserve">It should be noted that some OECD countries, presented in statistics as new states of migration of Tajiks, are in fact rather transit states, since they are considered by the citizens of Tajikistan as transit corridors for moving to more developed countries.  For example, the countries of Eastern Europe are becoming a springboard for the movement of Tajiks to Western Europe and the countries of </w:t>
      </w:r>
      <w:r w:rsidR="00830189" w:rsidRPr="003B5F5B">
        <w:rPr>
          <w:rFonts w:ascii="Times New Roman" w:hAnsi="Times New Roman" w:cs="Times New Roman"/>
          <w:sz w:val="28"/>
          <w:szCs w:val="28"/>
          <w:lang w:val="en-US"/>
        </w:rPr>
        <w:t>Scandinavia; Mexico</w:t>
      </w:r>
      <w:r w:rsidRPr="003B5F5B">
        <w:rPr>
          <w:rFonts w:ascii="Times New Roman" w:hAnsi="Times New Roman" w:cs="Times New Roman"/>
          <w:sz w:val="28"/>
          <w:szCs w:val="28"/>
          <w:lang w:val="en-US"/>
        </w:rPr>
        <w:t xml:space="preserve"> - for moving to the USA and Canada.  There are also known cases of deliberate destruction of their passports by Tajiks when moving to Germany, followed by an appeal to the authorities under the guise of refugees from </w:t>
      </w:r>
      <w:r w:rsidRPr="003B5F5B">
        <w:rPr>
          <w:rFonts w:ascii="Times New Roman" w:hAnsi="Times New Roman" w:cs="Times New Roman"/>
          <w:sz w:val="28"/>
          <w:szCs w:val="28"/>
          <w:lang w:val="en-US"/>
        </w:rPr>
        <w:lastRenderedPageBreak/>
        <w:t>Afghanistan to obtain the appropriate status and benefits in Germany.  Often these techniques work because Tajiks and Afghans speak the Farsi (Dari) language, and employees of the German migration service do not have sociocultural knowledge.</w:t>
      </w:r>
    </w:p>
    <w:p w14:paraId="69186284" w14:textId="78123A9F" w:rsidR="003B5F5B" w:rsidRDefault="003B5F5B" w:rsidP="003B5F5B">
      <w:pPr>
        <w:spacing w:after="0" w:line="240" w:lineRule="auto"/>
        <w:ind w:firstLine="709"/>
        <w:jc w:val="both"/>
        <w:rPr>
          <w:rFonts w:ascii="Times New Roman" w:hAnsi="Times New Roman" w:cs="Times New Roman"/>
          <w:sz w:val="28"/>
          <w:szCs w:val="28"/>
          <w:lang w:val="en-US"/>
        </w:rPr>
      </w:pPr>
      <w:r w:rsidRPr="003B5F5B">
        <w:rPr>
          <w:rFonts w:ascii="Times New Roman" w:hAnsi="Times New Roman" w:cs="Times New Roman"/>
          <w:sz w:val="28"/>
          <w:szCs w:val="28"/>
          <w:lang w:val="en-US"/>
        </w:rPr>
        <w:t>Despite Tajikistan's attempts to more and more actively regulate labor migration on the basis of bilateral agreements with OECD countries, Russia still remains attractive for Tajik labor migrants.  The advantages of Russia are the absence of a language barrier, the absence of the need to obtain a visa and work permit, a common mentality, and the prospects for obtaining citizenship</w:t>
      </w:r>
      <w:r w:rsidRPr="003B5F5B">
        <w:rPr>
          <w:rStyle w:val="a5"/>
          <w:rFonts w:ascii="Times New Roman" w:hAnsi="Times New Roman" w:cs="Times New Roman"/>
          <w:sz w:val="28"/>
          <w:szCs w:val="28"/>
          <w:lang w:val="en-US"/>
        </w:rPr>
        <w:footnoteReference w:id="6"/>
      </w:r>
      <w:r w:rsidRPr="003B5F5B">
        <w:rPr>
          <w:rFonts w:ascii="Times New Roman" w:hAnsi="Times New Roman" w:cs="Times New Roman"/>
          <w:sz w:val="28"/>
          <w:szCs w:val="28"/>
          <w:lang w:val="en-US"/>
        </w:rPr>
        <w:t>.  However, the rigidity of migration policy and the fall in wages in Russia can be negative factors that will contribute to the reversal of part of the flows of labor migrants from Tajikistan in favor of the OECD countries.</w:t>
      </w:r>
    </w:p>
    <w:p w14:paraId="6E5FD507" w14:textId="0D352D70" w:rsidR="00830189" w:rsidRDefault="00830189" w:rsidP="003B5F5B">
      <w:pPr>
        <w:spacing w:after="0" w:line="240" w:lineRule="auto"/>
        <w:ind w:firstLine="709"/>
        <w:jc w:val="both"/>
        <w:rPr>
          <w:rFonts w:ascii="Times New Roman" w:hAnsi="Times New Roman" w:cs="Times New Roman"/>
          <w:sz w:val="28"/>
          <w:szCs w:val="28"/>
          <w:lang w:val="en-US"/>
        </w:rPr>
      </w:pPr>
    </w:p>
    <w:p w14:paraId="0BD3BF48" w14:textId="2AC99E71" w:rsidR="00830189" w:rsidRDefault="00830189" w:rsidP="00830189">
      <w:pPr>
        <w:spacing w:after="0" w:line="360" w:lineRule="auto"/>
        <w:jc w:val="center"/>
        <w:rPr>
          <w:rFonts w:ascii="Times New Roman" w:hAnsi="Times New Roman" w:cs="Times New Roman"/>
          <w:b/>
          <w:sz w:val="28"/>
          <w:szCs w:val="28"/>
          <w:lang w:val="en-US"/>
        </w:rPr>
      </w:pPr>
      <w:r w:rsidRPr="00A67A63">
        <w:rPr>
          <w:rFonts w:ascii="Times New Roman" w:hAnsi="Times New Roman" w:cs="Times New Roman"/>
          <w:b/>
          <w:sz w:val="28"/>
          <w:szCs w:val="28"/>
          <w:lang w:val="en-US"/>
        </w:rPr>
        <w:t>References:</w:t>
      </w:r>
    </w:p>
    <w:p w14:paraId="13D015B8" w14:textId="5FA301EC" w:rsidR="00830189" w:rsidRPr="00830189" w:rsidRDefault="00830189" w:rsidP="00830189">
      <w:pPr>
        <w:pStyle w:val="a8"/>
        <w:numPr>
          <w:ilvl w:val="0"/>
          <w:numId w:val="1"/>
        </w:numPr>
        <w:spacing w:after="0" w:line="240" w:lineRule="auto"/>
        <w:jc w:val="both"/>
        <w:rPr>
          <w:rFonts w:ascii="Times New Roman" w:hAnsi="Times New Roman" w:cs="Times New Roman"/>
          <w:sz w:val="28"/>
          <w:szCs w:val="28"/>
          <w:lang w:val="en-US"/>
        </w:rPr>
      </w:pPr>
      <w:proofErr w:type="spellStart"/>
      <w:r w:rsidRPr="00830189">
        <w:rPr>
          <w:rFonts w:ascii="Times New Roman" w:hAnsi="Times New Roman" w:cs="Times New Roman"/>
          <w:sz w:val="28"/>
          <w:szCs w:val="28"/>
          <w:lang w:val="en-US"/>
        </w:rPr>
        <w:t>Saodat</w:t>
      </w:r>
      <w:proofErr w:type="spellEnd"/>
      <w:r w:rsidRPr="00830189">
        <w:rPr>
          <w:rFonts w:ascii="Times New Roman" w:hAnsi="Times New Roman" w:cs="Times New Roman"/>
          <w:sz w:val="28"/>
          <w:szCs w:val="28"/>
          <w:lang w:val="en-US"/>
        </w:rPr>
        <w:t xml:space="preserve"> </w:t>
      </w:r>
      <w:proofErr w:type="spellStart"/>
      <w:r w:rsidRPr="00830189">
        <w:rPr>
          <w:rFonts w:ascii="Times New Roman" w:hAnsi="Times New Roman" w:cs="Times New Roman"/>
          <w:sz w:val="28"/>
          <w:szCs w:val="28"/>
          <w:lang w:val="en-US"/>
        </w:rPr>
        <w:t>Olimova</w:t>
      </w:r>
      <w:proofErr w:type="spellEnd"/>
      <w:r w:rsidRPr="00830189">
        <w:rPr>
          <w:rFonts w:ascii="Times New Roman" w:hAnsi="Times New Roman" w:cs="Times New Roman"/>
          <w:sz w:val="28"/>
          <w:szCs w:val="28"/>
          <w:lang w:val="en-US"/>
        </w:rPr>
        <w:t xml:space="preserve">. Migration processes in modern Tajikistan.  </w:t>
      </w:r>
      <w:proofErr w:type="spellStart"/>
      <w:r w:rsidRPr="00830189">
        <w:rPr>
          <w:rFonts w:ascii="Times New Roman" w:hAnsi="Times New Roman" w:cs="Times New Roman"/>
          <w:sz w:val="28"/>
          <w:szCs w:val="28"/>
          <w:lang w:val="en-US"/>
        </w:rPr>
        <w:t>Demoscope</w:t>
      </w:r>
      <w:proofErr w:type="spellEnd"/>
      <w:r w:rsidRPr="00830189">
        <w:rPr>
          <w:rFonts w:ascii="Times New Roman" w:hAnsi="Times New Roman" w:cs="Times New Roman"/>
          <w:sz w:val="28"/>
          <w:szCs w:val="28"/>
          <w:lang w:val="en-US"/>
        </w:rPr>
        <w:t xml:space="preserve"> Weekly.  [URL: http://www.demoscope.ru/weekly/2005/0223/analit05.php] (accessed: 05.05.2020) (In Russ.)</w:t>
      </w:r>
    </w:p>
    <w:p w14:paraId="7984206F" w14:textId="4E78AD3A" w:rsidR="00830189" w:rsidRPr="00830189" w:rsidRDefault="00830189" w:rsidP="00830189">
      <w:pPr>
        <w:pStyle w:val="a3"/>
        <w:numPr>
          <w:ilvl w:val="0"/>
          <w:numId w:val="1"/>
        </w:numPr>
        <w:jc w:val="both"/>
        <w:rPr>
          <w:rFonts w:ascii="Times New Roman" w:hAnsi="Times New Roman" w:cs="Times New Roman"/>
          <w:sz w:val="28"/>
          <w:szCs w:val="28"/>
          <w:lang w:val="en-US"/>
        </w:rPr>
      </w:pPr>
      <w:r w:rsidRPr="00830189">
        <w:rPr>
          <w:rFonts w:ascii="Times New Roman" w:hAnsi="Times New Roman" w:cs="Times New Roman"/>
          <w:sz w:val="28"/>
          <w:szCs w:val="28"/>
          <w:lang w:val="en-US"/>
        </w:rPr>
        <w:t>Work in the desert: what to expect for migrants from Tajikistan in rich Arab countries // SPUTNIK Tajikistan. [URL: https://tj.sputniknews.ru/analytics/20170721/1022884718/migranty-persidskiy-zaliv-usloviya-truda-tadzhikistan.html] (accessed: 01.04.2020) (In Russ.)</w:t>
      </w:r>
    </w:p>
    <w:p w14:paraId="5CDD4B71" w14:textId="6F110F9F" w:rsidR="00830189" w:rsidRPr="00830189" w:rsidRDefault="00830189" w:rsidP="00830189">
      <w:pPr>
        <w:pStyle w:val="a3"/>
        <w:numPr>
          <w:ilvl w:val="0"/>
          <w:numId w:val="1"/>
        </w:numPr>
        <w:jc w:val="both"/>
        <w:rPr>
          <w:rFonts w:ascii="Times New Roman" w:hAnsi="Times New Roman" w:cs="Times New Roman"/>
          <w:sz w:val="28"/>
          <w:szCs w:val="28"/>
          <w:lang w:val="en-US"/>
        </w:rPr>
      </w:pPr>
      <w:proofErr w:type="spellStart"/>
      <w:r w:rsidRPr="00830189">
        <w:rPr>
          <w:rFonts w:ascii="Times New Roman" w:hAnsi="Times New Roman" w:cs="Times New Roman"/>
          <w:sz w:val="28"/>
          <w:szCs w:val="28"/>
          <w:lang w:val="en-US"/>
        </w:rPr>
        <w:t>Khurramov</w:t>
      </w:r>
      <w:proofErr w:type="spellEnd"/>
      <w:r w:rsidRPr="00830189">
        <w:rPr>
          <w:rFonts w:ascii="Times New Roman" w:hAnsi="Times New Roman" w:cs="Times New Roman"/>
          <w:sz w:val="28"/>
          <w:szCs w:val="28"/>
          <w:lang w:val="en-US"/>
        </w:rPr>
        <w:t xml:space="preserve"> H. Reorientation of migrants: Qatar instead of Russia? // Radio </w:t>
      </w:r>
      <w:proofErr w:type="spellStart"/>
      <w:r w:rsidRPr="00830189">
        <w:rPr>
          <w:rFonts w:ascii="Times New Roman" w:hAnsi="Times New Roman" w:cs="Times New Roman"/>
          <w:sz w:val="28"/>
          <w:szCs w:val="28"/>
          <w:lang w:val="en-US"/>
        </w:rPr>
        <w:t>Ozodi</w:t>
      </w:r>
      <w:proofErr w:type="spellEnd"/>
      <w:r w:rsidRPr="00830189">
        <w:rPr>
          <w:rFonts w:ascii="Times New Roman" w:hAnsi="Times New Roman" w:cs="Times New Roman"/>
          <w:sz w:val="28"/>
          <w:szCs w:val="28"/>
          <w:lang w:val="en-US"/>
        </w:rPr>
        <w:t xml:space="preserve"> Tajikistan.  [URL: https://rus.ozodi.org/a/30188795.html] (accessed: 01.06.2020) (In Russ.)</w:t>
      </w:r>
    </w:p>
    <w:p w14:paraId="30A4177A" w14:textId="6890AF30" w:rsidR="00830189" w:rsidRPr="00830189" w:rsidRDefault="00830189" w:rsidP="00830189">
      <w:pPr>
        <w:pStyle w:val="a3"/>
        <w:numPr>
          <w:ilvl w:val="0"/>
          <w:numId w:val="1"/>
        </w:numPr>
        <w:jc w:val="both"/>
        <w:rPr>
          <w:rFonts w:ascii="Times New Roman" w:hAnsi="Times New Roman" w:cs="Times New Roman"/>
          <w:sz w:val="28"/>
          <w:szCs w:val="28"/>
          <w:lang w:val="en-US"/>
        </w:rPr>
      </w:pPr>
      <w:proofErr w:type="spellStart"/>
      <w:r w:rsidRPr="00830189">
        <w:rPr>
          <w:rFonts w:ascii="Times New Roman" w:hAnsi="Times New Roman" w:cs="Times New Roman"/>
          <w:sz w:val="28"/>
          <w:szCs w:val="28"/>
          <w:lang w:val="en-US"/>
        </w:rPr>
        <w:t>Khurramov</w:t>
      </w:r>
      <w:proofErr w:type="spellEnd"/>
      <w:r w:rsidRPr="00830189">
        <w:rPr>
          <w:rFonts w:ascii="Times New Roman" w:hAnsi="Times New Roman" w:cs="Times New Roman"/>
          <w:sz w:val="28"/>
          <w:szCs w:val="28"/>
          <w:lang w:val="en-US"/>
        </w:rPr>
        <w:t xml:space="preserve"> H. Reorientation of migrants: Qatar instead of Russia? // Radio </w:t>
      </w:r>
      <w:proofErr w:type="spellStart"/>
      <w:r w:rsidRPr="00830189">
        <w:rPr>
          <w:rFonts w:ascii="Times New Roman" w:hAnsi="Times New Roman" w:cs="Times New Roman"/>
          <w:sz w:val="28"/>
          <w:szCs w:val="28"/>
          <w:lang w:val="en-US"/>
        </w:rPr>
        <w:t>Ozodi</w:t>
      </w:r>
      <w:proofErr w:type="spellEnd"/>
      <w:r w:rsidRPr="00830189">
        <w:rPr>
          <w:rFonts w:ascii="Times New Roman" w:hAnsi="Times New Roman" w:cs="Times New Roman"/>
          <w:sz w:val="28"/>
          <w:szCs w:val="28"/>
          <w:lang w:val="en-US"/>
        </w:rPr>
        <w:t xml:space="preserve"> Tajikistan.  [URL: https://rus.ozodi.org/a/30188795.html] (accessed: 01.06.2020) (In Russ.)</w:t>
      </w:r>
    </w:p>
    <w:p w14:paraId="0B8DA6DC" w14:textId="355EC81C" w:rsidR="00830189" w:rsidRPr="00830189" w:rsidRDefault="00830189" w:rsidP="00830189">
      <w:pPr>
        <w:pStyle w:val="a8"/>
        <w:numPr>
          <w:ilvl w:val="0"/>
          <w:numId w:val="1"/>
        </w:numPr>
        <w:spacing w:after="0" w:line="240" w:lineRule="auto"/>
        <w:jc w:val="both"/>
        <w:rPr>
          <w:rFonts w:ascii="Times New Roman" w:hAnsi="Times New Roman" w:cs="Times New Roman"/>
          <w:color w:val="000000"/>
          <w:sz w:val="28"/>
          <w:szCs w:val="28"/>
        </w:rPr>
      </w:pPr>
      <w:proofErr w:type="spellStart"/>
      <w:r w:rsidRPr="00830189">
        <w:rPr>
          <w:rFonts w:ascii="Times New Roman" w:hAnsi="Times New Roman" w:cs="Times New Roman"/>
          <w:bCs/>
          <w:sz w:val="28"/>
          <w:szCs w:val="28"/>
          <w:lang w:val="en-US" w:eastAsia="ru-RU"/>
        </w:rPr>
        <w:t>Ryazantsev</w:t>
      </w:r>
      <w:proofErr w:type="spellEnd"/>
      <w:r w:rsidRPr="00830189">
        <w:rPr>
          <w:rFonts w:ascii="Times New Roman" w:hAnsi="Times New Roman" w:cs="Times New Roman"/>
          <w:bCs/>
          <w:sz w:val="28"/>
          <w:szCs w:val="28"/>
          <w:lang w:val="en-US" w:eastAsia="ru-RU"/>
        </w:rPr>
        <w:t xml:space="preserve"> S.V., </w:t>
      </w:r>
      <w:proofErr w:type="spellStart"/>
      <w:r w:rsidRPr="00830189">
        <w:rPr>
          <w:rFonts w:ascii="Times New Roman" w:hAnsi="Times New Roman" w:cs="Times New Roman"/>
          <w:bCs/>
          <w:sz w:val="28"/>
          <w:szCs w:val="28"/>
          <w:lang w:val="en-US" w:eastAsia="ru-RU"/>
        </w:rPr>
        <w:t>Akramov</w:t>
      </w:r>
      <w:proofErr w:type="spellEnd"/>
      <w:r w:rsidRPr="00830189">
        <w:rPr>
          <w:rFonts w:ascii="Times New Roman" w:hAnsi="Times New Roman" w:cs="Times New Roman"/>
          <w:bCs/>
          <w:sz w:val="28"/>
          <w:szCs w:val="28"/>
          <w:lang w:val="en-US" w:eastAsia="ru-RU"/>
        </w:rPr>
        <w:t xml:space="preserve"> Sh.Yu., Rakhmonov A.Kh.  Emigration from Tajikistan to OECD countries: trends, consequences, prospects // Scientific Review.  </w:t>
      </w:r>
      <w:proofErr w:type="spellStart"/>
      <w:r w:rsidRPr="00830189">
        <w:rPr>
          <w:rFonts w:ascii="Times New Roman" w:hAnsi="Times New Roman" w:cs="Times New Roman"/>
          <w:bCs/>
          <w:sz w:val="28"/>
          <w:szCs w:val="28"/>
          <w:lang w:eastAsia="ru-RU"/>
        </w:rPr>
        <w:t>Economics</w:t>
      </w:r>
      <w:proofErr w:type="spellEnd"/>
      <w:r w:rsidRPr="00830189">
        <w:rPr>
          <w:rFonts w:ascii="Times New Roman" w:hAnsi="Times New Roman" w:cs="Times New Roman"/>
          <w:bCs/>
          <w:sz w:val="28"/>
          <w:szCs w:val="28"/>
          <w:lang w:eastAsia="ru-RU"/>
        </w:rPr>
        <w:t xml:space="preserve"> and </w:t>
      </w:r>
      <w:proofErr w:type="spellStart"/>
      <w:r w:rsidRPr="00830189">
        <w:rPr>
          <w:rFonts w:ascii="Times New Roman" w:hAnsi="Times New Roman" w:cs="Times New Roman"/>
          <w:bCs/>
          <w:sz w:val="28"/>
          <w:szCs w:val="28"/>
          <w:lang w:eastAsia="ru-RU"/>
        </w:rPr>
        <w:t>Law</w:t>
      </w:r>
      <w:proofErr w:type="spellEnd"/>
      <w:r w:rsidRPr="00830189">
        <w:rPr>
          <w:rFonts w:ascii="Times New Roman" w:hAnsi="Times New Roman" w:cs="Times New Roman"/>
          <w:bCs/>
          <w:sz w:val="28"/>
          <w:szCs w:val="28"/>
          <w:lang w:eastAsia="ru-RU"/>
        </w:rPr>
        <w:t xml:space="preserve">.  </w:t>
      </w:r>
      <w:proofErr w:type="spellStart"/>
      <w:r w:rsidRPr="00830189">
        <w:rPr>
          <w:rFonts w:ascii="Times New Roman" w:hAnsi="Times New Roman" w:cs="Times New Roman"/>
          <w:bCs/>
          <w:sz w:val="28"/>
          <w:szCs w:val="28"/>
          <w:lang w:eastAsia="ru-RU"/>
        </w:rPr>
        <w:t>Series</w:t>
      </w:r>
      <w:proofErr w:type="spellEnd"/>
      <w:r w:rsidRPr="00830189">
        <w:rPr>
          <w:rFonts w:ascii="Times New Roman" w:hAnsi="Times New Roman" w:cs="Times New Roman"/>
          <w:bCs/>
          <w:sz w:val="28"/>
          <w:szCs w:val="28"/>
          <w:lang w:eastAsia="ru-RU"/>
        </w:rPr>
        <w:t xml:space="preserve"> 1. 2018. No. 3-4.  S. 22-34.</w:t>
      </w:r>
      <w:r w:rsidRPr="00830189">
        <w:rPr>
          <w:rFonts w:ascii="Times New Roman" w:hAnsi="Times New Roman" w:cs="Times New Roman"/>
          <w:color w:val="000000"/>
          <w:sz w:val="28"/>
          <w:szCs w:val="28"/>
        </w:rPr>
        <w:t xml:space="preserve">  </w:t>
      </w:r>
      <w:r w:rsidRPr="00830189">
        <w:rPr>
          <w:rFonts w:ascii="Times New Roman" w:hAnsi="Times New Roman" w:cs="Times New Roman"/>
          <w:sz w:val="28"/>
          <w:szCs w:val="28"/>
          <w:lang w:val="en-US"/>
        </w:rPr>
        <w:t>(In Russ.)</w:t>
      </w:r>
    </w:p>
    <w:p w14:paraId="45C2DCDE" w14:textId="6631A6F4" w:rsidR="00830189" w:rsidRPr="00830189" w:rsidRDefault="00830189" w:rsidP="00830189">
      <w:pPr>
        <w:pStyle w:val="a8"/>
        <w:numPr>
          <w:ilvl w:val="0"/>
          <w:numId w:val="1"/>
        </w:numPr>
        <w:spacing w:after="0" w:line="240" w:lineRule="auto"/>
        <w:jc w:val="both"/>
        <w:rPr>
          <w:rFonts w:ascii="Times New Roman" w:hAnsi="Times New Roman" w:cs="Times New Roman"/>
          <w:bCs/>
          <w:sz w:val="28"/>
          <w:szCs w:val="28"/>
          <w:lang w:val="en-US"/>
        </w:rPr>
      </w:pPr>
      <w:proofErr w:type="spellStart"/>
      <w:r w:rsidRPr="00830189">
        <w:rPr>
          <w:rFonts w:ascii="Times New Roman" w:hAnsi="Times New Roman" w:cs="Times New Roman"/>
          <w:color w:val="000000"/>
          <w:sz w:val="28"/>
          <w:szCs w:val="28"/>
          <w:lang w:val="en-US"/>
        </w:rPr>
        <w:t>Rakhmonov</w:t>
      </w:r>
      <w:proofErr w:type="spellEnd"/>
      <w:r w:rsidRPr="00830189">
        <w:rPr>
          <w:rFonts w:ascii="Times New Roman" w:hAnsi="Times New Roman" w:cs="Times New Roman"/>
          <w:color w:val="000000"/>
          <w:sz w:val="28"/>
          <w:szCs w:val="28"/>
          <w:lang w:val="en-US"/>
        </w:rPr>
        <w:t xml:space="preserve"> A.K., </w:t>
      </w:r>
      <w:proofErr w:type="spellStart"/>
      <w:r w:rsidRPr="00830189">
        <w:rPr>
          <w:rFonts w:ascii="Times New Roman" w:hAnsi="Times New Roman" w:cs="Times New Roman"/>
          <w:color w:val="000000"/>
          <w:sz w:val="28"/>
          <w:szCs w:val="28"/>
          <w:lang w:val="en-US"/>
        </w:rPr>
        <w:t>Manshin</w:t>
      </w:r>
      <w:proofErr w:type="spellEnd"/>
      <w:r w:rsidRPr="00830189">
        <w:rPr>
          <w:rFonts w:ascii="Times New Roman" w:hAnsi="Times New Roman" w:cs="Times New Roman"/>
          <w:color w:val="000000"/>
          <w:sz w:val="28"/>
          <w:szCs w:val="28"/>
          <w:lang w:val="en-US"/>
        </w:rPr>
        <w:t xml:space="preserve"> R.V. Trends and strategies of labor emigration from Tajikistan to OECD countries. RUDN Journal of Economics. № 27 (1). 2019. C. 159-168.</w:t>
      </w:r>
    </w:p>
    <w:p w14:paraId="4C1CE6EC" w14:textId="77777777" w:rsidR="00830189" w:rsidRPr="003B5F5B" w:rsidRDefault="00830189" w:rsidP="003B5F5B">
      <w:pPr>
        <w:spacing w:after="0" w:line="240" w:lineRule="auto"/>
        <w:ind w:firstLine="709"/>
        <w:jc w:val="both"/>
        <w:rPr>
          <w:rFonts w:ascii="Times New Roman" w:hAnsi="Times New Roman" w:cs="Times New Roman"/>
          <w:sz w:val="28"/>
          <w:szCs w:val="28"/>
          <w:lang w:val="en-US"/>
        </w:rPr>
      </w:pPr>
    </w:p>
    <w:sectPr w:rsidR="00830189" w:rsidRPr="003B5F5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5CBE77" w14:textId="77777777" w:rsidR="00092C0C" w:rsidRDefault="00092C0C" w:rsidP="00B548C4">
      <w:pPr>
        <w:spacing w:after="0" w:line="240" w:lineRule="auto"/>
      </w:pPr>
      <w:r>
        <w:separator/>
      </w:r>
    </w:p>
  </w:endnote>
  <w:endnote w:type="continuationSeparator" w:id="0">
    <w:p w14:paraId="57B0F772" w14:textId="77777777" w:rsidR="00092C0C" w:rsidRDefault="00092C0C" w:rsidP="00B548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5CB17F" w14:textId="77777777" w:rsidR="00092C0C" w:rsidRDefault="00092C0C" w:rsidP="00B548C4">
      <w:pPr>
        <w:spacing w:after="0" w:line="240" w:lineRule="auto"/>
      </w:pPr>
      <w:r>
        <w:separator/>
      </w:r>
    </w:p>
  </w:footnote>
  <w:footnote w:type="continuationSeparator" w:id="0">
    <w:p w14:paraId="4ADE60D6" w14:textId="77777777" w:rsidR="00092C0C" w:rsidRDefault="00092C0C" w:rsidP="00B548C4">
      <w:pPr>
        <w:spacing w:after="0" w:line="240" w:lineRule="auto"/>
      </w:pPr>
      <w:r>
        <w:continuationSeparator/>
      </w:r>
    </w:p>
  </w:footnote>
  <w:footnote w:id="1">
    <w:p w14:paraId="45AB8454" w14:textId="25CA9145" w:rsidR="00B548C4" w:rsidRPr="00830189" w:rsidRDefault="00B548C4" w:rsidP="00830189">
      <w:pPr>
        <w:pStyle w:val="a3"/>
        <w:jc w:val="both"/>
        <w:rPr>
          <w:rFonts w:ascii="Times New Roman" w:hAnsi="Times New Roman" w:cs="Times New Roman"/>
          <w:lang w:val="en-US"/>
        </w:rPr>
      </w:pPr>
      <w:r w:rsidRPr="00830189">
        <w:rPr>
          <w:rStyle w:val="a5"/>
          <w:rFonts w:ascii="Times New Roman" w:hAnsi="Times New Roman" w:cs="Times New Roman"/>
        </w:rPr>
        <w:footnoteRef/>
      </w:r>
      <w:r w:rsidRPr="00830189">
        <w:rPr>
          <w:rFonts w:ascii="Times New Roman" w:hAnsi="Times New Roman" w:cs="Times New Roman"/>
          <w:lang w:val="en-US"/>
        </w:rPr>
        <w:t xml:space="preserve"> </w:t>
      </w:r>
      <w:proofErr w:type="spellStart"/>
      <w:r w:rsidR="003B5F5B" w:rsidRPr="00830189">
        <w:rPr>
          <w:rFonts w:ascii="Times New Roman" w:hAnsi="Times New Roman" w:cs="Times New Roman"/>
          <w:lang w:val="en-US"/>
        </w:rPr>
        <w:t>Saodat</w:t>
      </w:r>
      <w:proofErr w:type="spellEnd"/>
      <w:r w:rsidR="003B5F5B" w:rsidRPr="00830189">
        <w:rPr>
          <w:rFonts w:ascii="Times New Roman" w:hAnsi="Times New Roman" w:cs="Times New Roman"/>
          <w:lang w:val="en-US"/>
        </w:rPr>
        <w:t xml:space="preserve"> </w:t>
      </w:r>
      <w:proofErr w:type="spellStart"/>
      <w:r w:rsidR="003B5F5B" w:rsidRPr="00830189">
        <w:rPr>
          <w:rFonts w:ascii="Times New Roman" w:hAnsi="Times New Roman" w:cs="Times New Roman"/>
          <w:lang w:val="en-US"/>
        </w:rPr>
        <w:t>Olimova</w:t>
      </w:r>
      <w:proofErr w:type="spellEnd"/>
      <w:r w:rsidR="003B5F5B" w:rsidRPr="00830189">
        <w:rPr>
          <w:rFonts w:ascii="Times New Roman" w:hAnsi="Times New Roman" w:cs="Times New Roman"/>
          <w:lang w:val="en-US"/>
        </w:rPr>
        <w:t xml:space="preserve">. Migration processes in modern Tajikistan.  </w:t>
      </w:r>
      <w:proofErr w:type="spellStart"/>
      <w:r w:rsidR="003B5F5B" w:rsidRPr="00830189">
        <w:rPr>
          <w:rFonts w:ascii="Times New Roman" w:hAnsi="Times New Roman" w:cs="Times New Roman"/>
          <w:lang w:val="en-US"/>
        </w:rPr>
        <w:t>Demoscope</w:t>
      </w:r>
      <w:proofErr w:type="spellEnd"/>
      <w:r w:rsidR="003B5F5B" w:rsidRPr="00830189">
        <w:rPr>
          <w:rFonts w:ascii="Times New Roman" w:hAnsi="Times New Roman" w:cs="Times New Roman"/>
          <w:lang w:val="en-US"/>
        </w:rPr>
        <w:t xml:space="preserve"> Weekly.  [URL: http://www.demoscope.ru/weekly/2005/0223/analit05.php]</w:t>
      </w:r>
      <w:r w:rsidR="00C848B3" w:rsidRPr="00830189">
        <w:rPr>
          <w:rFonts w:ascii="Times New Roman" w:hAnsi="Times New Roman" w:cs="Times New Roman"/>
          <w:lang w:val="en-US"/>
        </w:rPr>
        <w:t xml:space="preserve"> </w:t>
      </w:r>
      <w:r w:rsidR="00830189" w:rsidRPr="00830189">
        <w:rPr>
          <w:rFonts w:ascii="Times New Roman" w:hAnsi="Times New Roman" w:cs="Times New Roman"/>
          <w:lang w:val="en-US"/>
        </w:rPr>
        <w:t xml:space="preserve">(accessed: 05.05.2020) </w:t>
      </w:r>
      <w:r w:rsidR="00C848B3" w:rsidRPr="00830189">
        <w:rPr>
          <w:rFonts w:ascii="Times New Roman" w:hAnsi="Times New Roman" w:cs="Times New Roman"/>
          <w:lang w:val="en-US"/>
        </w:rPr>
        <w:t>(In Russ.)</w:t>
      </w:r>
    </w:p>
  </w:footnote>
  <w:footnote w:id="2">
    <w:p w14:paraId="12C9F6A8" w14:textId="75188EA8" w:rsidR="003E08A2" w:rsidRPr="00830189" w:rsidRDefault="003E08A2" w:rsidP="00830189">
      <w:pPr>
        <w:pStyle w:val="a3"/>
        <w:jc w:val="both"/>
        <w:rPr>
          <w:rFonts w:ascii="Times New Roman" w:hAnsi="Times New Roman" w:cs="Times New Roman"/>
          <w:lang w:val="en-US"/>
        </w:rPr>
      </w:pPr>
      <w:r w:rsidRPr="00830189">
        <w:rPr>
          <w:rStyle w:val="a5"/>
          <w:rFonts w:ascii="Times New Roman" w:hAnsi="Times New Roman" w:cs="Times New Roman"/>
        </w:rPr>
        <w:footnoteRef/>
      </w:r>
      <w:r w:rsidRPr="00830189">
        <w:rPr>
          <w:rFonts w:ascii="Times New Roman" w:hAnsi="Times New Roman" w:cs="Times New Roman"/>
          <w:lang w:val="en-US"/>
        </w:rPr>
        <w:t xml:space="preserve"> </w:t>
      </w:r>
      <w:r w:rsidR="00830189" w:rsidRPr="00830189">
        <w:rPr>
          <w:rFonts w:ascii="Times New Roman" w:hAnsi="Times New Roman" w:cs="Times New Roman"/>
          <w:lang w:val="en-US"/>
        </w:rPr>
        <w:t>Work in the desert: what to expect for migrants from Tajikistan in rich Arab countries // SPUTNIK Tajikistan. [URL: https://tj.sputniknews.ru/analytics/20170721/1022884718/migranty-persidskiy-zaliv-usloviya-truda-tadzhikistan.html] (accessed: 01.04.2020) (In Russ.)</w:t>
      </w:r>
    </w:p>
  </w:footnote>
  <w:footnote w:id="3">
    <w:p w14:paraId="4354FF56" w14:textId="1C46CCD0" w:rsidR="003E08A2" w:rsidRPr="00830189" w:rsidRDefault="003E08A2" w:rsidP="00830189">
      <w:pPr>
        <w:pStyle w:val="a3"/>
        <w:jc w:val="both"/>
        <w:rPr>
          <w:rFonts w:ascii="Times New Roman" w:hAnsi="Times New Roman" w:cs="Times New Roman"/>
          <w:lang w:val="en-US"/>
        </w:rPr>
      </w:pPr>
      <w:r w:rsidRPr="00830189">
        <w:rPr>
          <w:rStyle w:val="a5"/>
          <w:rFonts w:ascii="Times New Roman" w:hAnsi="Times New Roman" w:cs="Times New Roman"/>
        </w:rPr>
        <w:footnoteRef/>
      </w:r>
      <w:r w:rsidRPr="00830189">
        <w:rPr>
          <w:rFonts w:ascii="Times New Roman" w:hAnsi="Times New Roman" w:cs="Times New Roman"/>
          <w:lang w:val="en-US"/>
        </w:rPr>
        <w:t xml:space="preserve"> </w:t>
      </w:r>
      <w:proofErr w:type="spellStart"/>
      <w:r w:rsidR="00830189" w:rsidRPr="00830189">
        <w:rPr>
          <w:rFonts w:ascii="Times New Roman" w:hAnsi="Times New Roman" w:cs="Times New Roman"/>
          <w:lang w:val="en-US"/>
        </w:rPr>
        <w:t>Khurramov</w:t>
      </w:r>
      <w:proofErr w:type="spellEnd"/>
      <w:r w:rsidR="00830189" w:rsidRPr="00830189">
        <w:rPr>
          <w:rFonts w:ascii="Times New Roman" w:hAnsi="Times New Roman" w:cs="Times New Roman"/>
          <w:lang w:val="en-US"/>
        </w:rPr>
        <w:t xml:space="preserve"> H. Reorientation of migrants: Qatar instead of Russia? // Radio </w:t>
      </w:r>
      <w:proofErr w:type="spellStart"/>
      <w:r w:rsidR="00830189" w:rsidRPr="00830189">
        <w:rPr>
          <w:rFonts w:ascii="Times New Roman" w:hAnsi="Times New Roman" w:cs="Times New Roman"/>
          <w:lang w:val="en-US"/>
        </w:rPr>
        <w:t>Ozodi</w:t>
      </w:r>
      <w:proofErr w:type="spellEnd"/>
      <w:r w:rsidR="00830189" w:rsidRPr="00830189">
        <w:rPr>
          <w:rFonts w:ascii="Times New Roman" w:hAnsi="Times New Roman" w:cs="Times New Roman"/>
          <w:lang w:val="en-US"/>
        </w:rPr>
        <w:t xml:space="preserve"> Tajikistan.  [URL: https://rus.ozodi.org/a/30188795.html] (accessed: 01.06.2020) (In Russ.)</w:t>
      </w:r>
    </w:p>
  </w:footnote>
  <w:footnote w:id="4">
    <w:p w14:paraId="1F7266BA" w14:textId="63D7E016" w:rsidR="003E08A2" w:rsidRPr="00830189" w:rsidRDefault="003E08A2" w:rsidP="00830189">
      <w:pPr>
        <w:pStyle w:val="a3"/>
        <w:jc w:val="both"/>
        <w:rPr>
          <w:rFonts w:ascii="Times New Roman" w:hAnsi="Times New Roman" w:cs="Times New Roman"/>
          <w:lang w:val="en-US"/>
        </w:rPr>
      </w:pPr>
      <w:r w:rsidRPr="00830189">
        <w:rPr>
          <w:rStyle w:val="a5"/>
          <w:rFonts w:ascii="Times New Roman" w:hAnsi="Times New Roman" w:cs="Times New Roman"/>
        </w:rPr>
        <w:footnoteRef/>
      </w:r>
      <w:r w:rsidRPr="00830189">
        <w:rPr>
          <w:rFonts w:ascii="Times New Roman" w:hAnsi="Times New Roman" w:cs="Times New Roman"/>
          <w:lang w:val="en-US"/>
        </w:rPr>
        <w:t xml:space="preserve"> </w:t>
      </w:r>
      <w:proofErr w:type="spellStart"/>
      <w:r w:rsidR="00830189" w:rsidRPr="00830189">
        <w:rPr>
          <w:rFonts w:ascii="Times New Roman" w:hAnsi="Times New Roman" w:cs="Times New Roman"/>
          <w:lang w:val="en-US"/>
        </w:rPr>
        <w:t>Khurramov</w:t>
      </w:r>
      <w:proofErr w:type="spellEnd"/>
      <w:r w:rsidR="00830189" w:rsidRPr="00830189">
        <w:rPr>
          <w:rFonts w:ascii="Times New Roman" w:hAnsi="Times New Roman" w:cs="Times New Roman"/>
          <w:lang w:val="en-US"/>
        </w:rPr>
        <w:t xml:space="preserve"> H. Reorientation of migrants: Qatar instead of Russia? // Radio </w:t>
      </w:r>
      <w:proofErr w:type="spellStart"/>
      <w:r w:rsidR="00830189" w:rsidRPr="00830189">
        <w:rPr>
          <w:rFonts w:ascii="Times New Roman" w:hAnsi="Times New Roman" w:cs="Times New Roman"/>
          <w:lang w:val="en-US"/>
        </w:rPr>
        <w:t>Ozodi</w:t>
      </w:r>
      <w:proofErr w:type="spellEnd"/>
      <w:r w:rsidR="00830189" w:rsidRPr="00830189">
        <w:rPr>
          <w:rFonts w:ascii="Times New Roman" w:hAnsi="Times New Roman" w:cs="Times New Roman"/>
          <w:lang w:val="en-US"/>
        </w:rPr>
        <w:t xml:space="preserve"> Tajikistan.  [URL: https://rus.ozodi.org/a/30188795.html] (accessed: 01.06.2020) (In Russ.)</w:t>
      </w:r>
    </w:p>
  </w:footnote>
  <w:footnote w:id="5">
    <w:p w14:paraId="4F0B893A" w14:textId="3C7B423D" w:rsidR="003E08A2" w:rsidRPr="00830189" w:rsidRDefault="003E08A2" w:rsidP="00830189">
      <w:pPr>
        <w:pStyle w:val="a3"/>
        <w:jc w:val="both"/>
        <w:rPr>
          <w:rFonts w:ascii="Times New Roman" w:hAnsi="Times New Roman" w:cs="Times New Roman"/>
        </w:rPr>
      </w:pPr>
      <w:r w:rsidRPr="00830189">
        <w:rPr>
          <w:rStyle w:val="a5"/>
          <w:rFonts w:ascii="Times New Roman" w:hAnsi="Times New Roman" w:cs="Times New Roman"/>
        </w:rPr>
        <w:footnoteRef/>
      </w:r>
      <w:r w:rsidRPr="00830189">
        <w:rPr>
          <w:rFonts w:ascii="Times New Roman" w:hAnsi="Times New Roman" w:cs="Times New Roman"/>
          <w:lang w:val="en-US"/>
        </w:rPr>
        <w:t xml:space="preserve"> </w:t>
      </w:r>
      <w:proofErr w:type="spellStart"/>
      <w:r w:rsidR="00830189" w:rsidRPr="00830189">
        <w:rPr>
          <w:rFonts w:ascii="Times New Roman" w:hAnsi="Times New Roman" w:cs="Times New Roman"/>
          <w:bCs/>
          <w:lang w:val="en-US" w:eastAsia="ru-RU"/>
        </w:rPr>
        <w:t>Ryazantsev</w:t>
      </w:r>
      <w:proofErr w:type="spellEnd"/>
      <w:r w:rsidR="00830189" w:rsidRPr="00830189">
        <w:rPr>
          <w:rFonts w:ascii="Times New Roman" w:hAnsi="Times New Roman" w:cs="Times New Roman"/>
          <w:bCs/>
          <w:lang w:val="en-US" w:eastAsia="ru-RU"/>
        </w:rPr>
        <w:t xml:space="preserve"> S.V., </w:t>
      </w:r>
      <w:proofErr w:type="spellStart"/>
      <w:r w:rsidR="00830189" w:rsidRPr="00830189">
        <w:rPr>
          <w:rFonts w:ascii="Times New Roman" w:hAnsi="Times New Roman" w:cs="Times New Roman"/>
          <w:bCs/>
          <w:lang w:val="en-US" w:eastAsia="ru-RU"/>
        </w:rPr>
        <w:t>Akramov</w:t>
      </w:r>
      <w:proofErr w:type="spellEnd"/>
      <w:r w:rsidR="00830189" w:rsidRPr="00830189">
        <w:rPr>
          <w:rFonts w:ascii="Times New Roman" w:hAnsi="Times New Roman" w:cs="Times New Roman"/>
          <w:bCs/>
          <w:lang w:val="en-US" w:eastAsia="ru-RU"/>
        </w:rPr>
        <w:t xml:space="preserve"> Sh.Yu., Rakhmonov A.Kh.  Emigration from Tajikistan to OECD countries: trends, consequences, prospects // Scientific Review.  </w:t>
      </w:r>
      <w:proofErr w:type="spellStart"/>
      <w:r w:rsidR="00830189" w:rsidRPr="00830189">
        <w:rPr>
          <w:rFonts w:ascii="Times New Roman" w:hAnsi="Times New Roman" w:cs="Times New Roman"/>
          <w:bCs/>
          <w:lang w:eastAsia="ru-RU"/>
        </w:rPr>
        <w:t>Economics</w:t>
      </w:r>
      <w:proofErr w:type="spellEnd"/>
      <w:r w:rsidR="00830189" w:rsidRPr="00830189">
        <w:rPr>
          <w:rFonts w:ascii="Times New Roman" w:hAnsi="Times New Roman" w:cs="Times New Roman"/>
          <w:bCs/>
          <w:lang w:eastAsia="ru-RU"/>
        </w:rPr>
        <w:t xml:space="preserve"> and </w:t>
      </w:r>
      <w:proofErr w:type="spellStart"/>
      <w:r w:rsidR="00830189" w:rsidRPr="00830189">
        <w:rPr>
          <w:rFonts w:ascii="Times New Roman" w:hAnsi="Times New Roman" w:cs="Times New Roman"/>
          <w:bCs/>
          <w:lang w:eastAsia="ru-RU"/>
        </w:rPr>
        <w:t>Law</w:t>
      </w:r>
      <w:proofErr w:type="spellEnd"/>
      <w:r w:rsidR="00830189" w:rsidRPr="00830189">
        <w:rPr>
          <w:rFonts w:ascii="Times New Roman" w:hAnsi="Times New Roman" w:cs="Times New Roman"/>
          <w:bCs/>
          <w:lang w:eastAsia="ru-RU"/>
        </w:rPr>
        <w:t xml:space="preserve">.  </w:t>
      </w:r>
      <w:proofErr w:type="spellStart"/>
      <w:r w:rsidR="00830189" w:rsidRPr="00830189">
        <w:rPr>
          <w:rFonts w:ascii="Times New Roman" w:hAnsi="Times New Roman" w:cs="Times New Roman"/>
          <w:bCs/>
          <w:lang w:eastAsia="ru-RU"/>
        </w:rPr>
        <w:t>Series</w:t>
      </w:r>
      <w:proofErr w:type="spellEnd"/>
      <w:r w:rsidR="00830189" w:rsidRPr="00830189">
        <w:rPr>
          <w:rFonts w:ascii="Times New Roman" w:hAnsi="Times New Roman" w:cs="Times New Roman"/>
          <w:bCs/>
          <w:lang w:eastAsia="ru-RU"/>
        </w:rPr>
        <w:t xml:space="preserve"> 1. 2018. No. 3-4.  S. 22-34.</w:t>
      </w:r>
      <w:r w:rsidRPr="00830189">
        <w:rPr>
          <w:rFonts w:ascii="Times New Roman" w:hAnsi="Times New Roman" w:cs="Times New Roman"/>
          <w:color w:val="000000"/>
        </w:rPr>
        <w:t xml:space="preserve">  </w:t>
      </w:r>
    </w:p>
  </w:footnote>
  <w:footnote w:id="6">
    <w:p w14:paraId="19673487" w14:textId="571DE122" w:rsidR="003B5F5B" w:rsidRPr="00830189" w:rsidRDefault="003B5F5B" w:rsidP="00830189">
      <w:pPr>
        <w:pStyle w:val="a3"/>
        <w:jc w:val="both"/>
        <w:rPr>
          <w:rFonts w:ascii="Times New Roman" w:hAnsi="Times New Roman" w:cs="Times New Roman"/>
          <w:lang w:val="en-US"/>
        </w:rPr>
      </w:pPr>
      <w:r w:rsidRPr="00830189">
        <w:rPr>
          <w:rStyle w:val="a5"/>
          <w:rFonts w:ascii="Times New Roman" w:hAnsi="Times New Roman" w:cs="Times New Roman"/>
        </w:rPr>
        <w:footnoteRef/>
      </w:r>
      <w:r w:rsidRPr="00830189">
        <w:rPr>
          <w:rFonts w:ascii="Times New Roman" w:hAnsi="Times New Roman" w:cs="Times New Roman"/>
          <w:lang w:val="en-US"/>
        </w:rPr>
        <w:t xml:space="preserve"> </w:t>
      </w:r>
      <w:proofErr w:type="spellStart"/>
      <w:r w:rsidRPr="00830189">
        <w:rPr>
          <w:rFonts w:ascii="Times New Roman" w:hAnsi="Times New Roman" w:cs="Times New Roman"/>
          <w:color w:val="000000"/>
          <w:lang w:val="en-US"/>
        </w:rPr>
        <w:t>Rakhmonov</w:t>
      </w:r>
      <w:proofErr w:type="spellEnd"/>
      <w:r w:rsidRPr="00830189">
        <w:rPr>
          <w:rFonts w:ascii="Times New Roman" w:hAnsi="Times New Roman" w:cs="Times New Roman"/>
          <w:color w:val="000000"/>
          <w:lang w:val="en-US"/>
        </w:rPr>
        <w:t xml:space="preserve"> A.K., </w:t>
      </w:r>
      <w:proofErr w:type="spellStart"/>
      <w:r w:rsidRPr="00830189">
        <w:rPr>
          <w:rFonts w:ascii="Times New Roman" w:hAnsi="Times New Roman" w:cs="Times New Roman"/>
          <w:color w:val="000000"/>
          <w:lang w:val="en-US"/>
        </w:rPr>
        <w:t>Manshin</w:t>
      </w:r>
      <w:proofErr w:type="spellEnd"/>
      <w:r w:rsidRPr="00830189">
        <w:rPr>
          <w:rFonts w:ascii="Times New Roman" w:hAnsi="Times New Roman" w:cs="Times New Roman"/>
          <w:color w:val="000000"/>
          <w:lang w:val="en-US"/>
        </w:rPr>
        <w:t xml:space="preserve"> R.V. Trends and strategies of labor emigration from Tajikistan to OECD countries. RUDN Journal of Economics. № 27 (1). 2019. C. 159-168.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38B7672"/>
    <w:multiLevelType w:val="hybridMultilevel"/>
    <w:tmpl w:val="8C16C4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3"/>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728F"/>
    <w:rsid w:val="000843D5"/>
    <w:rsid w:val="00092C0C"/>
    <w:rsid w:val="000F2C25"/>
    <w:rsid w:val="00186534"/>
    <w:rsid w:val="001D253D"/>
    <w:rsid w:val="001F3CBC"/>
    <w:rsid w:val="00264EFD"/>
    <w:rsid w:val="002918ED"/>
    <w:rsid w:val="002C738E"/>
    <w:rsid w:val="002D7A1A"/>
    <w:rsid w:val="00381154"/>
    <w:rsid w:val="003B5F5B"/>
    <w:rsid w:val="003E08A2"/>
    <w:rsid w:val="00434E41"/>
    <w:rsid w:val="004A2EB8"/>
    <w:rsid w:val="0051611D"/>
    <w:rsid w:val="00516FAD"/>
    <w:rsid w:val="005519B0"/>
    <w:rsid w:val="005611D0"/>
    <w:rsid w:val="00575FAC"/>
    <w:rsid w:val="005E3D7F"/>
    <w:rsid w:val="00613EC3"/>
    <w:rsid w:val="00615C80"/>
    <w:rsid w:val="00694A40"/>
    <w:rsid w:val="00795F2F"/>
    <w:rsid w:val="007F6197"/>
    <w:rsid w:val="00806599"/>
    <w:rsid w:val="008104BB"/>
    <w:rsid w:val="00830189"/>
    <w:rsid w:val="00897607"/>
    <w:rsid w:val="00934330"/>
    <w:rsid w:val="00965F9A"/>
    <w:rsid w:val="009C0FF8"/>
    <w:rsid w:val="00A56EB6"/>
    <w:rsid w:val="00A872F8"/>
    <w:rsid w:val="00AF735C"/>
    <w:rsid w:val="00B26188"/>
    <w:rsid w:val="00B548C4"/>
    <w:rsid w:val="00B85371"/>
    <w:rsid w:val="00C848B3"/>
    <w:rsid w:val="00C92CA6"/>
    <w:rsid w:val="00CD5DE9"/>
    <w:rsid w:val="00CF403C"/>
    <w:rsid w:val="00E65D37"/>
    <w:rsid w:val="00E76081"/>
    <w:rsid w:val="00E94115"/>
    <w:rsid w:val="00EB728F"/>
    <w:rsid w:val="00F049A5"/>
    <w:rsid w:val="00F13A0F"/>
    <w:rsid w:val="00F314E2"/>
    <w:rsid w:val="00F7658D"/>
    <w:rsid w:val="00F77319"/>
    <w:rsid w:val="00FB3F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75F63E"/>
  <w15:chartTrackingRefBased/>
  <w15:docId w15:val="{13188EFC-834F-487A-AEE2-C7277BEA6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548C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B548C4"/>
    <w:pPr>
      <w:spacing w:after="0" w:line="240" w:lineRule="auto"/>
    </w:pPr>
    <w:rPr>
      <w:sz w:val="20"/>
      <w:szCs w:val="20"/>
    </w:rPr>
  </w:style>
  <w:style w:type="character" w:customStyle="1" w:styleId="a4">
    <w:name w:val="Текст сноски Знак"/>
    <w:basedOn w:val="a0"/>
    <w:link w:val="a3"/>
    <w:uiPriority w:val="99"/>
    <w:semiHidden/>
    <w:rsid w:val="00B548C4"/>
    <w:rPr>
      <w:sz w:val="20"/>
      <w:szCs w:val="20"/>
    </w:rPr>
  </w:style>
  <w:style w:type="character" w:styleId="a5">
    <w:name w:val="footnote reference"/>
    <w:basedOn w:val="a0"/>
    <w:uiPriority w:val="99"/>
    <w:semiHidden/>
    <w:unhideWhenUsed/>
    <w:rsid w:val="00B548C4"/>
    <w:rPr>
      <w:vertAlign w:val="superscript"/>
    </w:rPr>
  </w:style>
  <w:style w:type="character" w:styleId="a6">
    <w:name w:val="Hyperlink"/>
    <w:basedOn w:val="a0"/>
    <w:uiPriority w:val="99"/>
    <w:unhideWhenUsed/>
    <w:rsid w:val="00E65D37"/>
    <w:rPr>
      <w:color w:val="0563C1" w:themeColor="hyperlink"/>
      <w:u w:val="single"/>
    </w:rPr>
  </w:style>
  <w:style w:type="character" w:styleId="a7">
    <w:name w:val="Unresolved Mention"/>
    <w:basedOn w:val="a0"/>
    <w:uiPriority w:val="99"/>
    <w:semiHidden/>
    <w:unhideWhenUsed/>
    <w:rsid w:val="00E65D37"/>
    <w:rPr>
      <w:color w:val="605E5C"/>
      <w:shd w:val="clear" w:color="auto" w:fill="E1DFDD"/>
    </w:rPr>
  </w:style>
  <w:style w:type="paragraph" w:styleId="a8">
    <w:name w:val="List Paragraph"/>
    <w:basedOn w:val="a"/>
    <w:uiPriority w:val="34"/>
    <w:qFormat/>
    <w:rsid w:val="00830189"/>
    <w:pPr>
      <w:ind w:left="720"/>
      <w:contextualSpacing/>
    </w:pPr>
  </w:style>
  <w:style w:type="character" w:customStyle="1" w:styleId="bumpedfont15">
    <w:name w:val="bumpedfont15"/>
    <w:basedOn w:val="a0"/>
    <w:rsid w:val="00F049A5"/>
  </w:style>
  <w:style w:type="character" w:customStyle="1" w:styleId="apple-converted-space">
    <w:name w:val="apple-converted-space"/>
    <w:basedOn w:val="a0"/>
    <w:rsid w:val="00F049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070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ubak.93@mail.ru" TargetMode="Externa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14/relationships/chartEx" Target="charts/chartEx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iazan@mail.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abubak.93@mail.ru" TargetMode="External"/><Relationship Id="rId4" Type="http://schemas.openxmlformats.org/officeDocument/2006/relationships/settings" Target="settings.xml"/><Relationship Id="rId9" Type="http://schemas.openxmlformats.org/officeDocument/2006/relationships/hyperlink" Target="mailto:riazan@mail.ru" TargetMode="Externa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cer\Desktop\&#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_rels/chartEx1.xml.rels><?xml version="1.0" encoding="UTF-8" standalone="yes"?>
<Relationships xmlns="http://schemas.openxmlformats.org/package/2006/relationships"><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bg2">
                  <a:lumMod val="50000"/>
                </a:schemeClr>
              </a:solidFill>
              <a:ln w="19050">
                <a:solidFill>
                  <a:schemeClr val="lt1"/>
                </a:solidFill>
              </a:ln>
              <a:effectLst/>
            </c:spPr>
            <c:extLst>
              <c:ext xmlns:c16="http://schemas.microsoft.com/office/drawing/2014/chart" uri="{C3380CC4-5D6E-409C-BE32-E72D297353CC}">
                <c16:uniqueId val="{00000001-A61F-47A7-85A5-D69EE2E956A3}"/>
              </c:ext>
            </c:extLst>
          </c:dPt>
          <c:dPt>
            <c:idx val="1"/>
            <c:bubble3D val="0"/>
            <c:spPr>
              <a:solidFill>
                <a:schemeClr val="tx1"/>
              </a:solidFill>
              <a:ln w="19050">
                <a:solidFill>
                  <a:schemeClr val="lt1"/>
                </a:solidFill>
              </a:ln>
              <a:effectLst/>
            </c:spPr>
            <c:extLst>
              <c:ext xmlns:c16="http://schemas.microsoft.com/office/drawing/2014/chart" uri="{C3380CC4-5D6E-409C-BE32-E72D297353CC}">
                <c16:uniqueId val="{00000003-A61F-47A7-85A5-D69EE2E956A3}"/>
              </c:ext>
            </c:extLst>
          </c:dPt>
          <c:dPt>
            <c:idx val="2"/>
            <c:bubble3D val="0"/>
            <c:spPr>
              <a:solidFill>
                <a:schemeClr val="bg1"/>
              </a:solidFill>
              <a:ln w="19050">
                <a:solidFill>
                  <a:schemeClr val="lt1"/>
                </a:solidFill>
              </a:ln>
              <a:effectLst/>
            </c:spPr>
            <c:extLst>
              <c:ext xmlns:c16="http://schemas.microsoft.com/office/drawing/2014/chart" uri="{C3380CC4-5D6E-409C-BE32-E72D297353CC}">
                <c16:uniqueId val="{00000005-A61F-47A7-85A5-D69EE2E956A3}"/>
              </c:ext>
            </c:extLst>
          </c:dPt>
          <c:dPt>
            <c:idx val="3"/>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7-A61F-47A7-85A5-D69EE2E956A3}"/>
              </c:ext>
            </c:extLst>
          </c:dPt>
          <c:dPt>
            <c:idx val="4"/>
            <c:bubble3D val="0"/>
            <c:spPr>
              <a:solidFill>
                <a:schemeClr val="tx1">
                  <a:lumMod val="65000"/>
                  <a:lumOff val="35000"/>
                </a:schemeClr>
              </a:solidFill>
              <a:ln w="19050">
                <a:solidFill>
                  <a:schemeClr val="lt1"/>
                </a:solidFill>
              </a:ln>
              <a:effectLst/>
            </c:spPr>
            <c:extLst>
              <c:ext xmlns:c16="http://schemas.microsoft.com/office/drawing/2014/chart" uri="{C3380CC4-5D6E-409C-BE32-E72D297353CC}">
                <c16:uniqueId val="{00000009-A61F-47A7-85A5-D69EE2E956A3}"/>
              </c:ext>
            </c:extLst>
          </c:dPt>
          <c:dPt>
            <c:idx val="5"/>
            <c:bubble3D val="0"/>
            <c:spPr>
              <a:solidFill>
                <a:schemeClr val="bg1">
                  <a:lumMod val="50000"/>
                </a:schemeClr>
              </a:solidFill>
              <a:ln w="19050">
                <a:solidFill>
                  <a:schemeClr val="lt1"/>
                </a:solidFill>
              </a:ln>
              <a:effectLst/>
            </c:spPr>
            <c:extLst>
              <c:ext xmlns:c16="http://schemas.microsoft.com/office/drawing/2014/chart" uri="{C3380CC4-5D6E-409C-BE32-E72D297353CC}">
                <c16:uniqueId val="{0000000B-A61F-47A7-85A5-D69EE2E956A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Лист1!$L$101:$L$106</c:f>
              <c:strCache>
                <c:ptCount val="6"/>
                <c:pt idx="0">
                  <c:v>Countries of Western and Eastern Europe</c:v>
                </c:pt>
                <c:pt idx="1">
                  <c:v>USA</c:v>
                </c:pt>
                <c:pt idx="2">
                  <c:v>Japan</c:v>
                </c:pt>
                <c:pt idx="3">
                  <c:v>Republic of Korea</c:v>
                </c:pt>
                <c:pt idx="4">
                  <c:v>Canada</c:v>
                </c:pt>
                <c:pt idx="5">
                  <c:v>Other OECD countries</c:v>
                </c:pt>
              </c:strCache>
            </c:strRef>
          </c:cat>
          <c:val>
            <c:numRef>
              <c:f>Лист1!$M$101:$M$106</c:f>
              <c:numCache>
                <c:formatCode>0.0%</c:formatCode>
                <c:ptCount val="6"/>
                <c:pt idx="0">
                  <c:v>0.50900000000000001</c:v>
                </c:pt>
                <c:pt idx="1">
                  <c:v>0.30099999999999999</c:v>
                </c:pt>
                <c:pt idx="2">
                  <c:v>7.6999999999999999E-2</c:v>
                </c:pt>
                <c:pt idx="3">
                  <c:v>7.0999999999999994E-2</c:v>
                </c:pt>
                <c:pt idx="4">
                  <c:v>3.6999999999999998E-2</c:v>
                </c:pt>
                <c:pt idx="5">
                  <c:v>4.0000000000000001E-3</c:v>
                </c:pt>
              </c:numCache>
            </c:numRef>
          </c:val>
          <c:extLst>
            <c:ext xmlns:c16="http://schemas.microsoft.com/office/drawing/2014/chart" uri="{C3380CC4-5D6E-409C-BE32-E72D297353CC}">
              <c16:uniqueId val="{0000000C-A61F-47A7-85A5-D69EE2E956A3}"/>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data id="0">
      <cx:strDim type="cat">
        <cx:f>Лист1!$J$69:$J$90</cx:f>
        <cx:lvl ptCount="22">
          <cx:pt idx="0">Germany</cx:pt>
          <cx:pt idx="1">USA</cx:pt>
          <cx:pt idx="2">Japan</cx:pt>
          <cx:pt idx="3">Republic of Korea</cx:pt>
          <cx:pt idx="4">Poland</cx:pt>
          <cx:pt idx="5">Austria</cx:pt>
          <cx:pt idx="6">Czech</cx:pt>
          <cx:pt idx="7">Sweden</cx:pt>
          <cx:pt idx="8">Canada</cx:pt>
          <cx:pt idx="9">France</cx:pt>
          <cx:pt idx="10">Netherlands</cx:pt>
          <cx:pt idx="11">Spain</cx:pt>
          <cx:pt idx="12">Italy</cx:pt>
          <cx:pt idx="13">Mexico</cx:pt>
          <cx:pt idx="14">Belgium</cx:pt>
          <cx:pt idx="15">Hungary</cx:pt>
          <cx:pt idx="16">New Zealand</cx:pt>
          <cx:pt idx="17">Norway</cx:pt>
          <cx:pt idx="18">Switzerland</cx:pt>
          <cx:pt idx="19">Luxembourg</cx:pt>
          <cx:pt idx="20">Denmark</cx:pt>
          <cx:pt idx="21">Estonia</cx:pt>
        </cx:lvl>
      </cx:strDim>
      <cx:numDim type="val">
        <cx:f>Лист1!$K$69:$K$90</cx:f>
        <cx:lvl ptCount="22" formatCode="Основной">
          <cx:pt idx="0">1495</cx:pt>
          <cx:pt idx="1">593</cx:pt>
          <cx:pt idx="2">214</cx:pt>
          <cx:pt idx="3">161</cx:pt>
          <cx:pt idx="4">123</cx:pt>
          <cx:pt idx="5">120</cx:pt>
          <cx:pt idx="6">36</cx:pt>
          <cx:pt idx="7">34</cx:pt>
          <cx:pt idx="8">30</cx:pt>
          <cx:pt idx="9">16</cx:pt>
          <cx:pt idx="10">16</cx:pt>
          <cx:pt idx="11">13</cx:pt>
          <cx:pt idx="12">10</cx:pt>
          <cx:pt idx="13">8</cx:pt>
          <cx:pt idx="14">7</cx:pt>
          <cx:pt idx="15">5</cx:pt>
          <cx:pt idx="16">5</cx:pt>
          <cx:pt idx="17">5</cx:pt>
          <cx:pt idx="18">3</cx:pt>
          <cx:pt idx="19">2</cx:pt>
          <cx:pt idx="20">1</cx:pt>
          <cx:pt idx="21">1</cx:pt>
        </cx:lvl>
      </cx:numDim>
    </cx:data>
  </cx:chartData>
  <cx:chart>
    <cx:plotArea>
      <cx:plotAreaRegion>
        <cx:series layoutId="clusteredColumn" uniqueId="{93D1A00C-2FC8-437B-AF88-C0CC4B46EEA3}">
          <cx:spPr>
            <a:solidFill>
              <a:schemeClr val="bg2">
                <a:lumMod val="50000"/>
              </a:schemeClr>
            </a:solidFill>
          </cx:spPr>
          <cx:dataLabels/>
          <cx:dataId val="0"/>
          <cx:layoutPr>
            <cx:aggregation/>
          </cx:layoutPr>
          <cx:axisId val="1"/>
        </cx:series>
        <cx:series layoutId="paretoLine" ownerIdx="0" uniqueId="{1D0F0B05-376E-4A4F-A0C2-66334C42D717}">
          <cx:spPr>
            <a:ln>
              <a:noFill/>
            </a:ln>
          </cx:spPr>
          <cx:axisId val="2"/>
        </cx:series>
      </cx:plotAreaRegion>
      <cx:axis id="0">
        <cx:catScaling gapWidth="0"/>
        <cx:tickLabels/>
      </cx:axis>
      <cx:axis id="1">
        <cx:valScaling/>
        <cx:majorGridlines/>
        <cx:tickLabels/>
      </cx:axis>
      <cx:axis id="2">
        <cx:valScaling max="1" min="0"/>
        <cx:units unit="percentage"/>
        <cx:tickLabels/>
      </cx:axis>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6FB4FB-3A26-491B-87DA-E15D387F654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5</Pages>
  <Words>1598</Words>
  <Characters>9109</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Рахмонов Абубакр Хасанович</dc:creator>
  <cp:keywords/>
  <dc:description/>
  <cp:lastModifiedBy>Абубакр Рахмонов</cp:lastModifiedBy>
  <cp:revision>41</cp:revision>
  <dcterms:created xsi:type="dcterms:W3CDTF">2020-09-27T07:52:00Z</dcterms:created>
  <dcterms:modified xsi:type="dcterms:W3CDTF">2020-11-09T08:16:00Z</dcterms:modified>
</cp:coreProperties>
</file>