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4D3D" w:rsidRDefault="00A44D3D" w:rsidP="00390611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УДК</w:t>
      </w:r>
      <w:r w:rsidR="00390611">
        <w:rPr>
          <w:rFonts w:ascii="Times New Roman" w:hAnsi="Times New Roman" w:cs="Times New Roman"/>
          <w:b/>
          <w:sz w:val="28"/>
          <w:szCs w:val="28"/>
        </w:rPr>
        <w:t xml:space="preserve"> 332.14/</w:t>
      </w:r>
      <w:r w:rsidR="005448BF">
        <w:rPr>
          <w:rFonts w:ascii="Times New Roman" w:hAnsi="Times New Roman" w:cs="Times New Roman"/>
          <w:b/>
          <w:sz w:val="28"/>
          <w:szCs w:val="28"/>
        </w:rPr>
        <w:t xml:space="preserve"> ББК 65.04</w:t>
      </w:r>
    </w:p>
    <w:p w:rsidR="00E61035" w:rsidRDefault="00E61035" w:rsidP="00E61035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Калинина </w:t>
      </w:r>
      <w:r w:rsidR="00390611">
        <w:rPr>
          <w:rFonts w:ascii="Times New Roman" w:hAnsi="Times New Roman" w:cs="Times New Roman"/>
          <w:b/>
          <w:sz w:val="28"/>
          <w:szCs w:val="28"/>
        </w:rPr>
        <w:t>С. Л.</w:t>
      </w:r>
    </w:p>
    <w:p w:rsidR="005448BF" w:rsidRDefault="005448BF" w:rsidP="005448B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44D3D">
        <w:rPr>
          <w:rFonts w:ascii="Times New Roman" w:hAnsi="Times New Roman" w:cs="Times New Roman"/>
          <w:b/>
          <w:sz w:val="28"/>
          <w:szCs w:val="28"/>
        </w:rPr>
        <w:t>ТЕОРЕТИКО-МЕТОДОЛОГИЧЕСКИЕ ПОДХОДЫ К РЕГИОНАЛЬНОМУ УПРАВЛЕНИЮ ИНВЕСТИЦИОННОЙ ДЕЯТЕЛЬНОСТЬЮ ПРЕДПРИЯТИЙ</w:t>
      </w:r>
      <w:r w:rsidR="00923D7E">
        <w:rPr>
          <w:rStyle w:val="a8"/>
          <w:rFonts w:ascii="Times New Roman" w:hAnsi="Times New Roman" w:cs="Times New Roman"/>
          <w:b/>
          <w:sz w:val="28"/>
          <w:szCs w:val="28"/>
        </w:rPr>
        <w:footnoteReference w:id="1"/>
      </w:r>
    </w:p>
    <w:p w:rsidR="005448BF" w:rsidRDefault="005448BF" w:rsidP="005448B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31C00" w:rsidRDefault="005448BF" w:rsidP="00231C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1C00">
        <w:rPr>
          <w:rFonts w:ascii="Times New Roman" w:hAnsi="Times New Roman" w:cs="Times New Roman"/>
          <w:b/>
          <w:sz w:val="28"/>
          <w:szCs w:val="28"/>
        </w:rPr>
        <w:t>А</w:t>
      </w:r>
      <w:r w:rsidR="00642B35" w:rsidRPr="00231C00">
        <w:rPr>
          <w:rFonts w:ascii="Times New Roman" w:hAnsi="Times New Roman" w:cs="Times New Roman"/>
          <w:b/>
          <w:sz w:val="28"/>
          <w:szCs w:val="28"/>
        </w:rPr>
        <w:t>ннотация</w:t>
      </w:r>
      <w:r w:rsidR="00642B35" w:rsidRPr="00231C00">
        <w:rPr>
          <w:rFonts w:ascii="Times New Roman" w:hAnsi="Times New Roman" w:cs="Times New Roman"/>
          <w:sz w:val="28"/>
          <w:szCs w:val="28"/>
        </w:rPr>
        <w:t xml:space="preserve">. </w:t>
      </w:r>
      <w:r w:rsidR="00622391">
        <w:rPr>
          <w:rFonts w:ascii="Times New Roman" w:hAnsi="Times New Roman" w:cs="Times New Roman"/>
          <w:sz w:val="28"/>
          <w:szCs w:val="28"/>
        </w:rPr>
        <w:t xml:space="preserve">Выделены </w:t>
      </w:r>
      <w:r w:rsidR="00843489">
        <w:rPr>
          <w:rFonts w:ascii="Times New Roman" w:hAnsi="Times New Roman" w:cs="Times New Roman"/>
          <w:sz w:val="28"/>
          <w:szCs w:val="28"/>
        </w:rPr>
        <w:t xml:space="preserve">следующие </w:t>
      </w:r>
      <w:r w:rsidR="00622391">
        <w:rPr>
          <w:rFonts w:ascii="Times New Roman" w:hAnsi="Times New Roman" w:cs="Times New Roman"/>
          <w:sz w:val="28"/>
          <w:szCs w:val="28"/>
        </w:rPr>
        <w:t>подходы</w:t>
      </w:r>
      <w:r w:rsidR="00231C00" w:rsidRPr="00231C00">
        <w:rPr>
          <w:rFonts w:ascii="Times New Roman" w:hAnsi="Times New Roman" w:cs="Times New Roman"/>
          <w:sz w:val="28"/>
          <w:szCs w:val="28"/>
        </w:rPr>
        <w:t xml:space="preserve"> к региональному управлению инвестици</w:t>
      </w:r>
      <w:r w:rsidR="00622391">
        <w:rPr>
          <w:rFonts w:ascii="Times New Roman" w:hAnsi="Times New Roman" w:cs="Times New Roman"/>
          <w:sz w:val="28"/>
          <w:szCs w:val="28"/>
        </w:rPr>
        <w:t>онной деятельностью предприятий</w:t>
      </w:r>
      <w:r w:rsidR="00231C00" w:rsidRPr="00231C00">
        <w:rPr>
          <w:rFonts w:ascii="Times New Roman" w:hAnsi="Times New Roman" w:cs="Times New Roman"/>
          <w:sz w:val="28"/>
          <w:szCs w:val="28"/>
        </w:rPr>
        <w:t>: финансовый, институциональный и программный.</w:t>
      </w:r>
      <w:r w:rsidR="0005730F">
        <w:rPr>
          <w:rFonts w:ascii="Times New Roman" w:hAnsi="Times New Roman" w:cs="Times New Roman"/>
          <w:sz w:val="28"/>
          <w:szCs w:val="28"/>
        </w:rPr>
        <w:t xml:space="preserve"> </w:t>
      </w:r>
      <w:r w:rsidR="00DE2A09">
        <w:rPr>
          <w:rFonts w:ascii="Times New Roman" w:hAnsi="Times New Roman" w:cs="Times New Roman"/>
          <w:sz w:val="28"/>
          <w:szCs w:val="28"/>
        </w:rPr>
        <w:t>Д</w:t>
      </w:r>
      <w:r w:rsidR="00843489">
        <w:rPr>
          <w:rFonts w:ascii="Times New Roman" w:hAnsi="Times New Roman" w:cs="Times New Roman"/>
          <w:sz w:val="28"/>
          <w:szCs w:val="28"/>
        </w:rPr>
        <w:t>анные</w:t>
      </w:r>
      <w:r w:rsidR="00362499">
        <w:rPr>
          <w:rFonts w:ascii="Times New Roman" w:hAnsi="Times New Roman" w:cs="Times New Roman"/>
          <w:sz w:val="28"/>
          <w:szCs w:val="28"/>
        </w:rPr>
        <w:t xml:space="preserve"> подходы</w:t>
      </w:r>
      <w:r w:rsidR="0005730F">
        <w:rPr>
          <w:rFonts w:ascii="Times New Roman" w:hAnsi="Times New Roman" w:cs="Times New Roman"/>
          <w:sz w:val="28"/>
          <w:szCs w:val="28"/>
        </w:rPr>
        <w:t xml:space="preserve"> </w:t>
      </w:r>
      <w:r w:rsidR="00DE2A09">
        <w:rPr>
          <w:rFonts w:ascii="Times New Roman" w:hAnsi="Times New Roman" w:cs="Times New Roman"/>
          <w:sz w:val="28"/>
          <w:szCs w:val="28"/>
        </w:rPr>
        <w:t xml:space="preserve">на практике </w:t>
      </w:r>
      <w:r w:rsidR="00843489">
        <w:rPr>
          <w:rFonts w:ascii="Times New Roman" w:hAnsi="Times New Roman" w:cs="Times New Roman"/>
          <w:sz w:val="28"/>
          <w:szCs w:val="28"/>
        </w:rPr>
        <w:t>являются комбинацией друг друга и становятся</w:t>
      </w:r>
      <w:r w:rsidR="00DE2A09">
        <w:rPr>
          <w:rFonts w:ascii="Times New Roman" w:hAnsi="Times New Roman" w:cs="Times New Roman"/>
          <w:sz w:val="28"/>
          <w:szCs w:val="28"/>
        </w:rPr>
        <w:t xml:space="preserve"> таким образом</w:t>
      </w:r>
      <w:r w:rsidR="00843489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="00843489">
        <w:rPr>
          <w:rFonts w:ascii="Times New Roman" w:hAnsi="Times New Roman" w:cs="Times New Roman"/>
          <w:sz w:val="28"/>
          <w:szCs w:val="28"/>
        </w:rPr>
        <w:t>взаимоувязанными</w:t>
      </w:r>
      <w:r w:rsidR="0005730F">
        <w:rPr>
          <w:rFonts w:ascii="Times New Roman" w:hAnsi="Times New Roman" w:cs="Times New Roman"/>
          <w:sz w:val="28"/>
          <w:szCs w:val="28"/>
        </w:rPr>
        <w:t>.</w:t>
      </w:r>
    </w:p>
    <w:p w:rsidR="005448BF" w:rsidRDefault="005448BF" w:rsidP="00231C0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31C00">
        <w:rPr>
          <w:rFonts w:ascii="Times New Roman" w:hAnsi="Times New Roman" w:cs="Times New Roman"/>
          <w:b/>
          <w:sz w:val="28"/>
          <w:szCs w:val="28"/>
        </w:rPr>
        <w:t>Ключевые слова</w:t>
      </w:r>
      <w:r w:rsidRPr="00231C00">
        <w:rPr>
          <w:rFonts w:ascii="Times New Roman" w:hAnsi="Times New Roman" w:cs="Times New Roman"/>
          <w:sz w:val="28"/>
          <w:szCs w:val="28"/>
        </w:rPr>
        <w:t xml:space="preserve">: </w:t>
      </w:r>
      <w:r w:rsidR="00231C00" w:rsidRPr="00231C00">
        <w:rPr>
          <w:rFonts w:ascii="Times New Roman" w:hAnsi="Times New Roman" w:cs="Times New Roman"/>
          <w:sz w:val="28"/>
          <w:szCs w:val="28"/>
        </w:rPr>
        <w:t>подходы, инвестиционная деятельность предприятий, регион</w:t>
      </w:r>
    </w:p>
    <w:p w:rsidR="005448BF" w:rsidRPr="005448BF" w:rsidRDefault="005448BF" w:rsidP="005448B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63CE2" w:rsidRPr="00F46B29" w:rsidRDefault="00963CE2" w:rsidP="00A44D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44D3D">
        <w:rPr>
          <w:rFonts w:ascii="Times New Roman" w:hAnsi="Times New Roman" w:cs="Times New Roman"/>
          <w:sz w:val="28"/>
          <w:szCs w:val="28"/>
        </w:rPr>
        <w:t>Регион в рамках создания устойчивости функционирования</w:t>
      </w:r>
      <w:r w:rsidRPr="00F46B29">
        <w:rPr>
          <w:rFonts w:ascii="Times New Roman" w:hAnsi="Times New Roman" w:cs="Times New Roman"/>
          <w:sz w:val="28"/>
          <w:szCs w:val="28"/>
        </w:rPr>
        <w:t xml:space="preserve"> и с</w:t>
      </w:r>
      <w:r>
        <w:rPr>
          <w:rFonts w:ascii="Times New Roman" w:hAnsi="Times New Roman" w:cs="Times New Roman"/>
          <w:sz w:val="28"/>
          <w:szCs w:val="28"/>
        </w:rPr>
        <w:t>табильности социально-</w:t>
      </w:r>
      <w:r w:rsidRPr="00F46B29">
        <w:rPr>
          <w:rFonts w:ascii="Times New Roman" w:hAnsi="Times New Roman" w:cs="Times New Roman"/>
          <w:sz w:val="28"/>
          <w:szCs w:val="28"/>
        </w:rPr>
        <w:t>эк</w:t>
      </w:r>
      <w:r>
        <w:rPr>
          <w:rFonts w:ascii="Times New Roman" w:hAnsi="Times New Roman" w:cs="Times New Roman"/>
          <w:sz w:val="28"/>
          <w:szCs w:val="28"/>
        </w:rPr>
        <w:t>ономического</w:t>
      </w:r>
      <w:r w:rsidRPr="00F46B2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развития </w:t>
      </w:r>
      <w:r w:rsidRPr="00F46B29">
        <w:rPr>
          <w:rFonts w:ascii="Times New Roman" w:hAnsi="Times New Roman" w:cs="Times New Roman"/>
          <w:sz w:val="28"/>
          <w:szCs w:val="28"/>
        </w:rPr>
        <w:t>в современных усло</w:t>
      </w:r>
      <w:r>
        <w:rPr>
          <w:rFonts w:ascii="Times New Roman" w:hAnsi="Times New Roman" w:cs="Times New Roman"/>
          <w:sz w:val="28"/>
          <w:szCs w:val="28"/>
        </w:rPr>
        <w:t xml:space="preserve">виях нацелен на совершенствование </w:t>
      </w:r>
      <w:r w:rsidRPr="00F46B29">
        <w:rPr>
          <w:rFonts w:ascii="Times New Roman" w:hAnsi="Times New Roman" w:cs="Times New Roman"/>
          <w:sz w:val="28"/>
          <w:szCs w:val="28"/>
        </w:rPr>
        <w:t>механизмов ресурсного обесп</w:t>
      </w:r>
      <w:r>
        <w:rPr>
          <w:rFonts w:ascii="Times New Roman" w:hAnsi="Times New Roman" w:cs="Times New Roman"/>
          <w:sz w:val="28"/>
          <w:szCs w:val="28"/>
        </w:rPr>
        <w:t xml:space="preserve">ечения и воспроизводства </w:t>
      </w:r>
      <w:r w:rsidR="000A7FD0">
        <w:rPr>
          <w:rFonts w:ascii="Times New Roman" w:hAnsi="Times New Roman" w:cs="Times New Roman"/>
          <w:sz w:val="28"/>
          <w:szCs w:val="28"/>
        </w:rPr>
        <w:t>производственного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46B29">
        <w:rPr>
          <w:rFonts w:ascii="Times New Roman" w:hAnsi="Times New Roman" w:cs="Times New Roman"/>
          <w:sz w:val="28"/>
          <w:szCs w:val="28"/>
        </w:rPr>
        <w:t>потенциала</w:t>
      </w:r>
      <w:r w:rsidR="000A7FD0">
        <w:rPr>
          <w:rFonts w:ascii="Times New Roman" w:hAnsi="Times New Roman" w:cs="Times New Roman"/>
          <w:sz w:val="28"/>
          <w:szCs w:val="28"/>
        </w:rPr>
        <w:t xml:space="preserve"> предприятий</w:t>
      </w:r>
      <w:r w:rsidRPr="00F46B29">
        <w:rPr>
          <w:rFonts w:ascii="Times New Roman" w:hAnsi="Times New Roman" w:cs="Times New Roman"/>
          <w:sz w:val="28"/>
          <w:szCs w:val="28"/>
        </w:rPr>
        <w:t>.</w:t>
      </w:r>
    </w:p>
    <w:p w:rsidR="00963CE2" w:rsidRDefault="000A7FD0" w:rsidP="00963C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свою очередь и</w:t>
      </w:r>
      <w:r w:rsidR="00963CE2">
        <w:rPr>
          <w:rFonts w:ascii="Times New Roman" w:hAnsi="Times New Roman" w:cs="Times New Roman"/>
          <w:sz w:val="28"/>
          <w:szCs w:val="28"/>
        </w:rPr>
        <w:t xml:space="preserve">нвестиционная </w:t>
      </w:r>
      <w:r>
        <w:rPr>
          <w:rFonts w:ascii="Times New Roman" w:hAnsi="Times New Roman" w:cs="Times New Roman"/>
          <w:sz w:val="28"/>
          <w:szCs w:val="28"/>
        </w:rPr>
        <w:t xml:space="preserve">деятельность, как </w:t>
      </w:r>
      <w:r w:rsidR="00963CE2">
        <w:rPr>
          <w:rFonts w:ascii="Times New Roman" w:hAnsi="Times New Roman" w:cs="Times New Roman"/>
          <w:sz w:val="28"/>
          <w:szCs w:val="28"/>
        </w:rPr>
        <w:t>составляющая</w:t>
      </w:r>
      <w:r w:rsidR="004B4B91">
        <w:rPr>
          <w:rFonts w:ascii="Times New Roman" w:hAnsi="Times New Roman" w:cs="Times New Roman"/>
          <w:sz w:val="28"/>
          <w:szCs w:val="28"/>
        </w:rPr>
        <w:t xml:space="preserve"> территориального развития</w:t>
      </w:r>
      <w:r>
        <w:rPr>
          <w:rFonts w:ascii="Times New Roman" w:hAnsi="Times New Roman" w:cs="Times New Roman"/>
          <w:sz w:val="28"/>
          <w:szCs w:val="28"/>
        </w:rPr>
        <w:t>,</w:t>
      </w:r>
      <w:r w:rsidR="00963CE2">
        <w:rPr>
          <w:rFonts w:ascii="Times New Roman" w:hAnsi="Times New Roman" w:cs="Times New Roman"/>
          <w:sz w:val="28"/>
          <w:szCs w:val="28"/>
        </w:rPr>
        <w:t xml:space="preserve"> обеспечивает</w:t>
      </w:r>
      <w:r w:rsidR="00963CE2" w:rsidRPr="00F46B2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необходимыми ресурсами </w:t>
      </w:r>
      <w:r w:rsidR="00963CE2">
        <w:rPr>
          <w:rFonts w:ascii="Times New Roman" w:hAnsi="Times New Roman" w:cs="Times New Roman"/>
          <w:sz w:val="28"/>
          <w:szCs w:val="28"/>
        </w:rPr>
        <w:t>и формирует благоприятную инвестиционную среду: чем более высокий</w:t>
      </w:r>
      <w:r w:rsidR="00963CE2" w:rsidRPr="00F46B29">
        <w:rPr>
          <w:rFonts w:ascii="Times New Roman" w:hAnsi="Times New Roman" w:cs="Times New Roman"/>
          <w:sz w:val="28"/>
          <w:szCs w:val="28"/>
        </w:rPr>
        <w:t xml:space="preserve"> ур</w:t>
      </w:r>
      <w:r w:rsidR="00963CE2">
        <w:rPr>
          <w:rFonts w:ascii="Times New Roman" w:hAnsi="Times New Roman" w:cs="Times New Roman"/>
          <w:sz w:val="28"/>
          <w:szCs w:val="28"/>
        </w:rPr>
        <w:t>овень привлекательности, т</w:t>
      </w:r>
      <w:r w:rsidR="00963CE2" w:rsidRPr="00F46B29">
        <w:rPr>
          <w:rFonts w:ascii="Times New Roman" w:hAnsi="Times New Roman" w:cs="Times New Roman"/>
          <w:sz w:val="28"/>
          <w:szCs w:val="28"/>
        </w:rPr>
        <w:t xml:space="preserve">ем </w:t>
      </w:r>
      <w:r w:rsidR="00963CE2">
        <w:rPr>
          <w:rFonts w:ascii="Times New Roman" w:hAnsi="Times New Roman" w:cs="Times New Roman"/>
          <w:sz w:val="28"/>
          <w:szCs w:val="28"/>
        </w:rPr>
        <w:t>быстрее</w:t>
      </w:r>
      <w:r w:rsidR="004B4B91">
        <w:rPr>
          <w:rFonts w:ascii="Times New Roman" w:hAnsi="Times New Roman" w:cs="Times New Roman"/>
          <w:sz w:val="28"/>
          <w:szCs w:val="28"/>
        </w:rPr>
        <w:t xml:space="preserve"> он</w:t>
      </w:r>
      <w:r w:rsidR="00963CE2">
        <w:rPr>
          <w:rFonts w:ascii="Times New Roman" w:hAnsi="Times New Roman" w:cs="Times New Roman"/>
          <w:sz w:val="28"/>
          <w:szCs w:val="28"/>
        </w:rPr>
        <w:t xml:space="preserve"> </w:t>
      </w:r>
      <w:r w:rsidR="00963CE2" w:rsidRPr="00F46B29">
        <w:rPr>
          <w:rFonts w:ascii="Times New Roman" w:hAnsi="Times New Roman" w:cs="Times New Roman"/>
          <w:sz w:val="28"/>
          <w:szCs w:val="28"/>
        </w:rPr>
        <w:t>способствует получению дл</w:t>
      </w:r>
      <w:r w:rsidR="00963CE2">
        <w:rPr>
          <w:rFonts w:ascii="Times New Roman" w:hAnsi="Times New Roman" w:cs="Times New Roman"/>
          <w:sz w:val="28"/>
          <w:szCs w:val="28"/>
        </w:rPr>
        <w:t>ительного социально-</w:t>
      </w:r>
      <w:r w:rsidR="00963CE2" w:rsidRPr="00F46B29">
        <w:rPr>
          <w:rFonts w:ascii="Times New Roman" w:hAnsi="Times New Roman" w:cs="Times New Roman"/>
          <w:sz w:val="28"/>
          <w:szCs w:val="28"/>
        </w:rPr>
        <w:t>экономического эффекта для хозяйствующих субъектов</w:t>
      </w:r>
      <w:r w:rsidR="00963CE2">
        <w:rPr>
          <w:rFonts w:ascii="Times New Roman" w:hAnsi="Times New Roman" w:cs="Times New Roman"/>
          <w:sz w:val="28"/>
          <w:szCs w:val="28"/>
        </w:rPr>
        <w:t>,</w:t>
      </w:r>
      <w:r w:rsidR="00963CE2" w:rsidRPr="00F26F60">
        <w:rPr>
          <w:rFonts w:ascii="Times New Roman" w:hAnsi="Times New Roman" w:cs="Times New Roman"/>
          <w:sz w:val="28"/>
          <w:szCs w:val="28"/>
        </w:rPr>
        <w:t xml:space="preserve"> </w:t>
      </w:r>
      <w:r w:rsidR="00963CE2" w:rsidRPr="00F46B29">
        <w:rPr>
          <w:rFonts w:ascii="Times New Roman" w:hAnsi="Times New Roman" w:cs="Times New Roman"/>
          <w:sz w:val="28"/>
          <w:szCs w:val="28"/>
        </w:rPr>
        <w:t>осущест</w:t>
      </w:r>
      <w:r w:rsidR="00963CE2">
        <w:rPr>
          <w:rFonts w:ascii="Times New Roman" w:hAnsi="Times New Roman" w:cs="Times New Roman"/>
          <w:sz w:val="28"/>
          <w:szCs w:val="28"/>
        </w:rPr>
        <w:t xml:space="preserve">вляющих предпринимательскую </w:t>
      </w:r>
      <w:r w:rsidR="00963CE2" w:rsidRPr="00F46B29">
        <w:rPr>
          <w:rFonts w:ascii="Times New Roman" w:hAnsi="Times New Roman" w:cs="Times New Roman"/>
          <w:sz w:val="28"/>
          <w:szCs w:val="28"/>
        </w:rPr>
        <w:t xml:space="preserve">деятельность </w:t>
      </w:r>
      <w:r w:rsidR="002775D0">
        <w:rPr>
          <w:rFonts w:ascii="Times New Roman" w:hAnsi="Times New Roman" w:cs="Times New Roman"/>
          <w:sz w:val="28"/>
          <w:szCs w:val="28"/>
        </w:rPr>
        <w:t>[1</w:t>
      </w:r>
      <w:r w:rsidR="00963CE2" w:rsidRPr="00F21CCD">
        <w:rPr>
          <w:rFonts w:ascii="Times New Roman" w:hAnsi="Times New Roman" w:cs="Times New Roman"/>
          <w:sz w:val="28"/>
          <w:szCs w:val="28"/>
        </w:rPr>
        <w:t>]</w:t>
      </w:r>
      <w:r w:rsidR="00963CE2" w:rsidRPr="00F46B29">
        <w:rPr>
          <w:rFonts w:ascii="Times New Roman" w:hAnsi="Times New Roman" w:cs="Times New Roman"/>
          <w:sz w:val="28"/>
          <w:szCs w:val="28"/>
        </w:rPr>
        <w:t>.</w:t>
      </w:r>
    </w:p>
    <w:p w:rsidR="00963CE2" w:rsidRDefault="00261C45" w:rsidP="00963C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Представляется закономерным в рамках начального этапа исследования </w:t>
      </w:r>
      <w:r w:rsidR="000E4F60">
        <w:rPr>
          <w:rFonts w:ascii="Times New Roman" w:hAnsi="Times New Roman" w:cs="Times New Roman"/>
          <w:sz w:val="28"/>
          <w:szCs w:val="28"/>
        </w:rPr>
        <w:t>отразить результаты рассмотрения</w:t>
      </w:r>
      <w:r>
        <w:rPr>
          <w:rFonts w:ascii="Times New Roman" w:hAnsi="Times New Roman" w:cs="Times New Roman"/>
          <w:sz w:val="28"/>
          <w:szCs w:val="28"/>
        </w:rPr>
        <w:t xml:space="preserve"> вопроса</w:t>
      </w:r>
      <w:r w:rsidR="00963CE2">
        <w:rPr>
          <w:rFonts w:ascii="Times New Roman" w:hAnsi="Times New Roman" w:cs="Times New Roman"/>
          <w:sz w:val="28"/>
          <w:szCs w:val="28"/>
        </w:rPr>
        <w:t xml:space="preserve"> </w:t>
      </w:r>
      <w:r w:rsidR="003348FD">
        <w:rPr>
          <w:rFonts w:ascii="Times New Roman" w:hAnsi="Times New Roman" w:cs="Times New Roman"/>
          <w:sz w:val="28"/>
          <w:szCs w:val="28"/>
        </w:rPr>
        <w:t>о подходах</w:t>
      </w:r>
      <w:r w:rsidR="00963CE2">
        <w:rPr>
          <w:rFonts w:ascii="Times New Roman" w:hAnsi="Times New Roman" w:cs="Times New Roman"/>
          <w:sz w:val="28"/>
          <w:szCs w:val="28"/>
        </w:rPr>
        <w:t xml:space="preserve"> к региональному управлению инвестиционной деятельностью предприятий. </w:t>
      </w:r>
    </w:p>
    <w:p w:rsidR="00963CE2" w:rsidRDefault="00963CE2" w:rsidP="008777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 позиции </w:t>
      </w:r>
      <w:r w:rsidRPr="00F965CC">
        <w:rPr>
          <w:rFonts w:ascii="Times New Roman" w:hAnsi="Times New Roman" w:cs="Times New Roman"/>
          <w:b/>
          <w:i/>
          <w:sz w:val="28"/>
          <w:szCs w:val="28"/>
        </w:rPr>
        <w:t>финансового</w:t>
      </w:r>
      <w:r>
        <w:rPr>
          <w:rFonts w:ascii="Times New Roman" w:hAnsi="Times New Roman" w:cs="Times New Roman"/>
          <w:sz w:val="28"/>
          <w:szCs w:val="28"/>
        </w:rPr>
        <w:t xml:space="preserve"> подхода </w:t>
      </w:r>
      <w:r w:rsidR="00877797">
        <w:rPr>
          <w:rFonts w:ascii="Times New Roman" w:hAnsi="Times New Roman" w:cs="Times New Roman"/>
          <w:sz w:val="28"/>
          <w:szCs w:val="28"/>
        </w:rPr>
        <w:t>регион способен осуществлять управление инвестиционной деятельностью с помощью федеральных</w:t>
      </w:r>
      <w:r w:rsidR="0066345D">
        <w:rPr>
          <w:rFonts w:ascii="Times New Roman" w:hAnsi="Times New Roman" w:cs="Times New Roman"/>
          <w:sz w:val="28"/>
          <w:szCs w:val="28"/>
        </w:rPr>
        <w:t xml:space="preserve"> (дотаций, </w:t>
      </w:r>
      <w:r w:rsidR="0066345D">
        <w:rPr>
          <w:rFonts w:ascii="Times New Roman" w:hAnsi="Times New Roman" w:cs="Times New Roman"/>
          <w:sz w:val="28"/>
          <w:szCs w:val="28"/>
        </w:rPr>
        <w:lastRenderedPageBreak/>
        <w:t>субсидий)</w:t>
      </w:r>
      <w:r w:rsidR="00877797">
        <w:rPr>
          <w:rFonts w:ascii="Times New Roman" w:hAnsi="Times New Roman" w:cs="Times New Roman"/>
          <w:sz w:val="28"/>
          <w:szCs w:val="28"/>
        </w:rPr>
        <w:t xml:space="preserve">, собственных и </w:t>
      </w:r>
      <w:r w:rsidR="0002652D">
        <w:rPr>
          <w:rFonts w:ascii="Times New Roman" w:hAnsi="Times New Roman" w:cs="Times New Roman"/>
          <w:sz w:val="28"/>
          <w:szCs w:val="28"/>
        </w:rPr>
        <w:t>привлечённых частных инвестиций, оказывая таким образом</w:t>
      </w:r>
      <w:r w:rsidR="00877797">
        <w:rPr>
          <w:rFonts w:ascii="Times New Roman" w:hAnsi="Times New Roman" w:cs="Times New Roman"/>
          <w:sz w:val="28"/>
          <w:szCs w:val="28"/>
        </w:rPr>
        <w:t xml:space="preserve"> поддержку предприятиям. Так, з</w:t>
      </w:r>
      <w:r>
        <w:rPr>
          <w:rFonts w:ascii="Times New Roman" w:hAnsi="Times New Roman" w:cs="Times New Roman"/>
          <w:sz w:val="28"/>
          <w:szCs w:val="28"/>
        </w:rPr>
        <w:t>а время рыночных отношений в России регионы разделились на «доноров»</w:t>
      </w:r>
      <w:r>
        <w:rPr>
          <w:rStyle w:val="a8"/>
          <w:rFonts w:ascii="Times New Roman" w:hAnsi="Times New Roman" w:cs="Times New Roman"/>
          <w:sz w:val="28"/>
          <w:szCs w:val="28"/>
        </w:rPr>
        <w:footnoteReference w:id="2"/>
      </w:r>
      <w:r>
        <w:rPr>
          <w:rFonts w:ascii="Times New Roman" w:hAnsi="Times New Roman" w:cs="Times New Roman"/>
          <w:sz w:val="28"/>
          <w:szCs w:val="28"/>
        </w:rPr>
        <w:t xml:space="preserve"> и «реципиентов» (депрессивные</w:t>
      </w:r>
      <w:r w:rsidR="0002652D">
        <w:rPr>
          <w:rFonts w:ascii="Times New Roman" w:hAnsi="Times New Roman" w:cs="Times New Roman"/>
          <w:sz w:val="28"/>
          <w:szCs w:val="28"/>
        </w:rPr>
        <w:t xml:space="preserve"> регионы), что обусловило</w:t>
      </w:r>
      <w:r>
        <w:rPr>
          <w:rFonts w:ascii="Times New Roman" w:hAnsi="Times New Roman" w:cs="Times New Roman"/>
          <w:sz w:val="28"/>
          <w:szCs w:val="28"/>
        </w:rPr>
        <w:t xml:space="preserve"> дифференциацию в объёмах федерального финансирования и активизацию собственной инициативы по реал</w:t>
      </w:r>
      <w:r w:rsidR="00877797">
        <w:rPr>
          <w:rFonts w:ascii="Times New Roman" w:hAnsi="Times New Roman" w:cs="Times New Roman"/>
          <w:sz w:val="28"/>
          <w:szCs w:val="28"/>
        </w:rPr>
        <w:t>изации приоритетных направлений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775D0">
        <w:rPr>
          <w:rFonts w:ascii="Times New Roman" w:hAnsi="Times New Roman" w:cs="Times New Roman"/>
          <w:sz w:val="28"/>
          <w:szCs w:val="28"/>
        </w:rPr>
        <w:t>[3</w:t>
      </w:r>
      <w:r w:rsidRPr="00F21CCD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63CE2" w:rsidRDefault="00963CE2" w:rsidP="00963C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мнению Дудко С.В., справедливо выделить среди регионов «самодостаточные», доля которых имеет достаточный объём налогов для содержания себя и федерального бюджета, но не имеющей возможно</w:t>
      </w:r>
      <w:r w:rsidR="002775D0">
        <w:rPr>
          <w:rFonts w:ascii="Times New Roman" w:hAnsi="Times New Roman" w:cs="Times New Roman"/>
          <w:sz w:val="28"/>
          <w:szCs w:val="28"/>
        </w:rPr>
        <w:t>сти помогать другим регионам [4</w:t>
      </w:r>
      <w:r w:rsidRPr="00F21CCD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63CE2" w:rsidRDefault="00963CE2" w:rsidP="00963C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 позиции </w:t>
      </w:r>
      <w:r w:rsidRPr="00F965CC">
        <w:rPr>
          <w:rFonts w:ascii="Times New Roman" w:hAnsi="Times New Roman" w:cs="Times New Roman"/>
          <w:b/>
          <w:i/>
          <w:sz w:val="28"/>
          <w:szCs w:val="28"/>
        </w:rPr>
        <w:t>институционального</w:t>
      </w:r>
      <w:r>
        <w:rPr>
          <w:rFonts w:ascii="Times New Roman" w:hAnsi="Times New Roman" w:cs="Times New Roman"/>
          <w:sz w:val="28"/>
          <w:szCs w:val="28"/>
        </w:rPr>
        <w:t xml:space="preserve"> подхода региональное управление инвестиционной деятельностью предприятий </w:t>
      </w:r>
      <w:r w:rsidR="0002652D">
        <w:rPr>
          <w:rFonts w:ascii="Times New Roman" w:hAnsi="Times New Roman" w:cs="Times New Roman"/>
          <w:sz w:val="28"/>
          <w:szCs w:val="28"/>
        </w:rPr>
        <w:t>осуществляется</w:t>
      </w:r>
      <w:r>
        <w:rPr>
          <w:rFonts w:ascii="Times New Roman" w:hAnsi="Times New Roman" w:cs="Times New Roman"/>
          <w:sz w:val="28"/>
          <w:szCs w:val="28"/>
        </w:rPr>
        <w:t xml:space="preserve"> благодаря следующим </w:t>
      </w:r>
      <w:r w:rsidR="0002652D">
        <w:rPr>
          <w:rFonts w:ascii="Times New Roman" w:hAnsi="Times New Roman" w:cs="Times New Roman"/>
          <w:sz w:val="28"/>
          <w:szCs w:val="28"/>
        </w:rPr>
        <w:t>институтам, способным предоставля</w:t>
      </w:r>
      <w:r>
        <w:rPr>
          <w:rFonts w:ascii="Times New Roman" w:hAnsi="Times New Roman" w:cs="Times New Roman"/>
          <w:sz w:val="28"/>
          <w:szCs w:val="28"/>
        </w:rPr>
        <w:t xml:space="preserve">ть прямое или опосредованное финансирование и инвестирование: банки, инвестиционные фонды, ассоциации, индустриальные парки, страховые компании, региональные организации поддержки бизнеса (Например, «Мой бизнес», АНО). Благодаря таким институтам </w:t>
      </w:r>
      <w:r w:rsidR="0002652D">
        <w:rPr>
          <w:rFonts w:ascii="Times New Roman" w:hAnsi="Times New Roman" w:cs="Times New Roman"/>
          <w:sz w:val="28"/>
          <w:szCs w:val="28"/>
        </w:rPr>
        <w:t xml:space="preserve">и принятым </w:t>
      </w:r>
      <w:r w:rsidR="0043769C">
        <w:rPr>
          <w:rFonts w:ascii="Times New Roman" w:hAnsi="Times New Roman" w:cs="Times New Roman"/>
          <w:sz w:val="28"/>
          <w:szCs w:val="28"/>
        </w:rPr>
        <w:t xml:space="preserve">ими </w:t>
      </w:r>
      <w:r w:rsidR="0002652D">
        <w:rPr>
          <w:rFonts w:ascii="Times New Roman" w:hAnsi="Times New Roman" w:cs="Times New Roman"/>
          <w:sz w:val="28"/>
          <w:szCs w:val="28"/>
        </w:rPr>
        <w:t>формальным и неформальным правилам</w:t>
      </w:r>
      <w:r w:rsidR="0043769C">
        <w:rPr>
          <w:rFonts w:ascii="Times New Roman" w:hAnsi="Times New Roman" w:cs="Times New Roman"/>
          <w:sz w:val="28"/>
          <w:szCs w:val="28"/>
        </w:rPr>
        <w:t xml:space="preserve"> и нормам </w:t>
      </w:r>
      <w:r>
        <w:rPr>
          <w:rFonts w:ascii="Times New Roman" w:hAnsi="Times New Roman" w:cs="Times New Roman"/>
          <w:sz w:val="28"/>
          <w:szCs w:val="28"/>
        </w:rPr>
        <w:t>обеспечивается: ускоренное развитие и обновление основных и производственных фонд</w:t>
      </w:r>
      <w:r w:rsidR="00C04CF0">
        <w:rPr>
          <w:rFonts w:ascii="Times New Roman" w:hAnsi="Times New Roman" w:cs="Times New Roman"/>
          <w:sz w:val="28"/>
          <w:szCs w:val="28"/>
        </w:rPr>
        <w:t>ов отраслей производства и сферы</w:t>
      </w:r>
      <w:r>
        <w:rPr>
          <w:rFonts w:ascii="Times New Roman" w:hAnsi="Times New Roman" w:cs="Times New Roman"/>
          <w:sz w:val="28"/>
          <w:szCs w:val="28"/>
        </w:rPr>
        <w:t xml:space="preserve"> услуг, поддержка проектов на любой стадии, изучение и открыт</w:t>
      </w:r>
      <w:r w:rsidRPr="00BB264B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е новых рынков</w:t>
      </w:r>
      <w:r w:rsidRPr="00BB264B">
        <w:rPr>
          <w:rFonts w:ascii="Times New Roman" w:hAnsi="Times New Roman" w:cs="Times New Roman"/>
          <w:sz w:val="28"/>
          <w:szCs w:val="28"/>
        </w:rPr>
        <w:t xml:space="preserve"> и клиентов</w:t>
      </w:r>
      <w:r>
        <w:rPr>
          <w:rFonts w:ascii="Times New Roman" w:hAnsi="Times New Roman" w:cs="Times New Roman"/>
          <w:sz w:val="28"/>
          <w:szCs w:val="28"/>
        </w:rPr>
        <w:t xml:space="preserve"> за рубежом, возможность получить экспертные оценку и знания по волнующим вопросам и проблемам и т.д., что несомненно способствует разносторонней поддержке предпринимательства в области инвестиционной деятельности и стимулированию роста</w:t>
      </w:r>
      <w:r w:rsidR="002775D0">
        <w:rPr>
          <w:rFonts w:ascii="Times New Roman" w:hAnsi="Times New Roman" w:cs="Times New Roman"/>
          <w:sz w:val="28"/>
          <w:szCs w:val="28"/>
        </w:rPr>
        <w:t xml:space="preserve"> реального сектора экономики [5; 6</w:t>
      </w:r>
      <w:r w:rsidRPr="00F21CCD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63CE2" w:rsidRPr="001036BF" w:rsidRDefault="00A07EA9" w:rsidP="00A07E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7EA9">
        <w:rPr>
          <w:rFonts w:ascii="Times New Roman" w:hAnsi="Times New Roman" w:cs="Times New Roman"/>
          <w:sz w:val="28"/>
          <w:szCs w:val="28"/>
        </w:rPr>
        <w:t>С</w:t>
      </w:r>
      <w:r w:rsidR="00963CE2" w:rsidRPr="00A07EA9">
        <w:rPr>
          <w:rFonts w:ascii="Times New Roman" w:hAnsi="Times New Roman" w:cs="Times New Roman"/>
          <w:sz w:val="28"/>
          <w:szCs w:val="28"/>
        </w:rPr>
        <w:t xml:space="preserve">реди всевозможных институтов, важно </w:t>
      </w:r>
      <w:r w:rsidRPr="00A07EA9">
        <w:rPr>
          <w:rFonts w:ascii="Times New Roman" w:hAnsi="Times New Roman" w:cs="Times New Roman"/>
          <w:sz w:val="28"/>
          <w:szCs w:val="28"/>
        </w:rPr>
        <w:t>иметь в виду тех</w:t>
      </w:r>
      <w:r w:rsidR="00963CE2" w:rsidRPr="00A07EA9">
        <w:rPr>
          <w:rFonts w:ascii="Times New Roman" w:hAnsi="Times New Roman" w:cs="Times New Roman"/>
          <w:sz w:val="28"/>
          <w:szCs w:val="28"/>
        </w:rPr>
        <w:t xml:space="preserve">, которые предоставляют нефинансовую поддержку предприятиям, </w:t>
      </w:r>
      <w:r w:rsidRPr="00A07EA9">
        <w:rPr>
          <w:rFonts w:ascii="Times New Roman" w:hAnsi="Times New Roman" w:cs="Times New Roman"/>
          <w:sz w:val="28"/>
          <w:szCs w:val="28"/>
        </w:rPr>
        <w:t>тем самым улучшая</w:t>
      </w:r>
      <w:r w:rsidR="00963CE2" w:rsidRPr="00A07EA9">
        <w:rPr>
          <w:rFonts w:ascii="Times New Roman" w:hAnsi="Times New Roman" w:cs="Times New Roman"/>
          <w:sz w:val="28"/>
          <w:szCs w:val="28"/>
        </w:rPr>
        <w:t xml:space="preserve"> их инвестиционную деятельность </w:t>
      </w:r>
      <w:r w:rsidRPr="00A07EA9">
        <w:rPr>
          <w:rFonts w:ascii="Times New Roman" w:hAnsi="Times New Roman" w:cs="Times New Roman"/>
          <w:sz w:val="28"/>
          <w:szCs w:val="28"/>
        </w:rPr>
        <w:t>путём</w:t>
      </w:r>
      <w:r w:rsidR="00963CE2" w:rsidRPr="00A07EA9">
        <w:rPr>
          <w:rFonts w:ascii="Times New Roman" w:hAnsi="Times New Roman" w:cs="Times New Roman"/>
          <w:sz w:val="28"/>
          <w:szCs w:val="28"/>
        </w:rPr>
        <w:t xml:space="preserve"> обучения, наставничества, предоставления </w:t>
      </w:r>
      <w:r w:rsidR="00963CE2" w:rsidRPr="00A07EA9">
        <w:rPr>
          <w:rFonts w:ascii="Times New Roman" w:hAnsi="Times New Roman" w:cs="Times New Roman"/>
          <w:sz w:val="28"/>
          <w:szCs w:val="28"/>
        </w:rPr>
        <w:lastRenderedPageBreak/>
        <w:t>важной аналитической информации (результатов опроса, региональных, страновых и мировых</w:t>
      </w:r>
      <w:r w:rsidRPr="00A07EA9">
        <w:rPr>
          <w:rFonts w:ascii="Times New Roman" w:hAnsi="Times New Roman" w:cs="Times New Roman"/>
          <w:sz w:val="28"/>
          <w:szCs w:val="28"/>
        </w:rPr>
        <w:t xml:space="preserve"> тенденций и изменений) и т.д.</w:t>
      </w:r>
    </w:p>
    <w:p w:rsidR="00963CE2" w:rsidRDefault="00963CE2" w:rsidP="00963C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Согласно </w:t>
      </w:r>
      <w:r w:rsidRPr="00DB4E55">
        <w:rPr>
          <w:rFonts w:ascii="Times New Roman" w:hAnsi="Times New Roman" w:cs="Times New Roman"/>
          <w:b/>
          <w:i/>
          <w:sz w:val="28"/>
          <w:szCs w:val="28"/>
        </w:rPr>
        <w:t>программному</w:t>
      </w:r>
      <w:r>
        <w:rPr>
          <w:rStyle w:val="a8"/>
          <w:rFonts w:ascii="Times New Roman" w:hAnsi="Times New Roman" w:cs="Times New Roman"/>
          <w:b/>
          <w:i/>
          <w:sz w:val="28"/>
          <w:szCs w:val="28"/>
        </w:rPr>
        <w:footnoteReference w:id="3"/>
      </w:r>
      <w:r>
        <w:rPr>
          <w:rStyle w:val="a8"/>
          <w:rFonts w:ascii="Times New Roman" w:hAnsi="Times New Roman" w:cs="Times New Roman"/>
          <w:b/>
          <w:i/>
          <w:sz w:val="28"/>
          <w:szCs w:val="28"/>
        </w:rPr>
        <w:footnoteReference w:id="4"/>
      </w:r>
      <w:r>
        <w:rPr>
          <w:rFonts w:ascii="Times New Roman" w:hAnsi="Times New Roman" w:cs="Times New Roman"/>
          <w:sz w:val="28"/>
          <w:szCs w:val="28"/>
        </w:rPr>
        <w:t xml:space="preserve"> подходу регион использует наиболее разработанный и применяемый во всём мире механизм, содействующий принятию решений с возможностью сопоставления альтернатив целей и последствий расходов. С помощью указанного подхода регион способен добиться скоординированного использования ресурсов для достижения долгосрочных или ресурсоёмких целей путём специальных инвестиционных программ. Данный подход также включает оценку эффективности управленческих действий и контроль за ходом реализации с помощью количественных и качественных показателей, </w:t>
      </w:r>
      <w:r w:rsidR="0043769C">
        <w:rPr>
          <w:rFonts w:ascii="Times New Roman" w:hAnsi="Times New Roman" w:cs="Times New Roman"/>
          <w:sz w:val="28"/>
          <w:szCs w:val="28"/>
        </w:rPr>
        <w:t>позволяющих оценить результат выполнения программы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04CF0" w:rsidRDefault="0043769C" w:rsidP="000831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5611">
        <w:rPr>
          <w:rFonts w:ascii="Times New Roman" w:hAnsi="Times New Roman" w:cs="Times New Roman"/>
          <w:sz w:val="28"/>
          <w:szCs w:val="28"/>
        </w:rPr>
        <w:t>Представ</w:t>
      </w:r>
      <w:r w:rsidR="0008315B" w:rsidRPr="005E5611">
        <w:rPr>
          <w:rFonts w:ascii="Times New Roman" w:hAnsi="Times New Roman" w:cs="Times New Roman"/>
          <w:sz w:val="28"/>
          <w:szCs w:val="28"/>
        </w:rPr>
        <w:t>ленные подходы в действительности являются эффективной комбинацией, содержащей меры и инст</w:t>
      </w:r>
      <w:r w:rsidR="00C04CF0">
        <w:rPr>
          <w:rFonts w:ascii="Times New Roman" w:hAnsi="Times New Roman" w:cs="Times New Roman"/>
          <w:sz w:val="28"/>
          <w:szCs w:val="28"/>
        </w:rPr>
        <w:t>рументы того или иного подхода. Так,</w:t>
      </w:r>
      <w:r w:rsidR="00A558D8">
        <w:rPr>
          <w:rFonts w:ascii="Times New Roman" w:hAnsi="Times New Roman" w:cs="Times New Roman"/>
          <w:sz w:val="28"/>
          <w:szCs w:val="28"/>
        </w:rPr>
        <w:t xml:space="preserve"> условно в рамках программного подхода при реализации государственной программы одновременно задействованы институты управления и поддержки, а также </w:t>
      </w:r>
      <w:r w:rsidR="0005730F">
        <w:rPr>
          <w:rFonts w:ascii="Times New Roman" w:hAnsi="Times New Roman" w:cs="Times New Roman"/>
          <w:sz w:val="28"/>
          <w:szCs w:val="28"/>
        </w:rPr>
        <w:t>элементы</w:t>
      </w:r>
      <w:r w:rsidR="00A558D8">
        <w:rPr>
          <w:rFonts w:ascii="Times New Roman" w:hAnsi="Times New Roman" w:cs="Times New Roman"/>
          <w:sz w:val="28"/>
          <w:szCs w:val="28"/>
        </w:rPr>
        <w:t xml:space="preserve"> финансового подхода – субсидии</w:t>
      </w:r>
      <w:r w:rsidR="0005730F">
        <w:rPr>
          <w:rFonts w:ascii="Times New Roman" w:hAnsi="Times New Roman" w:cs="Times New Roman"/>
          <w:sz w:val="28"/>
          <w:szCs w:val="28"/>
        </w:rPr>
        <w:t>, соглашения, контракты и т.д.</w:t>
      </w:r>
    </w:p>
    <w:p w:rsidR="0043769C" w:rsidRDefault="008D0999" w:rsidP="000831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5611">
        <w:rPr>
          <w:rFonts w:ascii="Times New Roman" w:hAnsi="Times New Roman" w:cs="Times New Roman"/>
          <w:sz w:val="28"/>
          <w:szCs w:val="28"/>
        </w:rPr>
        <w:t xml:space="preserve">Подобная комбинация </w:t>
      </w:r>
      <w:r w:rsidR="00C04CF0">
        <w:rPr>
          <w:rFonts w:ascii="Times New Roman" w:hAnsi="Times New Roman" w:cs="Times New Roman"/>
          <w:sz w:val="28"/>
          <w:szCs w:val="28"/>
        </w:rPr>
        <w:t xml:space="preserve">подходов </w:t>
      </w:r>
      <w:r w:rsidRPr="005E5611">
        <w:rPr>
          <w:rFonts w:ascii="Times New Roman" w:hAnsi="Times New Roman" w:cs="Times New Roman"/>
          <w:sz w:val="28"/>
          <w:szCs w:val="28"/>
        </w:rPr>
        <w:t xml:space="preserve">позволяет органам исполнительной власти региона применять лучшие практики каждого подхода и сочетать </w:t>
      </w:r>
      <w:r w:rsidR="005E5611" w:rsidRPr="005E5611">
        <w:rPr>
          <w:rFonts w:ascii="Times New Roman" w:hAnsi="Times New Roman" w:cs="Times New Roman"/>
          <w:sz w:val="28"/>
          <w:szCs w:val="28"/>
        </w:rPr>
        <w:t>их между собой, что способствует достижению обоснованности и чёткости государственного планирования и реализации проектов при осуществлении контроля на всех этап, обеспечении прозрачности процесса и достижении высоких результатов.</w:t>
      </w:r>
    </w:p>
    <w:p w:rsidR="008D0999" w:rsidRPr="0008315B" w:rsidRDefault="008D0999" w:rsidP="000831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5448BF" w:rsidRDefault="005448BF" w:rsidP="005448B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448BF">
        <w:rPr>
          <w:rFonts w:ascii="Times New Roman" w:hAnsi="Times New Roman" w:cs="Times New Roman"/>
          <w:b/>
          <w:sz w:val="28"/>
          <w:szCs w:val="28"/>
        </w:rPr>
        <w:t>Библиографический список</w:t>
      </w:r>
    </w:p>
    <w:p w:rsidR="005A62E7" w:rsidRPr="005A62E7" w:rsidRDefault="005A62E7" w:rsidP="005A62E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62E7">
        <w:rPr>
          <w:rFonts w:ascii="Times New Roman" w:hAnsi="Times New Roman" w:cs="Times New Roman"/>
          <w:sz w:val="28"/>
          <w:szCs w:val="28"/>
        </w:rPr>
        <w:lastRenderedPageBreak/>
        <w:t>1.</w:t>
      </w:r>
      <w:r w:rsidRPr="005A62E7">
        <w:rPr>
          <w:rFonts w:ascii="Times New Roman" w:hAnsi="Times New Roman" w:cs="Times New Roman"/>
          <w:sz w:val="28"/>
          <w:szCs w:val="28"/>
        </w:rPr>
        <w:tab/>
        <w:t xml:space="preserve">Лисица А.В., Ситнова И.А., </w:t>
      </w:r>
      <w:proofErr w:type="spellStart"/>
      <w:r w:rsidRPr="005A62E7">
        <w:rPr>
          <w:rFonts w:ascii="Times New Roman" w:hAnsi="Times New Roman" w:cs="Times New Roman"/>
          <w:sz w:val="28"/>
          <w:szCs w:val="28"/>
        </w:rPr>
        <w:t>Якшимбетова</w:t>
      </w:r>
      <w:proofErr w:type="spellEnd"/>
      <w:r w:rsidRPr="005A62E7">
        <w:rPr>
          <w:rFonts w:ascii="Times New Roman" w:hAnsi="Times New Roman" w:cs="Times New Roman"/>
          <w:sz w:val="28"/>
          <w:szCs w:val="28"/>
        </w:rPr>
        <w:t xml:space="preserve"> Г.И. Трансформация подходов к управлению инвестиционной деятельностью в современных условиях // Управление экономическими системами. 2016. №12(94). С. 66-78.</w:t>
      </w:r>
    </w:p>
    <w:p w:rsidR="005A62E7" w:rsidRPr="005A62E7" w:rsidRDefault="005A62E7" w:rsidP="005A62E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62E7">
        <w:rPr>
          <w:rFonts w:ascii="Times New Roman" w:hAnsi="Times New Roman" w:cs="Times New Roman"/>
          <w:sz w:val="28"/>
          <w:szCs w:val="28"/>
        </w:rPr>
        <w:t>2.</w:t>
      </w:r>
      <w:r w:rsidRPr="005A62E7">
        <w:rPr>
          <w:rFonts w:ascii="Times New Roman" w:hAnsi="Times New Roman" w:cs="Times New Roman"/>
          <w:sz w:val="28"/>
          <w:szCs w:val="28"/>
        </w:rPr>
        <w:tab/>
        <w:t xml:space="preserve">Кондратьев В.Б., Куренков Ю.В., </w:t>
      </w:r>
      <w:proofErr w:type="spellStart"/>
      <w:r w:rsidRPr="005A62E7">
        <w:rPr>
          <w:rFonts w:ascii="Times New Roman" w:hAnsi="Times New Roman" w:cs="Times New Roman"/>
          <w:sz w:val="28"/>
          <w:szCs w:val="28"/>
        </w:rPr>
        <w:t>Варнавский</w:t>
      </w:r>
      <w:proofErr w:type="spellEnd"/>
      <w:r w:rsidRPr="005A62E7">
        <w:rPr>
          <w:rFonts w:ascii="Times New Roman" w:hAnsi="Times New Roman" w:cs="Times New Roman"/>
          <w:sz w:val="28"/>
          <w:szCs w:val="28"/>
        </w:rPr>
        <w:t xml:space="preserve"> В.Г. Особенности инвестиционной модели развития России: монография. Рос. акад. наук, Ин-т мировой экономики и </w:t>
      </w:r>
      <w:proofErr w:type="spellStart"/>
      <w:r w:rsidRPr="005A62E7">
        <w:rPr>
          <w:rFonts w:ascii="Times New Roman" w:hAnsi="Times New Roman" w:cs="Times New Roman"/>
          <w:sz w:val="28"/>
          <w:szCs w:val="28"/>
        </w:rPr>
        <w:t>междунар</w:t>
      </w:r>
      <w:proofErr w:type="spellEnd"/>
      <w:r w:rsidRPr="005A62E7">
        <w:rPr>
          <w:rFonts w:ascii="Times New Roman" w:hAnsi="Times New Roman" w:cs="Times New Roman"/>
          <w:sz w:val="28"/>
          <w:szCs w:val="28"/>
        </w:rPr>
        <w:t>. отношений. М.: Наука, 2005. С. 8-9.</w:t>
      </w:r>
    </w:p>
    <w:p w:rsidR="005A62E7" w:rsidRPr="005A62E7" w:rsidRDefault="005A62E7" w:rsidP="005A62E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62E7">
        <w:rPr>
          <w:rFonts w:ascii="Times New Roman" w:hAnsi="Times New Roman" w:cs="Times New Roman"/>
          <w:sz w:val="28"/>
          <w:szCs w:val="28"/>
        </w:rPr>
        <w:t>3.</w:t>
      </w:r>
      <w:r w:rsidRPr="005A62E7">
        <w:rPr>
          <w:rFonts w:ascii="Times New Roman" w:hAnsi="Times New Roman" w:cs="Times New Roman"/>
          <w:sz w:val="28"/>
          <w:szCs w:val="28"/>
        </w:rPr>
        <w:tab/>
        <w:t>Лисица А.В. Инвестиционная деятельность в Республике Башкортостан: состояние, динамика, тенденции // Управление экономическими системами: электронный научный журнал. 2015. № 3 (75). С. 32-45.</w:t>
      </w:r>
    </w:p>
    <w:p w:rsidR="005A62E7" w:rsidRPr="005A62E7" w:rsidRDefault="005A62E7" w:rsidP="005A62E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62E7">
        <w:rPr>
          <w:rFonts w:ascii="Times New Roman" w:hAnsi="Times New Roman" w:cs="Times New Roman"/>
          <w:sz w:val="28"/>
          <w:szCs w:val="28"/>
        </w:rPr>
        <w:t>4.</w:t>
      </w:r>
      <w:r w:rsidRPr="005A62E7">
        <w:rPr>
          <w:rFonts w:ascii="Times New Roman" w:hAnsi="Times New Roman" w:cs="Times New Roman"/>
          <w:sz w:val="28"/>
          <w:szCs w:val="28"/>
        </w:rPr>
        <w:tab/>
        <w:t xml:space="preserve">Дудко С.В. Методические основы выделения регионов-доноров и реципиентов (на материалах Ставропольского края): </w:t>
      </w:r>
      <w:proofErr w:type="spellStart"/>
      <w:r w:rsidRPr="005A62E7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5A62E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A62E7">
        <w:rPr>
          <w:rFonts w:ascii="Times New Roman" w:hAnsi="Times New Roman" w:cs="Times New Roman"/>
          <w:sz w:val="28"/>
          <w:szCs w:val="28"/>
        </w:rPr>
        <w:t>дисс</w:t>
      </w:r>
      <w:proofErr w:type="spellEnd"/>
      <w:r w:rsidRPr="005A62E7">
        <w:rPr>
          <w:rFonts w:ascii="Times New Roman" w:hAnsi="Times New Roman" w:cs="Times New Roman"/>
          <w:sz w:val="28"/>
          <w:szCs w:val="28"/>
        </w:rPr>
        <w:t>. … канд. эк. наук: 08.00.05. Ставропольский гос. ун-т. Ставрополь. 2004. 28 с.</w:t>
      </w:r>
    </w:p>
    <w:p w:rsidR="005A62E7" w:rsidRPr="005A62E7" w:rsidRDefault="005A62E7" w:rsidP="005A62E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62E7">
        <w:rPr>
          <w:rFonts w:ascii="Times New Roman" w:hAnsi="Times New Roman" w:cs="Times New Roman"/>
          <w:sz w:val="28"/>
          <w:szCs w:val="28"/>
        </w:rPr>
        <w:t>5.</w:t>
      </w:r>
      <w:r w:rsidRPr="005A62E7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5A62E7">
        <w:rPr>
          <w:rFonts w:ascii="Times New Roman" w:hAnsi="Times New Roman" w:cs="Times New Roman"/>
          <w:sz w:val="28"/>
          <w:szCs w:val="28"/>
        </w:rPr>
        <w:t>Макин</w:t>
      </w:r>
      <w:proofErr w:type="spellEnd"/>
      <w:r w:rsidRPr="005A62E7">
        <w:rPr>
          <w:rFonts w:ascii="Times New Roman" w:hAnsi="Times New Roman" w:cs="Times New Roman"/>
          <w:sz w:val="28"/>
          <w:szCs w:val="28"/>
        </w:rPr>
        <w:t xml:space="preserve"> И.О. Роль банковских инвестиций в формировании и развитии реального сектора экономики // Социология власти. 2009. С. 176-183.</w:t>
      </w:r>
    </w:p>
    <w:p w:rsidR="005A62E7" w:rsidRPr="005A62E7" w:rsidRDefault="005A62E7" w:rsidP="005A62E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62E7">
        <w:rPr>
          <w:rFonts w:ascii="Times New Roman" w:hAnsi="Times New Roman" w:cs="Times New Roman"/>
          <w:sz w:val="28"/>
          <w:szCs w:val="28"/>
        </w:rPr>
        <w:t>6.</w:t>
      </w:r>
      <w:r w:rsidRPr="005A62E7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5A62E7">
        <w:rPr>
          <w:rFonts w:ascii="Times New Roman" w:hAnsi="Times New Roman" w:cs="Times New Roman"/>
          <w:sz w:val="28"/>
          <w:szCs w:val="28"/>
        </w:rPr>
        <w:t>Койлубаев</w:t>
      </w:r>
      <w:proofErr w:type="spellEnd"/>
      <w:r w:rsidRPr="005A62E7">
        <w:rPr>
          <w:rFonts w:ascii="Times New Roman" w:hAnsi="Times New Roman" w:cs="Times New Roman"/>
          <w:sz w:val="28"/>
          <w:szCs w:val="28"/>
        </w:rPr>
        <w:t xml:space="preserve"> М.А. Роль банковских инвестиций в развитии реального сектора экономики // Проблемы современной науки и образования. 2016. №09 (51). С. 46-49.</w:t>
      </w:r>
    </w:p>
    <w:p w:rsidR="005A62E7" w:rsidRDefault="005A62E7" w:rsidP="005A62E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62E7">
        <w:rPr>
          <w:rFonts w:ascii="Times New Roman" w:hAnsi="Times New Roman" w:cs="Times New Roman"/>
          <w:sz w:val="28"/>
          <w:szCs w:val="28"/>
        </w:rPr>
        <w:t>7.</w:t>
      </w:r>
      <w:r w:rsidRPr="005A62E7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5A62E7">
        <w:rPr>
          <w:rFonts w:ascii="Times New Roman" w:hAnsi="Times New Roman" w:cs="Times New Roman"/>
          <w:sz w:val="28"/>
          <w:szCs w:val="28"/>
        </w:rPr>
        <w:t>Гуркин</w:t>
      </w:r>
      <w:proofErr w:type="spellEnd"/>
      <w:r w:rsidRPr="005A62E7">
        <w:rPr>
          <w:rFonts w:ascii="Times New Roman" w:hAnsi="Times New Roman" w:cs="Times New Roman"/>
          <w:sz w:val="28"/>
          <w:szCs w:val="28"/>
        </w:rPr>
        <w:t xml:space="preserve"> А.В. Особенности реализации региональных инвестиционных программ // Российское предпринимательство. 2008. Том 9. № 10. С. 91-96.</w:t>
      </w:r>
    </w:p>
    <w:p w:rsidR="005448BF" w:rsidRPr="00622391" w:rsidRDefault="002208A2" w:rsidP="005E0F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0F88">
        <w:rPr>
          <w:rFonts w:ascii="Times New Roman" w:hAnsi="Times New Roman" w:cs="Times New Roman"/>
          <w:sz w:val="28"/>
          <w:szCs w:val="28"/>
        </w:rPr>
        <w:t>Калинина София Леонидовна – и</w:t>
      </w:r>
      <w:r w:rsidR="005448BF" w:rsidRPr="005E0F88">
        <w:rPr>
          <w:rFonts w:ascii="Times New Roman" w:hAnsi="Times New Roman" w:cs="Times New Roman"/>
          <w:sz w:val="28"/>
          <w:szCs w:val="28"/>
        </w:rPr>
        <w:t>нженер-исследователь, магистрант</w:t>
      </w:r>
      <w:r w:rsidR="005E0F88" w:rsidRPr="005E0F88">
        <w:rPr>
          <w:rFonts w:ascii="Times New Roman" w:hAnsi="Times New Roman" w:cs="Times New Roman"/>
          <w:sz w:val="28"/>
          <w:szCs w:val="28"/>
        </w:rPr>
        <w:t xml:space="preserve">, </w:t>
      </w:r>
      <w:r w:rsidR="005448BF" w:rsidRPr="005E0F88">
        <w:rPr>
          <w:rFonts w:ascii="Times New Roman" w:hAnsi="Times New Roman" w:cs="Times New Roman"/>
          <w:sz w:val="28"/>
          <w:szCs w:val="28"/>
        </w:rPr>
        <w:t xml:space="preserve">Федеральное государственное бюджетное учреждение науки «Вологодский научный центр Российской академии наук» (ФГБУН ВолНЦ РАН), 160014, </w:t>
      </w:r>
      <w:r w:rsidR="005448BF" w:rsidRPr="005E0F88">
        <w:rPr>
          <w:rFonts w:ascii="Times New Roman" w:hAnsi="Times New Roman" w:cs="Times New Roman"/>
          <w:sz w:val="28"/>
          <w:szCs w:val="28"/>
          <w:lang w:eastAsia="ru-RU"/>
        </w:rPr>
        <w:t>г. Вологда, ул. Горького, д. 56а</w:t>
      </w:r>
      <w:r w:rsidR="005E0F88" w:rsidRPr="005E0F88">
        <w:rPr>
          <w:rFonts w:ascii="Times New Roman" w:hAnsi="Times New Roman" w:cs="Times New Roman"/>
          <w:sz w:val="28"/>
          <w:szCs w:val="28"/>
        </w:rPr>
        <w:t xml:space="preserve">, </w:t>
      </w:r>
      <w:r w:rsidR="005E0F88" w:rsidRPr="005E0F88">
        <w:rPr>
          <w:rFonts w:ascii="Times New Roman" w:hAnsi="Times New Roman" w:cs="Times New Roman"/>
          <w:sz w:val="28"/>
          <w:szCs w:val="28"/>
          <w:lang w:eastAsia="ru-RU"/>
        </w:rPr>
        <w:t>т</w:t>
      </w:r>
      <w:r w:rsidR="005448BF" w:rsidRPr="005E0F88">
        <w:rPr>
          <w:rFonts w:ascii="Times New Roman" w:hAnsi="Times New Roman" w:cs="Times New Roman"/>
          <w:sz w:val="28"/>
          <w:szCs w:val="28"/>
          <w:lang w:eastAsia="ru-RU"/>
        </w:rPr>
        <w:t xml:space="preserve">ел. </w:t>
      </w:r>
      <w:r w:rsidR="005448BF" w:rsidRPr="00622391">
        <w:rPr>
          <w:rFonts w:ascii="Times New Roman" w:hAnsi="Times New Roman" w:cs="Times New Roman"/>
          <w:sz w:val="28"/>
          <w:szCs w:val="28"/>
          <w:lang w:eastAsia="ru-RU"/>
        </w:rPr>
        <w:t>+7</w:t>
      </w:r>
      <w:r w:rsidR="005448BF" w:rsidRPr="005E0F88">
        <w:rPr>
          <w:rFonts w:ascii="Times New Roman" w:hAnsi="Times New Roman" w:cs="Times New Roman"/>
          <w:sz w:val="28"/>
          <w:szCs w:val="28"/>
          <w:lang w:val="en-US" w:eastAsia="ru-RU"/>
        </w:rPr>
        <w:t> </w:t>
      </w:r>
      <w:r w:rsidR="005448BF" w:rsidRPr="00622391">
        <w:rPr>
          <w:rFonts w:ascii="Times New Roman" w:hAnsi="Times New Roman" w:cs="Times New Roman"/>
          <w:sz w:val="28"/>
          <w:szCs w:val="28"/>
          <w:lang w:eastAsia="ru-RU"/>
        </w:rPr>
        <w:t>911</w:t>
      </w:r>
      <w:r w:rsidR="005448BF" w:rsidRPr="005E0F88">
        <w:rPr>
          <w:rFonts w:ascii="Times New Roman" w:hAnsi="Times New Roman" w:cs="Times New Roman"/>
          <w:sz w:val="28"/>
          <w:szCs w:val="28"/>
          <w:lang w:val="en-US" w:eastAsia="ru-RU"/>
        </w:rPr>
        <w:t> </w:t>
      </w:r>
      <w:r w:rsidR="005448BF" w:rsidRPr="00622391">
        <w:rPr>
          <w:rFonts w:ascii="Times New Roman" w:hAnsi="Times New Roman" w:cs="Times New Roman"/>
          <w:sz w:val="28"/>
          <w:szCs w:val="28"/>
          <w:lang w:eastAsia="ru-RU"/>
        </w:rPr>
        <w:t>534 36 56</w:t>
      </w:r>
      <w:r w:rsidR="005E0F88" w:rsidRPr="00622391">
        <w:rPr>
          <w:rFonts w:ascii="Times New Roman" w:hAnsi="Times New Roman" w:cs="Times New Roman"/>
          <w:sz w:val="28"/>
          <w:szCs w:val="28"/>
          <w:lang w:eastAsia="ru-RU"/>
        </w:rPr>
        <w:t xml:space="preserve">, </w:t>
      </w:r>
      <w:r w:rsidR="005E0F88" w:rsidRPr="005E0F88">
        <w:rPr>
          <w:rFonts w:ascii="Times New Roman" w:hAnsi="Times New Roman" w:cs="Times New Roman"/>
          <w:sz w:val="28"/>
          <w:szCs w:val="28"/>
        </w:rPr>
        <w:t>е</w:t>
      </w:r>
      <w:r w:rsidR="005448BF" w:rsidRPr="00622391">
        <w:rPr>
          <w:rFonts w:ascii="Times New Roman" w:hAnsi="Times New Roman" w:cs="Times New Roman"/>
          <w:sz w:val="28"/>
          <w:szCs w:val="28"/>
        </w:rPr>
        <w:t>-</w:t>
      </w:r>
      <w:r w:rsidR="005448BF" w:rsidRPr="005E0F88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="005448BF" w:rsidRPr="00622391">
        <w:rPr>
          <w:rFonts w:ascii="Times New Roman" w:hAnsi="Times New Roman" w:cs="Times New Roman"/>
          <w:sz w:val="28"/>
          <w:szCs w:val="28"/>
        </w:rPr>
        <w:t xml:space="preserve">: </w:t>
      </w:r>
      <w:hyperlink r:id="rId8" w:history="1">
        <w:r w:rsidR="005E0F88" w:rsidRPr="00A8344D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sonechka</w:t>
        </w:r>
        <w:r w:rsidR="005E0F88" w:rsidRPr="00622391">
          <w:rPr>
            <w:rStyle w:val="a5"/>
            <w:rFonts w:ascii="Times New Roman" w:hAnsi="Times New Roman" w:cs="Times New Roman"/>
            <w:sz w:val="28"/>
            <w:szCs w:val="28"/>
          </w:rPr>
          <w:t>-</w:t>
        </w:r>
        <w:r w:rsidR="005E0F88" w:rsidRPr="00A8344D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kalinina</w:t>
        </w:r>
        <w:r w:rsidR="005E0F88" w:rsidRPr="00622391">
          <w:rPr>
            <w:rStyle w:val="a5"/>
            <w:rFonts w:ascii="Times New Roman" w:hAnsi="Times New Roman" w:cs="Times New Roman"/>
            <w:sz w:val="28"/>
            <w:szCs w:val="28"/>
          </w:rPr>
          <w:t>1997@</w:t>
        </w:r>
        <w:r w:rsidR="005E0F88" w:rsidRPr="00A8344D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mail</w:t>
        </w:r>
        <w:r w:rsidR="005E0F88" w:rsidRPr="00622391">
          <w:rPr>
            <w:rStyle w:val="a5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5E0F88" w:rsidRPr="00A8344D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</w:hyperlink>
      <w:r w:rsidR="005E0F88" w:rsidRPr="0062239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31C00" w:rsidRPr="00622391" w:rsidRDefault="00231C00" w:rsidP="005E0F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E0F88" w:rsidRPr="00622391" w:rsidRDefault="005E0F88" w:rsidP="005E0F88">
      <w:pPr>
        <w:spacing w:after="0" w:line="360" w:lineRule="auto"/>
        <w:ind w:left="1069"/>
        <w:jc w:val="right"/>
        <w:rPr>
          <w:rStyle w:val="a5"/>
          <w:rFonts w:ascii="Times New Roman" w:hAnsi="Times New Roman" w:cs="Times New Roman"/>
          <w:b/>
          <w:color w:val="auto"/>
          <w:sz w:val="28"/>
          <w:szCs w:val="28"/>
          <w:u w:val="none"/>
        </w:rPr>
      </w:pPr>
      <w:proofErr w:type="spellStart"/>
      <w:r w:rsidRPr="005E0F88">
        <w:rPr>
          <w:rFonts w:ascii="Times New Roman" w:hAnsi="Times New Roman" w:cs="Times New Roman"/>
          <w:b/>
          <w:sz w:val="28"/>
          <w:szCs w:val="28"/>
          <w:lang w:val="en-US"/>
        </w:rPr>
        <w:t>Kalinina</w:t>
      </w:r>
      <w:proofErr w:type="spellEnd"/>
      <w:r w:rsidRPr="0062239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E0F88">
        <w:rPr>
          <w:rFonts w:ascii="Times New Roman" w:hAnsi="Times New Roman" w:cs="Times New Roman"/>
          <w:b/>
          <w:sz w:val="28"/>
          <w:szCs w:val="28"/>
          <w:lang w:val="en-US"/>
        </w:rPr>
        <w:t>S</w:t>
      </w:r>
      <w:r w:rsidRPr="00622391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5E0F88">
        <w:rPr>
          <w:rFonts w:ascii="Times New Roman" w:hAnsi="Times New Roman" w:cs="Times New Roman"/>
          <w:b/>
          <w:sz w:val="28"/>
          <w:szCs w:val="28"/>
          <w:lang w:val="en-US"/>
        </w:rPr>
        <w:t>L</w:t>
      </w:r>
      <w:r w:rsidRPr="00622391">
        <w:rPr>
          <w:rFonts w:ascii="Times New Roman" w:hAnsi="Times New Roman" w:cs="Times New Roman"/>
          <w:b/>
          <w:sz w:val="28"/>
          <w:szCs w:val="28"/>
        </w:rPr>
        <w:t>.</w:t>
      </w:r>
    </w:p>
    <w:p w:rsidR="005448BF" w:rsidRPr="005E0F88" w:rsidRDefault="005448BF" w:rsidP="005448BF">
      <w:pPr>
        <w:spacing w:after="0" w:line="360" w:lineRule="auto"/>
        <w:ind w:left="1069"/>
        <w:jc w:val="center"/>
        <w:rPr>
          <w:rStyle w:val="a5"/>
          <w:rFonts w:ascii="Times New Roman" w:hAnsi="Times New Roman" w:cs="Times New Roman"/>
          <w:b/>
          <w:color w:val="auto"/>
          <w:sz w:val="28"/>
          <w:szCs w:val="28"/>
          <w:u w:val="none"/>
          <w:lang w:val="en-US"/>
        </w:rPr>
      </w:pPr>
      <w:r w:rsidRPr="005E0F88">
        <w:rPr>
          <w:rStyle w:val="a5"/>
          <w:rFonts w:ascii="Times New Roman" w:hAnsi="Times New Roman" w:cs="Times New Roman"/>
          <w:b/>
          <w:color w:val="auto"/>
          <w:sz w:val="28"/>
          <w:szCs w:val="28"/>
          <w:u w:val="none"/>
          <w:lang w:val="en-US"/>
        </w:rPr>
        <w:t>THEORETICAL AND METHODOLOGICAL APPROACHES TO REGIONAL MANAGEMENT OF INVESTMENT ACTIVITIES OF ENTERPRISES</w:t>
      </w:r>
    </w:p>
    <w:p w:rsidR="005E0F88" w:rsidRPr="00231C00" w:rsidRDefault="005E0F88" w:rsidP="00231C00">
      <w:pPr>
        <w:shd w:val="clear" w:color="auto" w:fill="FFFFFF"/>
        <w:spacing w:after="0" w:line="360" w:lineRule="auto"/>
        <w:ind w:firstLine="709"/>
        <w:jc w:val="both"/>
        <w:outlineLvl w:val="3"/>
        <w:rPr>
          <w:rFonts w:ascii="Times New Roman" w:hAnsi="Times New Roman" w:cs="Times New Roman"/>
          <w:sz w:val="28"/>
          <w:szCs w:val="28"/>
          <w:lang w:val="en-US"/>
        </w:rPr>
      </w:pPr>
      <w:r w:rsidRPr="00231C00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Abstract</w:t>
      </w:r>
      <w:r w:rsidR="00231C00" w:rsidRPr="00231C00">
        <w:rPr>
          <w:rFonts w:ascii="Times New Roman" w:hAnsi="Times New Roman" w:cs="Times New Roman"/>
          <w:sz w:val="28"/>
          <w:szCs w:val="28"/>
          <w:lang w:val="en-US"/>
        </w:rPr>
        <w:t>. This material contains a partial presentation of the results of the dissertation research in the framework of the study of approaches to regional management of investment activities of enterprises. The following approaches are highlighted: financial, institutional and programmatic.</w:t>
      </w:r>
    </w:p>
    <w:p w:rsidR="005E0F88" w:rsidRDefault="005E0F88" w:rsidP="00231C00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231C00">
        <w:rPr>
          <w:rFonts w:ascii="Times New Roman" w:hAnsi="Times New Roman" w:cs="Times New Roman"/>
          <w:b/>
          <w:sz w:val="28"/>
          <w:szCs w:val="28"/>
          <w:lang w:val="en-US"/>
        </w:rPr>
        <w:t>Keywords</w:t>
      </w:r>
      <w:r w:rsidR="00231C00" w:rsidRPr="00231C00">
        <w:rPr>
          <w:rFonts w:ascii="Times New Roman" w:hAnsi="Times New Roman" w:cs="Times New Roman"/>
          <w:sz w:val="28"/>
          <w:szCs w:val="28"/>
          <w:lang w:val="en-US"/>
        </w:rPr>
        <w:t>: approaches, investment activities of enterprises, region</w:t>
      </w:r>
    </w:p>
    <w:p w:rsidR="005E0F88" w:rsidRPr="005E0F88" w:rsidRDefault="005E0F88" w:rsidP="005E0F88">
      <w:pPr>
        <w:spacing w:after="0" w:line="360" w:lineRule="auto"/>
        <w:ind w:left="1069"/>
        <w:rPr>
          <w:rFonts w:ascii="Times New Roman" w:hAnsi="Times New Roman" w:cs="Times New Roman"/>
          <w:sz w:val="28"/>
          <w:szCs w:val="28"/>
          <w:lang w:val="en-US"/>
        </w:rPr>
      </w:pPr>
    </w:p>
    <w:p w:rsidR="005448BF" w:rsidRDefault="00783248" w:rsidP="0078324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83248">
        <w:rPr>
          <w:rFonts w:ascii="Times New Roman" w:hAnsi="Times New Roman" w:cs="Times New Roman"/>
          <w:sz w:val="28"/>
          <w:szCs w:val="28"/>
          <w:lang w:val="en-US"/>
        </w:rPr>
        <w:t>Kalinina</w:t>
      </w:r>
      <w:proofErr w:type="spellEnd"/>
      <w:r w:rsidRPr="0078324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3248">
        <w:rPr>
          <w:rFonts w:ascii="Times New Roman" w:hAnsi="Times New Roman" w:cs="Times New Roman"/>
          <w:sz w:val="28"/>
          <w:szCs w:val="28"/>
          <w:lang w:val="en-US"/>
        </w:rPr>
        <w:t>Sofiya</w:t>
      </w:r>
      <w:proofErr w:type="spellEnd"/>
      <w:r w:rsidRPr="0078324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83248">
        <w:rPr>
          <w:rFonts w:ascii="Times New Roman" w:hAnsi="Times New Roman" w:cs="Times New Roman"/>
          <w:sz w:val="28"/>
          <w:szCs w:val="28"/>
          <w:lang w:val="en-US"/>
        </w:rPr>
        <w:t>Leonidovna</w:t>
      </w:r>
      <w:proofErr w:type="spellEnd"/>
      <w:r w:rsidRPr="00783248">
        <w:rPr>
          <w:rFonts w:ascii="Times New Roman" w:hAnsi="Times New Roman" w:cs="Times New Roman"/>
          <w:sz w:val="28"/>
          <w:szCs w:val="28"/>
          <w:lang w:val="en-US"/>
        </w:rPr>
        <w:t xml:space="preserve"> - r</w:t>
      </w:r>
      <w:r w:rsidR="005448BF" w:rsidRPr="00783248">
        <w:rPr>
          <w:rFonts w:ascii="Times New Roman" w:hAnsi="Times New Roman" w:cs="Times New Roman"/>
          <w:sz w:val="28"/>
          <w:szCs w:val="28"/>
          <w:lang w:val="en-US"/>
        </w:rPr>
        <w:t>esearch Engineer, Master's Student</w:t>
      </w:r>
      <w:r w:rsidRPr="0078324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448BF" w:rsidRPr="00783248">
        <w:rPr>
          <w:rFonts w:ascii="Times New Roman" w:hAnsi="Times New Roman" w:cs="Times New Roman"/>
          <w:sz w:val="28"/>
          <w:szCs w:val="28"/>
          <w:lang w:val="en-US"/>
        </w:rPr>
        <w:t>Vologda Research Center, RAS</w:t>
      </w:r>
      <w:r w:rsidRPr="0078324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448BF" w:rsidRPr="0078324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56A, Gorky Street, Vologda, 160014, Russia</w:t>
      </w:r>
      <w:r w:rsidRPr="0078324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5448BF" w:rsidRPr="00783248">
        <w:rPr>
          <w:rFonts w:ascii="Times New Roman" w:hAnsi="Times New Roman" w:cs="Times New Roman"/>
          <w:sz w:val="28"/>
          <w:szCs w:val="28"/>
          <w:lang w:val="en-US" w:eastAsia="ru-RU"/>
        </w:rPr>
        <w:t>Phone number: +7 911 534 36 56</w:t>
      </w:r>
      <w:r w:rsidRPr="00783248">
        <w:rPr>
          <w:rFonts w:ascii="Times New Roman" w:hAnsi="Times New Roman" w:cs="Times New Roman"/>
          <w:sz w:val="28"/>
          <w:szCs w:val="28"/>
          <w:lang w:val="en-US"/>
        </w:rPr>
        <w:t>, e</w:t>
      </w:r>
      <w:r w:rsidR="005448BF" w:rsidRPr="00783248">
        <w:rPr>
          <w:rFonts w:ascii="Times New Roman" w:hAnsi="Times New Roman" w:cs="Times New Roman"/>
          <w:sz w:val="28"/>
          <w:szCs w:val="28"/>
          <w:lang w:val="en-US"/>
        </w:rPr>
        <w:t xml:space="preserve">-mail: </w:t>
      </w:r>
      <w:hyperlink r:id="rId9" w:history="1">
        <w:r w:rsidR="005448BF" w:rsidRPr="00783248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sonechka-kalinina1997@mail.ru</w:t>
        </w:r>
      </w:hyperlink>
      <w:r w:rsidR="005448BF" w:rsidRPr="0078324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783248" w:rsidRPr="00783248" w:rsidRDefault="00783248" w:rsidP="0078324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636B90" w:rsidRDefault="00636B90" w:rsidP="00783248">
      <w:pPr>
        <w:shd w:val="clear" w:color="auto" w:fill="FFFFFF"/>
        <w:spacing w:after="0" w:line="360" w:lineRule="auto"/>
        <w:jc w:val="center"/>
        <w:outlineLvl w:val="3"/>
        <w:rPr>
          <w:rFonts w:ascii="Times New Roman" w:hAnsi="Times New Roman" w:cs="Times New Roman"/>
          <w:sz w:val="28"/>
          <w:szCs w:val="28"/>
          <w:lang w:val="en-US"/>
        </w:rPr>
      </w:pPr>
      <w:r w:rsidRPr="00554BE1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5A62E7" w:rsidRPr="005A62E7" w:rsidRDefault="005A62E7" w:rsidP="005A62E7">
      <w:pPr>
        <w:shd w:val="clear" w:color="auto" w:fill="FFFFFF"/>
        <w:spacing w:after="0" w:line="360" w:lineRule="auto"/>
        <w:ind w:firstLine="709"/>
        <w:jc w:val="both"/>
        <w:outlineLvl w:val="3"/>
        <w:rPr>
          <w:rFonts w:ascii="Times New Roman" w:hAnsi="Times New Roman" w:cs="Times New Roman"/>
          <w:sz w:val="28"/>
          <w:szCs w:val="28"/>
          <w:lang w:val="en-US"/>
        </w:rPr>
      </w:pPr>
      <w:r w:rsidRPr="005A62E7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spellStart"/>
      <w:r w:rsidRPr="005A62E7">
        <w:rPr>
          <w:rFonts w:ascii="Times New Roman" w:hAnsi="Times New Roman" w:cs="Times New Roman"/>
          <w:sz w:val="28"/>
          <w:szCs w:val="28"/>
          <w:lang w:val="en-US"/>
        </w:rPr>
        <w:t>Lisitsa</w:t>
      </w:r>
      <w:proofErr w:type="spellEnd"/>
      <w:r w:rsidRPr="005A62E7">
        <w:rPr>
          <w:rFonts w:ascii="Times New Roman" w:hAnsi="Times New Roman" w:cs="Times New Roman"/>
          <w:sz w:val="28"/>
          <w:szCs w:val="28"/>
          <w:lang w:val="en-US"/>
        </w:rPr>
        <w:t xml:space="preserve"> A.V., </w:t>
      </w:r>
      <w:proofErr w:type="spellStart"/>
      <w:r w:rsidRPr="005A62E7">
        <w:rPr>
          <w:rFonts w:ascii="Times New Roman" w:hAnsi="Times New Roman" w:cs="Times New Roman"/>
          <w:sz w:val="28"/>
          <w:szCs w:val="28"/>
          <w:lang w:val="en-US"/>
        </w:rPr>
        <w:t>Sitnova</w:t>
      </w:r>
      <w:proofErr w:type="spellEnd"/>
      <w:r w:rsidRPr="005A62E7">
        <w:rPr>
          <w:rFonts w:ascii="Times New Roman" w:hAnsi="Times New Roman" w:cs="Times New Roman"/>
          <w:sz w:val="28"/>
          <w:szCs w:val="28"/>
          <w:lang w:val="en-US"/>
        </w:rPr>
        <w:t xml:space="preserve"> I.A., </w:t>
      </w:r>
      <w:proofErr w:type="spellStart"/>
      <w:r w:rsidRPr="005A62E7">
        <w:rPr>
          <w:rFonts w:ascii="Times New Roman" w:hAnsi="Times New Roman" w:cs="Times New Roman"/>
          <w:sz w:val="28"/>
          <w:szCs w:val="28"/>
          <w:lang w:val="en-US"/>
        </w:rPr>
        <w:t>Yaksimbetova</w:t>
      </w:r>
      <w:proofErr w:type="spellEnd"/>
      <w:r w:rsidRPr="005A62E7">
        <w:rPr>
          <w:rFonts w:ascii="Times New Roman" w:hAnsi="Times New Roman" w:cs="Times New Roman"/>
          <w:sz w:val="28"/>
          <w:szCs w:val="28"/>
          <w:lang w:val="en-US"/>
        </w:rPr>
        <w:t xml:space="preserve"> G.I. Transformation of approaches to investment management in modern conditions // Management of economic systems. 2016. No. 12 (94). S. 66-78.</w:t>
      </w:r>
    </w:p>
    <w:p w:rsidR="005A62E7" w:rsidRPr="005A62E7" w:rsidRDefault="005A62E7" w:rsidP="005A62E7">
      <w:pPr>
        <w:shd w:val="clear" w:color="auto" w:fill="FFFFFF"/>
        <w:spacing w:after="0" w:line="360" w:lineRule="auto"/>
        <w:ind w:firstLine="709"/>
        <w:jc w:val="both"/>
        <w:outlineLvl w:val="3"/>
        <w:rPr>
          <w:rFonts w:ascii="Times New Roman" w:hAnsi="Times New Roman" w:cs="Times New Roman"/>
          <w:sz w:val="28"/>
          <w:szCs w:val="28"/>
          <w:lang w:val="en-US"/>
        </w:rPr>
      </w:pPr>
      <w:r w:rsidRPr="005A62E7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Pr="005A62E7">
        <w:rPr>
          <w:rFonts w:ascii="Times New Roman" w:hAnsi="Times New Roman" w:cs="Times New Roman"/>
          <w:sz w:val="28"/>
          <w:szCs w:val="28"/>
          <w:lang w:val="en-US"/>
        </w:rPr>
        <w:t>Kondratyev</w:t>
      </w:r>
      <w:proofErr w:type="spellEnd"/>
      <w:r w:rsidRPr="005A62E7">
        <w:rPr>
          <w:rFonts w:ascii="Times New Roman" w:hAnsi="Times New Roman" w:cs="Times New Roman"/>
          <w:sz w:val="28"/>
          <w:szCs w:val="28"/>
          <w:lang w:val="en-US"/>
        </w:rPr>
        <w:t xml:space="preserve"> VB, </w:t>
      </w:r>
      <w:proofErr w:type="spellStart"/>
      <w:r w:rsidRPr="005A62E7">
        <w:rPr>
          <w:rFonts w:ascii="Times New Roman" w:hAnsi="Times New Roman" w:cs="Times New Roman"/>
          <w:sz w:val="28"/>
          <w:szCs w:val="28"/>
          <w:lang w:val="en-US"/>
        </w:rPr>
        <w:t>Kurenkov</w:t>
      </w:r>
      <w:proofErr w:type="spellEnd"/>
      <w:r w:rsidRPr="005A62E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A62E7">
        <w:rPr>
          <w:rFonts w:ascii="Times New Roman" w:hAnsi="Times New Roman" w:cs="Times New Roman"/>
          <w:sz w:val="28"/>
          <w:szCs w:val="28"/>
          <w:lang w:val="en-US"/>
        </w:rPr>
        <w:t>Yu.V</w:t>
      </w:r>
      <w:proofErr w:type="spellEnd"/>
      <w:r w:rsidRPr="005A62E7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5A62E7">
        <w:rPr>
          <w:rFonts w:ascii="Times New Roman" w:hAnsi="Times New Roman" w:cs="Times New Roman"/>
          <w:sz w:val="28"/>
          <w:szCs w:val="28"/>
          <w:lang w:val="en-US"/>
        </w:rPr>
        <w:t>Varnavsky</w:t>
      </w:r>
      <w:proofErr w:type="spellEnd"/>
      <w:r w:rsidRPr="005A62E7">
        <w:rPr>
          <w:rFonts w:ascii="Times New Roman" w:hAnsi="Times New Roman" w:cs="Times New Roman"/>
          <w:sz w:val="28"/>
          <w:szCs w:val="28"/>
          <w:lang w:val="en-US"/>
        </w:rPr>
        <w:t xml:space="preserve"> V.G. Features of the investment model of Russia's development: monograph. Grew up. acad. Sciences, Institute of World Economy and International. relationships. Moscow: </w:t>
      </w:r>
      <w:proofErr w:type="spellStart"/>
      <w:r w:rsidRPr="005A62E7">
        <w:rPr>
          <w:rFonts w:ascii="Times New Roman" w:hAnsi="Times New Roman" w:cs="Times New Roman"/>
          <w:sz w:val="28"/>
          <w:szCs w:val="28"/>
          <w:lang w:val="en-US"/>
        </w:rPr>
        <w:t>Nauka</w:t>
      </w:r>
      <w:proofErr w:type="spellEnd"/>
      <w:r w:rsidRPr="005A62E7">
        <w:rPr>
          <w:rFonts w:ascii="Times New Roman" w:hAnsi="Times New Roman" w:cs="Times New Roman"/>
          <w:sz w:val="28"/>
          <w:szCs w:val="28"/>
          <w:lang w:val="en-US"/>
        </w:rPr>
        <w:t>, 2005.S. 8-9.</w:t>
      </w:r>
    </w:p>
    <w:p w:rsidR="005A62E7" w:rsidRPr="005A62E7" w:rsidRDefault="005A62E7" w:rsidP="005A62E7">
      <w:pPr>
        <w:shd w:val="clear" w:color="auto" w:fill="FFFFFF"/>
        <w:spacing w:after="0" w:line="360" w:lineRule="auto"/>
        <w:ind w:firstLine="709"/>
        <w:jc w:val="both"/>
        <w:outlineLvl w:val="3"/>
        <w:rPr>
          <w:rFonts w:ascii="Times New Roman" w:hAnsi="Times New Roman" w:cs="Times New Roman"/>
          <w:sz w:val="28"/>
          <w:szCs w:val="28"/>
          <w:lang w:val="en-US"/>
        </w:rPr>
      </w:pPr>
      <w:r w:rsidRPr="005A62E7"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proofErr w:type="spellStart"/>
      <w:r w:rsidRPr="005A62E7">
        <w:rPr>
          <w:rFonts w:ascii="Times New Roman" w:hAnsi="Times New Roman" w:cs="Times New Roman"/>
          <w:sz w:val="28"/>
          <w:szCs w:val="28"/>
          <w:lang w:val="en-US"/>
        </w:rPr>
        <w:t>Lisitsa</w:t>
      </w:r>
      <w:proofErr w:type="spellEnd"/>
      <w:r w:rsidRPr="005A62E7">
        <w:rPr>
          <w:rFonts w:ascii="Times New Roman" w:hAnsi="Times New Roman" w:cs="Times New Roman"/>
          <w:sz w:val="28"/>
          <w:szCs w:val="28"/>
          <w:lang w:val="en-US"/>
        </w:rPr>
        <w:t xml:space="preserve"> A.V. Investment activity in the Republic of Bashkortostan: state, dynamics, trends // Management of economic systems: electronic scientific journal. 2015. No. 3 (75). S. 32-45.</w:t>
      </w:r>
    </w:p>
    <w:p w:rsidR="005A62E7" w:rsidRPr="005A62E7" w:rsidRDefault="005A62E7" w:rsidP="005A62E7">
      <w:pPr>
        <w:shd w:val="clear" w:color="auto" w:fill="FFFFFF"/>
        <w:spacing w:after="0" w:line="360" w:lineRule="auto"/>
        <w:ind w:firstLine="709"/>
        <w:jc w:val="both"/>
        <w:outlineLvl w:val="3"/>
        <w:rPr>
          <w:rFonts w:ascii="Times New Roman" w:hAnsi="Times New Roman" w:cs="Times New Roman"/>
          <w:sz w:val="28"/>
          <w:szCs w:val="28"/>
          <w:lang w:val="en-US"/>
        </w:rPr>
      </w:pPr>
      <w:r w:rsidRPr="005A62E7">
        <w:rPr>
          <w:rFonts w:ascii="Times New Roman" w:hAnsi="Times New Roman" w:cs="Times New Roman"/>
          <w:sz w:val="28"/>
          <w:szCs w:val="28"/>
          <w:lang w:val="en-US"/>
        </w:rPr>
        <w:t xml:space="preserve">4. </w:t>
      </w:r>
      <w:proofErr w:type="spellStart"/>
      <w:r w:rsidRPr="005A62E7">
        <w:rPr>
          <w:rFonts w:ascii="Times New Roman" w:hAnsi="Times New Roman" w:cs="Times New Roman"/>
          <w:sz w:val="28"/>
          <w:szCs w:val="28"/>
          <w:lang w:val="en-US"/>
        </w:rPr>
        <w:t>Dudko</w:t>
      </w:r>
      <w:proofErr w:type="spellEnd"/>
      <w:r w:rsidRPr="005A62E7">
        <w:rPr>
          <w:rFonts w:ascii="Times New Roman" w:hAnsi="Times New Roman" w:cs="Times New Roman"/>
          <w:sz w:val="28"/>
          <w:szCs w:val="28"/>
          <w:lang w:val="en-US"/>
        </w:rPr>
        <w:t xml:space="preserve"> S.V. Methodological foundations for identifying donor and recipient regions (based on materials from the Stavropol Territory): author. diss. ... </w:t>
      </w:r>
      <w:proofErr w:type="spellStart"/>
      <w:r w:rsidRPr="005A62E7">
        <w:rPr>
          <w:rFonts w:ascii="Times New Roman" w:hAnsi="Times New Roman" w:cs="Times New Roman"/>
          <w:sz w:val="28"/>
          <w:szCs w:val="28"/>
          <w:lang w:val="en-US"/>
        </w:rPr>
        <w:t>Cand</w:t>
      </w:r>
      <w:proofErr w:type="spellEnd"/>
      <w:r w:rsidRPr="005A62E7">
        <w:rPr>
          <w:rFonts w:ascii="Times New Roman" w:hAnsi="Times New Roman" w:cs="Times New Roman"/>
          <w:sz w:val="28"/>
          <w:szCs w:val="28"/>
          <w:lang w:val="en-US"/>
        </w:rPr>
        <w:t>. eq. Sciences: 08.00.05. Stavropol state un-t. Stavropol. 2004.28 p.</w:t>
      </w:r>
    </w:p>
    <w:p w:rsidR="005A62E7" w:rsidRPr="005A62E7" w:rsidRDefault="005A62E7" w:rsidP="005A62E7">
      <w:pPr>
        <w:shd w:val="clear" w:color="auto" w:fill="FFFFFF"/>
        <w:spacing w:after="0" w:line="360" w:lineRule="auto"/>
        <w:ind w:firstLine="709"/>
        <w:jc w:val="both"/>
        <w:outlineLvl w:val="3"/>
        <w:rPr>
          <w:rFonts w:ascii="Times New Roman" w:hAnsi="Times New Roman" w:cs="Times New Roman"/>
          <w:sz w:val="28"/>
          <w:szCs w:val="28"/>
          <w:lang w:val="en-US"/>
        </w:rPr>
      </w:pPr>
      <w:r w:rsidRPr="005A62E7">
        <w:rPr>
          <w:rFonts w:ascii="Times New Roman" w:hAnsi="Times New Roman" w:cs="Times New Roman"/>
          <w:sz w:val="28"/>
          <w:szCs w:val="28"/>
          <w:lang w:val="en-US"/>
        </w:rPr>
        <w:t>5. Makin I.O. The role of banking investments in the formation and development of the real sector of the economy // Sociology of power. 2009.S. 176-183.</w:t>
      </w:r>
    </w:p>
    <w:p w:rsidR="005A62E7" w:rsidRPr="005A62E7" w:rsidRDefault="005A62E7" w:rsidP="005A62E7">
      <w:pPr>
        <w:shd w:val="clear" w:color="auto" w:fill="FFFFFF"/>
        <w:spacing w:after="0" w:line="360" w:lineRule="auto"/>
        <w:ind w:firstLine="709"/>
        <w:jc w:val="both"/>
        <w:outlineLvl w:val="3"/>
        <w:rPr>
          <w:rFonts w:ascii="Times New Roman" w:hAnsi="Times New Roman" w:cs="Times New Roman"/>
          <w:sz w:val="28"/>
          <w:szCs w:val="28"/>
          <w:lang w:val="en-US"/>
        </w:rPr>
      </w:pPr>
      <w:r w:rsidRPr="005A62E7">
        <w:rPr>
          <w:rFonts w:ascii="Times New Roman" w:hAnsi="Times New Roman" w:cs="Times New Roman"/>
          <w:sz w:val="28"/>
          <w:szCs w:val="28"/>
          <w:lang w:val="en-US"/>
        </w:rPr>
        <w:t xml:space="preserve">6. </w:t>
      </w:r>
      <w:proofErr w:type="spellStart"/>
      <w:r w:rsidRPr="005A62E7">
        <w:rPr>
          <w:rFonts w:ascii="Times New Roman" w:hAnsi="Times New Roman" w:cs="Times New Roman"/>
          <w:sz w:val="28"/>
          <w:szCs w:val="28"/>
          <w:lang w:val="en-US"/>
        </w:rPr>
        <w:t>Koylubaev</w:t>
      </w:r>
      <w:proofErr w:type="spellEnd"/>
      <w:r w:rsidRPr="005A62E7">
        <w:rPr>
          <w:rFonts w:ascii="Times New Roman" w:hAnsi="Times New Roman" w:cs="Times New Roman"/>
          <w:sz w:val="28"/>
          <w:szCs w:val="28"/>
          <w:lang w:val="en-US"/>
        </w:rPr>
        <w:t xml:space="preserve"> M.A. The role of bank investments in the development of the real sector of the economy // Problems of modern science and education. 2016. No. 09 (51). S. 46-49.</w:t>
      </w:r>
    </w:p>
    <w:p w:rsidR="005A62E7" w:rsidRPr="005448BF" w:rsidRDefault="005A62E7" w:rsidP="005A62E7">
      <w:pPr>
        <w:shd w:val="clear" w:color="auto" w:fill="FFFFFF"/>
        <w:spacing w:after="0" w:line="360" w:lineRule="auto"/>
        <w:ind w:firstLine="709"/>
        <w:jc w:val="both"/>
        <w:outlineLvl w:val="3"/>
        <w:rPr>
          <w:rFonts w:ascii="Times New Roman" w:hAnsi="Times New Roman" w:cs="Times New Roman"/>
          <w:sz w:val="28"/>
          <w:szCs w:val="28"/>
          <w:lang w:val="en-US"/>
        </w:rPr>
      </w:pPr>
      <w:r w:rsidRPr="005A62E7">
        <w:rPr>
          <w:rFonts w:ascii="Times New Roman" w:hAnsi="Times New Roman" w:cs="Times New Roman"/>
          <w:sz w:val="28"/>
          <w:szCs w:val="28"/>
          <w:lang w:val="en-US"/>
        </w:rPr>
        <w:t xml:space="preserve">7. </w:t>
      </w:r>
      <w:proofErr w:type="spellStart"/>
      <w:r w:rsidRPr="005A62E7">
        <w:rPr>
          <w:rFonts w:ascii="Times New Roman" w:hAnsi="Times New Roman" w:cs="Times New Roman"/>
          <w:sz w:val="28"/>
          <w:szCs w:val="28"/>
          <w:lang w:val="en-US"/>
        </w:rPr>
        <w:t>Gurkin</w:t>
      </w:r>
      <w:proofErr w:type="spellEnd"/>
      <w:r w:rsidRPr="005A62E7">
        <w:rPr>
          <w:rFonts w:ascii="Times New Roman" w:hAnsi="Times New Roman" w:cs="Times New Roman"/>
          <w:sz w:val="28"/>
          <w:szCs w:val="28"/>
          <w:lang w:val="en-US"/>
        </w:rPr>
        <w:t xml:space="preserve"> A.V. Features of the implementation of regional investment programs // Russian Entrepreneurship. 2008.Vol. 9.No. 10.P. 91-96.</w:t>
      </w:r>
    </w:p>
    <w:sectPr w:rsidR="005A62E7" w:rsidRPr="005448BF" w:rsidSect="00946C4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3CE2" w:rsidRDefault="00963CE2" w:rsidP="00963CE2">
      <w:pPr>
        <w:spacing w:after="0" w:line="240" w:lineRule="auto"/>
      </w:pPr>
      <w:r>
        <w:separator/>
      </w:r>
    </w:p>
  </w:endnote>
  <w:endnote w:type="continuationSeparator" w:id="0">
    <w:p w:rsidR="00963CE2" w:rsidRDefault="00963CE2" w:rsidP="00963C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altName w:val="Cambria"/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3CE2" w:rsidRDefault="00963CE2" w:rsidP="00963CE2">
      <w:pPr>
        <w:spacing w:after="0" w:line="240" w:lineRule="auto"/>
      </w:pPr>
      <w:r>
        <w:separator/>
      </w:r>
    </w:p>
  </w:footnote>
  <w:footnote w:type="continuationSeparator" w:id="0">
    <w:p w:rsidR="00963CE2" w:rsidRDefault="00963CE2" w:rsidP="00963CE2">
      <w:pPr>
        <w:spacing w:after="0" w:line="240" w:lineRule="auto"/>
      </w:pPr>
      <w:r>
        <w:continuationSeparator/>
      </w:r>
    </w:p>
  </w:footnote>
  <w:footnote w:id="1">
    <w:p w:rsidR="00923D7E" w:rsidRPr="00923D7E" w:rsidRDefault="00923D7E" w:rsidP="00923D7E">
      <w:pPr>
        <w:pStyle w:val="a6"/>
        <w:jc w:val="both"/>
        <w:rPr>
          <w:rFonts w:ascii="Times New Roman" w:hAnsi="Times New Roman" w:cs="Times New Roman"/>
        </w:rPr>
      </w:pPr>
      <w:r w:rsidRPr="00923D7E">
        <w:rPr>
          <w:rStyle w:val="a8"/>
          <w:rFonts w:ascii="Times New Roman" w:hAnsi="Times New Roman" w:cs="Times New Roman"/>
        </w:rPr>
        <w:footnoteRef/>
      </w:r>
      <w:r w:rsidRPr="00923D7E">
        <w:rPr>
          <w:rFonts w:ascii="Times New Roman" w:hAnsi="Times New Roman" w:cs="Times New Roman"/>
        </w:rPr>
        <w:t xml:space="preserve">Статья подготовлена в рамках государственного задания № 0168-2019-0006 «Управление процессами структурной трансформации экономики регионов на основе развития малого </w:t>
      </w:r>
      <w:r>
        <w:rPr>
          <w:rFonts w:ascii="Times New Roman" w:hAnsi="Times New Roman" w:cs="Times New Roman"/>
        </w:rPr>
        <w:t>и среднего предпринимательства»</w:t>
      </w:r>
    </w:p>
  </w:footnote>
  <w:footnote w:id="2">
    <w:p w:rsidR="00963CE2" w:rsidRPr="0018067B" w:rsidRDefault="00963CE2" w:rsidP="00963CE2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8067B">
        <w:rPr>
          <w:rFonts w:ascii="Times New Roman" w:hAnsi="Times New Roman" w:cs="Times New Roman"/>
          <w:sz w:val="20"/>
          <w:szCs w:val="20"/>
          <w:vertAlign w:val="superscript"/>
        </w:rPr>
        <w:footnoteRef/>
      </w:r>
      <w:r w:rsidRPr="0018067B">
        <w:rPr>
          <w:rFonts w:ascii="Times New Roman" w:hAnsi="Times New Roman" w:cs="Times New Roman"/>
          <w:sz w:val="20"/>
          <w:szCs w:val="20"/>
          <w:vertAlign w:val="superscript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2020:</w:t>
      </w:r>
      <w:r w:rsidRPr="002D2DB7">
        <w:rPr>
          <w:rFonts w:ascii="Times New Roman" w:hAnsi="Times New Roman" w:cs="Times New Roman"/>
          <w:sz w:val="20"/>
          <w:szCs w:val="20"/>
        </w:rPr>
        <w:t xml:space="preserve"> </w:t>
      </w:r>
      <w:r w:rsidRPr="0018067B">
        <w:rPr>
          <w:rFonts w:ascii="Times New Roman" w:hAnsi="Times New Roman" w:cs="Times New Roman"/>
          <w:sz w:val="20"/>
          <w:szCs w:val="20"/>
        </w:rPr>
        <w:t>Калужская, Ленинградская, Московская, Самарская, Сахалинская, Свердловская и Тюменская области, Республика Татарстан, города федерального значения Москва и Санкт-Петербург, Ненецкий, Ханты-Мансийский и Ямало-Ненецкий автономные округа.URL: </w:t>
      </w:r>
      <w:hyperlink r:id="rId1" w:anchor="ixzz6LATpRzCf" w:history="1">
        <w:r w:rsidRPr="0018067B">
          <w:rPr>
            <w:rStyle w:val="a5"/>
            <w:rFonts w:ascii="Times New Roman" w:hAnsi="Times New Roman" w:cs="Times New Roman"/>
            <w:sz w:val="20"/>
            <w:szCs w:val="20"/>
          </w:rPr>
          <w:t>http://www.garant.ru/news/1304783/#ixzz6LATpRzCf</w:t>
        </w:r>
      </w:hyperlink>
    </w:p>
  </w:footnote>
  <w:footnote w:id="3">
    <w:p w:rsidR="00963CE2" w:rsidRPr="000E7EFB" w:rsidRDefault="00963CE2" w:rsidP="00963CE2">
      <w:pPr>
        <w:pStyle w:val="a6"/>
        <w:jc w:val="both"/>
        <w:rPr>
          <w:rFonts w:ascii="Times New Roman" w:hAnsi="Times New Roman" w:cs="Times New Roman"/>
        </w:rPr>
      </w:pPr>
      <w:r w:rsidRPr="000E7EFB">
        <w:rPr>
          <w:rStyle w:val="a8"/>
          <w:rFonts w:ascii="Times New Roman" w:hAnsi="Times New Roman" w:cs="Times New Roman"/>
        </w:rPr>
        <w:footnoteRef/>
      </w:r>
      <w:r w:rsidRPr="000E7EFB">
        <w:rPr>
          <w:rFonts w:ascii="Times New Roman" w:hAnsi="Times New Roman" w:cs="Times New Roman"/>
        </w:rPr>
        <w:t xml:space="preserve"> Идрисова А.А., </w:t>
      </w:r>
      <w:proofErr w:type="spellStart"/>
      <w:r w:rsidRPr="000E7EFB">
        <w:rPr>
          <w:rFonts w:ascii="Times New Roman" w:hAnsi="Times New Roman" w:cs="Times New Roman"/>
        </w:rPr>
        <w:t>Спирчагова</w:t>
      </w:r>
      <w:proofErr w:type="spellEnd"/>
      <w:r w:rsidRPr="000E7EFB">
        <w:rPr>
          <w:rFonts w:ascii="Times New Roman" w:hAnsi="Times New Roman" w:cs="Times New Roman"/>
        </w:rPr>
        <w:t xml:space="preserve"> Е.Н. Программный подход как инструмент государственного управления повышением энергетической эффективности // Вестник Казанского технологического университета 2014. С. 445-448.</w:t>
      </w:r>
    </w:p>
  </w:footnote>
  <w:footnote w:id="4">
    <w:p w:rsidR="00963CE2" w:rsidRDefault="00963CE2" w:rsidP="00963CE2">
      <w:pPr>
        <w:pStyle w:val="a6"/>
        <w:jc w:val="both"/>
      </w:pPr>
      <w:r w:rsidRPr="000E7EFB">
        <w:rPr>
          <w:rStyle w:val="a8"/>
          <w:rFonts w:ascii="Times New Roman" w:hAnsi="Times New Roman" w:cs="Times New Roman"/>
        </w:rPr>
        <w:footnoteRef/>
      </w:r>
      <w:r w:rsidRPr="000E7EFB">
        <w:rPr>
          <w:rFonts w:ascii="Times New Roman" w:hAnsi="Times New Roman" w:cs="Times New Roman"/>
        </w:rPr>
        <w:t xml:space="preserve"> </w:t>
      </w:r>
      <w:proofErr w:type="spellStart"/>
      <w:r w:rsidRPr="000E7EFB">
        <w:rPr>
          <w:rFonts w:ascii="Times New Roman" w:hAnsi="Times New Roman" w:cs="Times New Roman"/>
        </w:rPr>
        <w:t>Купряшин</w:t>
      </w:r>
      <w:proofErr w:type="spellEnd"/>
      <w:r w:rsidRPr="000E7EFB">
        <w:rPr>
          <w:rFonts w:ascii="Times New Roman" w:hAnsi="Times New Roman" w:cs="Times New Roman"/>
        </w:rPr>
        <w:t xml:space="preserve"> Г.Л., Соловьёв А.И. Теория и механизмы современного государственного управления: учебное </w:t>
      </w:r>
      <w:proofErr w:type="spellStart"/>
      <w:r w:rsidRPr="000E7EFB">
        <w:rPr>
          <w:rFonts w:ascii="Times New Roman" w:hAnsi="Times New Roman" w:cs="Times New Roman"/>
        </w:rPr>
        <w:t>пособоие</w:t>
      </w:r>
      <w:proofErr w:type="spellEnd"/>
      <w:r w:rsidRPr="000E7EFB">
        <w:rPr>
          <w:rFonts w:ascii="Times New Roman" w:hAnsi="Times New Roman" w:cs="Times New Roman"/>
        </w:rPr>
        <w:t>. М.: Издательство Московского университета. 2013.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EB3E40"/>
    <w:multiLevelType w:val="hybridMultilevel"/>
    <w:tmpl w:val="CF800AE0"/>
    <w:lvl w:ilvl="0" w:tplc="C20A876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1E0312E6"/>
    <w:multiLevelType w:val="hybridMultilevel"/>
    <w:tmpl w:val="5186EF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C11A0C"/>
    <w:multiLevelType w:val="hybridMultilevel"/>
    <w:tmpl w:val="CA62CA4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51FC0895"/>
    <w:multiLevelType w:val="multilevel"/>
    <w:tmpl w:val="D83043E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2124"/>
    <w:rsid w:val="0002652D"/>
    <w:rsid w:val="0005730F"/>
    <w:rsid w:val="00072124"/>
    <w:rsid w:val="0008315B"/>
    <w:rsid w:val="000A7FD0"/>
    <w:rsid w:val="000E4F60"/>
    <w:rsid w:val="001826EE"/>
    <w:rsid w:val="001B71FA"/>
    <w:rsid w:val="002208A2"/>
    <w:rsid w:val="00231C00"/>
    <w:rsid w:val="00261C45"/>
    <w:rsid w:val="002775D0"/>
    <w:rsid w:val="002A7AA8"/>
    <w:rsid w:val="003348FD"/>
    <w:rsid w:val="00362499"/>
    <w:rsid w:val="00390611"/>
    <w:rsid w:val="0043769C"/>
    <w:rsid w:val="004B4B91"/>
    <w:rsid w:val="005133C5"/>
    <w:rsid w:val="005448BF"/>
    <w:rsid w:val="005A62E7"/>
    <w:rsid w:val="005E0F88"/>
    <w:rsid w:val="005E5611"/>
    <w:rsid w:val="00622391"/>
    <w:rsid w:val="00636B90"/>
    <w:rsid w:val="00642B35"/>
    <w:rsid w:val="0066345D"/>
    <w:rsid w:val="00783248"/>
    <w:rsid w:val="00843489"/>
    <w:rsid w:val="00877797"/>
    <w:rsid w:val="008D0999"/>
    <w:rsid w:val="009006E3"/>
    <w:rsid w:val="00923D7E"/>
    <w:rsid w:val="0094388A"/>
    <w:rsid w:val="00946C40"/>
    <w:rsid w:val="00963CE2"/>
    <w:rsid w:val="00A07EA9"/>
    <w:rsid w:val="00A44D3D"/>
    <w:rsid w:val="00A558D8"/>
    <w:rsid w:val="00C04CF0"/>
    <w:rsid w:val="00C30FCF"/>
    <w:rsid w:val="00DE2A09"/>
    <w:rsid w:val="00E61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0EB147"/>
  <w15:chartTrackingRefBased/>
  <w15:docId w15:val="{C28261F3-EFE9-4C0D-9595-21FB92E76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3CE2"/>
  </w:style>
  <w:style w:type="paragraph" w:styleId="4">
    <w:name w:val="heading 4"/>
    <w:basedOn w:val="a"/>
    <w:link w:val="40"/>
    <w:uiPriority w:val="9"/>
    <w:qFormat/>
    <w:rsid w:val="00A44D3D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63CE2"/>
    <w:pPr>
      <w:ind w:left="720"/>
      <w:contextualSpacing/>
    </w:pPr>
  </w:style>
  <w:style w:type="table" w:styleId="a4">
    <w:name w:val="Table Grid"/>
    <w:basedOn w:val="a1"/>
    <w:uiPriority w:val="39"/>
    <w:rsid w:val="00963C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963CE2"/>
    <w:rPr>
      <w:color w:val="0563C1" w:themeColor="hyperlink"/>
      <w:u w:val="single"/>
    </w:rPr>
  </w:style>
  <w:style w:type="paragraph" w:styleId="a6">
    <w:name w:val="footnote text"/>
    <w:basedOn w:val="a"/>
    <w:link w:val="a7"/>
    <w:uiPriority w:val="99"/>
    <w:semiHidden/>
    <w:unhideWhenUsed/>
    <w:rsid w:val="00963CE2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963CE2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963CE2"/>
    <w:rPr>
      <w:vertAlign w:val="superscript"/>
    </w:rPr>
  </w:style>
  <w:style w:type="paragraph" w:customStyle="1" w:styleId="Default">
    <w:name w:val="Default"/>
    <w:rsid w:val="00A44D3D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rsid w:val="00A44D3D"/>
    <w:rPr>
      <w:rFonts w:ascii="Times New Roman" w:eastAsia="Times New Roman" w:hAnsi="Times New Roman" w:cs="Times New Roman"/>
      <w:b/>
      <w:bCs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87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onechka-kalinina1997@mail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sonechka-kalinina1997@mail.ru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arant.ru/news/1304783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B7E2D9-4630-40A4-ADC1-DED1E7050E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753</TotalTime>
  <Pages>5</Pages>
  <Words>1235</Words>
  <Characters>7045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София Калинина</dc:creator>
  <cp:keywords/>
  <dc:description/>
  <cp:lastModifiedBy>София Л. Калинина</cp:lastModifiedBy>
  <cp:revision>9</cp:revision>
  <dcterms:created xsi:type="dcterms:W3CDTF">2020-10-13T19:07:00Z</dcterms:created>
  <dcterms:modified xsi:type="dcterms:W3CDTF">2020-10-19T13:03:00Z</dcterms:modified>
</cp:coreProperties>
</file>