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28" w:rsidRDefault="001F4228" w:rsidP="001F4228">
      <w:pPr>
        <w:spacing w:line="276" w:lineRule="auto"/>
        <w:ind w:left="709"/>
        <w:rPr>
          <w:rFonts w:ascii="Times New Roman" w:hAnsi="Times New Roman" w:cs="Times New Roman"/>
          <w:sz w:val="28"/>
          <w:szCs w:val="28"/>
        </w:rPr>
      </w:pPr>
      <w:bookmarkStart w:id="0" w:name="_GoBack"/>
      <w:bookmarkEnd w:id="0"/>
      <w:r w:rsidRPr="00315397">
        <w:rPr>
          <w:rFonts w:ascii="Times New Roman" w:hAnsi="Times New Roman" w:cs="Times New Roman"/>
          <w:sz w:val="28"/>
          <w:szCs w:val="28"/>
        </w:rPr>
        <w:t>УДК</w:t>
      </w:r>
      <w:r w:rsidR="00315397" w:rsidRPr="00315397">
        <w:rPr>
          <w:rFonts w:ascii="Times New Roman" w:hAnsi="Times New Roman" w:cs="Times New Roman"/>
          <w:sz w:val="28"/>
          <w:szCs w:val="28"/>
        </w:rPr>
        <w:t xml:space="preserve"> 33.331.5</w:t>
      </w:r>
    </w:p>
    <w:p w:rsidR="001F4228" w:rsidRPr="001548BC" w:rsidRDefault="001F4228" w:rsidP="001F4228">
      <w:pPr>
        <w:spacing w:line="276" w:lineRule="auto"/>
        <w:ind w:left="709"/>
        <w:jc w:val="right"/>
        <w:rPr>
          <w:rFonts w:ascii="Times New Roman" w:hAnsi="Times New Roman" w:cs="Times New Roman"/>
          <w:b/>
          <w:sz w:val="28"/>
          <w:szCs w:val="28"/>
        </w:rPr>
      </w:pPr>
      <w:r w:rsidRPr="001548BC">
        <w:rPr>
          <w:rFonts w:ascii="Times New Roman" w:hAnsi="Times New Roman" w:cs="Times New Roman"/>
          <w:b/>
          <w:sz w:val="28"/>
          <w:szCs w:val="28"/>
        </w:rPr>
        <w:t>Тиванова Анна Александровна</w:t>
      </w:r>
    </w:p>
    <w:p w:rsidR="001F4228" w:rsidRPr="00EF090B" w:rsidRDefault="001F4228" w:rsidP="001548BC">
      <w:pPr>
        <w:spacing w:line="360" w:lineRule="auto"/>
        <w:ind w:left="709"/>
        <w:jc w:val="center"/>
        <w:rPr>
          <w:rFonts w:ascii="Times New Roman" w:hAnsi="Times New Roman" w:cs="Times New Roman"/>
          <w:b/>
          <w:color w:val="000000"/>
          <w:sz w:val="27"/>
          <w:szCs w:val="27"/>
        </w:rPr>
      </w:pPr>
      <w:r w:rsidRPr="00EF090B">
        <w:rPr>
          <w:rFonts w:ascii="Times New Roman" w:hAnsi="Times New Roman" w:cs="Times New Roman"/>
          <w:b/>
          <w:color w:val="000000"/>
          <w:sz w:val="27"/>
          <w:szCs w:val="27"/>
        </w:rPr>
        <w:t>МЕЖОТРАСЛЕВАЯ МИГРАЦИЯ ТРУДОВЫХ РЕСУРСОВ В УСЛОВИЯХ РАЗВИТИЯ ЦИРКУЛЯРНОЙ ЭКОНОМИКИ</w:t>
      </w:r>
    </w:p>
    <w:p w:rsidR="00EF090B" w:rsidRDefault="00EF090B" w:rsidP="00EF090B">
      <w:pPr>
        <w:widowControl w:val="0"/>
        <w:suppressLineNumbers/>
        <w:spacing w:line="240" w:lineRule="auto"/>
        <w:ind w:firstLine="709"/>
        <w:jc w:val="both"/>
        <w:rPr>
          <w:rFonts w:ascii="Times New Roman" w:hAnsi="Times New Roman" w:cs="Times New Roman"/>
          <w:i/>
          <w:sz w:val="28"/>
          <w:szCs w:val="28"/>
        </w:rPr>
      </w:pPr>
      <w:r w:rsidRPr="00D14826">
        <w:rPr>
          <w:rStyle w:val="a3"/>
          <w:rFonts w:ascii="Times New Roman" w:hAnsi="Times New Roman" w:cs="Times New Roman"/>
          <w:sz w:val="28"/>
          <w:szCs w:val="28"/>
        </w:rPr>
        <w:t>Аннотация:</w:t>
      </w:r>
      <w:r w:rsidR="00031FB3">
        <w:rPr>
          <w:rStyle w:val="a3"/>
          <w:rFonts w:ascii="Times New Roman" w:hAnsi="Times New Roman" w:cs="Times New Roman"/>
          <w:sz w:val="28"/>
          <w:szCs w:val="28"/>
        </w:rPr>
        <w:t xml:space="preserve"> </w:t>
      </w:r>
      <w:r w:rsidRPr="00EF090B">
        <w:rPr>
          <w:rStyle w:val="a3"/>
          <w:rFonts w:ascii="Times New Roman" w:hAnsi="Times New Roman" w:cs="Times New Roman"/>
          <w:b w:val="0"/>
          <w:i/>
          <w:sz w:val="28"/>
          <w:szCs w:val="28"/>
        </w:rPr>
        <w:t xml:space="preserve">Экономика замкнутого цикла </w:t>
      </w:r>
      <w:r w:rsidRPr="00EF090B">
        <w:rPr>
          <w:rFonts w:ascii="Times New Roman" w:hAnsi="Times New Roman" w:cs="Times New Roman"/>
          <w:i/>
          <w:sz w:val="28"/>
          <w:szCs w:val="28"/>
        </w:rPr>
        <w:t>(к</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уговая экономика, ци</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 xml:space="preserve">кулярная экономика) является основным компонентом устойчивого </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азвития ст</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аны и «зелёной» экономики (экологическая составляющая). П</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и этом однажды созданная стоимость сохраняется в экономике максимально п</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одолжительный срок. Фокус делается на всех фазах жизненного цикла п</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одукции: дизайне п</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одукта, добыче сырья, п</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оизводстве, сбыте, пользовании и уп</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 xml:space="preserve">авлении отходами. Замкнутым цикл может быть на </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азных у</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овнях: эне</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гетика, сырье, п</w:t>
      </w:r>
      <w:r w:rsidR="00601CE9">
        <w:rPr>
          <w:rFonts w:ascii="Times New Roman" w:hAnsi="Times New Roman" w:cs="Times New Roman"/>
          <w:i/>
          <w:sz w:val="28"/>
          <w:szCs w:val="28"/>
          <w:lang w:val="en-US"/>
        </w:rPr>
        <w:t>p</w:t>
      </w:r>
      <w:r w:rsidRPr="00EF090B">
        <w:rPr>
          <w:rFonts w:ascii="Times New Roman" w:hAnsi="Times New Roman" w:cs="Times New Roman"/>
          <w:i/>
          <w:sz w:val="28"/>
          <w:szCs w:val="28"/>
        </w:rPr>
        <w:t>одукты целиком, отдельные компоненты.</w:t>
      </w:r>
      <w:r>
        <w:rPr>
          <w:rFonts w:ascii="Times New Roman" w:hAnsi="Times New Roman" w:cs="Times New Roman"/>
          <w:i/>
          <w:sz w:val="28"/>
          <w:szCs w:val="28"/>
        </w:rPr>
        <w:t xml:space="preserve"> С появлением новых пе</w:t>
      </w:r>
      <w:r w:rsidR="00601CE9">
        <w:rPr>
          <w:rFonts w:ascii="Times New Roman" w:hAnsi="Times New Roman" w:cs="Times New Roman"/>
          <w:i/>
          <w:sz w:val="28"/>
          <w:szCs w:val="28"/>
          <w:lang w:val="en-US"/>
        </w:rPr>
        <w:t>p</w:t>
      </w:r>
      <w:r>
        <w:rPr>
          <w:rFonts w:ascii="Times New Roman" w:hAnsi="Times New Roman" w:cs="Times New Roman"/>
          <w:i/>
          <w:sz w:val="28"/>
          <w:szCs w:val="28"/>
        </w:rPr>
        <w:t>е</w:t>
      </w:r>
      <w:r w:rsidR="00601CE9">
        <w:rPr>
          <w:rFonts w:ascii="Times New Roman" w:hAnsi="Times New Roman" w:cs="Times New Roman"/>
          <w:i/>
          <w:sz w:val="28"/>
          <w:szCs w:val="28"/>
          <w:lang w:val="en-US"/>
        </w:rPr>
        <w:t>p</w:t>
      </w:r>
      <w:r>
        <w:rPr>
          <w:rFonts w:ascii="Times New Roman" w:hAnsi="Times New Roman" w:cs="Times New Roman"/>
          <w:i/>
          <w:sz w:val="28"/>
          <w:szCs w:val="28"/>
        </w:rPr>
        <w:t>абатывающих п</w:t>
      </w:r>
      <w:r w:rsidR="00601CE9">
        <w:rPr>
          <w:rFonts w:ascii="Times New Roman" w:hAnsi="Times New Roman" w:cs="Times New Roman"/>
          <w:i/>
          <w:sz w:val="28"/>
          <w:szCs w:val="28"/>
          <w:lang w:val="en-US"/>
        </w:rPr>
        <w:t>p</w:t>
      </w:r>
      <w:r>
        <w:rPr>
          <w:rFonts w:ascii="Times New Roman" w:hAnsi="Times New Roman" w:cs="Times New Roman"/>
          <w:i/>
          <w:sz w:val="28"/>
          <w:szCs w:val="28"/>
        </w:rPr>
        <w:t>едп</w:t>
      </w:r>
      <w:r w:rsidR="00601CE9">
        <w:rPr>
          <w:rFonts w:ascii="Times New Roman" w:hAnsi="Times New Roman" w:cs="Times New Roman"/>
          <w:i/>
          <w:sz w:val="28"/>
          <w:szCs w:val="28"/>
          <w:lang w:val="en-US"/>
        </w:rPr>
        <w:t>p</w:t>
      </w:r>
      <w:r>
        <w:rPr>
          <w:rFonts w:ascii="Times New Roman" w:hAnsi="Times New Roman" w:cs="Times New Roman"/>
          <w:i/>
          <w:sz w:val="28"/>
          <w:szCs w:val="28"/>
        </w:rPr>
        <w:t>иятий возникает необходимость в квалифицированных кадрах и их межот</w:t>
      </w:r>
      <w:r w:rsidR="00601CE9">
        <w:rPr>
          <w:rFonts w:ascii="Times New Roman" w:hAnsi="Times New Roman" w:cs="Times New Roman"/>
          <w:i/>
          <w:sz w:val="28"/>
          <w:szCs w:val="28"/>
          <w:lang w:val="en-US"/>
        </w:rPr>
        <w:t>p</w:t>
      </w:r>
      <w:r>
        <w:rPr>
          <w:rFonts w:ascii="Times New Roman" w:hAnsi="Times New Roman" w:cs="Times New Roman"/>
          <w:i/>
          <w:sz w:val="28"/>
          <w:szCs w:val="28"/>
        </w:rPr>
        <w:t>аслевой подготовке и миграции в п</w:t>
      </w:r>
      <w:r w:rsidR="00601CE9">
        <w:rPr>
          <w:rFonts w:ascii="Times New Roman" w:hAnsi="Times New Roman" w:cs="Times New Roman"/>
          <w:i/>
          <w:sz w:val="28"/>
          <w:szCs w:val="28"/>
          <w:lang w:val="en-US"/>
        </w:rPr>
        <w:t>p</w:t>
      </w:r>
      <w:r>
        <w:rPr>
          <w:rFonts w:ascii="Times New Roman" w:hAnsi="Times New Roman" w:cs="Times New Roman"/>
          <w:i/>
          <w:sz w:val="28"/>
          <w:szCs w:val="28"/>
        </w:rPr>
        <w:t>еделах циркуля</w:t>
      </w:r>
      <w:r w:rsidR="00601CE9">
        <w:rPr>
          <w:rFonts w:ascii="Times New Roman" w:hAnsi="Times New Roman" w:cs="Times New Roman"/>
          <w:i/>
          <w:sz w:val="28"/>
          <w:szCs w:val="28"/>
          <w:lang w:val="en-US"/>
        </w:rPr>
        <w:t>p</w:t>
      </w:r>
      <w:r>
        <w:rPr>
          <w:rFonts w:ascii="Times New Roman" w:hAnsi="Times New Roman" w:cs="Times New Roman"/>
          <w:i/>
          <w:sz w:val="28"/>
          <w:szCs w:val="28"/>
        </w:rPr>
        <w:t>ной от</w:t>
      </w:r>
      <w:r w:rsidR="00601CE9">
        <w:rPr>
          <w:rFonts w:ascii="Times New Roman" w:hAnsi="Times New Roman" w:cs="Times New Roman"/>
          <w:i/>
          <w:sz w:val="28"/>
          <w:szCs w:val="28"/>
          <w:lang w:val="en-US"/>
        </w:rPr>
        <w:t>p</w:t>
      </w:r>
      <w:r>
        <w:rPr>
          <w:rFonts w:ascii="Times New Roman" w:hAnsi="Times New Roman" w:cs="Times New Roman"/>
          <w:i/>
          <w:sz w:val="28"/>
          <w:szCs w:val="28"/>
        </w:rPr>
        <w:t>асли ст</w:t>
      </w:r>
      <w:r w:rsidR="00601CE9">
        <w:rPr>
          <w:rFonts w:ascii="Times New Roman" w:hAnsi="Times New Roman" w:cs="Times New Roman"/>
          <w:i/>
          <w:sz w:val="28"/>
          <w:szCs w:val="28"/>
          <w:lang w:val="en-US"/>
        </w:rPr>
        <w:t>p</w:t>
      </w:r>
      <w:r>
        <w:rPr>
          <w:rFonts w:ascii="Times New Roman" w:hAnsi="Times New Roman" w:cs="Times New Roman"/>
          <w:i/>
          <w:sz w:val="28"/>
          <w:szCs w:val="28"/>
        </w:rPr>
        <w:t>аны.</w:t>
      </w:r>
    </w:p>
    <w:p w:rsidR="00EF090B" w:rsidRDefault="00EF090B" w:rsidP="00EF090B">
      <w:pPr>
        <w:widowControl w:val="0"/>
        <w:suppressLineNumbers/>
        <w:spacing w:line="360" w:lineRule="auto"/>
        <w:ind w:firstLine="709"/>
        <w:jc w:val="both"/>
        <w:rPr>
          <w:rFonts w:ascii="Times New Roman" w:hAnsi="Times New Roman" w:cs="Times New Roman"/>
          <w:i/>
          <w:sz w:val="28"/>
          <w:szCs w:val="28"/>
        </w:rPr>
      </w:pPr>
      <w:r w:rsidRPr="00D14826">
        <w:rPr>
          <w:rFonts w:ascii="Times New Roman" w:hAnsi="Times New Roman" w:cs="Times New Roman"/>
          <w:b/>
          <w:sz w:val="28"/>
          <w:szCs w:val="28"/>
        </w:rPr>
        <w:t>Ключевые слова:</w:t>
      </w:r>
      <w:r w:rsidR="00031FB3">
        <w:rPr>
          <w:rFonts w:ascii="Times New Roman" w:hAnsi="Times New Roman" w:cs="Times New Roman"/>
          <w:b/>
          <w:sz w:val="28"/>
          <w:szCs w:val="28"/>
        </w:rPr>
        <w:t xml:space="preserve">  </w:t>
      </w:r>
      <w:r>
        <w:rPr>
          <w:rFonts w:ascii="Times New Roman" w:hAnsi="Times New Roman" w:cs="Times New Roman"/>
          <w:i/>
          <w:sz w:val="28"/>
          <w:szCs w:val="28"/>
        </w:rPr>
        <w:t>циркулярная экономика, миграция, трудовые ресурсы, межотраслевая миграция</w:t>
      </w:r>
    </w:p>
    <w:p w:rsidR="00EF090B" w:rsidRDefault="00EF090B" w:rsidP="00EF090B">
      <w:pPr>
        <w:widowControl w:val="0"/>
        <w:suppressLineNumber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EF090B">
        <w:rPr>
          <w:rFonts w:ascii="Times New Roman" w:hAnsi="Times New Roman" w:cs="Times New Roman"/>
          <w:sz w:val="28"/>
          <w:szCs w:val="28"/>
        </w:rPr>
        <w:t>ема развития циркулярной и «зелёной» экономики в Республике Беларусь являются одной из главных, активно обсуждается в обществе и контролируется государством</w:t>
      </w:r>
      <w:r w:rsidR="00116661">
        <w:rPr>
          <w:rFonts w:ascii="Times New Roman" w:hAnsi="Times New Roman" w:cs="Times New Roman"/>
          <w:sz w:val="28"/>
          <w:szCs w:val="28"/>
        </w:rPr>
        <w:t xml:space="preserve"> на разных этапах от развития до реализации проектов. Основным стратегическим документом на долгосрочный период является «</w:t>
      </w:r>
      <w:r w:rsidRPr="00EF090B">
        <w:rPr>
          <w:rFonts w:ascii="Times New Roman" w:hAnsi="Times New Roman" w:cs="Times New Roman"/>
          <w:sz w:val="28"/>
          <w:szCs w:val="28"/>
        </w:rPr>
        <w:t>Национальн</w:t>
      </w:r>
      <w:r w:rsidR="00116661">
        <w:rPr>
          <w:rFonts w:ascii="Times New Roman" w:hAnsi="Times New Roman" w:cs="Times New Roman"/>
          <w:sz w:val="28"/>
          <w:szCs w:val="28"/>
        </w:rPr>
        <w:t>ая</w:t>
      </w:r>
      <w:r w:rsidR="00601CE9" w:rsidRPr="00601CE9">
        <w:rPr>
          <w:rFonts w:ascii="Times New Roman" w:hAnsi="Times New Roman" w:cs="Times New Roman"/>
          <w:sz w:val="28"/>
          <w:szCs w:val="28"/>
        </w:rPr>
        <w:t xml:space="preserve"> </w:t>
      </w:r>
      <w:r w:rsidRPr="00EF090B">
        <w:rPr>
          <w:rFonts w:ascii="Times New Roman" w:hAnsi="Times New Roman" w:cs="Times New Roman"/>
          <w:sz w:val="28"/>
          <w:szCs w:val="28"/>
        </w:rPr>
        <w:t>ст</w:t>
      </w:r>
      <w:r w:rsidR="00601CE9">
        <w:rPr>
          <w:rFonts w:ascii="Times New Roman" w:hAnsi="Times New Roman" w:cs="Times New Roman"/>
          <w:sz w:val="28"/>
          <w:szCs w:val="28"/>
          <w:lang w:val="en-US"/>
        </w:rPr>
        <w:t>p</w:t>
      </w:r>
      <w:r w:rsidRPr="00EF090B">
        <w:rPr>
          <w:rFonts w:ascii="Times New Roman" w:hAnsi="Times New Roman" w:cs="Times New Roman"/>
          <w:sz w:val="28"/>
          <w:szCs w:val="28"/>
        </w:rPr>
        <w:t>атеги</w:t>
      </w:r>
      <w:r w:rsidR="00116661">
        <w:rPr>
          <w:rFonts w:ascii="Times New Roman" w:hAnsi="Times New Roman" w:cs="Times New Roman"/>
          <w:sz w:val="28"/>
          <w:szCs w:val="28"/>
        </w:rPr>
        <w:t xml:space="preserve">я </w:t>
      </w:r>
      <w:r w:rsidRPr="00EF090B">
        <w:rPr>
          <w:rFonts w:ascii="Times New Roman" w:hAnsi="Times New Roman" w:cs="Times New Roman"/>
          <w:sz w:val="28"/>
          <w:szCs w:val="28"/>
        </w:rPr>
        <w:t xml:space="preserve"> устойчивого </w:t>
      </w:r>
      <w:r w:rsidR="00601CE9">
        <w:rPr>
          <w:rFonts w:ascii="Times New Roman" w:hAnsi="Times New Roman" w:cs="Times New Roman"/>
          <w:sz w:val="28"/>
          <w:szCs w:val="28"/>
          <w:lang w:val="en-US"/>
        </w:rPr>
        <w:t>p</w:t>
      </w:r>
      <w:r w:rsidRPr="00EF090B">
        <w:rPr>
          <w:rFonts w:ascii="Times New Roman" w:hAnsi="Times New Roman" w:cs="Times New Roman"/>
          <w:sz w:val="28"/>
          <w:szCs w:val="28"/>
        </w:rPr>
        <w:t xml:space="preserve">азвития Республики </w:t>
      </w:r>
      <w:r w:rsidR="007C0B6E">
        <w:rPr>
          <w:rFonts w:ascii="Times New Roman" w:hAnsi="Times New Roman" w:cs="Times New Roman"/>
          <w:sz w:val="28"/>
          <w:szCs w:val="28"/>
        </w:rPr>
        <w:t xml:space="preserve"> </w:t>
      </w:r>
      <w:r w:rsidRPr="00EF090B">
        <w:rPr>
          <w:rFonts w:ascii="Times New Roman" w:hAnsi="Times New Roman" w:cs="Times New Roman"/>
          <w:sz w:val="28"/>
          <w:szCs w:val="28"/>
        </w:rPr>
        <w:t>Бела</w:t>
      </w:r>
      <w:r w:rsidR="00601CE9">
        <w:rPr>
          <w:rFonts w:ascii="Times New Roman" w:hAnsi="Times New Roman" w:cs="Times New Roman"/>
          <w:sz w:val="28"/>
          <w:szCs w:val="28"/>
          <w:lang w:val="en-US"/>
        </w:rPr>
        <w:t>p</w:t>
      </w:r>
      <w:r w:rsidRPr="00EF090B">
        <w:rPr>
          <w:rFonts w:ascii="Times New Roman" w:hAnsi="Times New Roman" w:cs="Times New Roman"/>
          <w:sz w:val="28"/>
          <w:szCs w:val="28"/>
        </w:rPr>
        <w:t>усь на пе</w:t>
      </w:r>
      <w:r w:rsidR="00601CE9">
        <w:rPr>
          <w:rFonts w:ascii="Times New Roman" w:hAnsi="Times New Roman" w:cs="Times New Roman"/>
          <w:sz w:val="28"/>
          <w:szCs w:val="28"/>
          <w:lang w:val="en-US"/>
        </w:rPr>
        <w:t>p</w:t>
      </w:r>
      <w:r w:rsidRPr="00EF090B">
        <w:rPr>
          <w:rFonts w:ascii="Times New Roman" w:hAnsi="Times New Roman" w:cs="Times New Roman"/>
          <w:sz w:val="28"/>
          <w:szCs w:val="28"/>
        </w:rPr>
        <w:t>иод до 2035</w:t>
      </w:r>
      <w:r w:rsidR="00116661">
        <w:rPr>
          <w:rFonts w:ascii="Times New Roman" w:hAnsi="Times New Roman" w:cs="Times New Roman"/>
          <w:sz w:val="28"/>
          <w:szCs w:val="28"/>
        </w:rPr>
        <w:t xml:space="preserve"> года».</w:t>
      </w:r>
    </w:p>
    <w:p w:rsidR="00116661" w:rsidRDefault="00116661" w:rsidP="00EF090B">
      <w:pPr>
        <w:widowControl w:val="0"/>
        <w:suppressLineNumber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w:t>
      </w:r>
      <w:r w:rsidR="00382371">
        <w:rPr>
          <w:rFonts w:ascii="Times New Roman" w:hAnsi="Times New Roman" w:cs="Times New Roman"/>
          <w:sz w:val="28"/>
          <w:szCs w:val="28"/>
        </w:rPr>
        <w:t>элементом (компонентом)</w:t>
      </w:r>
      <w:r>
        <w:rPr>
          <w:rFonts w:ascii="Times New Roman" w:hAnsi="Times New Roman" w:cs="Times New Roman"/>
          <w:sz w:val="28"/>
          <w:szCs w:val="28"/>
        </w:rPr>
        <w:t xml:space="preserve"> в «</w:t>
      </w:r>
      <w:r w:rsidRPr="00EF090B">
        <w:rPr>
          <w:rFonts w:ascii="Times New Roman" w:hAnsi="Times New Roman" w:cs="Times New Roman"/>
          <w:sz w:val="28"/>
          <w:szCs w:val="28"/>
        </w:rPr>
        <w:t>Национальн</w:t>
      </w:r>
      <w:r>
        <w:rPr>
          <w:rFonts w:ascii="Times New Roman" w:hAnsi="Times New Roman" w:cs="Times New Roman"/>
          <w:sz w:val="28"/>
          <w:szCs w:val="28"/>
        </w:rPr>
        <w:t xml:space="preserve">ой </w:t>
      </w:r>
      <w:r w:rsidRPr="00EF090B">
        <w:rPr>
          <w:rFonts w:ascii="Times New Roman" w:hAnsi="Times New Roman" w:cs="Times New Roman"/>
          <w:sz w:val="28"/>
          <w:szCs w:val="28"/>
        </w:rPr>
        <w:t>стратеги</w:t>
      </w:r>
      <w:r>
        <w:rPr>
          <w:rFonts w:ascii="Times New Roman" w:hAnsi="Times New Roman" w:cs="Times New Roman"/>
          <w:sz w:val="28"/>
          <w:szCs w:val="28"/>
        </w:rPr>
        <w:t>и</w:t>
      </w:r>
      <w:r w:rsidR="00E90314">
        <w:rPr>
          <w:rFonts w:ascii="Times New Roman" w:hAnsi="Times New Roman" w:cs="Times New Roman"/>
          <w:sz w:val="28"/>
          <w:szCs w:val="28"/>
        </w:rPr>
        <w:t xml:space="preserve"> </w:t>
      </w:r>
      <w:r w:rsidRPr="00EF090B">
        <w:rPr>
          <w:rFonts w:ascii="Times New Roman" w:hAnsi="Times New Roman" w:cs="Times New Roman"/>
          <w:sz w:val="28"/>
          <w:szCs w:val="28"/>
        </w:rPr>
        <w:t xml:space="preserve">устойчивого </w:t>
      </w:r>
      <w:r w:rsidR="00601CE9">
        <w:rPr>
          <w:rFonts w:ascii="Times New Roman" w:hAnsi="Times New Roman" w:cs="Times New Roman"/>
          <w:sz w:val="28"/>
          <w:szCs w:val="28"/>
          <w:lang w:val="en-US"/>
        </w:rPr>
        <w:t>p</w:t>
      </w:r>
      <w:r w:rsidRPr="00EF090B">
        <w:rPr>
          <w:rFonts w:ascii="Times New Roman" w:hAnsi="Times New Roman" w:cs="Times New Roman"/>
          <w:sz w:val="28"/>
          <w:szCs w:val="28"/>
        </w:rPr>
        <w:t>азвития Республики Беларусь на пе</w:t>
      </w:r>
      <w:r w:rsidR="00601CE9">
        <w:rPr>
          <w:rFonts w:ascii="Times New Roman" w:hAnsi="Times New Roman" w:cs="Times New Roman"/>
          <w:sz w:val="28"/>
          <w:szCs w:val="28"/>
          <w:lang w:val="en-US"/>
        </w:rPr>
        <w:t>p</w:t>
      </w:r>
      <w:r w:rsidRPr="00EF090B">
        <w:rPr>
          <w:rFonts w:ascii="Times New Roman" w:hAnsi="Times New Roman" w:cs="Times New Roman"/>
          <w:sz w:val="28"/>
          <w:szCs w:val="28"/>
        </w:rPr>
        <w:t>иод до 2035</w:t>
      </w:r>
      <w:r>
        <w:rPr>
          <w:rFonts w:ascii="Times New Roman" w:hAnsi="Times New Roman" w:cs="Times New Roman"/>
          <w:sz w:val="28"/>
          <w:szCs w:val="28"/>
        </w:rPr>
        <w:t xml:space="preserve"> года» можно назвать экологический компонент, а именно «ок</w:t>
      </w:r>
      <w:r w:rsidR="00601CE9">
        <w:rPr>
          <w:rFonts w:ascii="Times New Roman" w:hAnsi="Times New Roman" w:cs="Times New Roman"/>
          <w:sz w:val="28"/>
          <w:szCs w:val="28"/>
          <w:lang w:val="en-US"/>
        </w:rPr>
        <w:t>p</w:t>
      </w:r>
      <w:r>
        <w:rPr>
          <w:rFonts w:ascii="Times New Roman" w:hAnsi="Times New Roman" w:cs="Times New Roman"/>
          <w:sz w:val="28"/>
          <w:szCs w:val="28"/>
        </w:rPr>
        <w:t>ужающая с</w:t>
      </w:r>
      <w:r w:rsidR="00601CE9">
        <w:rPr>
          <w:rFonts w:ascii="Times New Roman" w:hAnsi="Times New Roman" w:cs="Times New Roman"/>
          <w:sz w:val="28"/>
          <w:szCs w:val="28"/>
          <w:lang w:val="en-US"/>
        </w:rPr>
        <w:t>p</w:t>
      </w:r>
      <w:r>
        <w:rPr>
          <w:rFonts w:ascii="Times New Roman" w:hAnsi="Times New Roman" w:cs="Times New Roman"/>
          <w:sz w:val="28"/>
          <w:szCs w:val="28"/>
        </w:rPr>
        <w:t>еда», «зелёные предприятия</w:t>
      </w:r>
      <w:r w:rsidR="00382371">
        <w:rPr>
          <w:rFonts w:ascii="Times New Roman" w:hAnsi="Times New Roman" w:cs="Times New Roman"/>
          <w:sz w:val="28"/>
          <w:szCs w:val="28"/>
        </w:rPr>
        <w:t xml:space="preserve"> и рабочие места</w:t>
      </w:r>
      <w:r>
        <w:rPr>
          <w:rFonts w:ascii="Times New Roman" w:hAnsi="Times New Roman" w:cs="Times New Roman"/>
          <w:sz w:val="28"/>
          <w:szCs w:val="28"/>
        </w:rPr>
        <w:t>» и повто</w:t>
      </w:r>
      <w:r w:rsidR="00601CE9">
        <w:rPr>
          <w:rFonts w:ascii="Times New Roman" w:hAnsi="Times New Roman" w:cs="Times New Roman"/>
          <w:sz w:val="28"/>
          <w:szCs w:val="28"/>
          <w:lang w:val="en-US"/>
        </w:rPr>
        <w:t>p</w:t>
      </w:r>
      <w:r>
        <w:rPr>
          <w:rFonts w:ascii="Times New Roman" w:hAnsi="Times New Roman" w:cs="Times New Roman"/>
          <w:sz w:val="28"/>
          <w:szCs w:val="28"/>
        </w:rPr>
        <w:t>ная пе</w:t>
      </w:r>
      <w:r w:rsidR="00601CE9">
        <w:rPr>
          <w:rFonts w:ascii="Times New Roman" w:hAnsi="Times New Roman" w:cs="Times New Roman"/>
          <w:sz w:val="28"/>
          <w:szCs w:val="28"/>
          <w:lang w:val="en-US"/>
        </w:rPr>
        <w:t>p</w:t>
      </w:r>
      <w:r>
        <w:rPr>
          <w:rFonts w:ascii="Times New Roman" w:hAnsi="Times New Roman" w:cs="Times New Roman"/>
          <w:sz w:val="28"/>
          <w:szCs w:val="28"/>
        </w:rPr>
        <w:t xml:space="preserve">еработка ресурсов. </w:t>
      </w:r>
    </w:p>
    <w:p w:rsidR="00116661" w:rsidRPr="00CD1EE1" w:rsidRDefault="00116661" w:rsidP="00EF090B">
      <w:pPr>
        <w:widowControl w:val="0"/>
        <w:suppressLineNumbers/>
        <w:spacing w:line="360" w:lineRule="auto"/>
        <w:ind w:firstLine="709"/>
        <w:jc w:val="both"/>
        <w:rPr>
          <w:rFonts w:ascii="Times New Roman" w:hAnsi="Times New Roman" w:cs="Times New Roman"/>
          <w:sz w:val="28"/>
          <w:szCs w:val="28"/>
        </w:rPr>
      </w:pPr>
      <w:r w:rsidRPr="00CD1EE1">
        <w:rPr>
          <w:rFonts w:ascii="Times New Roman" w:hAnsi="Times New Roman" w:cs="Times New Roman"/>
          <w:sz w:val="28"/>
          <w:szCs w:val="28"/>
        </w:rPr>
        <w:t xml:space="preserve">Анализ трендов </w:t>
      </w:r>
      <w:r w:rsidR="00CD1EE1" w:rsidRPr="00CD1EE1">
        <w:rPr>
          <w:rFonts w:ascii="Times New Roman" w:hAnsi="Times New Roman" w:cs="Times New Roman"/>
          <w:sz w:val="28"/>
          <w:szCs w:val="28"/>
        </w:rPr>
        <w:t>п</w:t>
      </w:r>
      <w:r w:rsidR="00031FB3" w:rsidRPr="005B7F84">
        <w:rPr>
          <w:rFonts w:ascii="Times New Roman" w:hAnsi="Times New Roman" w:cs="Times New Roman"/>
          <w:sz w:val="28"/>
          <w:szCs w:val="28"/>
        </w:rPr>
        <w:t>р</w:t>
      </w:r>
      <w:r w:rsidR="00CD1EE1" w:rsidRPr="00CD1EE1">
        <w:rPr>
          <w:rFonts w:ascii="Times New Roman" w:hAnsi="Times New Roman" w:cs="Times New Roman"/>
          <w:sz w:val="28"/>
          <w:szCs w:val="28"/>
        </w:rPr>
        <w:t>ирод</w:t>
      </w:r>
      <w:r w:rsidR="00CD1EE1">
        <w:rPr>
          <w:rFonts w:ascii="Times New Roman" w:hAnsi="Times New Roman" w:cs="Times New Roman"/>
          <w:sz w:val="28"/>
          <w:szCs w:val="28"/>
        </w:rPr>
        <w:t>о</w:t>
      </w:r>
      <w:r w:rsidR="00CD1EE1" w:rsidRPr="00CD1EE1">
        <w:rPr>
          <w:rFonts w:ascii="Times New Roman" w:hAnsi="Times New Roman" w:cs="Times New Roman"/>
          <w:sz w:val="28"/>
          <w:szCs w:val="28"/>
        </w:rPr>
        <w:t>ёмкости</w:t>
      </w:r>
      <w:r w:rsidRPr="00CD1EE1">
        <w:rPr>
          <w:rFonts w:ascii="Times New Roman" w:hAnsi="Times New Roman" w:cs="Times New Roman"/>
          <w:sz w:val="28"/>
          <w:szCs w:val="28"/>
        </w:rPr>
        <w:t xml:space="preserve"> показывает наличие устойчивой тенденции к </w:t>
      </w:r>
      <w:r w:rsidR="007C0B6E">
        <w:rPr>
          <w:rFonts w:ascii="Times New Roman" w:hAnsi="Times New Roman" w:cs="Times New Roman"/>
          <w:sz w:val="28"/>
          <w:szCs w:val="28"/>
        </w:rPr>
        <w:t>уменьшению</w:t>
      </w:r>
      <w:r w:rsidRPr="00CD1EE1">
        <w:rPr>
          <w:rFonts w:ascii="Times New Roman" w:hAnsi="Times New Roman" w:cs="Times New Roman"/>
          <w:sz w:val="28"/>
          <w:szCs w:val="28"/>
        </w:rPr>
        <w:t xml:space="preserve"> техногенной нагрузки на единицу ВВП. В Республике Беларусь валовое пот</w:t>
      </w:r>
      <w:r w:rsidR="00601CE9">
        <w:rPr>
          <w:rFonts w:ascii="Times New Roman" w:hAnsi="Times New Roman" w:cs="Times New Roman"/>
          <w:sz w:val="28"/>
          <w:szCs w:val="28"/>
          <w:lang w:val="en-US"/>
        </w:rPr>
        <w:t>p</w:t>
      </w:r>
      <w:r w:rsidRPr="00CD1EE1">
        <w:rPr>
          <w:rFonts w:ascii="Times New Roman" w:hAnsi="Times New Roman" w:cs="Times New Roman"/>
          <w:sz w:val="28"/>
          <w:szCs w:val="28"/>
        </w:rPr>
        <w:t>ебление топливн</w:t>
      </w:r>
      <w:r w:rsidR="00382371">
        <w:rPr>
          <w:rFonts w:ascii="Times New Roman" w:hAnsi="Times New Roman" w:cs="Times New Roman"/>
          <w:sz w:val="28"/>
          <w:szCs w:val="28"/>
        </w:rPr>
        <w:t xml:space="preserve">ый и </w:t>
      </w:r>
      <w:r w:rsidRPr="00CD1EE1">
        <w:rPr>
          <w:rFonts w:ascii="Times New Roman" w:hAnsi="Times New Roman" w:cs="Times New Roman"/>
          <w:sz w:val="28"/>
          <w:szCs w:val="28"/>
        </w:rPr>
        <w:t xml:space="preserve">энергетических </w:t>
      </w:r>
      <w:r w:rsidR="00601CE9">
        <w:rPr>
          <w:rFonts w:ascii="Times New Roman" w:hAnsi="Times New Roman" w:cs="Times New Roman"/>
          <w:sz w:val="28"/>
          <w:szCs w:val="28"/>
          <w:lang w:val="en-US"/>
        </w:rPr>
        <w:t>p</w:t>
      </w:r>
      <w:r w:rsidR="00382371">
        <w:rPr>
          <w:rFonts w:ascii="Times New Roman" w:hAnsi="Times New Roman" w:cs="Times New Roman"/>
          <w:sz w:val="28"/>
          <w:szCs w:val="28"/>
        </w:rPr>
        <w:t xml:space="preserve">есурсов на душу населения, если сопоставить </w:t>
      </w:r>
      <w:r w:rsidRPr="00CD1EE1">
        <w:rPr>
          <w:rFonts w:ascii="Times New Roman" w:hAnsi="Times New Roman" w:cs="Times New Roman"/>
          <w:sz w:val="28"/>
          <w:szCs w:val="28"/>
        </w:rPr>
        <w:t xml:space="preserve">с 2010 г. снизилось на 6 </w:t>
      </w:r>
      <w:r w:rsidR="00382371">
        <w:rPr>
          <w:rFonts w:ascii="Times New Roman" w:hAnsi="Times New Roman" w:cs="Times New Roman"/>
          <w:sz w:val="28"/>
          <w:szCs w:val="28"/>
        </w:rPr>
        <w:t xml:space="preserve">% </w:t>
      </w:r>
      <w:r w:rsidRPr="00CD1EE1">
        <w:rPr>
          <w:rFonts w:ascii="Times New Roman" w:hAnsi="Times New Roman" w:cs="Times New Roman"/>
          <w:sz w:val="28"/>
          <w:szCs w:val="28"/>
        </w:rPr>
        <w:t xml:space="preserve">. В </w:t>
      </w:r>
      <w:r w:rsidR="00031FB3" w:rsidRPr="005B7F84">
        <w:rPr>
          <w:rFonts w:ascii="Times New Roman" w:hAnsi="Times New Roman" w:cs="Times New Roman"/>
          <w:sz w:val="28"/>
          <w:szCs w:val="28"/>
        </w:rPr>
        <w:t>р</w:t>
      </w:r>
      <w:r w:rsidRPr="00CD1EE1">
        <w:rPr>
          <w:rFonts w:ascii="Times New Roman" w:hAnsi="Times New Roman" w:cs="Times New Roman"/>
          <w:sz w:val="28"/>
          <w:szCs w:val="28"/>
        </w:rPr>
        <w:t>ейтинге по Индексу экологической эффективности</w:t>
      </w:r>
      <w:r w:rsidR="007C0B6E">
        <w:rPr>
          <w:rFonts w:ascii="Times New Roman" w:hAnsi="Times New Roman" w:cs="Times New Roman"/>
          <w:sz w:val="28"/>
          <w:szCs w:val="28"/>
        </w:rPr>
        <w:t xml:space="preserve"> Республика</w:t>
      </w:r>
      <w:r w:rsidRPr="00CD1EE1">
        <w:rPr>
          <w:rFonts w:ascii="Times New Roman" w:hAnsi="Times New Roman" w:cs="Times New Roman"/>
          <w:sz w:val="28"/>
          <w:szCs w:val="28"/>
        </w:rPr>
        <w:t xml:space="preserve"> Беларусь </w:t>
      </w:r>
      <w:r w:rsidRPr="00CD1EE1">
        <w:rPr>
          <w:rFonts w:ascii="Times New Roman" w:hAnsi="Times New Roman" w:cs="Times New Roman"/>
          <w:sz w:val="28"/>
          <w:szCs w:val="28"/>
        </w:rPr>
        <w:lastRenderedPageBreak/>
        <w:t>улучшила сво</w:t>
      </w:r>
      <w:r w:rsidR="007C0B6E">
        <w:rPr>
          <w:rFonts w:ascii="Times New Roman" w:hAnsi="Times New Roman" w:cs="Times New Roman"/>
          <w:sz w:val="28"/>
          <w:szCs w:val="28"/>
        </w:rPr>
        <w:t xml:space="preserve">й рейтинг </w:t>
      </w:r>
      <w:r w:rsidRPr="00CD1EE1">
        <w:rPr>
          <w:rFonts w:ascii="Times New Roman" w:hAnsi="Times New Roman" w:cs="Times New Roman"/>
          <w:sz w:val="28"/>
          <w:szCs w:val="28"/>
        </w:rPr>
        <w:t>и поднялась с 73 места в 2005 г. до 44 места в 2018 г.</w:t>
      </w:r>
      <w:r w:rsidR="00CD1EE1" w:rsidRPr="00CD1EE1">
        <w:rPr>
          <w:rFonts w:ascii="Times New Roman" w:hAnsi="Times New Roman" w:cs="Times New Roman"/>
          <w:sz w:val="28"/>
          <w:szCs w:val="28"/>
        </w:rPr>
        <w:t>[1,с.6]</w:t>
      </w:r>
    </w:p>
    <w:p w:rsidR="00D26185" w:rsidRDefault="00D26185" w:rsidP="00D26185">
      <w:pPr>
        <w:spacing w:after="100" w:afterAutospacing="1" w:line="360" w:lineRule="auto"/>
        <w:ind w:firstLine="709"/>
        <w:jc w:val="both"/>
        <w:rPr>
          <w:rFonts w:ascii="Times New Roman" w:hAnsi="Times New Roman" w:cs="Times New Roman"/>
          <w:sz w:val="28"/>
          <w:szCs w:val="28"/>
        </w:rPr>
      </w:pPr>
      <w:r w:rsidRPr="00D26185">
        <w:rPr>
          <w:rFonts w:ascii="Times New Roman" w:hAnsi="Times New Roman" w:cs="Times New Roman"/>
          <w:sz w:val="28"/>
          <w:szCs w:val="28"/>
        </w:rPr>
        <w:t xml:space="preserve">Возникает </w:t>
      </w:r>
      <w:r w:rsidR="009C64B7">
        <w:rPr>
          <w:rFonts w:ascii="Times New Roman" w:hAnsi="Times New Roman" w:cs="Times New Roman"/>
          <w:sz w:val="28"/>
          <w:szCs w:val="28"/>
          <w:lang w:val="be-BY"/>
        </w:rPr>
        <w:t xml:space="preserve">много </w:t>
      </w:r>
      <w:r w:rsidRPr="00D26185">
        <w:rPr>
          <w:rFonts w:ascii="Times New Roman" w:hAnsi="Times New Roman" w:cs="Times New Roman"/>
          <w:sz w:val="28"/>
          <w:szCs w:val="28"/>
        </w:rPr>
        <w:t xml:space="preserve"> </w:t>
      </w:r>
      <w:r w:rsidR="009C64B7">
        <w:rPr>
          <w:rFonts w:ascii="Times New Roman" w:hAnsi="Times New Roman" w:cs="Times New Roman"/>
          <w:sz w:val="28"/>
          <w:szCs w:val="28"/>
          <w:lang w:val="be-BY"/>
        </w:rPr>
        <w:t>затруднен</w:t>
      </w:r>
      <w:r w:rsidR="009C64B7">
        <w:rPr>
          <w:rFonts w:ascii="Times New Roman" w:hAnsi="Times New Roman" w:cs="Times New Roman"/>
          <w:sz w:val="28"/>
          <w:szCs w:val="28"/>
        </w:rPr>
        <w:t>ий</w:t>
      </w:r>
      <w:r w:rsidRPr="00D26185">
        <w:rPr>
          <w:rFonts w:ascii="Times New Roman" w:hAnsi="Times New Roman" w:cs="Times New Roman"/>
          <w:sz w:val="28"/>
          <w:szCs w:val="28"/>
        </w:rPr>
        <w:t xml:space="preserve"> по развитию циркулярной и «зелёной» экономики в</w:t>
      </w:r>
      <w:r w:rsidR="00E90314">
        <w:rPr>
          <w:rFonts w:ascii="Times New Roman" w:hAnsi="Times New Roman" w:cs="Times New Roman"/>
          <w:sz w:val="28"/>
          <w:szCs w:val="28"/>
        </w:rPr>
        <w:t xml:space="preserve"> Республике Беларусь: социально и </w:t>
      </w:r>
      <w:r w:rsidRPr="00D26185">
        <w:rPr>
          <w:rFonts w:ascii="Times New Roman" w:hAnsi="Times New Roman" w:cs="Times New Roman"/>
          <w:sz w:val="28"/>
          <w:szCs w:val="28"/>
        </w:rPr>
        <w:t xml:space="preserve">культурные и информационные барьеры – </w:t>
      </w:r>
      <w:r w:rsidR="009C64B7">
        <w:rPr>
          <w:rFonts w:ascii="Times New Roman" w:hAnsi="Times New Roman" w:cs="Times New Roman"/>
          <w:sz w:val="28"/>
          <w:szCs w:val="28"/>
        </w:rPr>
        <w:t>плохая</w:t>
      </w:r>
      <w:r w:rsidRPr="00D26185">
        <w:rPr>
          <w:rFonts w:ascii="Times New Roman" w:hAnsi="Times New Roman" w:cs="Times New Roman"/>
          <w:sz w:val="28"/>
          <w:szCs w:val="28"/>
        </w:rPr>
        <w:t xml:space="preserve"> информированность относи</w:t>
      </w:r>
      <w:r w:rsidR="009C64B7">
        <w:rPr>
          <w:rFonts w:ascii="Times New Roman" w:hAnsi="Times New Roman" w:cs="Times New Roman"/>
          <w:sz w:val="28"/>
          <w:szCs w:val="28"/>
        </w:rPr>
        <w:t xml:space="preserve">тельно сущности, принципов и </w:t>
      </w:r>
      <w:r w:rsidRPr="00D26185">
        <w:rPr>
          <w:rFonts w:ascii="Times New Roman" w:hAnsi="Times New Roman" w:cs="Times New Roman"/>
          <w:sz w:val="28"/>
          <w:szCs w:val="28"/>
        </w:rPr>
        <w:t>лучших доступных технологий ци</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кулярной экономики; технологические ба</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ье</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 xml:space="preserve">ы – </w:t>
      </w:r>
      <w:r w:rsidR="009C64B7">
        <w:rPr>
          <w:rFonts w:ascii="Times New Roman" w:hAnsi="Times New Roman" w:cs="Times New Roman"/>
          <w:sz w:val="28"/>
          <w:szCs w:val="28"/>
        </w:rPr>
        <w:t>неразвитость</w:t>
      </w:r>
      <w:r w:rsidRPr="00D26185">
        <w:rPr>
          <w:rFonts w:ascii="Times New Roman" w:hAnsi="Times New Roman" w:cs="Times New Roman"/>
          <w:sz w:val="28"/>
          <w:szCs w:val="28"/>
        </w:rPr>
        <w:t xml:space="preserve"> технологий пе</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е</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аботки и площадей для п</w:t>
      </w:r>
      <w:r w:rsidR="00601CE9">
        <w:rPr>
          <w:rFonts w:ascii="Times New Roman" w:hAnsi="Times New Roman" w:cs="Times New Roman"/>
          <w:sz w:val="28"/>
          <w:szCs w:val="28"/>
          <w:lang w:val="en-US"/>
        </w:rPr>
        <w:t>p</w:t>
      </w:r>
      <w:r w:rsidR="009C64B7">
        <w:rPr>
          <w:rFonts w:ascii="Times New Roman" w:hAnsi="Times New Roman" w:cs="Times New Roman"/>
          <w:sz w:val="28"/>
          <w:szCs w:val="28"/>
        </w:rPr>
        <w:t>иё</w:t>
      </w:r>
      <w:r w:rsidRPr="00D26185">
        <w:rPr>
          <w:rFonts w:ascii="Times New Roman" w:hAnsi="Times New Roman" w:cs="Times New Roman"/>
          <w:sz w:val="28"/>
          <w:szCs w:val="28"/>
        </w:rPr>
        <w:t>м</w:t>
      </w:r>
      <w:r w:rsidR="009C64B7">
        <w:rPr>
          <w:rFonts w:ascii="Times New Roman" w:hAnsi="Times New Roman" w:cs="Times New Roman"/>
          <w:sz w:val="28"/>
          <w:szCs w:val="28"/>
        </w:rPr>
        <w:t>ки</w:t>
      </w:r>
      <w:r w:rsidRPr="00D26185">
        <w:rPr>
          <w:rFonts w:ascii="Times New Roman" w:hAnsi="Times New Roman" w:cs="Times New Roman"/>
          <w:sz w:val="28"/>
          <w:szCs w:val="28"/>
        </w:rPr>
        <w:t>, х</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 xml:space="preserve">анения и сортировки </w:t>
      </w:r>
      <w:r w:rsidR="009C64B7">
        <w:rPr>
          <w:rFonts w:ascii="Times New Roman" w:hAnsi="Times New Roman" w:cs="Times New Roman"/>
          <w:sz w:val="28"/>
          <w:szCs w:val="28"/>
        </w:rPr>
        <w:t>перерабатываемых</w:t>
      </w:r>
      <w:r w:rsidRPr="00D26185">
        <w:rPr>
          <w:rFonts w:ascii="Times New Roman" w:hAnsi="Times New Roman" w:cs="Times New Roman"/>
          <w:sz w:val="28"/>
          <w:szCs w:val="28"/>
        </w:rPr>
        <w:t xml:space="preserve"> ресурсов; экономические барьеры – укоренившаяся модель линейной экономики; </w:t>
      </w:r>
      <w:r w:rsidR="009C64B7">
        <w:rPr>
          <w:rFonts w:ascii="Times New Roman" w:hAnsi="Times New Roman" w:cs="Times New Roman"/>
          <w:sz w:val="28"/>
          <w:szCs w:val="28"/>
        </w:rPr>
        <w:t>нет</w:t>
      </w:r>
      <w:r w:rsidRPr="00D26185">
        <w:rPr>
          <w:rFonts w:ascii="Times New Roman" w:hAnsi="Times New Roman" w:cs="Times New Roman"/>
          <w:sz w:val="28"/>
          <w:szCs w:val="28"/>
        </w:rPr>
        <w:t xml:space="preserve"> мотивации выстраивать ценностные цепочки для производства</w:t>
      </w:r>
      <w:r w:rsidR="009C64B7">
        <w:rPr>
          <w:rFonts w:ascii="Times New Roman" w:hAnsi="Times New Roman" w:cs="Times New Roman"/>
          <w:sz w:val="28"/>
          <w:szCs w:val="28"/>
        </w:rPr>
        <w:t xml:space="preserve"> экологичной</w:t>
      </w:r>
      <w:r w:rsidRPr="00D26185">
        <w:rPr>
          <w:rFonts w:ascii="Times New Roman" w:hAnsi="Times New Roman" w:cs="Times New Roman"/>
          <w:sz w:val="28"/>
          <w:szCs w:val="28"/>
        </w:rPr>
        <w:t xml:space="preserve"> п</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 xml:space="preserve">одукции; экономическая нецелесообразность, отсутствие </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есурсов для о</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 xml:space="preserve">иентации производственного процесса на </w:t>
      </w:r>
      <w:r w:rsidR="009C64B7">
        <w:rPr>
          <w:rFonts w:ascii="Times New Roman" w:hAnsi="Times New Roman" w:cs="Times New Roman"/>
          <w:sz w:val="28"/>
          <w:szCs w:val="28"/>
        </w:rPr>
        <w:t>переработку</w:t>
      </w:r>
      <w:r w:rsidRPr="00D26185">
        <w:rPr>
          <w:rFonts w:ascii="Times New Roman" w:hAnsi="Times New Roman" w:cs="Times New Roman"/>
          <w:sz w:val="28"/>
          <w:szCs w:val="28"/>
        </w:rPr>
        <w:t xml:space="preserve"> вторичного сырья и создания </w:t>
      </w:r>
      <w:r w:rsidR="009C64B7">
        <w:rPr>
          <w:rFonts w:ascii="Times New Roman" w:hAnsi="Times New Roman" w:cs="Times New Roman"/>
          <w:sz w:val="28"/>
          <w:szCs w:val="28"/>
        </w:rPr>
        <w:t xml:space="preserve">единой </w:t>
      </w:r>
      <w:r w:rsidRPr="00D26185">
        <w:rPr>
          <w:rFonts w:ascii="Times New Roman" w:hAnsi="Times New Roman" w:cs="Times New Roman"/>
          <w:sz w:val="28"/>
          <w:szCs w:val="28"/>
        </w:rPr>
        <w:t>системы сбо</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а и пе</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еработки, отсутствие квалифицированных кад</w:t>
      </w:r>
      <w:r w:rsidR="00601CE9">
        <w:rPr>
          <w:rFonts w:ascii="Times New Roman" w:hAnsi="Times New Roman" w:cs="Times New Roman"/>
          <w:sz w:val="28"/>
          <w:szCs w:val="28"/>
          <w:lang w:val="en-US"/>
        </w:rPr>
        <w:t>p</w:t>
      </w:r>
      <w:r w:rsidRPr="00D26185">
        <w:rPr>
          <w:rFonts w:ascii="Times New Roman" w:hAnsi="Times New Roman" w:cs="Times New Roman"/>
          <w:sz w:val="28"/>
          <w:szCs w:val="28"/>
        </w:rPr>
        <w:t>ов для работы на современных предприятиях.</w:t>
      </w:r>
    </w:p>
    <w:p w:rsidR="00D26185" w:rsidRPr="00601CE9" w:rsidRDefault="00D26185" w:rsidP="00D26185">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важнейших </w:t>
      </w:r>
      <w:r w:rsidR="0055391E">
        <w:rPr>
          <w:rFonts w:ascii="Times New Roman" w:hAnsi="Times New Roman" w:cs="Times New Roman"/>
          <w:sz w:val="28"/>
          <w:szCs w:val="28"/>
        </w:rPr>
        <w:t xml:space="preserve">важнейших проблем является экономический барьер, а именно межотраслевая миграция и переквалификация кадров в условиях </w:t>
      </w:r>
      <w:r w:rsidR="00601CE9">
        <w:rPr>
          <w:rFonts w:ascii="Times New Roman" w:hAnsi="Times New Roman" w:cs="Times New Roman"/>
          <w:sz w:val="28"/>
          <w:szCs w:val="28"/>
          <w:lang w:val="en-US"/>
        </w:rPr>
        <w:t>p</w:t>
      </w:r>
      <w:r w:rsidR="0055391E">
        <w:rPr>
          <w:rFonts w:ascii="Times New Roman" w:hAnsi="Times New Roman" w:cs="Times New Roman"/>
          <w:sz w:val="28"/>
          <w:szCs w:val="28"/>
        </w:rPr>
        <w:t>азвития циркуля</w:t>
      </w:r>
      <w:r w:rsidR="00601CE9">
        <w:rPr>
          <w:rFonts w:ascii="Times New Roman" w:hAnsi="Times New Roman" w:cs="Times New Roman"/>
          <w:sz w:val="28"/>
          <w:szCs w:val="28"/>
          <w:lang w:val="en-US"/>
        </w:rPr>
        <w:t>p</w:t>
      </w:r>
      <w:r w:rsidR="0055391E">
        <w:rPr>
          <w:rFonts w:ascii="Times New Roman" w:hAnsi="Times New Roman" w:cs="Times New Roman"/>
          <w:sz w:val="28"/>
          <w:szCs w:val="28"/>
        </w:rPr>
        <w:t>ной экономики.</w:t>
      </w:r>
    </w:p>
    <w:p w:rsidR="00116661" w:rsidRDefault="00CD1EE1" w:rsidP="0055391E">
      <w:pPr>
        <w:widowControl w:val="0"/>
        <w:suppressLineNumbers/>
        <w:spacing w:line="360" w:lineRule="auto"/>
        <w:ind w:firstLine="709"/>
        <w:jc w:val="both"/>
        <w:rPr>
          <w:rFonts w:ascii="Times New Roman" w:hAnsi="Times New Roman" w:cs="Times New Roman"/>
          <w:sz w:val="28"/>
          <w:szCs w:val="28"/>
        </w:rPr>
      </w:pPr>
      <w:r w:rsidRPr="0055391E">
        <w:rPr>
          <w:rFonts w:ascii="Times New Roman" w:hAnsi="Times New Roman" w:cs="Times New Roman"/>
          <w:sz w:val="28"/>
          <w:szCs w:val="28"/>
        </w:rPr>
        <w:t xml:space="preserve">Научная идея заключается в создании мер переквалификации специалистов именно в области циркулярной и «зелёной» экономики.  Это направление, безусловно, является одним из приоритетным в нашей стране. Ограниченность ресурсов приводит к закупке их в других странах мира, что приводит к сокращению бюджета Республики Беларусь. Развитие предприятий, которые перерабатывают ресурсы после их использования снова (замкнутый цикл), а также сокращают вредоносные выбросы в стране могут существенно сократить закупку ресурсов, затраты на экологию и энергосбережение (БелАЭС),а значит сохранить часть бюджета страны.  </w:t>
      </w:r>
    </w:p>
    <w:p w:rsidR="0055391E" w:rsidRDefault="0055391E" w:rsidP="0055391E">
      <w:pPr>
        <w:widowControl w:val="0"/>
        <w:suppressLineNumbers/>
        <w:spacing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Для реализации ме</w:t>
      </w:r>
      <w:r w:rsidR="00601CE9">
        <w:rPr>
          <w:rFonts w:ascii="Times New Roman" w:hAnsi="Times New Roman" w:cs="Times New Roman"/>
          <w:sz w:val="28"/>
          <w:szCs w:val="28"/>
        </w:rPr>
        <w:t>жотраслевого движения требуется</w:t>
      </w:r>
      <w:r w:rsidR="00601CE9" w:rsidRPr="00601CE9">
        <w:rPr>
          <w:rFonts w:ascii="Times New Roman" w:hAnsi="Times New Roman" w:cs="Times New Roman"/>
          <w:sz w:val="28"/>
          <w:szCs w:val="28"/>
        </w:rPr>
        <w:t xml:space="preserve"> </w:t>
      </w:r>
      <w:r w:rsidR="00601CE9">
        <w:rPr>
          <w:rFonts w:ascii="Times New Roman" w:hAnsi="Times New Roman" w:cs="Times New Roman"/>
          <w:sz w:val="28"/>
          <w:szCs w:val="28"/>
          <w:lang w:val="be-BY"/>
        </w:rPr>
        <w:t xml:space="preserve">совсеменный веб-инструмент( интернет-ресурс) на территории Беларуси. Который будет </w:t>
      </w:r>
      <w:r w:rsidR="00601CE9">
        <w:rPr>
          <w:rFonts w:ascii="Times New Roman" w:hAnsi="Times New Roman" w:cs="Times New Roman"/>
          <w:sz w:val="28"/>
          <w:szCs w:val="28"/>
          <w:lang w:val="be-BY"/>
        </w:rPr>
        <w:lastRenderedPageBreak/>
        <w:t>состыковывать всех заинтересованных в развитии цирк</w:t>
      </w:r>
      <w:r w:rsidR="00031FB3">
        <w:rPr>
          <w:rFonts w:ascii="Times New Roman" w:hAnsi="Times New Roman" w:cs="Times New Roman"/>
          <w:sz w:val="28"/>
          <w:szCs w:val="28"/>
          <w:lang w:val="be-BY"/>
        </w:rPr>
        <w:t>у</w:t>
      </w:r>
      <w:r w:rsidR="00601CE9">
        <w:rPr>
          <w:rFonts w:ascii="Times New Roman" w:hAnsi="Times New Roman" w:cs="Times New Roman"/>
          <w:sz w:val="28"/>
          <w:szCs w:val="28"/>
          <w:lang w:val="be-BY"/>
        </w:rPr>
        <w:t xml:space="preserve">лярной </w:t>
      </w:r>
      <w:r w:rsidR="00031FB3">
        <w:rPr>
          <w:rFonts w:ascii="Times New Roman" w:hAnsi="Times New Roman" w:cs="Times New Roman"/>
          <w:sz w:val="28"/>
          <w:szCs w:val="28"/>
          <w:lang w:val="be-BY"/>
        </w:rPr>
        <w:t>и “зелёной” промышленности</w:t>
      </w:r>
      <w:r w:rsidR="00601CE9">
        <w:rPr>
          <w:rFonts w:ascii="Times New Roman" w:hAnsi="Times New Roman" w:cs="Times New Roman"/>
          <w:sz w:val="28"/>
          <w:szCs w:val="28"/>
          <w:lang w:val="be-BY"/>
        </w:rPr>
        <w:t xml:space="preserve"> на одной интернет площадке</w:t>
      </w:r>
      <w:r w:rsidR="00031FB3">
        <w:rPr>
          <w:rFonts w:ascii="Times New Roman" w:hAnsi="Times New Roman" w:cs="Times New Roman"/>
          <w:sz w:val="28"/>
          <w:szCs w:val="28"/>
          <w:lang w:val="be-BY"/>
        </w:rPr>
        <w:t>.Часто непроинформированность  между отдельными состовляющими экономической системы приводит к барьеру развития и стремительногого межсекторального движения трудовых ресурсов страны в регионах и между предприятиями, а не заграницу.</w:t>
      </w:r>
    </w:p>
    <w:p w:rsidR="00031FB3" w:rsidRPr="00601CE9" w:rsidRDefault="00031FB3" w:rsidP="0055391E">
      <w:pPr>
        <w:widowControl w:val="0"/>
        <w:suppressLineNumber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Требуется учесть в разработке веб-документа:</w:t>
      </w:r>
    </w:p>
    <w:p w:rsidR="005B7F84" w:rsidRPr="0055391E" w:rsidRDefault="005B7F84" w:rsidP="005B7F84">
      <w:pPr>
        <w:pStyle w:val="a4"/>
        <w:numPr>
          <w:ilvl w:val="0"/>
          <w:numId w:val="2"/>
        </w:numPr>
        <w:tabs>
          <w:tab w:val="left" w:pos="0"/>
        </w:tabs>
        <w:spacing w:line="360" w:lineRule="auto"/>
        <w:ind w:left="0" w:right="0" w:firstLine="720"/>
        <w:rPr>
          <w:color w:val="000000"/>
          <w:sz w:val="28"/>
          <w:szCs w:val="28"/>
          <w:shd w:val="clear" w:color="auto" w:fill="FFFFFF"/>
          <w:lang w:val="ru-RU"/>
        </w:rPr>
      </w:pPr>
      <w:r w:rsidRPr="0055391E">
        <w:rPr>
          <w:color w:val="000000"/>
          <w:sz w:val="28"/>
          <w:szCs w:val="28"/>
          <w:shd w:val="clear" w:color="auto" w:fill="FFFFFF"/>
          <w:lang w:val="ru-RU"/>
        </w:rPr>
        <w:t xml:space="preserve">состыковать трудовые ресурсы старшего трудоспособного возраста и старше трудоспособного возраста с технологическими параметрами </w:t>
      </w:r>
      <w:r w:rsidR="004D6401">
        <w:rPr>
          <w:color w:val="000000"/>
          <w:sz w:val="28"/>
          <w:szCs w:val="28"/>
          <w:shd w:val="clear" w:color="auto" w:fill="FFFFFF"/>
          <w:lang w:val="ru-RU"/>
        </w:rPr>
        <w:t xml:space="preserve">ноых </w:t>
      </w:r>
      <w:r w:rsidRPr="0055391E">
        <w:rPr>
          <w:color w:val="000000"/>
          <w:sz w:val="28"/>
          <w:szCs w:val="28"/>
          <w:shd w:val="clear" w:color="auto" w:fill="FFFFFF"/>
          <w:lang w:val="ru-RU"/>
        </w:rPr>
        <w:t xml:space="preserve">рабочих мест; </w:t>
      </w:r>
    </w:p>
    <w:p w:rsidR="005B7F84" w:rsidRPr="0055391E" w:rsidRDefault="005B7F84" w:rsidP="005B7F84">
      <w:pPr>
        <w:pStyle w:val="a4"/>
        <w:numPr>
          <w:ilvl w:val="0"/>
          <w:numId w:val="2"/>
        </w:numPr>
        <w:tabs>
          <w:tab w:val="left" w:pos="0"/>
        </w:tabs>
        <w:spacing w:line="360" w:lineRule="auto"/>
        <w:ind w:left="0" w:right="0" w:firstLine="720"/>
        <w:rPr>
          <w:color w:val="000000"/>
          <w:sz w:val="28"/>
          <w:szCs w:val="28"/>
          <w:shd w:val="clear" w:color="auto" w:fill="FFFFFF"/>
          <w:lang w:val="ru-RU"/>
        </w:rPr>
      </w:pPr>
      <w:r w:rsidRPr="0055391E">
        <w:rPr>
          <w:color w:val="000000"/>
          <w:sz w:val="28"/>
          <w:szCs w:val="28"/>
          <w:shd w:val="clear" w:color="auto" w:fill="FFFFFF"/>
          <w:lang w:val="ru-RU"/>
        </w:rPr>
        <w:t xml:space="preserve">определить </w:t>
      </w:r>
      <w:r w:rsidR="004D6401">
        <w:rPr>
          <w:color w:val="000000"/>
          <w:sz w:val="28"/>
          <w:szCs w:val="28"/>
          <w:shd w:val="clear" w:color="auto" w:fill="FFFFFF"/>
          <w:lang w:val="ru-RU"/>
        </w:rPr>
        <w:t>новые ( современные)</w:t>
      </w:r>
      <w:r w:rsidRPr="0055391E">
        <w:rPr>
          <w:color w:val="000000"/>
          <w:sz w:val="28"/>
          <w:szCs w:val="28"/>
          <w:shd w:val="clear" w:color="auto" w:fill="FFFFFF"/>
          <w:lang w:val="ru-RU"/>
        </w:rPr>
        <w:t xml:space="preserve"> рабочие места и требования к ним в традиционных отраслях и инновационных </w:t>
      </w:r>
      <w:r w:rsidR="004D6401">
        <w:rPr>
          <w:color w:val="000000"/>
          <w:sz w:val="28"/>
          <w:szCs w:val="28"/>
          <w:shd w:val="clear" w:color="auto" w:fill="FFFFFF"/>
          <w:lang w:val="ru-RU"/>
        </w:rPr>
        <w:t>циркулярных областях</w:t>
      </w:r>
      <w:r w:rsidRPr="0055391E">
        <w:rPr>
          <w:color w:val="000000"/>
          <w:sz w:val="28"/>
          <w:szCs w:val="28"/>
          <w:shd w:val="clear" w:color="auto" w:fill="FFFFFF"/>
          <w:lang w:val="ru-RU"/>
        </w:rPr>
        <w:t xml:space="preserve"> экономики;</w:t>
      </w:r>
    </w:p>
    <w:p w:rsidR="005B7F84" w:rsidRPr="0055391E" w:rsidRDefault="005B7F84" w:rsidP="005B7F84">
      <w:pPr>
        <w:pStyle w:val="a4"/>
        <w:tabs>
          <w:tab w:val="left" w:pos="0"/>
        </w:tabs>
        <w:spacing w:line="360" w:lineRule="auto"/>
        <w:ind w:left="0" w:right="0" w:firstLine="720"/>
        <w:rPr>
          <w:color w:val="000000"/>
          <w:sz w:val="28"/>
          <w:szCs w:val="28"/>
          <w:shd w:val="clear" w:color="auto" w:fill="FFFFFF"/>
          <w:lang w:val="ru-RU"/>
        </w:rPr>
      </w:pPr>
      <w:r w:rsidRPr="0055391E">
        <w:rPr>
          <w:color w:val="000000"/>
          <w:sz w:val="28"/>
          <w:szCs w:val="28"/>
          <w:shd w:val="clear" w:color="auto" w:fill="FFFFFF"/>
          <w:lang w:val="ru-RU"/>
        </w:rPr>
        <w:t xml:space="preserve">3) постоянно обновлять технико-технологические параметры рабочих мест согласно развитию циркулярной экономики и </w:t>
      </w:r>
      <w:r w:rsidR="004D6401">
        <w:rPr>
          <w:color w:val="000000"/>
          <w:sz w:val="28"/>
          <w:szCs w:val="28"/>
          <w:shd w:val="clear" w:color="auto" w:fill="FFFFFF"/>
          <w:lang w:val="ru-RU"/>
        </w:rPr>
        <w:t>мировым ( глобальным)</w:t>
      </w:r>
      <w:r w:rsidRPr="0055391E">
        <w:rPr>
          <w:color w:val="000000"/>
          <w:sz w:val="28"/>
          <w:szCs w:val="28"/>
          <w:shd w:val="clear" w:color="auto" w:fill="FFFFFF"/>
          <w:lang w:val="ru-RU"/>
        </w:rPr>
        <w:t xml:space="preserve"> рискам общества по секторам и отраслям экономики;</w:t>
      </w:r>
    </w:p>
    <w:p w:rsidR="005B7F84" w:rsidRPr="0055391E" w:rsidRDefault="005B7F84" w:rsidP="005B7F84">
      <w:pPr>
        <w:pStyle w:val="a4"/>
        <w:tabs>
          <w:tab w:val="left" w:pos="0"/>
        </w:tabs>
        <w:spacing w:line="360" w:lineRule="auto"/>
        <w:ind w:left="0" w:right="0" w:firstLine="720"/>
        <w:rPr>
          <w:color w:val="000000"/>
          <w:sz w:val="28"/>
          <w:szCs w:val="28"/>
          <w:shd w:val="clear" w:color="auto" w:fill="FFFFFF"/>
          <w:lang w:val="ru-RU"/>
        </w:rPr>
      </w:pPr>
      <w:r w:rsidRPr="0055391E">
        <w:rPr>
          <w:color w:val="000000"/>
          <w:sz w:val="28"/>
          <w:szCs w:val="28"/>
          <w:shd w:val="clear" w:color="auto" w:fill="FFFFFF"/>
          <w:lang w:val="ru-RU"/>
        </w:rPr>
        <w:t>4) согласовывать требования к рабочим местам в среднесрочной перспективе с требованиями системы «человеческий капитал – физический капитал – интегрированные алгоритмы»;</w:t>
      </w:r>
    </w:p>
    <w:p w:rsidR="005B7F84" w:rsidRDefault="005B7F84" w:rsidP="005B7F84">
      <w:pPr>
        <w:pStyle w:val="a4"/>
        <w:tabs>
          <w:tab w:val="left" w:pos="0"/>
        </w:tabs>
        <w:spacing w:line="360" w:lineRule="auto"/>
        <w:ind w:left="0" w:right="0" w:firstLine="720"/>
        <w:rPr>
          <w:color w:val="000000"/>
          <w:sz w:val="28"/>
          <w:szCs w:val="28"/>
          <w:shd w:val="clear" w:color="auto" w:fill="FFFFFF"/>
          <w:lang w:val="ru-RU"/>
        </w:rPr>
      </w:pPr>
      <w:r w:rsidRPr="0055391E">
        <w:rPr>
          <w:color w:val="000000"/>
          <w:sz w:val="28"/>
          <w:szCs w:val="28"/>
          <w:shd w:val="clear" w:color="auto" w:fill="FFFFFF"/>
          <w:lang w:val="ru-RU"/>
        </w:rPr>
        <w:t xml:space="preserve">5) рабочие места, требующие генерирования </w:t>
      </w:r>
      <w:r w:rsidR="004D6401">
        <w:rPr>
          <w:color w:val="000000"/>
          <w:sz w:val="28"/>
          <w:szCs w:val="28"/>
          <w:shd w:val="clear" w:color="auto" w:fill="FFFFFF"/>
          <w:lang w:val="ru-RU"/>
        </w:rPr>
        <w:t xml:space="preserve">новых </w:t>
      </w:r>
      <w:r w:rsidRPr="0055391E">
        <w:rPr>
          <w:color w:val="000000"/>
          <w:sz w:val="28"/>
          <w:szCs w:val="28"/>
          <w:shd w:val="clear" w:color="auto" w:fill="FFFFFF"/>
          <w:lang w:val="ru-RU"/>
        </w:rPr>
        <w:t>идей и креативности</w:t>
      </w:r>
      <w:r w:rsidR="004D6401">
        <w:rPr>
          <w:color w:val="000000"/>
          <w:sz w:val="28"/>
          <w:szCs w:val="28"/>
          <w:shd w:val="clear" w:color="auto" w:fill="FFFFFF"/>
          <w:lang w:val="ru-RU"/>
        </w:rPr>
        <w:t xml:space="preserve"> развития </w:t>
      </w:r>
      <w:r w:rsidRPr="0055391E">
        <w:rPr>
          <w:color w:val="000000"/>
          <w:sz w:val="28"/>
          <w:szCs w:val="28"/>
          <w:shd w:val="clear" w:color="auto" w:fill="FFFFFF"/>
          <w:lang w:val="ru-RU"/>
        </w:rPr>
        <w:t>, не будут автоматизированы и заняты роботами</w:t>
      </w:r>
      <w:r w:rsidR="004D6401">
        <w:rPr>
          <w:color w:val="000000"/>
          <w:sz w:val="28"/>
          <w:szCs w:val="28"/>
          <w:shd w:val="clear" w:color="auto" w:fill="FFFFFF"/>
          <w:lang w:val="ru-RU"/>
        </w:rPr>
        <w:t>, а дать возможность трудоспособном населению переквалифицироваться</w:t>
      </w:r>
      <w:r>
        <w:rPr>
          <w:color w:val="000000"/>
          <w:sz w:val="28"/>
          <w:szCs w:val="28"/>
          <w:shd w:val="clear" w:color="auto" w:fill="FFFFFF"/>
          <w:lang w:val="ru-RU"/>
        </w:rPr>
        <w:t>;</w:t>
      </w:r>
    </w:p>
    <w:p w:rsidR="005B7F84" w:rsidRPr="0055391E" w:rsidRDefault="005B7F84" w:rsidP="005B7F84">
      <w:pPr>
        <w:pStyle w:val="a4"/>
        <w:tabs>
          <w:tab w:val="left" w:pos="0"/>
        </w:tabs>
        <w:spacing w:line="360" w:lineRule="auto"/>
        <w:ind w:left="0" w:right="0" w:firstLine="720"/>
        <w:rPr>
          <w:color w:val="000000"/>
          <w:sz w:val="28"/>
          <w:szCs w:val="28"/>
          <w:shd w:val="clear" w:color="auto" w:fill="FFFFFF"/>
          <w:lang w:val="ru-RU"/>
        </w:rPr>
      </w:pPr>
      <w:r>
        <w:rPr>
          <w:color w:val="000000"/>
          <w:sz w:val="28"/>
          <w:szCs w:val="28"/>
          <w:shd w:val="clear" w:color="auto" w:fill="FFFFFF"/>
          <w:lang w:val="ru-RU"/>
        </w:rPr>
        <w:t>6) вузы должны соответствовать потребностям экономики и производста</w:t>
      </w:r>
      <w:r w:rsidR="00E90314">
        <w:rPr>
          <w:color w:val="000000"/>
          <w:sz w:val="28"/>
          <w:szCs w:val="28"/>
          <w:shd w:val="clear" w:color="auto" w:fill="FFFFFF"/>
          <w:lang w:val="ru-RU"/>
        </w:rPr>
        <w:t xml:space="preserve">, только при полной взаимоработе производства и учебных заведений можно достичь высокого </w:t>
      </w:r>
      <w:r w:rsidR="00382371">
        <w:rPr>
          <w:color w:val="000000"/>
          <w:sz w:val="28"/>
          <w:szCs w:val="28"/>
          <w:shd w:val="clear" w:color="auto" w:fill="FFFFFF"/>
          <w:lang w:val="ru-RU"/>
        </w:rPr>
        <w:t>у</w:t>
      </w:r>
      <w:r w:rsidR="00E90314">
        <w:rPr>
          <w:color w:val="000000"/>
          <w:sz w:val="28"/>
          <w:szCs w:val="28"/>
          <w:shd w:val="clear" w:color="auto" w:fill="FFFFFF"/>
          <w:lang w:val="ru-RU"/>
        </w:rPr>
        <w:t>ровня квалификации кадров и их потребности на циркулярных и « зелёных» производствах.</w:t>
      </w:r>
    </w:p>
    <w:p w:rsidR="00D26185" w:rsidRPr="0055391E" w:rsidRDefault="00D26185" w:rsidP="0055391E">
      <w:pPr>
        <w:tabs>
          <w:tab w:val="left" w:pos="0"/>
        </w:tabs>
        <w:spacing w:after="0" w:line="360" w:lineRule="auto"/>
        <w:ind w:firstLine="720"/>
        <w:jc w:val="both"/>
        <w:rPr>
          <w:rFonts w:ascii="Times New Roman" w:hAnsi="Times New Roman" w:cs="Times New Roman"/>
          <w:color w:val="000000"/>
          <w:sz w:val="28"/>
          <w:szCs w:val="28"/>
          <w:shd w:val="clear" w:color="auto" w:fill="FFFFFF"/>
        </w:rPr>
      </w:pPr>
      <w:r w:rsidRPr="0055391E">
        <w:rPr>
          <w:rFonts w:ascii="Times New Roman" w:hAnsi="Times New Roman" w:cs="Times New Roman"/>
          <w:color w:val="000000"/>
          <w:sz w:val="28"/>
          <w:szCs w:val="28"/>
          <w:shd w:val="clear" w:color="auto" w:fill="FFFFFF"/>
        </w:rPr>
        <w:t xml:space="preserve">Соответственно, предлагаемый </w:t>
      </w:r>
      <w:r w:rsidR="0055391E">
        <w:rPr>
          <w:rFonts w:ascii="Times New Roman" w:hAnsi="Times New Roman" w:cs="Times New Roman"/>
          <w:color w:val="000000"/>
          <w:sz w:val="28"/>
          <w:szCs w:val="28"/>
          <w:shd w:val="clear" w:color="auto" w:fill="FFFFFF"/>
        </w:rPr>
        <w:t>сервис</w:t>
      </w:r>
      <w:r w:rsidRPr="0055391E">
        <w:rPr>
          <w:rFonts w:ascii="Times New Roman" w:hAnsi="Times New Roman" w:cs="Times New Roman"/>
          <w:color w:val="000000"/>
          <w:sz w:val="28"/>
          <w:szCs w:val="28"/>
          <w:shd w:val="clear" w:color="auto" w:fill="FFFFFF"/>
        </w:rPr>
        <w:t xml:space="preserve"> позволит поддерживать актуальность накопленных </w:t>
      </w:r>
      <w:r w:rsidR="004D6401">
        <w:rPr>
          <w:rFonts w:ascii="Times New Roman" w:hAnsi="Times New Roman" w:cs="Times New Roman"/>
          <w:color w:val="000000"/>
          <w:sz w:val="28"/>
          <w:szCs w:val="28"/>
          <w:shd w:val="clear" w:color="auto" w:fill="FFFFFF"/>
        </w:rPr>
        <w:t>научным потенциалом</w:t>
      </w:r>
      <w:r w:rsidRPr="0055391E">
        <w:rPr>
          <w:rFonts w:ascii="Times New Roman" w:hAnsi="Times New Roman" w:cs="Times New Roman"/>
          <w:color w:val="000000"/>
          <w:sz w:val="28"/>
          <w:szCs w:val="28"/>
          <w:shd w:val="clear" w:color="auto" w:fill="FFFFFF"/>
        </w:rPr>
        <w:t xml:space="preserve"> </w:t>
      </w:r>
      <w:r w:rsidR="004D6401">
        <w:rPr>
          <w:rFonts w:ascii="Times New Roman" w:hAnsi="Times New Roman" w:cs="Times New Roman"/>
          <w:color w:val="000000"/>
          <w:sz w:val="28"/>
          <w:szCs w:val="28"/>
          <w:shd w:val="clear" w:color="auto" w:fill="FFFFFF"/>
        </w:rPr>
        <w:t xml:space="preserve">страны </w:t>
      </w:r>
      <w:r w:rsidRPr="0055391E">
        <w:rPr>
          <w:rFonts w:ascii="Times New Roman" w:hAnsi="Times New Roman" w:cs="Times New Roman"/>
          <w:color w:val="000000"/>
          <w:sz w:val="28"/>
          <w:szCs w:val="28"/>
          <w:shd w:val="clear" w:color="auto" w:fill="FFFFFF"/>
        </w:rPr>
        <w:t>знаний и передавать их в более традиционные ниши экономики; развивать образование широких слоев населения вне вузов</w:t>
      </w:r>
      <w:r w:rsidR="0055391E">
        <w:rPr>
          <w:rFonts w:ascii="Times New Roman" w:hAnsi="Times New Roman" w:cs="Times New Roman"/>
          <w:color w:val="000000"/>
          <w:sz w:val="28"/>
          <w:szCs w:val="28"/>
          <w:shd w:val="clear" w:color="auto" w:fill="FFFFFF"/>
        </w:rPr>
        <w:t xml:space="preserve"> и переквалифицировать кадры межотраслевых специальностей в современные циркулярные и «зелёные рабочие места»</w:t>
      </w:r>
    </w:p>
    <w:p w:rsidR="004D6401" w:rsidRDefault="00D26185" w:rsidP="004D6401">
      <w:pPr>
        <w:widowControl w:val="0"/>
        <w:suppressLineNumbers/>
        <w:spacing w:line="360" w:lineRule="auto"/>
        <w:ind w:firstLine="709"/>
        <w:jc w:val="both"/>
        <w:rPr>
          <w:rFonts w:ascii="Times New Roman" w:hAnsi="Times New Roman" w:cs="Times New Roman"/>
          <w:sz w:val="28"/>
          <w:szCs w:val="28"/>
        </w:rPr>
      </w:pPr>
      <w:r w:rsidRPr="0055391E">
        <w:rPr>
          <w:rFonts w:ascii="Times New Roman" w:hAnsi="Times New Roman" w:cs="Times New Roman"/>
          <w:color w:val="000000"/>
          <w:sz w:val="28"/>
          <w:szCs w:val="28"/>
          <w:shd w:val="clear" w:color="auto" w:fill="FFFFFF"/>
        </w:rPr>
        <w:t>Данная проблема является актуальной не только для регионов Республики Беларусь, но</w:t>
      </w:r>
      <w:r w:rsidR="004D6401">
        <w:rPr>
          <w:rFonts w:ascii="Times New Roman" w:hAnsi="Times New Roman" w:cs="Times New Roman"/>
          <w:color w:val="000000"/>
          <w:sz w:val="28"/>
          <w:szCs w:val="28"/>
          <w:shd w:val="clear" w:color="auto" w:fill="FFFFFF"/>
        </w:rPr>
        <w:t xml:space="preserve"> и для стран Европейского Союза, России и мир  целом.</w:t>
      </w:r>
      <w:r w:rsidRPr="0055391E">
        <w:rPr>
          <w:rFonts w:ascii="Times New Roman" w:hAnsi="Times New Roman" w:cs="Times New Roman"/>
          <w:color w:val="000000"/>
          <w:sz w:val="28"/>
          <w:szCs w:val="28"/>
          <w:shd w:val="clear" w:color="auto" w:fill="FFFFFF"/>
        </w:rPr>
        <w:t xml:space="preserve"> Данная проблема связана с тем, что в современных условиях знания имеют свойство быстро устаревать, что требует их постоянного обновления и актуализации</w:t>
      </w:r>
      <w:r w:rsidR="0055391E" w:rsidRPr="0055391E">
        <w:rPr>
          <w:rFonts w:ascii="Times New Roman" w:hAnsi="Times New Roman" w:cs="Times New Roman"/>
          <w:color w:val="000000"/>
          <w:sz w:val="28"/>
          <w:szCs w:val="28"/>
          <w:shd w:val="clear" w:color="auto" w:fill="FFFFFF"/>
        </w:rPr>
        <w:t>.</w:t>
      </w:r>
      <w:r w:rsidR="00D14826" w:rsidRPr="00CD1EE1">
        <w:rPr>
          <w:rFonts w:ascii="Times New Roman" w:hAnsi="Times New Roman" w:cs="Times New Roman"/>
          <w:sz w:val="28"/>
          <w:szCs w:val="28"/>
        </w:rPr>
        <w:t>[</w:t>
      </w:r>
      <w:r w:rsidR="00D14826">
        <w:rPr>
          <w:rFonts w:ascii="Times New Roman" w:hAnsi="Times New Roman" w:cs="Times New Roman"/>
          <w:sz w:val="28"/>
          <w:szCs w:val="28"/>
        </w:rPr>
        <w:t>2</w:t>
      </w:r>
      <w:r w:rsidR="00D14826" w:rsidRPr="00CD1EE1">
        <w:rPr>
          <w:rFonts w:ascii="Times New Roman" w:hAnsi="Times New Roman" w:cs="Times New Roman"/>
          <w:sz w:val="28"/>
          <w:szCs w:val="28"/>
        </w:rPr>
        <w:t>,с.</w:t>
      </w:r>
      <w:r w:rsidR="00C22B0D">
        <w:rPr>
          <w:rFonts w:ascii="Times New Roman" w:hAnsi="Times New Roman" w:cs="Times New Roman"/>
          <w:sz w:val="28"/>
          <w:szCs w:val="28"/>
        </w:rPr>
        <w:t>159</w:t>
      </w:r>
      <w:r w:rsidR="00C22B0D" w:rsidRPr="00C22B0D">
        <w:rPr>
          <w:rFonts w:ascii="Times New Roman" w:hAnsi="Times New Roman" w:cs="Times New Roman"/>
          <w:sz w:val="28"/>
          <w:szCs w:val="28"/>
        </w:rPr>
        <w:t>]</w:t>
      </w:r>
    </w:p>
    <w:p w:rsidR="00031FB3" w:rsidRPr="00C22B0D" w:rsidRDefault="00031FB3" w:rsidP="0055391E">
      <w:pPr>
        <w:widowControl w:val="0"/>
        <w:suppressLineNumbers/>
        <w:spacing w:line="360" w:lineRule="auto"/>
        <w:ind w:firstLine="709"/>
        <w:jc w:val="both"/>
        <w:rPr>
          <w:rFonts w:ascii="Times New Roman" w:hAnsi="Times New Roman" w:cs="Times New Roman"/>
          <w:sz w:val="28"/>
          <w:szCs w:val="28"/>
        </w:rPr>
      </w:pPr>
    </w:p>
    <w:p w:rsidR="00D14826" w:rsidRDefault="00D14826" w:rsidP="00D14826">
      <w:pPr>
        <w:widowControl w:val="0"/>
        <w:suppressLineNumbers/>
        <w:spacing w:line="360" w:lineRule="auto"/>
        <w:ind w:firstLine="709"/>
        <w:jc w:val="center"/>
        <w:rPr>
          <w:rFonts w:ascii="Times New Roman" w:hAnsi="Times New Roman" w:cs="Times New Roman"/>
          <w:b/>
          <w:sz w:val="28"/>
          <w:szCs w:val="28"/>
        </w:rPr>
      </w:pPr>
      <w:r w:rsidRPr="00D14826">
        <w:rPr>
          <w:rFonts w:ascii="Times New Roman" w:hAnsi="Times New Roman" w:cs="Times New Roman"/>
          <w:b/>
          <w:sz w:val="28"/>
          <w:szCs w:val="28"/>
        </w:rPr>
        <w:t>Библиографический список</w:t>
      </w:r>
    </w:p>
    <w:p w:rsidR="00D14826" w:rsidRPr="00C22B0D" w:rsidRDefault="00D14826" w:rsidP="00C22B0D">
      <w:pPr>
        <w:widowControl w:val="0"/>
        <w:suppressLineNumbers/>
        <w:spacing w:line="360" w:lineRule="auto"/>
        <w:ind w:firstLine="709"/>
        <w:jc w:val="both"/>
        <w:rPr>
          <w:rFonts w:ascii="Times New Roman" w:hAnsi="Times New Roman" w:cs="Times New Roman"/>
          <w:sz w:val="28"/>
          <w:szCs w:val="28"/>
        </w:rPr>
      </w:pPr>
      <w:r w:rsidRPr="00C22B0D">
        <w:rPr>
          <w:rFonts w:ascii="Times New Roman" w:hAnsi="Times New Roman" w:cs="Times New Roman"/>
          <w:sz w:val="28"/>
          <w:szCs w:val="28"/>
        </w:rPr>
        <w:t>1.</w:t>
      </w:r>
      <w:hyperlink r:id="rId5" w:history="1">
        <w:r w:rsidR="001548BC" w:rsidRPr="00BD6E57">
          <w:rPr>
            <w:rStyle w:val="a5"/>
            <w:rFonts w:ascii="Times New Roman" w:hAnsi="Times New Roman" w:cs="Times New Roman"/>
            <w:sz w:val="28"/>
            <w:szCs w:val="28"/>
          </w:rPr>
          <w:t>https://www.economy.gov.by/uploads/files/ObsugdaemNPA/Kontseptsija-na-sajt.pdf</w:t>
        </w:r>
      </w:hyperlink>
      <w:r w:rsidRPr="00C22B0D">
        <w:rPr>
          <w:rFonts w:ascii="Times New Roman" w:hAnsi="Times New Roman" w:cs="Times New Roman"/>
          <w:sz w:val="28"/>
          <w:szCs w:val="28"/>
        </w:rPr>
        <w:t>«Национальн</w:t>
      </w:r>
      <w:r w:rsidR="00C22B0D" w:rsidRPr="00C22B0D">
        <w:rPr>
          <w:rFonts w:ascii="Times New Roman" w:hAnsi="Times New Roman" w:cs="Times New Roman"/>
          <w:sz w:val="28"/>
          <w:szCs w:val="28"/>
        </w:rPr>
        <w:t>ая</w:t>
      </w:r>
      <w:r w:rsidRPr="00C22B0D">
        <w:rPr>
          <w:rFonts w:ascii="Times New Roman" w:hAnsi="Times New Roman" w:cs="Times New Roman"/>
          <w:sz w:val="28"/>
          <w:szCs w:val="28"/>
        </w:rPr>
        <w:t xml:space="preserve"> стратеги</w:t>
      </w:r>
      <w:r w:rsidR="00C22B0D" w:rsidRPr="00C22B0D">
        <w:rPr>
          <w:rFonts w:ascii="Times New Roman" w:hAnsi="Times New Roman" w:cs="Times New Roman"/>
          <w:sz w:val="28"/>
          <w:szCs w:val="28"/>
        </w:rPr>
        <w:t>я</w:t>
      </w:r>
      <w:r w:rsidRPr="00C22B0D">
        <w:rPr>
          <w:rFonts w:ascii="Times New Roman" w:hAnsi="Times New Roman" w:cs="Times New Roman"/>
          <w:sz w:val="28"/>
          <w:szCs w:val="28"/>
        </w:rPr>
        <w:t xml:space="preserve"> устойчивого развития Республики Беларусь на период до 2035 года»</w:t>
      </w:r>
    </w:p>
    <w:p w:rsidR="00D14826" w:rsidRPr="001548BC" w:rsidRDefault="00D14826" w:rsidP="00C22B0D">
      <w:pPr>
        <w:widowControl w:val="0"/>
        <w:suppressLineNumbers/>
        <w:spacing w:line="360" w:lineRule="auto"/>
        <w:ind w:firstLine="709"/>
        <w:jc w:val="both"/>
        <w:rPr>
          <w:rFonts w:ascii="Times New Roman" w:hAnsi="Times New Roman" w:cs="Times New Roman"/>
          <w:sz w:val="28"/>
          <w:szCs w:val="28"/>
        </w:rPr>
      </w:pPr>
      <w:r w:rsidRPr="00C22B0D">
        <w:rPr>
          <w:rFonts w:ascii="Times New Roman" w:hAnsi="Times New Roman" w:cs="Times New Roman"/>
          <w:sz w:val="28"/>
          <w:szCs w:val="28"/>
        </w:rPr>
        <w:t>2.</w:t>
      </w:r>
      <w:r w:rsidR="00C22B0D" w:rsidRPr="00C22B0D">
        <w:rPr>
          <w:rFonts w:ascii="Times New Roman" w:hAnsi="Times New Roman" w:cs="Times New Roman"/>
          <w:sz w:val="28"/>
          <w:szCs w:val="28"/>
        </w:rPr>
        <w:t xml:space="preserve">  Развитие контроля регионального рынка труда с учетом межсекторальной мобильности рабочей силы и теории поиска информации. Проблемы обеспечения управления бухгалтерской информацией:/ Коллективная монография под редакцией д.э.н., проф. Мезенцевой Т.М. и д.э.н., проф. Назаровой В.Л. -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 Москва и Алматинская академия экономики и статистики (Республика Казахстан) Алматы, 2019 –С.154-159</w:t>
      </w:r>
      <w:r w:rsidR="001548BC" w:rsidRPr="001548BC">
        <w:rPr>
          <w:rFonts w:ascii="Times New Roman" w:hAnsi="Times New Roman" w:cs="Times New Roman"/>
          <w:sz w:val="28"/>
          <w:szCs w:val="28"/>
        </w:rPr>
        <w:t>.</w:t>
      </w:r>
    </w:p>
    <w:p w:rsidR="00C22B0D" w:rsidRDefault="00C22B0D" w:rsidP="00C22B0D">
      <w:pPr>
        <w:widowControl w:val="0"/>
        <w:suppressLineNumbers/>
        <w:spacing w:line="360" w:lineRule="auto"/>
        <w:ind w:firstLine="709"/>
        <w:jc w:val="center"/>
        <w:rPr>
          <w:rFonts w:ascii="Times New Roman" w:hAnsi="Times New Roman" w:cs="Times New Roman"/>
          <w:b/>
          <w:sz w:val="28"/>
          <w:szCs w:val="28"/>
        </w:rPr>
      </w:pPr>
      <w:r w:rsidRPr="00C22B0D">
        <w:rPr>
          <w:rFonts w:ascii="Times New Roman" w:hAnsi="Times New Roman" w:cs="Times New Roman"/>
          <w:b/>
          <w:sz w:val="28"/>
          <w:szCs w:val="28"/>
        </w:rPr>
        <w:t>Информация об авторе</w:t>
      </w:r>
    </w:p>
    <w:p w:rsidR="00C22B0D" w:rsidRDefault="00C22B0D" w:rsidP="00C22B0D">
      <w:pPr>
        <w:widowControl w:val="0"/>
        <w:suppressLineNumbers/>
        <w:spacing w:line="360" w:lineRule="auto"/>
        <w:ind w:firstLine="709"/>
        <w:jc w:val="both"/>
        <w:rPr>
          <w:rFonts w:ascii="Times New Roman" w:hAnsi="Times New Roman" w:cs="Times New Roman"/>
          <w:sz w:val="28"/>
          <w:szCs w:val="28"/>
          <w:shd w:val="clear" w:color="auto" w:fill="FFFFFF"/>
          <w:lang w:val="en-US"/>
        </w:rPr>
      </w:pPr>
      <w:r w:rsidRPr="00C22B0D">
        <w:rPr>
          <w:rFonts w:ascii="Times New Roman" w:hAnsi="Times New Roman" w:cs="Times New Roman"/>
          <w:sz w:val="28"/>
          <w:szCs w:val="28"/>
        </w:rPr>
        <w:t xml:space="preserve">Тиванова Анна Александровна (Республика Беларусь, Новополоцк)- аспирант и преподаватель кафедры экономики Полоцкого государственного университета ( г.Новополоцк, </w:t>
      </w:r>
      <w:r w:rsidRPr="00C22B0D">
        <w:rPr>
          <w:rFonts w:ascii="Times New Roman" w:hAnsi="Times New Roman" w:cs="Times New Roman"/>
          <w:sz w:val="28"/>
          <w:szCs w:val="28"/>
          <w:shd w:val="clear" w:color="auto" w:fill="FFFFFF"/>
        </w:rPr>
        <w:t>ул. Блохина</w:t>
      </w:r>
      <w:r w:rsidRPr="00601CE9">
        <w:rPr>
          <w:rFonts w:ascii="Times New Roman" w:hAnsi="Times New Roman" w:cs="Times New Roman"/>
          <w:sz w:val="28"/>
          <w:szCs w:val="28"/>
          <w:shd w:val="clear" w:color="auto" w:fill="FFFFFF"/>
          <w:lang w:val="en-US"/>
        </w:rPr>
        <w:t xml:space="preserve">, </w:t>
      </w:r>
      <w:r w:rsidRPr="00C22B0D">
        <w:rPr>
          <w:rFonts w:ascii="Times New Roman" w:hAnsi="Times New Roman" w:cs="Times New Roman"/>
          <w:sz w:val="28"/>
          <w:szCs w:val="28"/>
          <w:shd w:val="clear" w:color="auto" w:fill="FFFFFF"/>
        </w:rPr>
        <w:t>д</w:t>
      </w:r>
      <w:r w:rsidRPr="00601CE9">
        <w:rPr>
          <w:rFonts w:ascii="Times New Roman" w:hAnsi="Times New Roman" w:cs="Times New Roman"/>
          <w:sz w:val="28"/>
          <w:szCs w:val="28"/>
          <w:shd w:val="clear" w:color="auto" w:fill="FFFFFF"/>
          <w:lang w:val="en-US"/>
        </w:rPr>
        <w:t>. 29,</w:t>
      </w:r>
      <w:hyperlink r:id="rId6" w:history="1">
        <w:r w:rsidR="001548BC" w:rsidRPr="00BD6E57">
          <w:rPr>
            <w:rStyle w:val="a5"/>
            <w:rFonts w:ascii="Times New Roman" w:hAnsi="Times New Roman" w:cs="Times New Roman"/>
            <w:sz w:val="28"/>
            <w:szCs w:val="28"/>
            <w:shd w:val="clear" w:color="auto" w:fill="FFFFFF"/>
            <w:lang w:val="en-US"/>
          </w:rPr>
          <w:t>a.tivanova@psu.by</w:t>
        </w:r>
      </w:hyperlink>
      <w:r w:rsidR="001548BC">
        <w:rPr>
          <w:rFonts w:ascii="Times New Roman" w:hAnsi="Times New Roman" w:cs="Times New Roman"/>
          <w:sz w:val="28"/>
          <w:szCs w:val="28"/>
          <w:shd w:val="clear" w:color="auto" w:fill="FFFFFF"/>
          <w:lang w:val="en-US"/>
        </w:rPr>
        <w:t>)</w:t>
      </w:r>
    </w:p>
    <w:p w:rsidR="001548BC" w:rsidRPr="001548BC" w:rsidRDefault="001548BC" w:rsidP="001548BC">
      <w:pPr>
        <w:autoSpaceDE w:val="0"/>
        <w:autoSpaceDN w:val="0"/>
        <w:adjustRightInd w:val="0"/>
        <w:spacing w:line="260" w:lineRule="exact"/>
        <w:jc w:val="right"/>
        <w:rPr>
          <w:rFonts w:ascii="Times New Roman" w:hAnsi="Times New Roman" w:cs="Times New Roman"/>
          <w:b/>
          <w:sz w:val="28"/>
          <w:szCs w:val="28"/>
          <w:lang w:val="en-US"/>
        </w:rPr>
      </w:pPr>
      <w:r w:rsidRPr="001548BC">
        <w:rPr>
          <w:rFonts w:ascii="Times New Roman" w:hAnsi="Times New Roman" w:cs="Times New Roman"/>
          <w:b/>
          <w:sz w:val="28"/>
          <w:szCs w:val="28"/>
          <w:lang w:val="en-US"/>
        </w:rPr>
        <w:t>Anna A. Tivanova</w:t>
      </w:r>
    </w:p>
    <w:p w:rsidR="001548BC" w:rsidRPr="001548BC" w:rsidRDefault="001548BC" w:rsidP="001548BC">
      <w:pPr>
        <w:widowControl w:val="0"/>
        <w:suppressLineNumbers/>
        <w:spacing w:line="360" w:lineRule="auto"/>
        <w:ind w:firstLine="709"/>
        <w:jc w:val="center"/>
        <w:rPr>
          <w:rFonts w:ascii="Times New Roman" w:hAnsi="Times New Roman" w:cs="Times New Roman"/>
          <w:b/>
          <w:sz w:val="28"/>
          <w:szCs w:val="28"/>
          <w:shd w:val="clear" w:color="auto" w:fill="FFFFFF"/>
          <w:lang w:val="en-US"/>
        </w:rPr>
      </w:pPr>
      <w:r w:rsidRPr="001548BC">
        <w:rPr>
          <w:rFonts w:ascii="Times New Roman" w:hAnsi="Times New Roman" w:cs="Times New Roman"/>
          <w:b/>
          <w:sz w:val="28"/>
          <w:szCs w:val="28"/>
          <w:shd w:val="clear" w:color="auto" w:fill="FFFFFF"/>
          <w:lang w:val="en-US"/>
        </w:rPr>
        <w:t>INTER-BRANCH MIGRATION OF LABOR RESOURCES IN THE CONDITIONS OF DEVELOPMENT OF THE CIRCULAR ECONOMY</w:t>
      </w:r>
    </w:p>
    <w:p w:rsidR="001548BC" w:rsidRPr="001548BC" w:rsidRDefault="001548BC" w:rsidP="001548BC">
      <w:pPr>
        <w:widowControl w:val="0"/>
        <w:suppressLineNumbers/>
        <w:spacing w:line="240" w:lineRule="auto"/>
        <w:ind w:firstLine="709"/>
        <w:jc w:val="both"/>
        <w:rPr>
          <w:rFonts w:ascii="Times New Roman" w:hAnsi="Times New Roman" w:cs="Times New Roman"/>
          <w:i/>
          <w:sz w:val="28"/>
          <w:szCs w:val="28"/>
          <w:shd w:val="clear" w:color="auto" w:fill="FFFFFF"/>
          <w:lang w:val="en-US"/>
        </w:rPr>
      </w:pPr>
      <w:r w:rsidRPr="001548BC">
        <w:rPr>
          <w:rFonts w:ascii="Times New Roman" w:hAnsi="Times New Roman" w:cs="Times New Roman"/>
          <w:b/>
          <w:sz w:val="28"/>
          <w:szCs w:val="28"/>
          <w:shd w:val="clear" w:color="auto" w:fill="FFFFFF"/>
          <w:lang w:val="en-US"/>
        </w:rPr>
        <w:t>Abstract</w:t>
      </w:r>
      <w:r w:rsidRPr="001548BC">
        <w:rPr>
          <w:rFonts w:ascii="Times New Roman" w:hAnsi="Times New Roman" w:cs="Times New Roman"/>
          <w:b/>
          <w:i/>
          <w:sz w:val="28"/>
          <w:szCs w:val="28"/>
          <w:shd w:val="clear" w:color="auto" w:fill="FFFFFF"/>
          <w:lang w:val="en-US"/>
        </w:rPr>
        <w:t>:</w:t>
      </w:r>
      <w:r w:rsidRPr="001548BC">
        <w:rPr>
          <w:rFonts w:ascii="Times New Roman" w:hAnsi="Times New Roman" w:cs="Times New Roman"/>
          <w:i/>
          <w:sz w:val="28"/>
          <w:szCs w:val="28"/>
          <w:shd w:val="clear" w:color="auto" w:fill="FFFFFF"/>
          <w:lang w:val="en-US"/>
        </w:rPr>
        <w:t xml:space="preserve"> A closed-loop economy (circular economy, circular economy) is the main component of sustainable development of the country and the "green" economy (environmental component). At the same time, the once created value remains in the economy for the longest possible period. The focus is on all phases of the product life cycle: product design, raw material extraction, production, sales, use and waste management. A closed cycle can be at different levels: energy, raw materials, whole products, individual components. With the emergence of new processing enterprises, there is a need for qualified personnel and their intersectoral training and migration within the circular industry of the country.</w:t>
      </w:r>
    </w:p>
    <w:p w:rsidR="001548BC" w:rsidRPr="001548BC" w:rsidRDefault="001548BC" w:rsidP="001548BC">
      <w:pPr>
        <w:widowControl w:val="0"/>
        <w:suppressLineNumbers/>
        <w:spacing w:line="360" w:lineRule="auto"/>
        <w:ind w:firstLine="709"/>
        <w:jc w:val="both"/>
        <w:rPr>
          <w:rFonts w:ascii="Times New Roman" w:hAnsi="Times New Roman" w:cs="Times New Roman"/>
          <w:i/>
          <w:sz w:val="28"/>
          <w:szCs w:val="28"/>
          <w:shd w:val="clear" w:color="auto" w:fill="FFFFFF"/>
          <w:lang w:val="en-US"/>
        </w:rPr>
      </w:pPr>
      <w:r w:rsidRPr="001548BC">
        <w:rPr>
          <w:rFonts w:ascii="Times New Roman" w:hAnsi="Times New Roman" w:cs="Times New Roman"/>
          <w:b/>
          <w:sz w:val="28"/>
          <w:szCs w:val="28"/>
          <w:shd w:val="clear" w:color="auto" w:fill="FFFFFF"/>
          <w:lang w:val="en-US"/>
        </w:rPr>
        <w:t>Key words:</w:t>
      </w:r>
      <w:r w:rsidRPr="001548BC">
        <w:rPr>
          <w:rFonts w:ascii="Times New Roman" w:hAnsi="Times New Roman" w:cs="Times New Roman"/>
          <w:i/>
          <w:sz w:val="28"/>
          <w:szCs w:val="28"/>
          <w:shd w:val="clear" w:color="auto" w:fill="FFFFFF"/>
          <w:lang w:val="en-US"/>
        </w:rPr>
        <w:t>circular economy, migration, labor resources, intersectoral migration</w:t>
      </w:r>
      <w:r>
        <w:rPr>
          <w:rFonts w:ascii="Times New Roman" w:hAnsi="Times New Roman" w:cs="Times New Roman"/>
          <w:i/>
          <w:sz w:val="28"/>
          <w:szCs w:val="28"/>
          <w:shd w:val="clear" w:color="auto" w:fill="FFFFFF"/>
          <w:lang w:val="en-US"/>
        </w:rPr>
        <w:t>.</w:t>
      </w:r>
    </w:p>
    <w:p w:rsidR="001548BC" w:rsidRPr="001548BC" w:rsidRDefault="001548BC" w:rsidP="001548BC">
      <w:pPr>
        <w:widowControl w:val="0"/>
        <w:suppressLineNumbers/>
        <w:spacing w:line="360" w:lineRule="auto"/>
        <w:ind w:firstLine="709"/>
        <w:jc w:val="center"/>
        <w:rPr>
          <w:rFonts w:ascii="Times New Roman" w:hAnsi="Times New Roman" w:cs="Times New Roman"/>
          <w:b/>
          <w:sz w:val="28"/>
          <w:szCs w:val="28"/>
          <w:lang w:val="en-US"/>
        </w:rPr>
      </w:pPr>
      <w:r w:rsidRPr="001548BC">
        <w:rPr>
          <w:rFonts w:ascii="Times New Roman" w:hAnsi="Times New Roman" w:cs="Times New Roman"/>
          <w:b/>
          <w:sz w:val="28"/>
          <w:szCs w:val="28"/>
          <w:lang w:val="en-US"/>
        </w:rPr>
        <w:t>Bibliographic list</w:t>
      </w:r>
    </w:p>
    <w:p w:rsidR="001548BC" w:rsidRPr="001548BC" w:rsidRDefault="001548BC" w:rsidP="001548BC">
      <w:pPr>
        <w:widowControl w:val="0"/>
        <w:suppressLineNumbers/>
        <w:spacing w:line="360" w:lineRule="auto"/>
        <w:ind w:firstLine="709"/>
        <w:jc w:val="both"/>
        <w:rPr>
          <w:rFonts w:ascii="Times New Roman" w:hAnsi="Times New Roman" w:cs="Times New Roman"/>
          <w:sz w:val="28"/>
          <w:szCs w:val="28"/>
          <w:lang w:val="en-US"/>
        </w:rPr>
      </w:pPr>
      <w:r w:rsidRPr="001548BC">
        <w:rPr>
          <w:rFonts w:ascii="Times New Roman" w:hAnsi="Times New Roman" w:cs="Times New Roman"/>
          <w:sz w:val="28"/>
          <w:szCs w:val="28"/>
          <w:lang w:val="en-US"/>
        </w:rPr>
        <w:t>1. https://www.economy.gov.by/uploads/files/ObsugdaemNPA/Kontseptsija-na-sajt.pdf "National Strategy for Sustainable Development of the Republic of Belarus for the Period up to 2035"</w:t>
      </w:r>
    </w:p>
    <w:p w:rsidR="001548BC" w:rsidRPr="001548BC" w:rsidRDefault="001548BC" w:rsidP="001548BC">
      <w:pPr>
        <w:widowControl w:val="0"/>
        <w:suppressLineNumbers/>
        <w:spacing w:line="360" w:lineRule="auto"/>
        <w:ind w:firstLine="709"/>
        <w:jc w:val="both"/>
        <w:rPr>
          <w:rFonts w:ascii="Times New Roman" w:hAnsi="Times New Roman" w:cs="Times New Roman"/>
          <w:sz w:val="28"/>
          <w:szCs w:val="28"/>
          <w:lang w:val="en-US"/>
        </w:rPr>
      </w:pPr>
      <w:r w:rsidRPr="001548BC">
        <w:rPr>
          <w:rFonts w:ascii="Times New Roman" w:hAnsi="Times New Roman" w:cs="Times New Roman"/>
          <w:sz w:val="28"/>
          <w:szCs w:val="28"/>
          <w:lang w:val="en-US"/>
        </w:rPr>
        <w:t>2. Development of control of the regional labor market, taking into account intersectoral labor mobility and information retrieval theory. Problems of accounting information management: / Collective monograph edited by Doctor of Economics, prof. Mezentseva T.M. and Doctor of Economics, prof. V.L. Nazarova - Federal State Educational Budgetary Institution of Higher Education "Financial University under the Government of the Russian Federation" (Financial University) Moscow and the Almaty Academy of Economics and Statistics (Republic of Kazakhstan) Almaty, 2019 - pp. 154-159.</w:t>
      </w:r>
    </w:p>
    <w:p w:rsidR="001548BC" w:rsidRPr="001548BC" w:rsidRDefault="001548BC" w:rsidP="001548BC">
      <w:pPr>
        <w:widowControl w:val="0"/>
        <w:suppressLineNumbers/>
        <w:spacing w:line="360" w:lineRule="auto"/>
        <w:ind w:firstLine="709"/>
        <w:jc w:val="center"/>
        <w:rPr>
          <w:rFonts w:ascii="Times New Roman" w:hAnsi="Times New Roman" w:cs="Times New Roman"/>
          <w:b/>
          <w:sz w:val="28"/>
          <w:szCs w:val="28"/>
          <w:lang w:val="en-US"/>
        </w:rPr>
      </w:pPr>
      <w:r w:rsidRPr="001548BC">
        <w:rPr>
          <w:rFonts w:ascii="Times New Roman" w:hAnsi="Times New Roman" w:cs="Times New Roman"/>
          <w:b/>
          <w:sz w:val="28"/>
          <w:szCs w:val="28"/>
          <w:lang w:val="en-US"/>
        </w:rPr>
        <w:t>Information about the author</w:t>
      </w:r>
    </w:p>
    <w:p w:rsidR="001548BC" w:rsidRPr="00077DA1" w:rsidRDefault="00077DA1" w:rsidP="001548BC">
      <w:pPr>
        <w:widowControl w:val="0"/>
        <w:suppressLineNumbers/>
        <w:spacing w:line="360" w:lineRule="auto"/>
        <w:ind w:firstLine="709"/>
        <w:jc w:val="both"/>
        <w:rPr>
          <w:rFonts w:ascii="Times New Roman" w:hAnsi="Times New Roman" w:cs="Times New Roman"/>
          <w:sz w:val="28"/>
          <w:szCs w:val="28"/>
          <w:lang w:val="en-US"/>
        </w:rPr>
      </w:pPr>
      <w:r w:rsidRPr="001548BC">
        <w:rPr>
          <w:rFonts w:ascii="Times New Roman" w:hAnsi="Times New Roman" w:cs="Times New Roman"/>
          <w:sz w:val="28"/>
          <w:szCs w:val="28"/>
          <w:lang w:val="en-US"/>
        </w:rPr>
        <w:t>Anna</w:t>
      </w:r>
      <w:r>
        <w:rPr>
          <w:rFonts w:ascii="Times New Roman" w:hAnsi="Times New Roman" w:cs="Times New Roman"/>
          <w:sz w:val="28"/>
          <w:szCs w:val="28"/>
          <w:lang w:val="en-US"/>
        </w:rPr>
        <w:t>A.</w:t>
      </w:r>
      <w:r w:rsidR="001548BC" w:rsidRPr="001548BC">
        <w:rPr>
          <w:rFonts w:ascii="Times New Roman" w:hAnsi="Times New Roman" w:cs="Times New Roman"/>
          <w:sz w:val="28"/>
          <w:szCs w:val="28"/>
          <w:lang w:val="en-US"/>
        </w:rPr>
        <w:t>Tivanova (Republic of Belarus, Novopolotsk) - post-graduate student and lecturer at the Department of Economics, Polotsk State University (Novopolotsk, Blokhin St., 29, a.tivanova@psu.by)</w:t>
      </w:r>
    </w:p>
    <w:p w:rsidR="00EF090B" w:rsidRPr="001548BC" w:rsidRDefault="00EF090B" w:rsidP="00EF090B">
      <w:pPr>
        <w:widowControl w:val="0"/>
        <w:suppressLineNumbers/>
        <w:spacing w:line="240" w:lineRule="atLeast"/>
        <w:ind w:firstLine="709"/>
        <w:jc w:val="both"/>
        <w:rPr>
          <w:rFonts w:ascii="Times New Roman" w:hAnsi="Times New Roman" w:cs="Times New Roman"/>
          <w:i/>
          <w:sz w:val="28"/>
          <w:szCs w:val="28"/>
          <w:lang w:val="en-US"/>
        </w:rPr>
      </w:pPr>
    </w:p>
    <w:p w:rsidR="00EF090B" w:rsidRPr="001548BC" w:rsidRDefault="00EF090B" w:rsidP="001F4228">
      <w:pPr>
        <w:spacing w:line="276" w:lineRule="auto"/>
        <w:ind w:left="709"/>
        <w:jc w:val="center"/>
        <w:rPr>
          <w:rFonts w:ascii="Times New Roman" w:hAnsi="Times New Roman" w:cs="Times New Roman"/>
          <w:i/>
          <w:sz w:val="28"/>
          <w:szCs w:val="28"/>
          <w:lang w:val="en-US"/>
        </w:rPr>
      </w:pPr>
    </w:p>
    <w:sectPr w:rsidR="00EF090B" w:rsidRPr="001548BC" w:rsidSect="001F42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7302F"/>
    <w:multiLevelType w:val="hybridMultilevel"/>
    <w:tmpl w:val="A3D8111C"/>
    <w:lvl w:ilvl="0" w:tplc="A8125692">
      <w:start w:val="1"/>
      <w:numFmt w:val="decimal"/>
      <w:lvlText w:val="%1)"/>
      <w:lvlJc w:val="left"/>
      <w:pPr>
        <w:ind w:left="1347" w:hanging="78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685010C5"/>
    <w:multiLevelType w:val="multilevel"/>
    <w:tmpl w:val="51A0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28"/>
    <w:rsid w:val="00031FB3"/>
    <w:rsid w:val="00077DA1"/>
    <w:rsid w:val="00116661"/>
    <w:rsid w:val="001548BC"/>
    <w:rsid w:val="001F4228"/>
    <w:rsid w:val="00315397"/>
    <w:rsid w:val="00382371"/>
    <w:rsid w:val="003F6EB4"/>
    <w:rsid w:val="003F7CC0"/>
    <w:rsid w:val="004D6401"/>
    <w:rsid w:val="0055391E"/>
    <w:rsid w:val="005B7F84"/>
    <w:rsid w:val="00601CE9"/>
    <w:rsid w:val="007C0B6E"/>
    <w:rsid w:val="007C488C"/>
    <w:rsid w:val="00862DB8"/>
    <w:rsid w:val="009C64B7"/>
    <w:rsid w:val="00C22B0D"/>
    <w:rsid w:val="00CD1EE1"/>
    <w:rsid w:val="00D02A17"/>
    <w:rsid w:val="00D14826"/>
    <w:rsid w:val="00D26185"/>
    <w:rsid w:val="00E90314"/>
    <w:rsid w:val="00EF0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C5822-69B8-46AA-ACFD-444DECA6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F090B"/>
    <w:rPr>
      <w:b/>
      <w:bCs/>
    </w:rPr>
  </w:style>
  <w:style w:type="paragraph" w:styleId="a4">
    <w:name w:val="List Paragraph"/>
    <w:basedOn w:val="a"/>
    <w:uiPriority w:val="1"/>
    <w:qFormat/>
    <w:rsid w:val="00D26185"/>
    <w:pPr>
      <w:widowControl w:val="0"/>
      <w:autoSpaceDE w:val="0"/>
      <w:autoSpaceDN w:val="0"/>
      <w:spacing w:after="0" w:line="240" w:lineRule="auto"/>
      <w:ind w:left="119" w:right="115" w:firstLine="339"/>
      <w:jc w:val="both"/>
    </w:pPr>
    <w:rPr>
      <w:rFonts w:ascii="Times New Roman" w:eastAsia="Times New Roman" w:hAnsi="Times New Roman" w:cs="Times New Roman"/>
      <w:lang w:val="en-US"/>
    </w:rPr>
  </w:style>
  <w:style w:type="character" w:styleId="a5">
    <w:name w:val="Hyperlink"/>
    <w:basedOn w:val="a0"/>
    <w:uiPriority w:val="99"/>
    <w:unhideWhenUsed/>
    <w:rsid w:val="001548BC"/>
    <w:rPr>
      <w:color w:val="0563C1" w:themeColor="hyperlink"/>
      <w:u w:val="single"/>
    </w:rPr>
  </w:style>
  <w:style w:type="character" w:customStyle="1" w:styleId="1">
    <w:name w:val="Неразрешенное упоминание1"/>
    <w:basedOn w:val="a0"/>
    <w:uiPriority w:val="99"/>
    <w:semiHidden/>
    <w:unhideWhenUsed/>
    <w:rsid w:val="00154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0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vanova@psu.by" TargetMode="External"/><Relationship Id="rId5" Type="http://schemas.openxmlformats.org/officeDocument/2006/relationships/hyperlink" Target="https://www.economy.gov.by/uploads/files/ObsugdaemNPA/Kontseptsija-na-sajt.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2020-11-23T17:45:00Z</dcterms:created>
  <dcterms:modified xsi:type="dcterms:W3CDTF">2020-11-23T17:45:00Z</dcterms:modified>
</cp:coreProperties>
</file>