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17EF1" w:rsidRPr="00A30CB8" w:rsidRDefault="007F5289" w:rsidP="00450F70">
      <w:pPr>
        <w:spacing w:line="360" w:lineRule="auto"/>
        <w:rPr>
          <w:rFonts w:ascii="Times New Roman" w:hAnsi="Times New Roman" w:cs="Times New Roman"/>
          <w:sz w:val="28"/>
          <w:szCs w:val="28"/>
        </w:rPr>
      </w:pPr>
      <w:r w:rsidRPr="007F7C52">
        <w:rPr>
          <w:rFonts w:ascii="Times New Roman" w:hAnsi="Times New Roman" w:cs="Times New Roman"/>
          <w:sz w:val="28"/>
          <w:szCs w:val="28"/>
        </w:rPr>
        <w:t xml:space="preserve">УДК </w:t>
      </w:r>
      <w:r w:rsidR="00A30CB8" w:rsidRPr="007F7C52">
        <w:rPr>
          <w:rFonts w:ascii="Times New Roman" w:hAnsi="Times New Roman" w:cs="Times New Roman"/>
          <w:sz w:val="28"/>
          <w:szCs w:val="28"/>
        </w:rPr>
        <w:t>631/635</w:t>
      </w:r>
    </w:p>
    <w:p w:rsidR="007F5289" w:rsidRPr="00450F70" w:rsidRDefault="007F5289" w:rsidP="00450F70">
      <w:pPr>
        <w:spacing w:line="360" w:lineRule="auto"/>
        <w:jc w:val="right"/>
        <w:rPr>
          <w:rFonts w:ascii="Times New Roman" w:hAnsi="Times New Roman" w:cs="Times New Roman"/>
          <w:sz w:val="28"/>
          <w:szCs w:val="28"/>
        </w:rPr>
      </w:pPr>
      <w:r w:rsidRPr="00450F70">
        <w:rPr>
          <w:rFonts w:ascii="Times New Roman" w:hAnsi="Times New Roman" w:cs="Times New Roman"/>
          <w:sz w:val="28"/>
          <w:szCs w:val="28"/>
        </w:rPr>
        <w:t xml:space="preserve">Сухарева </w:t>
      </w:r>
      <w:r w:rsidR="00CF409C">
        <w:rPr>
          <w:rFonts w:ascii="Times New Roman" w:hAnsi="Times New Roman" w:cs="Times New Roman"/>
          <w:sz w:val="28"/>
          <w:szCs w:val="28"/>
        </w:rPr>
        <w:t>Л</w:t>
      </w:r>
      <w:r w:rsidRPr="00450F70">
        <w:rPr>
          <w:rFonts w:ascii="Times New Roman" w:hAnsi="Times New Roman" w:cs="Times New Roman"/>
          <w:sz w:val="28"/>
          <w:szCs w:val="28"/>
        </w:rPr>
        <w:t>.В.</w:t>
      </w:r>
    </w:p>
    <w:p w:rsidR="00B14DB1" w:rsidRPr="001455EF" w:rsidRDefault="00B14DB1" w:rsidP="00B14DB1">
      <w:pPr>
        <w:spacing w:line="360" w:lineRule="auto"/>
        <w:jc w:val="center"/>
        <w:rPr>
          <w:rFonts w:ascii="Times New Roman" w:hAnsi="Times New Roman" w:cs="Times New Roman"/>
          <w:b/>
          <w:sz w:val="28"/>
          <w:szCs w:val="28"/>
        </w:rPr>
      </w:pPr>
      <w:r w:rsidRPr="001455EF">
        <w:rPr>
          <w:rFonts w:ascii="Times New Roman" w:hAnsi="Times New Roman" w:cs="Times New Roman"/>
          <w:b/>
          <w:sz w:val="28"/>
          <w:szCs w:val="28"/>
        </w:rPr>
        <w:t xml:space="preserve">Сравнительная оценка эффективности выращивания растений </w:t>
      </w:r>
      <w:proofErr w:type="spellStart"/>
      <w:r w:rsidRPr="001455EF">
        <w:rPr>
          <w:rFonts w:ascii="Times New Roman" w:hAnsi="Times New Roman" w:cs="Times New Roman"/>
          <w:b/>
          <w:sz w:val="28"/>
          <w:szCs w:val="28"/>
          <w:lang w:val="en-US"/>
        </w:rPr>
        <w:t>Rubus</w:t>
      </w:r>
      <w:proofErr w:type="spellEnd"/>
      <w:r w:rsidRPr="001455EF">
        <w:rPr>
          <w:rFonts w:ascii="Times New Roman" w:hAnsi="Times New Roman" w:cs="Times New Roman"/>
          <w:b/>
          <w:sz w:val="28"/>
          <w:szCs w:val="28"/>
        </w:rPr>
        <w:t xml:space="preserve"> </w:t>
      </w:r>
      <w:proofErr w:type="spellStart"/>
      <w:r w:rsidRPr="001455EF">
        <w:rPr>
          <w:rFonts w:ascii="Times New Roman" w:hAnsi="Times New Roman" w:cs="Times New Roman"/>
          <w:b/>
          <w:sz w:val="28"/>
          <w:szCs w:val="28"/>
          <w:lang w:val="en-US"/>
        </w:rPr>
        <w:t>idaeus</w:t>
      </w:r>
      <w:proofErr w:type="spellEnd"/>
      <w:r w:rsidRPr="001455EF">
        <w:rPr>
          <w:rFonts w:ascii="Times New Roman" w:hAnsi="Times New Roman" w:cs="Times New Roman"/>
          <w:b/>
          <w:sz w:val="28"/>
          <w:szCs w:val="28"/>
        </w:rPr>
        <w:t xml:space="preserve"> </w:t>
      </w:r>
      <w:r w:rsidRPr="001455EF">
        <w:rPr>
          <w:rFonts w:ascii="Times New Roman" w:hAnsi="Times New Roman" w:cs="Times New Roman"/>
          <w:b/>
          <w:sz w:val="28"/>
          <w:szCs w:val="28"/>
          <w:lang w:val="en-US"/>
        </w:rPr>
        <w:t>L</w:t>
      </w:r>
      <w:r w:rsidRPr="001455EF">
        <w:rPr>
          <w:rFonts w:ascii="Times New Roman" w:hAnsi="Times New Roman" w:cs="Times New Roman"/>
          <w:b/>
          <w:sz w:val="28"/>
          <w:szCs w:val="28"/>
        </w:rPr>
        <w:t xml:space="preserve">. в условиях Северо-Западного региона </w:t>
      </w:r>
      <w:r w:rsidR="004536A6">
        <w:rPr>
          <w:rFonts w:ascii="Times New Roman" w:hAnsi="Times New Roman" w:cs="Times New Roman"/>
          <w:b/>
          <w:sz w:val="28"/>
          <w:szCs w:val="28"/>
        </w:rPr>
        <w:t>нечерноземной зоны</w:t>
      </w:r>
      <w:bookmarkStart w:id="0" w:name="_GoBack"/>
      <w:bookmarkEnd w:id="0"/>
      <w:r w:rsidRPr="001455EF">
        <w:rPr>
          <w:rFonts w:ascii="Times New Roman" w:hAnsi="Times New Roman" w:cs="Times New Roman"/>
          <w:b/>
          <w:sz w:val="28"/>
          <w:szCs w:val="28"/>
        </w:rPr>
        <w:t xml:space="preserve"> РФ.</w:t>
      </w:r>
    </w:p>
    <w:p w:rsidR="007F5289" w:rsidRPr="00450F70" w:rsidRDefault="007F5289" w:rsidP="00450F70">
      <w:pPr>
        <w:spacing w:line="360" w:lineRule="auto"/>
        <w:rPr>
          <w:rFonts w:ascii="Times New Roman" w:hAnsi="Times New Roman" w:cs="Times New Roman"/>
          <w:sz w:val="28"/>
          <w:szCs w:val="28"/>
        </w:rPr>
      </w:pPr>
    </w:p>
    <w:p w:rsidR="007F5289" w:rsidRPr="001455EF" w:rsidRDefault="00404B71" w:rsidP="00404B71">
      <w:pPr>
        <w:spacing w:line="360" w:lineRule="auto"/>
        <w:jc w:val="both"/>
        <w:rPr>
          <w:rFonts w:ascii="Times New Roman" w:hAnsi="Times New Roman" w:cs="Times New Roman"/>
          <w:i/>
          <w:sz w:val="28"/>
          <w:szCs w:val="28"/>
        </w:rPr>
      </w:pPr>
      <w:r w:rsidRPr="001455EF">
        <w:rPr>
          <w:rFonts w:ascii="Times New Roman" w:hAnsi="Times New Roman" w:cs="Times New Roman"/>
          <w:i/>
          <w:sz w:val="28"/>
          <w:szCs w:val="28"/>
        </w:rPr>
        <w:t>Аннотация. Малина является одной из ведущих ягодных культур на территории Российской Федерации. Выращивание разных видов и сортов способствует получению урожая более продолжительное время, а расширение территории насаждений на север - свежей и доступной продукцией для местного населения.</w:t>
      </w:r>
    </w:p>
    <w:p w:rsidR="007F5289" w:rsidRDefault="007F5289" w:rsidP="00A32116">
      <w:pPr>
        <w:spacing w:line="360" w:lineRule="auto"/>
        <w:jc w:val="both"/>
        <w:rPr>
          <w:rFonts w:ascii="Times New Roman" w:hAnsi="Times New Roman" w:cs="Times New Roman"/>
          <w:i/>
          <w:sz w:val="28"/>
          <w:szCs w:val="28"/>
        </w:rPr>
      </w:pPr>
      <w:r w:rsidRPr="001455EF">
        <w:rPr>
          <w:rFonts w:ascii="Times New Roman" w:hAnsi="Times New Roman" w:cs="Times New Roman"/>
          <w:i/>
          <w:sz w:val="28"/>
          <w:szCs w:val="28"/>
        </w:rPr>
        <w:t xml:space="preserve">Ключевые слова. </w:t>
      </w:r>
      <w:proofErr w:type="spellStart"/>
      <w:r w:rsidR="00A32116" w:rsidRPr="001455EF">
        <w:rPr>
          <w:rFonts w:ascii="Times New Roman" w:hAnsi="Times New Roman" w:cs="Times New Roman"/>
          <w:i/>
          <w:sz w:val="28"/>
          <w:szCs w:val="28"/>
          <w:lang w:val="en-US"/>
        </w:rPr>
        <w:t>Rubus</w:t>
      </w:r>
      <w:proofErr w:type="spellEnd"/>
      <w:r w:rsidR="00A32116" w:rsidRPr="001455EF">
        <w:rPr>
          <w:rFonts w:ascii="Times New Roman" w:hAnsi="Times New Roman" w:cs="Times New Roman"/>
          <w:i/>
          <w:sz w:val="28"/>
          <w:szCs w:val="28"/>
        </w:rPr>
        <w:t xml:space="preserve"> </w:t>
      </w:r>
      <w:proofErr w:type="spellStart"/>
      <w:r w:rsidR="00A32116" w:rsidRPr="001455EF">
        <w:rPr>
          <w:rFonts w:ascii="Times New Roman" w:hAnsi="Times New Roman" w:cs="Times New Roman"/>
          <w:i/>
          <w:sz w:val="28"/>
          <w:szCs w:val="28"/>
          <w:lang w:val="en-US"/>
        </w:rPr>
        <w:t>idaeus</w:t>
      </w:r>
      <w:proofErr w:type="spellEnd"/>
      <w:r w:rsidR="00A32116" w:rsidRPr="001455EF">
        <w:rPr>
          <w:rFonts w:ascii="Times New Roman" w:hAnsi="Times New Roman" w:cs="Times New Roman"/>
          <w:i/>
          <w:sz w:val="28"/>
          <w:szCs w:val="28"/>
        </w:rPr>
        <w:t xml:space="preserve"> </w:t>
      </w:r>
      <w:r w:rsidR="00A32116" w:rsidRPr="001455EF">
        <w:rPr>
          <w:rFonts w:ascii="Times New Roman" w:hAnsi="Times New Roman" w:cs="Times New Roman"/>
          <w:i/>
          <w:sz w:val="28"/>
          <w:szCs w:val="28"/>
          <w:lang w:val="en-US"/>
        </w:rPr>
        <w:t>L</w:t>
      </w:r>
      <w:r w:rsidR="00A32116" w:rsidRPr="001455EF">
        <w:rPr>
          <w:rFonts w:ascii="Times New Roman" w:hAnsi="Times New Roman" w:cs="Times New Roman"/>
          <w:i/>
          <w:sz w:val="28"/>
          <w:szCs w:val="28"/>
        </w:rPr>
        <w:t>., сорт, дикий образе</w:t>
      </w:r>
      <w:r w:rsidR="0093124E" w:rsidRPr="001455EF">
        <w:rPr>
          <w:rFonts w:ascii="Times New Roman" w:hAnsi="Times New Roman" w:cs="Times New Roman"/>
          <w:i/>
          <w:sz w:val="28"/>
          <w:szCs w:val="28"/>
        </w:rPr>
        <w:t>ц, урожайность, вид</w:t>
      </w:r>
      <w:r w:rsidR="002B6143" w:rsidRPr="001455EF">
        <w:rPr>
          <w:rFonts w:ascii="Times New Roman" w:hAnsi="Times New Roman" w:cs="Times New Roman"/>
          <w:i/>
          <w:sz w:val="28"/>
          <w:szCs w:val="28"/>
        </w:rPr>
        <w:t>, традиционный тип плодоношения</w:t>
      </w:r>
      <w:r w:rsidR="0093124E" w:rsidRPr="001455EF">
        <w:rPr>
          <w:rFonts w:ascii="Times New Roman" w:hAnsi="Times New Roman" w:cs="Times New Roman"/>
          <w:i/>
          <w:sz w:val="28"/>
          <w:szCs w:val="28"/>
        </w:rPr>
        <w:t>,</w:t>
      </w:r>
      <w:r w:rsidR="00D8774A" w:rsidRPr="001455EF">
        <w:rPr>
          <w:rFonts w:ascii="Times New Roman" w:hAnsi="Times New Roman" w:cs="Times New Roman"/>
          <w:i/>
          <w:sz w:val="28"/>
          <w:szCs w:val="28"/>
        </w:rPr>
        <w:t xml:space="preserve"> крайний север,</w:t>
      </w:r>
      <w:r w:rsidR="0093124E" w:rsidRPr="001455EF">
        <w:rPr>
          <w:rFonts w:ascii="Times New Roman" w:hAnsi="Times New Roman" w:cs="Times New Roman"/>
          <w:i/>
          <w:sz w:val="28"/>
          <w:szCs w:val="28"/>
        </w:rPr>
        <w:t xml:space="preserve"> экономическая эффективность</w:t>
      </w:r>
    </w:p>
    <w:p w:rsidR="001455EF" w:rsidRPr="001455EF" w:rsidRDefault="001455EF" w:rsidP="00A32116">
      <w:pPr>
        <w:spacing w:line="360" w:lineRule="auto"/>
        <w:jc w:val="both"/>
        <w:rPr>
          <w:rFonts w:ascii="Times New Roman" w:hAnsi="Times New Roman" w:cs="Times New Roman"/>
          <w:i/>
          <w:sz w:val="28"/>
          <w:szCs w:val="28"/>
        </w:rPr>
      </w:pPr>
    </w:p>
    <w:p w:rsidR="0088185D" w:rsidRPr="0017203F" w:rsidRDefault="0088185D" w:rsidP="0088185D">
      <w:pPr>
        <w:tabs>
          <w:tab w:val="left" w:pos="1134"/>
        </w:tabs>
        <w:spacing w:line="360" w:lineRule="auto"/>
        <w:ind w:firstLine="709"/>
        <w:jc w:val="both"/>
        <w:rPr>
          <w:rFonts w:ascii="Times New Roman" w:hAnsi="Times New Roman" w:cs="Times New Roman"/>
          <w:color w:val="000000" w:themeColor="text1"/>
          <w:sz w:val="28"/>
          <w:szCs w:val="28"/>
        </w:rPr>
      </w:pPr>
      <w:r w:rsidRPr="0017203F">
        <w:rPr>
          <w:rFonts w:ascii="Times New Roman" w:hAnsi="Times New Roman" w:cs="Times New Roman"/>
          <w:color w:val="000000" w:themeColor="text1"/>
          <w:sz w:val="28"/>
          <w:szCs w:val="28"/>
        </w:rPr>
        <w:t xml:space="preserve">Основное товарное производство ягод сосредоточено в странах Западной Европы, чуть меньше 40 </w:t>
      </w:r>
      <w:r w:rsidR="0097466A">
        <w:rPr>
          <w:rFonts w:ascii="Times New Roman" w:hAnsi="Times New Roman" w:cs="Times New Roman"/>
          <w:color w:val="000000" w:themeColor="text1"/>
          <w:sz w:val="28"/>
          <w:szCs w:val="28"/>
        </w:rPr>
        <w:t>%</w:t>
      </w:r>
      <w:r w:rsidRPr="0017203F">
        <w:rPr>
          <w:rFonts w:ascii="Times New Roman" w:hAnsi="Times New Roman" w:cs="Times New Roman"/>
          <w:color w:val="000000" w:themeColor="text1"/>
          <w:sz w:val="28"/>
          <w:szCs w:val="28"/>
        </w:rPr>
        <w:t xml:space="preserve"> - приходится на долю России, Белоруссии, Украины и других стран бывшего СССР; около </w:t>
      </w:r>
      <w:r w:rsidR="00572A05">
        <w:rPr>
          <w:rFonts w:ascii="Times New Roman" w:hAnsi="Times New Roman" w:cs="Times New Roman"/>
          <w:color w:val="000000" w:themeColor="text1"/>
          <w:sz w:val="28"/>
          <w:szCs w:val="28"/>
        </w:rPr>
        <w:t>10 %</w:t>
      </w:r>
      <w:r w:rsidRPr="0017203F">
        <w:rPr>
          <w:rFonts w:ascii="Times New Roman" w:hAnsi="Times New Roman" w:cs="Times New Roman"/>
          <w:color w:val="000000" w:themeColor="text1"/>
          <w:sz w:val="28"/>
          <w:szCs w:val="28"/>
        </w:rPr>
        <w:t xml:space="preserve"> плодо</w:t>
      </w:r>
      <w:r w:rsidR="00572A05">
        <w:rPr>
          <w:rFonts w:ascii="Times New Roman" w:hAnsi="Times New Roman" w:cs="Times New Roman"/>
          <w:color w:val="000000" w:themeColor="text1"/>
          <w:sz w:val="28"/>
          <w:szCs w:val="28"/>
        </w:rPr>
        <w:t>в малины производят США и Канада</w:t>
      </w:r>
      <w:r w:rsidRPr="0017203F">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w:t>
      </w:r>
      <w:r w:rsidR="00C917BA">
        <w:rPr>
          <w:rFonts w:ascii="Times New Roman" w:hAnsi="Times New Roman" w:cs="Times New Roman"/>
          <w:color w:val="000000" w:themeColor="text1"/>
          <w:sz w:val="28"/>
          <w:szCs w:val="28"/>
        </w:rPr>
        <w:t>1</w:t>
      </w:r>
      <w:r>
        <w:rPr>
          <w:rFonts w:ascii="Times New Roman" w:hAnsi="Times New Roman" w:cs="Times New Roman"/>
          <w:color w:val="000000" w:themeColor="text1"/>
          <w:sz w:val="28"/>
          <w:szCs w:val="28"/>
        </w:rPr>
        <w:t>]</w:t>
      </w:r>
      <w:r w:rsidRPr="0017203F">
        <w:rPr>
          <w:rFonts w:ascii="Times New Roman" w:hAnsi="Times New Roman" w:cs="Times New Roman"/>
          <w:color w:val="000000" w:themeColor="text1"/>
          <w:sz w:val="28"/>
          <w:szCs w:val="28"/>
        </w:rPr>
        <w:t xml:space="preserve">. Основные насаждения малины в России сосредоточены </w:t>
      </w:r>
      <w:r w:rsidR="00F96177">
        <w:rPr>
          <w:rFonts w:ascii="Times New Roman" w:hAnsi="Times New Roman" w:cs="Times New Roman"/>
          <w:color w:val="000000" w:themeColor="text1"/>
          <w:sz w:val="28"/>
          <w:szCs w:val="28"/>
        </w:rPr>
        <w:t>в Сибири, на Урале, в Поволжье</w:t>
      </w:r>
      <w:r w:rsidRPr="0017203F">
        <w:rPr>
          <w:rFonts w:ascii="Times New Roman" w:hAnsi="Times New Roman" w:cs="Times New Roman"/>
          <w:color w:val="000000" w:themeColor="text1"/>
          <w:sz w:val="28"/>
          <w:szCs w:val="28"/>
        </w:rPr>
        <w:t>, где под этой культурой занято 30 тысяч гектар. Причем основная доля площади приходится на личные подсо</w:t>
      </w:r>
      <w:r w:rsidR="00F96177">
        <w:rPr>
          <w:rFonts w:ascii="Times New Roman" w:hAnsi="Times New Roman" w:cs="Times New Roman"/>
          <w:color w:val="000000" w:themeColor="text1"/>
          <w:sz w:val="28"/>
          <w:szCs w:val="28"/>
        </w:rPr>
        <w:t>бные хозяйства</w:t>
      </w:r>
      <w:r w:rsidRPr="0017203F">
        <w:rPr>
          <w:rFonts w:ascii="Times New Roman" w:hAnsi="Times New Roman" w:cs="Times New Roman"/>
          <w:color w:val="000000" w:themeColor="text1"/>
          <w:sz w:val="28"/>
          <w:szCs w:val="28"/>
        </w:rPr>
        <w:t>.</w:t>
      </w:r>
    </w:p>
    <w:p w:rsidR="0088185D" w:rsidRPr="0017203F" w:rsidRDefault="0088185D" w:rsidP="001228EA">
      <w:pPr>
        <w:spacing w:line="360" w:lineRule="auto"/>
        <w:ind w:firstLine="709"/>
        <w:jc w:val="both"/>
        <w:rPr>
          <w:rFonts w:ascii="Times New Roman" w:hAnsi="Times New Roman" w:cs="Times New Roman"/>
          <w:color w:val="000000" w:themeColor="text1"/>
          <w:sz w:val="28"/>
          <w:szCs w:val="28"/>
        </w:rPr>
      </w:pPr>
      <w:r w:rsidRPr="0017203F">
        <w:rPr>
          <w:rFonts w:ascii="Times New Roman" w:hAnsi="Times New Roman" w:cs="Times New Roman"/>
          <w:color w:val="000000" w:themeColor="text1"/>
          <w:sz w:val="28"/>
          <w:szCs w:val="28"/>
        </w:rPr>
        <w:t>Распространение культуры</w:t>
      </w:r>
      <w:r w:rsidR="003F414D" w:rsidRPr="003F414D">
        <w:rPr>
          <w:rFonts w:ascii="Times New Roman" w:hAnsi="Times New Roman" w:cs="Times New Roman"/>
          <w:color w:val="000000" w:themeColor="text1"/>
          <w:sz w:val="28"/>
          <w:szCs w:val="28"/>
        </w:rPr>
        <w:t xml:space="preserve"> </w:t>
      </w:r>
      <w:r w:rsidR="003F414D">
        <w:rPr>
          <w:rFonts w:ascii="Times New Roman" w:hAnsi="Times New Roman" w:cs="Times New Roman"/>
          <w:color w:val="000000" w:themeColor="text1"/>
          <w:sz w:val="28"/>
          <w:szCs w:val="28"/>
        </w:rPr>
        <w:t>на</w:t>
      </w:r>
      <w:r w:rsidR="002C3DE6">
        <w:rPr>
          <w:rFonts w:ascii="Times New Roman" w:hAnsi="Times New Roman" w:cs="Times New Roman"/>
          <w:color w:val="000000" w:themeColor="text1"/>
          <w:sz w:val="28"/>
          <w:szCs w:val="28"/>
        </w:rPr>
        <w:t xml:space="preserve"> крайний</w:t>
      </w:r>
      <w:r w:rsidR="003F414D">
        <w:rPr>
          <w:rFonts w:ascii="Times New Roman" w:hAnsi="Times New Roman" w:cs="Times New Roman"/>
          <w:color w:val="000000" w:themeColor="text1"/>
          <w:sz w:val="28"/>
          <w:szCs w:val="28"/>
        </w:rPr>
        <w:t xml:space="preserve"> север</w:t>
      </w:r>
      <w:r w:rsidRPr="0017203F">
        <w:rPr>
          <w:rFonts w:ascii="Times New Roman" w:hAnsi="Times New Roman" w:cs="Times New Roman"/>
          <w:color w:val="000000" w:themeColor="text1"/>
          <w:sz w:val="28"/>
          <w:szCs w:val="28"/>
        </w:rPr>
        <w:t xml:space="preserve"> сдерживается, главным образом, </w:t>
      </w:r>
      <w:r w:rsidR="003F414D">
        <w:rPr>
          <w:rFonts w:ascii="Times New Roman" w:hAnsi="Times New Roman" w:cs="Times New Roman"/>
          <w:color w:val="000000" w:themeColor="text1"/>
          <w:sz w:val="28"/>
          <w:szCs w:val="28"/>
        </w:rPr>
        <w:t>не акклиматизированными сортами и тем, что не учитываются продолжительность светового дня в условиях полярных дня и ночи.</w:t>
      </w:r>
      <w:r w:rsidR="001228EA">
        <w:rPr>
          <w:rFonts w:ascii="Times New Roman" w:hAnsi="Times New Roman" w:cs="Times New Roman"/>
          <w:color w:val="000000" w:themeColor="text1"/>
          <w:sz w:val="28"/>
          <w:szCs w:val="28"/>
        </w:rPr>
        <w:t xml:space="preserve"> </w:t>
      </w:r>
      <w:r w:rsidRPr="0017203F">
        <w:rPr>
          <w:rFonts w:ascii="Times New Roman" w:hAnsi="Times New Roman" w:cs="Times New Roman"/>
          <w:color w:val="000000" w:themeColor="text1"/>
          <w:sz w:val="28"/>
          <w:szCs w:val="28"/>
        </w:rPr>
        <w:t>Одним из решения этой проблемы может послужить интродукция растений в Северные области России и изучение их в местных условиях и там же произв</w:t>
      </w:r>
      <w:r w:rsidR="00EF4833">
        <w:rPr>
          <w:rFonts w:ascii="Times New Roman" w:hAnsi="Times New Roman" w:cs="Times New Roman"/>
          <w:color w:val="000000" w:themeColor="text1"/>
          <w:sz w:val="28"/>
          <w:szCs w:val="28"/>
        </w:rPr>
        <w:t>одить сбор диких образцов</w:t>
      </w:r>
      <w:r w:rsidRPr="00EF4833">
        <w:rPr>
          <w:rFonts w:ascii="Times New Roman" w:hAnsi="Times New Roman" w:cs="Times New Roman"/>
          <w:color w:val="000000" w:themeColor="text1"/>
          <w:sz w:val="28"/>
          <w:szCs w:val="28"/>
        </w:rPr>
        <w:t>.</w:t>
      </w:r>
    </w:p>
    <w:p w:rsidR="00810937" w:rsidRPr="0017203F" w:rsidRDefault="00810937" w:rsidP="00B4204F">
      <w:pPr>
        <w:pStyle w:val="a7"/>
        <w:spacing w:line="360" w:lineRule="auto"/>
        <w:ind w:left="0" w:firstLine="709"/>
        <w:jc w:val="both"/>
        <w:rPr>
          <w:rFonts w:ascii="Times New Roman" w:hAnsi="Times New Roman" w:cs="Times New Roman"/>
          <w:color w:val="000000" w:themeColor="text1"/>
          <w:sz w:val="28"/>
          <w:szCs w:val="28"/>
        </w:rPr>
      </w:pPr>
      <w:r w:rsidRPr="0017203F">
        <w:rPr>
          <w:rFonts w:ascii="Times New Roman" w:hAnsi="Times New Roman" w:cs="Times New Roman"/>
          <w:color w:val="000000" w:themeColor="text1"/>
          <w:sz w:val="28"/>
          <w:szCs w:val="28"/>
        </w:rPr>
        <w:lastRenderedPageBreak/>
        <w:t>Малину можно возделывать практически на всей территории Кольского полуострова, в частности в Мурманской области. Она достаточно быстро приспо</w:t>
      </w:r>
      <w:r w:rsidR="001228EA">
        <w:rPr>
          <w:rFonts w:ascii="Times New Roman" w:hAnsi="Times New Roman" w:cs="Times New Roman"/>
          <w:color w:val="000000" w:themeColor="text1"/>
          <w:sz w:val="28"/>
          <w:szCs w:val="28"/>
        </w:rPr>
        <w:t>сабливается к местным условиям</w:t>
      </w:r>
      <w:r w:rsidR="00C917BA">
        <w:rPr>
          <w:rFonts w:ascii="Times New Roman" w:hAnsi="Times New Roman" w:cs="Times New Roman"/>
          <w:color w:val="000000" w:themeColor="text1"/>
          <w:sz w:val="28"/>
          <w:szCs w:val="28"/>
        </w:rPr>
        <w:t>[</w:t>
      </w:r>
      <w:r w:rsidR="006F6791">
        <w:rPr>
          <w:rFonts w:ascii="Times New Roman" w:hAnsi="Times New Roman" w:cs="Times New Roman"/>
          <w:color w:val="000000" w:themeColor="text1"/>
          <w:sz w:val="28"/>
          <w:szCs w:val="28"/>
        </w:rPr>
        <w:t>2</w:t>
      </w:r>
      <w:r>
        <w:rPr>
          <w:rFonts w:ascii="Times New Roman" w:hAnsi="Times New Roman" w:cs="Times New Roman"/>
          <w:color w:val="000000" w:themeColor="text1"/>
          <w:sz w:val="28"/>
          <w:szCs w:val="28"/>
        </w:rPr>
        <w:t>]</w:t>
      </w:r>
      <w:r w:rsidRPr="0017203F">
        <w:rPr>
          <w:rFonts w:ascii="Times New Roman" w:hAnsi="Times New Roman" w:cs="Times New Roman"/>
          <w:color w:val="000000" w:themeColor="text1"/>
          <w:sz w:val="28"/>
          <w:szCs w:val="28"/>
        </w:rPr>
        <w:t xml:space="preserve">. </w:t>
      </w:r>
    </w:p>
    <w:p w:rsidR="007F5289" w:rsidRPr="00862D1B" w:rsidRDefault="000D0730" w:rsidP="00B4204F">
      <w:pPr>
        <w:pStyle w:val="a7"/>
        <w:spacing w:line="360" w:lineRule="auto"/>
        <w:ind w:left="0" w:firstLine="709"/>
        <w:jc w:val="both"/>
        <w:rPr>
          <w:rFonts w:ascii="Times New Roman" w:hAnsi="Times New Roman" w:cs="Times New Roman"/>
          <w:color w:val="000000" w:themeColor="text1"/>
          <w:sz w:val="28"/>
          <w:szCs w:val="28"/>
        </w:rPr>
      </w:pPr>
      <w:r w:rsidRPr="00EF4833">
        <w:rPr>
          <w:rFonts w:ascii="Times New Roman" w:hAnsi="Times New Roman" w:cs="Times New Roman"/>
          <w:color w:val="000000" w:themeColor="text1"/>
          <w:sz w:val="28"/>
          <w:szCs w:val="28"/>
        </w:rPr>
        <w:t>П</w:t>
      </w:r>
      <w:r w:rsidR="00810937" w:rsidRPr="00EF4833">
        <w:rPr>
          <w:rFonts w:ascii="Times New Roman" w:hAnsi="Times New Roman" w:cs="Times New Roman"/>
          <w:color w:val="000000" w:themeColor="text1"/>
          <w:sz w:val="28"/>
          <w:szCs w:val="28"/>
        </w:rPr>
        <w:t>ри соблюдении технологии возделывания малина является высокорентабельной культурой. Спрос на мировом и внутреннем рынке с каждым годом растет. Потребитель использует ягоды малины в разных направлениях в виде свежей и замороженной продукции. При этом можно использовать насаждения малины и в лекарственных целях.</w:t>
      </w:r>
      <w:r w:rsidR="00862D1B" w:rsidRPr="00EF4833">
        <w:rPr>
          <w:rFonts w:ascii="Times New Roman" w:hAnsi="Times New Roman" w:cs="Times New Roman"/>
          <w:color w:val="000000" w:themeColor="text1"/>
          <w:sz w:val="28"/>
          <w:szCs w:val="28"/>
        </w:rPr>
        <w:t xml:space="preserve"> </w:t>
      </w:r>
      <w:r w:rsidR="002B6143" w:rsidRPr="00EF4833">
        <w:rPr>
          <w:rFonts w:ascii="Times New Roman" w:hAnsi="Times New Roman" w:cs="Times New Roman"/>
          <w:sz w:val="28"/>
          <w:szCs w:val="28"/>
        </w:rPr>
        <w:t>В</w:t>
      </w:r>
      <w:r w:rsidR="002B6143">
        <w:rPr>
          <w:rFonts w:ascii="Times New Roman" w:hAnsi="Times New Roman" w:cs="Times New Roman"/>
          <w:sz w:val="28"/>
          <w:szCs w:val="28"/>
        </w:rPr>
        <w:t xml:space="preserve"> условиях </w:t>
      </w:r>
      <w:r w:rsidR="00862D1B">
        <w:rPr>
          <w:rFonts w:ascii="Times New Roman" w:hAnsi="Times New Roman" w:cs="Times New Roman"/>
          <w:sz w:val="28"/>
          <w:szCs w:val="28"/>
        </w:rPr>
        <w:t xml:space="preserve">крайнего </w:t>
      </w:r>
      <w:r w:rsidR="002B6143">
        <w:rPr>
          <w:rFonts w:ascii="Times New Roman" w:hAnsi="Times New Roman" w:cs="Times New Roman"/>
          <w:sz w:val="28"/>
          <w:szCs w:val="28"/>
        </w:rPr>
        <w:t xml:space="preserve">севера РФ малина с ремонтантным типом плодоношения может переходить в традиционный тип </w:t>
      </w:r>
      <w:r w:rsidR="00CE6576">
        <w:rPr>
          <w:rFonts w:ascii="Times New Roman" w:hAnsi="Times New Roman" w:cs="Times New Roman"/>
          <w:sz w:val="28"/>
          <w:szCs w:val="28"/>
        </w:rPr>
        <w:t>из-за</w:t>
      </w:r>
      <w:r w:rsidR="002B6143">
        <w:rPr>
          <w:rFonts w:ascii="Times New Roman" w:hAnsi="Times New Roman" w:cs="Times New Roman"/>
          <w:sz w:val="28"/>
          <w:szCs w:val="28"/>
        </w:rPr>
        <w:t xml:space="preserve"> особенностей климата. </w:t>
      </w:r>
    </w:p>
    <w:p w:rsidR="0005072E" w:rsidRPr="00B4204F" w:rsidRDefault="00DC305F" w:rsidP="00B4204F">
      <w:pPr>
        <w:pStyle w:val="a7"/>
        <w:spacing w:line="360" w:lineRule="auto"/>
        <w:ind w:left="0" w:firstLine="709"/>
        <w:jc w:val="both"/>
        <w:rPr>
          <w:b/>
          <w:bCs/>
        </w:rPr>
      </w:pPr>
      <w:r w:rsidRPr="00B4204F">
        <w:rPr>
          <w:rFonts w:ascii="Times New Roman" w:hAnsi="Times New Roman" w:cs="Times New Roman"/>
          <w:color w:val="000000" w:themeColor="text1"/>
          <w:sz w:val="28"/>
          <w:szCs w:val="28"/>
        </w:rPr>
        <w:t>Анализ экономической эффективности выращивания малины, необходимо проводить с учетом специфики выращивания данной культуры. Ведь это - многолетние насаждения (период плодоношения 8-10 лет), требуют значительных затрат на закладку, вступают</w:t>
      </w:r>
      <w:r w:rsidRPr="0017203F">
        <w:rPr>
          <w:rFonts w:ascii="Times New Roman" w:hAnsi="Times New Roman" w:cs="Times New Roman"/>
          <w:color w:val="000000" w:themeColor="text1"/>
          <w:sz w:val="28"/>
          <w:szCs w:val="28"/>
          <w:shd w:val="clear" w:color="auto" w:fill="FFFFFF"/>
        </w:rPr>
        <w:t xml:space="preserve"> в плодоношение на 2-й год, нуждаются в долгосрочных капиталовложениях </w:t>
      </w:r>
      <w:r w:rsidR="00B25F48">
        <w:rPr>
          <w:rFonts w:ascii="Times New Roman" w:hAnsi="Times New Roman" w:cs="Times New Roman"/>
          <w:color w:val="000000" w:themeColor="text1"/>
          <w:sz w:val="28"/>
          <w:szCs w:val="28"/>
          <w:shd w:val="clear" w:color="auto" w:fill="FFFFFF"/>
        </w:rPr>
        <w:t>[</w:t>
      </w:r>
      <w:r w:rsidR="006F6791">
        <w:rPr>
          <w:rFonts w:ascii="Times New Roman" w:hAnsi="Times New Roman" w:cs="Times New Roman"/>
          <w:color w:val="000000" w:themeColor="text1"/>
          <w:sz w:val="28"/>
          <w:szCs w:val="28"/>
          <w:shd w:val="clear" w:color="auto" w:fill="FFFFFF"/>
        </w:rPr>
        <w:t>3</w:t>
      </w:r>
      <w:r w:rsidR="00B25F48">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shd w:val="clear" w:color="auto" w:fill="FFFFFF"/>
        </w:rPr>
        <w:t>[</w:t>
      </w:r>
      <w:r w:rsidR="006F6791">
        <w:rPr>
          <w:rFonts w:ascii="Times New Roman" w:hAnsi="Times New Roman" w:cs="Times New Roman"/>
          <w:color w:val="000000" w:themeColor="text1"/>
          <w:sz w:val="28"/>
          <w:szCs w:val="28"/>
          <w:shd w:val="clear" w:color="auto" w:fill="FFFFFF"/>
        </w:rPr>
        <w:t>4</w:t>
      </w:r>
      <w:r>
        <w:rPr>
          <w:rFonts w:ascii="Times New Roman" w:hAnsi="Times New Roman" w:cs="Times New Roman"/>
          <w:color w:val="000000" w:themeColor="text1"/>
          <w:sz w:val="28"/>
          <w:szCs w:val="28"/>
          <w:shd w:val="clear" w:color="auto" w:fill="FFFFFF"/>
        </w:rPr>
        <w:t>]</w:t>
      </w:r>
      <w:r w:rsidRPr="0017203F">
        <w:rPr>
          <w:rFonts w:ascii="Times New Roman" w:hAnsi="Times New Roman" w:cs="Times New Roman"/>
          <w:color w:val="000000" w:themeColor="text1"/>
          <w:sz w:val="28"/>
          <w:szCs w:val="28"/>
          <w:shd w:val="clear" w:color="auto" w:fill="FFFFFF"/>
        </w:rPr>
        <w:t>.</w:t>
      </w:r>
      <w:r w:rsidR="0005072E">
        <w:rPr>
          <w:rFonts w:ascii="Times New Roman" w:hAnsi="Times New Roman" w:cs="Times New Roman"/>
          <w:color w:val="000000" w:themeColor="text1"/>
          <w:sz w:val="28"/>
          <w:szCs w:val="28"/>
          <w:shd w:val="clear" w:color="auto" w:fill="FFFFFF"/>
        </w:rPr>
        <w:t xml:space="preserve"> </w:t>
      </w:r>
      <w:r w:rsidRPr="0005072E">
        <w:rPr>
          <w:rFonts w:ascii="Times New Roman" w:hAnsi="Times New Roman" w:cs="Times New Roman"/>
          <w:color w:val="000000" w:themeColor="text1"/>
          <w:sz w:val="28"/>
          <w:szCs w:val="28"/>
        </w:rPr>
        <w:t xml:space="preserve">Учитывая эти особенности, выращивание малины требует долгосрочного стратегического планирования, знания и тщательного соблюдения технологий. </w:t>
      </w:r>
    </w:p>
    <w:p w:rsidR="00DC305F" w:rsidRPr="00B4204F" w:rsidRDefault="00DC305F" w:rsidP="00B4204F">
      <w:pPr>
        <w:pStyle w:val="a7"/>
        <w:spacing w:line="360" w:lineRule="auto"/>
        <w:ind w:left="0" w:firstLine="709"/>
        <w:jc w:val="both"/>
        <w:rPr>
          <w:rFonts w:ascii="Times New Roman" w:hAnsi="Times New Roman" w:cs="Times New Roman"/>
          <w:color w:val="000000" w:themeColor="text1"/>
          <w:sz w:val="28"/>
          <w:szCs w:val="28"/>
        </w:rPr>
      </w:pPr>
      <w:r w:rsidRPr="0005072E">
        <w:rPr>
          <w:rFonts w:ascii="Times New Roman" w:hAnsi="Times New Roman" w:cs="Times New Roman"/>
          <w:color w:val="000000" w:themeColor="text1"/>
          <w:sz w:val="28"/>
          <w:szCs w:val="28"/>
        </w:rPr>
        <w:t>Для характеристики уровня экономической эффективности выращивания малины используют систему таких показателей:</w:t>
      </w:r>
      <w:r w:rsidR="0093730D">
        <w:rPr>
          <w:rFonts w:ascii="Times New Roman" w:hAnsi="Times New Roman" w:cs="Times New Roman"/>
          <w:color w:val="000000" w:themeColor="text1"/>
          <w:sz w:val="28"/>
          <w:szCs w:val="28"/>
        </w:rPr>
        <w:t xml:space="preserve"> </w:t>
      </w:r>
      <w:r w:rsidRPr="0005072E">
        <w:rPr>
          <w:rFonts w:ascii="Times New Roman" w:hAnsi="Times New Roman" w:cs="Times New Roman"/>
          <w:color w:val="000000" w:themeColor="text1"/>
          <w:sz w:val="28"/>
          <w:szCs w:val="28"/>
        </w:rPr>
        <w:t>урожайность;</w:t>
      </w:r>
      <w:r w:rsidR="0093730D" w:rsidRPr="00B4204F">
        <w:rPr>
          <w:rFonts w:ascii="Times New Roman" w:hAnsi="Times New Roman" w:cs="Times New Roman"/>
          <w:color w:val="000000" w:themeColor="text1"/>
          <w:sz w:val="28"/>
          <w:szCs w:val="28"/>
        </w:rPr>
        <w:t xml:space="preserve"> </w:t>
      </w:r>
      <w:r w:rsidRPr="0005072E">
        <w:rPr>
          <w:rFonts w:ascii="Times New Roman" w:hAnsi="Times New Roman" w:cs="Times New Roman"/>
          <w:color w:val="000000" w:themeColor="text1"/>
          <w:sz w:val="28"/>
          <w:szCs w:val="28"/>
        </w:rPr>
        <w:t>себестоимость 1 т продукции;</w:t>
      </w:r>
      <w:r w:rsidR="0093730D" w:rsidRPr="00B4204F">
        <w:rPr>
          <w:rFonts w:ascii="Times New Roman" w:hAnsi="Times New Roman" w:cs="Times New Roman"/>
          <w:color w:val="000000" w:themeColor="text1"/>
          <w:sz w:val="28"/>
          <w:szCs w:val="28"/>
        </w:rPr>
        <w:t xml:space="preserve"> </w:t>
      </w:r>
      <w:r w:rsidRPr="0005072E">
        <w:rPr>
          <w:rFonts w:ascii="Times New Roman" w:hAnsi="Times New Roman" w:cs="Times New Roman"/>
          <w:color w:val="000000" w:themeColor="text1"/>
          <w:sz w:val="28"/>
          <w:szCs w:val="28"/>
        </w:rPr>
        <w:t>прибыль в расчете на 1 га плодоносящего площади;</w:t>
      </w:r>
      <w:r w:rsidR="0093730D" w:rsidRPr="00B4204F">
        <w:rPr>
          <w:rFonts w:ascii="Times New Roman" w:hAnsi="Times New Roman" w:cs="Times New Roman"/>
          <w:color w:val="000000" w:themeColor="text1"/>
          <w:sz w:val="28"/>
          <w:szCs w:val="28"/>
        </w:rPr>
        <w:t xml:space="preserve"> </w:t>
      </w:r>
      <w:r w:rsidRPr="0005072E">
        <w:rPr>
          <w:rFonts w:ascii="Times New Roman" w:hAnsi="Times New Roman" w:cs="Times New Roman"/>
          <w:color w:val="000000" w:themeColor="text1"/>
          <w:sz w:val="28"/>
          <w:szCs w:val="28"/>
        </w:rPr>
        <w:t>уровень рентабельности</w:t>
      </w:r>
      <w:r w:rsidR="0093730D" w:rsidRPr="00B4204F">
        <w:rPr>
          <w:rFonts w:ascii="Times New Roman" w:hAnsi="Times New Roman" w:cs="Times New Roman"/>
          <w:color w:val="000000" w:themeColor="text1"/>
          <w:sz w:val="28"/>
          <w:szCs w:val="28"/>
        </w:rPr>
        <w:t xml:space="preserve"> </w:t>
      </w:r>
      <w:r w:rsidR="0093730D" w:rsidRPr="0005072E">
        <w:rPr>
          <w:rFonts w:ascii="Times New Roman" w:hAnsi="Times New Roman" w:cs="Times New Roman"/>
          <w:color w:val="000000" w:themeColor="text1"/>
          <w:sz w:val="28"/>
          <w:szCs w:val="28"/>
        </w:rPr>
        <w:t>[</w:t>
      </w:r>
      <w:r w:rsidR="006F6791">
        <w:rPr>
          <w:rFonts w:ascii="Times New Roman" w:hAnsi="Times New Roman" w:cs="Times New Roman"/>
          <w:color w:val="000000" w:themeColor="text1"/>
          <w:sz w:val="28"/>
          <w:szCs w:val="28"/>
        </w:rPr>
        <w:t>3</w:t>
      </w:r>
      <w:r w:rsidR="0093730D" w:rsidRPr="0005072E">
        <w:rPr>
          <w:rFonts w:ascii="Times New Roman" w:hAnsi="Times New Roman" w:cs="Times New Roman"/>
          <w:color w:val="000000" w:themeColor="text1"/>
          <w:sz w:val="28"/>
          <w:szCs w:val="28"/>
        </w:rPr>
        <w:t>][</w:t>
      </w:r>
      <w:r w:rsidR="006F6791">
        <w:rPr>
          <w:rFonts w:ascii="Times New Roman" w:hAnsi="Times New Roman" w:cs="Times New Roman"/>
          <w:color w:val="000000" w:themeColor="text1"/>
          <w:sz w:val="28"/>
          <w:szCs w:val="28"/>
        </w:rPr>
        <w:t>4</w:t>
      </w:r>
      <w:r w:rsidR="0093730D" w:rsidRPr="0005072E">
        <w:rPr>
          <w:rFonts w:ascii="Times New Roman" w:hAnsi="Times New Roman" w:cs="Times New Roman"/>
          <w:color w:val="000000" w:themeColor="text1"/>
          <w:sz w:val="28"/>
          <w:szCs w:val="28"/>
        </w:rPr>
        <w:t>]</w:t>
      </w:r>
      <w:r w:rsidR="0093730D" w:rsidRPr="00B4204F">
        <w:rPr>
          <w:rFonts w:ascii="Times New Roman" w:hAnsi="Times New Roman" w:cs="Times New Roman"/>
          <w:color w:val="000000" w:themeColor="text1"/>
          <w:sz w:val="28"/>
          <w:szCs w:val="28"/>
        </w:rPr>
        <w:t>.</w:t>
      </w:r>
    </w:p>
    <w:p w:rsidR="00DC305F" w:rsidRPr="00B4204F" w:rsidRDefault="00DC305F" w:rsidP="00B4204F">
      <w:pPr>
        <w:pStyle w:val="a7"/>
        <w:spacing w:line="360" w:lineRule="auto"/>
        <w:ind w:left="0" w:firstLine="709"/>
        <w:jc w:val="both"/>
        <w:rPr>
          <w:rFonts w:ascii="Times New Roman" w:hAnsi="Times New Roman" w:cs="Times New Roman"/>
          <w:color w:val="000000" w:themeColor="text1"/>
          <w:sz w:val="28"/>
          <w:szCs w:val="28"/>
        </w:rPr>
      </w:pPr>
      <w:r w:rsidRPr="0005072E">
        <w:rPr>
          <w:rFonts w:ascii="Times New Roman" w:hAnsi="Times New Roman" w:cs="Times New Roman"/>
          <w:color w:val="000000" w:themeColor="text1"/>
          <w:sz w:val="28"/>
          <w:szCs w:val="28"/>
        </w:rPr>
        <w:t>На основе анализа разновидностей сортов и технологий</w:t>
      </w:r>
      <w:r w:rsidRPr="00B4204F">
        <w:rPr>
          <w:rFonts w:ascii="Times New Roman" w:hAnsi="Times New Roman" w:cs="Times New Roman"/>
          <w:color w:val="000000" w:themeColor="text1"/>
          <w:sz w:val="28"/>
          <w:szCs w:val="28"/>
        </w:rPr>
        <w:t xml:space="preserve"> сбора сделать окончательный выбор в пользу того или иного направления ведения </w:t>
      </w:r>
      <w:proofErr w:type="spellStart"/>
      <w:r w:rsidRPr="00B4204F">
        <w:rPr>
          <w:rFonts w:ascii="Times New Roman" w:hAnsi="Times New Roman" w:cs="Times New Roman"/>
          <w:color w:val="000000" w:themeColor="text1"/>
          <w:sz w:val="28"/>
          <w:szCs w:val="28"/>
        </w:rPr>
        <w:t>ягодоводства</w:t>
      </w:r>
      <w:proofErr w:type="spellEnd"/>
      <w:r w:rsidRPr="00B4204F">
        <w:rPr>
          <w:rFonts w:ascii="Times New Roman" w:hAnsi="Times New Roman" w:cs="Times New Roman"/>
          <w:color w:val="000000" w:themeColor="text1"/>
          <w:sz w:val="28"/>
          <w:szCs w:val="28"/>
        </w:rPr>
        <w:t xml:space="preserve"> невозможно в силу разнообразия и недостатков, и преимуществ. Но нужно учитывать и такие переменные, как средний размер плода, урожайность, размер поля, объем удобрений, число сотрудников на рассматриваемом сорте, самый низкий уровень морозостойкости, брак [</w:t>
      </w:r>
      <w:r w:rsidR="006F6791">
        <w:rPr>
          <w:rFonts w:ascii="Times New Roman" w:hAnsi="Times New Roman" w:cs="Times New Roman"/>
          <w:color w:val="000000" w:themeColor="text1"/>
          <w:sz w:val="28"/>
          <w:szCs w:val="28"/>
        </w:rPr>
        <w:t>3</w:t>
      </w:r>
      <w:r w:rsidRPr="00B4204F">
        <w:rPr>
          <w:rFonts w:ascii="Times New Roman" w:hAnsi="Times New Roman" w:cs="Times New Roman"/>
          <w:color w:val="000000" w:themeColor="text1"/>
          <w:sz w:val="28"/>
          <w:szCs w:val="28"/>
        </w:rPr>
        <w:t>]</w:t>
      </w:r>
      <w:r w:rsidR="0037520E" w:rsidRPr="00B4204F">
        <w:rPr>
          <w:rFonts w:ascii="Times New Roman" w:hAnsi="Times New Roman" w:cs="Times New Roman"/>
          <w:color w:val="000000" w:themeColor="text1"/>
          <w:sz w:val="28"/>
          <w:szCs w:val="28"/>
        </w:rPr>
        <w:t xml:space="preserve">. </w:t>
      </w:r>
    </w:p>
    <w:p w:rsidR="005A2E51" w:rsidRDefault="00DC305F" w:rsidP="00B4204F">
      <w:pPr>
        <w:pStyle w:val="a7"/>
        <w:spacing w:line="360" w:lineRule="auto"/>
        <w:ind w:left="0" w:firstLine="709"/>
        <w:jc w:val="both"/>
        <w:rPr>
          <w:color w:val="000000" w:themeColor="text1"/>
          <w:sz w:val="28"/>
          <w:szCs w:val="28"/>
        </w:rPr>
      </w:pPr>
      <w:r w:rsidRPr="00B4204F">
        <w:rPr>
          <w:rFonts w:ascii="Times New Roman" w:hAnsi="Times New Roman" w:cs="Times New Roman"/>
          <w:color w:val="000000" w:themeColor="text1"/>
          <w:sz w:val="28"/>
          <w:szCs w:val="28"/>
        </w:rPr>
        <w:t xml:space="preserve">Расчет затрат, себестоимости саженцев и их сравнительная характеристика показали, что при высадке летнего сорта малины по стандартной и проверенной селекционерами и агрономами схеме посадки 0,5 × 2,0 м потребуется 7 500 </w:t>
      </w:r>
      <w:r w:rsidRPr="00B4204F">
        <w:rPr>
          <w:rFonts w:ascii="Times New Roman" w:hAnsi="Times New Roman" w:cs="Times New Roman"/>
          <w:color w:val="000000" w:themeColor="text1"/>
          <w:sz w:val="28"/>
          <w:szCs w:val="28"/>
        </w:rPr>
        <w:lastRenderedPageBreak/>
        <w:t>саженцев при рыночной стоимости 350 р. Стоимость необходимого количества саженце</w:t>
      </w:r>
      <w:r w:rsidR="00C450E7" w:rsidRPr="00B4204F">
        <w:rPr>
          <w:rFonts w:ascii="Times New Roman" w:hAnsi="Times New Roman" w:cs="Times New Roman"/>
          <w:color w:val="000000" w:themeColor="text1"/>
          <w:sz w:val="28"/>
          <w:szCs w:val="28"/>
        </w:rPr>
        <w:t>в</w:t>
      </w:r>
      <w:r w:rsidRPr="00B4204F">
        <w:rPr>
          <w:rFonts w:ascii="Times New Roman" w:hAnsi="Times New Roman" w:cs="Times New Roman"/>
          <w:color w:val="000000" w:themeColor="text1"/>
          <w:sz w:val="28"/>
          <w:szCs w:val="28"/>
        </w:rPr>
        <w:t xml:space="preserve"> </w:t>
      </w:r>
      <w:r w:rsidR="00C450E7" w:rsidRPr="00B4204F">
        <w:rPr>
          <w:rFonts w:ascii="Times New Roman" w:hAnsi="Times New Roman" w:cs="Times New Roman"/>
          <w:color w:val="000000" w:themeColor="text1"/>
          <w:sz w:val="28"/>
          <w:szCs w:val="28"/>
        </w:rPr>
        <w:t xml:space="preserve">на гектар будет составлять </w:t>
      </w:r>
      <w:r w:rsidRPr="00B4204F">
        <w:rPr>
          <w:rFonts w:ascii="Times New Roman" w:hAnsi="Times New Roman" w:cs="Times New Roman"/>
          <w:color w:val="000000" w:themeColor="text1"/>
          <w:sz w:val="28"/>
          <w:szCs w:val="28"/>
        </w:rPr>
        <w:t xml:space="preserve">2 625 000 рублей на территории Мурманской области. </w:t>
      </w:r>
      <w:r w:rsidR="00B32237" w:rsidRPr="00B4204F">
        <w:rPr>
          <w:rFonts w:ascii="Times New Roman" w:hAnsi="Times New Roman" w:cs="Times New Roman"/>
          <w:color w:val="000000" w:themeColor="text1"/>
          <w:sz w:val="28"/>
          <w:szCs w:val="28"/>
        </w:rPr>
        <w:t xml:space="preserve">Цена реализации была определена как средняя по Мурманской области 190 рублей за килограмм. </w:t>
      </w:r>
      <w:r w:rsidRPr="00B4204F">
        <w:rPr>
          <w:rFonts w:ascii="Times New Roman" w:hAnsi="Times New Roman" w:cs="Times New Roman"/>
          <w:color w:val="000000" w:themeColor="text1"/>
          <w:sz w:val="28"/>
          <w:szCs w:val="28"/>
        </w:rPr>
        <w:t>Для определения экономической эффективности выбраны образцы Иллюзия</w:t>
      </w:r>
      <w:r w:rsidR="00B51435" w:rsidRPr="00B4204F">
        <w:rPr>
          <w:rFonts w:ascii="Times New Roman" w:hAnsi="Times New Roman" w:cs="Times New Roman"/>
          <w:color w:val="000000" w:themeColor="text1"/>
          <w:sz w:val="28"/>
          <w:szCs w:val="28"/>
        </w:rPr>
        <w:t xml:space="preserve"> (</w:t>
      </w:r>
      <w:proofErr w:type="spellStart"/>
      <w:r w:rsidR="00B51435" w:rsidRPr="00B4204F">
        <w:rPr>
          <w:rFonts w:ascii="Times New Roman" w:hAnsi="Times New Roman" w:cs="Times New Roman"/>
          <w:color w:val="000000" w:themeColor="text1"/>
          <w:sz w:val="28"/>
          <w:szCs w:val="28"/>
        </w:rPr>
        <w:t>красноплодный</w:t>
      </w:r>
      <w:proofErr w:type="spellEnd"/>
      <w:r w:rsidR="00B51435" w:rsidRPr="00B4204F">
        <w:rPr>
          <w:rFonts w:ascii="Times New Roman" w:hAnsi="Times New Roman" w:cs="Times New Roman"/>
          <w:color w:val="000000" w:themeColor="text1"/>
          <w:sz w:val="28"/>
          <w:szCs w:val="28"/>
        </w:rPr>
        <w:t xml:space="preserve">  сорт)</w:t>
      </w:r>
      <w:r w:rsidRPr="00B4204F">
        <w:rPr>
          <w:rFonts w:ascii="Times New Roman" w:hAnsi="Times New Roman" w:cs="Times New Roman"/>
          <w:color w:val="000000" w:themeColor="text1"/>
          <w:sz w:val="28"/>
          <w:szCs w:val="28"/>
        </w:rPr>
        <w:t>, Беглянк</w:t>
      </w:r>
      <w:r w:rsidR="005148BF" w:rsidRPr="00B4204F">
        <w:rPr>
          <w:rFonts w:ascii="Times New Roman" w:hAnsi="Times New Roman" w:cs="Times New Roman"/>
          <w:color w:val="000000" w:themeColor="text1"/>
          <w:sz w:val="28"/>
          <w:szCs w:val="28"/>
        </w:rPr>
        <w:t>а</w:t>
      </w:r>
      <w:r w:rsidR="00B51435" w:rsidRPr="00B4204F">
        <w:rPr>
          <w:rFonts w:ascii="Times New Roman" w:hAnsi="Times New Roman" w:cs="Times New Roman"/>
          <w:color w:val="000000" w:themeColor="text1"/>
          <w:sz w:val="28"/>
          <w:szCs w:val="28"/>
        </w:rPr>
        <w:t xml:space="preserve"> (</w:t>
      </w:r>
      <w:proofErr w:type="spellStart"/>
      <w:r w:rsidR="00B51435" w:rsidRPr="00B4204F">
        <w:rPr>
          <w:rFonts w:ascii="Times New Roman" w:hAnsi="Times New Roman" w:cs="Times New Roman"/>
          <w:color w:val="000000" w:themeColor="text1"/>
          <w:sz w:val="28"/>
          <w:szCs w:val="28"/>
        </w:rPr>
        <w:t>желтоплодный</w:t>
      </w:r>
      <w:proofErr w:type="spellEnd"/>
      <w:r w:rsidR="00B51435" w:rsidRPr="00B4204F">
        <w:rPr>
          <w:rFonts w:ascii="Times New Roman" w:hAnsi="Times New Roman" w:cs="Times New Roman"/>
          <w:color w:val="000000" w:themeColor="text1"/>
          <w:sz w:val="28"/>
          <w:szCs w:val="28"/>
        </w:rPr>
        <w:t xml:space="preserve"> сорт)</w:t>
      </w:r>
      <w:r w:rsidR="005148BF" w:rsidRPr="00B4204F">
        <w:rPr>
          <w:rFonts w:ascii="Times New Roman" w:hAnsi="Times New Roman" w:cs="Times New Roman"/>
          <w:color w:val="000000" w:themeColor="text1"/>
          <w:sz w:val="28"/>
          <w:szCs w:val="28"/>
        </w:rPr>
        <w:t>, М 20-06</w:t>
      </w:r>
      <w:r w:rsidR="00B51435" w:rsidRPr="00B4204F">
        <w:rPr>
          <w:rFonts w:ascii="Times New Roman" w:hAnsi="Times New Roman" w:cs="Times New Roman"/>
          <w:color w:val="000000" w:themeColor="text1"/>
          <w:sz w:val="28"/>
          <w:szCs w:val="28"/>
        </w:rPr>
        <w:t xml:space="preserve"> (</w:t>
      </w:r>
      <w:proofErr w:type="spellStart"/>
      <w:r w:rsidR="00B51435" w:rsidRPr="00B4204F">
        <w:rPr>
          <w:rFonts w:ascii="Times New Roman" w:hAnsi="Times New Roman" w:cs="Times New Roman"/>
          <w:color w:val="000000" w:themeColor="text1"/>
          <w:sz w:val="28"/>
          <w:szCs w:val="28"/>
        </w:rPr>
        <w:t>красноплодный</w:t>
      </w:r>
      <w:proofErr w:type="spellEnd"/>
      <w:r w:rsidR="00B51435" w:rsidRPr="00B4204F">
        <w:rPr>
          <w:rFonts w:ascii="Times New Roman" w:hAnsi="Times New Roman" w:cs="Times New Roman"/>
          <w:color w:val="000000" w:themeColor="text1"/>
          <w:sz w:val="28"/>
          <w:szCs w:val="28"/>
        </w:rPr>
        <w:t xml:space="preserve"> дикий образец)</w:t>
      </w:r>
      <w:r w:rsidR="005148BF" w:rsidRPr="00B4204F">
        <w:rPr>
          <w:rFonts w:ascii="Times New Roman" w:hAnsi="Times New Roman" w:cs="Times New Roman"/>
          <w:color w:val="000000" w:themeColor="text1"/>
          <w:sz w:val="28"/>
          <w:szCs w:val="28"/>
        </w:rPr>
        <w:t>, М5-10</w:t>
      </w:r>
      <w:r w:rsidR="00B51435" w:rsidRPr="00B4204F">
        <w:rPr>
          <w:rFonts w:ascii="Times New Roman" w:hAnsi="Times New Roman" w:cs="Times New Roman"/>
          <w:color w:val="000000" w:themeColor="text1"/>
          <w:sz w:val="28"/>
          <w:szCs w:val="28"/>
        </w:rPr>
        <w:t>(</w:t>
      </w:r>
      <w:proofErr w:type="spellStart"/>
      <w:r w:rsidR="00B51435" w:rsidRPr="00B4204F">
        <w:rPr>
          <w:rFonts w:ascii="Times New Roman" w:hAnsi="Times New Roman" w:cs="Times New Roman"/>
          <w:color w:val="000000" w:themeColor="text1"/>
          <w:sz w:val="28"/>
          <w:szCs w:val="28"/>
        </w:rPr>
        <w:t>желтоплодный</w:t>
      </w:r>
      <w:proofErr w:type="spellEnd"/>
      <w:r w:rsidR="00B51435" w:rsidRPr="00B4204F">
        <w:rPr>
          <w:rFonts w:ascii="Times New Roman" w:hAnsi="Times New Roman" w:cs="Times New Roman"/>
          <w:color w:val="000000" w:themeColor="text1"/>
          <w:sz w:val="28"/>
          <w:szCs w:val="28"/>
        </w:rPr>
        <w:t xml:space="preserve"> дикий образец)</w:t>
      </w:r>
      <w:r w:rsidR="005148BF" w:rsidRPr="00B4204F">
        <w:rPr>
          <w:rFonts w:ascii="Times New Roman" w:hAnsi="Times New Roman" w:cs="Times New Roman"/>
          <w:color w:val="000000" w:themeColor="text1"/>
          <w:sz w:val="28"/>
          <w:szCs w:val="28"/>
        </w:rPr>
        <w:t xml:space="preserve"> как образцы с высокой продуктивностью среди исследуемых</w:t>
      </w:r>
      <w:r w:rsidRPr="00B4204F">
        <w:rPr>
          <w:rFonts w:ascii="Times New Roman" w:hAnsi="Times New Roman" w:cs="Times New Roman"/>
          <w:color w:val="000000" w:themeColor="text1"/>
          <w:sz w:val="28"/>
          <w:szCs w:val="28"/>
        </w:rPr>
        <w:t>.</w:t>
      </w:r>
      <w:r w:rsidR="005148BF" w:rsidRPr="00B4204F">
        <w:rPr>
          <w:rFonts w:ascii="Times New Roman" w:hAnsi="Times New Roman" w:cs="Times New Roman"/>
          <w:color w:val="000000" w:themeColor="text1"/>
          <w:sz w:val="28"/>
          <w:szCs w:val="28"/>
        </w:rPr>
        <w:t xml:space="preserve"> За стандарт был взят сорт Колокольчик</w:t>
      </w:r>
      <w:r w:rsidR="00B51435" w:rsidRPr="00B4204F">
        <w:rPr>
          <w:rFonts w:ascii="Times New Roman" w:hAnsi="Times New Roman" w:cs="Times New Roman"/>
          <w:color w:val="000000" w:themeColor="text1"/>
          <w:sz w:val="28"/>
          <w:szCs w:val="28"/>
        </w:rPr>
        <w:t>(</w:t>
      </w:r>
      <w:proofErr w:type="spellStart"/>
      <w:r w:rsidR="00B51435" w:rsidRPr="00B4204F">
        <w:rPr>
          <w:rFonts w:ascii="Times New Roman" w:hAnsi="Times New Roman" w:cs="Times New Roman"/>
          <w:color w:val="000000" w:themeColor="text1"/>
          <w:sz w:val="28"/>
          <w:szCs w:val="28"/>
        </w:rPr>
        <w:t>красноплодный</w:t>
      </w:r>
      <w:proofErr w:type="spellEnd"/>
      <w:r w:rsidR="00B51435" w:rsidRPr="00B4204F">
        <w:rPr>
          <w:rFonts w:ascii="Times New Roman" w:hAnsi="Times New Roman" w:cs="Times New Roman"/>
          <w:color w:val="000000" w:themeColor="text1"/>
          <w:sz w:val="28"/>
          <w:szCs w:val="28"/>
        </w:rPr>
        <w:t xml:space="preserve"> сорт)</w:t>
      </w:r>
      <w:r w:rsidR="005148BF" w:rsidRPr="00B4204F">
        <w:rPr>
          <w:rFonts w:ascii="Times New Roman" w:hAnsi="Times New Roman" w:cs="Times New Roman"/>
          <w:color w:val="000000" w:themeColor="text1"/>
          <w:sz w:val="28"/>
          <w:szCs w:val="28"/>
        </w:rPr>
        <w:t>.</w:t>
      </w:r>
      <w:r w:rsidRPr="00B4204F">
        <w:rPr>
          <w:rFonts w:ascii="Times New Roman" w:hAnsi="Times New Roman" w:cs="Times New Roman"/>
          <w:color w:val="000000" w:themeColor="text1"/>
          <w:sz w:val="28"/>
          <w:szCs w:val="28"/>
        </w:rPr>
        <w:t xml:space="preserve"> При расчете урожайности получены следующие данные</w:t>
      </w:r>
      <w:r w:rsidR="005148BF" w:rsidRPr="00B4204F">
        <w:rPr>
          <w:rFonts w:ascii="Times New Roman" w:hAnsi="Times New Roman" w:cs="Times New Roman"/>
          <w:color w:val="000000" w:themeColor="text1"/>
          <w:sz w:val="28"/>
          <w:szCs w:val="28"/>
        </w:rPr>
        <w:t>:</w:t>
      </w:r>
      <w:r w:rsidRPr="00B4204F">
        <w:rPr>
          <w:rFonts w:ascii="Times New Roman" w:hAnsi="Times New Roman" w:cs="Times New Roman"/>
          <w:color w:val="000000" w:themeColor="text1"/>
          <w:sz w:val="28"/>
          <w:szCs w:val="28"/>
        </w:rPr>
        <w:t xml:space="preserve"> Иллюзия 914,3 кг/га, Беглянка 942,8 кг/га, М 20-06 2553,8 кг/га, М5-10 438,0 кг/га.</w:t>
      </w:r>
      <w:r w:rsidR="002B3EC6" w:rsidRPr="00B4204F">
        <w:rPr>
          <w:rFonts w:ascii="Times New Roman" w:hAnsi="Times New Roman" w:cs="Times New Roman"/>
          <w:color w:val="000000" w:themeColor="text1"/>
          <w:sz w:val="28"/>
          <w:szCs w:val="28"/>
        </w:rPr>
        <w:t xml:space="preserve"> Наибольшая урожайность достигает 2553,8 кг/га при стандартной схеме у дикого образца М 20-06.</w:t>
      </w:r>
      <w:r w:rsidRPr="00B4204F">
        <w:rPr>
          <w:rFonts w:ascii="Times New Roman" w:hAnsi="Times New Roman" w:cs="Times New Roman"/>
          <w:color w:val="000000" w:themeColor="text1"/>
          <w:sz w:val="28"/>
          <w:szCs w:val="28"/>
        </w:rPr>
        <w:t xml:space="preserve"> Производственные затраты у всех образцов одинаковые и составляют 118556,6 рублей. Экономическая эффективность выращивания малины обыкновенной в Мурманской област</w:t>
      </w:r>
      <w:r w:rsidR="00A32116" w:rsidRPr="00B4204F">
        <w:rPr>
          <w:rFonts w:ascii="Times New Roman" w:hAnsi="Times New Roman" w:cs="Times New Roman"/>
          <w:color w:val="000000" w:themeColor="text1"/>
          <w:sz w:val="28"/>
          <w:szCs w:val="28"/>
        </w:rPr>
        <w:t>и</w:t>
      </w:r>
      <w:r w:rsidRPr="00B4204F">
        <w:rPr>
          <w:rFonts w:ascii="Times New Roman" w:hAnsi="Times New Roman" w:cs="Times New Roman"/>
          <w:color w:val="000000" w:themeColor="text1"/>
          <w:sz w:val="28"/>
          <w:szCs w:val="28"/>
        </w:rPr>
        <w:t xml:space="preserve"> на основании</w:t>
      </w:r>
      <w:r w:rsidR="007A6EB9" w:rsidRPr="00B4204F">
        <w:rPr>
          <w:rFonts w:ascii="Times New Roman" w:hAnsi="Times New Roman" w:cs="Times New Roman"/>
          <w:color w:val="000000" w:themeColor="text1"/>
          <w:sz w:val="28"/>
          <w:szCs w:val="28"/>
        </w:rPr>
        <w:t xml:space="preserve"> технологических карт </w:t>
      </w:r>
      <w:r w:rsidRPr="00B4204F">
        <w:rPr>
          <w:rFonts w:ascii="Times New Roman" w:hAnsi="Times New Roman" w:cs="Times New Roman"/>
          <w:color w:val="000000" w:themeColor="text1"/>
          <w:sz w:val="28"/>
          <w:szCs w:val="28"/>
        </w:rPr>
        <w:t xml:space="preserve">представлена в таблице </w:t>
      </w:r>
      <w:r w:rsidR="007A6EB9" w:rsidRPr="00B4204F">
        <w:rPr>
          <w:rFonts w:ascii="Times New Roman" w:hAnsi="Times New Roman" w:cs="Times New Roman"/>
          <w:color w:val="000000" w:themeColor="text1"/>
          <w:sz w:val="28"/>
          <w:szCs w:val="28"/>
        </w:rPr>
        <w:t>1</w:t>
      </w:r>
      <w:r w:rsidRPr="00B4204F">
        <w:rPr>
          <w:rFonts w:ascii="Times New Roman" w:hAnsi="Times New Roman" w:cs="Times New Roman"/>
          <w:color w:val="000000" w:themeColor="text1"/>
          <w:sz w:val="28"/>
          <w:szCs w:val="28"/>
        </w:rPr>
        <w:t>.</w:t>
      </w:r>
    </w:p>
    <w:p w:rsidR="005A2E51" w:rsidRPr="0017203F" w:rsidRDefault="005A2E51" w:rsidP="00DC305F">
      <w:pPr>
        <w:pStyle w:val="a5"/>
        <w:shd w:val="clear" w:color="auto" w:fill="FFFFFF"/>
        <w:spacing w:before="0" w:beforeAutospacing="0" w:after="0" w:afterAutospacing="0" w:line="360" w:lineRule="auto"/>
        <w:jc w:val="both"/>
        <w:rPr>
          <w:color w:val="000000" w:themeColor="text1"/>
          <w:sz w:val="28"/>
          <w:szCs w:val="28"/>
        </w:rPr>
      </w:pPr>
    </w:p>
    <w:p w:rsidR="00DC305F" w:rsidRPr="0017203F" w:rsidRDefault="00DC305F" w:rsidP="00DC305F">
      <w:pPr>
        <w:pStyle w:val="a5"/>
        <w:shd w:val="clear" w:color="auto" w:fill="FFFFFF"/>
        <w:spacing w:before="0" w:beforeAutospacing="0" w:after="0" w:afterAutospacing="0" w:line="360" w:lineRule="auto"/>
        <w:jc w:val="both"/>
        <w:rPr>
          <w:color w:val="000000" w:themeColor="text1"/>
          <w:sz w:val="28"/>
          <w:szCs w:val="28"/>
        </w:rPr>
      </w:pPr>
      <w:r w:rsidRPr="0017203F">
        <w:rPr>
          <w:color w:val="000000" w:themeColor="text1"/>
          <w:sz w:val="28"/>
          <w:szCs w:val="28"/>
        </w:rPr>
        <w:t xml:space="preserve">Таблица </w:t>
      </w:r>
      <w:r w:rsidR="00D96966">
        <w:rPr>
          <w:color w:val="000000" w:themeColor="text1"/>
          <w:sz w:val="28"/>
          <w:szCs w:val="28"/>
        </w:rPr>
        <w:t>1</w:t>
      </w:r>
      <w:r w:rsidR="00592C77">
        <w:rPr>
          <w:color w:val="000000" w:themeColor="text1"/>
          <w:sz w:val="28"/>
          <w:szCs w:val="28"/>
        </w:rPr>
        <w:t xml:space="preserve">. </w:t>
      </w:r>
      <w:r w:rsidRPr="0017203F">
        <w:rPr>
          <w:color w:val="000000" w:themeColor="text1"/>
          <w:sz w:val="28"/>
          <w:szCs w:val="28"/>
        </w:rPr>
        <w:t>Экономическая эффективность выращивания малины о</w:t>
      </w:r>
      <w:r>
        <w:rPr>
          <w:color w:val="000000" w:themeColor="text1"/>
          <w:sz w:val="28"/>
          <w:szCs w:val="28"/>
        </w:rPr>
        <w:t>быкновенной в Мурманской области</w:t>
      </w:r>
      <w:r w:rsidRPr="0017203F">
        <w:rPr>
          <w:color w:val="000000" w:themeColor="text1"/>
          <w:sz w:val="28"/>
          <w:szCs w:val="28"/>
        </w:rPr>
        <w:t xml:space="preserve"> на основан</w:t>
      </w:r>
      <w:r>
        <w:rPr>
          <w:color w:val="000000" w:themeColor="text1"/>
          <w:sz w:val="28"/>
          <w:szCs w:val="28"/>
        </w:rPr>
        <w:t xml:space="preserve">ии технологических карт </w:t>
      </w:r>
    </w:p>
    <w:p w:rsidR="00DC305F" w:rsidRPr="0017203F" w:rsidRDefault="00DC305F" w:rsidP="00DC305F">
      <w:pPr>
        <w:pStyle w:val="a4"/>
        <w:spacing w:line="360" w:lineRule="auto"/>
        <w:jc w:val="both"/>
        <w:rPr>
          <w:rFonts w:ascii="Times New Roman" w:hAnsi="Times New Roman" w:cs="Times New Roman"/>
          <w:color w:val="000000" w:themeColor="text1"/>
          <w:sz w:val="28"/>
          <w:szCs w:val="28"/>
        </w:rPr>
      </w:pPr>
    </w:p>
    <w:tbl>
      <w:tblPr>
        <w:tblW w:w="9513" w:type="dxa"/>
        <w:tblInd w:w="93"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582"/>
        <w:gridCol w:w="2268"/>
        <w:gridCol w:w="1418"/>
        <w:gridCol w:w="1276"/>
        <w:gridCol w:w="1417"/>
        <w:gridCol w:w="1276"/>
        <w:gridCol w:w="1276"/>
      </w:tblGrid>
      <w:tr w:rsidR="00DE4553" w:rsidRPr="00D96966" w:rsidTr="00AE7126">
        <w:trPr>
          <w:trHeight w:val="421"/>
        </w:trPr>
        <w:tc>
          <w:tcPr>
            <w:tcW w:w="582" w:type="dxa"/>
            <w:vMerge w:val="restart"/>
            <w:vAlign w:val="center"/>
          </w:tcPr>
          <w:p w:rsidR="00DE4553" w:rsidRPr="00D96966" w:rsidRDefault="00DE4553" w:rsidP="00FB4F31">
            <w:pPr>
              <w:pStyle w:val="a4"/>
              <w:spacing w:line="360" w:lineRule="auto"/>
              <w:jc w:val="center"/>
              <w:rPr>
                <w:rFonts w:ascii="Arial Narrow" w:hAnsi="Arial Narrow" w:cs="Times New Roman"/>
                <w:color w:val="000000" w:themeColor="text1"/>
                <w:sz w:val="18"/>
                <w:szCs w:val="18"/>
              </w:rPr>
            </w:pPr>
            <w:r w:rsidRPr="00D96966">
              <w:rPr>
                <w:rFonts w:ascii="Arial Narrow" w:hAnsi="Arial Narrow" w:cs="Times New Roman"/>
                <w:color w:val="000000" w:themeColor="text1"/>
                <w:sz w:val="18"/>
                <w:szCs w:val="18"/>
              </w:rPr>
              <w:t>№ п/п</w:t>
            </w:r>
          </w:p>
        </w:tc>
        <w:tc>
          <w:tcPr>
            <w:tcW w:w="2268" w:type="dxa"/>
            <w:vMerge w:val="restart"/>
            <w:noWrap/>
            <w:vAlign w:val="center"/>
          </w:tcPr>
          <w:p w:rsidR="00DE4553" w:rsidRPr="00D96966" w:rsidRDefault="00DE4553" w:rsidP="00FB4F31">
            <w:pPr>
              <w:pStyle w:val="a4"/>
              <w:spacing w:line="360" w:lineRule="auto"/>
              <w:jc w:val="center"/>
              <w:rPr>
                <w:rFonts w:ascii="Arial Narrow" w:hAnsi="Arial Narrow" w:cs="Times New Roman"/>
                <w:color w:val="000000" w:themeColor="text1"/>
                <w:sz w:val="18"/>
                <w:szCs w:val="18"/>
              </w:rPr>
            </w:pPr>
            <w:r w:rsidRPr="00D96966">
              <w:rPr>
                <w:rFonts w:ascii="Arial Narrow" w:hAnsi="Arial Narrow" w:cs="Times New Roman"/>
                <w:color w:val="000000" w:themeColor="text1"/>
                <w:sz w:val="18"/>
                <w:szCs w:val="18"/>
              </w:rPr>
              <w:t>Показатели</w:t>
            </w:r>
          </w:p>
        </w:tc>
        <w:tc>
          <w:tcPr>
            <w:tcW w:w="6663" w:type="dxa"/>
            <w:gridSpan w:val="5"/>
            <w:noWrap/>
            <w:vAlign w:val="center"/>
          </w:tcPr>
          <w:p w:rsidR="00DE4553" w:rsidRPr="00D96966" w:rsidRDefault="00DE4553" w:rsidP="00FB4F31">
            <w:pPr>
              <w:pStyle w:val="a4"/>
              <w:spacing w:line="360" w:lineRule="auto"/>
              <w:ind w:right="-108"/>
              <w:jc w:val="center"/>
              <w:rPr>
                <w:rFonts w:ascii="Arial Narrow" w:hAnsi="Arial Narrow" w:cs="Times New Roman"/>
                <w:color w:val="000000" w:themeColor="text1"/>
                <w:sz w:val="18"/>
                <w:szCs w:val="18"/>
              </w:rPr>
            </w:pPr>
            <w:r w:rsidRPr="00D96966">
              <w:rPr>
                <w:rFonts w:ascii="Arial Narrow" w:hAnsi="Arial Narrow" w:cs="Times New Roman"/>
                <w:color w:val="000000" w:themeColor="text1"/>
                <w:sz w:val="18"/>
                <w:szCs w:val="18"/>
              </w:rPr>
              <w:t>Варианты</w:t>
            </w:r>
          </w:p>
        </w:tc>
      </w:tr>
      <w:tr w:rsidR="00DC305F" w:rsidRPr="00D96966" w:rsidTr="002C24E2">
        <w:trPr>
          <w:cantSplit/>
          <w:trHeight w:val="634"/>
        </w:trPr>
        <w:tc>
          <w:tcPr>
            <w:tcW w:w="582" w:type="dxa"/>
            <w:vMerge/>
            <w:vAlign w:val="center"/>
          </w:tcPr>
          <w:p w:rsidR="00DC305F" w:rsidRPr="00D96966" w:rsidRDefault="00DC305F" w:rsidP="00FB4F31">
            <w:pPr>
              <w:spacing w:line="360" w:lineRule="auto"/>
              <w:jc w:val="center"/>
              <w:rPr>
                <w:rFonts w:ascii="Arial Narrow" w:eastAsia="Calibri" w:hAnsi="Arial Narrow" w:cs="Times New Roman"/>
                <w:color w:val="000000" w:themeColor="text1"/>
                <w:sz w:val="18"/>
                <w:szCs w:val="18"/>
              </w:rPr>
            </w:pPr>
          </w:p>
        </w:tc>
        <w:tc>
          <w:tcPr>
            <w:tcW w:w="2268" w:type="dxa"/>
            <w:vMerge/>
            <w:vAlign w:val="center"/>
          </w:tcPr>
          <w:p w:rsidR="00DC305F" w:rsidRPr="00D96966" w:rsidRDefault="00DC305F" w:rsidP="00FB4F31">
            <w:pPr>
              <w:spacing w:line="360" w:lineRule="auto"/>
              <w:jc w:val="center"/>
              <w:rPr>
                <w:rFonts w:ascii="Arial Narrow" w:eastAsia="Calibri" w:hAnsi="Arial Narrow" w:cs="Times New Roman"/>
                <w:color w:val="000000" w:themeColor="text1"/>
                <w:sz w:val="18"/>
                <w:szCs w:val="18"/>
              </w:rPr>
            </w:pPr>
          </w:p>
        </w:tc>
        <w:tc>
          <w:tcPr>
            <w:tcW w:w="1418" w:type="dxa"/>
            <w:noWrap/>
            <w:vAlign w:val="center"/>
          </w:tcPr>
          <w:p w:rsidR="00DC305F" w:rsidRPr="00D96966" w:rsidRDefault="00DC305F" w:rsidP="002C24E2">
            <w:pPr>
              <w:pStyle w:val="a4"/>
              <w:spacing w:line="360" w:lineRule="auto"/>
              <w:jc w:val="center"/>
              <w:rPr>
                <w:rFonts w:ascii="Arial Narrow" w:hAnsi="Arial Narrow" w:cs="Times New Roman"/>
                <w:color w:val="000000" w:themeColor="text1"/>
                <w:sz w:val="18"/>
                <w:szCs w:val="18"/>
              </w:rPr>
            </w:pPr>
            <w:r w:rsidRPr="00D96966">
              <w:rPr>
                <w:rFonts w:ascii="Arial Narrow" w:hAnsi="Arial Narrow" w:cs="Times New Roman"/>
                <w:color w:val="000000" w:themeColor="text1"/>
                <w:sz w:val="18"/>
                <w:szCs w:val="18"/>
              </w:rPr>
              <w:t>Иллюзия</w:t>
            </w:r>
          </w:p>
        </w:tc>
        <w:tc>
          <w:tcPr>
            <w:tcW w:w="1276" w:type="dxa"/>
            <w:noWrap/>
            <w:vAlign w:val="center"/>
          </w:tcPr>
          <w:p w:rsidR="00DC305F" w:rsidRPr="00D96966" w:rsidRDefault="00DC305F" w:rsidP="002C24E2">
            <w:pPr>
              <w:pStyle w:val="a4"/>
              <w:spacing w:line="360" w:lineRule="auto"/>
              <w:jc w:val="center"/>
              <w:rPr>
                <w:rFonts w:ascii="Arial Narrow" w:hAnsi="Arial Narrow" w:cs="Times New Roman"/>
                <w:color w:val="000000" w:themeColor="text1"/>
                <w:sz w:val="18"/>
                <w:szCs w:val="18"/>
              </w:rPr>
            </w:pPr>
            <w:r w:rsidRPr="00D96966">
              <w:rPr>
                <w:rFonts w:ascii="Arial Narrow" w:hAnsi="Arial Narrow" w:cs="Times New Roman"/>
                <w:color w:val="000000" w:themeColor="text1"/>
                <w:sz w:val="18"/>
                <w:szCs w:val="18"/>
              </w:rPr>
              <w:t>Беглянк</w:t>
            </w:r>
            <w:r w:rsidR="00B51435">
              <w:rPr>
                <w:rFonts w:ascii="Arial Narrow" w:hAnsi="Arial Narrow" w:cs="Times New Roman"/>
                <w:color w:val="000000" w:themeColor="text1"/>
                <w:sz w:val="18"/>
                <w:szCs w:val="18"/>
              </w:rPr>
              <w:t>а</w:t>
            </w:r>
          </w:p>
        </w:tc>
        <w:tc>
          <w:tcPr>
            <w:tcW w:w="1417" w:type="dxa"/>
            <w:noWrap/>
            <w:vAlign w:val="center"/>
          </w:tcPr>
          <w:p w:rsidR="00DC305F" w:rsidRPr="00D96966" w:rsidRDefault="00DC305F" w:rsidP="002C24E2">
            <w:pPr>
              <w:pStyle w:val="a4"/>
              <w:spacing w:line="360" w:lineRule="auto"/>
              <w:jc w:val="center"/>
              <w:rPr>
                <w:rFonts w:ascii="Arial Narrow" w:hAnsi="Arial Narrow" w:cs="Times New Roman"/>
                <w:color w:val="000000" w:themeColor="text1"/>
                <w:sz w:val="18"/>
                <w:szCs w:val="18"/>
              </w:rPr>
            </w:pPr>
            <w:r w:rsidRPr="00D96966">
              <w:rPr>
                <w:rFonts w:ascii="Arial Narrow" w:hAnsi="Arial Narrow" w:cs="Times New Roman"/>
                <w:color w:val="000000" w:themeColor="text1"/>
                <w:sz w:val="18"/>
                <w:szCs w:val="18"/>
              </w:rPr>
              <w:t>М20-06</w:t>
            </w:r>
          </w:p>
        </w:tc>
        <w:tc>
          <w:tcPr>
            <w:tcW w:w="1276" w:type="dxa"/>
            <w:noWrap/>
            <w:vAlign w:val="center"/>
          </w:tcPr>
          <w:p w:rsidR="00DC305F" w:rsidRPr="00D96966" w:rsidRDefault="00DC305F" w:rsidP="002C24E2">
            <w:pPr>
              <w:pStyle w:val="a4"/>
              <w:spacing w:line="360" w:lineRule="auto"/>
              <w:jc w:val="center"/>
              <w:rPr>
                <w:rFonts w:ascii="Arial Narrow" w:hAnsi="Arial Narrow" w:cs="Times New Roman"/>
                <w:color w:val="000000" w:themeColor="text1"/>
                <w:sz w:val="18"/>
                <w:szCs w:val="18"/>
              </w:rPr>
            </w:pPr>
            <w:r w:rsidRPr="00D96966">
              <w:rPr>
                <w:rFonts w:ascii="Arial Narrow" w:hAnsi="Arial Narrow" w:cs="Times New Roman"/>
                <w:color w:val="000000" w:themeColor="text1"/>
                <w:sz w:val="18"/>
                <w:szCs w:val="18"/>
              </w:rPr>
              <w:t>М5-10</w:t>
            </w:r>
          </w:p>
        </w:tc>
        <w:tc>
          <w:tcPr>
            <w:tcW w:w="1276" w:type="dxa"/>
            <w:vAlign w:val="center"/>
          </w:tcPr>
          <w:p w:rsidR="00DC305F" w:rsidRPr="00D96966" w:rsidRDefault="00DC305F" w:rsidP="002C24E2">
            <w:pPr>
              <w:pStyle w:val="a4"/>
              <w:spacing w:line="360" w:lineRule="auto"/>
              <w:jc w:val="center"/>
              <w:rPr>
                <w:rFonts w:ascii="Arial Narrow" w:hAnsi="Arial Narrow" w:cs="Times New Roman"/>
                <w:color w:val="000000" w:themeColor="text1"/>
                <w:sz w:val="18"/>
                <w:szCs w:val="18"/>
              </w:rPr>
            </w:pPr>
            <w:r w:rsidRPr="00D96966">
              <w:rPr>
                <w:rFonts w:ascii="Arial Narrow" w:hAnsi="Arial Narrow" w:cs="Times New Roman"/>
                <w:color w:val="000000" w:themeColor="text1"/>
                <w:sz w:val="18"/>
                <w:szCs w:val="18"/>
              </w:rPr>
              <w:t>Колокольчик</w:t>
            </w:r>
          </w:p>
        </w:tc>
      </w:tr>
      <w:tr w:rsidR="00DC305F" w:rsidRPr="00D96966" w:rsidTr="00DE4553">
        <w:trPr>
          <w:trHeight w:val="409"/>
        </w:trPr>
        <w:tc>
          <w:tcPr>
            <w:tcW w:w="582" w:type="dxa"/>
            <w:vAlign w:val="center"/>
          </w:tcPr>
          <w:p w:rsidR="00DC305F" w:rsidRPr="00D96966" w:rsidRDefault="00DC305F" w:rsidP="00FB4F31">
            <w:pPr>
              <w:pStyle w:val="a4"/>
              <w:spacing w:line="360" w:lineRule="auto"/>
              <w:jc w:val="center"/>
              <w:rPr>
                <w:rFonts w:ascii="Arial Narrow" w:hAnsi="Arial Narrow" w:cs="Times New Roman"/>
                <w:color w:val="000000" w:themeColor="text1"/>
                <w:sz w:val="18"/>
                <w:szCs w:val="18"/>
              </w:rPr>
            </w:pPr>
            <w:r w:rsidRPr="00D96966">
              <w:rPr>
                <w:rFonts w:ascii="Arial Narrow" w:hAnsi="Arial Narrow" w:cs="Times New Roman"/>
                <w:color w:val="000000" w:themeColor="text1"/>
                <w:sz w:val="18"/>
                <w:szCs w:val="18"/>
              </w:rPr>
              <w:t>2</w:t>
            </w:r>
          </w:p>
        </w:tc>
        <w:tc>
          <w:tcPr>
            <w:tcW w:w="2268" w:type="dxa"/>
            <w:noWrap/>
            <w:vAlign w:val="center"/>
          </w:tcPr>
          <w:p w:rsidR="00DC305F" w:rsidRPr="00D96966" w:rsidRDefault="00DC305F" w:rsidP="00FB4F31">
            <w:pPr>
              <w:pStyle w:val="a4"/>
              <w:spacing w:line="360" w:lineRule="auto"/>
              <w:jc w:val="center"/>
              <w:rPr>
                <w:rFonts w:ascii="Arial Narrow" w:hAnsi="Arial Narrow" w:cs="Times New Roman"/>
                <w:color w:val="000000" w:themeColor="text1"/>
                <w:sz w:val="18"/>
                <w:szCs w:val="18"/>
              </w:rPr>
            </w:pPr>
            <w:r w:rsidRPr="00D96966">
              <w:rPr>
                <w:rFonts w:ascii="Arial Narrow" w:hAnsi="Arial Narrow" w:cs="Times New Roman"/>
                <w:color w:val="000000" w:themeColor="text1"/>
                <w:sz w:val="18"/>
                <w:szCs w:val="18"/>
              </w:rPr>
              <w:t>Урожайность, кг/1га</w:t>
            </w:r>
          </w:p>
        </w:tc>
        <w:tc>
          <w:tcPr>
            <w:tcW w:w="1418" w:type="dxa"/>
            <w:noWrap/>
            <w:vAlign w:val="center"/>
          </w:tcPr>
          <w:p w:rsidR="00DC305F" w:rsidRPr="005A2E51" w:rsidRDefault="00DC305F" w:rsidP="00FB4F31">
            <w:pPr>
              <w:pStyle w:val="a4"/>
              <w:spacing w:line="360" w:lineRule="auto"/>
              <w:jc w:val="center"/>
              <w:rPr>
                <w:rFonts w:ascii="Arial Narrow" w:hAnsi="Arial Narrow" w:cs="Times New Roman"/>
                <w:color w:val="000000" w:themeColor="text1"/>
                <w:sz w:val="18"/>
                <w:szCs w:val="18"/>
              </w:rPr>
            </w:pPr>
            <w:r w:rsidRPr="005A2E51">
              <w:rPr>
                <w:rFonts w:ascii="Arial Narrow" w:hAnsi="Arial Narrow" w:cs="Times New Roman"/>
                <w:color w:val="000000" w:themeColor="text1"/>
                <w:sz w:val="18"/>
                <w:szCs w:val="18"/>
              </w:rPr>
              <w:t>914,3</w:t>
            </w:r>
          </w:p>
        </w:tc>
        <w:tc>
          <w:tcPr>
            <w:tcW w:w="1276" w:type="dxa"/>
            <w:noWrap/>
            <w:vAlign w:val="center"/>
          </w:tcPr>
          <w:p w:rsidR="00DC305F" w:rsidRPr="005A2E51" w:rsidRDefault="00DC305F" w:rsidP="00FB4F31">
            <w:pPr>
              <w:pStyle w:val="a4"/>
              <w:spacing w:line="360" w:lineRule="auto"/>
              <w:jc w:val="center"/>
              <w:rPr>
                <w:rFonts w:ascii="Arial Narrow" w:hAnsi="Arial Narrow" w:cs="Times New Roman"/>
                <w:color w:val="000000" w:themeColor="text1"/>
                <w:sz w:val="18"/>
                <w:szCs w:val="18"/>
              </w:rPr>
            </w:pPr>
            <w:r w:rsidRPr="005A2E51">
              <w:rPr>
                <w:rFonts w:ascii="Arial Narrow" w:hAnsi="Arial Narrow" w:cs="Times New Roman"/>
                <w:color w:val="000000" w:themeColor="text1"/>
                <w:sz w:val="18"/>
                <w:szCs w:val="18"/>
              </w:rPr>
              <w:t>942,8</w:t>
            </w:r>
          </w:p>
        </w:tc>
        <w:tc>
          <w:tcPr>
            <w:tcW w:w="1417" w:type="dxa"/>
            <w:noWrap/>
            <w:vAlign w:val="center"/>
          </w:tcPr>
          <w:p w:rsidR="00DC305F" w:rsidRPr="005A2E51" w:rsidRDefault="00DC305F" w:rsidP="00FB4F31">
            <w:pPr>
              <w:pStyle w:val="a4"/>
              <w:spacing w:line="360" w:lineRule="auto"/>
              <w:jc w:val="center"/>
              <w:rPr>
                <w:rFonts w:ascii="Arial Narrow" w:hAnsi="Arial Narrow" w:cs="Times New Roman"/>
                <w:color w:val="000000" w:themeColor="text1"/>
                <w:sz w:val="18"/>
                <w:szCs w:val="18"/>
              </w:rPr>
            </w:pPr>
            <w:r w:rsidRPr="005A2E51">
              <w:rPr>
                <w:rFonts w:ascii="Arial Narrow" w:hAnsi="Arial Narrow" w:cs="Times New Roman"/>
                <w:color w:val="000000" w:themeColor="text1"/>
                <w:sz w:val="18"/>
                <w:szCs w:val="18"/>
              </w:rPr>
              <w:t>2553,8</w:t>
            </w:r>
          </w:p>
        </w:tc>
        <w:tc>
          <w:tcPr>
            <w:tcW w:w="1276" w:type="dxa"/>
            <w:noWrap/>
            <w:vAlign w:val="center"/>
          </w:tcPr>
          <w:p w:rsidR="00DC305F" w:rsidRPr="00D96966" w:rsidRDefault="00DC305F" w:rsidP="00FB4F31">
            <w:pPr>
              <w:pStyle w:val="a4"/>
              <w:spacing w:line="360" w:lineRule="auto"/>
              <w:jc w:val="center"/>
              <w:rPr>
                <w:rFonts w:ascii="Arial Narrow" w:hAnsi="Arial Narrow" w:cs="Times New Roman"/>
                <w:color w:val="000000" w:themeColor="text1"/>
                <w:sz w:val="18"/>
                <w:szCs w:val="18"/>
              </w:rPr>
            </w:pPr>
            <w:r w:rsidRPr="00D96966">
              <w:rPr>
                <w:rFonts w:ascii="Arial Narrow" w:hAnsi="Arial Narrow" w:cs="Times New Roman"/>
                <w:color w:val="000000" w:themeColor="text1"/>
                <w:sz w:val="18"/>
                <w:szCs w:val="18"/>
              </w:rPr>
              <w:t>438,0</w:t>
            </w:r>
          </w:p>
        </w:tc>
        <w:tc>
          <w:tcPr>
            <w:tcW w:w="1276" w:type="dxa"/>
            <w:vAlign w:val="center"/>
          </w:tcPr>
          <w:p w:rsidR="00DC305F" w:rsidRPr="00D96966" w:rsidRDefault="00DC305F" w:rsidP="00FB4F31">
            <w:pPr>
              <w:pStyle w:val="a4"/>
              <w:spacing w:line="360" w:lineRule="auto"/>
              <w:jc w:val="center"/>
              <w:rPr>
                <w:rFonts w:ascii="Arial Narrow" w:hAnsi="Arial Narrow" w:cs="Times New Roman"/>
                <w:color w:val="000000" w:themeColor="text1"/>
                <w:sz w:val="18"/>
                <w:szCs w:val="18"/>
              </w:rPr>
            </w:pPr>
            <w:r w:rsidRPr="00D96966">
              <w:rPr>
                <w:rFonts w:ascii="Arial Narrow" w:hAnsi="Arial Narrow" w:cs="Times New Roman"/>
                <w:color w:val="000000" w:themeColor="text1"/>
                <w:sz w:val="18"/>
                <w:szCs w:val="18"/>
              </w:rPr>
              <w:t>451,5</w:t>
            </w:r>
          </w:p>
        </w:tc>
      </w:tr>
      <w:tr w:rsidR="00DC305F" w:rsidRPr="00D96966" w:rsidTr="00C02957">
        <w:trPr>
          <w:trHeight w:val="392"/>
        </w:trPr>
        <w:tc>
          <w:tcPr>
            <w:tcW w:w="582" w:type="dxa"/>
            <w:vAlign w:val="center"/>
          </w:tcPr>
          <w:p w:rsidR="00DC305F" w:rsidRPr="00D96966" w:rsidRDefault="00B32237" w:rsidP="00FB4F31">
            <w:pPr>
              <w:pStyle w:val="a4"/>
              <w:spacing w:line="360" w:lineRule="auto"/>
              <w:jc w:val="center"/>
              <w:rPr>
                <w:rFonts w:ascii="Arial Narrow" w:hAnsi="Arial Narrow" w:cs="Times New Roman"/>
                <w:color w:val="000000" w:themeColor="text1"/>
                <w:sz w:val="18"/>
                <w:szCs w:val="18"/>
              </w:rPr>
            </w:pPr>
            <w:r>
              <w:rPr>
                <w:rFonts w:ascii="Arial Narrow" w:hAnsi="Arial Narrow" w:cs="Times New Roman"/>
                <w:color w:val="000000" w:themeColor="text1"/>
                <w:sz w:val="18"/>
                <w:szCs w:val="18"/>
              </w:rPr>
              <w:t>3</w:t>
            </w:r>
          </w:p>
        </w:tc>
        <w:tc>
          <w:tcPr>
            <w:tcW w:w="2268" w:type="dxa"/>
            <w:noWrap/>
            <w:vAlign w:val="center"/>
          </w:tcPr>
          <w:p w:rsidR="00DC305F" w:rsidRPr="00D96966" w:rsidRDefault="00DC305F" w:rsidP="00FB4F31">
            <w:pPr>
              <w:pStyle w:val="a4"/>
              <w:spacing w:line="360" w:lineRule="auto"/>
              <w:jc w:val="center"/>
              <w:rPr>
                <w:rFonts w:ascii="Arial Narrow" w:hAnsi="Arial Narrow" w:cs="Times New Roman"/>
                <w:color w:val="000000" w:themeColor="text1"/>
                <w:sz w:val="18"/>
                <w:szCs w:val="18"/>
              </w:rPr>
            </w:pPr>
            <w:r w:rsidRPr="00D96966">
              <w:rPr>
                <w:rFonts w:ascii="Arial Narrow" w:hAnsi="Arial Narrow" w:cs="Times New Roman"/>
                <w:color w:val="000000" w:themeColor="text1"/>
                <w:sz w:val="18"/>
                <w:szCs w:val="18"/>
              </w:rPr>
              <w:t>Себестоимость 1 кг</w:t>
            </w:r>
          </w:p>
        </w:tc>
        <w:tc>
          <w:tcPr>
            <w:tcW w:w="1418" w:type="dxa"/>
            <w:noWrap/>
            <w:vAlign w:val="center"/>
          </w:tcPr>
          <w:p w:rsidR="00DC305F" w:rsidRPr="005A2E51" w:rsidRDefault="00DC305F" w:rsidP="00FB4F31">
            <w:pPr>
              <w:pStyle w:val="a4"/>
              <w:spacing w:line="360" w:lineRule="auto"/>
              <w:jc w:val="center"/>
              <w:rPr>
                <w:rFonts w:ascii="Arial Narrow" w:hAnsi="Arial Narrow" w:cs="Times New Roman"/>
                <w:color w:val="000000" w:themeColor="text1"/>
                <w:sz w:val="18"/>
                <w:szCs w:val="18"/>
              </w:rPr>
            </w:pPr>
            <w:r w:rsidRPr="005A2E51">
              <w:rPr>
                <w:rFonts w:ascii="Arial Narrow" w:hAnsi="Arial Narrow" w:cs="Times New Roman"/>
                <w:color w:val="000000" w:themeColor="text1"/>
                <w:sz w:val="18"/>
                <w:szCs w:val="18"/>
              </w:rPr>
              <w:t>129,7</w:t>
            </w:r>
          </w:p>
        </w:tc>
        <w:tc>
          <w:tcPr>
            <w:tcW w:w="1276" w:type="dxa"/>
            <w:noWrap/>
            <w:vAlign w:val="center"/>
          </w:tcPr>
          <w:p w:rsidR="00DC305F" w:rsidRPr="005A2E51" w:rsidRDefault="00DC305F" w:rsidP="00FB4F31">
            <w:pPr>
              <w:pStyle w:val="a4"/>
              <w:spacing w:line="360" w:lineRule="auto"/>
              <w:jc w:val="center"/>
              <w:rPr>
                <w:rFonts w:ascii="Arial Narrow" w:hAnsi="Arial Narrow" w:cs="Times New Roman"/>
                <w:color w:val="000000" w:themeColor="text1"/>
                <w:sz w:val="18"/>
                <w:szCs w:val="18"/>
              </w:rPr>
            </w:pPr>
            <w:r w:rsidRPr="005A2E51">
              <w:rPr>
                <w:rFonts w:ascii="Arial Narrow" w:hAnsi="Arial Narrow" w:cs="Times New Roman"/>
                <w:color w:val="000000" w:themeColor="text1"/>
                <w:sz w:val="18"/>
                <w:szCs w:val="18"/>
              </w:rPr>
              <w:t>125,7</w:t>
            </w:r>
          </w:p>
        </w:tc>
        <w:tc>
          <w:tcPr>
            <w:tcW w:w="1417" w:type="dxa"/>
            <w:noWrap/>
            <w:vAlign w:val="center"/>
          </w:tcPr>
          <w:p w:rsidR="00DC305F" w:rsidRPr="005A2E51" w:rsidRDefault="00DC305F" w:rsidP="00FB4F31">
            <w:pPr>
              <w:pStyle w:val="a4"/>
              <w:spacing w:line="360" w:lineRule="auto"/>
              <w:jc w:val="center"/>
              <w:rPr>
                <w:rFonts w:ascii="Arial Narrow" w:hAnsi="Arial Narrow" w:cs="Times New Roman"/>
                <w:color w:val="000000" w:themeColor="text1"/>
                <w:sz w:val="18"/>
                <w:szCs w:val="18"/>
              </w:rPr>
            </w:pPr>
            <w:r w:rsidRPr="005A2E51">
              <w:rPr>
                <w:rFonts w:ascii="Arial Narrow" w:hAnsi="Arial Narrow" w:cs="Times New Roman"/>
                <w:color w:val="000000" w:themeColor="text1"/>
                <w:sz w:val="18"/>
                <w:szCs w:val="18"/>
              </w:rPr>
              <w:t>46,4</w:t>
            </w:r>
          </w:p>
        </w:tc>
        <w:tc>
          <w:tcPr>
            <w:tcW w:w="1276" w:type="dxa"/>
            <w:noWrap/>
            <w:vAlign w:val="center"/>
          </w:tcPr>
          <w:p w:rsidR="00DC305F" w:rsidRPr="00D96966" w:rsidRDefault="00DC305F" w:rsidP="00FB4F31">
            <w:pPr>
              <w:pStyle w:val="a4"/>
              <w:spacing w:line="360" w:lineRule="auto"/>
              <w:jc w:val="center"/>
              <w:rPr>
                <w:rFonts w:ascii="Arial Narrow" w:hAnsi="Arial Narrow" w:cs="Times New Roman"/>
                <w:color w:val="000000" w:themeColor="text1"/>
                <w:sz w:val="18"/>
                <w:szCs w:val="18"/>
              </w:rPr>
            </w:pPr>
            <w:r w:rsidRPr="00D96966">
              <w:rPr>
                <w:rFonts w:ascii="Arial Narrow" w:hAnsi="Arial Narrow" w:cs="Times New Roman"/>
                <w:color w:val="000000" w:themeColor="text1"/>
                <w:sz w:val="18"/>
                <w:szCs w:val="18"/>
              </w:rPr>
              <w:t>270,7</w:t>
            </w:r>
          </w:p>
        </w:tc>
        <w:tc>
          <w:tcPr>
            <w:tcW w:w="1276" w:type="dxa"/>
            <w:vAlign w:val="center"/>
          </w:tcPr>
          <w:p w:rsidR="00DC305F" w:rsidRPr="00D96966" w:rsidRDefault="00DC305F" w:rsidP="00FB4F31">
            <w:pPr>
              <w:pStyle w:val="a4"/>
              <w:spacing w:line="360" w:lineRule="auto"/>
              <w:jc w:val="center"/>
              <w:rPr>
                <w:rFonts w:ascii="Arial Narrow" w:hAnsi="Arial Narrow" w:cs="Times New Roman"/>
                <w:color w:val="000000" w:themeColor="text1"/>
                <w:sz w:val="18"/>
                <w:szCs w:val="18"/>
              </w:rPr>
            </w:pPr>
            <w:r w:rsidRPr="00D96966">
              <w:rPr>
                <w:rFonts w:ascii="Arial Narrow" w:hAnsi="Arial Narrow" w:cs="Times New Roman"/>
                <w:color w:val="000000" w:themeColor="text1"/>
                <w:sz w:val="18"/>
                <w:szCs w:val="18"/>
              </w:rPr>
              <w:t>262,6</w:t>
            </w:r>
          </w:p>
        </w:tc>
      </w:tr>
      <w:tr w:rsidR="00DC305F" w:rsidRPr="00D96966" w:rsidTr="00DE4553">
        <w:trPr>
          <w:trHeight w:val="409"/>
        </w:trPr>
        <w:tc>
          <w:tcPr>
            <w:tcW w:w="582" w:type="dxa"/>
            <w:vAlign w:val="center"/>
          </w:tcPr>
          <w:p w:rsidR="00DC305F" w:rsidRPr="00D96966" w:rsidRDefault="00B32237" w:rsidP="00FB4F31">
            <w:pPr>
              <w:pStyle w:val="a4"/>
              <w:spacing w:line="360" w:lineRule="auto"/>
              <w:jc w:val="center"/>
              <w:rPr>
                <w:rFonts w:ascii="Arial Narrow" w:hAnsi="Arial Narrow" w:cs="Times New Roman"/>
                <w:color w:val="000000" w:themeColor="text1"/>
                <w:sz w:val="18"/>
                <w:szCs w:val="18"/>
              </w:rPr>
            </w:pPr>
            <w:r>
              <w:rPr>
                <w:rFonts w:ascii="Arial Narrow" w:hAnsi="Arial Narrow" w:cs="Times New Roman"/>
                <w:color w:val="000000" w:themeColor="text1"/>
                <w:sz w:val="18"/>
                <w:szCs w:val="18"/>
              </w:rPr>
              <w:t>4</w:t>
            </w:r>
          </w:p>
        </w:tc>
        <w:tc>
          <w:tcPr>
            <w:tcW w:w="2268" w:type="dxa"/>
            <w:noWrap/>
            <w:vAlign w:val="center"/>
          </w:tcPr>
          <w:p w:rsidR="00DC305F" w:rsidRPr="00D96966" w:rsidRDefault="00DC305F" w:rsidP="00FB4F31">
            <w:pPr>
              <w:pStyle w:val="a4"/>
              <w:spacing w:line="360" w:lineRule="auto"/>
              <w:jc w:val="center"/>
              <w:rPr>
                <w:rFonts w:ascii="Arial Narrow" w:hAnsi="Arial Narrow" w:cs="Times New Roman"/>
                <w:color w:val="000000" w:themeColor="text1"/>
                <w:sz w:val="18"/>
                <w:szCs w:val="18"/>
              </w:rPr>
            </w:pPr>
            <w:r w:rsidRPr="00D96966">
              <w:rPr>
                <w:rFonts w:ascii="Arial Narrow" w:hAnsi="Arial Narrow" w:cs="Times New Roman"/>
                <w:color w:val="000000" w:themeColor="text1"/>
                <w:sz w:val="18"/>
                <w:szCs w:val="18"/>
              </w:rPr>
              <w:t>Прибыль от реализации 1 кг</w:t>
            </w:r>
          </w:p>
        </w:tc>
        <w:tc>
          <w:tcPr>
            <w:tcW w:w="1418" w:type="dxa"/>
            <w:noWrap/>
            <w:vAlign w:val="center"/>
          </w:tcPr>
          <w:p w:rsidR="00DC305F" w:rsidRPr="005A2E51" w:rsidRDefault="00DC305F" w:rsidP="00FB4F31">
            <w:pPr>
              <w:pStyle w:val="a4"/>
              <w:spacing w:line="360" w:lineRule="auto"/>
              <w:jc w:val="center"/>
              <w:rPr>
                <w:rFonts w:ascii="Arial Narrow" w:hAnsi="Arial Narrow" w:cs="Times New Roman"/>
                <w:color w:val="000000" w:themeColor="text1"/>
                <w:sz w:val="18"/>
                <w:szCs w:val="18"/>
              </w:rPr>
            </w:pPr>
            <w:r w:rsidRPr="005A2E51">
              <w:rPr>
                <w:rFonts w:ascii="Arial Narrow" w:hAnsi="Arial Narrow" w:cs="Times New Roman"/>
                <w:color w:val="000000" w:themeColor="text1"/>
                <w:sz w:val="18"/>
                <w:szCs w:val="18"/>
              </w:rPr>
              <w:t>60,3</w:t>
            </w:r>
          </w:p>
        </w:tc>
        <w:tc>
          <w:tcPr>
            <w:tcW w:w="1276" w:type="dxa"/>
            <w:noWrap/>
            <w:vAlign w:val="center"/>
          </w:tcPr>
          <w:p w:rsidR="00DC305F" w:rsidRPr="005A2E51" w:rsidRDefault="00DC305F" w:rsidP="00FB4F31">
            <w:pPr>
              <w:pStyle w:val="a4"/>
              <w:spacing w:line="360" w:lineRule="auto"/>
              <w:jc w:val="center"/>
              <w:rPr>
                <w:rFonts w:ascii="Arial Narrow" w:hAnsi="Arial Narrow" w:cs="Times New Roman"/>
                <w:color w:val="000000" w:themeColor="text1"/>
                <w:sz w:val="18"/>
                <w:szCs w:val="18"/>
              </w:rPr>
            </w:pPr>
            <w:r w:rsidRPr="005A2E51">
              <w:rPr>
                <w:rFonts w:ascii="Arial Narrow" w:hAnsi="Arial Narrow" w:cs="Times New Roman"/>
                <w:color w:val="000000" w:themeColor="text1"/>
                <w:sz w:val="18"/>
                <w:szCs w:val="18"/>
              </w:rPr>
              <w:t>64,3</w:t>
            </w:r>
          </w:p>
        </w:tc>
        <w:tc>
          <w:tcPr>
            <w:tcW w:w="1417" w:type="dxa"/>
            <w:noWrap/>
            <w:vAlign w:val="center"/>
          </w:tcPr>
          <w:p w:rsidR="00DC305F" w:rsidRPr="005A2E51" w:rsidRDefault="00DC305F" w:rsidP="00FB4F31">
            <w:pPr>
              <w:pStyle w:val="a4"/>
              <w:spacing w:line="360" w:lineRule="auto"/>
              <w:jc w:val="center"/>
              <w:rPr>
                <w:rFonts w:ascii="Arial Narrow" w:hAnsi="Arial Narrow" w:cs="Times New Roman"/>
                <w:color w:val="000000" w:themeColor="text1"/>
                <w:sz w:val="18"/>
                <w:szCs w:val="18"/>
              </w:rPr>
            </w:pPr>
            <w:r w:rsidRPr="005A2E51">
              <w:rPr>
                <w:rFonts w:ascii="Arial Narrow" w:hAnsi="Arial Narrow" w:cs="Times New Roman"/>
                <w:color w:val="000000" w:themeColor="text1"/>
                <w:sz w:val="18"/>
                <w:szCs w:val="18"/>
              </w:rPr>
              <w:t>143,4</w:t>
            </w:r>
          </w:p>
        </w:tc>
        <w:tc>
          <w:tcPr>
            <w:tcW w:w="1276" w:type="dxa"/>
            <w:noWrap/>
            <w:vAlign w:val="center"/>
          </w:tcPr>
          <w:p w:rsidR="00DC305F" w:rsidRPr="00D96966" w:rsidRDefault="00DC305F" w:rsidP="00FB4F31">
            <w:pPr>
              <w:pStyle w:val="a4"/>
              <w:spacing w:line="360" w:lineRule="auto"/>
              <w:jc w:val="center"/>
              <w:rPr>
                <w:rFonts w:ascii="Arial Narrow" w:hAnsi="Arial Narrow" w:cs="Times New Roman"/>
                <w:color w:val="000000" w:themeColor="text1"/>
                <w:sz w:val="18"/>
                <w:szCs w:val="18"/>
              </w:rPr>
            </w:pPr>
            <w:r w:rsidRPr="00D96966">
              <w:rPr>
                <w:rFonts w:ascii="Arial Narrow" w:hAnsi="Arial Narrow" w:cs="Times New Roman"/>
                <w:color w:val="000000" w:themeColor="text1"/>
                <w:sz w:val="18"/>
                <w:szCs w:val="18"/>
              </w:rPr>
              <w:t>-80,7</w:t>
            </w:r>
          </w:p>
        </w:tc>
        <w:tc>
          <w:tcPr>
            <w:tcW w:w="1276" w:type="dxa"/>
            <w:vAlign w:val="center"/>
          </w:tcPr>
          <w:p w:rsidR="00DC305F" w:rsidRPr="00D96966" w:rsidRDefault="00DC305F" w:rsidP="00FB4F31">
            <w:pPr>
              <w:pStyle w:val="a4"/>
              <w:spacing w:line="360" w:lineRule="auto"/>
              <w:jc w:val="center"/>
              <w:rPr>
                <w:rFonts w:ascii="Arial Narrow" w:hAnsi="Arial Narrow" w:cs="Times New Roman"/>
                <w:color w:val="000000" w:themeColor="text1"/>
                <w:sz w:val="18"/>
                <w:szCs w:val="18"/>
              </w:rPr>
            </w:pPr>
            <w:r w:rsidRPr="00D96966">
              <w:rPr>
                <w:rFonts w:ascii="Arial Narrow" w:hAnsi="Arial Narrow" w:cs="Times New Roman"/>
                <w:color w:val="000000" w:themeColor="text1"/>
                <w:sz w:val="18"/>
                <w:szCs w:val="18"/>
              </w:rPr>
              <w:t>-72,6</w:t>
            </w:r>
          </w:p>
        </w:tc>
      </w:tr>
      <w:tr w:rsidR="00DC305F" w:rsidRPr="00D96966" w:rsidTr="00DE4553">
        <w:trPr>
          <w:trHeight w:val="409"/>
        </w:trPr>
        <w:tc>
          <w:tcPr>
            <w:tcW w:w="582" w:type="dxa"/>
            <w:vAlign w:val="center"/>
          </w:tcPr>
          <w:p w:rsidR="00DC305F" w:rsidRPr="00D96966" w:rsidRDefault="00B32237" w:rsidP="00FB4F31">
            <w:pPr>
              <w:pStyle w:val="a4"/>
              <w:spacing w:line="360" w:lineRule="auto"/>
              <w:jc w:val="center"/>
              <w:rPr>
                <w:rFonts w:ascii="Arial Narrow" w:hAnsi="Arial Narrow" w:cs="Times New Roman"/>
                <w:color w:val="000000" w:themeColor="text1"/>
                <w:sz w:val="18"/>
                <w:szCs w:val="18"/>
              </w:rPr>
            </w:pPr>
            <w:r>
              <w:rPr>
                <w:rFonts w:ascii="Arial Narrow" w:hAnsi="Arial Narrow" w:cs="Times New Roman"/>
                <w:color w:val="000000" w:themeColor="text1"/>
                <w:sz w:val="18"/>
                <w:szCs w:val="18"/>
              </w:rPr>
              <w:t>5</w:t>
            </w:r>
          </w:p>
        </w:tc>
        <w:tc>
          <w:tcPr>
            <w:tcW w:w="2268" w:type="dxa"/>
            <w:noWrap/>
            <w:vAlign w:val="center"/>
          </w:tcPr>
          <w:p w:rsidR="00DC305F" w:rsidRPr="00D96966" w:rsidRDefault="00DC305F" w:rsidP="00FB4F31">
            <w:pPr>
              <w:pStyle w:val="a4"/>
              <w:spacing w:line="360" w:lineRule="auto"/>
              <w:jc w:val="center"/>
              <w:rPr>
                <w:rFonts w:ascii="Arial Narrow" w:hAnsi="Arial Narrow" w:cs="Times New Roman"/>
                <w:color w:val="000000" w:themeColor="text1"/>
                <w:sz w:val="18"/>
                <w:szCs w:val="18"/>
              </w:rPr>
            </w:pPr>
            <w:r w:rsidRPr="00D96966">
              <w:rPr>
                <w:rFonts w:ascii="Arial Narrow" w:hAnsi="Arial Narrow" w:cs="Times New Roman"/>
                <w:color w:val="000000" w:themeColor="text1"/>
                <w:sz w:val="18"/>
                <w:szCs w:val="18"/>
              </w:rPr>
              <w:t>Выручка с 1 га</w:t>
            </w:r>
          </w:p>
        </w:tc>
        <w:tc>
          <w:tcPr>
            <w:tcW w:w="1418" w:type="dxa"/>
            <w:noWrap/>
            <w:vAlign w:val="center"/>
          </w:tcPr>
          <w:p w:rsidR="00DC305F" w:rsidRPr="00D96966" w:rsidRDefault="00DC305F" w:rsidP="00FB4F31">
            <w:pPr>
              <w:pStyle w:val="a4"/>
              <w:spacing w:line="360" w:lineRule="auto"/>
              <w:jc w:val="center"/>
              <w:rPr>
                <w:rFonts w:ascii="Arial Narrow" w:hAnsi="Arial Narrow" w:cs="Times New Roman"/>
                <w:color w:val="000000" w:themeColor="text1"/>
                <w:sz w:val="18"/>
                <w:szCs w:val="18"/>
              </w:rPr>
            </w:pPr>
            <w:r w:rsidRPr="00D96966">
              <w:rPr>
                <w:rFonts w:ascii="Arial Narrow" w:hAnsi="Arial Narrow" w:cs="Times New Roman"/>
                <w:color w:val="000000" w:themeColor="text1"/>
                <w:sz w:val="18"/>
                <w:szCs w:val="18"/>
              </w:rPr>
              <w:t>173717</w:t>
            </w:r>
          </w:p>
        </w:tc>
        <w:tc>
          <w:tcPr>
            <w:tcW w:w="1276" w:type="dxa"/>
            <w:noWrap/>
            <w:vAlign w:val="center"/>
          </w:tcPr>
          <w:p w:rsidR="00DC305F" w:rsidRPr="00D96966" w:rsidRDefault="00DC305F" w:rsidP="00FB4F31">
            <w:pPr>
              <w:pStyle w:val="a4"/>
              <w:spacing w:line="360" w:lineRule="auto"/>
              <w:jc w:val="center"/>
              <w:rPr>
                <w:rFonts w:ascii="Arial Narrow" w:hAnsi="Arial Narrow" w:cs="Times New Roman"/>
                <w:color w:val="000000" w:themeColor="text1"/>
                <w:sz w:val="18"/>
                <w:szCs w:val="18"/>
              </w:rPr>
            </w:pPr>
            <w:r w:rsidRPr="00D96966">
              <w:rPr>
                <w:rFonts w:ascii="Arial Narrow" w:hAnsi="Arial Narrow" w:cs="Times New Roman"/>
                <w:color w:val="000000" w:themeColor="text1"/>
                <w:sz w:val="18"/>
                <w:szCs w:val="18"/>
              </w:rPr>
              <w:t>179132</w:t>
            </w:r>
          </w:p>
        </w:tc>
        <w:tc>
          <w:tcPr>
            <w:tcW w:w="1417" w:type="dxa"/>
            <w:noWrap/>
            <w:vAlign w:val="center"/>
          </w:tcPr>
          <w:p w:rsidR="00DC305F" w:rsidRPr="00D96966" w:rsidRDefault="00DC305F" w:rsidP="00FB4F31">
            <w:pPr>
              <w:pStyle w:val="a4"/>
              <w:spacing w:line="360" w:lineRule="auto"/>
              <w:jc w:val="center"/>
              <w:rPr>
                <w:rFonts w:ascii="Arial Narrow" w:hAnsi="Arial Narrow" w:cs="Times New Roman"/>
                <w:color w:val="000000" w:themeColor="text1"/>
                <w:sz w:val="18"/>
                <w:szCs w:val="18"/>
              </w:rPr>
            </w:pPr>
            <w:r w:rsidRPr="00D96966">
              <w:rPr>
                <w:rFonts w:ascii="Arial Narrow" w:hAnsi="Arial Narrow" w:cs="Times New Roman"/>
                <w:color w:val="000000" w:themeColor="text1"/>
                <w:sz w:val="18"/>
                <w:szCs w:val="18"/>
              </w:rPr>
              <w:t>485222</w:t>
            </w:r>
          </w:p>
        </w:tc>
        <w:tc>
          <w:tcPr>
            <w:tcW w:w="1276" w:type="dxa"/>
            <w:noWrap/>
            <w:vAlign w:val="center"/>
          </w:tcPr>
          <w:p w:rsidR="00DC305F" w:rsidRPr="00D96966" w:rsidRDefault="00DC305F" w:rsidP="00FB4F31">
            <w:pPr>
              <w:pStyle w:val="a4"/>
              <w:spacing w:line="360" w:lineRule="auto"/>
              <w:jc w:val="center"/>
              <w:rPr>
                <w:rFonts w:ascii="Arial Narrow" w:hAnsi="Arial Narrow" w:cs="Times New Roman"/>
                <w:color w:val="000000" w:themeColor="text1"/>
                <w:sz w:val="18"/>
                <w:szCs w:val="18"/>
              </w:rPr>
            </w:pPr>
            <w:r w:rsidRPr="00D96966">
              <w:rPr>
                <w:rFonts w:ascii="Arial Narrow" w:hAnsi="Arial Narrow" w:cs="Times New Roman"/>
                <w:color w:val="000000" w:themeColor="text1"/>
                <w:sz w:val="18"/>
                <w:szCs w:val="18"/>
              </w:rPr>
              <w:t>83220</w:t>
            </w:r>
          </w:p>
        </w:tc>
        <w:tc>
          <w:tcPr>
            <w:tcW w:w="1276" w:type="dxa"/>
            <w:vAlign w:val="center"/>
          </w:tcPr>
          <w:p w:rsidR="00DC305F" w:rsidRPr="00D96966" w:rsidRDefault="00DC305F" w:rsidP="00FB4F31">
            <w:pPr>
              <w:pStyle w:val="a4"/>
              <w:spacing w:line="360" w:lineRule="auto"/>
              <w:jc w:val="center"/>
              <w:rPr>
                <w:rFonts w:ascii="Arial Narrow" w:hAnsi="Arial Narrow" w:cs="Times New Roman"/>
                <w:color w:val="000000" w:themeColor="text1"/>
                <w:sz w:val="18"/>
                <w:szCs w:val="18"/>
              </w:rPr>
            </w:pPr>
            <w:r w:rsidRPr="00D96966">
              <w:rPr>
                <w:rFonts w:ascii="Arial Narrow" w:hAnsi="Arial Narrow" w:cs="Times New Roman"/>
                <w:color w:val="000000" w:themeColor="text1"/>
                <w:sz w:val="18"/>
                <w:szCs w:val="18"/>
              </w:rPr>
              <w:t>85785</w:t>
            </w:r>
          </w:p>
        </w:tc>
      </w:tr>
      <w:tr w:rsidR="00DC305F" w:rsidRPr="00D96966" w:rsidTr="00DE4553">
        <w:trPr>
          <w:trHeight w:val="409"/>
        </w:trPr>
        <w:tc>
          <w:tcPr>
            <w:tcW w:w="582" w:type="dxa"/>
            <w:vAlign w:val="center"/>
          </w:tcPr>
          <w:p w:rsidR="00DC305F" w:rsidRPr="00D96966" w:rsidRDefault="00B32237" w:rsidP="00FB4F31">
            <w:pPr>
              <w:pStyle w:val="a4"/>
              <w:spacing w:line="360" w:lineRule="auto"/>
              <w:jc w:val="center"/>
              <w:rPr>
                <w:rFonts w:ascii="Arial Narrow" w:hAnsi="Arial Narrow" w:cs="Times New Roman"/>
                <w:color w:val="000000" w:themeColor="text1"/>
                <w:sz w:val="18"/>
                <w:szCs w:val="18"/>
              </w:rPr>
            </w:pPr>
            <w:r>
              <w:rPr>
                <w:rFonts w:ascii="Arial Narrow" w:hAnsi="Arial Narrow" w:cs="Times New Roman"/>
                <w:color w:val="000000" w:themeColor="text1"/>
                <w:sz w:val="18"/>
                <w:szCs w:val="18"/>
              </w:rPr>
              <w:t>6</w:t>
            </w:r>
          </w:p>
        </w:tc>
        <w:tc>
          <w:tcPr>
            <w:tcW w:w="2268" w:type="dxa"/>
            <w:noWrap/>
            <w:vAlign w:val="center"/>
          </w:tcPr>
          <w:p w:rsidR="00DC305F" w:rsidRPr="00D96966" w:rsidRDefault="00DC305F" w:rsidP="00FB4F31">
            <w:pPr>
              <w:pStyle w:val="a4"/>
              <w:spacing w:line="360" w:lineRule="auto"/>
              <w:jc w:val="center"/>
              <w:rPr>
                <w:rFonts w:ascii="Arial Narrow" w:hAnsi="Arial Narrow" w:cs="Times New Roman"/>
                <w:color w:val="000000" w:themeColor="text1"/>
                <w:sz w:val="18"/>
                <w:szCs w:val="18"/>
              </w:rPr>
            </w:pPr>
            <w:r w:rsidRPr="00D96966">
              <w:rPr>
                <w:rFonts w:ascii="Arial Narrow" w:hAnsi="Arial Narrow" w:cs="Times New Roman"/>
                <w:color w:val="000000" w:themeColor="text1"/>
                <w:sz w:val="18"/>
                <w:szCs w:val="18"/>
              </w:rPr>
              <w:t>Прибыль от реализации с 1 га</w:t>
            </w:r>
          </w:p>
        </w:tc>
        <w:tc>
          <w:tcPr>
            <w:tcW w:w="1418" w:type="dxa"/>
            <w:noWrap/>
            <w:vAlign w:val="center"/>
          </w:tcPr>
          <w:p w:rsidR="00DC305F" w:rsidRPr="00D96966" w:rsidRDefault="00DC305F" w:rsidP="00FB4F31">
            <w:pPr>
              <w:pStyle w:val="a4"/>
              <w:spacing w:line="360" w:lineRule="auto"/>
              <w:jc w:val="center"/>
              <w:rPr>
                <w:rFonts w:ascii="Arial Narrow" w:hAnsi="Arial Narrow" w:cs="Times New Roman"/>
                <w:color w:val="000000" w:themeColor="text1"/>
                <w:sz w:val="18"/>
                <w:szCs w:val="18"/>
              </w:rPr>
            </w:pPr>
            <w:r w:rsidRPr="00D96966">
              <w:rPr>
                <w:rFonts w:ascii="Arial Narrow" w:hAnsi="Arial Narrow" w:cs="Times New Roman"/>
                <w:color w:val="000000" w:themeColor="text1"/>
                <w:sz w:val="18"/>
                <w:szCs w:val="18"/>
              </w:rPr>
              <w:t>55160,4</w:t>
            </w:r>
          </w:p>
        </w:tc>
        <w:tc>
          <w:tcPr>
            <w:tcW w:w="1276" w:type="dxa"/>
            <w:noWrap/>
            <w:vAlign w:val="center"/>
          </w:tcPr>
          <w:p w:rsidR="00DC305F" w:rsidRPr="00D96966" w:rsidRDefault="00DC305F" w:rsidP="00FB4F31">
            <w:pPr>
              <w:pStyle w:val="a4"/>
              <w:spacing w:line="360" w:lineRule="auto"/>
              <w:jc w:val="center"/>
              <w:rPr>
                <w:rFonts w:ascii="Arial Narrow" w:hAnsi="Arial Narrow" w:cs="Times New Roman"/>
                <w:color w:val="000000" w:themeColor="text1"/>
                <w:sz w:val="18"/>
                <w:szCs w:val="18"/>
              </w:rPr>
            </w:pPr>
            <w:r w:rsidRPr="00D96966">
              <w:rPr>
                <w:rFonts w:ascii="Arial Narrow" w:hAnsi="Arial Narrow" w:cs="Times New Roman"/>
                <w:color w:val="000000" w:themeColor="text1"/>
                <w:sz w:val="18"/>
                <w:szCs w:val="18"/>
              </w:rPr>
              <w:t>60575,4</w:t>
            </w:r>
          </w:p>
        </w:tc>
        <w:tc>
          <w:tcPr>
            <w:tcW w:w="1417" w:type="dxa"/>
            <w:noWrap/>
            <w:vAlign w:val="center"/>
          </w:tcPr>
          <w:p w:rsidR="00DC305F" w:rsidRPr="00D96966" w:rsidRDefault="00DC305F" w:rsidP="00FB4F31">
            <w:pPr>
              <w:pStyle w:val="a4"/>
              <w:spacing w:line="360" w:lineRule="auto"/>
              <w:jc w:val="center"/>
              <w:rPr>
                <w:rFonts w:ascii="Arial Narrow" w:hAnsi="Arial Narrow" w:cs="Times New Roman"/>
                <w:color w:val="000000" w:themeColor="text1"/>
                <w:sz w:val="18"/>
                <w:szCs w:val="18"/>
              </w:rPr>
            </w:pPr>
            <w:r w:rsidRPr="00D96966">
              <w:rPr>
                <w:rFonts w:ascii="Arial Narrow" w:hAnsi="Arial Narrow" w:cs="Times New Roman"/>
                <w:color w:val="000000" w:themeColor="text1"/>
                <w:sz w:val="18"/>
                <w:szCs w:val="18"/>
              </w:rPr>
              <w:t>366665,4</w:t>
            </w:r>
          </w:p>
        </w:tc>
        <w:tc>
          <w:tcPr>
            <w:tcW w:w="1276" w:type="dxa"/>
            <w:noWrap/>
            <w:vAlign w:val="center"/>
          </w:tcPr>
          <w:p w:rsidR="00DC305F" w:rsidRPr="00D96966" w:rsidRDefault="00DC305F" w:rsidP="00FB4F31">
            <w:pPr>
              <w:pStyle w:val="a4"/>
              <w:spacing w:line="360" w:lineRule="auto"/>
              <w:jc w:val="center"/>
              <w:rPr>
                <w:rFonts w:ascii="Arial Narrow" w:hAnsi="Arial Narrow" w:cs="Times New Roman"/>
                <w:color w:val="000000" w:themeColor="text1"/>
                <w:sz w:val="18"/>
                <w:szCs w:val="18"/>
              </w:rPr>
            </w:pPr>
            <w:r w:rsidRPr="00D96966">
              <w:rPr>
                <w:rFonts w:ascii="Arial Narrow" w:hAnsi="Arial Narrow" w:cs="Times New Roman"/>
                <w:color w:val="000000" w:themeColor="text1"/>
                <w:sz w:val="18"/>
                <w:szCs w:val="18"/>
              </w:rPr>
              <w:t>-35337,0</w:t>
            </w:r>
          </w:p>
        </w:tc>
        <w:tc>
          <w:tcPr>
            <w:tcW w:w="1276" w:type="dxa"/>
            <w:vAlign w:val="center"/>
          </w:tcPr>
          <w:p w:rsidR="00DC305F" w:rsidRPr="00D96966" w:rsidRDefault="00DC305F" w:rsidP="00FB4F31">
            <w:pPr>
              <w:pStyle w:val="a4"/>
              <w:spacing w:line="360" w:lineRule="auto"/>
              <w:jc w:val="center"/>
              <w:rPr>
                <w:rFonts w:ascii="Arial Narrow" w:hAnsi="Arial Narrow" w:cs="Times New Roman"/>
                <w:color w:val="000000" w:themeColor="text1"/>
                <w:sz w:val="18"/>
                <w:szCs w:val="18"/>
              </w:rPr>
            </w:pPr>
            <w:r w:rsidRPr="00D96966">
              <w:rPr>
                <w:rFonts w:ascii="Arial Narrow" w:hAnsi="Arial Narrow" w:cs="Times New Roman"/>
                <w:color w:val="000000" w:themeColor="text1"/>
                <w:sz w:val="18"/>
                <w:szCs w:val="18"/>
              </w:rPr>
              <w:t>-32771,6</w:t>
            </w:r>
          </w:p>
        </w:tc>
      </w:tr>
      <w:tr w:rsidR="00DC305F" w:rsidRPr="00D96966" w:rsidTr="00DE4553">
        <w:trPr>
          <w:trHeight w:val="409"/>
        </w:trPr>
        <w:tc>
          <w:tcPr>
            <w:tcW w:w="582" w:type="dxa"/>
            <w:vAlign w:val="center"/>
          </w:tcPr>
          <w:p w:rsidR="00DC305F" w:rsidRPr="00D96966" w:rsidRDefault="00B32237" w:rsidP="00FB4F31">
            <w:pPr>
              <w:pStyle w:val="a4"/>
              <w:spacing w:line="360" w:lineRule="auto"/>
              <w:jc w:val="center"/>
              <w:rPr>
                <w:rFonts w:ascii="Arial Narrow" w:hAnsi="Arial Narrow" w:cs="Times New Roman"/>
                <w:color w:val="000000" w:themeColor="text1"/>
                <w:sz w:val="18"/>
                <w:szCs w:val="18"/>
              </w:rPr>
            </w:pPr>
            <w:r>
              <w:rPr>
                <w:rFonts w:ascii="Arial Narrow" w:hAnsi="Arial Narrow" w:cs="Times New Roman"/>
                <w:color w:val="000000" w:themeColor="text1"/>
                <w:sz w:val="18"/>
                <w:szCs w:val="18"/>
              </w:rPr>
              <w:t>7</w:t>
            </w:r>
          </w:p>
        </w:tc>
        <w:tc>
          <w:tcPr>
            <w:tcW w:w="2268" w:type="dxa"/>
            <w:noWrap/>
            <w:vAlign w:val="center"/>
          </w:tcPr>
          <w:p w:rsidR="00DC305F" w:rsidRPr="00D96966" w:rsidRDefault="00DC305F" w:rsidP="00FB4F31">
            <w:pPr>
              <w:pStyle w:val="a4"/>
              <w:spacing w:line="360" w:lineRule="auto"/>
              <w:jc w:val="center"/>
              <w:rPr>
                <w:rFonts w:ascii="Arial Narrow" w:hAnsi="Arial Narrow" w:cs="Times New Roman"/>
                <w:color w:val="000000" w:themeColor="text1"/>
                <w:sz w:val="18"/>
                <w:szCs w:val="18"/>
              </w:rPr>
            </w:pPr>
            <w:r w:rsidRPr="00D96966">
              <w:rPr>
                <w:rFonts w:ascii="Arial Narrow" w:hAnsi="Arial Narrow" w:cs="Times New Roman"/>
                <w:color w:val="000000" w:themeColor="text1"/>
                <w:sz w:val="18"/>
                <w:szCs w:val="18"/>
              </w:rPr>
              <w:t>Рентабельность %</w:t>
            </w:r>
          </w:p>
        </w:tc>
        <w:tc>
          <w:tcPr>
            <w:tcW w:w="1418" w:type="dxa"/>
            <w:noWrap/>
            <w:vAlign w:val="center"/>
          </w:tcPr>
          <w:p w:rsidR="00DC305F" w:rsidRPr="00D96966" w:rsidRDefault="00DC305F" w:rsidP="00FB4F31">
            <w:pPr>
              <w:pStyle w:val="a4"/>
              <w:spacing w:line="360" w:lineRule="auto"/>
              <w:jc w:val="center"/>
              <w:rPr>
                <w:rFonts w:ascii="Arial Narrow" w:hAnsi="Arial Narrow" w:cs="Times New Roman"/>
                <w:color w:val="000000" w:themeColor="text1"/>
                <w:sz w:val="18"/>
                <w:szCs w:val="18"/>
              </w:rPr>
            </w:pPr>
            <w:r w:rsidRPr="00D96966">
              <w:rPr>
                <w:rFonts w:ascii="Arial Narrow" w:hAnsi="Arial Narrow" w:cs="Times New Roman"/>
                <w:color w:val="000000" w:themeColor="text1"/>
                <w:sz w:val="18"/>
                <w:szCs w:val="18"/>
              </w:rPr>
              <w:t>46,5</w:t>
            </w:r>
          </w:p>
        </w:tc>
        <w:tc>
          <w:tcPr>
            <w:tcW w:w="1276" w:type="dxa"/>
            <w:noWrap/>
            <w:vAlign w:val="center"/>
          </w:tcPr>
          <w:p w:rsidR="00DC305F" w:rsidRPr="00D96966" w:rsidRDefault="00DC305F" w:rsidP="00FB4F31">
            <w:pPr>
              <w:pStyle w:val="a4"/>
              <w:spacing w:line="360" w:lineRule="auto"/>
              <w:jc w:val="center"/>
              <w:rPr>
                <w:rFonts w:ascii="Arial Narrow" w:hAnsi="Arial Narrow" w:cs="Times New Roman"/>
                <w:color w:val="000000" w:themeColor="text1"/>
                <w:sz w:val="18"/>
                <w:szCs w:val="18"/>
              </w:rPr>
            </w:pPr>
            <w:r w:rsidRPr="00D96966">
              <w:rPr>
                <w:rFonts w:ascii="Arial Narrow" w:hAnsi="Arial Narrow" w:cs="Times New Roman"/>
                <w:color w:val="000000" w:themeColor="text1"/>
                <w:sz w:val="18"/>
                <w:szCs w:val="18"/>
              </w:rPr>
              <w:t>51,2</w:t>
            </w:r>
          </w:p>
        </w:tc>
        <w:tc>
          <w:tcPr>
            <w:tcW w:w="1417" w:type="dxa"/>
            <w:noWrap/>
            <w:vAlign w:val="center"/>
          </w:tcPr>
          <w:p w:rsidR="00DC305F" w:rsidRPr="00D96966" w:rsidRDefault="00DC305F" w:rsidP="00FB4F31">
            <w:pPr>
              <w:pStyle w:val="a4"/>
              <w:spacing w:line="360" w:lineRule="auto"/>
              <w:jc w:val="center"/>
              <w:rPr>
                <w:rFonts w:ascii="Arial Narrow" w:hAnsi="Arial Narrow" w:cs="Times New Roman"/>
                <w:color w:val="000000" w:themeColor="text1"/>
                <w:sz w:val="18"/>
                <w:szCs w:val="18"/>
              </w:rPr>
            </w:pPr>
            <w:r w:rsidRPr="00D96966">
              <w:rPr>
                <w:rFonts w:ascii="Arial Narrow" w:hAnsi="Arial Narrow" w:cs="Times New Roman"/>
                <w:color w:val="000000" w:themeColor="text1"/>
                <w:sz w:val="18"/>
                <w:szCs w:val="18"/>
              </w:rPr>
              <w:t>309,1</w:t>
            </w:r>
          </w:p>
        </w:tc>
        <w:tc>
          <w:tcPr>
            <w:tcW w:w="1276" w:type="dxa"/>
            <w:noWrap/>
            <w:vAlign w:val="center"/>
          </w:tcPr>
          <w:p w:rsidR="00DC305F" w:rsidRPr="00D96966" w:rsidRDefault="00DC305F" w:rsidP="00FB4F31">
            <w:pPr>
              <w:pStyle w:val="a4"/>
              <w:spacing w:line="360" w:lineRule="auto"/>
              <w:jc w:val="center"/>
              <w:rPr>
                <w:rFonts w:ascii="Arial Narrow" w:hAnsi="Arial Narrow" w:cs="Times New Roman"/>
                <w:color w:val="000000" w:themeColor="text1"/>
                <w:sz w:val="18"/>
                <w:szCs w:val="18"/>
              </w:rPr>
            </w:pPr>
            <w:r w:rsidRPr="00D96966">
              <w:rPr>
                <w:rFonts w:ascii="Arial Narrow" w:hAnsi="Arial Narrow" w:cs="Times New Roman"/>
                <w:color w:val="000000" w:themeColor="text1"/>
                <w:sz w:val="18"/>
                <w:szCs w:val="18"/>
              </w:rPr>
              <w:t>-29,8</w:t>
            </w:r>
          </w:p>
        </w:tc>
        <w:tc>
          <w:tcPr>
            <w:tcW w:w="1276" w:type="dxa"/>
            <w:vAlign w:val="center"/>
          </w:tcPr>
          <w:p w:rsidR="00DC305F" w:rsidRPr="00D96966" w:rsidRDefault="00DC305F" w:rsidP="00FB4F31">
            <w:pPr>
              <w:pStyle w:val="a4"/>
              <w:spacing w:line="360" w:lineRule="auto"/>
              <w:jc w:val="center"/>
              <w:rPr>
                <w:rFonts w:ascii="Arial Narrow" w:hAnsi="Arial Narrow" w:cs="Times New Roman"/>
                <w:color w:val="000000" w:themeColor="text1"/>
                <w:sz w:val="18"/>
                <w:szCs w:val="18"/>
              </w:rPr>
            </w:pPr>
            <w:r w:rsidRPr="00D96966">
              <w:rPr>
                <w:rFonts w:ascii="Arial Narrow" w:hAnsi="Arial Narrow" w:cs="Times New Roman"/>
                <w:color w:val="000000" w:themeColor="text1"/>
                <w:sz w:val="18"/>
                <w:szCs w:val="18"/>
              </w:rPr>
              <w:t>-27,6</w:t>
            </w:r>
          </w:p>
        </w:tc>
      </w:tr>
    </w:tbl>
    <w:p w:rsidR="00DC305F" w:rsidRPr="0017203F" w:rsidRDefault="00DC305F" w:rsidP="00DC305F">
      <w:pPr>
        <w:spacing w:line="360" w:lineRule="auto"/>
        <w:contextualSpacing/>
        <w:jc w:val="both"/>
        <w:rPr>
          <w:rFonts w:ascii="Times New Roman" w:hAnsi="Times New Roman" w:cs="Times New Roman"/>
          <w:i/>
          <w:color w:val="000000" w:themeColor="text1"/>
          <w:sz w:val="24"/>
          <w:szCs w:val="28"/>
        </w:rPr>
      </w:pPr>
      <w:r w:rsidRPr="0017203F">
        <w:rPr>
          <w:rFonts w:ascii="Times New Roman" w:hAnsi="Times New Roman" w:cs="Times New Roman"/>
          <w:i/>
          <w:color w:val="000000" w:themeColor="text1"/>
          <w:sz w:val="24"/>
          <w:szCs w:val="28"/>
        </w:rPr>
        <w:t>Источник: собственные исследования</w:t>
      </w:r>
      <w:r w:rsidR="000843F3">
        <w:rPr>
          <w:rFonts w:ascii="Times New Roman" w:hAnsi="Times New Roman" w:cs="Times New Roman"/>
          <w:i/>
          <w:color w:val="000000" w:themeColor="text1"/>
          <w:sz w:val="24"/>
          <w:szCs w:val="28"/>
        </w:rPr>
        <w:t xml:space="preserve"> за 2017-2019гг.</w:t>
      </w:r>
    </w:p>
    <w:p w:rsidR="00620D1B" w:rsidRDefault="00620D1B" w:rsidP="00620D1B">
      <w:pPr>
        <w:pStyle w:val="a5"/>
        <w:shd w:val="clear" w:color="auto" w:fill="FFFFFF"/>
        <w:spacing w:before="0" w:beforeAutospacing="0" w:after="0" w:afterAutospacing="0" w:line="360" w:lineRule="auto"/>
        <w:ind w:firstLine="709"/>
        <w:jc w:val="both"/>
        <w:rPr>
          <w:color w:val="000000" w:themeColor="text1"/>
          <w:sz w:val="28"/>
          <w:szCs w:val="28"/>
        </w:rPr>
      </w:pPr>
    </w:p>
    <w:p w:rsidR="00DC305F" w:rsidRPr="0017203F" w:rsidRDefault="00DC305F" w:rsidP="00620D1B">
      <w:pPr>
        <w:pStyle w:val="a5"/>
        <w:shd w:val="clear" w:color="auto" w:fill="FFFFFF"/>
        <w:spacing w:before="0" w:beforeAutospacing="0" w:after="0" w:afterAutospacing="0" w:line="360" w:lineRule="auto"/>
        <w:ind w:firstLine="709"/>
        <w:jc w:val="both"/>
        <w:rPr>
          <w:color w:val="000000" w:themeColor="text1"/>
          <w:sz w:val="28"/>
          <w:szCs w:val="28"/>
        </w:rPr>
      </w:pPr>
      <w:r w:rsidRPr="0017203F">
        <w:rPr>
          <w:color w:val="000000" w:themeColor="text1"/>
          <w:sz w:val="28"/>
          <w:szCs w:val="28"/>
        </w:rPr>
        <w:lastRenderedPageBreak/>
        <w:t xml:space="preserve">Себестоимость 1 килограмма продукции высокой оказалась у дикого </w:t>
      </w:r>
      <w:proofErr w:type="spellStart"/>
      <w:r w:rsidRPr="0017203F">
        <w:rPr>
          <w:color w:val="000000" w:themeColor="text1"/>
          <w:sz w:val="28"/>
          <w:szCs w:val="28"/>
        </w:rPr>
        <w:t>желтоплодного</w:t>
      </w:r>
      <w:proofErr w:type="spellEnd"/>
      <w:r w:rsidRPr="0017203F">
        <w:rPr>
          <w:color w:val="000000" w:themeColor="text1"/>
          <w:sz w:val="28"/>
          <w:szCs w:val="28"/>
        </w:rPr>
        <w:t xml:space="preserve"> о</w:t>
      </w:r>
      <w:r w:rsidR="003E127D">
        <w:rPr>
          <w:color w:val="000000" w:themeColor="text1"/>
          <w:sz w:val="28"/>
          <w:szCs w:val="28"/>
        </w:rPr>
        <w:t>бразца и составила 270,7 рублей</w:t>
      </w:r>
      <w:r w:rsidRPr="0017203F">
        <w:rPr>
          <w:color w:val="000000" w:themeColor="text1"/>
          <w:sz w:val="28"/>
          <w:szCs w:val="28"/>
        </w:rPr>
        <w:t>, относительно одинаковой у двух сортовых образцов Иллюзия и Беглянка 129,7 и 125,7 соответственно. Высокая прибыль вышла у образца М 20-06. При реализации прод</w:t>
      </w:r>
      <w:r w:rsidR="00C80D35">
        <w:rPr>
          <w:color w:val="000000" w:themeColor="text1"/>
          <w:sz w:val="28"/>
          <w:szCs w:val="28"/>
        </w:rPr>
        <w:t>укции прибыли не было у М 5-10 (</w:t>
      </w:r>
      <w:r w:rsidRPr="0017203F">
        <w:rPr>
          <w:color w:val="000000" w:themeColor="text1"/>
          <w:sz w:val="28"/>
          <w:szCs w:val="28"/>
        </w:rPr>
        <w:t>-80,7 руб.). Прибыль будет получена от использования всех образцов, кроме М 5-10 с рентабельностью -29,8%. Самый выгодный образец для выращивания М 20-06 309,1 %. Так как данный образец еще проходит испытания и исследуется на хозяйственно-важные признаки, его можно рекомендовать в качестве донора продуктивности.</w:t>
      </w:r>
    </w:p>
    <w:p w:rsidR="00DC305F" w:rsidRPr="0017203F" w:rsidRDefault="00DC305F" w:rsidP="00B55347">
      <w:pPr>
        <w:pStyle w:val="a5"/>
        <w:shd w:val="clear" w:color="auto" w:fill="FFFFFF"/>
        <w:spacing w:before="0" w:beforeAutospacing="0" w:after="0" w:afterAutospacing="0" w:line="360" w:lineRule="auto"/>
        <w:ind w:firstLine="709"/>
        <w:jc w:val="both"/>
        <w:rPr>
          <w:color w:val="000000" w:themeColor="text1"/>
          <w:sz w:val="28"/>
          <w:szCs w:val="28"/>
        </w:rPr>
      </w:pPr>
      <w:r w:rsidRPr="0017203F">
        <w:rPr>
          <w:color w:val="000000" w:themeColor="text1"/>
          <w:sz w:val="28"/>
          <w:szCs w:val="28"/>
        </w:rPr>
        <w:t>Спрос на малину как на рынке свежей продукции, так на рынке переработки продолжает расти. Как следствие, цены на малину будут оставаться сравнительно высокими. Это обуславливает высокую доходность производства, что создает благоприятные условия для создания в плодово-ягодного питомника для получения ягодной продукции в целом и выращивания малины в частности</w:t>
      </w:r>
      <w:r w:rsidR="00C15453">
        <w:rPr>
          <w:color w:val="000000" w:themeColor="text1"/>
          <w:sz w:val="28"/>
          <w:szCs w:val="28"/>
        </w:rPr>
        <w:t xml:space="preserve"> в условиях Крайнего Севера</w:t>
      </w:r>
      <w:r w:rsidRPr="0017203F">
        <w:rPr>
          <w:color w:val="000000" w:themeColor="text1"/>
          <w:sz w:val="28"/>
          <w:szCs w:val="28"/>
        </w:rPr>
        <w:t>.</w:t>
      </w:r>
    </w:p>
    <w:p w:rsidR="007F5289" w:rsidRPr="00450F70" w:rsidRDefault="007F5289" w:rsidP="00450F70">
      <w:pPr>
        <w:spacing w:line="360" w:lineRule="auto"/>
        <w:rPr>
          <w:rFonts w:ascii="Times New Roman" w:hAnsi="Times New Roman" w:cs="Times New Roman"/>
          <w:sz w:val="28"/>
          <w:szCs w:val="28"/>
        </w:rPr>
      </w:pPr>
    </w:p>
    <w:p w:rsidR="007F5289" w:rsidRDefault="007F5289" w:rsidP="00B55347">
      <w:pPr>
        <w:spacing w:line="360" w:lineRule="auto"/>
        <w:jc w:val="center"/>
        <w:rPr>
          <w:rFonts w:ascii="Times New Roman" w:hAnsi="Times New Roman" w:cs="Times New Roman"/>
          <w:sz w:val="28"/>
          <w:szCs w:val="28"/>
        </w:rPr>
      </w:pPr>
      <w:r w:rsidRPr="00450F70">
        <w:rPr>
          <w:rFonts w:ascii="Times New Roman" w:hAnsi="Times New Roman" w:cs="Times New Roman"/>
          <w:sz w:val="28"/>
          <w:szCs w:val="28"/>
        </w:rPr>
        <w:t>Биб</w:t>
      </w:r>
      <w:r w:rsidR="00B55347">
        <w:rPr>
          <w:rFonts w:ascii="Times New Roman" w:hAnsi="Times New Roman" w:cs="Times New Roman"/>
          <w:sz w:val="28"/>
          <w:szCs w:val="28"/>
        </w:rPr>
        <w:t>лиографический список</w:t>
      </w:r>
      <w:r w:rsidRPr="00450F70">
        <w:rPr>
          <w:rFonts w:ascii="Times New Roman" w:hAnsi="Times New Roman" w:cs="Times New Roman"/>
          <w:sz w:val="28"/>
          <w:szCs w:val="28"/>
        </w:rPr>
        <w:t>.</w:t>
      </w:r>
    </w:p>
    <w:p w:rsidR="00C917BA" w:rsidRDefault="00C917BA" w:rsidP="003349AF">
      <w:pPr>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w:t>
      </w:r>
      <w:r w:rsidRPr="0032028C">
        <w:rPr>
          <w:rFonts w:ascii="Times New Roman" w:hAnsi="Times New Roman" w:cs="Times New Roman"/>
          <w:color w:val="000000" w:themeColor="text1"/>
          <w:sz w:val="28"/>
          <w:szCs w:val="28"/>
        </w:rPr>
        <w:t xml:space="preserve">. Куликов И.М. Производство плодов и ягод в мире/ И.М. Куликов, О.З. </w:t>
      </w:r>
      <w:proofErr w:type="spellStart"/>
      <w:r w:rsidRPr="0032028C">
        <w:rPr>
          <w:rFonts w:ascii="Times New Roman" w:hAnsi="Times New Roman" w:cs="Times New Roman"/>
          <w:color w:val="000000" w:themeColor="text1"/>
          <w:sz w:val="28"/>
          <w:szCs w:val="28"/>
        </w:rPr>
        <w:t>Метлицкий</w:t>
      </w:r>
      <w:proofErr w:type="spellEnd"/>
      <w:r w:rsidRPr="0032028C">
        <w:rPr>
          <w:rFonts w:ascii="Times New Roman" w:hAnsi="Times New Roman" w:cs="Times New Roman"/>
          <w:color w:val="000000" w:themeColor="text1"/>
          <w:sz w:val="28"/>
          <w:szCs w:val="28"/>
        </w:rPr>
        <w:t xml:space="preserve"> Достижения науки и техники. - №9. – 2007г. С.-10-13</w:t>
      </w:r>
    </w:p>
    <w:p w:rsidR="00C917BA" w:rsidRPr="0032028C" w:rsidRDefault="006F6791" w:rsidP="003349AF">
      <w:pPr>
        <w:autoSpaceDE w:val="0"/>
        <w:autoSpaceDN w:val="0"/>
        <w:adjustRightInd w:val="0"/>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2</w:t>
      </w:r>
      <w:r w:rsidR="00C917BA" w:rsidRPr="0032028C">
        <w:rPr>
          <w:rFonts w:ascii="Times New Roman" w:hAnsi="Times New Roman" w:cs="Times New Roman"/>
          <w:color w:val="000000" w:themeColor="text1"/>
          <w:sz w:val="28"/>
          <w:szCs w:val="28"/>
        </w:rPr>
        <w:t xml:space="preserve">. </w:t>
      </w:r>
      <w:proofErr w:type="spellStart"/>
      <w:r w:rsidR="00C917BA" w:rsidRPr="0032028C">
        <w:rPr>
          <w:rFonts w:ascii="Times New Roman" w:hAnsi="Times New Roman" w:cs="Times New Roman"/>
          <w:color w:val="000000" w:themeColor="text1"/>
          <w:sz w:val="28"/>
          <w:szCs w:val="28"/>
        </w:rPr>
        <w:t>Елсакова</w:t>
      </w:r>
      <w:proofErr w:type="spellEnd"/>
      <w:r w:rsidR="00C917BA" w:rsidRPr="0032028C">
        <w:rPr>
          <w:rFonts w:ascii="Times New Roman" w:hAnsi="Times New Roman" w:cs="Times New Roman"/>
          <w:color w:val="000000" w:themeColor="text1"/>
          <w:sz w:val="28"/>
          <w:szCs w:val="28"/>
        </w:rPr>
        <w:t xml:space="preserve"> С. Д. Ягодный сад на Кольском Севере / С. Д. </w:t>
      </w:r>
      <w:proofErr w:type="spellStart"/>
      <w:r w:rsidR="00C917BA" w:rsidRPr="0032028C">
        <w:rPr>
          <w:rFonts w:ascii="Times New Roman" w:hAnsi="Times New Roman" w:cs="Times New Roman"/>
          <w:color w:val="000000" w:themeColor="text1"/>
          <w:sz w:val="28"/>
          <w:szCs w:val="28"/>
        </w:rPr>
        <w:t>Елсакова</w:t>
      </w:r>
      <w:proofErr w:type="spellEnd"/>
      <w:r w:rsidR="00C917BA" w:rsidRPr="0032028C">
        <w:rPr>
          <w:rFonts w:ascii="Times New Roman" w:hAnsi="Times New Roman" w:cs="Times New Roman"/>
          <w:color w:val="000000" w:themeColor="text1"/>
          <w:sz w:val="28"/>
          <w:szCs w:val="28"/>
        </w:rPr>
        <w:t xml:space="preserve">, Г. В. </w:t>
      </w:r>
      <w:proofErr w:type="spellStart"/>
      <w:r w:rsidR="00C917BA" w:rsidRPr="0032028C">
        <w:rPr>
          <w:rFonts w:ascii="Times New Roman" w:hAnsi="Times New Roman" w:cs="Times New Roman"/>
          <w:color w:val="000000" w:themeColor="text1"/>
          <w:sz w:val="28"/>
          <w:szCs w:val="28"/>
        </w:rPr>
        <w:t>Елсаков</w:t>
      </w:r>
      <w:proofErr w:type="spellEnd"/>
      <w:r w:rsidR="00C917BA" w:rsidRPr="0032028C">
        <w:rPr>
          <w:rFonts w:ascii="Times New Roman" w:hAnsi="Times New Roman" w:cs="Times New Roman"/>
          <w:color w:val="000000" w:themeColor="text1"/>
          <w:sz w:val="28"/>
          <w:szCs w:val="28"/>
        </w:rPr>
        <w:t xml:space="preserve">. - Мурманск: ЦНТИ, 1999. - 48 с. </w:t>
      </w:r>
    </w:p>
    <w:p w:rsidR="00DC305F" w:rsidRPr="003364B4" w:rsidRDefault="006F6791" w:rsidP="003349AF">
      <w:pPr>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3</w:t>
      </w:r>
      <w:r w:rsidR="00DC305F" w:rsidRPr="00A315C4">
        <w:rPr>
          <w:rFonts w:ascii="Times New Roman" w:hAnsi="Times New Roman" w:cs="Times New Roman"/>
          <w:color w:val="000000" w:themeColor="text1"/>
          <w:sz w:val="28"/>
          <w:szCs w:val="28"/>
        </w:rPr>
        <w:t>.</w:t>
      </w:r>
      <w:r w:rsidR="00DC305F" w:rsidRPr="0032028C">
        <w:rPr>
          <w:rFonts w:ascii="Times New Roman" w:hAnsi="Times New Roman" w:cs="Times New Roman"/>
          <w:color w:val="000000" w:themeColor="text1"/>
          <w:sz w:val="28"/>
          <w:szCs w:val="28"/>
          <w:u w:val="single"/>
        </w:rPr>
        <w:t xml:space="preserve"> </w:t>
      </w:r>
      <w:r w:rsidR="00DC305F" w:rsidRPr="00CD6AD1">
        <w:rPr>
          <w:rFonts w:ascii="Times New Roman" w:hAnsi="Times New Roman" w:cs="Times New Roman"/>
          <w:color w:val="000000" w:themeColor="text1"/>
          <w:sz w:val="28"/>
          <w:szCs w:val="28"/>
          <w:lang w:val="en-US"/>
        </w:rPr>
        <w:t>http</w:t>
      </w:r>
      <w:r w:rsidR="00DC305F" w:rsidRPr="00CD6AD1">
        <w:rPr>
          <w:rFonts w:ascii="Times New Roman" w:hAnsi="Times New Roman" w:cs="Times New Roman"/>
          <w:color w:val="000000" w:themeColor="text1"/>
          <w:sz w:val="28"/>
          <w:szCs w:val="28"/>
        </w:rPr>
        <w:t>://</w:t>
      </w:r>
      <w:r w:rsidR="00DC305F" w:rsidRPr="00CD6AD1">
        <w:rPr>
          <w:rFonts w:ascii="Times New Roman" w:hAnsi="Times New Roman" w:cs="Times New Roman"/>
          <w:color w:val="000000" w:themeColor="text1"/>
          <w:sz w:val="28"/>
          <w:szCs w:val="28"/>
          <w:lang w:val="en-US"/>
        </w:rPr>
        <w:t>fruit</w:t>
      </w:r>
      <w:r w:rsidR="00DC305F" w:rsidRPr="00CD6AD1">
        <w:rPr>
          <w:rFonts w:ascii="Times New Roman" w:hAnsi="Times New Roman" w:cs="Times New Roman"/>
          <w:color w:val="000000" w:themeColor="text1"/>
          <w:sz w:val="28"/>
          <w:szCs w:val="28"/>
        </w:rPr>
        <w:t>.</w:t>
      </w:r>
      <w:r w:rsidR="00DC305F" w:rsidRPr="00CD6AD1">
        <w:rPr>
          <w:rFonts w:ascii="Times New Roman" w:hAnsi="Times New Roman" w:cs="Times New Roman"/>
          <w:color w:val="000000" w:themeColor="text1"/>
          <w:sz w:val="28"/>
          <w:szCs w:val="28"/>
          <w:lang w:val="en-US"/>
        </w:rPr>
        <w:t>org</w:t>
      </w:r>
      <w:r w:rsidR="00DC305F" w:rsidRPr="00CD6AD1">
        <w:rPr>
          <w:rFonts w:ascii="Times New Roman" w:hAnsi="Times New Roman" w:cs="Times New Roman"/>
          <w:color w:val="000000" w:themeColor="text1"/>
          <w:sz w:val="28"/>
          <w:szCs w:val="28"/>
        </w:rPr>
        <w:t>.</w:t>
      </w:r>
      <w:proofErr w:type="spellStart"/>
      <w:r w:rsidR="00DC305F" w:rsidRPr="00CD6AD1">
        <w:rPr>
          <w:rFonts w:ascii="Times New Roman" w:hAnsi="Times New Roman" w:cs="Times New Roman"/>
          <w:color w:val="000000" w:themeColor="text1"/>
          <w:sz w:val="28"/>
          <w:szCs w:val="28"/>
          <w:lang w:val="en-US"/>
        </w:rPr>
        <w:t>ua</w:t>
      </w:r>
      <w:proofErr w:type="spellEnd"/>
      <w:r w:rsidR="00DC305F" w:rsidRPr="00CD6AD1">
        <w:rPr>
          <w:rFonts w:ascii="Times New Roman" w:hAnsi="Times New Roman" w:cs="Times New Roman"/>
          <w:color w:val="000000" w:themeColor="text1"/>
          <w:sz w:val="28"/>
          <w:szCs w:val="28"/>
        </w:rPr>
        <w:t>/</w:t>
      </w:r>
      <w:r w:rsidR="00DC305F" w:rsidRPr="00CD6AD1">
        <w:rPr>
          <w:rFonts w:ascii="Times New Roman" w:hAnsi="Times New Roman" w:cs="Times New Roman"/>
          <w:color w:val="000000" w:themeColor="text1"/>
          <w:sz w:val="28"/>
          <w:szCs w:val="28"/>
          <w:lang w:val="en-US"/>
        </w:rPr>
        <w:t>index</w:t>
      </w:r>
      <w:r w:rsidR="00DC305F" w:rsidRPr="00CD6AD1">
        <w:rPr>
          <w:rFonts w:ascii="Times New Roman" w:hAnsi="Times New Roman" w:cs="Times New Roman"/>
          <w:color w:val="000000" w:themeColor="text1"/>
          <w:sz w:val="28"/>
          <w:szCs w:val="28"/>
        </w:rPr>
        <w:t>.</w:t>
      </w:r>
      <w:proofErr w:type="spellStart"/>
      <w:r w:rsidR="00DC305F" w:rsidRPr="00CD6AD1">
        <w:rPr>
          <w:rFonts w:ascii="Times New Roman" w:hAnsi="Times New Roman" w:cs="Times New Roman"/>
          <w:color w:val="000000" w:themeColor="text1"/>
          <w:sz w:val="28"/>
          <w:szCs w:val="28"/>
          <w:lang w:val="en-US"/>
        </w:rPr>
        <w:t>php</w:t>
      </w:r>
      <w:proofErr w:type="spellEnd"/>
      <w:r w:rsidR="00DC305F" w:rsidRPr="00CD6AD1">
        <w:rPr>
          <w:rFonts w:ascii="Times New Roman" w:hAnsi="Times New Roman" w:cs="Times New Roman"/>
          <w:color w:val="000000" w:themeColor="text1"/>
          <w:sz w:val="28"/>
          <w:szCs w:val="28"/>
        </w:rPr>
        <w:t>/</w:t>
      </w:r>
      <w:proofErr w:type="spellStart"/>
      <w:r w:rsidR="00DC305F" w:rsidRPr="00CD6AD1">
        <w:rPr>
          <w:rFonts w:ascii="Times New Roman" w:hAnsi="Times New Roman" w:cs="Times New Roman"/>
          <w:color w:val="000000" w:themeColor="text1"/>
          <w:sz w:val="28"/>
          <w:szCs w:val="28"/>
          <w:lang w:val="en-US"/>
        </w:rPr>
        <w:t>ru</w:t>
      </w:r>
      <w:proofErr w:type="spellEnd"/>
      <w:r w:rsidR="00DC305F" w:rsidRPr="00CD6AD1">
        <w:rPr>
          <w:rFonts w:ascii="Times New Roman" w:hAnsi="Times New Roman" w:cs="Times New Roman"/>
          <w:color w:val="000000" w:themeColor="text1"/>
          <w:sz w:val="28"/>
          <w:szCs w:val="28"/>
        </w:rPr>
        <w:t>/</w:t>
      </w:r>
      <w:proofErr w:type="spellStart"/>
      <w:r w:rsidR="00DC305F" w:rsidRPr="00CD6AD1">
        <w:rPr>
          <w:rFonts w:ascii="Times New Roman" w:hAnsi="Times New Roman" w:cs="Times New Roman"/>
          <w:color w:val="000000" w:themeColor="text1"/>
          <w:sz w:val="28"/>
          <w:szCs w:val="28"/>
          <w:lang w:val="en-US"/>
        </w:rPr>
        <w:t>publikatsii</w:t>
      </w:r>
      <w:proofErr w:type="spellEnd"/>
      <w:r w:rsidR="00DC305F" w:rsidRPr="00CD6AD1">
        <w:rPr>
          <w:rFonts w:ascii="Times New Roman" w:hAnsi="Times New Roman" w:cs="Times New Roman"/>
          <w:color w:val="000000" w:themeColor="text1"/>
          <w:sz w:val="28"/>
          <w:szCs w:val="28"/>
        </w:rPr>
        <w:t>/83-</w:t>
      </w:r>
      <w:proofErr w:type="spellStart"/>
      <w:r w:rsidR="00DC305F" w:rsidRPr="00CD6AD1">
        <w:rPr>
          <w:rFonts w:ascii="Times New Roman" w:hAnsi="Times New Roman" w:cs="Times New Roman"/>
          <w:color w:val="000000" w:themeColor="text1"/>
          <w:sz w:val="28"/>
          <w:szCs w:val="28"/>
          <w:lang w:val="en-US"/>
        </w:rPr>
        <w:t>ru</w:t>
      </w:r>
      <w:proofErr w:type="spellEnd"/>
      <w:r w:rsidR="00DC305F" w:rsidRPr="00CD6AD1">
        <w:rPr>
          <w:rFonts w:ascii="Times New Roman" w:hAnsi="Times New Roman" w:cs="Times New Roman"/>
          <w:color w:val="000000" w:themeColor="text1"/>
          <w:sz w:val="28"/>
          <w:szCs w:val="28"/>
        </w:rPr>
        <w:t>-</w:t>
      </w:r>
      <w:proofErr w:type="spellStart"/>
      <w:r w:rsidR="00DC305F" w:rsidRPr="00CD6AD1">
        <w:rPr>
          <w:rFonts w:ascii="Times New Roman" w:hAnsi="Times New Roman" w:cs="Times New Roman"/>
          <w:color w:val="000000" w:themeColor="text1"/>
          <w:sz w:val="28"/>
          <w:szCs w:val="28"/>
          <w:lang w:val="en-US"/>
        </w:rPr>
        <w:t>kontent</w:t>
      </w:r>
      <w:proofErr w:type="spellEnd"/>
      <w:r w:rsidR="00DC305F" w:rsidRPr="00CD6AD1">
        <w:rPr>
          <w:rFonts w:ascii="Times New Roman" w:hAnsi="Times New Roman" w:cs="Times New Roman"/>
          <w:color w:val="000000" w:themeColor="text1"/>
          <w:sz w:val="28"/>
          <w:szCs w:val="28"/>
        </w:rPr>
        <w:t>/</w:t>
      </w:r>
      <w:proofErr w:type="spellStart"/>
      <w:r w:rsidR="00DC305F" w:rsidRPr="00CD6AD1">
        <w:rPr>
          <w:rFonts w:ascii="Times New Roman" w:hAnsi="Times New Roman" w:cs="Times New Roman"/>
          <w:color w:val="000000" w:themeColor="text1"/>
          <w:sz w:val="28"/>
          <w:szCs w:val="28"/>
          <w:lang w:val="en-US"/>
        </w:rPr>
        <w:t>sluzhebnye</w:t>
      </w:r>
      <w:proofErr w:type="spellEnd"/>
      <w:r w:rsidR="00DC305F" w:rsidRPr="00CD6AD1">
        <w:rPr>
          <w:rFonts w:ascii="Times New Roman" w:hAnsi="Times New Roman" w:cs="Times New Roman"/>
          <w:color w:val="000000" w:themeColor="text1"/>
          <w:sz w:val="28"/>
          <w:szCs w:val="28"/>
        </w:rPr>
        <w:t>-</w:t>
      </w:r>
      <w:proofErr w:type="spellStart"/>
      <w:r w:rsidR="00DC305F" w:rsidRPr="00CD6AD1">
        <w:rPr>
          <w:rFonts w:ascii="Times New Roman" w:hAnsi="Times New Roman" w:cs="Times New Roman"/>
          <w:color w:val="000000" w:themeColor="text1"/>
          <w:sz w:val="28"/>
          <w:szCs w:val="28"/>
          <w:lang w:val="en-US"/>
        </w:rPr>
        <w:t>stati</w:t>
      </w:r>
      <w:proofErr w:type="spellEnd"/>
      <w:r w:rsidR="00DC305F" w:rsidRPr="00CD6AD1">
        <w:rPr>
          <w:rFonts w:ascii="Times New Roman" w:hAnsi="Times New Roman" w:cs="Times New Roman"/>
          <w:color w:val="000000" w:themeColor="text1"/>
          <w:sz w:val="28"/>
          <w:szCs w:val="28"/>
        </w:rPr>
        <w:t>/167-</w:t>
      </w:r>
      <w:proofErr w:type="spellStart"/>
      <w:r w:rsidR="00DC305F" w:rsidRPr="00CD6AD1">
        <w:rPr>
          <w:rFonts w:ascii="Times New Roman" w:hAnsi="Times New Roman" w:cs="Times New Roman"/>
          <w:color w:val="000000" w:themeColor="text1"/>
          <w:sz w:val="28"/>
          <w:szCs w:val="28"/>
          <w:lang w:val="en-US"/>
        </w:rPr>
        <w:t>malina</w:t>
      </w:r>
      <w:proofErr w:type="spellEnd"/>
      <w:r w:rsidR="00DC305F" w:rsidRPr="00CD6AD1">
        <w:rPr>
          <w:rFonts w:ascii="Times New Roman" w:hAnsi="Times New Roman" w:cs="Times New Roman"/>
          <w:color w:val="000000" w:themeColor="text1"/>
          <w:sz w:val="28"/>
          <w:szCs w:val="28"/>
        </w:rPr>
        <w:t>-</w:t>
      </w:r>
      <w:proofErr w:type="spellStart"/>
      <w:r w:rsidR="00DC305F" w:rsidRPr="00CD6AD1">
        <w:rPr>
          <w:rFonts w:ascii="Times New Roman" w:hAnsi="Times New Roman" w:cs="Times New Roman"/>
          <w:color w:val="000000" w:themeColor="text1"/>
          <w:sz w:val="28"/>
          <w:szCs w:val="28"/>
          <w:lang w:val="en-US"/>
        </w:rPr>
        <w:t>ekonomika</w:t>
      </w:r>
      <w:proofErr w:type="spellEnd"/>
    </w:p>
    <w:p w:rsidR="00EF4833" w:rsidRPr="00EF4833" w:rsidRDefault="006F6791" w:rsidP="003349AF">
      <w:pPr>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4</w:t>
      </w:r>
      <w:r w:rsidR="00DC305F" w:rsidRPr="00DC305F">
        <w:rPr>
          <w:rFonts w:ascii="Times New Roman" w:hAnsi="Times New Roman" w:cs="Times New Roman"/>
          <w:color w:val="000000" w:themeColor="text1"/>
          <w:sz w:val="28"/>
          <w:szCs w:val="28"/>
        </w:rPr>
        <w:t>.</w:t>
      </w:r>
      <w:hyperlink r:id="rId4" w:history="1">
        <w:r w:rsidR="003349AF" w:rsidRPr="003349AF">
          <w:rPr>
            <w:rStyle w:val="a3"/>
            <w:rFonts w:ascii="Times New Roman" w:hAnsi="Times New Roman" w:cs="Times New Roman"/>
            <w:color w:val="000000" w:themeColor="text1"/>
            <w:sz w:val="28"/>
            <w:szCs w:val="28"/>
            <w:u w:val="none"/>
            <w:lang w:val="en-US"/>
          </w:rPr>
          <w:t>https</w:t>
        </w:r>
        <w:r w:rsidR="003349AF" w:rsidRPr="003349AF">
          <w:rPr>
            <w:rStyle w:val="a3"/>
            <w:rFonts w:ascii="Times New Roman" w:hAnsi="Times New Roman" w:cs="Times New Roman"/>
            <w:color w:val="000000" w:themeColor="text1"/>
            <w:sz w:val="28"/>
            <w:szCs w:val="28"/>
            <w:u w:val="none"/>
          </w:rPr>
          <w:t>://</w:t>
        </w:r>
        <w:proofErr w:type="spellStart"/>
        <w:r w:rsidR="003349AF" w:rsidRPr="003349AF">
          <w:rPr>
            <w:rStyle w:val="a3"/>
            <w:rFonts w:ascii="Times New Roman" w:hAnsi="Times New Roman" w:cs="Times New Roman"/>
            <w:color w:val="000000" w:themeColor="text1"/>
            <w:sz w:val="28"/>
            <w:szCs w:val="28"/>
            <w:u w:val="none"/>
            <w:lang w:val="en-US"/>
          </w:rPr>
          <w:t>cyberleninka</w:t>
        </w:r>
        <w:proofErr w:type="spellEnd"/>
        <w:r w:rsidR="003349AF" w:rsidRPr="003349AF">
          <w:rPr>
            <w:rStyle w:val="a3"/>
            <w:rFonts w:ascii="Times New Roman" w:hAnsi="Times New Roman" w:cs="Times New Roman"/>
            <w:color w:val="000000" w:themeColor="text1"/>
            <w:sz w:val="28"/>
            <w:szCs w:val="28"/>
            <w:u w:val="none"/>
          </w:rPr>
          <w:t>.</w:t>
        </w:r>
        <w:proofErr w:type="spellStart"/>
        <w:r w:rsidR="003349AF" w:rsidRPr="003349AF">
          <w:rPr>
            <w:rStyle w:val="a3"/>
            <w:rFonts w:ascii="Times New Roman" w:hAnsi="Times New Roman" w:cs="Times New Roman"/>
            <w:color w:val="000000" w:themeColor="text1"/>
            <w:sz w:val="28"/>
            <w:szCs w:val="28"/>
            <w:u w:val="none"/>
            <w:lang w:val="en-US"/>
          </w:rPr>
          <w:t>ru</w:t>
        </w:r>
        <w:proofErr w:type="spellEnd"/>
        <w:r w:rsidR="003349AF" w:rsidRPr="003349AF">
          <w:rPr>
            <w:rStyle w:val="a3"/>
            <w:rFonts w:ascii="Times New Roman" w:hAnsi="Times New Roman" w:cs="Times New Roman"/>
            <w:color w:val="000000" w:themeColor="text1"/>
            <w:sz w:val="28"/>
            <w:szCs w:val="28"/>
            <w:u w:val="none"/>
          </w:rPr>
          <w:t>/</w:t>
        </w:r>
        <w:r w:rsidR="003349AF" w:rsidRPr="003349AF">
          <w:rPr>
            <w:rStyle w:val="a3"/>
            <w:rFonts w:ascii="Times New Roman" w:hAnsi="Times New Roman" w:cs="Times New Roman"/>
            <w:color w:val="000000" w:themeColor="text1"/>
            <w:sz w:val="28"/>
            <w:szCs w:val="28"/>
            <w:u w:val="none"/>
            <w:lang w:val="en-US"/>
          </w:rPr>
          <w:t>article</w:t>
        </w:r>
        <w:r w:rsidR="003349AF" w:rsidRPr="003349AF">
          <w:rPr>
            <w:rStyle w:val="a3"/>
            <w:rFonts w:ascii="Times New Roman" w:hAnsi="Times New Roman" w:cs="Times New Roman"/>
            <w:color w:val="000000" w:themeColor="text1"/>
            <w:sz w:val="28"/>
            <w:szCs w:val="28"/>
            <w:u w:val="none"/>
          </w:rPr>
          <w:t>/</w:t>
        </w:r>
        <w:r w:rsidR="003349AF" w:rsidRPr="003349AF">
          <w:rPr>
            <w:rStyle w:val="a3"/>
            <w:rFonts w:ascii="Times New Roman" w:hAnsi="Times New Roman" w:cs="Times New Roman"/>
            <w:color w:val="000000" w:themeColor="text1"/>
            <w:sz w:val="28"/>
            <w:szCs w:val="28"/>
            <w:u w:val="none"/>
            <w:lang w:val="en-US"/>
          </w:rPr>
          <w:t>n</w:t>
        </w:r>
        <w:r w:rsidR="003349AF" w:rsidRPr="003349AF">
          <w:rPr>
            <w:rStyle w:val="a3"/>
            <w:rFonts w:ascii="Times New Roman" w:hAnsi="Times New Roman" w:cs="Times New Roman"/>
            <w:color w:val="000000" w:themeColor="text1"/>
            <w:sz w:val="28"/>
            <w:szCs w:val="28"/>
            <w:u w:val="none"/>
          </w:rPr>
          <w:t>/</w:t>
        </w:r>
        <w:proofErr w:type="spellStart"/>
        <w:r w:rsidR="003349AF" w:rsidRPr="003349AF">
          <w:rPr>
            <w:rStyle w:val="a3"/>
            <w:rFonts w:ascii="Times New Roman" w:hAnsi="Times New Roman" w:cs="Times New Roman"/>
            <w:color w:val="000000" w:themeColor="text1"/>
            <w:sz w:val="28"/>
            <w:szCs w:val="28"/>
            <w:u w:val="none"/>
            <w:lang w:val="en-US"/>
          </w:rPr>
          <w:t>ekonomicheskaya</w:t>
        </w:r>
        <w:proofErr w:type="spellEnd"/>
        <w:r w:rsidR="003349AF" w:rsidRPr="003349AF">
          <w:rPr>
            <w:rStyle w:val="a3"/>
            <w:rFonts w:ascii="Times New Roman" w:hAnsi="Times New Roman" w:cs="Times New Roman"/>
            <w:color w:val="000000" w:themeColor="text1"/>
            <w:sz w:val="28"/>
            <w:szCs w:val="28"/>
            <w:u w:val="none"/>
          </w:rPr>
          <w:t>-</w:t>
        </w:r>
        <w:proofErr w:type="spellStart"/>
        <w:r w:rsidR="003349AF" w:rsidRPr="003349AF">
          <w:rPr>
            <w:rStyle w:val="a3"/>
            <w:rFonts w:ascii="Times New Roman" w:hAnsi="Times New Roman" w:cs="Times New Roman"/>
            <w:color w:val="000000" w:themeColor="text1"/>
            <w:sz w:val="28"/>
            <w:szCs w:val="28"/>
            <w:u w:val="none"/>
            <w:lang w:val="en-US"/>
          </w:rPr>
          <w:t>effektivnost</w:t>
        </w:r>
        <w:proofErr w:type="spellEnd"/>
        <w:r w:rsidR="003349AF" w:rsidRPr="003349AF">
          <w:rPr>
            <w:rStyle w:val="a3"/>
            <w:rFonts w:ascii="Times New Roman" w:hAnsi="Times New Roman" w:cs="Times New Roman"/>
            <w:color w:val="000000" w:themeColor="text1"/>
            <w:sz w:val="28"/>
            <w:szCs w:val="28"/>
            <w:u w:val="none"/>
          </w:rPr>
          <w:t>-</w:t>
        </w:r>
        <w:proofErr w:type="spellStart"/>
        <w:r w:rsidR="003349AF" w:rsidRPr="003349AF">
          <w:rPr>
            <w:rStyle w:val="a3"/>
            <w:rFonts w:ascii="Times New Roman" w:hAnsi="Times New Roman" w:cs="Times New Roman"/>
            <w:color w:val="000000" w:themeColor="text1"/>
            <w:sz w:val="28"/>
            <w:szCs w:val="28"/>
            <w:u w:val="none"/>
            <w:lang w:val="en-US"/>
          </w:rPr>
          <w:t>vyraschivaniya</w:t>
        </w:r>
        <w:proofErr w:type="spellEnd"/>
        <w:r w:rsidR="003349AF" w:rsidRPr="003349AF">
          <w:rPr>
            <w:rStyle w:val="a3"/>
            <w:rFonts w:ascii="Times New Roman" w:hAnsi="Times New Roman" w:cs="Times New Roman"/>
            <w:color w:val="000000" w:themeColor="text1"/>
            <w:sz w:val="28"/>
            <w:szCs w:val="28"/>
            <w:u w:val="none"/>
          </w:rPr>
          <w:t>-</w:t>
        </w:r>
        <w:proofErr w:type="spellStart"/>
        <w:r w:rsidR="003349AF" w:rsidRPr="003349AF">
          <w:rPr>
            <w:rStyle w:val="a3"/>
            <w:rFonts w:ascii="Times New Roman" w:hAnsi="Times New Roman" w:cs="Times New Roman"/>
            <w:color w:val="000000" w:themeColor="text1"/>
            <w:sz w:val="28"/>
            <w:szCs w:val="28"/>
            <w:u w:val="none"/>
            <w:lang w:val="en-US"/>
          </w:rPr>
          <w:t>maliny</w:t>
        </w:r>
        <w:proofErr w:type="spellEnd"/>
        <w:r w:rsidR="003349AF" w:rsidRPr="003349AF">
          <w:rPr>
            <w:rStyle w:val="a3"/>
            <w:rFonts w:ascii="Times New Roman" w:hAnsi="Times New Roman" w:cs="Times New Roman"/>
            <w:color w:val="000000" w:themeColor="text1"/>
            <w:sz w:val="28"/>
            <w:szCs w:val="28"/>
            <w:u w:val="none"/>
          </w:rPr>
          <w:t>-</w:t>
        </w:r>
        <w:r w:rsidR="003349AF" w:rsidRPr="003349AF">
          <w:rPr>
            <w:rStyle w:val="a3"/>
            <w:rFonts w:ascii="Times New Roman" w:hAnsi="Times New Roman" w:cs="Times New Roman"/>
            <w:color w:val="000000" w:themeColor="text1"/>
            <w:sz w:val="28"/>
            <w:szCs w:val="28"/>
            <w:u w:val="none"/>
            <w:lang w:val="en-US"/>
          </w:rPr>
          <w:t>v</w:t>
        </w:r>
        <w:r w:rsidR="003349AF" w:rsidRPr="003349AF">
          <w:rPr>
            <w:rStyle w:val="a3"/>
            <w:rFonts w:ascii="Times New Roman" w:hAnsi="Times New Roman" w:cs="Times New Roman"/>
            <w:color w:val="000000" w:themeColor="text1"/>
            <w:sz w:val="28"/>
            <w:szCs w:val="28"/>
            <w:u w:val="none"/>
          </w:rPr>
          <w:t>-</w:t>
        </w:r>
        <w:proofErr w:type="spellStart"/>
        <w:r w:rsidR="003349AF" w:rsidRPr="003349AF">
          <w:rPr>
            <w:rStyle w:val="a3"/>
            <w:rFonts w:ascii="Times New Roman" w:hAnsi="Times New Roman" w:cs="Times New Roman"/>
            <w:color w:val="000000" w:themeColor="text1"/>
            <w:sz w:val="28"/>
            <w:szCs w:val="28"/>
            <w:u w:val="none"/>
            <w:lang w:val="en-US"/>
          </w:rPr>
          <w:t>selskohozyaystvennyh</w:t>
        </w:r>
        <w:proofErr w:type="spellEnd"/>
        <w:r w:rsidR="003349AF" w:rsidRPr="003349AF">
          <w:rPr>
            <w:rStyle w:val="a3"/>
            <w:rFonts w:ascii="Times New Roman" w:hAnsi="Times New Roman" w:cs="Times New Roman"/>
            <w:color w:val="000000" w:themeColor="text1"/>
            <w:sz w:val="28"/>
            <w:szCs w:val="28"/>
            <w:u w:val="none"/>
          </w:rPr>
          <w:t>-</w:t>
        </w:r>
        <w:proofErr w:type="spellStart"/>
        <w:r w:rsidR="003349AF" w:rsidRPr="003349AF">
          <w:rPr>
            <w:rStyle w:val="a3"/>
            <w:rFonts w:ascii="Times New Roman" w:hAnsi="Times New Roman" w:cs="Times New Roman"/>
            <w:color w:val="000000" w:themeColor="text1"/>
            <w:sz w:val="28"/>
            <w:szCs w:val="28"/>
            <w:u w:val="none"/>
            <w:lang w:val="en-US"/>
          </w:rPr>
          <w:t>predpriyatiyah</w:t>
        </w:r>
        <w:proofErr w:type="spellEnd"/>
        <w:r w:rsidR="003349AF" w:rsidRPr="003349AF">
          <w:rPr>
            <w:rStyle w:val="a3"/>
            <w:rFonts w:ascii="Times New Roman" w:hAnsi="Times New Roman" w:cs="Times New Roman"/>
            <w:color w:val="000000" w:themeColor="text1"/>
            <w:sz w:val="28"/>
            <w:szCs w:val="28"/>
            <w:u w:val="none"/>
          </w:rPr>
          <w:t>-</w:t>
        </w:r>
        <w:proofErr w:type="spellStart"/>
        <w:r w:rsidR="003349AF" w:rsidRPr="003349AF">
          <w:rPr>
            <w:rStyle w:val="a3"/>
            <w:rFonts w:ascii="Times New Roman" w:hAnsi="Times New Roman" w:cs="Times New Roman"/>
            <w:color w:val="000000" w:themeColor="text1"/>
            <w:sz w:val="28"/>
            <w:szCs w:val="28"/>
            <w:u w:val="none"/>
            <w:lang w:val="en-US"/>
          </w:rPr>
          <w:t>i</w:t>
        </w:r>
        <w:proofErr w:type="spellEnd"/>
        <w:r w:rsidR="003349AF" w:rsidRPr="003349AF">
          <w:rPr>
            <w:rStyle w:val="a3"/>
            <w:rFonts w:ascii="Times New Roman" w:hAnsi="Times New Roman" w:cs="Times New Roman"/>
            <w:color w:val="000000" w:themeColor="text1"/>
            <w:sz w:val="28"/>
            <w:szCs w:val="28"/>
            <w:u w:val="none"/>
          </w:rPr>
          <w:t>-</w:t>
        </w:r>
        <w:proofErr w:type="spellStart"/>
        <w:r w:rsidR="003349AF" w:rsidRPr="003349AF">
          <w:rPr>
            <w:rStyle w:val="a3"/>
            <w:rFonts w:ascii="Times New Roman" w:hAnsi="Times New Roman" w:cs="Times New Roman"/>
            <w:color w:val="000000" w:themeColor="text1"/>
            <w:sz w:val="28"/>
            <w:szCs w:val="28"/>
            <w:u w:val="none"/>
            <w:lang w:val="en-US"/>
          </w:rPr>
          <w:t>hozyaystvah</w:t>
        </w:r>
        <w:proofErr w:type="spellEnd"/>
        <w:r w:rsidR="003349AF" w:rsidRPr="003349AF">
          <w:rPr>
            <w:rStyle w:val="a3"/>
            <w:rFonts w:ascii="Times New Roman" w:hAnsi="Times New Roman" w:cs="Times New Roman"/>
            <w:color w:val="000000" w:themeColor="text1"/>
            <w:sz w:val="28"/>
            <w:szCs w:val="28"/>
            <w:u w:val="none"/>
          </w:rPr>
          <w:t>-</w:t>
        </w:r>
        <w:proofErr w:type="spellStart"/>
        <w:r w:rsidR="003349AF" w:rsidRPr="003349AF">
          <w:rPr>
            <w:rStyle w:val="a3"/>
            <w:rFonts w:ascii="Times New Roman" w:hAnsi="Times New Roman" w:cs="Times New Roman"/>
            <w:color w:val="000000" w:themeColor="text1"/>
            <w:sz w:val="28"/>
            <w:szCs w:val="28"/>
            <w:u w:val="none"/>
            <w:lang w:val="en-US"/>
          </w:rPr>
          <w:t>naseleniya</w:t>
        </w:r>
        <w:proofErr w:type="spellEnd"/>
        <w:r w:rsidR="003349AF" w:rsidRPr="003349AF">
          <w:rPr>
            <w:rStyle w:val="a3"/>
            <w:rFonts w:ascii="Times New Roman" w:hAnsi="Times New Roman" w:cs="Times New Roman"/>
            <w:color w:val="000000" w:themeColor="text1"/>
            <w:sz w:val="28"/>
            <w:szCs w:val="28"/>
            <w:u w:val="none"/>
          </w:rPr>
          <w:t>/</w:t>
        </w:r>
        <w:r w:rsidR="003349AF" w:rsidRPr="003349AF">
          <w:rPr>
            <w:rStyle w:val="a3"/>
            <w:rFonts w:ascii="Times New Roman" w:hAnsi="Times New Roman" w:cs="Times New Roman"/>
            <w:color w:val="000000" w:themeColor="text1"/>
            <w:sz w:val="28"/>
            <w:szCs w:val="28"/>
            <w:u w:val="none"/>
            <w:lang w:val="en-US"/>
          </w:rPr>
          <w:t>viewer</w:t>
        </w:r>
      </w:hyperlink>
    </w:p>
    <w:p w:rsidR="007F5289" w:rsidRPr="00EF4833" w:rsidRDefault="007F5289" w:rsidP="00450F70">
      <w:pPr>
        <w:spacing w:line="360" w:lineRule="auto"/>
        <w:rPr>
          <w:rFonts w:ascii="Times New Roman" w:hAnsi="Times New Roman" w:cs="Times New Roman"/>
          <w:sz w:val="28"/>
          <w:szCs w:val="28"/>
        </w:rPr>
      </w:pPr>
    </w:p>
    <w:p w:rsidR="007F5289" w:rsidRPr="00450F70" w:rsidRDefault="007F5289" w:rsidP="00450F70">
      <w:pPr>
        <w:spacing w:line="360" w:lineRule="auto"/>
        <w:jc w:val="center"/>
        <w:rPr>
          <w:rFonts w:ascii="Times New Roman" w:hAnsi="Times New Roman" w:cs="Times New Roman"/>
          <w:sz w:val="28"/>
          <w:szCs w:val="28"/>
        </w:rPr>
      </w:pPr>
      <w:r w:rsidRPr="00450F70">
        <w:rPr>
          <w:rFonts w:ascii="Times New Roman" w:hAnsi="Times New Roman" w:cs="Times New Roman"/>
          <w:sz w:val="28"/>
          <w:szCs w:val="28"/>
        </w:rPr>
        <w:t>Информация об авторах на русском языке</w:t>
      </w:r>
    </w:p>
    <w:p w:rsidR="007F5289" w:rsidRPr="00404B71" w:rsidRDefault="007F5289" w:rsidP="005537CA">
      <w:pPr>
        <w:spacing w:line="360" w:lineRule="auto"/>
        <w:jc w:val="both"/>
        <w:rPr>
          <w:rFonts w:ascii="Times New Roman" w:hAnsi="Times New Roman" w:cs="Times New Roman"/>
          <w:sz w:val="28"/>
          <w:szCs w:val="28"/>
        </w:rPr>
      </w:pPr>
      <w:r w:rsidRPr="00450F70">
        <w:rPr>
          <w:rFonts w:ascii="Times New Roman" w:hAnsi="Times New Roman" w:cs="Times New Roman"/>
          <w:sz w:val="28"/>
          <w:szCs w:val="28"/>
        </w:rPr>
        <w:lastRenderedPageBreak/>
        <w:t xml:space="preserve">Сухарева Любовь Владимировна, Россия, г. Вологда, младший научный сотрудник, Вологодский научный центр Российской академии наук, </w:t>
      </w:r>
      <w:hyperlink r:id="rId5" w:history="1">
        <w:r w:rsidRPr="00AF0C65">
          <w:rPr>
            <w:rStyle w:val="a3"/>
            <w:rFonts w:ascii="Times New Roman" w:hAnsi="Times New Roman" w:cs="Times New Roman"/>
            <w:color w:val="000000" w:themeColor="text1"/>
            <w:sz w:val="28"/>
            <w:szCs w:val="28"/>
            <w:u w:val="none"/>
            <w:lang w:val="en-US"/>
          </w:rPr>
          <w:t>lyubov</w:t>
        </w:r>
        <w:r w:rsidRPr="00AF0C65">
          <w:rPr>
            <w:rStyle w:val="a3"/>
            <w:rFonts w:ascii="Times New Roman" w:hAnsi="Times New Roman" w:cs="Times New Roman"/>
            <w:color w:val="000000" w:themeColor="text1"/>
            <w:sz w:val="28"/>
            <w:szCs w:val="28"/>
            <w:u w:val="none"/>
          </w:rPr>
          <w:t>.</w:t>
        </w:r>
        <w:r w:rsidRPr="00AF0C65">
          <w:rPr>
            <w:rStyle w:val="a3"/>
            <w:rFonts w:ascii="Times New Roman" w:hAnsi="Times New Roman" w:cs="Times New Roman"/>
            <w:color w:val="000000" w:themeColor="text1"/>
            <w:sz w:val="28"/>
            <w:szCs w:val="28"/>
            <w:u w:val="none"/>
            <w:lang w:val="en-US"/>
          </w:rPr>
          <w:t>suxareva</w:t>
        </w:r>
        <w:r w:rsidRPr="00AF0C65">
          <w:rPr>
            <w:rStyle w:val="a3"/>
            <w:rFonts w:ascii="Times New Roman" w:hAnsi="Times New Roman" w:cs="Times New Roman"/>
            <w:color w:val="000000" w:themeColor="text1"/>
            <w:sz w:val="28"/>
            <w:szCs w:val="28"/>
            <w:u w:val="none"/>
          </w:rPr>
          <w:t>@</w:t>
        </w:r>
        <w:r w:rsidRPr="00AF0C65">
          <w:rPr>
            <w:rStyle w:val="a3"/>
            <w:rFonts w:ascii="Times New Roman" w:hAnsi="Times New Roman" w:cs="Times New Roman"/>
            <w:color w:val="000000" w:themeColor="text1"/>
            <w:sz w:val="28"/>
            <w:szCs w:val="28"/>
            <w:u w:val="none"/>
            <w:lang w:val="en-US"/>
          </w:rPr>
          <w:t>yandex</w:t>
        </w:r>
        <w:r w:rsidRPr="00AF0C65">
          <w:rPr>
            <w:rStyle w:val="a3"/>
            <w:rFonts w:ascii="Times New Roman" w:hAnsi="Times New Roman" w:cs="Times New Roman"/>
            <w:color w:val="000000" w:themeColor="text1"/>
            <w:sz w:val="28"/>
            <w:szCs w:val="28"/>
            <w:u w:val="none"/>
          </w:rPr>
          <w:t>.</w:t>
        </w:r>
        <w:proofErr w:type="spellStart"/>
        <w:r w:rsidRPr="00AF0C65">
          <w:rPr>
            <w:rStyle w:val="a3"/>
            <w:rFonts w:ascii="Times New Roman" w:hAnsi="Times New Roman" w:cs="Times New Roman"/>
            <w:color w:val="000000" w:themeColor="text1"/>
            <w:sz w:val="28"/>
            <w:szCs w:val="28"/>
            <w:u w:val="none"/>
            <w:lang w:val="en-US"/>
          </w:rPr>
          <w:t>ru</w:t>
        </w:r>
        <w:proofErr w:type="spellEnd"/>
      </w:hyperlink>
    </w:p>
    <w:p w:rsidR="007F5289" w:rsidRPr="00404B71" w:rsidRDefault="007F5289" w:rsidP="00450F70">
      <w:pPr>
        <w:spacing w:line="360" w:lineRule="auto"/>
        <w:rPr>
          <w:rFonts w:ascii="Times New Roman" w:hAnsi="Times New Roman" w:cs="Times New Roman"/>
          <w:sz w:val="28"/>
          <w:szCs w:val="28"/>
        </w:rPr>
      </w:pPr>
    </w:p>
    <w:p w:rsidR="005A63BF" w:rsidRPr="007F7C52" w:rsidRDefault="005A63BF" w:rsidP="005A63BF">
      <w:pPr>
        <w:spacing w:line="360" w:lineRule="auto"/>
        <w:jc w:val="right"/>
        <w:rPr>
          <w:rFonts w:ascii="Times New Roman" w:hAnsi="Times New Roman" w:cs="Times New Roman"/>
          <w:sz w:val="28"/>
          <w:szCs w:val="28"/>
          <w:lang w:val="en-US"/>
        </w:rPr>
      </w:pPr>
      <w:proofErr w:type="spellStart"/>
      <w:r w:rsidRPr="007F7C52">
        <w:rPr>
          <w:rFonts w:ascii="Times New Roman" w:hAnsi="Times New Roman" w:cs="Times New Roman"/>
          <w:sz w:val="28"/>
          <w:szCs w:val="28"/>
          <w:lang w:val="en-US"/>
        </w:rPr>
        <w:t>Sukhareva</w:t>
      </w:r>
      <w:proofErr w:type="spellEnd"/>
      <w:r w:rsidRPr="007F7C52">
        <w:rPr>
          <w:rFonts w:ascii="Times New Roman" w:hAnsi="Times New Roman" w:cs="Times New Roman"/>
          <w:sz w:val="28"/>
          <w:szCs w:val="28"/>
          <w:lang w:val="en-US"/>
        </w:rPr>
        <w:t xml:space="preserve"> L.V.</w:t>
      </w:r>
    </w:p>
    <w:p w:rsidR="00BC55E5" w:rsidRPr="001455EF" w:rsidRDefault="00BC55E5" w:rsidP="00BC55E5">
      <w:pPr>
        <w:spacing w:line="360" w:lineRule="auto"/>
        <w:jc w:val="center"/>
        <w:rPr>
          <w:rFonts w:ascii="Times New Roman" w:hAnsi="Times New Roman" w:cs="Times New Roman"/>
          <w:b/>
          <w:sz w:val="28"/>
          <w:szCs w:val="28"/>
          <w:lang w:val="en-US"/>
        </w:rPr>
      </w:pPr>
      <w:r w:rsidRPr="001455EF">
        <w:rPr>
          <w:rFonts w:ascii="Times New Roman" w:hAnsi="Times New Roman" w:cs="Times New Roman"/>
          <w:b/>
          <w:sz w:val="28"/>
          <w:szCs w:val="28"/>
          <w:lang w:val="en"/>
        </w:rPr>
        <w:t xml:space="preserve">Comparative assessment of the efficiency of growing plants </w:t>
      </w:r>
      <w:proofErr w:type="spellStart"/>
      <w:r w:rsidRPr="001455EF">
        <w:rPr>
          <w:rFonts w:ascii="Times New Roman" w:hAnsi="Times New Roman" w:cs="Times New Roman"/>
          <w:b/>
          <w:sz w:val="28"/>
          <w:szCs w:val="28"/>
          <w:lang w:val="en"/>
        </w:rPr>
        <w:t>Rubus</w:t>
      </w:r>
      <w:proofErr w:type="spellEnd"/>
      <w:r w:rsidRPr="001455EF">
        <w:rPr>
          <w:rFonts w:ascii="Times New Roman" w:hAnsi="Times New Roman" w:cs="Times New Roman"/>
          <w:b/>
          <w:sz w:val="28"/>
          <w:szCs w:val="28"/>
          <w:lang w:val="en"/>
        </w:rPr>
        <w:t xml:space="preserve"> </w:t>
      </w:r>
      <w:proofErr w:type="spellStart"/>
      <w:r w:rsidRPr="001455EF">
        <w:rPr>
          <w:rFonts w:ascii="Times New Roman" w:hAnsi="Times New Roman" w:cs="Times New Roman"/>
          <w:b/>
          <w:sz w:val="28"/>
          <w:szCs w:val="28"/>
          <w:lang w:val="en"/>
        </w:rPr>
        <w:t>idaeus</w:t>
      </w:r>
      <w:proofErr w:type="spellEnd"/>
      <w:r w:rsidRPr="001455EF">
        <w:rPr>
          <w:rFonts w:ascii="Times New Roman" w:hAnsi="Times New Roman" w:cs="Times New Roman"/>
          <w:b/>
          <w:sz w:val="28"/>
          <w:szCs w:val="28"/>
          <w:lang w:val="en"/>
        </w:rPr>
        <w:t xml:space="preserve"> L. in the North-West region of the RF NP.</w:t>
      </w:r>
    </w:p>
    <w:p w:rsidR="005A63BF" w:rsidRPr="001455EF" w:rsidRDefault="005A63BF" w:rsidP="00450F70">
      <w:pPr>
        <w:spacing w:line="360" w:lineRule="auto"/>
        <w:jc w:val="both"/>
        <w:rPr>
          <w:rFonts w:ascii="Times New Roman" w:hAnsi="Times New Roman" w:cs="Times New Roman"/>
          <w:i/>
          <w:sz w:val="28"/>
          <w:szCs w:val="28"/>
          <w:lang w:val="en-US"/>
        </w:rPr>
      </w:pPr>
      <w:r w:rsidRPr="001455EF">
        <w:rPr>
          <w:rFonts w:ascii="Times New Roman" w:hAnsi="Times New Roman" w:cs="Times New Roman"/>
          <w:i/>
          <w:sz w:val="28"/>
          <w:szCs w:val="28"/>
          <w:lang w:val="en-US"/>
        </w:rPr>
        <w:t>Annotation. Raspberry is one of the leading berry crops in the Russian Federation. Cultivation of different types and varieties of harvesting for a longer time, expansion of the planting area to the north - and affordable products for the local population.</w:t>
      </w:r>
    </w:p>
    <w:p w:rsidR="007F5289" w:rsidRPr="000B0411" w:rsidRDefault="005A63BF" w:rsidP="00450F70">
      <w:pPr>
        <w:spacing w:line="360" w:lineRule="auto"/>
        <w:jc w:val="both"/>
        <w:rPr>
          <w:rFonts w:ascii="Times New Roman" w:hAnsi="Times New Roman" w:cs="Times New Roman"/>
          <w:i/>
          <w:sz w:val="28"/>
          <w:szCs w:val="28"/>
          <w:lang w:val="en-US"/>
        </w:rPr>
      </w:pPr>
      <w:r w:rsidRPr="001455EF">
        <w:rPr>
          <w:rFonts w:ascii="Times New Roman" w:hAnsi="Times New Roman" w:cs="Times New Roman"/>
          <w:i/>
          <w:sz w:val="28"/>
          <w:szCs w:val="28"/>
          <w:lang w:val="en-US"/>
        </w:rPr>
        <w:t xml:space="preserve">Keywords. </w:t>
      </w:r>
      <w:proofErr w:type="spellStart"/>
      <w:r w:rsidRPr="001455EF">
        <w:rPr>
          <w:rFonts w:ascii="Times New Roman" w:hAnsi="Times New Roman" w:cs="Times New Roman"/>
          <w:i/>
          <w:sz w:val="28"/>
          <w:szCs w:val="28"/>
          <w:lang w:val="en-US"/>
        </w:rPr>
        <w:t>perevtsi</w:t>
      </w:r>
      <w:proofErr w:type="spellEnd"/>
      <w:r w:rsidRPr="001455EF">
        <w:rPr>
          <w:rFonts w:ascii="Times New Roman" w:hAnsi="Times New Roman" w:cs="Times New Roman"/>
          <w:i/>
          <w:sz w:val="28"/>
          <w:szCs w:val="28"/>
          <w:lang w:val="en-US"/>
        </w:rPr>
        <w:t xml:space="preserve"> </w:t>
      </w:r>
      <w:proofErr w:type="spellStart"/>
      <w:r w:rsidRPr="001455EF">
        <w:rPr>
          <w:rFonts w:ascii="Times New Roman" w:hAnsi="Times New Roman" w:cs="Times New Roman"/>
          <w:i/>
          <w:sz w:val="28"/>
          <w:szCs w:val="28"/>
          <w:lang w:val="en-US"/>
        </w:rPr>
        <w:t>Rubus</w:t>
      </w:r>
      <w:proofErr w:type="spellEnd"/>
      <w:r w:rsidRPr="001455EF">
        <w:rPr>
          <w:rFonts w:ascii="Times New Roman" w:hAnsi="Times New Roman" w:cs="Times New Roman"/>
          <w:i/>
          <w:sz w:val="28"/>
          <w:szCs w:val="28"/>
          <w:lang w:val="en-US"/>
        </w:rPr>
        <w:t xml:space="preserve"> </w:t>
      </w:r>
      <w:proofErr w:type="spellStart"/>
      <w:r w:rsidRPr="001455EF">
        <w:rPr>
          <w:rFonts w:ascii="Times New Roman" w:hAnsi="Times New Roman" w:cs="Times New Roman"/>
          <w:i/>
          <w:sz w:val="28"/>
          <w:szCs w:val="28"/>
          <w:lang w:val="en-US"/>
        </w:rPr>
        <w:t>idaeus</w:t>
      </w:r>
      <w:proofErr w:type="spellEnd"/>
      <w:r w:rsidRPr="001455EF">
        <w:rPr>
          <w:rFonts w:ascii="Times New Roman" w:hAnsi="Times New Roman" w:cs="Times New Roman"/>
          <w:i/>
          <w:sz w:val="28"/>
          <w:szCs w:val="28"/>
          <w:lang w:val="en-US"/>
        </w:rPr>
        <w:t xml:space="preserve"> L., cultivar, wild specimen, yield, species, economic efficiency</w:t>
      </w:r>
    </w:p>
    <w:p w:rsidR="005A63BF" w:rsidRPr="00535332" w:rsidRDefault="005A63BF" w:rsidP="00450F70">
      <w:pPr>
        <w:spacing w:line="360" w:lineRule="auto"/>
        <w:jc w:val="both"/>
        <w:rPr>
          <w:rFonts w:ascii="Times New Roman" w:hAnsi="Times New Roman" w:cs="Times New Roman"/>
          <w:sz w:val="28"/>
          <w:szCs w:val="28"/>
          <w:lang w:val="en-US"/>
        </w:rPr>
      </w:pPr>
    </w:p>
    <w:p w:rsidR="003856BF" w:rsidRPr="005537CA" w:rsidRDefault="005537CA" w:rsidP="001455EF">
      <w:pPr>
        <w:spacing w:line="360" w:lineRule="auto"/>
        <w:jc w:val="both"/>
        <w:rPr>
          <w:rFonts w:ascii="Times New Roman" w:hAnsi="Times New Roman" w:cs="Times New Roman"/>
          <w:sz w:val="28"/>
          <w:szCs w:val="28"/>
          <w:lang w:val="en-US"/>
        </w:rPr>
      </w:pPr>
      <w:proofErr w:type="spellStart"/>
      <w:r w:rsidRPr="00535332">
        <w:rPr>
          <w:rFonts w:ascii="Times New Roman" w:hAnsi="Times New Roman" w:cs="Times New Roman"/>
          <w:sz w:val="28"/>
          <w:szCs w:val="28"/>
          <w:lang w:val="en-US"/>
        </w:rPr>
        <w:t>Sukhareva</w:t>
      </w:r>
      <w:proofErr w:type="spellEnd"/>
      <w:r w:rsidRPr="00535332">
        <w:rPr>
          <w:rFonts w:ascii="Times New Roman" w:hAnsi="Times New Roman" w:cs="Times New Roman"/>
          <w:sz w:val="28"/>
          <w:szCs w:val="28"/>
          <w:lang w:val="en-US"/>
        </w:rPr>
        <w:t xml:space="preserve"> </w:t>
      </w:r>
      <w:proofErr w:type="spellStart"/>
      <w:r w:rsidRPr="00535332">
        <w:rPr>
          <w:rFonts w:ascii="Times New Roman" w:hAnsi="Times New Roman" w:cs="Times New Roman"/>
          <w:sz w:val="28"/>
          <w:szCs w:val="28"/>
          <w:lang w:val="en-US"/>
        </w:rPr>
        <w:t>Lyubov</w:t>
      </w:r>
      <w:proofErr w:type="spellEnd"/>
      <w:r w:rsidRPr="00535332">
        <w:rPr>
          <w:rFonts w:ascii="Times New Roman" w:hAnsi="Times New Roman" w:cs="Times New Roman"/>
          <w:sz w:val="28"/>
          <w:szCs w:val="28"/>
          <w:lang w:val="en-US"/>
        </w:rPr>
        <w:t xml:space="preserve"> </w:t>
      </w:r>
      <w:proofErr w:type="spellStart"/>
      <w:r w:rsidRPr="00535332">
        <w:rPr>
          <w:rFonts w:ascii="Times New Roman" w:hAnsi="Times New Roman" w:cs="Times New Roman"/>
          <w:sz w:val="28"/>
          <w:szCs w:val="28"/>
          <w:lang w:val="en-US"/>
        </w:rPr>
        <w:t>Vladimirovna</w:t>
      </w:r>
      <w:proofErr w:type="spellEnd"/>
      <w:r w:rsidRPr="00535332">
        <w:rPr>
          <w:rFonts w:ascii="Times New Roman" w:hAnsi="Times New Roman" w:cs="Times New Roman"/>
          <w:sz w:val="28"/>
          <w:szCs w:val="28"/>
          <w:lang w:val="en-US"/>
        </w:rPr>
        <w:t>, Russia, Vologda, Junior Researcher,</w:t>
      </w:r>
      <w:r w:rsidR="00535332" w:rsidRPr="00535332">
        <w:rPr>
          <w:rFonts w:ascii="Times New Roman" w:hAnsi="Times New Roman" w:cs="Times New Roman"/>
          <w:color w:val="000000" w:themeColor="text1"/>
          <w:sz w:val="28"/>
          <w:szCs w:val="28"/>
          <w:lang w:val="en"/>
        </w:rPr>
        <w:t xml:space="preserve"> , Vologda Research Center of the Russian Academy of Sciences</w:t>
      </w:r>
      <w:r w:rsidR="00AF0C65" w:rsidRPr="00AF0C65">
        <w:rPr>
          <w:rFonts w:ascii="Times New Roman" w:hAnsi="Times New Roman" w:cs="Times New Roman"/>
          <w:color w:val="000000" w:themeColor="text1"/>
          <w:sz w:val="28"/>
          <w:szCs w:val="28"/>
          <w:lang w:val="en-US"/>
        </w:rPr>
        <w:t>,</w:t>
      </w:r>
      <w:r w:rsidR="00535332" w:rsidRPr="00535332">
        <w:rPr>
          <w:rFonts w:ascii="Times New Roman" w:hAnsi="Times New Roman" w:cs="Times New Roman"/>
          <w:color w:val="000000" w:themeColor="text1"/>
          <w:sz w:val="28"/>
          <w:szCs w:val="28"/>
          <w:lang w:val="en"/>
        </w:rPr>
        <w:t xml:space="preserve"> </w:t>
      </w:r>
      <w:hyperlink r:id="rId6" w:history="1">
        <w:r w:rsidR="003856BF" w:rsidRPr="00BC4BA8">
          <w:rPr>
            <w:rStyle w:val="a3"/>
            <w:rFonts w:ascii="Times New Roman" w:hAnsi="Times New Roman" w:cs="Times New Roman"/>
            <w:color w:val="000000" w:themeColor="text1"/>
            <w:sz w:val="28"/>
            <w:szCs w:val="28"/>
            <w:u w:val="none"/>
            <w:lang w:val="en-US"/>
          </w:rPr>
          <w:t>lyubov.suxareva@yandex.ru</w:t>
        </w:r>
      </w:hyperlink>
      <w:r w:rsidR="003856BF" w:rsidRPr="00BC4BA8">
        <w:rPr>
          <w:rFonts w:ascii="Times New Roman" w:hAnsi="Times New Roman" w:cs="Times New Roman"/>
          <w:color w:val="000000" w:themeColor="text1"/>
          <w:sz w:val="28"/>
          <w:szCs w:val="28"/>
          <w:lang w:val="en-US"/>
        </w:rPr>
        <w:t xml:space="preserve"> </w:t>
      </w:r>
    </w:p>
    <w:p w:rsidR="00B86FAE" w:rsidRPr="000B0411" w:rsidRDefault="00B86FAE" w:rsidP="00B86FAE">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jc w:val="center"/>
        <w:rPr>
          <w:rFonts w:ascii="Times New Roman" w:hAnsi="Times New Roman" w:cs="Times New Roman"/>
          <w:color w:val="000000" w:themeColor="text1"/>
          <w:sz w:val="28"/>
          <w:szCs w:val="28"/>
          <w:shd w:val="clear" w:color="auto" w:fill="F8F9FA"/>
          <w:lang w:val="en-US"/>
        </w:rPr>
      </w:pPr>
      <w:r w:rsidRPr="000B0411">
        <w:rPr>
          <w:lang w:val="en-US"/>
        </w:rPr>
        <w:br/>
      </w:r>
      <w:r w:rsidRPr="000B0411">
        <w:rPr>
          <w:rFonts w:ascii="Times New Roman" w:hAnsi="Times New Roman" w:cs="Times New Roman"/>
          <w:color w:val="000000" w:themeColor="text1"/>
          <w:sz w:val="28"/>
          <w:szCs w:val="28"/>
          <w:shd w:val="clear" w:color="auto" w:fill="F8F9FA"/>
          <w:lang w:val="en-US"/>
        </w:rPr>
        <w:t>Bibliographic list</w:t>
      </w:r>
    </w:p>
    <w:p w:rsidR="003349AF" w:rsidRPr="003349AF" w:rsidRDefault="003349AF" w:rsidP="003349AF">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709"/>
        <w:jc w:val="both"/>
        <w:rPr>
          <w:rFonts w:ascii="Times New Roman" w:eastAsia="Times New Roman" w:hAnsi="Times New Roman" w:cs="Times New Roman"/>
          <w:color w:val="000000" w:themeColor="text1"/>
          <w:sz w:val="28"/>
          <w:szCs w:val="28"/>
          <w:lang w:val="en" w:eastAsia="ru-RU"/>
        </w:rPr>
      </w:pPr>
      <w:r w:rsidRPr="003349AF">
        <w:rPr>
          <w:rFonts w:ascii="Times New Roman" w:eastAsia="Times New Roman" w:hAnsi="Times New Roman" w:cs="Times New Roman"/>
          <w:color w:val="000000" w:themeColor="text1"/>
          <w:sz w:val="28"/>
          <w:szCs w:val="28"/>
          <w:lang w:val="en" w:eastAsia="ru-RU"/>
        </w:rPr>
        <w:t xml:space="preserve">1. Kulikov I.M. Production of fruits and berries in the world / I.M. Kulikov, O.Z. </w:t>
      </w:r>
      <w:proofErr w:type="spellStart"/>
      <w:r w:rsidRPr="003349AF">
        <w:rPr>
          <w:rFonts w:ascii="Times New Roman" w:eastAsia="Times New Roman" w:hAnsi="Times New Roman" w:cs="Times New Roman"/>
          <w:color w:val="000000" w:themeColor="text1"/>
          <w:sz w:val="28"/>
          <w:szCs w:val="28"/>
          <w:lang w:val="en" w:eastAsia="ru-RU"/>
        </w:rPr>
        <w:t>Metlitskiy</w:t>
      </w:r>
      <w:proofErr w:type="spellEnd"/>
      <w:r w:rsidRPr="003349AF">
        <w:rPr>
          <w:rFonts w:ascii="Times New Roman" w:eastAsia="Times New Roman" w:hAnsi="Times New Roman" w:cs="Times New Roman"/>
          <w:color w:val="000000" w:themeColor="text1"/>
          <w:sz w:val="28"/>
          <w:szCs w:val="28"/>
          <w:lang w:val="en" w:eastAsia="ru-RU"/>
        </w:rPr>
        <w:t xml:space="preserve"> Achievements of Science and Technology. - No. 9. - 2007 S.-10-13</w:t>
      </w:r>
    </w:p>
    <w:p w:rsidR="003349AF" w:rsidRPr="003349AF" w:rsidRDefault="006F6791" w:rsidP="003349AF">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709"/>
        <w:jc w:val="both"/>
        <w:rPr>
          <w:rFonts w:ascii="Times New Roman" w:eastAsia="Times New Roman" w:hAnsi="Times New Roman" w:cs="Times New Roman"/>
          <w:color w:val="000000" w:themeColor="text1"/>
          <w:sz w:val="28"/>
          <w:szCs w:val="28"/>
          <w:lang w:val="en" w:eastAsia="ru-RU"/>
        </w:rPr>
      </w:pPr>
      <w:r w:rsidRPr="006F6791">
        <w:rPr>
          <w:rFonts w:ascii="Times New Roman" w:eastAsia="Times New Roman" w:hAnsi="Times New Roman" w:cs="Times New Roman"/>
          <w:color w:val="000000" w:themeColor="text1"/>
          <w:sz w:val="28"/>
          <w:szCs w:val="28"/>
          <w:lang w:val="en-US" w:eastAsia="ru-RU"/>
        </w:rPr>
        <w:t>2</w:t>
      </w:r>
      <w:r w:rsidR="003349AF" w:rsidRPr="003349AF">
        <w:rPr>
          <w:rFonts w:ascii="Times New Roman" w:eastAsia="Times New Roman" w:hAnsi="Times New Roman" w:cs="Times New Roman"/>
          <w:color w:val="000000" w:themeColor="text1"/>
          <w:sz w:val="28"/>
          <w:szCs w:val="28"/>
          <w:lang w:val="en" w:eastAsia="ru-RU"/>
        </w:rPr>
        <w:t xml:space="preserve">. </w:t>
      </w:r>
      <w:proofErr w:type="spellStart"/>
      <w:r w:rsidR="003349AF" w:rsidRPr="003349AF">
        <w:rPr>
          <w:rFonts w:ascii="Times New Roman" w:eastAsia="Times New Roman" w:hAnsi="Times New Roman" w:cs="Times New Roman"/>
          <w:color w:val="000000" w:themeColor="text1"/>
          <w:sz w:val="28"/>
          <w:szCs w:val="28"/>
          <w:lang w:val="en" w:eastAsia="ru-RU"/>
        </w:rPr>
        <w:t>Elsakova</w:t>
      </w:r>
      <w:proofErr w:type="spellEnd"/>
      <w:r w:rsidR="003349AF" w:rsidRPr="003349AF">
        <w:rPr>
          <w:rFonts w:ascii="Times New Roman" w:eastAsia="Times New Roman" w:hAnsi="Times New Roman" w:cs="Times New Roman"/>
          <w:color w:val="000000" w:themeColor="text1"/>
          <w:sz w:val="28"/>
          <w:szCs w:val="28"/>
          <w:lang w:val="en" w:eastAsia="ru-RU"/>
        </w:rPr>
        <w:t xml:space="preserve"> S. D. Berry orchard in the Kola North / S. D. </w:t>
      </w:r>
      <w:proofErr w:type="spellStart"/>
      <w:r w:rsidR="003349AF" w:rsidRPr="003349AF">
        <w:rPr>
          <w:rFonts w:ascii="Times New Roman" w:eastAsia="Times New Roman" w:hAnsi="Times New Roman" w:cs="Times New Roman"/>
          <w:color w:val="000000" w:themeColor="text1"/>
          <w:sz w:val="28"/>
          <w:szCs w:val="28"/>
          <w:lang w:val="en" w:eastAsia="ru-RU"/>
        </w:rPr>
        <w:t>Elsakova</w:t>
      </w:r>
      <w:proofErr w:type="spellEnd"/>
      <w:r w:rsidR="003349AF" w:rsidRPr="003349AF">
        <w:rPr>
          <w:rFonts w:ascii="Times New Roman" w:eastAsia="Times New Roman" w:hAnsi="Times New Roman" w:cs="Times New Roman"/>
          <w:color w:val="000000" w:themeColor="text1"/>
          <w:sz w:val="28"/>
          <w:szCs w:val="28"/>
          <w:lang w:val="en" w:eastAsia="ru-RU"/>
        </w:rPr>
        <w:t xml:space="preserve">, G. V. </w:t>
      </w:r>
      <w:proofErr w:type="spellStart"/>
      <w:r w:rsidR="003349AF" w:rsidRPr="003349AF">
        <w:rPr>
          <w:rFonts w:ascii="Times New Roman" w:eastAsia="Times New Roman" w:hAnsi="Times New Roman" w:cs="Times New Roman"/>
          <w:color w:val="000000" w:themeColor="text1"/>
          <w:sz w:val="28"/>
          <w:szCs w:val="28"/>
          <w:lang w:val="en" w:eastAsia="ru-RU"/>
        </w:rPr>
        <w:t>Elsakov</w:t>
      </w:r>
      <w:proofErr w:type="spellEnd"/>
      <w:r w:rsidR="003349AF" w:rsidRPr="003349AF">
        <w:rPr>
          <w:rFonts w:ascii="Times New Roman" w:eastAsia="Times New Roman" w:hAnsi="Times New Roman" w:cs="Times New Roman"/>
          <w:color w:val="000000" w:themeColor="text1"/>
          <w:sz w:val="28"/>
          <w:szCs w:val="28"/>
          <w:lang w:val="en" w:eastAsia="ru-RU"/>
        </w:rPr>
        <w:t xml:space="preserve">. - Murmansk: </w:t>
      </w:r>
      <w:proofErr w:type="spellStart"/>
      <w:r w:rsidR="003349AF" w:rsidRPr="003349AF">
        <w:rPr>
          <w:rFonts w:ascii="Times New Roman" w:eastAsia="Times New Roman" w:hAnsi="Times New Roman" w:cs="Times New Roman"/>
          <w:color w:val="000000" w:themeColor="text1"/>
          <w:sz w:val="28"/>
          <w:szCs w:val="28"/>
          <w:lang w:val="en" w:eastAsia="ru-RU"/>
        </w:rPr>
        <w:t>TsSTI</w:t>
      </w:r>
      <w:proofErr w:type="spellEnd"/>
      <w:r w:rsidR="003349AF" w:rsidRPr="003349AF">
        <w:rPr>
          <w:rFonts w:ascii="Times New Roman" w:eastAsia="Times New Roman" w:hAnsi="Times New Roman" w:cs="Times New Roman"/>
          <w:color w:val="000000" w:themeColor="text1"/>
          <w:sz w:val="28"/>
          <w:szCs w:val="28"/>
          <w:lang w:val="en" w:eastAsia="ru-RU"/>
        </w:rPr>
        <w:t>, 1999 .-- 48 p.</w:t>
      </w:r>
    </w:p>
    <w:p w:rsidR="003349AF" w:rsidRPr="003349AF" w:rsidRDefault="006F6791" w:rsidP="003349AF">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709"/>
        <w:jc w:val="both"/>
        <w:rPr>
          <w:rFonts w:ascii="Times New Roman" w:eastAsia="Times New Roman" w:hAnsi="Times New Roman" w:cs="Times New Roman"/>
          <w:color w:val="000000" w:themeColor="text1"/>
          <w:sz w:val="28"/>
          <w:szCs w:val="28"/>
          <w:lang w:val="en" w:eastAsia="ru-RU"/>
        </w:rPr>
      </w:pPr>
      <w:r w:rsidRPr="006F6791">
        <w:rPr>
          <w:rFonts w:ascii="Times New Roman" w:eastAsia="Times New Roman" w:hAnsi="Times New Roman" w:cs="Times New Roman"/>
          <w:color w:val="000000" w:themeColor="text1"/>
          <w:sz w:val="28"/>
          <w:szCs w:val="28"/>
          <w:lang w:val="en-US" w:eastAsia="ru-RU"/>
        </w:rPr>
        <w:t>3</w:t>
      </w:r>
      <w:r w:rsidR="000B0411">
        <w:rPr>
          <w:rFonts w:ascii="Times New Roman" w:eastAsia="Times New Roman" w:hAnsi="Times New Roman" w:cs="Times New Roman"/>
          <w:color w:val="000000" w:themeColor="text1"/>
          <w:sz w:val="28"/>
          <w:szCs w:val="28"/>
          <w:lang w:val="en" w:eastAsia="ru-RU"/>
        </w:rPr>
        <w:t>.http:</w:t>
      </w:r>
      <w:r w:rsidR="003349AF" w:rsidRPr="003349AF">
        <w:rPr>
          <w:rFonts w:ascii="Times New Roman" w:eastAsia="Times New Roman" w:hAnsi="Times New Roman" w:cs="Times New Roman"/>
          <w:color w:val="000000" w:themeColor="text1"/>
          <w:sz w:val="28"/>
          <w:szCs w:val="28"/>
          <w:lang w:val="en" w:eastAsia="ru-RU"/>
        </w:rPr>
        <w:t>//fruit.org.ua/index.php/ru/publikatsii/83-ru-kontent/sluzhebnye-stati/167-malina-ekonomika</w:t>
      </w:r>
    </w:p>
    <w:p w:rsidR="007F5289" w:rsidRPr="006F6791" w:rsidRDefault="006F6791" w:rsidP="006F6791">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ind w:firstLine="709"/>
        <w:jc w:val="both"/>
        <w:rPr>
          <w:rFonts w:ascii="Times New Roman" w:eastAsia="Times New Roman" w:hAnsi="Times New Roman" w:cs="Times New Roman"/>
          <w:color w:val="000000" w:themeColor="text1"/>
          <w:sz w:val="28"/>
          <w:szCs w:val="28"/>
          <w:lang w:val="en" w:eastAsia="ru-RU"/>
        </w:rPr>
      </w:pPr>
      <w:r w:rsidRPr="006F6791">
        <w:rPr>
          <w:rFonts w:ascii="Times New Roman" w:eastAsia="Times New Roman" w:hAnsi="Times New Roman" w:cs="Times New Roman"/>
          <w:color w:val="000000" w:themeColor="text1"/>
          <w:sz w:val="28"/>
          <w:szCs w:val="28"/>
          <w:lang w:val="en" w:eastAsia="ru-RU"/>
        </w:rPr>
        <w:t>4</w:t>
      </w:r>
      <w:r w:rsidR="000B0411">
        <w:rPr>
          <w:rFonts w:ascii="Times New Roman" w:eastAsia="Times New Roman" w:hAnsi="Times New Roman" w:cs="Times New Roman"/>
          <w:color w:val="000000" w:themeColor="text1"/>
          <w:sz w:val="28"/>
          <w:szCs w:val="28"/>
          <w:lang w:val="en" w:eastAsia="ru-RU"/>
        </w:rPr>
        <w:t>.https:</w:t>
      </w:r>
      <w:r w:rsidR="003349AF" w:rsidRPr="003349AF">
        <w:rPr>
          <w:rFonts w:ascii="Times New Roman" w:eastAsia="Times New Roman" w:hAnsi="Times New Roman" w:cs="Times New Roman"/>
          <w:color w:val="000000" w:themeColor="text1"/>
          <w:sz w:val="28"/>
          <w:szCs w:val="28"/>
          <w:lang w:val="en" w:eastAsia="ru-RU"/>
        </w:rPr>
        <w:t>//cyberleninka.ru/article/n/ekonomicheskaya-effektivnost-vyraschivaniya-maliny-v-selskohozyaystvennyh-predpriyatiyah-i-hozyaystvah-naseleniya/viewer</w:t>
      </w:r>
    </w:p>
    <w:sectPr w:rsidR="007F5289" w:rsidRPr="006F6791" w:rsidSect="007F5289">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Arial Narrow">
    <w:panose1 w:val="020B0606020202030204"/>
    <w:charset w:val="CC"/>
    <w:family w:val="swiss"/>
    <w:pitch w:val="variable"/>
    <w:sig w:usb0="00000287" w:usb1="00000800" w:usb2="00000000" w:usb3="00000000" w:csb0="000000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proofState w:spelling="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3BC5"/>
    <w:rsid w:val="0005072E"/>
    <w:rsid w:val="000705D5"/>
    <w:rsid w:val="000843F3"/>
    <w:rsid w:val="000A267A"/>
    <w:rsid w:val="000B0411"/>
    <w:rsid w:val="000C6D78"/>
    <w:rsid w:val="000D0730"/>
    <w:rsid w:val="001228EA"/>
    <w:rsid w:val="00144E10"/>
    <w:rsid w:val="001455EF"/>
    <w:rsid w:val="001A4A28"/>
    <w:rsid w:val="00246D9F"/>
    <w:rsid w:val="0025560B"/>
    <w:rsid w:val="0027413D"/>
    <w:rsid w:val="002946FD"/>
    <w:rsid w:val="002B3EC6"/>
    <w:rsid w:val="002B6143"/>
    <w:rsid w:val="002C24E2"/>
    <w:rsid w:val="002C3DE6"/>
    <w:rsid w:val="002F7717"/>
    <w:rsid w:val="003349AF"/>
    <w:rsid w:val="0037520E"/>
    <w:rsid w:val="00376AC5"/>
    <w:rsid w:val="00381384"/>
    <w:rsid w:val="003856BF"/>
    <w:rsid w:val="003B379E"/>
    <w:rsid w:val="003C792F"/>
    <w:rsid w:val="003D68E8"/>
    <w:rsid w:val="003E127D"/>
    <w:rsid w:val="003F414D"/>
    <w:rsid w:val="00404B71"/>
    <w:rsid w:val="004078B4"/>
    <w:rsid w:val="00450F70"/>
    <w:rsid w:val="004536A6"/>
    <w:rsid w:val="004E3C5E"/>
    <w:rsid w:val="005148BF"/>
    <w:rsid w:val="00535332"/>
    <w:rsid w:val="005537CA"/>
    <w:rsid w:val="00572A05"/>
    <w:rsid w:val="00580D2E"/>
    <w:rsid w:val="00587272"/>
    <w:rsid w:val="00592C77"/>
    <w:rsid w:val="005A2E51"/>
    <w:rsid w:val="005A63BF"/>
    <w:rsid w:val="005B526E"/>
    <w:rsid w:val="005D2035"/>
    <w:rsid w:val="005D25F4"/>
    <w:rsid w:val="00620D1B"/>
    <w:rsid w:val="0069468F"/>
    <w:rsid w:val="006D1FE0"/>
    <w:rsid w:val="006E3BC5"/>
    <w:rsid w:val="006F6791"/>
    <w:rsid w:val="007A677A"/>
    <w:rsid w:val="007A6EB9"/>
    <w:rsid w:val="007F5289"/>
    <w:rsid w:val="007F7C52"/>
    <w:rsid w:val="00810937"/>
    <w:rsid w:val="00862D1B"/>
    <w:rsid w:val="00872D72"/>
    <w:rsid w:val="0088185D"/>
    <w:rsid w:val="00895588"/>
    <w:rsid w:val="008B4E62"/>
    <w:rsid w:val="0093124E"/>
    <w:rsid w:val="0093730D"/>
    <w:rsid w:val="0097466A"/>
    <w:rsid w:val="00A30CB8"/>
    <w:rsid w:val="00A32116"/>
    <w:rsid w:val="00A33F61"/>
    <w:rsid w:val="00A960C6"/>
    <w:rsid w:val="00AF0C65"/>
    <w:rsid w:val="00B14DB1"/>
    <w:rsid w:val="00B25F48"/>
    <w:rsid w:val="00B32237"/>
    <w:rsid w:val="00B4204F"/>
    <w:rsid w:val="00B432BC"/>
    <w:rsid w:val="00B51435"/>
    <w:rsid w:val="00B55347"/>
    <w:rsid w:val="00B62FA4"/>
    <w:rsid w:val="00B86FAE"/>
    <w:rsid w:val="00BC4BA8"/>
    <w:rsid w:val="00BC55E5"/>
    <w:rsid w:val="00C02957"/>
    <w:rsid w:val="00C107CC"/>
    <w:rsid w:val="00C15453"/>
    <w:rsid w:val="00C450E7"/>
    <w:rsid w:val="00C80D35"/>
    <w:rsid w:val="00C917BA"/>
    <w:rsid w:val="00CA647C"/>
    <w:rsid w:val="00CE6576"/>
    <w:rsid w:val="00CF409C"/>
    <w:rsid w:val="00D77803"/>
    <w:rsid w:val="00D8774A"/>
    <w:rsid w:val="00D96966"/>
    <w:rsid w:val="00D97F1D"/>
    <w:rsid w:val="00DA358C"/>
    <w:rsid w:val="00DC305F"/>
    <w:rsid w:val="00DE4553"/>
    <w:rsid w:val="00E02A6D"/>
    <w:rsid w:val="00E032FE"/>
    <w:rsid w:val="00E23097"/>
    <w:rsid w:val="00E5662E"/>
    <w:rsid w:val="00E57913"/>
    <w:rsid w:val="00E7223A"/>
    <w:rsid w:val="00E816CF"/>
    <w:rsid w:val="00EA2235"/>
    <w:rsid w:val="00EB72A0"/>
    <w:rsid w:val="00EF4833"/>
    <w:rsid w:val="00F17EF1"/>
    <w:rsid w:val="00F629D7"/>
    <w:rsid w:val="00F96177"/>
    <w:rsid w:val="00FA048B"/>
    <w:rsid w:val="00FA21F6"/>
    <w:rsid w:val="00FD7A59"/>
    <w:rsid w:val="00FE2EE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25CD82"/>
  <w15:chartTrackingRefBased/>
  <w15:docId w15:val="{29D7CFA8-920F-48D2-9751-6D7D78B7DA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7F5289"/>
    <w:rPr>
      <w:color w:val="0563C1" w:themeColor="hyperlink"/>
      <w:u w:val="single"/>
    </w:rPr>
  </w:style>
  <w:style w:type="paragraph" w:styleId="a4">
    <w:name w:val="No Spacing"/>
    <w:uiPriority w:val="1"/>
    <w:qFormat/>
    <w:rsid w:val="00DC305F"/>
    <w:pPr>
      <w:spacing w:after="0" w:line="240" w:lineRule="auto"/>
    </w:pPr>
  </w:style>
  <w:style w:type="paragraph" w:styleId="a5">
    <w:name w:val="Normal (Web)"/>
    <w:basedOn w:val="a"/>
    <w:uiPriority w:val="99"/>
    <w:unhideWhenUsed/>
    <w:rsid w:val="00DC305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Strong"/>
    <w:basedOn w:val="a0"/>
    <w:uiPriority w:val="22"/>
    <w:qFormat/>
    <w:rsid w:val="00DC305F"/>
    <w:rPr>
      <w:b/>
      <w:bCs/>
    </w:rPr>
  </w:style>
  <w:style w:type="paragraph" w:styleId="a7">
    <w:name w:val="List Paragraph"/>
    <w:basedOn w:val="a"/>
    <w:uiPriority w:val="34"/>
    <w:qFormat/>
    <w:rsid w:val="00810937"/>
    <w:pPr>
      <w:spacing w:after="200" w:line="276" w:lineRule="auto"/>
      <w:ind w:left="720"/>
      <w:contextualSpacing/>
    </w:pPr>
  </w:style>
  <w:style w:type="paragraph" w:styleId="HTML">
    <w:name w:val="HTML Preformatted"/>
    <w:basedOn w:val="a"/>
    <w:link w:val="HTML0"/>
    <w:uiPriority w:val="99"/>
    <w:semiHidden/>
    <w:unhideWhenUsed/>
    <w:rsid w:val="003349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3349AF"/>
    <w:rPr>
      <w:rFonts w:ascii="Courier New" w:eastAsia="Times New Roman" w:hAnsi="Courier New" w:cs="Courier New"/>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589789">
      <w:bodyDiv w:val="1"/>
      <w:marLeft w:val="0"/>
      <w:marRight w:val="0"/>
      <w:marTop w:val="0"/>
      <w:marBottom w:val="0"/>
      <w:divBdr>
        <w:top w:val="none" w:sz="0" w:space="0" w:color="auto"/>
        <w:left w:val="none" w:sz="0" w:space="0" w:color="auto"/>
        <w:bottom w:val="none" w:sz="0" w:space="0" w:color="auto"/>
        <w:right w:val="none" w:sz="0" w:space="0" w:color="auto"/>
      </w:divBdr>
    </w:div>
    <w:div w:id="1107234424">
      <w:bodyDiv w:val="1"/>
      <w:marLeft w:val="0"/>
      <w:marRight w:val="0"/>
      <w:marTop w:val="0"/>
      <w:marBottom w:val="0"/>
      <w:divBdr>
        <w:top w:val="none" w:sz="0" w:space="0" w:color="auto"/>
        <w:left w:val="none" w:sz="0" w:space="0" w:color="auto"/>
        <w:bottom w:val="none" w:sz="0" w:space="0" w:color="auto"/>
        <w:right w:val="none" w:sz="0" w:space="0" w:color="auto"/>
      </w:divBdr>
    </w:div>
    <w:div w:id="1248735621">
      <w:bodyDiv w:val="1"/>
      <w:marLeft w:val="0"/>
      <w:marRight w:val="0"/>
      <w:marTop w:val="0"/>
      <w:marBottom w:val="0"/>
      <w:divBdr>
        <w:top w:val="none" w:sz="0" w:space="0" w:color="auto"/>
        <w:left w:val="none" w:sz="0" w:space="0" w:color="auto"/>
        <w:bottom w:val="none" w:sz="0" w:space="0" w:color="auto"/>
        <w:right w:val="none" w:sz="0" w:space="0" w:color="auto"/>
      </w:divBdr>
    </w:div>
    <w:div w:id="1727954331">
      <w:bodyDiv w:val="1"/>
      <w:marLeft w:val="0"/>
      <w:marRight w:val="0"/>
      <w:marTop w:val="0"/>
      <w:marBottom w:val="0"/>
      <w:divBdr>
        <w:top w:val="none" w:sz="0" w:space="0" w:color="auto"/>
        <w:left w:val="none" w:sz="0" w:space="0" w:color="auto"/>
        <w:bottom w:val="none" w:sz="0" w:space="0" w:color="auto"/>
        <w:right w:val="none" w:sz="0" w:space="0" w:color="auto"/>
      </w:divBdr>
      <w:divsChild>
        <w:div w:id="1985699758">
          <w:marLeft w:val="0"/>
          <w:marRight w:val="0"/>
          <w:marTop w:val="0"/>
          <w:marBottom w:val="0"/>
          <w:divBdr>
            <w:top w:val="none" w:sz="0" w:space="0" w:color="auto"/>
            <w:left w:val="none" w:sz="0" w:space="0" w:color="auto"/>
            <w:bottom w:val="none" w:sz="0" w:space="0" w:color="auto"/>
            <w:right w:val="none" w:sz="0" w:space="0" w:color="auto"/>
          </w:divBdr>
          <w:divsChild>
            <w:div w:id="1664697859">
              <w:marLeft w:val="0"/>
              <w:marRight w:val="0"/>
              <w:marTop w:val="0"/>
              <w:marBottom w:val="0"/>
              <w:divBdr>
                <w:top w:val="none" w:sz="0" w:space="0" w:color="auto"/>
                <w:left w:val="none" w:sz="0" w:space="0" w:color="auto"/>
                <w:bottom w:val="none" w:sz="0" w:space="0" w:color="auto"/>
                <w:right w:val="none" w:sz="0" w:space="0" w:color="auto"/>
              </w:divBdr>
              <w:divsChild>
                <w:div w:id="1860241044">
                  <w:marLeft w:val="0"/>
                  <w:marRight w:val="0"/>
                  <w:marTop w:val="0"/>
                  <w:marBottom w:val="0"/>
                  <w:divBdr>
                    <w:top w:val="none" w:sz="0" w:space="0" w:color="auto"/>
                    <w:left w:val="none" w:sz="0" w:space="0" w:color="auto"/>
                    <w:bottom w:val="none" w:sz="0" w:space="0" w:color="auto"/>
                    <w:right w:val="none" w:sz="0" w:space="0" w:color="auto"/>
                  </w:divBdr>
                  <w:divsChild>
                    <w:div w:id="240916321">
                      <w:marLeft w:val="0"/>
                      <w:marRight w:val="0"/>
                      <w:marTop w:val="0"/>
                      <w:marBottom w:val="0"/>
                      <w:divBdr>
                        <w:top w:val="none" w:sz="0" w:space="0" w:color="auto"/>
                        <w:left w:val="none" w:sz="0" w:space="0" w:color="auto"/>
                        <w:bottom w:val="none" w:sz="0" w:space="0" w:color="auto"/>
                        <w:right w:val="none" w:sz="0" w:space="0" w:color="auto"/>
                      </w:divBdr>
                      <w:divsChild>
                        <w:div w:id="133331946">
                          <w:marLeft w:val="0"/>
                          <w:marRight w:val="0"/>
                          <w:marTop w:val="0"/>
                          <w:marBottom w:val="0"/>
                          <w:divBdr>
                            <w:top w:val="none" w:sz="0" w:space="0" w:color="auto"/>
                            <w:left w:val="none" w:sz="0" w:space="0" w:color="auto"/>
                            <w:bottom w:val="none" w:sz="0" w:space="0" w:color="auto"/>
                            <w:right w:val="none" w:sz="0" w:space="0" w:color="auto"/>
                          </w:divBdr>
                          <w:divsChild>
                            <w:div w:id="1287463635">
                              <w:marLeft w:val="0"/>
                              <w:marRight w:val="0"/>
                              <w:marTop w:val="0"/>
                              <w:marBottom w:val="0"/>
                              <w:divBdr>
                                <w:top w:val="none" w:sz="0" w:space="0" w:color="auto"/>
                                <w:left w:val="none" w:sz="0" w:space="0" w:color="auto"/>
                                <w:bottom w:val="none" w:sz="0" w:space="0" w:color="auto"/>
                                <w:right w:val="none" w:sz="0" w:space="0" w:color="auto"/>
                              </w:divBdr>
                            </w:div>
                          </w:divsChild>
                        </w:div>
                        <w:div w:id="886649756">
                          <w:marLeft w:val="0"/>
                          <w:marRight w:val="0"/>
                          <w:marTop w:val="0"/>
                          <w:marBottom w:val="0"/>
                          <w:divBdr>
                            <w:top w:val="none" w:sz="0" w:space="0" w:color="auto"/>
                            <w:left w:val="none" w:sz="0" w:space="0" w:color="auto"/>
                            <w:bottom w:val="none" w:sz="0" w:space="0" w:color="auto"/>
                            <w:right w:val="none" w:sz="0" w:space="0" w:color="auto"/>
                          </w:divBdr>
                          <w:divsChild>
                            <w:div w:id="542913401">
                              <w:marLeft w:val="0"/>
                              <w:marRight w:val="300"/>
                              <w:marTop w:val="180"/>
                              <w:marBottom w:val="0"/>
                              <w:divBdr>
                                <w:top w:val="none" w:sz="0" w:space="0" w:color="auto"/>
                                <w:left w:val="none" w:sz="0" w:space="0" w:color="auto"/>
                                <w:bottom w:val="none" w:sz="0" w:space="0" w:color="auto"/>
                                <w:right w:val="none" w:sz="0" w:space="0" w:color="auto"/>
                              </w:divBdr>
                              <w:divsChild>
                                <w:div w:id="1801920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55077652">
          <w:marLeft w:val="0"/>
          <w:marRight w:val="0"/>
          <w:marTop w:val="0"/>
          <w:marBottom w:val="0"/>
          <w:divBdr>
            <w:top w:val="none" w:sz="0" w:space="0" w:color="auto"/>
            <w:left w:val="none" w:sz="0" w:space="0" w:color="auto"/>
            <w:bottom w:val="none" w:sz="0" w:space="0" w:color="auto"/>
            <w:right w:val="none" w:sz="0" w:space="0" w:color="auto"/>
          </w:divBdr>
          <w:divsChild>
            <w:div w:id="118038792">
              <w:marLeft w:val="0"/>
              <w:marRight w:val="0"/>
              <w:marTop w:val="0"/>
              <w:marBottom w:val="0"/>
              <w:divBdr>
                <w:top w:val="none" w:sz="0" w:space="0" w:color="auto"/>
                <w:left w:val="none" w:sz="0" w:space="0" w:color="auto"/>
                <w:bottom w:val="none" w:sz="0" w:space="0" w:color="auto"/>
                <w:right w:val="none" w:sz="0" w:space="0" w:color="auto"/>
              </w:divBdr>
              <w:divsChild>
                <w:div w:id="883323522">
                  <w:marLeft w:val="0"/>
                  <w:marRight w:val="0"/>
                  <w:marTop w:val="0"/>
                  <w:marBottom w:val="0"/>
                  <w:divBdr>
                    <w:top w:val="none" w:sz="0" w:space="0" w:color="auto"/>
                    <w:left w:val="none" w:sz="0" w:space="0" w:color="auto"/>
                    <w:bottom w:val="none" w:sz="0" w:space="0" w:color="auto"/>
                    <w:right w:val="none" w:sz="0" w:space="0" w:color="auto"/>
                  </w:divBdr>
                  <w:divsChild>
                    <w:div w:id="1582718810">
                      <w:marLeft w:val="0"/>
                      <w:marRight w:val="0"/>
                      <w:marTop w:val="0"/>
                      <w:marBottom w:val="0"/>
                      <w:divBdr>
                        <w:top w:val="none" w:sz="0" w:space="0" w:color="auto"/>
                        <w:left w:val="none" w:sz="0" w:space="0" w:color="auto"/>
                        <w:bottom w:val="none" w:sz="0" w:space="0" w:color="auto"/>
                        <w:right w:val="none" w:sz="0" w:space="0" w:color="auto"/>
                      </w:divBdr>
                      <w:divsChild>
                        <w:div w:id="840511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lyubov.suxareva@yandex.ru" TargetMode="External"/><Relationship Id="rId5" Type="http://schemas.openxmlformats.org/officeDocument/2006/relationships/hyperlink" Target="mailto:lyubov.suxareva@yandex.ru" TargetMode="External"/><Relationship Id="rId4" Type="http://schemas.openxmlformats.org/officeDocument/2006/relationships/hyperlink" Target="https://cyberleninka.ru/article/n/ekonomicheskaya-effektivnost-vyraschivaniya-maliny-v-selskohozyaystvennyh-predpriyatiyah-i-hozyaystvah-naseleniya/viewer"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1212</Words>
  <Characters>6912</Characters>
  <Application>Microsoft Office Word</Application>
  <DocSecurity>0</DocSecurity>
  <Lines>57</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8108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Любовь Владим. Сухарева</dc:creator>
  <cp:keywords/>
  <dc:description/>
  <cp:lastModifiedBy>Любовь Владим. Сухарева</cp:lastModifiedBy>
  <cp:revision>5</cp:revision>
  <dcterms:created xsi:type="dcterms:W3CDTF">2020-10-19T06:29:00Z</dcterms:created>
  <dcterms:modified xsi:type="dcterms:W3CDTF">2020-10-19T10:36:00Z</dcterms:modified>
</cp:coreProperties>
</file>