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3E72" w:rsidRDefault="00A17A3B" w:rsidP="00023E72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B00D7">
        <w:rPr>
          <w:rFonts w:ascii="Times New Roman" w:hAnsi="Times New Roman" w:cs="Times New Roman"/>
          <w:b/>
          <w:sz w:val="28"/>
          <w:szCs w:val="28"/>
        </w:rPr>
        <w:t>Ситдикова</w:t>
      </w:r>
      <w:proofErr w:type="spellEnd"/>
      <w:r w:rsidRPr="008B00D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B00D7">
        <w:rPr>
          <w:rFonts w:ascii="Times New Roman" w:hAnsi="Times New Roman" w:cs="Times New Roman"/>
          <w:b/>
          <w:sz w:val="28"/>
          <w:szCs w:val="28"/>
        </w:rPr>
        <w:t>Надия</w:t>
      </w:r>
      <w:proofErr w:type="spellEnd"/>
      <w:r w:rsidRPr="008B00D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B00D7">
        <w:rPr>
          <w:rFonts w:ascii="Times New Roman" w:hAnsi="Times New Roman" w:cs="Times New Roman"/>
          <w:b/>
          <w:sz w:val="28"/>
          <w:szCs w:val="28"/>
        </w:rPr>
        <w:t>Рахимовна</w:t>
      </w:r>
      <w:proofErr w:type="spellEnd"/>
    </w:p>
    <w:p w:rsidR="00A17A3B" w:rsidRDefault="00A17A3B" w:rsidP="00023E72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8B00D7">
        <w:rPr>
          <w:rFonts w:ascii="Times New Roman" w:hAnsi="Times New Roman" w:cs="Times New Roman"/>
          <w:b/>
          <w:sz w:val="28"/>
          <w:szCs w:val="28"/>
        </w:rPr>
        <w:t xml:space="preserve">студент, </w:t>
      </w:r>
      <w:proofErr w:type="spellStart"/>
      <w:r w:rsidRPr="008B00D7">
        <w:rPr>
          <w:rFonts w:ascii="Times New Roman" w:hAnsi="Times New Roman" w:cs="Times New Roman"/>
          <w:b/>
          <w:sz w:val="28"/>
          <w:szCs w:val="28"/>
        </w:rPr>
        <w:t>гр</w:t>
      </w:r>
      <w:proofErr w:type="spellEnd"/>
      <w:r w:rsidRPr="008B00D7">
        <w:rPr>
          <w:rFonts w:ascii="Times New Roman" w:hAnsi="Times New Roman" w:cs="Times New Roman"/>
          <w:b/>
          <w:sz w:val="28"/>
          <w:szCs w:val="28"/>
        </w:rPr>
        <w:t xml:space="preserve"> 291м</w:t>
      </w:r>
    </w:p>
    <w:p w:rsidR="00CD2B7A" w:rsidRPr="00CD2B7A" w:rsidRDefault="00CD2B7A" w:rsidP="00023E72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CD2B7A">
        <w:rPr>
          <w:rFonts w:ascii="Times New Roman" w:hAnsi="Times New Roman" w:cs="Times New Roman"/>
          <w:b/>
          <w:sz w:val="28"/>
          <w:szCs w:val="28"/>
        </w:rPr>
        <w:t xml:space="preserve">Казанский Инновационный Университет им. </w:t>
      </w:r>
      <w:proofErr w:type="spellStart"/>
      <w:r w:rsidRPr="00CD2B7A">
        <w:rPr>
          <w:rFonts w:ascii="Times New Roman" w:hAnsi="Times New Roman" w:cs="Times New Roman"/>
          <w:b/>
          <w:sz w:val="28"/>
          <w:szCs w:val="28"/>
        </w:rPr>
        <w:t>В.Г.Тимирясова</w:t>
      </w:r>
      <w:proofErr w:type="spellEnd"/>
      <w:r w:rsidRPr="00CD2B7A">
        <w:rPr>
          <w:rFonts w:ascii="Times New Roman" w:hAnsi="Times New Roman" w:cs="Times New Roman"/>
          <w:b/>
          <w:sz w:val="28"/>
          <w:szCs w:val="28"/>
        </w:rPr>
        <w:t xml:space="preserve"> (</w:t>
      </w:r>
      <w:proofErr w:type="spellStart"/>
      <w:r w:rsidRPr="00CD2B7A">
        <w:rPr>
          <w:rFonts w:ascii="Times New Roman" w:hAnsi="Times New Roman" w:cs="Times New Roman"/>
          <w:b/>
          <w:sz w:val="28"/>
          <w:szCs w:val="28"/>
        </w:rPr>
        <w:t>бывш</w:t>
      </w:r>
      <w:proofErr w:type="spellEnd"/>
      <w:r w:rsidRPr="00CD2B7A">
        <w:rPr>
          <w:rFonts w:ascii="Times New Roman" w:hAnsi="Times New Roman" w:cs="Times New Roman"/>
          <w:b/>
          <w:sz w:val="28"/>
          <w:szCs w:val="28"/>
        </w:rPr>
        <w:t>. ИЭУП), РТ, г. Набережные Челны.</w:t>
      </w:r>
    </w:p>
    <w:p w:rsidR="00A17A3B" w:rsidRDefault="00A17A3B" w:rsidP="00023E72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8B00D7">
        <w:rPr>
          <w:rFonts w:ascii="Times New Roman" w:hAnsi="Times New Roman" w:cs="Times New Roman"/>
          <w:b/>
          <w:sz w:val="28"/>
          <w:szCs w:val="28"/>
        </w:rPr>
        <w:t xml:space="preserve">Научный руководитель: </w:t>
      </w:r>
      <w:proofErr w:type="spellStart"/>
      <w:r w:rsidRPr="008B00D7">
        <w:rPr>
          <w:rFonts w:ascii="Times New Roman" w:hAnsi="Times New Roman" w:cs="Times New Roman"/>
          <w:b/>
          <w:sz w:val="28"/>
          <w:szCs w:val="28"/>
        </w:rPr>
        <w:t>Маринчак</w:t>
      </w:r>
      <w:proofErr w:type="spellEnd"/>
      <w:r w:rsidRPr="008B00D7">
        <w:rPr>
          <w:rFonts w:ascii="Times New Roman" w:hAnsi="Times New Roman" w:cs="Times New Roman"/>
          <w:b/>
          <w:sz w:val="28"/>
          <w:szCs w:val="28"/>
        </w:rPr>
        <w:t xml:space="preserve"> Наталья Юрьевна, </w:t>
      </w:r>
      <w:proofErr w:type="spellStart"/>
      <w:r w:rsidRPr="008B00D7">
        <w:rPr>
          <w:rFonts w:ascii="Times New Roman" w:hAnsi="Times New Roman" w:cs="Times New Roman"/>
          <w:b/>
          <w:sz w:val="28"/>
          <w:szCs w:val="28"/>
        </w:rPr>
        <w:t>к.ю.н</w:t>
      </w:r>
      <w:proofErr w:type="spellEnd"/>
      <w:r w:rsidRPr="008B00D7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CD2B7A" w:rsidRDefault="00CD2B7A" w:rsidP="00CD2B7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D2B7A" w:rsidRPr="00CD2B7A" w:rsidRDefault="0046551E" w:rsidP="00023E72">
      <w:pPr>
        <w:spacing w:line="360" w:lineRule="auto"/>
        <w:jc w:val="center"/>
        <w:rPr>
          <w:rFonts w:ascii="Times New Roman" w:hAnsi="Times New Roman" w:cs="Times New Roman"/>
          <w:b/>
          <w:caps/>
          <w:color w:val="000000" w:themeColor="text1"/>
          <w:sz w:val="28"/>
          <w:szCs w:val="28"/>
        </w:rPr>
      </w:pPr>
      <w:r w:rsidRPr="008B00D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Обязательное страхование в российской федерации: проблемы и 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пути решения</w:t>
      </w:r>
    </w:p>
    <w:p w:rsidR="00CD2B7A" w:rsidRPr="00CD2B7A" w:rsidRDefault="0046551E" w:rsidP="0046551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6551E">
        <w:rPr>
          <w:rFonts w:ascii="Times New Roman" w:hAnsi="Times New Roman" w:cs="Times New Roman"/>
          <w:i/>
          <w:sz w:val="28"/>
          <w:szCs w:val="28"/>
        </w:rPr>
        <w:t>Аннотация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CD2B7A" w:rsidRPr="0046551E">
        <w:rPr>
          <w:rFonts w:ascii="Times New Roman" w:hAnsi="Times New Roman" w:cs="Times New Roman"/>
          <w:i/>
          <w:sz w:val="28"/>
          <w:szCs w:val="28"/>
        </w:rPr>
        <w:t>В статье приведён анализ развития обязательного страхования в Российской Федерации, выявлены основные проблемы и предложены пути их решения.</w:t>
      </w:r>
    </w:p>
    <w:p w:rsidR="00CD2B7A" w:rsidRPr="00CD2B7A" w:rsidRDefault="00CD2B7A" w:rsidP="00CD2B7A">
      <w:pPr>
        <w:spacing w:line="360" w:lineRule="auto"/>
        <w:ind w:firstLine="709"/>
        <w:rPr>
          <w:rFonts w:ascii="Times New Roman" w:hAnsi="Times New Roman" w:cs="Times New Roman"/>
          <w:i/>
          <w:sz w:val="28"/>
          <w:szCs w:val="28"/>
        </w:rPr>
      </w:pPr>
      <w:r w:rsidRPr="00CD2B7A">
        <w:rPr>
          <w:rFonts w:ascii="Times New Roman" w:hAnsi="Times New Roman" w:cs="Times New Roman"/>
          <w:i/>
          <w:sz w:val="28"/>
          <w:szCs w:val="28"/>
        </w:rPr>
        <w:t>Ключевые слова: обязательное страхование, проблемы страхового рынка, комплекс мероприятий, </w:t>
      </w:r>
      <w:r w:rsidR="00E95D9E">
        <w:rPr>
          <w:rFonts w:ascii="Times New Roman" w:hAnsi="Times New Roman" w:cs="Times New Roman"/>
          <w:i/>
          <w:sz w:val="28"/>
          <w:szCs w:val="28"/>
        </w:rPr>
        <w:t>организация обязательного медицинского страхования.</w:t>
      </w:r>
    </w:p>
    <w:p w:rsidR="00FB3CE2" w:rsidRPr="008B00D7" w:rsidRDefault="00FB3CE2" w:rsidP="00FB3CE2">
      <w:pPr>
        <w:shd w:val="clear" w:color="auto" w:fill="FFFFFF"/>
        <w:spacing w:before="24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00D7">
        <w:rPr>
          <w:rFonts w:ascii="Times New Roman" w:hAnsi="Times New Roman" w:cs="Times New Roman"/>
          <w:sz w:val="28"/>
          <w:szCs w:val="28"/>
        </w:rPr>
        <w:t xml:space="preserve">Организация обязательного страхования реализуется </w:t>
      </w:r>
      <w:r w:rsidRPr="008B00D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согласно </w:t>
      </w:r>
      <w:r w:rsidR="00C95B39" w:rsidRPr="008B00D7">
        <w:rPr>
          <w:rFonts w:ascii="Times New Roman" w:eastAsia="Times New Roman" w:hAnsi="Times New Roman" w:cs="Times New Roman"/>
          <w:sz w:val="28"/>
          <w:szCs w:val="28"/>
          <w:lang w:eastAsia="ru-RU"/>
        </w:rPr>
        <w:t>Федеральному закону «Об обязательном страховании гражданской ответственности владельцев транспортных средств</w:t>
      </w:r>
      <w:r w:rsidR="00011022" w:rsidRPr="008B00D7">
        <w:rPr>
          <w:rStyle w:val="a6"/>
          <w:rFonts w:ascii="Times New Roman" w:hAnsi="Times New Roman" w:cs="Times New Roman"/>
          <w:sz w:val="28"/>
          <w:szCs w:val="28"/>
        </w:rPr>
        <w:footnoteReference w:id="1"/>
      </w:r>
      <w:r w:rsidRPr="008B00D7">
        <w:rPr>
          <w:rFonts w:ascii="Times New Roman" w:hAnsi="Times New Roman" w:cs="Times New Roman"/>
          <w:sz w:val="28"/>
          <w:szCs w:val="28"/>
        </w:rPr>
        <w:t>», который раскрывает не толь</w:t>
      </w:r>
      <w:r w:rsidR="00C95B39" w:rsidRPr="008B00D7">
        <w:rPr>
          <w:rFonts w:ascii="Times New Roman" w:hAnsi="Times New Roman" w:cs="Times New Roman"/>
          <w:sz w:val="28"/>
          <w:szCs w:val="28"/>
        </w:rPr>
        <w:t xml:space="preserve">ко цели и задачи обязательного </w:t>
      </w:r>
      <w:r w:rsidRPr="008B00D7">
        <w:rPr>
          <w:rFonts w:ascii="Times New Roman" w:hAnsi="Times New Roman" w:cs="Times New Roman"/>
          <w:sz w:val="28"/>
          <w:szCs w:val="28"/>
        </w:rPr>
        <w:t>страхования, но и его субъекты, их права и обязанности.</w:t>
      </w:r>
    </w:p>
    <w:p w:rsidR="00FB3CE2" w:rsidRPr="008B00D7" w:rsidRDefault="00FB3CE2" w:rsidP="00FB3CE2">
      <w:pPr>
        <w:pStyle w:val="a3"/>
        <w:spacing w:before="0" w:beforeAutospacing="0" w:after="0" w:afterAutospacing="0"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8B00D7">
        <w:rPr>
          <w:rFonts w:ascii="Times New Roman" w:hAnsi="Times New Roman" w:cs="Times New Roman"/>
          <w:color w:val="000000" w:themeColor="text1"/>
          <w:sz w:val="28"/>
          <w:szCs w:val="28"/>
        </w:rPr>
        <w:t>Ц</w:t>
      </w:r>
      <w:r w:rsidR="00C95B39" w:rsidRPr="008B00D7">
        <w:rPr>
          <w:rFonts w:ascii="Times New Roman" w:hAnsi="Times New Roman" w:cs="Times New Roman"/>
          <w:color w:val="auto"/>
          <w:sz w:val="28"/>
          <w:szCs w:val="28"/>
        </w:rPr>
        <w:t>елью обязательного</w:t>
      </w:r>
      <w:r w:rsidRPr="008B00D7">
        <w:rPr>
          <w:rFonts w:ascii="Times New Roman" w:hAnsi="Times New Roman" w:cs="Times New Roman"/>
          <w:color w:val="auto"/>
          <w:sz w:val="28"/>
          <w:szCs w:val="28"/>
        </w:rPr>
        <w:t xml:space="preserve"> страхования является предоставление населению государства равных возможностей в получении бесплатной медицинской и лекарственной помощи, вне зависимости от расы, национальности, возраста, пола, статуса, положения в обществе и других критериев человека, а также финансирование профилактических мероприятий за счет бюджета страны.</w:t>
      </w:r>
    </w:p>
    <w:p w:rsidR="00FB3CE2" w:rsidRPr="008B00D7" w:rsidRDefault="00FB3CE2" w:rsidP="00FB3C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00D7">
        <w:rPr>
          <w:rFonts w:ascii="Times New Roman" w:hAnsi="Times New Roman" w:cs="Times New Roman"/>
          <w:sz w:val="28"/>
          <w:szCs w:val="28"/>
        </w:rPr>
        <w:t xml:space="preserve">Одну из главных ролей в сфере обязательного страхования играют страховые организации, которые должны иметь обязательно лицензию на осуществление своей страховой деятельности в сфере </w:t>
      </w:r>
      <w:r w:rsidR="00C95B39" w:rsidRPr="008B00D7">
        <w:rPr>
          <w:rFonts w:ascii="Times New Roman" w:hAnsi="Times New Roman" w:cs="Times New Roman"/>
          <w:sz w:val="28"/>
          <w:szCs w:val="28"/>
        </w:rPr>
        <w:t>страхования</w:t>
      </w:r>
      <w:r w:rsidRPr="008B00D7">
        <w:rPr>
          <w:rFonts w:ascii="Times New Roman" w:hAnsi="Times New Roman" w:cs="Times New Roman"/>
          <w:sz w:val="28"/>
          <w:szCs w:val="28"/>
        </w:rPr>
        <w:t xml:space="preserve">. При </w:t>
      </w:r>
      <w:r w:rsidRPr="008B00D7">
        <w:rPr>
          <w:rFonts w:ascii="Times New Roman" w:hAnsi="Times New Roman" w:cs="Times New Roman"/>
          <w:sz w:val="28"/>
          <w:szCs w:val="28"/>
        </w:rPr>
        <w:lastRenderedPageBreak/>
        <w:t>наличии данной лицензии страховая организация имеет право осуществлять отдельные полномочия страховщика на основе договора обязательного страхования и федеральных законов.</w:t>
      </w:r>
    </w:p>
    <w:p w:rsidR="00FB3CE2" w:rsidRPr="008B00D7" w:rsidRDefault="00FB3CE2" w:rsidP="00FB3C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00D7">
        <w:rPr>
          <w:rFonts w:ascii="Times New Roman" w:hAnsi="Times New Roman" w:cs="Times New Roman"/>
          <w:sz w:val="28"/>
          <w:szCs w:val="28"/>
        </w:rPr>
        <w:t>Однако, есть определенные запреты на тех, кто не может быть включен в состав учредителей – это работники федеральных органов исполнительной власти</w:t>
      </w:r>
      <w:r w:rsidR="00356B0B" w:rsidRPr="008B00D7">
        <w:rPr>
          <w:rFonts w:ascii="Times New Roman" w:hAnsi="Times New Roman" w:cs="Times New Roman"/>
          <w:sz w:val="28"/>
          <w:szCs w:val="28"/>
        </w:rPr>
        <w:t>, например,</w:t>
      </w:r>
      <w:r w:rsidRPr="008B00D7">
        <w:rPr>
          <w:rFonts w:ascii="Times New Roman" w:hAnsi="Times New Roman" w:cs="Times New Roman"/>
          <w:sz w:val="28"/>
          <w:szCs w:val="28"/>
        </w:rPr>
        <w:t xml:space="preserve"> в сфере здравоохранения, органов исполнительной власти субъектов Российской Федерации в сфере здравоохранения, Федерального фонда и территориальных фондов обязательного медицинского страхования, медицинских организаций, оказывающих медицинскую помощь по договору обязательного медицинского страхования</w:t>
      </w:r>
      <w:r w:rsidR="00356B0B" w:rsidRPr="008B00D7">
        <w:rPr>
          <w:rStyle w:val="a6"/>
          <w:rFonts w:ascii="Times New Roman" w:hAnsi="Times New Roman" w:cs="Times New Roman"/>
          <w:sz w:val="28"/>
          <w:szCs w:val="28"/>
        </w:rPr>
        <w:footnoteReference w:id="2"/>
      </w:r>
      <w:r w:rsidR="00356B0B" w:rsidRPr="008B00D7">
        <w:rPr>
          <w:rFonts w:ascii="Times New Roman" w:hAnsi="Times New Roman" w:cs="Times New Roman"/>
          <w:sz w:val="28"/>
          <w:szCs w:val="28"/>
        </w:rPr>
        <w:t>.</w:t>
      </w:r>
    </w:p>
    <w:p w:rsidR="00FB3CE2" w:rsidRPr="008B00D7" w:rsidRDefault="00FB3CE2" w:rsidP="00ED75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00D7">
        <w:rPr>
          <w:rFonts w:ascii="Times New Roman" w:hAnsi="Times New Roman" w:cs="Times New Roman"/>
          <w:sz w:val="28"/>
          <w:szCs w:val="28"/>
        </w:rPr>
        <w:t>Медицинские организации, которые оказывают медицинскую помощь и предоставляют лекарственные препараты в соответствии договора обязательного медицинского страхования должны быть в реестре медицинских организаций, осуществляющих деятельность в рамках договора обязательного медицинского страхования. В перечень данных медицинских организаций могут входить даже индивидуальные предприниматели, занимающиеся частной медицинской практикой</w:t>
      </w:r>
      <w:r w:rsidR="00356B0B" w:rsidRPr="008B00D7">
        <w:rPr>
          <w:rFonts w:ascii="Times New Roman" w:hAnsi="Times New Roman" w:cs="Times New Roman"/>
          <w:sz w:val="28"/>
          <w:szCs w:val="28"/>
        </w:rPr>
        <w:t>.</w:t>
      </w:r>
    </w:p>
    <w:p w:rsidR="00FB3CE2" w:rsidRPr="008B00D7" w:rsidRDefault="00D505CF" w:rsidP="00D505C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B00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Одна из самых больших проблем России заключается в том, что не только средняя продолжительность жизни </w:t>
      </w:r>
      <w:r w:rsidR="00011022" w:rsidRPr="008B00D7">
        <w:rPr>
          <w:rFonts w:ascii="Times New Roman" w:hAnsi="Times New Roman" w:cs="Times New Roman"/>
          <w:color w:val="000000" w:themeColor="text1"/>
          <w:sz w:val="28"/>
          <w:szCs w:val="28"/>
        </w:rPr>
        <w:t>жителей страны имеет низкий уровень, но и присутствует</w:t>
      </w:r>
      <w:r w:rsidRPr="008B00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очень низкая продолжительность здоровой жизни. У россиян старше 40 лет вероятность быть здоровыми гораздо ниже, чем у жителей </w:t>
      </w:r>
      <w:r w:rsidR="00011022" w:rsidRPr="008B00D7">
        <w:rPr>
          <w:rFonts w:ascii="Times New Roman" w:hAnsi="Times New Roman" w:cs="Times New Roman"/>
          <w:color w:val="000000" w:themeColor="text1"/>
          <w:sz w:val="28"/>
          <w:szCs w:val="28"/>
        </w:rPr>
        <w:t>европейских стран</w:t>
      </w:r>
      <w:r w:rsidR="00FB3CE2" w:rsidRPr="008B00D7">
        <w:rPr>
          <w:rStyle w:val="a6"/>
          <w:rFonts w:ascii="Times New Roman" w:hAnsi="Times New Roman" w:cs="Times New Roman"/>
          <w:color w:val="000000" w:themeColor="text1"/>
          <w:sz w:val="28"/>
          <w:szCs w:val="28"/>
        </w:rPr>
        <w:footnoteReference w:id="3"/>
      </w:r>
      <w:r w:rsidR="00FB3CE2" w:rsidRPr="008B00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FB3CE2" w:rsidRPr="008B00D7" w:rsidRDefault="00A17A3B" w:rsidP="00FB3C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00D7">
        <w:rPr>
          <w:rFonts w:ascii="Times New Roman" w:hAnsi="Times New Roman" w:cs="Times New Roman"/>
          <w:sz w:val="28"/>
          <w:szCs w:val="28"/>
        </w:rPr>
        <w:t>Исходя из этого просто н</w:t>
      </w:r>
      <w:r w:rsidR="00FB3CE2" w:rsidRPr="008B00D7">
        <w:rPr>
          <w:rFonts w:ascii="Times New Roman" w:hAnsi="Times New Roman" w:cs="Times New Roman"/>
          <w:sz w:val="28"/>
          <w:szCs w:val="28"/>
        </w:rPr>
        <w:t>еобходимо рассмотреть проблемы, которые в настоящее время имеет организация обязательного страхования</w:t>
      </w:r>
      <w:r w:rsidR="00011022" w:rsidRPr="008B00D7">
        <w:rPr>
          <w:rFonts w:ascii="Times New Roman" w:hAnsi="Times New Roman" w:cs="Times New Roman"/>
          <w:sz w:val="28"/>
          <w:szCs w:val="28"/>
        </w:rPr>
        <w:t xml:space="preserve"> в России</w:t>
      </w:r>
      <w:r w:rsidR="00FB3CE2" w:rsidRPr="008B00D7">
        <w:rPr>
          <w:rFonts w:ascii="Times New Roman" w:hAnsi="Times New Roman" w:cs="Times New Roman"/>
          <w:sz w:val="28"/>
          <w:szCs w:val="28"/>
        </w:rPr>
        <w:t>.</w:t>
      </w:r>
    </w:p>
    <w:p w:rsidR="00FB3CE2" w:rsidRPr="008B00D7" w:rsidRDefault="00FB3CE2" w:rsidP="00356B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00D7">
        <w:rPr>
          <w:rFonts w:ascii="Times New Roman" w:hAnsi="Times New Roman" w:cs="Times New Roman"/>
          <w:sz w:val="28"/>
          <w:szCs w:val="28"/>
        </w:rPr>
        <w:t>Первая проблема и самая основная из других – экономическая проблема. Нехватка в финанс</w:t>
      </w:r>
      <w:r w:rsidR="00356B0B" w:rsidRPr="008B00D7">
        <w:rPr>
          <w:rFonts w:ascii="Times New Roman" w:hAnsi="Times New Roman" w:cs="Times New Roman"/>
          <w:sz w:val="28"/>
          <w:szCs w:val="28"/>
        </w:rPr>
        <w:t>ировании системы обязательного</w:t>
      </w:r>
      <w:r w:rsidRPr="008B00D7">
        <w:rPr>
          <w:rFonts w:ascii="Times New Roman" w:hAnsi="Times New Roman" w:cs="Times New Roman"/>
          <w:sz w:val="28"/>
          <w:szCs w:val="28"/>
        </w:rPr>
        <w:t xml:space="preserve"> страхования в целом </w:t>
      </w:r>
      <w:r w:rsidRPr="008B00D7">
        <w:rPr>
          <w:rFonts w:ascii="Times New Roman" w:hAnsi="Times New Roman" w:cs="Times New Roman"/>
          <w:sz w:val="28"/>
          <w:szCs w:val="28"/>
        </w:rPr>
        <w:lastRenderedPageBreak/>
        <w:t>влечет за собой дисбаланс при формировании базовой программы обязательного страхования. Это же приводит к увеличению неформальных платежей граждан.</w:t>
      </w:r>
      <w:r w:rsidR="00356B0B" w:rsidRPr="008B00D7">
        <w:rPr>
          <w:rFonts w:ascii="Times New Roman" w:hAnsi="Times New Roman" w:cs="Times New Roman"/>
          <w:sz w:val="28"/>
          <w:szCs w:val="28"/>
        </w:rPr>
        <w:t xml:space="preserve"> </w:t>
      </w:r>
      <w:r w:rsidRPr="008B00D7">
        <w:rPr>
          <w:rFonts w:ascii="Times New Roman" w:hAnsi="Times New Roman" w:cs="Times New Roman"/>
          <w:sz w:val="28"/>
          <w:szCs w:val="28"/>
        </w:rPr>
        <w:t>В первую очередь под удар попадают субъекты Российской Федерации, которые не могут полноценно реализовать программы обязательного страхования.</w:t>
      </w:r>
      <w:r w:rsidRPr="008B00D7">
        <w:rPr>
          <w:rFonts w:ascii="Times New Roman" w:hAnsi="Times New Roman" w:cs="Times New Roman"/>
          <w:sz w:val="28"/>
          <w:szCs w:val="28"/>
          <w:vertAlign w:val="superscript"/>
        </w:rPr>
        <w:footnoteReference w:id="4"/>
      </w:r>
    </w:p>
    <w:p w:rsidR="00FB3CE2" w:rsidRPr="008B00D7" w:rsidRDefault="00FB3CE2" w:rsidP="00FB3C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00D7">
        <w:rPr>
          <w:rFonts w:ascii="Times New Roman" w:hAnsi="Times New Roman" w:cs="Times New Roman"/>
          <w:sz w:val="28"/>
          <w:szCs w:val="28"/>
        </w:rPr>
        <w:t>Также в субъектах России обязательное страхование имеет в наличии такую проблему, как политическая. В разных субъектах разные страховщики, что, следственно, и приводило к отличающемуся финансированию</w:t>
      </w:r>
      <w:r w:rsidR="00356B0B" w:rsidRPr="008B00D7">
        <w:rPr>
          <w:rFonts w:ascii="Times New Roman" w:hAnsi="Times New Roman" w:cs="Times New Roman"/>
          <w:sz w:val="28"/>
          <w:szCs w:val="28"/>
        </w:rPr>
        <w:t xml:space="preserve"> страховой</w:t>
      </w:r>
      <w:r w:rsidRPr="008B00D7">
        <w:rPr>
          <w:rFonts w:ascii="Times New Roman" w:hAnsi="Times New Roman" w:cs="Times New Roman"/>
          <w:sz w:val="28"/>
          <w:szCs w:val="28"/>
        </w:rPr>
        <w:t xml:space="preserve"> </w:t>
      </w:r>
      <w:r w:rsidR="00356B0B" w:rsidRPr="008B00D7">
        <w:rPr>
          <w:rFonts w:ascii="Times New Roman" w:hAnsi="Times New Roman" w:cs="Times New Roman"/>
          <w:sz w:val="28"/>
          <w:szCs w:val="28"/>
        </w:rPr>
        <w:t>поддержки граждан</w:t>
      </w:r>
      <w:r w:rsidRPr="008B00D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B3CE2" w:rsidRPr="008B00D7" w:rsidRDefault="00FB3CE2" w:rsidP="00FB3C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00D7">
        <w:rPr>
          <w:rFonts w:ascii="Times New Roman" w:hAnsi="Times New Roman" w:cs="Times New Roman"/>
          <w:sz w:val="28"/>
          <w:szCs w:val="28"/>
        </w:rPr>
        <w:t>А продолжением этой проблемы раньше являлось то, что такое “разнообразие" не позволяло застрахованному лицу реализовать свое право на получение</w:t>
      </w:r>
      <w:r w:rsidR="00356B0B" w:rsidRPr="008B00D7">
        <w:rPr>
          <w:rFonts w:ascii="Times New Roman" w:hAnsi="Times New Roman" w:cs="Times New Roman"/>
          <w:sz w:val="28"/>
          <w:szCs w:val="28"/>
        </w:rPr>
        <w:t>, например,</w:t>
      </w:r>
      <w:r w:rsidRPr="008B00D7">
        <w:rPr>
          <w:rFonts w:ascii="Times New Roman" w:hAnsi="Times New Roman" w:cs="Times New Roman"/>
          <w:sz w:val="28"/>
          <w:szCs w:val="28"/>
        </w:rPr>
        <w:t xml:space="preserve"> медицинской помощи в рамках базовой программы обязательного медицинского страхования в других субъектах Российской Федерации за пределами своего места жительства. Но в настоящее время эта проблема под контролем Правительства Российской Федерации и редко всплывает.</w:t>
      </w:r>
    </w:p>
    <w:p w:rsidR="00A17A3B" w:rsidRPr="008B00D7" w:rsidRDefault="00FB3CE2" w:rsidP="00356B0B">
      <w:pPr>
        <w:pStyle w:val="a3"/>
        <w:spacing w:before="0" w:beforeAutospacing="0" w:after="240" w:afterAutospacing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B00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Именно исходя из общего положения и опираясь на совокупность всех ранее вышеперечисленных и упомянутых факторов, можно прийти к выводу, что организация </w:t>
      </w:r>
      <w:r w:rsidR="00356B0B" w:rsidRPr="008B00D7">
        <w:rPr>
          <w:rFonts w:ascii="Times New Roman" w:hAnsi="Times New Roman" w:cs="Times New Roman"/>
          <w:color w:val="000000" w:themeColor="text1"/>
          <w:sz w:val="28"/>
          <w:szCs w:val="28"/>
        </w:rPr>
        <w:t>обязательного</w:t>
      </w:r>
      <w:r w:rsidRPr="008B00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страхования осуществляется строго по базовой (федеральной) и территориальных программ обязательного страхования, и имеет ряд проблем, которые необходимо решить путём </w:t>
      </w:r>
      <w:r w:rsidRPr="008B00D7">
        <w:rPr>
          <w:rFonts w:ascii="Times New Roman" w:hAnsi="Times New Roman" w:cs="Times New Roman"/>
          <w:sz w:val="28"/>
          <w:szCs w:val="28"/>
        </w:rPr>
        <w:t xml:space="preserve">проведения модернизации </w:t>
      </w:r>
      <w:r w:rsidRPr="008B00D7">
        <w:rPr>
          <w:rFonts w:ascii="Times New Roman" w:hAnsi="Times New Roman" w:cs="Times New Roman"/>
          <w:color w:val="000000" w:themeColor="text1"/>
          <w:sz w:val="28"/>
          <w:szCs w:val="28"/>
        </w:rPr>
        <w:t>обязательного страхования</w:t>
      </w:r>
      <w:r w:rsidRPr="008B00D7">
        <w:rPr>
          <w:rFonts w:ascii="Times New Roman" w:hAnsi="Times New Roman" w:cs="Times New Roman"/>
          <w:sz w:val="28"/>
          <w:szCs w:val="28"/>
        </w:rPr>
        <w:t xml:space="preserve">, сконцентрировав основные усилия на достижении сбалансированности ресурсов и обязательств системы, а также создать условия и предпосылки реформирования </w:t>
      </w:r>
      <w:r w:rsidR="00356B0B" w:rsidRPr="008B00D7">
        <w:rPr>
          <w:rFonts w:ascii="Times New Roman" w:hAnsi="Times New Roman" w:cs="Times New Roman"/>
          <w:sz w:val="28"/>
          <w:szCs w:val="28"/>
        </w:rPr>
        <w:t>страхования жизни жителей страны в целом</w:t>
      </w:r>
      <w:r w:rsidRPr="008B00D7">
        <w:rPr>
          <w:rFonts w:ascii="Times New Roman" w:hAnsi="Times New Roman" w:cs="Times New Roman"/>
          <w:sz w:val="28"/>
          <w:szCs w:val="28"/>
        </w:rPr>
        <w:t>.</w:t>
      </w:r>
      <w:r w:rsidR="00A17A3B" w:rsidRPr="008B00D7">
        <w:rPr>
          <w:rFonts w:ascii="Times New Roman" w:hAnsi="Times New Roman" w:cs="Times New Roman"/>
          <w:sz w:val="28"/>
          <w:szCs w:val="28"/>
        </w:rPr>
        <w:br w:type="page"/>
      </w:r>
    </w:p>
    <w:p w:rsidR="00A17A3B" w:rsidRPr="008B00D7" w:rsidRDefault="003C2AD9" w:rsidP="00A17A3B">
      <w:pPr>
        <w:spacing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Библиографический список</w:t>
      </w:r>
      <w:r w:rsidR="00A17A3B" w:rsidRPr="008B00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литературы:</w:t>
      </w:r>
    </w:p>
    <w:p w:rsidR="00C95B39" w:rsidRPr="008B00D7" w:rsidRDefault="00C95B39" w:rsidP="00A17A3B">
      <w:pPr>
        <w:pStyle w:val="a3"/>
        <w:numPr>
          <w:ilvl w:val="0"/>
          <w:numId w:val="1"/>
        </w:numPr>
        <w:spacing w:before="0" w:beforeAutospacing="0" w:after="240" w:afterAutospacing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8B00D7">
        <w:rPr>
          <w:rFonts w:ascii="Times New Roman" w:hAnsi="Times New Roman" w:cs="Times New Roman"/>
          <w:sz w:val="28"/>
          <w:szCs w:val="28"/>
        </w:rPr>
        <w:t xml:space="preserve">Федеральный закон от 25.04.2002 N 40-ФЗ (ред. от 25.05.2020) «Об обязательном страховании гражданской ответственности владельцев транспортных средств </w:t>
      </w:r>
    </w:p>
    <w:p w:rsidR="00EC6231" w:rsidRPr="008B00D7" w:rsidRDefault="00EC6231" w:rsidP="00A17A3B">
      <w:pPr>
        <w:pStyle w:val="a3"/>
        <w:numPr>
          <w:ilvl w:val="0"/>
          <w:numId w:val="1"/>
        </w:numPr>
        <w:spacing w:before="0" w:beforeAutospacing="0" w:after="240" w:afterAutospacing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8B00D7">
        <w:rPr>
          <w:rFonts w:ascii="Times New Roman" w:hAnsi="Times New Roman" w:cs="Times New Roman"/>
          <w:sz w:val="28"/>
          <w:szCs w:val="28"/>
        </w:rPr>
        <w:t xml:space="preserve">Егоров К., </w:t>
      </w:r>
      <w:proofErr w:type="spellStart"/>
      <w:r w:rsidRPr="008B00D7">
        <w:rPr>
          <w:rFonts w:ascii="Times New Roman" w:hAnsi="Times New Roman" w:cs="Times New Roman"/>
          <w:sz w:val="28"/>
          <w:szCs w:val="28"/>
        </w:rPr>
        <w:t>Булнина</w:t>
      </w:r>
      <w:proofErr w:type="spellEnd"/>
      <w:r w:rsidRPr="008B00D7">
        <w:rPr>
          <w:rFonts w:ascii="Times New Roman" w:hAnsi="Times New Roman" w:cs="Times New Roman"/>
          <w:sz w:val="28"/>
          <w:szCs w:val="28"/>
        </w:rPr>
        <w:t xml:space="preserve"> А., </w:t>
      </w:r>
      <w:proofErr w:type="spellStart"/>
      <w:r w:rsidRPr="008B00D7">
        <w:rPr>
          <w:rFonts w:ascii="Times New Roman" w:hAnsi="Times New Roman" w:cs="Times New Roman"/>
          <w:sz w:val="28"/>
          <w:szCs w:val="28"/>
        </w:rPr>
        <w:t>Гараева</w:t>
      </w:r>
      <w:proofErr w:type="spellEnd"/>
      <w:r w:rsidRPr="008B00D7">
        <w:rPr>
          <w:rFonts w:ascii="Times New Roman" w:hAnsi="Times New Roman" w:cs="Times New Roman"/>
          <w:sz w:val="28"/>
          <w:szCs w:val="28"/>
        </w:rPr>
        <w:t xml:space="preserve"> Г. Медицинское право. Учебное пособие // </w:t>
      </w:r>
      <w:r w:rsidRPr="008B00D7">
        <w:rPr>
          <w:rFonts w:ascii="Times New Roman" w:hAnsi="Times New Roman" w:cs="Times New Roman"/>
          <w:color w:val="auto"/>
          <w:sz w:val="28"/>
          <w:szCs w:val="28"/>
        </w:rPr>
        <w:t>Статут</w:t>
      </w:r>
      <w:r w:rsidRPr="008B00D7">
        <w:rPr>
          <w:rFonts w:ascii="Times New Roman" w:hAnsi="Times New Roman" w:cs="Times New Roman"/>
          <w:sz w:val="28"/>
          <w:szCs w:val="28"/>
        </w:rPr>
        <w:t>. – 2019. – №16. – С.76.</w:t>
      </w:r>
    </w:p>
    <w:p w:rsidR="00A17A3B" w:rsidRPr="008B00D7" w:rsidRDefault="00A17A3B" w:rsidP="00A17A3B">
      <w:pPr>
        <w:pStyle w:val="a3"/>
        <w:numPr>
          <w:ilvl w:val="0"/>
          <w:numId w:val="1"/>
        </w:numPr>
        <w:spacing w:before="0" w:beforeAutospacing="0" w:after="240" w:afterAutospacing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8B00D7">
        <w:rPr>
          <w:rFonts w:ascii="Times New Roman" w:hAnsi="Times New Roman" w:cs="Times New Roman"/>
          <w:sz w:val="28"/>
          <w:szCs w:val="28"/>
        </w:rPr>
        <w:t xml:space="preserve">Петрова, В. И. Бухгалтерский учет, анализ и аудит деятельности страховых организаций //М.: </w:t>
      </w:r>
      <w:proofErr w:type="spellStart"/>
      <w:r w:rsidRPr="008B00D7">
        <w:rPr>
          <w:rFonts w:ascii="Times New Roman" w:hAnsi="Times New Roman" w:cs="Times New Roman"/>
          <w:sz w:val="28"/>
          <w:szCs w:val="28"/>
        </w:rPr>
        <w:t>Юрайт</w:t>
      </w:r>
      <w:proofErr w:type="spellEnd"/>
      <w:r w:rsidRPr="008B00D7">
        <w:rPr>
          <w:rFonts w:ascii="Times New Roman" w:hAnsi="Times New Roman" w:cs="Times New Roman"/>
          <w:sz w:val="28"/>
          <w:szCs w:val="28"/>
        </w:rPr>
        <w:t>. – 2015. – С.51.</w:t>
      </w:r>
    </w:p>
    <w:p w:rsidR="00A17A3B" w:rsidRPr="008B00D7" w:rsidRDefault="00A17A3B" w:rsidP="00A17A3B">
      <w:pPr>
        <w:pStyle w:val="a3"/>
        <w:numPr>
          <w:ilvl w:val="0"/>
          <w:numId w:val="1"/>
        </w:numPr>
        <w:spacing w:before="0" w:beforeAutospacing="0" w:after="240" w:afterAutospacing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00D7">
        <w:rPr>
          <w:rFonts w:ascii="Times New Roman" w:hAnsi="Times New Roman" w:cs="Times New Roman"/>
          <w:sz w:val="28"/>
          <w:szCs w:val="28"/>
        </w:rPr>
        <w:t>Роик</w:t>
      </w:r>
      <w:proofErr w:type="spellEnd"/>
      <w:r w:rsidRPr="008B00D7">
        <w:rPr>
          <w:rFonts w:ascii="Times New Roman" w:hAnsi="Times New Roman" w:cs="Times New Roman"/>
          <w:sz w:val="28"/>
          <w:szCs w:val="28"/>
        </w:rPr>
        <w:t xml:space="preserve"> В. Д. Медицинское страхование. Страхование от несчастных случаев на производстве и временной утраты трудоспособности: учебник для бакалавриата и магистратуры. – М.: </w:t>
      </w:r>
      <w:proofErr w:type="spellStart"/>
      <w:r w:rsidRPr="008B00D7">
        <w:rPr>
          <w:rFonts w:ascii="Times New Roman" w:hAnsi="Times New Roman" w:cs="Times New Roman"/>
          <w:sz w:val="28"/>
          <w:szCs w:val="28"/>
        </w:rPr>
        <w:t>Юрайт</w:t>
      </w:r>
      <w:proofErr w:type="spellEnd"/>
      <w:r w:rsidRPr="008B00D7">
        <w:rPr>
          <w:rFonts w:ascii="Times New Roman" w:hAnsi="Times New Roman" w:cs="Times New Roman"/>
          <w:sz w:val="28"/>
          <w:szCs w:val="28"/>
        </w:rPr>
        <w:t>. – 2018.  – С.31.</w:t>
      </w:r>
    </w:p>
    <w:p w:rsidR="00A17A3B" w:rsidRPr="00F84839" w:rsidRDefault="00F84839" w:rsidP="00F84839">
      <w:pPr>
        <w:pStyle w:val="a3"/>
        <w:spacing w:before="0" w:beforeAutospacing="0" w:after="240" w:afterAutospacing="0" w:line="276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8483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Сведения об авторе</w:t>
      </w:r>
    </w:p>
    <w:p w:rsidR="003C2AD9" w:rsidRPr="003C2AD9" w:rsidRDefault="003C2AD9" w:rsidP="00F8483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C2AD9">
        <w:rPr>
          <w:rFonts w:ascii="Times New Roman" w:hAnsi="Times New Roman" w:cs="Times New Roman"/>
          <w:sz w:val="28"/>
          <w:szCs w:val="28"/>
        </w:rPr>
        <w:t>Ситдикова</w:t>
      </w:r>
      <w:proofErr w:type="spellEnd"/>
      <w:r w:rsidRPr="003C2A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AD9">
        <w:rPr>
          <w:rFonts w:ascii="Times New Roman" w:hAnsi="Times New Roman" w:cs="Times New Roman"/>
          <w:sz w:val="28"/>
          <w:szCs w:val="28"/>
        </w:rPr>
        <w:t>Надия</w:t>
      </w:r>
      <w:proofErr w:type="spellEnd"/>
      <w:r w:rsidRPr="003C2A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AD9">
        <w:rPr>
          <w:rFonts w:ascii="Times New Roman" w:hAnsi="Times New Roman" w:cs="Times New Roman"/>
          <w:sz w:val="28"/>
          <w:szCs w:val="28"/>
        </w:rPr>
        <w:t>Рахимовна</w:t>
      </w:r>
      <w:proofErr w:type="spellEnd"/>
      <w:r w:rsidRPr="003C2AD9">
        <w:rPr>
          <w:rFonts w:ascii="Times New Roman" w:hAnsi="Times New Roman" w:cs="Times New Roman"/>
          <w:sz w:val="28"/>
          <w:szCs w:val="28"/>
        </w:rPr>
        <w:t xml:space="preserve">, Российская Федерация, </w:t>
      </w:r>
      <w:r>
        <w:rPr>
          <w:rFonts w:ascii="Times New Roman" w:hAnsi="Times New Roman" w:cs="Times New Roman"/>
          <w:sz w:val="28"/>
          <w:szCs w:val="28"/>
        </w:rPr>
        <w:t>г.</w:t>
      </w:r>
      <w:r w:rsidR="00F84839">
        <w:rPr>
          <w:rFonts w:ascii="Times New Roman" w:hAnsi="Times New Roman" w:cs="Times New Roman"/>
          <w:sz w:val="28"/>
          <w:szCs w:val="28"/>
        </w:rPr>
        <w:t xml:space="preserve"> </w:t>
      </w:r>
      <w:r w:rsidRPr="003C2AD9">
        <w:rPr>
          <w:rFonts w:ascii="Times New Roman" w:hAnsi="Times New Roman" w:cs="Times New Roman"/>
          <w:sz w:val="28"/>
          <w:szCs w:val="28"/>
        </w:rPr>
        <w:t>Набережные Челны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C2AD9" w:rsidRPr="003C2AD9" w:rsidRDefault="003C2AD9" w:rsidP="00F8483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3C2AD9">
        <w:rPr>
          <w:rFonts w:ascii="Times New Roman" w:hAnsi="Times New Roman" w:cs="Times New Roman"/>
          <w:sz w:val="28"/>
          <w:szCs w:val="28"/>
        </w:rPr>
        <w:t xml:space="preserve">тудент, </w:t>
      </w:r>
      <w:proofErr w:type="spellStart"/>
      <w:r w:rsidRPr="003C2AD9">
        <w:rPr>
          <w:rFonts w:ascii="Times New Roman" w:hAnsi="Times New Roman" w:cs="Times New Roman"/>
          <w:sz w:val="28"/>
          <w:szCs w:val="28"/>
        </w:rPr>
        <w:t>гр</w:t>
      </w:r>
      <w:proofErr w:type="spellEnd"/>
      <w:r w:rsidRPr="003C2AD9">
        <w:rPr>
          <w:rFonts w:ascii="Times New Roman" w:hAnsi="Times New Roman" w:cs="Times New Roman"/>
          <w:sz w:val="28"/>
          <w:szCs w:val="28"/>
        </w:rPr>
        <w:t xml:space="preserve"> 291м</w:t>
      </w:r>
      <w:r>
        <w:rPr>
          <w:rFonts w:ascii="Times New Roman" w:hAnsi="Times New Roman" w:cs="Times New Roman"/>
          <w:sz w:val="28"/>
          <w:szCs w:val="28"/>
        </w:rPr>
        <w:t>, Магистратура.</w:t>
      </w:r>
    </w:p>
    <w:p w:rsidR="003C2AD9" w:rsidRPr="003C2AD9" w:rsidRDefault="003C2AD9" w:rsidP="00F8483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2AD9">
        <w:rPr>
          <w:rFonts w:ascii="Times New Roman" w:hAnsi="Times New Roman" w:cs="Times New Roman"/>
          <w:sz w:val="28"/>
          <w:szCs w:val="28"/>
        </w:rPr>
        <w:t>Казанский Инновационный Университет им. В.Г.</w:t>
      </w:r>
      <w:r w:rsidR="00F84839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3C2AD9">
        <w:rPr>
          <w:rFonts w:ascii="Times New Roman" w:hAnsi="Times New Roman" w:cs="Times New Roman"/>
          <w:sz w:val="28"/>
          <w:szCs w:val="28"/>
        </w:rPr>
        <w:t>Тимирясова</w:t>
      </w:r>
      <w:proofErr w:type="spellEnd"/>
      <w:r w:rsidRPr="003C2AD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C2AD9">
        <w:rPr>
          <w:rFonts w:ascii="Times New Roman" w:hAnsi="Times New Roman" w:cs="Times New Roman"/>
          <w:sz w:val="28"/>
          <w:szCs w:val="28"/>
        </w:rPr>
        <w:t>бывш</w:t>
      </w:r>
      <w:proofErr w:type="spellEnd"/>
      <w:r w:rsidRPr="003C2AD9">
        <w:rPr>
          <w:rFonts w:ascii="Times New Roman" w:hAnsi="Times New Roman" w:cs="Times New Roman"/>
          <w:sz w:val="28"/>
          <w:szCs w:val="28"/>
        </w:rPr>
        <w:t>. ИЭУП), РТ, г. Набережные Челны.</w:t>
      </w:r>
    </w:p>
    <w:p w:rsidR="003C2AD9" w:rsidRPr="003C2AD9" w:rsidRDefault="003C2AD9" w:rsidP="00F84839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2AD9">
        <w:rPr>
          <w:rFonts w:ascii="Times New Roman" w:hAnsi="Times New Roman" w:cs="Times New Roman"/>
          <w:sz w:val="28"/>
          <w:szCs w:val="28"/>
        </w:rPr>
        <w:t xml:space="preserve">Научный руководитель: </w:t>
      </w:r>
      <w:proofErr w:type="spellStart"/>
      <w:r w:rsidRPr="003C2AD9">
        <w:rPr>
          <w:rFonts w:ascii="Times New Roman" w:hAnsi="Times New Roman" w:cs="Times New Roman"/>
          <w:sz w:val="28"/>
          <w:szCs w:val="28"/>
        </w:rPr>
        <w:t>Маринчак</w:t>
      </w:r>
      <w:proofErr w:type="spellEnd"/>
      <w:r w:rsidRPr="003C2AD9">
        <w:rPr>
          <w:rFonts w:ascii="Times New Roman" w:hAnsi="Times New Roman" w:cs="Times New Roman"/>
          <w:sz w:val="28"/>
          <w:szCs w:val="28"/>
        </w:rPr>
        <w:t xml:space="preserve"> Наталья Юрьевна, </w:t>
      </w:r>
      <w:proofErr w:type="spellStart"/>
      <w:r w:rsidRPr="003C2AD9">
        <w:rPr>
          <w:rFonts w:ascii="Times New Roman" w:hAnsi="Times New Roman" w:cs="Times New Roman"/>
          <w:sz w:val="28"/>
          <w:szCs w:val="28"/>
        </w:rPr>
        <w:t>к.ю.н</w:t>
      </w:r>
      <w:proofErr w:type="spellEnd"/>
      <w:r w:rsidRPr="003C2AD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C2AD9" w:rsidRDefault="003C2AD9" w:rsidP="003C2AD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6EE3" w:rsidRPr="00376EE3" w:rsidRDefault="00376EE3" w:rsidP="00F84839">
      <w:pPr>
        <w:spacing w:after="0" w:line="276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Sitdikova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Nadiya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Rahimovna</w:t>
      </w:r>
      <w:proofErr w:type="spellEnd"/>
    </w:p>
    <w:p w:rsidR="003C2AD9" w:rsidRPr="003C2AD9" w:rsidRDefault="004A4529" w:rsidP="00F84839">
      <w:pPr>
        <w:pStyle w:val="a3"/>
        <w:spacing w:before="0" w:beforeAutospacing="0" w:after="0" w:afterAutospacing="0" w:line="276" w:lineRule="auto"/>
        <w:ind w:firstLine="709"/>
        <w:jc w:val="center"/>
        <w:rPr>
          <w:rFonts w:ascii="Times New Roman" w:eastAsiaTheme="minorHAnsi" w:hAnsi="Times New Roman" w:cs="Times New Roman"/>
          <w:b/>
          <w:caps/>
          <w:color w:val="000000" w:themeColor="text1"/>
          <w:sz w:val="28"/>
          <w:szCs w:val="28"/>
          <w:lang w:val="en-US" w:eastAsia="en-US"/>
        </w:rPr>
      </w:pPr>
      <w:bookmarkStart w:id="0" w:name="_GoBack"/>
      <w:r w:rsidRPr="003C2AD9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lang w:val="en-US" w:eastAsia="en-US"/>
        </w:rPr>
        <w:t xml:space="preserve">MANDATORY INSURANCE </w:t>
      </w:r>
      <w:r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lang w:val="en-US" w:eastAsia="en-US"/>
        </w:rPr>
        <w:t>IN THE R</w:t>
      </w:r>
      <w:r w:rsidRPr="003C2AD9"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lang w:val="en-US" w:eastAsia="en-US"/>
        </w:rPr>
        <w:t>USSIAN FEDERATION</w:t>
      </w:r>
      <w:r>
        <w:rPr>
          <w:rFonts w:ascii="Times New Roman" w:eastAsiaTheme="minorHAnsi" w:hAnsi="Times New Roman" w:cs="Times New Roman"/>
          <w:b/>
          <w:color w:val="000000" w:themeColor="text1"/>
          <w:sz w:val="28"/>
          <w:szCs w:val="28"/>
          <w:lang w:val="en-US" w:eastAsia="en-US"/>
        </w:rPr>
        <w:t>: PROBLEMS AND WAYS OF SOLUTION</w:t>
      </w:r>
    </w:p>
    <w:bookmarkEnd w:id="0"/>
    <w:p w:rsidR="003C2AD9" w:rsidRPr="00376EE3" w:rsidRDefault="00F84839" w:rsidP="00F84839">
      <w:pPr>
        <w:pStyle w:val="a3"/>
        <w:spacing w:after="240" w:line="276" w:lineRule="auto"/>
        <w:ind w:firstLine="709"/>
        <w:jc w:val="both"/>
        <w:rPr>
          <w:rFonts w:ascii="Times New Roman" w:eastAsiaTheme="minorHAnsi" w:hAnsi="Times New Roman" w:cs="Times New Roman"/>
          <w:caps/>
          <w:color w:val="000000" w:themeColor="text1"/>
          <w:sz w:val="28"/>
          <w:szCs w:val="28"/>
          <w:lang w:val="en-US" w:eastAsia="en-US"/>
        </w:rPr>
      </w:pPr>
      <w:r w:rsidRPr="00376EE3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 xml:space="preserve">The article analyzes the development of compulsory insurance in the </w:t>
      </w:r>
      <w:proofErr w:type="spellStart"/>
      <w:r w:rsidRPr="00376EE3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>russian</w:t>
      </w:r>
      <w:proofErr w:type="spellEnd"/>
      <w:r w:rsidRPr="00376EE3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 xml:space="preserve"> federation, identifies the main problems and suggests ways to solve them</w:t>
      </w:r>
      <w:r w:rsidR="003C2AD9" w:rsidRPr="00376EE3">
        <w:rPr>
          <w:rFonts w:ascii="Times New Roman" w:eastAsiaTheme="minorHAnsi" w:hAnsi="Times New Roman" w:cs="Times New Roman"/>
          <w:caps/>
          <w:color w:val="000000" w:themeColor="text1"/>
          <w:sz w:val="28"/>
          <w:szCs w:val="28"/>
          <w:lang w:val="en-US" w:eastAsia="en-US"/>
        </w:rPr>
        <w:t>.</w:t>
      </w:r>
    </w:p>
    <w:p w:rsidR="003C2AD9" w:rsidRPr="00376EE3" w:rsidRDefault="00F84839" w:rsidP="00F84839">
      <w:pPr>
        <w:pStyle w:val="a3"/>
        <w:spacing w:before="0" w:beforeAutospacing="0" w:after="240" w:afterAutospacing="0" w:line="276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376EE3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en-US" w:eastAsia="en-US"/>
        </w:rPr>
        <w:t>Key words: compulsory insurance, problems of the insurance market, a set of measures, the organization of compulsory medical insurance.</w:t>
      </w:r>
    </w:p>
    <w:sectPr w:rsidR="003C2AD9" w:rsidRPr="00376EE3" w:rsidSect="001C54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552D" w:rsidRDefault="0084552D" w:rsidP="00FB3CE2">
      <w:pPr>
        <w:spacing w:after="0" w:line="240" w:lineRule="auto"/>
      </w:pPr>
      <w:r>
        <w:separator/>
      </w:r>
    </w:p>
  </w:endnote>
  <w:endnote w:type="continuationSeparator" w:id="0">
    <w:p w:rsidR="0084552D" w:rsidRDefault="0084552D" w:rsidP="00FB3C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552D" w:rsidRDefault="0084552D" w:rsidP="00FB3CE2">
      <w:pPr>
        <w:spacing w:after="0" w:line="240" w:lineRule="auto"/>
      </w:pPr>
      <w:r>
        <w:separator/>
      </w:r>
    </w:p>
  </w:footnote>
  <w:footnote w:type="continuationSeparator" w:id="0">
    <w:p w:rsidR="0084552D" w:rsidRDefault="0084552D" w:rsidP="00FB3CE2">
      <w:pPr>
        <w:spacing w:after="0" w:line="240" w:lineRule="auto"/>
      </w:pPr>
      <w:r>
        <w:continuationSeparator/>
      </w:r>
    </w:p>
  </w:footnote>
  <w:footnote w:id="1">
    <w:p w:rsidR="00011022" w:rsidRDefault="00011022" w:rsidP="00C95B39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="00C95B39" w:rsidRPr="00C95B39">
        <w:rPr>
          <w:rFonts w:eastAsia="Times New Roman"/>
          <w:sz w:val="24"/>
          <w:szCs w:val="24"/>
          <w:lang w:eastAsia="ru-RU"/>
        </w:rPr>
        <w:t xml:space="preserve">Федеральный закон от 25.04.2002 N 40-ФЗ (ред. от 25.05.2020) </w:t>
      </w:r>
      <w:r w:rsidR="00C95B39">
        <w:rPr>
          <w:rFonts w:eastAsia="Times New Roman"/>
          <w:sz w:val="24"/>
          <w:szCs w:val="24"/>
          <w:lang w:eastAsia="ru-RU"/>
        </w:rPr>
        <w:t>«</w:t>
      </w:r>
      <w:r w:rsidR="00C95B39" w:rsidRPr="00C95B39">
        <w:rPr>
          <w:rFonts w:eastAsia="Times New Roman"/>
          <w:sz w:val="24"/>
          <w:szCs w:val="24"/>
          <w:lang w:eastAsia="ru-RU"/>
        </w:rPr>
        <w:t xml:space="preserve">Об обязательном страховании гражданской ответственности </w:t>
      </w:r>
      <w:r w:rsidR="00C95B39">
        <w:rPr>
          <w:rFonts w:eastAsia="Times New Roman"/>
          <w:sz w:val="24"/>
          <w:szCs w:val="24"/>
          <w:lang w:eastAsia="ru-RU"/>
        </w:rPr>
        <w:t>владельцев транспортных средств</w:t>
      </w:r>
    </w:p>
  </w:footnote>
  <w:footnote w:id="2">
    <w:p w:rsidR="00356B0B" w:rsidRPr="00A17A3B" w:rsidRDefault="00356B0B" w:rsidP="00356B0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17A3B">
        <w:rPr>
          <w:rStyle w:val="a6"/>
          <w:rFonts w:ascii="Times New Roman" w:hAnsi="Times New Roman" w:cs="Times New Roman"/>
          <w:sz w:val="24"/>
          <w:szCs w:val="24"/>
        </w:rPr>
        <w:footnoteRef/>
      </w:r>
      <w:r w:rsidRPr="00A17A3B">
        <w:rPr>
          <w:rFonts w:ascii="Times New Roman" w:hAnsi="Times New Roman" w:cs="Times New Roman"/>
          <w:sz w:val="24"/>
          <w:szCs w:val="24"/>
        </w:rPr>
        <w:t xml:space="preserve"> Егоров К., </w:t>
      </w:r>
      <w:proofErr w:type="spellStart"/>
      <w:r w:rsidRPr="00A17A3B">
        <w:rPr>
          <w:rFonts w:ascii="Times New Roman" w:hAnsi="Times New Roman" w:cs="Times New Roman"/>
          <w:sz w:val="24"/>
          <w:szCs w:val="24"/>
        </w:rPr>
        <w:t>Булнина</w:t>
      </w:r>
      <w:proofErr w:type="spellEnd"/>
      <w:r w:rsidRPr="00A17A3B">
        <w:rPr>
          <w:rFonts w:ascii="Times New Roman" w:hAnsi="Times New Roman" w:cs="Times New Roman"/>
          <w:sz w:val="24"/>
          <w:szCs w:val="24"/>
        </w:rPr>
        <w:t xml:space="preserve"> А., </w:t>
      </w:r>
      <w:proofErr w:type="spellStart"/>
      <w:r w:rsidRPr="00A17A3B">
        <w:rPr>
          <w:rFonts w:ascii="Times New Roman" w:hAnsi="Times New Roman" w:cs="Times New Roman"/>
          <w:sz w:val="24"/>
          <w:szCs w:val="24"/>
        </w:rPr>
        <w:t>Гараева</w:t>
      </w:r>
      <w:proofErr w:type="spellEnd"/>
      <w:r w:rsidRPr="00A17A3B">
        <w:rPr>
          <w:rFonts w:ascii="Times New Roman" w:hAnsi="Times New Roman" w:cs="Times New Roman"/>
          <w:sz w:val="24"/>
          <w:szCs w:val="24"/>
        </w:rPr>
        <w:t xml:space="preserve"> Г. Медицинское право. Учебное пособие // Статут. – 2019. – №16. – С.76.</w:t>
      </w:r>
    </w:p>
  </w:footnote>
  <w:footnote w:id="3">
    <w:p w:rsidR="00FB3CE2" w:rsidRPr="00A17A3B" w:rsidRDefault="00FB3CE2" w:rsidP="00FB3CE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17A3B">
        <w:rPr>
          <w:rStyle w:val="a6"/>
          <w:rFonts w:ascii="Times New Roman" w:hAnsi="Times New Roman" w:cs="Times New Roman"/>
          <w:sz w:val="24"/>
          <w:szCs w:val="24"/>
        </w:rPr>
        <w:footnoteRef/>
      </w:r>
      <w:r w:rsidRPr="00A17A3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17A3B">
        <w:rPr>
          <w:rFonts w:ascii="Times New Roman" w:hAnsi="Times New Roman" w:cs="Times New Roman"/>
          <w:sz w:val="24"/>
          <w:szCs w:val="24"/>
        </w:rPr>
        <w:t>Роик</w:t>
      </w:r>
      <w:proofErr w:type="spellEnd"/>
      <w:r w:rsidRPr="00A17A3B">
        <w:rPr>
          <w:rFonts w:ascii="Times New Roman" w:hAnsi="Times New Roman" w:cs="Times New Roman"/>
          <w:sz w:val="24"/>
          <w:szCs w:val="24"/>
        </w:rPr>
        <w:t xml:space="preserve"> В. Д. Медицинское страхование. Страхование от несчастных случаев на производстве и временной утраты трудоспособности: учебник для бакалавриата и магистратуры.</w:t>
      </w:r>
      <w:r w:rsidRPr="00A17A3B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– </w:t>
      </w:r>
      <w:r w:rsidRPr="00A17A3B">
        <w:rPr>
          <w:rFonts w:ascii="Times New Roman" w:hAnsi="Times New Roman" w:cs="Times New Roman"/>
          <w:sz w:val="24"/>
          <w:szCs w:val="24"/>
        </w:rPr>
        <w:t xml:space="preserve">М.: </w:t>
      </w:r>
      <w:proofErr w:type="spellStart"/>
      <w:r w:rsidRPr="00A17A3B">
        <w:rPr>
          <w:rFonts w:ascii="Times New Roman" w:hAnsi="Times New Roman" w:cs="Times New Roman"/>
          <w:sz w:val="24"/>
          <w:szCs w:val="24"/>
        </w:rPr>
        <w:t>Юрайт</w:t>
      </w:r>
      <w:proofErr w:type="spellEnd"/>
      <w:r w:rsidRPr="00A17A3B">
        <w:rPr>
          <w:rFonts w:ascii="Times New Roman" w:hAnsi="Times New Roman" w:cs="Times New Roman"/>
          <w:sz w:val="24"/>
          <w:szCs w:val="24"/>
        </w:rPr>
        <w:t xml:space="preserve">. </w:t>
      </w:r>
      <w:r w:rsidRPr="00A17A3B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–</w:t>
      </w:r>
      <w:r w:rsidRPr="00A17A3B">
        <w:rPr>
          <w:rFonts w:ascii="Times New Roman" w:hAnsi="Times New Roman" w:cs="Times New Roman"/>
          <w:sz w:val="24"/>
          <w:szCs w:val="24"/>
        </w:rPr>
        <w:t xml:space="preserve"> 2018. </w:t>
      </w:r>
      <w:r w:rsidRPr="00A17A3B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–</w:t>
      </w:r>
      <w:r w:rsidRPr="00A17A3B">
        <w:rPr>
          <w:rFonts w:ascii="Times New Roman" w:hAnsi="Times New Roman" w:cs="Times New Roman"/>
          <w:sz w:val="24"/>
          <w:szCs w:val="24"/>
        </w:rPr>
        <w:t xml:space="preserve"> С.31.</w:t>
      </w:r>
    </w:p>
  </w:footnote>
  <w:footnote w:id="4">
    <w:p w:rsidR="00FB3CE2" w:rsidRDefault="00FB3CE2" w:rsidP="00FB3CE2">
      <w:pPr>
        <w:pStyle w:val="a4"/>
        <w:jc w:val="both"/>
      </w:pPr>
      <w:r w:rsidRPr="00A17A3B">
        <w:rPr>
          <w:rStyle w:val="a6"/>
          <w:sz w:val="24"/>
          <w:szCs w:val="24"/>
        </w:rPr>
        <w:footnoteRef/>
      </w:r>
      <w:r w:rsidRPr="00A17A3B">
        <w:rPr>
          <w:sz w:val="24"/>
          <w:szCs w:val="24"/>
        </w:rPr>
        <w:t xml:space="preserve"> Петрова, В. И. Бухгалтерский учет, анализ и аудит деятельности страховых организаций //М.: </w:t>
      </w:r>
      <w:proofErr w:type="spellStart"/>
      <w:r w:rsidRPr="00A17A3B">
        <w:rPr>
          <w:sz w:val="24"/>
          <w:szCs w:val="24"/>
        </w:rPr>
        <w:t>Юрайт</w:t>
      </w:r>
      <w:proofErr w:type="spellEnd"/>
      <w:r w:rsidRPr="00A17A3B">
        <w:rPr>
          <w:sz w:val="24"/>
          <w:szCs w:val="24"/>
        </w:rPr>
        <w:t>. – 2015. – С.51</w:t>
      </w:r>
      <w:r w:rsidR="00A17A3B">
        <w:rPr>
          <w:sz w:val="24"/>
          <w:szCs w:val="24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3A7895"/>
    <w:multiLevelType w:val="hybridMultilevel"/>
    <w:tmpl w:val="35267F64"/>
    <w:lvl w:ilvl="0" w:tplc="F64097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CE2"/>
    <w:rsid w:val="00011022"/>
    <w:rsid w:val="00023E72"/>
    <w:rsid w:val="000C702A"/>
    <w:rsid w:val="001C54E5"/>
    <w:rsid w:val="002F7AF9"/>
    <w:rsid w:val="00356B0B"/>
    <w:rsid w:val="003579DB"/>
    <w:rsid w:val="00376EE3"/>
    <w:rsid w:val="003C2AD9"/>
    <w:rsid w:val="0046551E"/>
    <w:rsid w:val="004A4529"/>
    <w:rsid w:val="004D0E39"/>
    <w:rsid w:val="004E5AED"/>
    <w:rsid w:val="0084552D"/>
    <w:rsid w:val="00850022"/>
    <w:rsid w:val="008B00D7"/>
    <w:rsid w:val="00A17A3B"/>
    <w:rsid w:val="00A17A66"/>
    <w:rsid w:val="00A7128D"/>
    <w:rsid w:val="00B5125E"/>
    <w:rsid w:val="00C95B39"/>
    <w:rsid w:val="00CD2B7A"/>
    <w:rsid w:val="00D505CF"/>
    <w:rsid w:val="00E95D9E"/>
    <w:rsid w:val="00EC6231"/>
    <w:rsid w:val="00ED750C"/>
    <w:rsid w:val="00F84839"/>
    <w:rsid w:val="00FB3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24976"/>
  <w15:chartTrackingRefBased/>
  <w15:docId w15:val="{EB8AA95D-4F95-40C2-A989-D8CE43940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54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FB3CE2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0"/>
      <w:szCs w:val="20"/>
      <w:lang w:eastAsia="ru-RU"/>
    </w:rPr>
  </w:style>
  <w:style w:type="paragraph" w:styleId="a4">
    <w:name w:val="footnote text"/>
    <w:basedOn w:val="a"/>
    <w:link w:val="a5"/>
    <w:uiPriority w:val="99"/>
    <w:unhideWhenUsed/>
    <w:rsid w:val="00FB3CE2"/>
    <w:pPr>
      <w:spacing w:after="0" w:line="240" w:lineRule="auto"/>
    </w:pPr>
    <w:rPr>
      <w:rFonts w:ascii="Times New Roman" w:hAnsi="Times New Roman" w:cs="Times New Roman"/>
      <w:color w:val="000000" w:themeColor="text1"/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FB3CE2"/>
    <w:rPr>
      <w:rFonts w:ascii="Times New Roman" w:hAnsi="Times New Roman" w:cs="Times New Roman"/>
      <w:color w:val="000000" w:themeColor="text1"/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FB3CE2"/>
    <w:rPr>
      <w:vertAlign w:val="superscript"/>
    </w:rPr>
  </w:style>
  <w:style w:type="character" w:styleId="a7">
    <w:name w:val="Hyperlink"/>
    <w:basedOn w:val="a0"/>
    <w:uiPriority w:val="99"/>
    <w:semiHidden/>
    <w:unhideWhenUsed/>
    <w:rsid w:val="00C95B3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44EAAA-D8B6-4A32-B78F-E2A28FE03C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868</Words>
  <Characters>4953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Надия</dc:creator>
  <cp:keywords/>
  <dc:description/>
  <cp:lastModifiedBy>Светлана Ю. Егорихина</cp:lastModifiedBy>
  <cp:revision>5</cp:revision>
  <dcterms:created xsi:type="dcterms:W3CDTF">2020-10-08T05:29:00Z</dcterms:created>
  <dcterms:modified xsi:type="dcterms:W3CDTF">2020-11-25T07:07:00Z</dcterms:modified>
</cp:coreProperties>
</file>