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583D" w:rsidRPr="00175ADA" w:rsidRDefault="00956A08" w:rsidP="00447409">
      <w:pPr>
        <w:spacing w:after="0" w:line="360" w:lineRule="auto"/>
        <w:ind w:firstLine="709"/>
        <w:jc w:val="both"/>
        <w:rPr>
          <w:rFonts w:ascii="Times New Roman" w:hAnsi="Times New Roman" w:cs="Times New Roman"/>
          <w:b/>
          <w:sz w:val="28"/>
          <w:szCs w:val="28"/>
        </w:rPr>
      </w:pPr>
      <w:r w:rsidRPr="00175ADA">
        <w:rPr>
          <w:rFonts w:ascii="Times New Roman" w:hAnsi="Times New Roman" w:cs="Times New Roman"/>
          <w:b/>
          <w:sz w:val="28"/>
          <w:szCs w:val="28"/>
        </w:rPr>
        <w:t xml:space="preserve">УДК </w:t>
      </w:r>
      <w:r w:rsidR="005B50E5" w:rsidRPr="005B50E5">
        <w:rPr>
          <w:rFonts w:ascii="Times New Roman" w:hAnsi="Times New Roman" w:cs="Times New Roman"/>
          <w:b/>
          <w:sz w:val="28"/>
          <w:szCs w:val="28"/>
        </w:rPr>
        <w:t>338.49</w:t>
      </w:r>
      <w:r w:rsidR="005B50E5">
        <w:rPr>
          <w:rFonts w:ascii="Times New Roman" w:hAnsi="Times New Roman" w:cs="Times New Roman"/>
          <w:b/>
          <w:sz w:val="28"/>
          <w:szCs w:val="28"/>
        </w:rPr>
        <w:t xml:space="preserve"> </w:t>
      </w:r>
      <w:r w:rsidR="00447409" w:rsidRPr="00175ADA">
        <w:rPr>
          <w:rFonts w:ascii="Times New Roman" w:hAnsi="Times New Roman" w:cs="Times New Roman"/>
          <w:b/>
          <w:sz w:val="28"/>
          <w:szCs w:val="28"/>
        </w:rPr>
        <w:t xml:space="preserve">/ </w:t>
      </w:r>
      <w:r w:rsidRPr="00175ADA">
        <w:rPr>
          <w:rFonts w:ascii="Times New Roman" w:hAnsi="Times New Roman" w:cs="Times New Roman"/>
          <w:b/>
          <w:sz w:val="28"/>
          <w:szCs w:val="28"/>
        </w:rPr>
        <w:t xml:space="preserve">ББК </w:t>
      </w:r>
      <w:r w:rsidR="005B50E5" w:rsidRPr="005B50E5">
        <w:rPr>
          <w:rFonts w:ascii="Times New Roman" w:hAnsi="Times New Roman" w:cs="Times New Roman"/>
          <w:b/>
          <w:sz w:val="28"/>
          <w:szCs w:val="28"/>
        </w:rPr>
        <w:t>65.049(2)</w:t>
      </w:r>
    </w:p>
    <w:p w:rsidR="00447409" w:rsidRPr="00175ADA" w:rsidRDefault="00447409" w:rsidP="00447409">
      <w:pPr>
        <w:spacing w:after="0" w:line="360" w:lineRule="auto"/>
        <w:ind w:firstLine="709"/>
        <w:jc w:val="right"/>
        <w:rPr>
          <w:rFonts w:ascii="Times New Roman" w:hAnsi="Times New Roman" w:cs="Times New Roman"/>
          <w:b/>
          <w:sz w:val="28"/>
          <w:szCs w:val="28"/>
        </w:rPr>
      </w:pPr>
      <w:proofErr w:type="spellStart"/>
      <w:r w:rsidRPr="00175ADA">
        <w:rPr>
          <w:rFonts w:ascii="Times New Roman" w:hAnsi="Times New Roman" w:cs="Times New Roman"/>
          <w:b/>
          <w:sz w:val="28"/>
          <w:szCs w:val="28"/>
        </w:rPr>
        <w:t>Патракова</w:t>
      </w:r>
      <w:proofErr w:type="spellEnd"/>
      <w:r w:rsidRPr="00175ADA">
        <w:rPr>
          <w:rFonts w:ascii="Times New Roman" w:hAnsi="Times New Roman" w:cs="Times New Roman"/>
          <w:b/>
          <w:sz w:val="28"/>
          <w:szCs w:val="28"/>
        </w:rPr>
        <w:t xml:space="preserve"> С.С.</w:t>
      </w:r>
    </w:p>
    <w:p w:rsidR="00447409" w:rsidRPr="00175ADA" w:rsidRDefault="00707FC7" w:rsidP="0044740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К ВОПРОСУ О МОДЕРНИЗАЦИИ МАГИСТРАЛЬНОЙ ИНФРАСТРУКТУРЫ В РОССИИ</w:t>
      </w:r>
      <w:r w:rsidR="001C2E20">
        <w:rPr>
          <w:rStyle w:val="a6"/>
          <w:rFonts w:ascii="Times New Roman" w:hAnsi="Times New Roman" w:cs="Times New Roman"/>
          <w:b/>
          <w:sz w:val="28"/>
          <w:szCs w:val="28"/>
        </w:rPr>
        <w:footnoteReference w:id="1"/>
      </w:r>
    </w:p>
    <w:p w:rsidR="00B76AEC" w:rsidRPr="00175ADA" w:rsidRDefault="00B76AEC" w:rsidP="00447409">
      <w:pPr>
        <w:spacing w:after="0" w:line="360" w:lineRule="auto"/>
        <w:ind w:firstLine="709"/>
        <w:jc w:val="center"/>
        <w:rPr>
          <w:rFonts w:ascii="Times New Roman" w:hAnsi="Times New Roman" w:cs="Times New Roman"/>
          <w:sz w:val="28"/>
          <w:szCs w:val="28"/>
        </w:rPr>
      </w:pPr>
    </w:p>
    <w:p w:rsidR="00B76AEC" w:rsidRPr="00175ADA" w:rsidRDefault="00707FC7" w:rsidP="003969B7">
      <w:pPr>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Реализуемые в России национальные проекты призваны стать драйверами развития экономики, обеспечить </w:t>
      </w:r>
      <w:r w:rsidR="00DA4E80">
        <w:rPr>
          <w:rFonts w:ascii="Times New Roman" w:hAnsi="Times New Roman" w:cs="Times New Roman"/>
          <w:i/>
          <w:sz w:val="28"/>
          <w:szCs w:val="28"/>
        </w:rPr>
        <w:t>устойчивое развитие территорий,</w:t>
      </w:r>
      <w:r>
        <w:rPr>
          <w:rFonts w:ascii="Times New Roman" w:hAnsi="Times New Roman" w:cs="Times New Roman"/>
          <w:i/>
          <w:sz w:val="28"/>
          <w:szCs w:val="28"/>
        </w:rPr>
        <w:t xml:space="preserve"> повышение качества жизни населения и </w:t>
      </w:r>
      <w:r w:rsidR="00DA4E80">
        <w:rPr>
          <w:rFonts w:ascii="Times New Roman" w:hAnsi="Times New Roman" w:cs="Times New Roman"/>
          <w:i/>
          <w:sz w:val="28"/>
          <w:szCs w:val="28"/>
        </w:rPr>
        <w:t>т.д.</w:t>
      </w:r>
      <w:r w:rsidR="003969B7" w:rsidRPr="00175ADA">
        <w:rPr>
          <w:rFonts w:ascii="Times New Roman" w:hAnsi="Times New Roman" w:cs="Times New Roman"/>
          <w:i/>
          <w:sz w:val="28"/>
          <w:szCs w:val="28"/>
        </w:rPr>
        <w:t xml:space="preserve"> В </w:t>
      </w:r>
      <w:r w:rsidR="00200004">
        <w:rPr>
          <w:rFonts w:ascii="Times New Roman" w:hAnsi="Times New Roman" w:cs="Times New Roman"/>
          <w:i/>
          <w:sz w:val="28"/>
          <w:szCs w:val="28"/>
        </w:rPr>
        <w:t>с</w:t>
      </w:r>
      <w:r w:rsidR="003969B7" w:rsidRPr="00175ADA">
        <w:rPr>
          <w:rFonts w:ascii="Times New Roman" w:hAnsi="Times New Roman" w:cs="Times New Roman"/>
          <w:i/>
          <w:sz w:val="28"/>
          <w:szCs w:val="28"/>
        </w:rPr>
        <w:t xml:space="preserve">татье </w:t>
      </w:r>
      <w:r>
        <w:rPr>
          <w:rFonts w:ascii="Times New Roman" w:hAnsi="Times New Roman" w:cs="Times New Roman"/>
          <w:i/>
          <w:sz w:val="28"/>
          <w:szCs w:val="28"/>
        </w:rPr>
        <w:t xml:space="preserve">внимание акцентировано на реализации </w:t>
      </w:r>
      <w:r w:rsidRPr="00707FC7">
        <w:rPr>
          <w:rFonts w:ascii="Times New Roman" w:hAnsi="Times New Roman" w:cs="Times New Roman"/>
          <w:i/>
          <w:sz w:val="28"/>
          <w:szCs w:val="28"/>
        </w:rPr>
        <w:t>Комплексн</w:t>
      </w:r>
      <w:r>
        <w:rPr>
          <w:rFonts w:ascii="Times New Roman" w:hAnsi="Times New Roman" w:cs="Times New Roman"/>
          <w:i/>
          <w:sz w:val="28"/>
          <w:szCs w:val="28"/>
        </w:rPr>
        <w:t>ого</w:t>
      </w:r>
      <w:r w:rsidRPr="00707FC7">
        <w:rPr>
          <w:rFonts w:ascii="Times New Roman" w:hAnsi="Times New Roman" w:cs="Times New Roman"/>
          <w:i/>
          <w:sz w:val="28"/>
          <w:szCs w:val="28"/>
        </w:rPr>
        <w:t xml:space="preserve"> план</w:t>
      </w:r>
      <w:r>
        <w:rPr>
          <w:rFonts w:ascii="Times New Roman" w:hAnsi="Times New Roman" w:cs="Times New Roman"/>
          <w:i/>
          <w:sz w:val="28"/>
          <w:szCs w:val="28"/>
        </w:rPr>
        <w:t>а</w:t>
      </w:r>
      <w:r w:rsidRPr="00707FC7">
        <w:rPr>
          <w:rFonts w:ascii="Times New Roman" w:hAnsi="Times New Roman" w:cs="Times New Roman"/>
          <w:i/>
          <w:sz w:val="28"/>
          <w:szCs w:val="28"/>
        </w:rPr>
        <w:t xml:space="preserve"> модернизации и расширения магистральной инфраструктуры</w:t>
      </w:r>
      <w:r>
        <w:rPr>
          <w:rFonts w:ascii="Times New Roman" w:hAnsi="Times New Roman" w:cs="Times New Roman"/>
          <w:i/>
          <w:sz w:val="28"/>
          <w:szCs w:val="28"/>
        </w:rPr>
        <w:t>.</w:t>
      </w:r>
    </w:p>
    <w:p w:rsidR="003969B7" w:rsidRPr="00175ADA" w:rsidRDefault="003969B7" w:rsidP="00B76AEC">
      <w:pPr>
        <w:spacing w:after="0" w:line="360" w:lineRule="auto"/>
        <w:ind w:firstLine="709"/>
        <w:jc w:val="both"/>
        <w:rPr>
          <w:rFonts w:ascii="Times New Roman" w:hAnsi="Times New Roman" w:cs="Times New Roman"/>
          <w:i/>
          <w:sz w:val="28"/>
          <w:szCs w:val="28"/>
        </w:rPr>
      </w:pPr>
      <w:r w:rsidRPr="00175ADA">
        <w:rPr>
          <w:rFonts w:ascii="Times New Roman" w:hAnsi="Times New Roman" w:cs="Times New Roman"/>
          <w:b/>
          <w:i/>
          <w:sz w:val="28"/>
          <w:szCs w:val="28"/>
        </w:rPr>
        <w:t>Ключевые слова</w:t>
      </w:r>
      <w:r w:rsidRPr="00175ADA">
        <w:rPr>
          <w:rFonts w:ascii="Times New Roman" w:hAnsi="Times New Roman" w:cs="Times New Roman"/>
          <w:i/>
          <w:sz w:val="28"/>
          <w:szCs w:val="28"/>
        </w:rPr>
        <w:t xml:space="preserve">: </w:t>
      </w:r>
      <w:r w:rsidR="005B50E5">
        <w:rPr>
          <w:rFonts w:ascii="Times New Roman" w:hAnsi="Times New Roman" w:cs="Times New Roman"/>
          <w:i/>
          <w:sz w:val="28"/>
          <w:szCs w:val="28"/>
        </w:rPr>
        <w:t>транспортная инфраструктура</w:t>
      </w:r>
      <w:r w:rsidRPr="00175ADA">
        <w:rPr>
          <w:rFonts w:ascii="Times New Roman" w:hAnsi="Times New Roman" w:cs="Times New Roman"/>
          <w:i/>
          <w:sz w:val="28"/>
          <w:szCs w:val="28"/>
        </w:rPr>
        <w:t xml:space="preserve">, </w:t>
      </w:r>
      <w:r w:rsidR="005B50E5">
        <w:rPr>
          <w:rFonts w:ascii="Times New Roman" w:hAnsi="Times New Roman" w:cs="Times New Roman"/>
          <w:i/>
          <w:sz w:val="28"/>
          <w:szCs w:val="28"/>
        </w:rPr>
        <w:t>Комплексный план</w:t>
      </w:r>
      <w:r w:rsidRPr="00175ADA">
        <w:rPr>
          <w:rFonts w:ascii="Times New Roman" w:hAnsi="Times New Roman" w:cs="Times New Roman"/>
          <w:i/>
          <w:sz w:val="28"/>
          <w:szCs w:val="28"/>
        </w:rPr>
        <w:t xml:space="preserve">, </w:t>
      </w:r>
      <w:r w:rsidR="005B50E5">
        <w:rPr>
          <w:rFonts w:ascii="Times New Roman" w:hAnsi="Times New Roman" w:cs="Times New Roman"/>
          <w:i/>
          <w:sz w:val="28"/>
          <w:szCs w:val="28"/>
        </w:rPr>
        <w:t>риски</w:t>
      </w:r>
      <w:r w:rsidR="00B33E97">
        <w:rPr>
          <w:rFonts w:ascii="Times New Roman" w:hAnsi="Times New Roman" w:cs="Times New Roman"/>
          <w:i/>
          <w:sz w:val="28"/>
          <w:szCs w:val="28"/>
        </w:rPr>
        <w:t>, модернизация</w:t>
      </w:r>
      <w:r w:rsidRPr="00175ADA">
        <w:rPr>
          <w:rFonts w:ascii="Times New Roman" w:hAnsi="Times New Roman" w:cs="Times New Roman"/>
          <w:i/>
          <w:sz w:val="28"/>
          <w:szCs w:val="28"/>
        </w:rPr>
        <w:t>.</w:t>
      </w:r>
    </w:p>
    <w:p w:rsidR="003969B7" w:rsidRPr="00175ADA" w:rsidRDefault="003969B7" w:rsidP="00945B5B">
      <w:pPr>
        <w:spacing w:after="0" w:line="360" w:lineRule="auto"/>
        <w:ind w:firstLine="709"/>
        <w:jc w:val="both"/>
        <w:rPr>
          <w:rFonts w:ascii="Times New Roman" w:hAnsi="Times New Roman" w:cs="Times New Roman"/>
          <w:sz w:val="28"/>
          <w:szCs w:val="28"/>
        </w:rPr>
      </w:pPr>
    </w:p>
    <w:p w:rsidR="00707FC7" w:rsidRDefault="00383133" w:rsidP="00945B5B">
      <w:pPr>
        <w:spacing w:after="0" w:line="360" w:lineRule="auto"/>
        <w:ind w:firstLine="709"/>
        <w:jc w:val="both"/>
        <w:rPr>
          <w:rFonts w:ascii="Times New Roman" w:hAnsi="Times New Roman" w:cs="Times New Roman"/>
          <w:sz w:val="28"/>
          <w:szCs w:val="28"/>
        </w:rPr>
      </w:pPr>
      <w:r w:rsidRPr="00383133">
        <w:rPr>
          <w:rFonts w:ascii="Times New Roman" w:hAnsi="Times New Roman" w:cs="Times New Roman"/>
          <w:sz w:val="28"/>
          <w:szCs w:val="28"/>
        </w:rPr>
        <w:t>7 ма</w:t>
      </w:r>
      <w:r>
        <w:rPr>
          <w:rFonts w:ascii="Times New Roman" w:hAnsi="Times New Roman" w:cs="Times New Roman"/>
          <w:sz w:val="28"/>
          <w:szCs w:val="28"/>
        </w:rPr>
        <w:t>я 2018 года президент России В.</w:t>
      </w:r>
      <w:r w:rsidRPr="00383133">
        <w:rPr>
          <w:rFonts w:ascii="Times New Roman" w:hAnsi="Times New Roman" w:cs="Times New Roman"/>
          <w:sz w:val="28"/>
          <w:szCs w:val="28"/>
        </w:rPr>
        <w:t>В. Путин подписал указ «О национальных целях и стратегических задачах развития Российской Федерации на период до 2024 года», устанавливающий и утверждающий национальные проекты России</w:t>
      </w:r>
      <w:r>
        <w:rPr>
          <w:rFonts w:ascii="Times New Roman" w:hAnsi="Times New Roman" w:cs="Times New Roman"/>
          <w:sz w:val="28"/>
          <w:szCs w:val="28"/>
        </w:rPr>
        <w:t xml:space="preserve">. </w:t>
      </w:r>
      <w:r w:rsidR="00707FC7" w:rsidRPr="00707FC7">
        <w:rPr>
          <w:rFonts w:ascii="Times New Roman" w:hAnsi="Times New Roman" w:cs="Times New Roman"/>
          <w:sz w:val="28"/>
          <w:szCs w:val="28"/>
        </w:rPr>
        <w:t>Нацпроекты, позиционируемые как драйвер развития экономики</w:t>
      </w:r>
      <w:r w:rsidR="004C16EE" w:rsidRPr="004C16EE">
        <w:rPr>
          <w:rFonts w:ascii="Times New Roman" w:hAnsi="Times New Roman" w:cs="Times New Roman"/>
          <w:sz w:val="28"/>
          <w:szCs w:val="28"/>
        </w:rPr>
        <w:t xml:space="preserve"> </w:t>
      </w:r>
      <w:r w:rsidR="004C16EE" w:rsidRPr="00707FC7">
        <w:rPr>
          <w:rFonts w:ascii="Times New Roman" w:hAnsi="Times New Roman" w:cs="Times New Roman"/>
          <w:sz w:val="28"/>
          <w:szCs w:val="28"/>
        </w:rPr>
        <w:t>России</w:t>
      </w:r>
      <w:r w:rsidR="00707FC7" w:rsidRPr="00707FC7">
        <w:rPr>
          <w:rFonts w:ascii="Times New Roman" w:hAnsi="Times New Roman" w:cs="Times New Roman"/>
          <w:sz w:val="28"/>
          <w:szCs w:val="28"/>
        </w:rPr>
        <w:t>, социальной</w:t>
      </w:r>
      <w:r>
        <w:rPr>
          <w:rFonts w:ascii="Times New Roman" w:hAnsi="Times New Roman" w:cs="Times New Roman"/>
          <w:sz w:val="28"/>
          <w:szCs w:val="28"/>
        </w:rPr>
        <w:t xml:space="preserve"> сферы,</w:t>
      </w:r>
      <w:r w:rsidR="0030764D">
        <w:rPr>
          <w:rFonts w:ascii="Times New Roman" w:hAnsi="Times New Roman" w:cs="Times New Roman"/>
          <w:sz w:val="28"/>
          <w:szCs w:val="28"/>
        </w:rPr>
        <w:t xml:space="preserve"> </w:t>
      </w:r>
      <w:r>
        <w:rPr>
          <w:rFonts w:ascii="Times New Roman" w:hAnsi="Times New Roman" w:cs="Times New Roman"/>
          <w:sz w:val="28"/>
          <w:szCs w:val="28"/>
        </w:rPr>
        <w:t>науки и инфраструктуры и российского общества в целом</w:t>
      </w:r>
      <w:r w:rsidR="00707FC7" w:rsidRPr="00707FC7">
        <w:rPr>
          <w:rFonts w:ascii="Times New Roman" w:hAnsi="Times New Roman" w:cs="Times New Roman"/>
          <w:sz w:val="28"/>
          <w:szCs w:val="28"/>
        </w:rPr>
        <w:t xml:space="preserve">, уже на начальном этапе их реализации привели к острым дискуссиям среди ученых и экспертов ввиду </w:t>
      </w:r>
      <w:r w:rsidR="004C16EE">
        <w:rPr>
          <w:rFonts w:ascii="Times New Roman" w:hAnsi="Times New Roman" w:cs="Times New Roman"/>
          <w:sz w:val="28"/>
          <w:szCs w:val="28"/>
        </w:rPr>
        <w:t xml:space="preserve">поставленных </w:t>
      </w:r>
      <w:r w:rsidR="00707FC7" w:rsidRPr="00707FC7">
        <w:rPr>
          <w:rFonts w:ascii="Times New Roman" w:hAnsi="Times New Roman" w:cs="Times New Roman"/>
          <w:sz w:val="28"/>
          <w:szCs w:val="28"/>
        </w:rPr>
        <w:t xml:space="preserve">амбициозных целей и задач, </w:t>
      </w:r>
      <w:r w:rsidR="00DA4E80">
        <w:rPr>
          <w:rFonts w:ascii="Times New Roman" w:hAnsi="Times New Roman" w:cs="Times New Roman"/>
          <w:sz w:val="28"/>
          <w:szCs w:val="28"/>
        </w:rPr>
        <w:t>а также</w:t>
      </w:r>
      <w:r w:rsidR="00707FC7" w:rsidRPr="00707FC7">
        <w:rPr>
          <w:rFonts w:ascii="Times New Roman" w:hAnsi="Times New Roman" w:cs="Times New Roman"/>
          <w:sz w:val="28"/>
          <w:szCs w:val="28"/>
        </w:rPr>
        <w:t xml:space="preserve"> наличия значительного </w:t>
      </w:r>
      <w:r w:rsidR="00DA4E80">
        <w:rPr>
          <w:rFonts w:ascii="Times New Roman" w:hAnsi="Times New Roman" w:cs="Times New Roman"/>
          <w:sz w:val="28"/>
          <w:szCs w:val="28"/>
        </w:rPr>
        <w:t>числа</w:t>
      </w:r>
      <w:r w:rsidR="00707FC7" w:rsidRPr="00707FC7">
        <w:rPr>
          <w:rFonts w:ascii="Times New Roman" w:hAnsi="Times New Roman" w:cs="Times New Roman"/>
          <w:sz w:val="28"/>
          <w:szCs w:val="28"/>
        </w:rPr>
        <w:t xml:space="preserve"> рисков, ограничивающих возможность их эффективной </w:t>
      </w:r>
      <w:r w:rsidR="00DA4E80">
        <w:rPr>
          <w:rFonts w:ascii="Times New Roman" w:hAnsi="Times New Roman" w:cs="Times New Roman"/>
          <w:sz w:val="28"/>
          <w:szCs w:val="28"/>
        </w:rPr>
        <w:t xml:space="preserve">и своевременной </w:t>
      </w:r>
      <w:r w:rsidR="00707FC7" w:rsidRPr="00707FC7">
        <w:rPr>
          <w:rFonts w:ascii="Times New Roman" w:hAnsi="Times New Roman" w:cs="Times New Roman"/>
          <w:sz w:val="28"/>
          <w:szCs w:val="28"/>
        </w:rPr>
        <w:t>реализации</w:t>
      </w:r>
      <w:r w:rsidR="005B50E5">
        <w:rPr>
          <w:rFonts w:ascii="Times New Roman" w:hAnsi="Times New Roman" w:cs="Times New Roman"/>
          <w:sz w:val="28"/>
          <w:szCs w:val="28"/>
        </w:rPr>
        <w:t xml:space="preserve"> </w:t>
      </w:r>
      <w:r w:rsidR="005B50E5" w:rsidRPr="005B50E5">
        <w:rPr>
          <w:rFonts w:ascii="Times New Roman" w:hAnsi="Times New Roman" w:cs="Times New Roman"/>
          <w:sz w:val="28"/>
          <w:szCs w:val="28"/>
        </w:rPr>
        <w:t>[</w:t>
      </w:r>
      <w:r w:rsidR="005B50E5">
        <w:rPr>
          <w:rFonts w:ascii="Times New Roman" w:hAnsi="Times New Roman" w:cs="Times New Roman"/>
          <w:sz w:val="28"/>
          <w:szCs w:val="28"/>
        </w:rPr>
        <w:t>1</w:t>
      </w:r>
      <w:r>
        <w:rPr>
          <w:rFonts w:ascii="Times New Roman" w:hAnsi="Times New Roman" w:cs="Times New Roman"/>
          <w:sz w:val="28"/>
          <w:szCs w:val="28"/>
        </w:rPr>
        <w:t>, 2</w:t>
      </w:r>
      <w:r w:rsidR="005B50E5" w:rsidRPr="005B50E5">
        <w:rPr>
          <w:rFonts w:ascii="Times New Roman" w:hAnsi="Times New Roman" w:cs="Times New Roman"/>
          <w:sz w:val="28"/>
          <w:szCs w:val="28"/>
        </w:rPr>
        <w:t>]</w:t>
      </w:r>
      <w:r w:rsidR="00707FC7" w:rsidRPr="00707FC7">
        <w:rPr>
          <w:rFonts w:ascii="Times New Roman" w:hAnsi="Times New Roman" w:cs="Times New Roman"/>
          <w:sz w:val="28"/>
          <w:szCs w:val="28"/>
        </w:rPr>
        <w:t>.</w:t>
      </w:r>
      <w:r>
        <w:rPr>
          <w:rFonts w:ascii="Times New Roman" w:hAnsi="Times New Roman" w:cs="Times New Roman"/>
          <w:sz w:val="28"/>
          <w:szCs w:val="28"/>
        </w:rPr>
        <w:t xml:space="preserve"> </w:t>
      </w:r>
      <w:r w:rsidR="00DA4E80">
        <w:rPr>
          <w:rFonts w:ascii="Times New Roman" w:hAnsi="Times New Roman" w:cs="Times New Roman"/>
          <w:sz w:val="28"/>
          <w:szCs w:val="28"/>
        </w:rPr>
        <w:t>С другой стороны нацпроекты</w:t>
      </w:r>
      <w:r>
        <w:rPr>
          <w:rFonts w:ascii="Times New Roman" w:hAnsi="Times New Roman" w:cs="Times New Roman"/>
          <w:sz w:val="28"/>
          <w:szCs w:val="28"/>
        </w:rPr>
        <w:t xml:space="preserve"> </w:t>
      </w:r>
      <w:r w:rsidR="00DA4E80">
        <w:rPr>
          <w:rFonts w:ascii="Times New Roman" w:hAnsi="Times New Roman" w:cs="Times New Roman"/>
          <w:sz w:val="28"/>
          <w:szCs w:val="28"/>
        </w:rPr>
        <w:t>реализуются</w:t>
      </w:r>
      <w:r>
        <w:rPr>
          <w:rFonts w:ascii="Times New Roman" w:hAnsi="Times New Roman" w:cs="Times New Roman"/>
          <w:sz w:val="28"/>
          <w:szCs w:val="28"/>
        </w:rPr>
        <w:t xml:space="preserve"> в довольно сложных социально-экономических и геополитических условиях, обусловленных пандемией </w:t>
      </w:r>
      <w:proofErr w:type="spellStart"/>
      <w:r w:rsidRPr="00383133">
        <w:rPr>
          <w:rFonts w:ascii="Times New Roman" w:hAnsi="Times New Roman" w:cs="Times New Roman"/>
          <w:sz w:val="28"/>
          <w:szCs w:val="28"/>
        </w:rPr>
        <w:t>коронавирусной</w:t>
      </w:r>
      <w:proofErr w:type="spellEnd"/>
      <w:r w:rsidRPr="00383133">
        <w:rPr>
          <w:rFonts w:ascii="Times New Roman" w:hAnsi="Times New Roman" w:cs="Times New Roman"/>
          <w:sz w:val="28"/>
          <w:szCs w:val="28"/>
        </w:rPr>
        <w:t xml:space="preserve"> инфекции COVID-19</w:t>
      </w:r>
      <w:r>
        <w:rPr>
          <w:rFonts w:ascii="Times New Roman" w:hAnsi="Times New Roman" w:cs="Times New Roman"/>
          <w:sz w:val="28"/>
          <w:szCs w:val="28"/>
        </w:rPr>
        <w:t xml:space="preserve">, </w:t>
      </w:r>
      <w:r w:rsidR="004C16EE" w:rsidRPr="004C16EE">
        <w:rPr>
          <w:rFonts w:ascii="Times New Roman" w:hAnsi="Times New Roman" w:cs="Times New Roman"/>
          <w:sz w:val="28"/>
          <w:szCs w:val="28"/>
        </w:rPr>
        <w:t>резки</w:t>
      </w:r>
      <w:r w:rsidR="004C16EE">
        <w:rPr>
          <w:rFonts w:ascii="Times New Roman" w:hAnsi="Times New Roman" w:cs="Times New Roman"/>
          <w:sz w:val="28"/>
          <w:szCs w:val="28"/>
        </w:rPr>
        <w:t>м</w:t>
      </w:r>
      <w:r w:rsidR="004C16EE" w:rsidRPr="004C16EE">
        <w:rPr>
          <w:rFonts w:ascii="Times New Roman" w:hAnsi="Times New Roman" w:cs="Times New Roman"/>
          <w:sz w:val="28"/>
          <w:szCs w:val="28"/>
        </w:rPr>
        <w:t xml:space="preserve"> спад</w:t>
      </w:r>
      <w:r w:rsidR="004C16EE">
        <w:rPr>
          <w:rFonts w:ascii="Times New Roman" w:hAnsi="Times New Roman" w:cs="Times New Roman"/>
          <w:sz w:val="28"/>
          <w:szCs w:val="28"/>
        </w:rPr>
        <w:t>ом</w:t>
      </w:r>
      <w:r w:rsidR="004C16EE" w:rsidRPr="004C16EE">
        <w:rPr>
          <w:rFonts w:ascii="Times New Roman" w:hAnsi="Times New Roman" w:cs="Times New Roman"/>
          <w:sz w:val="28"/>
          <w:szCs w:val="28"/>
        </w:rPr>
        <w:t xml:space="preserve"> котировок на финансовых рынках во всем мире и падение</w:t>
      </w:r>
      <w:r w:rsidR="004C16EE">
        <w:rPr>
          <w:rFonts w:ascii="Times New Roman" w:hAnsi="Times New Roman" w:cs="Times New Roman"/>
          <w:sz w:val="28"/>
          <w:szCs w:val="28"/>
        </w:rPr>
        <w:t>м</w:t>
      </w:r>
      <w:r w:rsidR="004C16EE" w:rsidRPr="004C16EE">
        <w:rPr>
          <w:rFonts w:ascii="Times New Roman" w:hAnsi="Times New Roman" w:cs="Times New Roman"/>
          <w:sz w:val="28"/>
          <w:szCs w:val="28"/>
        </w:rPr>
        <w:t xml:space="preserve"> курсов </w:t>
      </w:r>
      <w:r w:rsidR="004C16EE">
        <w:rPr>
          <w:rFonts w:ascii="Times New Roman" w:hAnsi="Times New Roman" w:cs="Times New Roman"/>
          <w:sz w:val="28"/>
          <w:szCs w:val="28"/>
        </w:rPr>
        <w:t>валют ряда развивающихся стран</w:t>
      </w:r>
      <w:r w:rsidR="004C16EE">
        <w:rPr>
          <w:rStyle w:val="a6"/>
          <w:rFonts w:ascii="Times New Roman" w:hAnsi="Times New Roman" w:cs="Times New Roman"/>
          <w:sz w:val="28"/>
          <w:szCs w:val="28"/>
        </w:rPr>
        <w:footnoteReference w:id="2"/>
      </w:r>
      <w:r w:rsidR="004C16EE">
        <w:rPr>
          <w:rFonts w:ascii="Times New Roman" w:hAnsi="Times New Roman" w:cs="Times New Roman"/>
          <w:sz w:val="28"/>
          <w:szCs w:val="28"/>
        </w:rPr>
        <w:t xml:space="preserve">, неоднозначной ситуацией на мировом рынке </w:t>
      </w:r>
      <w:r w:rsidR="004C16EE">
        <w:rPr>
          <w:rFonts w:ascii="Times New Roman" w:hAnsi="Times New Roman" w:cs="Times New Roman"/>
          <w:sz w:val="28"/>
          <w:szCs w:val="28"/>
        </w:rPr>
        <w:lastRenderedPageBreak/>
        <w:t xml:space="preserve">энергоресурсов и т.д. В связи </w:t>
      </w:r>
      <w:r w:rsidR="00DA4E80">
        <w:rPr>
          <w:rFonts w:ascii="Times New Roman" w:hAnsi="Times New Roman" w:cs="Times New Roman"/>
          <w:sz w:val="28"/>
          <w:szCs w:val="28"/>
        </w:rPr>
        <w:t xml:space="preserve">с чем </w:t>
      </w:r>
      <w:r w:rsidR="00546FCC">
        <w:rPr>
          <w:rFonts w:ascii="Times New Roman" w:hAnsi="Times New Roman" w:cs="Times New Roman"/>
          <w:sz w:val="28"/>
          <w:szCs w:val="28"/>
        </w:rPr>
        <w:t>остро стоит вопрос: «не превратятся ли нацпроекты прорыва в планы по спасению экономики?»</w:t>
      </w:r>
      <w:r w:rsidR="00546FCC">
        <w:rPr>
          <w:rStyle w:val="a6"/>
          <w:rFonts w:ascii="Times New Roman" w:hAnsi="Times New Roman" w:cs="Times New Roman"/>
          <w:sz w:val="28"/>
          <w:szCs w:val="28"/>
        </w:rPr>
        <w:footnoteReference w:id="3"/>
      </w:r>
      <w:r w:rsidR="00546FCC">
        <w:rPr>
          <w:rFonts w:ascii="Times New Roman" w:hAnsi="Times New Roman" w:cs="Times New Roman"/>
          <w:sz w:val="28"/>
          <w:szCs w:val="28"/>
        </w:rPr>
        <w:t>.</w:t>
      </w:r>
    </w:p>
    <w:p w:rsidR="00707FC7" w:rsidRDefault="00DA4E80" w:rsidP="00DA4E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Эти и многие другие</w:t>
      </w:r>
      <w:r w:rsidR="00B005A3">
        <w:rPr>
          <w:rFonts w:ascii="Times New Roman" w:hAnsi="Times New Roman" w:cs="Times New Roman"/>
          <w:sz w:val="28"/>
          <w:szCs w:val="28"/>
        </w:rPr>
        <w:t xml:space="preserve"> факторы обусловливают необходимость непрерывного мониторинга реализации нацпроектов в целях своевременного выявления проблем и угроз и принятия мер по их устранению, </w:t>
      </w:r>
      <w:r w:rsidR="005F2CC9">
        <w:rPr>
          <w:rFonts w:ascii="Times New Roman" w:hAnsi="Times New Roman" w:cs="Times New Roman"/>
          <w:sz w:val="28"/>
          <w:szCs w:val="28"/>
        </w:rPr>
        <w:t>оценк</w:t>
      </w:r>
      <w:r>
        <w:rPr>
          <w:rFonts w:ascii="Times New Roman" w:hAnsi="Times New Roman" w:cs="Times New Roman"/>
          <w:sz w:val="28"/>
          <w:szCs w:val="28"/>
        </w:rPr>
        <w:t xml:space="preserve">и достижения заявленных задач к 2024 г. </w:t>
      </w:r>
      <w:r w:rsidR="005F2CC9">
        <w:rPr>
          <w:rFonts w:ascii="Times New Roman" w:hAnsi="Times New Roman" w:cs="Times New Roman"/>
          <w:sz w:val="28"/>
          <w:szCs w:val="28"/>
        </w:rPr>
        <w:t xml:space="preserve">В рамках настоящей статьи внимание акцентировано на реализации </w:t>
      </w:r>
      <w:r w:rsidR="005F2CC9" w:rsidRPr="005F2CC9">
        <w:rPr>
          <w:rFonts w:ascii="Times New Roman" w:hAnsi="Times New Roman" w:cs="Times New Roman"/>
          <w:sz w:val="28"/>
          <w:szCs w:val="28"/>
        </w:rPr>
        <w:t>Комплексного плана модернизации и расширения магистральной инфраструктуры</w:t>
      </w:r>
      <w:r w:rsidR="005F2CC9">
        <w:rPr>
          <w:rFonts w:ascii="Times New Roman" w:hAnsi="Times New Roman" w:cs="Times New Roman"/>
          <w:sz w:val="28"/>
          <w:szCs w:val="28"/>
        </w:rPr>
        <w:t xml:space="preserve"> (</w:t>
      </w:r>
      <w:r w:rsidR="005F2CC9" w:rsidRPr="005F2CC9">
        <w:rPr>
          <w:rFonts w:ascii="Times New Roman" w:hAnsi="Times New Roman" w:cs="Times New Roman"/>
          <w:sz w:val="28"/>
          <w:szCs w:val="28"/>
        </w:rPr>
        <w:t>Комплексный план, КПМИ</w:t>
      </w:r>
      <w:r>
        <w:rPr>
          <w:rFonts w:ascii="Times New Roman" w:hAnsi="Times New Roman" w:cs="Times New Roman"/>
          <w:sz w:val="28"/>
          <w:szCs w:val="28"/>
        </w:rPr>
        <w:t>)</w:t>
      </w:r>
      <w:r w:rsidR="005F2CC9">
        <w:rPr>
          <w:rFonts w:ascii="Times New Roman" w:hAnsi="Times New Roman" w:cs="Times New Roman"/>
          <w:sz w:val="28"/>
          <w:szCs w:val="28"/>
        </w:rPr>
        <w:t>.</w:t>
      </w:r>
    </w:p>
    <w:p w:rsidR="005F2CC9" w:rsidRDefault="005F2CC9" w:rsidP="005F2C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Относительно развития инфраструктуры</w:t>
      </w:r>
      <w:r w:rsidR="00450B72">
        <w:rPr>
          <w:rFonts w:ascii="Times New Roman" w:hAnsi="Times New Roman" w:cs="Times New Roman"/>
          <w:sz w:val="28"/>
          <w:szCs w:val="28"/>
        </w:rPr>
        <w:t>,</w:t>
      </w:r>
      <w:r>
        <w:rPr>
          <w:rFonts w:ascii="Times New Roman" w:hAnsi="Times New Roman" w:cs="Times New Roman"/>
          <w:sz w:val="28"/>
          <w:szCs w:val="28"/>
        </w:rPr>
        <w:t xml:space="preserve"> профессор</w:t>
      </w:r>
      <w:r w:rsidR="00DA4E80">
        <w:rPr>
          <w:rFonts w:ascii="Times New Roman" w:hAnsi="Times New Roman" w:cs="Times New Roman"/>
          <w:sz w:val="28"/>
          <w:szCs w:val="28"/>
        </w:rPr>
        <w:t xml:space="preserve"> </w:t>
      </w:r>
      <w:r>
        <w:rPr>
          <w:rFonts w:ascii="Times New Roman" w:hAnsi="Times New Roman" w:cs="Times New Roman"/>
          <w:sz w:val="28"/>
          <w:szCs w:val="28"/>
        </w:rPr>
        <w:t>В.</w:t>
      </w:r>
      <w:r w:rsidRPr="005F2CC9">
        <w:rPr>
          <w:rFonts w:ascii="Times New Roman" w:hAnsi="Times New Roman" w:cs="Times New Roman"/>
          <w:sz w:val="28"/>
          <w:szCs w:val="28"/>
        </w:rPr>
        <w:t xml:space="preserve"> </w:t>
      </w:r>
      <w:proofErr w:type="spellStart"/>
      <w:r w:rsidRPr="005F2CC9">
        <w:rPr>
          <w:rFonts w:ascii="Times New Roman" w:hAnsi="Times New Roman" w:cs="Times New Roman"/>
          <w:sz w:val="28"/>
          <w:szCs w:val="28"/>
        </w:rPr>
        <w:t>И</w:t>
      </w:r>
      <w:r>
        <w:rPr>
          <w:rFonts w:ascii="Times New Roman" w:hAnsi="Times New Roman" w:cs="Times New Roman"/>
          <w:sz w:val="28"/>
          <w:szCs w:val="28"/>
        </w:rPr>
        <w:t>вантер</w:t>
      </w:r>
      <w:proofErr w:type="spellEnd"/>
      <w:r>
        <w:rPr>
          <w:rFonts w:ascii="Times New Roman" w:hAnsi="Times New Roman" w:cs="Times New Roman"/>
          <w:sz w:val="28"/>
          <w:szCs w:val="28"/>
        </w:rPr>
        <w:t xml:space="preserve"> отмеча</w:t>
      </w:r>
      <w:r w:rsidR="00450B72">
        <w:rPr>
          <w:rFonts w:ascii="Times New Roman" w:hAnsi="Times New Roman" w:cs="Times New Roman"/>
          <w:sz w:val="28"/>
          <w:szCs w:val="28"/>
        </w:rPr>
        <w:t>ет</w:t>
      </w:r>
      <w:r>
        <w:rPr>
          <w:rFonts w:ascii="Times New Roman" w:hAnsi="Times New Roman" w:cs="Times New Roman"/>
          <w:sz w:val="28"/>
          <w:szCs w:val="28"/>
        </w:rPr>
        <w:t>, что «инфраструк</w:t>
      </w:r>
      <w:r w:rsidRPr="005F2CC9">
        <w:rPr>
          <w:rFonts w:ascii="Times New Roman" w:hAnsi="Times New Roman" w:cs="Times New Roman"/>
          <w:sz w:val="28"/>
          <w:szCs w:val="28"/>
        </w:rPr>
        <w:t>турн</w:t>
      </w:r>
      <w:r>
        <w:rPr>
          <w:rFonts w:ascii="Times New Roman" w:hAnsi="Times New Roman" w:cs="Times New Roman"/>
          <w:sz w:val="28"/>
          <w:szCs w:val="28"/>
        </w:rPr>
        <w:t>ый проект - это история не толь</w:t>
      </w:r>
      <w:r w:rsidRPr="005F2CC9">
        <w:rPr>
          <w:rFonts w:ascii="Times New Roman" w:hAnsi="Times New Roman" w:cs="Times New Roman"/>
          <w:sz w:val="28"/>
          <w:szCs w:val="28"/>
        </w:rPr>
        <w:t>ко и не столько о железе, насыпи и рель</w:t>
      </w:r>
      <w:r w:rsidR="00B33E97">
        <w:rPr>
          <w:rFonts w:ascii="Times New Roman" w:hAnsi="Times New Roman" w:cs="Times New Roman"/>
          <w:sz w:val="28"/>
          <w:szCs w:val="28"/>
        </w:rPr>
        <w:t>сах, сколько об экономике, кото</w:t>
      </w:r>
      <w:r w:rsidRPr="005F2CC9">
        <w:rPr>
          <w:rFonts w:ascii="Times New Roman" w:hAnsi="Times New Roman" w:cs="Times New Roman"/>
          <w:sz w:val="28"/>
          <w:szCs w:val="28"/>
        </w:rPr>
        <w:t>рая должна возникнуть вокруг этого проек</w:t>
      </w:r>
      <w:r>
        <w:rPr>
          <w:rFonts w:ascii="Times New Roman" w:hAnsi="Times New Roman" w:cs="Times New Roman"/>
          <w:sz w:val="28"/>
          <w:szCs w:val="28"/>
        </w:rPr>
        <w:t>та и в связи с этим проектом…»</w:t>
      </w:r>
      <w:r>
        <w:rPr>
          <w:rStyle w:val="a6"/>
          <w:rFonts w:ascii="Times New Roman" w:hAnsi="Times New Roman" w:cs="Times New Roman"/>
          <w:sz w:val="28"/>
          <w:szCs w:val="28"/>
        </w:rPr>
        <w:footnoteReference w:id="4"/>
      </w:r>
      <w:r w:rsidRPr="005F2CC9">
        <w:rPr>
          <w:rFonts w:ascii="Times New Roman" w:hAnsi="Times New Roman" w:cs="Times New Roman"/>
          <w:sz w:val="28"/>
          <w:szCs w:val="28"/>
        </w:rPr>
        <w:t xml:space="preserve">. Действительно, </w:t>
      </w:r>
      <w:r w:rsidR="00DA4E80">
        <w:rPr>
          <w:rFonts w:ascii="Times New Roman" w:hAnsi="Times New Roman" w:cs="Times New Roman"/>
          <w:sz w:val="28"/>
          <w:szCs w:val="28"/>
        </w:rPr>
        <w:t>в рамках</w:t>
      </w:r>
      <w:r w:rsidRPr="005F2CC9">
        <w:rPr>
          <w:rFonts w:ascii="Times New Roman" w:hAnsi="Times New Roman" w:cs="Times New Roman"/>
          <w:sz w:val="28"/>
          <w:szCs w:val="28"/>
        </w:rPr>
        <w:t xml:space="preserve"> </w:t>
      </w:r>
      <w:r w:rsidR="00DA4E80">
        <w:rPr>
          <w:rFonts w:ascii="Times New Roman" w:hAnsi="Times New Roman" w:cs="Times New Roman"/>
          <w:sz w:val="28"/>
          <w:szCs w:val="28"/>
        </w:rPr>
        <w:t>реализации КПМИ</w:t>
      </w:r>
      <w:r w:rsidRPr="005F2CC9">
        <w:rPr>
          <w:rFonts w:ascii="Times New Roman" w:hAnsi="Times New Roman" w:cs="Times New Roman"/>
          <w:sz w:val="28"/>
          <w:szCs w:val="28"/>
        </w:rPr>
        <w:t>, потребуется создание новых пр</w:t>
      </w:r>
      <w:r w:rsidR="00B33E97">
        <w:rPr>
          <w:rFonts w:ascii="Times New Roman" w:hAnsi="Times New Roman" w:cs="Times New Roman"/>
          <w:sz w:val="28"/>
          <w:szCs w:val="28"/>
        </w:rPr>
        <w:t>оизводств, новых рабочих мест (</w:t>
      </w:r>
      <w:r w:rsidRPr="005F2CC9">
        <w:rPr>
          <w:rFonts w:ascii="Times New Roman" w:hAnsi="Times New Roman" w:cs="Times New Roman"/>
          <w:sz w:val="28"/>
          <w:szCs w:val="28"/>
        </w:rPr>
        <w:t>в</w:t>
      </w:r>
      <w:r w:rsidR="00B33E97">
        <w:rPr>
          <w:rFonts w:ascii="Times New Roman" w:hAnsi="Times New Roman" w:cs="Times New Roman"/>
          <w:sz w:val="28"/>
          <w:szCs w:val="28"/>
        </w:rPr>
        <w:t xml:space="preserve">ременных </w:t>
      </w:r>
      <w:r w:rsidRPr="005F2CC9">
        <w:rPr>
          <w:rFonts w:ascii="Times New Roman" w:hAnsi="Times New Roman" w:cs="Times New Roman"/>
          <w:sz w:val="28"/>
          <w:szCs w:val="28"/>
        </w:rPr>
        <w:t>и постоянных</w:t>
      </w:r>
      <w:r w:rsidR="00B33E97">
        <w:rPr>
          <w:rFonts w:ascii="Times New Roman" w:hAnsi="Times New Roman" w:cs="Times New Roman"/>
          <w:sz w:val="28"/>
          <w:szCs w:val="28"/>
        </w:rPr>
        <w:t>)</w:t>
      </w:r>
      <w:r w:rsidRPr="005F2CC9">
        <w:rPr>
          <w:rFonts w:ascii="Times New Roman" w:hAnsi="Times New Roman" w:cs="Times New Roman"/>
          <w:sz w:val="28"/>
          <w:szCs w:val="28"/>
        </w:rPr>
        <w:t xml:space="preserve">, </w:t>
      </w:r>
      <w:r w:rsidR="00B33E97">
        <w:rPr>
          <w:rFonts w:ascii="Times New Roman" w:hAnsi="Times New Roman" w:cs="Times New Roman"/>
          <w:sz w:val="28"/>
          <w:szCs w:val="28"/>
        </w:rPr>
        <w:t>совершенствование инженерной и соци</w:t>
      </w:r>
      <w:r w:rsidRPr="005F2CC9">
        <w:rPr>
          <w:rFonts w:ascii="Times New Roman" w:hAnsi="Times New Roman" w:cs="Times New Roman"/>
          <w:sz w:val="28"/>
          <w:szCs w:val="28"/>
        </w:rPr>
        <w:t>альной инфраструктуры</w:t>
      </w:r>
      <w:r w:rsidR="00B33E97">
        <w:rPr>
          <w:rFonts w:ascii="Times New Roman" w:hAnsi="Times New Roman" w:cs="Times New Roman"/>
          <w:sz w:val="28"/>
          <w:szCs w:val="28"/>
        </w:rPr>
        <w:t>, стимулирование инвестиционной активности, разработк</w:t>
      </w:r>
      <w:r w:rsidR="00DA4E80">
        <w:rPr>
          <w:rFonts w:ascii="Times New Roman" w:hAnsi="Times New Roman" w:cs="Times New Roman"/>
          <w:sz w:val="28"/>
          <w:szCs w:val="28"/>
        </w:rPr>
        <w:t>а</w:t>
      </w:r>
      <w:r w:rsidR="00B33E97">
        <w:rPr>
          <w:rFonts w:ascii="Times New Roman" w:hAnsi="Times New Roman" w:cs="Times New Roman"/>
          <w:sz w:val="28"/>
          <w:szCs w:val="28"/>
        </w:rPr>
        <w:t xml:space="preserve"> новых инструментов и форм взаимодействия государственных органов и частного сектора при реализации инфраструктурных проектов и т.д. </w:t>
      </w:r>
      <w:r w:rsidR="00B33E97" w:rsidRPr="00B33E97">
        <w:rPr>
          <w:rFonts w:ascii="Times New Roman" w:hAnsi="Times New Roman" w:cs="Times New Roman"/>
          <w:sz w:val="28"/>
          <w:szCs w:val="28"/>
        </w:rPr>
        <w:t>[3]</w:t>
      </w:r>
      <w:r w:rsidR="00B33E97">
        <w:rPr>
          <w:rFonts w:ascii="Times New Roman" w:hAnsi="Times New Roman" w:cs="Times New Roman"/>
          <w:sz w:val="28"/>
          <w:szCs w:val="28"/>
        </w:rPr>
        <w:t>. И в</w:t>
      </w:r>
      <w:r w:rsidRPr="005F2CC9">
        <w:rPr>
          <w:rFonts w:ascii="Times New Roman" w:hAnsi="Times New Roman" w:cs="Times New Roman"/>
          <w:sz w:val="28"/>
          <w:szCs w:val="28"/>
        </w:rPr>
        <w:t xml:space="preserve"> данном контексте КП представляет собой спектр потенциальных возможностей </w:t>
      </w:r>
      <w:r w:rsidR="00DA4E80">
        <w:rPr>
          <w:rFonts w:ascii="Times New Roman" w:hAnsi="Times New Roman" w:cs="Times New Roman"/>
          <w:sz w:val="28"/>
          <w:szCs w:val="28"/>
        </w:rPr>
        <w:t xml:space="preserve">восстановления и </w:t>
      </w:r>
      <w:r w:rsidRPr="005F2CC9">
        <w:rPr>
          <w:rFonts w:ascii="Times New Roman" w:hAnsi="Times New Roman" w:cs="Times New Roman"/>
          <w:sz w:val="28"/>
          <w:szCs w:val="28"/>
        </w:rPr>
        <w:t xml:space="preserve">подъема экономики </w:t>
      </w:r>
      <w:r w:rsidR="00B33E97">
        <w:rPr>
          <w:rFonts w:ascii="Times New Roman" w:hAnsi="Times New Roman" w:cs="Times New Roman"/>
          <w:sz w:val="28"/>
          <w:szCs w:val="28"/>
        </w:rPr>
        <w:t xml:space="preserve">России, </w:t>
      </w:r>
      <w:r w:rsidR="0018666E">
        <w:rPr>
          <w:rFonts w:ascii="Times New Roman" w:hAnsi="Times New Roman" w:cs="Times New Roman"/>
          <w:sz w:val="28"/>
          <w:szCs w:val="28"/>
        </w:rPr>
        <w:t xml:space="preserve">развития </w:t>
      </w:r>
      <w:r w:rsidR="00B33E97">
        <w:rPr>
          <w:rFonts w:ascii="Times New Roman" w:hAnsi="Times New Roman" w:cs="Times New Roman"/>
          <w:sz w:val="28"/>
          <w:szCs w:val="28"/>
        </w:rPr>
        <w:t xml:space="preserve">транспортной, строительной </w:t>
      </w:r>
      <w:r w:rsidRPr="005F2CC9">
        <w:rPr>
          <w:rFonts w:ascii="Times New Roman" w:hAnsi="Times New Roman" w:cs="Times New Roman"/>
          <w:sz w:val="28"/>
          <w:szCs w:val="28"/>
        </w:rPr>
        <w:t>и смежных отраслей, обеспечения межрегиональной</w:t>
      </w:r>
      <w:r w:rsidR="00B33E97">
        <w:rPr>
          <w:rFonts w:ascii="Times New Roman" w:hAnsi="Times New Roman" w:cs="Times New Roman"/>
          <w:sz w:val="28"/>
          <w:szCs w:val="28"/>
        </w:rPr>
        <w:t xml:space="preserve"> </w:t>
      </w:r>
      <w:r w:rsidRPr="005F2CC9">
        <w:rPr>
          <w:rFonts w:ascii="Times New Roman" w:hAnsi="Times New Roman" w:cs="Times New Roman"/>
          <w:sz w:val="28"/>
          <w:szCs w:val="28"/>
        </w:rPr>
        <w:t xml:space="preserve">интеграции и </w:t>
      </w:r>
      <w:r w:rsidR="00B33E97">
        <w:rPr>
          <w:rFonts w:ascii="Times New Roman" w:hAnsi="Times New Roman" w:cs="Times New Roman"/>
          <w:sz w:val="28"/>
          <w:szCs w:val="28"/>
        </w:rPr>
        <w:t>связности национального</w:t>
      </w:r>
      <w:r w:rsidRPr="005F2CC9">
        <w:rPr>
          <w:rFonts w:ascii="Times New Roman" w:hAnsi="Times New Roman" w:cs="Times New Roman"/>
          <w:sz w:val="28"/>
          <w:szCs w:val="28"/>
        </w:rPr>
        <w:t xml:space="preserve"> пространств</w:t>
      </w:r>
      <w:r w:rsidR="00B33E97">
        <w:rPr>
          <w:rFonts w:ascii="Times New Roman" w:hAnsi="Times New Roman" w:cs="Times New Roman"/>
          <w:sz w:val="28"/>
          <w:szCs w:val="28"/>
        </w:rPr>
        <w:t>а</w:t>
      </w:r>
      <w:r w:rsidRPr="005F2CC9">
        <w:rPr>
          <w:rFonts w:ascii="Times New Roman" w:hAnsi="Times New Roman" w:cs="Times New Roman"/>
          <w:sz w:val="28"/>
          <w:szCs w:val="28"/>
        </w:rPr>
        <w:t xml:space="preserve"> стр</w:t>
      </w:r>
      <w:r w:rsidR="00B33E97">
        <w:rPr>
          <w:rFonts w:ascii="Times New Roman" w:hAnsi="Times New Roman" w:cs="Times New Roman"/>
          <w:sz w:val="28"/>
          <w:szCs w:val="28"/>
        </w:rPr>
        <w:t xml:space="preserve">аны на основе </w:t>
      </w:r>
      <w:r w:rsidR="00DA4E80">
        <w:rPr>
          <w:rFonts w:ascii="Times New Roman" w:hAnsi="Times New Roman" w:cs="Times New Roman"/>
          <w:sz w:val="28"/>
          <w:szCs w:val="28"/>
        </w:rPr>
        <w:t>инфраструктурного</w:t>
      </w:r>
      <w:r w:rsidR="0030764D">
        <w:rPr>
          <w:rFonts w:ascii="Times New Roman" w:hAnsi="Times New Roman" w:cs="Times New Roman"/>
          <w:sz w:val="28"/>
          <w:szCs w:val="28"/>
        </w:rPr>
        <w:t xml:space="preserve"> </w:t>
      </w:r>
      <w:r w:rsidR="00B33E97">
        <w:rPr>
          <w:rFonts w:ascii="Times New Roman" w:hAnsi="Times New Roman" w:cs="Times New Roman"/>
          <w:sz w:val="28"/>
          <w:szCs w:val="28"/>
        </w:rPr>
        <w:t>фактора</w:t>
      </w:r>
      <w:r w:rsidR="0018666E">
        <w:rPr>
          <w:rFonts w:ascii="Times New Roman" w:hAnsi="Times New Roman" w:cs="Times New Roman"/>
          <w:sz w:val="28"/>
          <w:szCs w:val="28"/>
        </w:rPr>
        <w:t xml:space="preserve">, </w:t>
      </w:r>
      <w:r w:rsidR="00484F66">
        <w:rPr>
          <w:rFonts w:ascii="Times New Roman" w:hAnsi="Times New Roman" w:cs="Times New Roman"/>
          <w:sz w:val="28"/>
          <w:szCs w:val="28"/>
        </w:rPr>
        <w:t>обеспечения устойчивого развития территорий</w:t>
      </w:r>
      <w:r w:rsidRPr="005F2CC9">
        <w:rPr>
          <w:rFonts w:ascii="Times New Roman" w:hAnsi="Times New Roman" w:cs="Times New Roman"/>
          <w:sz w:val="28"/>
          <w:szCs w:val="28"/>
        </w:rPr>
        <w:t>.</w:t>
      </w:r>
    </w:p>
    <w:p w:rsidR="0038071D" w:rsidRDefault="0038071D" w:rsidP="008B76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w:t>
      </w:r>
      <w:r w:rsidRPr="0038071D">
        <w:rPr>
          <w:rFonts w:ascii="Times New Roman" w:hAnsi="Times New Roman" w:cs="Times New Roman"/>
          <w:sz w:val="28"/>
          <w:szCs w:val="28"/>
        </w:rPr>
        <w:t xml:space="preserve">зучение тенденций развития в сфере </w:t>
      </w:r>
      <w:r w:rsidR="00DA4E80">
        <w:rPr>
          <w:rFonts w:ascii="Times New Roman" w:hAnsi="Times New Roman" w:cs="Times New Roman"/>
          <w:sz w:val="28"/>
          <w:szCs w:val="28"/>
        </w:rPr>
        <w:t>магистральной</w:t>
      </w:r>
      <w:r>
        <w:rPr>
          <w:rFonts w:ascii="Times New Roman" w:hAnsi="Times New Roman" w:cs="Times New Roman"/>
          <w:sz w:val="28"/>
          <w:szCs w:val="28"/>
        </w:rPr>
        <w:t xml:space="preserve"> </w:t>
      </w:r>
      <w:r w:rsidRPr="0038071D">
        <w:rPr>
          <w:rFonts w:ascii="Times New Roman" w:hAnsi="Times New Roman" w:cs="Times New Roman"/>
          <w:sz w:val="28"/>
          <w:szCs w:val="28"/>
        </w:rPr>
        <w:t>инфраструктуры, а также мнений экспертов</w:t>
      </w:r>
      <w:r>
        <w:rPr>
          <w:rFonts w:ascii="Times New Roman" w:hAnsi="Times New Roman" w:cs="Times New Roman"/>
          <w:sz w:val="28"/>
          <w:szCs w:val="28"/>
        </w:rPr>
        <w:t>, общественных деятелей</w:t>
      </w:r>
      <w:r w:rsidRPr="0038071D">
        <w:rPr>
          <w:rFonts w:ascii="Times New Roman" w:hAnsi="Times New Roman" w:cs="Times New Roman"/>
          <w:sz w:val="28"/>
          <w:szCs w:val="28"/>
        </w:rPr>
        <w:t xml:space="preserve"> </w:t>
      </w:r>
      <w:r>
        <w:rPr>
          <w:rFonts w:ascii="Times New Roman" w:hAnsi="Times New Roman" w:cs="Times New Roman"/>
          <w:sz w:val="28"/>
          <w:szCs w:val="28"/>
        </w:rPr>
        <w:t xml:space="preserve">(например, </w:t>
      </w:r>
      <w:proofErr w:type="spellStart"/>
      <w:r w:rsidRPr="0038071D">
        <w:rPr>
          <w:rFonts w:ascii="Times New Roman" w:hAnsi="Times New Roman" w:cs="Times New Roman"/>
          <w:sz w:val="28"/>
          <w:szCs w:val="28"/>
        </w:rPr>
        <w:t>Трунов</w:t>
      </w:r>
      <w:r>
        <w:rPr>
          <w:rFonts w:ascii="Times New Roman" w:hAnsi="Times New Roman" w:cs="Times New Roman"/>
          <w:sz w:val="28"/>
          <w:szCs w:val="28"/>
        </w:rPr>
        <w:t>ой</w:t>
      </w:r>
      <w:proofErr w:type="spellEnd"/>
      <w:r w:rsidRPr="0038071D">
        <w:rPr>
          <w:rFonts w:ascii="Times New Roman" w:hAnsi="Times New Roman" w:cs="Times New Roman"/>
          <w:sz w:val="28"/>
          <w:szCs w:val="28"/>
        </w:rPr>
        <w:t xml:space="preserve"> Н.</w:t>
      </w:r>
      <w:r>
        <w:rPr>
          <w:rFonts w:ascii="Times New Roman" w:hAnsi="Times New Roman" w:cs="Times New Roman"/>
          <w:sz w:val="28"/>
          <w:szCs w:val="28"/>
        </w:rPr>
        <w:t xml:space="preserve"> – в</w:t>
      </w:r>
      <w:r w:rsidRPr="0038071D">
        <w:rPr>
          <w:rFonts w:ascii="Times New Roman" w:hAnsi="Times New Roman" w:cs="Times New Roman"/>
          <w:sz w:val="28"/>
          <w:szCs w:val="28"/>
        </w:rPr>
        <w:t>ице-президент</w:t>
      </w:r>
      <w:r>
        <w:rPr>
          <w:rFonts w:ascii="Times New Roman" w:hAnsi="Times New Roman" w:cs="Times New Roman"/>
          <w:sz w:val="28"/>
          <w:szCs w:val="28"/>
        </w:rPr>
        <w:t>а</w:t>
      </w:r>
      <w:r w:rsidRPr="0038071D">
        <w:rPr>
          <w:rFonts w:ascii="Times New Roman" w:hAnsi="Times New Roman" w:cs="Times New Roman"/>
          <w:sz w:val="28"/>
          <w:szCs w:val="28"/>
        </w:rPr>
        <w:t xml:space="preserve"> Фонда «Центр стратегических разработок»</w:t>
      </w:r>
      <w:r>
        <w:rPr>
          <w:rFonts w:ascii="Times New Roman" w:hAnsi="Times New Roman" w:cs="Times New Roman"/>
          <w:sz w:val="28"/>
          <w:szCs w:val="28"/>
        </w:rPr>
        <w:t xml:space="preserve">, </w:t>
      </w:r>
      <w:proofErr w:type="spellStart"/>
      <w:r w:rsidRPr="0038071D">
        <w:rPr>
          <w:rFonts w:ascii="Times New Roman" w:hAnsi="Times New Roman" w:cs="Times New Roman"/>
          <w:sz w:val="28"/>
          <w:szCs w:val="28"/>
        </w:rPr>
        <w:t>Еганян</w:t>
      </w:r>
      <w:r>
        <w:rPr>
          <w:rFonts w:ascii="Times New Roman" w:hAnsi="Times New Roman" w:cs="Times New Roman"/>
          <w:sz w:val="28"/>
          <w:szCs w:val="28"/>
        </w:rPr>
        <w:t>а</w:t>
      </w:r>
      <w:proofErr w:type="spellEnd"/>
      <w:r w:rsidRPr="0038071D">
        <w:rPr>
          <w:rFonts w:ascii="Times New Roman" w:hAnsi="Times New Roman" w:cs="Times New Roman"/>
          <w:sz w:val="28"/>
          <w:szCs w:val="28"/>
        </w:rPr>
        <w:t xml:space="preserve"> А.</w:t>
      </w:r>
      <w:r>
        <w:rPr>
          <w:rFonts w:ascii="Times New Roman" w:hAnsi="Times New Roman" w:cs="Times New Roman"/>
          <w:sz w:val="28"/>
          <w:szCs w:val="28"/>
        </w:rPr>
        <w:t xml:space="preserve"> - п</w:t>
      </w:r>
      <w:r w:rsidRPr="0038071D">
        <w:rPr>
          <w:rFonts w:ascii="Times New Roman" w:hAnsi="Times New Roman" w:cs="Times New Roman"/>
          <w:sz w:val="28"/>
          <w:szCs w:val="28"/>
        </w:rPr>
        <w:t>редседател</w:t>
      </w:r>
      <w:r>
        <w:rPr>
          <w:rFonts w:ascii="Times New Roman" w:hAnsi="Times New Roman" w:cs="Times New Roman"/>
          <w:sz w:val="28"/>
          <w:szCs w:val="28"/>
        </w:rPr>
        <w:t>я совета директоров компании</w:t>
      </w:r>
      <w:r w:rsidRPr="0038071D">
        <w:rPr>
          <w:rFonts w:ascii="Times New Roman" w:hAnsi="Times New Roman" w:cs="Times New Roman"/>
          <w:sz w:val="28"/>
          <w:szCs w:val="28"/>
        </w:rPr>
        <w:t xml:space="preserve"> </w:t>
      </w:r>
      <w:proofErr w:type="spellStart"/>
      <w:r w:rsidRPr="0038071D">
        <w:rPr>
          <w:rFonts w:ascii="Times New Roman" w:hAnsi="Times New Roman" w:cs="Times New Roman"/>
          <w:sz w:val="28"/>
          <w:szCs w:val="28"/>
        </w:rPr>
        <w:t>InfraONE</w:t>
      </w:r>
      <w:proofErr w:type="spellEnd"/>
      <w:r>
        <w:rPr>
          <w:rFonts w:ascii="Times New Roman" w:hAnsi="Times New Roman" w:cs="Times New Roman"/>
          <w:sz w:val="28"/>
          <w:szCs w:val="28"/>
        </w:rPr>
        <w:t xml:space="preserve">, </w:t>
      </w:r>
      <w:proofErr w:type="spellStart"/>
      <w:r w:rsidRPr="0038071D">
        <w:rPr>
          <w:rFonts w:ascii="Times New Roman" w:hAnsi="Times New Roman" w:cs="Times New Roman"/>
          <w:sz w:val="28"/>
          <w:szCs w:val="28"/>
        </w:rPr>
        <w:t>Кривогов</w:t>
      </w:r>
      <w:r>
        <w:rPr>
          <w:rFonts w:ascii="Times New Roman" w:hAnsi="Times New Roman" w:cs="Times New Roman"/>
          <w:sz w:val="28"/>
          <w:szCs w:val="28"/>
        </w:rPr>
        <w:t>а</w:t>
      </w:r>
      <w:proofErr w:type="spellEnd"/>
      <w:r w:rsidRPr="0038071D">
        <w:rPr>
          <w:rFonts w:ascii="Times New Roman" w:hAnsi="Times New Roman" w:cs="Times New Roman"/>
          <w:sz w:val="28"/>
          <w:szCs w:val="28"/>
        </w:rPr>
        <w:t xml:space="preserve"> И.</w:t>
      </w:r>
      <w:r>
        <w:rPr>
          <w:rFonts w:ascii="Times New Roman" w:hAnsi="Times New Roman" w:cs="Times New Roman"/>
          <w:sz w:val="28"/>
          <w:szCs w:val="28"/>
        </w:rPr>
        <w:t xml:space="preserve"> - р</w:t>
      </w:r>
      <w:r w:rsidRPr="0038071D">
        <w:rPr>
          <w:rFonts w:ascii="Times New Roman" w:hAnsi="Times New Roman" w:cs="Times New Roman"/>
          <w:sz w:val="28"/>
          <w:szCs w:val="28"/>
        </w:rPr>
        <w:t>уководител</w:t>
      </w:r>
      <w:r>
        <w:rPr>
          <w:rFonts w:ascii="Times New Roman" w:hAnsi="Times New Roman" w:cs="Times New Roman"/>
          <w:sz w:val="28"/>
          <w:szCs w:val="28"/>
        </w:rPr>
        <w:t>я</w:t>
      </w:r>
      <w:r w:rsidRPr="0038071D">
        <w:rPr>
          <w:rFonts w:ascii="Times New Roman" w:hAnsi="Times New Roman" w:cs="Times New Roman"/>
          <w:sz w:val="28"/>
          <w:szCs w:val="28"/>
        </w:rPr>
        <w:t xml:space="preserve"> Центра мониторинга КПМИ Аналитического центра при Правительстве Российской Федерации</w:t>
      </w:r>
      <w:r>
        <w:rPr>
          <w:rFonts w:ascii="Times New Roman" w:hAnsi="Times New Roman" w:cs="Times New Roman"/>
          <w:sz w:val="28"/>
          <w:szCs w:val="28"/>
        </w:rPr>
        <w:t>),</w:t>
      </w:r>
      <w:r w:rsidR="0030764D">
        <w:rPr>
          <w:rFonts w:ascii="Times New Roman" w:hAnsi="Times New Roman" w:cs="Times New Roman"/>
          <w:sz w:val="28"/>
          <w:szCs w:val="28"/>
        </w:rPr>
        <w:t xml:space="preserve"> </w:t>
      </w:r>
      <w:r w:rsidRPr="0038071D">
        <w:rPr>
          <w:rFonts w:ascii="Times New Roman" w:hAnsi="Times New Roman" w:cs="Times New Roman"/>
          <w:sz w:val="28"/>
          <w:szCs w:val="28"/>
        </w:rPr>
        <w:t xml:space="preserve">представителей Счетной палаты РФ о </w:t>
      </w:r>
      <w:r w:rsidRPr="0038071D">
        <w:rPr>
          <w:rFonts w:ascii="Times New Roman" w:hAnsi="Times New Roman" w:cs="Times New Roman"/>
          <w:sz w:val="28"/>
          <w:szCs w:val="28"/>
        </w:rPr>
        <w:lastRenderedPageBreak/>
        <w:t>Комплексном плане и его потенциале в решении инфраструктурных проблем позвол</w:t>
      </w:r>
      <w:r>
        <w:rPr>
          <w:rFonts w:ascii="Times New Roman" w:hAnsi="Times New Roman" w:cs="Times New Roman"/>
          <w:sz w:val="28"/>
          <w:szCs w:val="28"/>
        </w:rPr>
        <w:t>ило</w:t>
      </w:r>
      <w:r w:rsidRPr="0038071D">
        <w:rPr>
          <w:rFonts w:ascii="Times New Roman" w:hAnsi="Times New Roman" w:cs="Times New Roman"/>
          <w:sz w:val="28"/>
          <w:szCs w:val="28"/>
        </w:rPr>
        <w:t xml:space="preserve"> </w:t>
      </w:r>
      <w:r w:rsidR="00DA4E80">
        <w:rPr>
          <w:rFonts w:ascii="Times New Roman" w:hAnsi="Times New Roman" w:cs="Times New Roman"/>
          <w:sz w:val="28"/>
          <w:szCs w:val="28"/>
        </w:rPr>
        <w:t>выделить</w:t>
      </w:r>
      <w:r w:rsidRPr="0038071D">
        <w:rPr>
          <w:rFonts w:ascii="Times New Roman" w:hAnsi="Times New Roman" w:cs="Times New Roman"/>
          <w:sz w:val="28"/>
          <w:szCs w:val="28"/>
        </w:rPr>
        <w:t xml:space="preserve"> ряд рисков системного характера, ограничивающих эффективную и полномасштабную реализацию </w:t>
      </w:r>
      <w:r w:rsidR="00724F28" w:rsidRPr="0038071D">
        <w:rPr>
          <w:rFonts w:ascii="Times New Roman" w:hAnsi="Times New Roman" w:cs="Times New Roman"/>
          <w:sz w:val="28"/>
          <w:szCs w:val="28"/>
        </w:rPr>
        <w:t>федеральных проектов КП</w:t>
      </w:r>
      <w:r w:rsidR="00724F28">
        <w:rPr>
          <w:rFonts w:ascii="Times New Roman" w:hAnsi="Times New Roman" w:cs="Times New Roman"/>
          <w:sz w:val="28"/>
          <w:szCs w:val="28"/>
        </w:rPr>
        <w:t>МИ</w:t>
      </w:r>
      <w:r w:rsidR="00724F28" w:rsidRPr="0038071D">
        <w:rPr>
          <w:rFonts w:ascii="Times New Roman" w:hAnsi="Times New Roman" w:cs="Times New Roman"/>
          <w:sz w:val="28"/>
          <w:szCs w:val="28"/>
        </w:rPr>
        <w:t xml:space="preserve"> </w:t>
      </w:r>
      <w:r w:rsidRPr="0038071D">
        <w:rPr>
          <w:rFonts w:ascii="Times New Roman" w:hAnsi="Times New Roman" w:cs="Times New Roman"/>
          <w:sz w:val="28"/>
          <w:szCs w:val="28"/>
        </w:rPr>
        <w:t>(</w:t>
      </w:r>
      <w:r>
        <w:rPr>
          <w:rFonts w:ascii="Times New Roman" w:hAnsi="Times New Roman" w:cs="Times New Roman"/>
          <w:i/>
          <w:sz w:val="28"/>
          <w:szCs w:val="28"/>
        </w:rPr>
        <w:t>табл. 1</w:t>
      </w:r>
      <w:r w:rsidRPr="0038071D">
        <w:rPr>
          <w:rFonts w:ascii="Times New Roman" w:hAnsi="Times New Roman" w:cs="Times New Roman"/>
          <w:sz w:val="28"/>
          <w:szCs w:val="28"/>
        </w:rPr>
        <w:t>)</w:t>
      </w:r>
      <w:r>
        <w:rPr>
          <w:rFonts w:ascii="Times New Roman" w:hAnsi="Times New Roman" w:cs="Times New Roman"/>
          <w:sz w:val="28"/>
          <w:szCs w:val="28"/>
        </w:rPr>
        <w:t>.</w:t>
      </w:r>
    </w:p>
    <w:p w:rsidR="0038071D" w:rsidRPr="0038071D" w:rsidRDefault="001B785B" w:rsidP="00724F28">
      <w:pPr>
        <w:spacing w:after="0" w:line="360" w:lineRule="auto"/>
        <w:jc w:val="both"/>
        <w:rPr>
          <w:rFonts w:ascii="Times New Roman" w:hAnsi="Times New Roman" w:cs="Times New Roman"/>
          <w:sz w:val="24"/>
          <w:szCs w:val="24"/>
        </w:rPr>
      </w:pPr>
      <w:r w:rsidRPr="001B785B">
        <w:rPr>
          <w:rFonts w:ascii="Times New Roman" w:hAnsi="Times New Roman" w:cs="Times New Roman"/>
          <w:sz w:val="24"/>
          <w:szCs w:val="24"/>
        </w:rPr>
        <w:t xml:space="preserve">Таблица </w:t>
      </w:r>
      <w:r w:rsidR="0038071D">
        <w:rPr>
          <w:rFonts w:ascii="Times New Roman" w:hAnsi="Times New Roman" w:cs="Times New Roman"/>
          <w:sz w:val="24"/>
          <w:szCs w:val="24"/>
        </w:rPr>
        <w:t>1</w:t>
      </w:r>
      <w:r w:rsidRPr="001B785B">
        <w:rPr>
          <w:rFonts w:ascii="Times New Roman" w:hAnsi="Times New Roman" w:cs="Times New Roman"/>
          <w:sz w:val="24"/>
          <w:szCs w:val="24"/>
        </w:rPr>
        <w:t xml:space="preserve">. </w:t>
      </w:r>
      <w:r w:rsidR="0038071D" w:rsidRPr="0038071D">
        <w:rPr>
          <w:rFonts w:ascii="Times New Roman" w:hAnsi="Times New Roman" w:cs="Times New Roman"/>
          <w:sz w:val="24"/>
          <w:szCs w:val="24"/>
        </w:rPr>
        <w:t>Ключевые риски реализации Комплексного плана модернизации и расширения магистральной инфраструктуры на период до 2024 года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6"/>
        <w:gridCol w:w="5804"/>
        <w:gridCol w:w="1666"/>
      </w:tblGrid>
      <w:tr w:rsidR="00DA4E80" w:rsidRPr="00552FB1" w:rsidTr="00FD5EF9">
        <w:tc>
          <w:tcPr>
            <w:tcW w:w="2276" w:type="dxa"/>
            <w:shd w:val="clear" w:color="auto" w:fill="auto"/>
            <w:vAlign w:val="center"/>
          </w:tcPr>
          <w:p w:rsidR="00DA4E80" w:rsidRPr="00DA4E80" w:rsidRDefault="00FD5EF9" w:rsidP="00DA4E80">
            <w:pPr>
              <w:spacing w:after="0" w:line="240" w:lineRule="auto"/>
              <w:jc w:val="center"/>
              <w:rPr>
                <w:rFonts w:ascii="Arial Narrow" w:hAnsi="Arial Narrow"/>
                <w:sz w:val="18"/>
                <w:szCs w:val="18"/>
                <w:lang w:eastAsia="ru-RU"/>
              </w:rPr>
            </w:pPr>
            <w:r>
              <w:rPr>
                <w:rFonts w:ascii="Arial Narrow" w:hAnsi="Arial Narrow"/>
                <w:sz w:val="18"/>
                <w:szCs w:val="18"/>
                <w:lang w:eastAsia="ru-RU"/>
              </w:rPr>
              <w:t>Направление</w:t>
            </w:r>
          </w:p>
        </w:tc>
        <w:tc>
          <w:tcPr>
            <w:tcW w:w="5804" w:type="dxa"/>
            <w:shd w:val="clear" w:color="auto" w:fill="auto"/>
            <w:vAlign w:val="center"/>
          </w:tcPr>
          <w:p w:rsidR="00DA4E80" w:rsidRPr="00DA4E80" w:rsidRDefault="00DA4E80" w:rsidP="00DA4E80">
            <w:pPr>
              <w:spacing w:after="0" w:line="240" w:lineRule="auto"/>
              <w:jc w:val="center"/>
              <w:rPr>
                <w:rFonts w:ascii="Arial Narrow" w:hAnsi="Arial Narrow"/>
                <w:sz w:val="18"/>
                <w:szCs w:val="18"/>
                <w:lang w:eastAsia="ru-RU"/>
              </w:rPr>
            </w:pPr>
            <w:r w:rsidRPr="00DA4E80">
              <w:rPr>
                <w:rFonts w:ascii="Arial Narrow" w:hAnsi="Arial Narrow"/>
                <w:sz w:val="18"/>
                <w:szCs w:val="18"/>
                <w:lang w:eastAsia="ru-RU"/>
              </w:rPr>
              <w:t>Ключевые риски реализации</w:t>
            </w:r>
          </w:p>
        </w:tc>
        <w:tc>
          <w:tcPr>
            <w:tcW w:w="1666" w:type="dxa"/>
            <w:shd w:val="clear" w:color="auto" w:fill="auto"/>
          </w:tcPr>
          <w:p w:rsidR="00DA4E80" w:rsidRPr="00DA4E80" w:rsidRDefault="00DA4E80" w:rsidP="00DA4E80">
            <w:pPr>
              <w:spacing w:after="0" w:line="240" w:lineRule="auto"/>
              <w:jc w:val="center"/>
              <w:rPr>
                <w:rFonts w:ascii="Arial Narrow" w:hAnsi="Arial Narrow"/>
                <w:sz w:val="18"/>
                <w:szCs w:val="18"/>
                <w:lang w:eastAsia="ru-RU"/>
              </w:rPr>
            </w:pPr>
            <w:r w:rsidRPr="00DA4E80">
              <w:rPr>
                <w:rFonts w:ascii="Arial Narrow" w:hAnsi="Arial Narrow"/>
                <w:sz w:val="18"/>
                <w:szCs w:val="18"/>
                <w:lang w:eastAsia="ru-RU"/>
              </w:rPr>
              <w:t>Состояние</w:t>
            </w:r>
          </w:p>
        </w:tc>
      </w:tr>
      <w:tr w:rsidR="00DA4E80" w:rsidRPr="00552FB1" w:rsidTr="00FD5EF9">
        <w:trPr>
          <w:trHeight w:val="58"/>
        </w:trPr>
        <w:tc>
          <w:tcPr>
            <w:tcW w:w="2276" w:type="dxa"/>
            <w:vMerge w:val="restart"/>
            <w:shd w:val="clear" w:color="auto" w:fill="auto"/>
          </w:tcPr>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Раздел 1. Транспортная инфраструктура, включая проекты: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1. Европа – Западный Китай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2. Морские порты России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3. Северный морской путь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4. Железнодорожный транспорт и транзит</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5. Транспортно-логистические центры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6. Коммуникации между центрами экономического роста </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 xml:space="preserve">7. Развитие региональных аэропортов и маршрутов </w:t>
            </w:r>
            <w:r w:rsidRPr="00DA4E80">
              <w:rPr>
                <w:rFonts w:ascii="Arial Narrow" w:hAnsi="Arial Narrow"/>
                <w:sz w:val="18"/>
                <w:szCs w:val="18"/>
                <w:lang w:eastAsia="ru-RU"/>
              </w:rPr>
              <w:br/>
              <w:t xml:space="preserve">8. Высокоскоростное железнодорожное сообщение </w:t>
            </w:r>
            <w:r w:rsidRPr="00DA4E80">
              <w:rPr>
                <w:rFonts w:ascii="Arial Narrow" w:hAnsi="Arial Narrow"/>
                <w:sz w:val="18"/>
                <w:szCs w:val="18"/>
                <w:lang w:eastAsia="ru-RU"/>
              </w:rPr>
              <w:br/>
              <w:t>9. Внутренние водные пути</w:t>
            </w: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Недостаточная согласованность механизма реализации Комплексного плана, а также проектов развития отдельных видов транспорта друг с другом.</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FD5EF9">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Короткий горизонт планирования реализации проектов в сфере транспорта (всего 6 лет); отсутствие планирования мероприятий на период после 2024 г.</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Некоторые целевые показатели являются труднодостижимыми (например, улучшение на 24 позиции места России в рейтинге стран по индексу эффективности грузовой логистики).</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В КП</w:t>
            </w:r>
            <w:r w:rsidR="00FD5EF9">
              <w:rPr>
                <w:rFonts w:ascii="Arial Narrow" w:eastAsiaTheme="minorHAnsi" w:hAnsi="Arial Narrow" w:cstheme="minorBidi"/>
                <w:sz w:val="18"/>
                <w:szCs w:val="18"/>
                <w:lang w:eastAsia="ru-RU"/>
              </w:rPr>
              <w:t>МИ</w:t>
            </w:r>
            <w:r w:rsidRPr="00DA4E80">
              <w:rPr>
                <w:rFonts w:ascii="Arial Narrow" w:eastAsiaTheme="minorHAnsi" w:hAnsi="Arial Narrow" w:cstheme="minorBidi"/>
                <w:sz w:val="18"/>
                <w:szCs w:val="18"/>
                <w:lang w:eastAsia="ru-RU"/>
              </w:rPr>
              <w:t xml:space="preserve"> недостаточно обоснована и конкретизирована связь транспортных проектов с задачами по развитию экономики регионов России.</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Недостаточно чётко детализированы мероприятия по реализации КП</w:t>
            </w:r>
            <w:r w:rsidR="00FD5EF9">
              <w:rPr>
                <w:rFonts w:ascii="Arial Narrow" w:eastAsiaTheme="minorHAnsi" w:hAnsi="Arial Narrow" w:cstheme="minorBidi"/>
                <w:sz w:val="18"/>
                <w:szCs w:val="18"/>
                <w:lang w:eastAsia="ru-RU"/>
              </w:rPr>
              <w:t>МИ</w:t>
            </w:r>
            <w:r w:rsidRPr="00DA4E80">
              <w:rPr>
                <w:rFonts w:ascii="Arial Narrow" w:eastAsiaTheme="minorHAnsi" w:hAnsi="Arial Narrow" w:cstheme="minorBidi"/>
                <w:sz w:val="18"/>
                <w:szCs w:val="18"/>
                <w:lang w:eastAsia="ru-RU"/>
              </w:rPr>
              <w:t xml:space="preserve"> (например</w:t>
            </w:r>
            <w:r w:rsidR="00FD5EF9">
              <w:rPr>
                <w:rFonts w:ascii="Arial Narrow" w:eastAsiaTheme="minorHAnsi" w:hAnsi="Arial Narrow" w:cstheme="minorBidi"/>
                <w:sz w:val="18"/>
                <w:szCs w:val="18"/>
                <w:lang w:eastAsia="ru-RU"/>
              </w:rPr>
              <w:t>,</w:t>
            </w:r>
            <w:r w:rsidRPr="00DA4E80">
              <w:rPr>
                <w:rFonts w:ascii="Arial Narrow" w:eastAsiaTheme="minorHAnsi" w:hAnsi="Arial Narrow" w:cstheme="minorBidi"/>
                <w:sz w:val="18"/>
                <w:szCs w:val="18"/>
                <w:lang w:eastAsia="ru-RU"/>
              </w:rPr>
              <w:t xml:space="preserve"> в сфере развития аэропортовой инфраструктуры).</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Частично устранены</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FD5EF9">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 xml:space="preserve">Тяготение к </w:t>
            </w:r>
            <w:proofErr w:type="spellStart"/>
            <w:r w:rsidRPr="00DA4E80">
              <w:rPr>
                <w:rFonts w:ascii="Arial Narrow" w:eastAsiaTheme="minorHAnsi" w:hAnsi="Arial Narrow" w:cstheme="minorBidi"/>
                <w:sz w:val="18"/>
                <w:szCs w:val="18"/>
                <w:lang w:eastAsia="ru-RU"/>
              </w:rPr>
              <w:t>мегапроектам</w:t>
            </w:r>
            <w:proofErr w:type="spellEnd"/>
            <w:r w:rsidRPr="00DA4E80">
              <w:rPr>
                <w:rFonts w:ascii="Arial Narrow" w:eastAsiaTheme="minorHAnsi" w:hAnsi="Arial Narrow" w:cstheme="minorBidi"/>
                <w:sz w:val="18"/>
                <w:szCs w:val="18"/>
                <w:lang w:eastAsia="ru-RU"/>
              </w:rPr>
              <w:t xml:space="preserve"> в ущерб точечным инвестиционным проектам, которые могут оказать значительное влияние на социально-экономическое развити</w:t>
            </w:r>
            <w:r w:rsidR="00FD5EF9">
              <w:rPr>
                <w:rFonts w:ascii="Arial Narrow" w:eastAsiaTheme="minorHAnsi" w:hAnsi="Arial Narrow" w:cstheme="minorBidi"/>
                <w:sz w:val="18"/>
                <w:szCs w:val="18"/>
                <w:lang w:eastAsia="ru-RU"/>
              </w:rPr>
              <w:t>е</w:t>
            </w:r>
            <w:r w:rsidRPr="00DA4E80">
              <w:rPr>
                <w:rFonts w:ascii="Arial Narrow" w:eastAsiaTheme="minorHAnsi" w:hAnsi="Arial Narrow" w:cstheme="minorBidi"/>
                <w:sz w:val="18"/>
                <w:szCs w:val="18"/>
                <w:lang w:eastAsia="ru-RU"/>
              </w:rPr>
              <w:t xml:space="preserve"> регионов.</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Риски неравномерности распределения нагрузки на производителей стройматериалов и риски их неспособности удовлетворить потребности в ресурсах в рамках КП</w:t>
            </w:r>
            <w:r w:rsidR="00FD5EF9">
              <w:rPr>
                <w:rFonts w:ascii="Arial Narrow" w:eastAsiaTheme="minorHAnsi" w:hAnsi="Arial Narrow" w:cstheme="minorBidi"/>
                <w:sz w:val="18"/>
                <w:szCs w:val="18"/>
                <w:lang w:eastAsia="ru-RU"/>
              </w:rPr>
              <w:t>МИ</w:t>
            </w:r>
            <w:r w:rsidRPr="00DA4E80">
              <w:rPr>
                <w:rFonts w:ascii="Arial Narrow" w:eastAsiaTheme="minorHAnsi" w:hAnsi="Arial Narrow" w:cstheme="minorBidi"/>
                <w:sz w:val="18"/>
                <w:szCs w:val="18"/>
                <w:lang w:eastAsia="ru-RU"/>
              </w:rPr>
              <w:t>.</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Сложности в мониторинге и оценке рисков, про</w:t>
            </w:r>
            <w:r w:rsidR="00FD5EF9">
              <w:rPr>
                <w:rFonts w:ascii="Arial Narrow" w:eastAsiaTheme="minorHAnsi" w:hAnsi="Arial Narrow" w:cstheme="minorBidi"/>
                <w:sz w:val="18"/>
                <w:szCs w:val="18"/>
                <w:lang w:eastAsia="ru-RU"/>
              </w:rPr>
              <w:t>блем реализации</w:t>
            </w:r>
            <w:r w:rsidRPr="00DA4E80">
              <w:rPr>
                <w:rFonts w:ascii="Arial Narrow" w:eastAsiaTheme="minorHAnsi" w:hAnsi="Arial Narrow" w:cstheme="minorBidi"/>
                <w:sz w:val="18"/>
                <w:szCs w:val="18"/>
                <w:lang w:eastAsia="ru-RU"/>
              </w:rPr>
              <w:t>, сомнения в достоверности и надежности данных о достижении их фактических значений.</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 xml:space="preserve">Новый </w:t>
            </w:r>
          </w:p>
        </w:tc>
      </w:tr>
      <w:tr w:rsidR="00DA4E80" w:rsidRPr="00552FB1" w:rsidTr="00FD5EF9">
        <w:trPr>
          <w:trHeight w:val="58"/>
        </w:trPr>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 xml:space="preserve">Сложная система согласования проектов, недостаток механизмов оперативной увязки работы федерального Правительства и регионального бизнеса и инструментов привлечения частного капитала и т.п., создающие проблемы партнерства государства и бизнеса. </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Новый</w:t>
            </w:r>
          </w:p>
        </w:tc>
      </w:tr>
      <w:tr w:rsidR="00DA4E80" w:rsidRPr="00552FB1" w:rsidTr="00FD5EF9">
        <w:tc>
          <w:tcPr>
            <w:tcW w:w="2276" w:type="dxa"/>
            <w:vMerge w:val="restart"/>
            <w:shd w:val="clear" w:color="auto" w:fill="auto"/>
          </w:tcPr>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Раздел 2. Энергетическая инфраструктура, включая проекты:</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1. Гарантированное обеспечение доступной электроэнергией</w:t>
            </w:r>
          </w:p>
          <w:p w:rsidR="00DA4E80" w:rsidRPr="00DA4E80" w:rsidRDefault="00DA4E80" w:rsidP="00DA4E80">
            <w:pPr>
              <w:spacing w:after="0" w:line="240" w:lineRule="auto"/>
              <w:jc w:val="both"/>
              <w:rPr>
                <w:rFonts w:ascii="Arial Narrow" w:hAnsi="Arial Narrow"/>
                <w:sz w:val="18"/>
                <w:szCs w:val="18"/>
                <w:lang w:eastAsia="ru-RU"/>
              </w:rPr>
            </w:pPr>
            <w:r w:rsidRPr="00DA4E80">
              <w:rPr>
                <w:rFonts w:ascii="Arial Narrow" w:hAnsi="Arial Narrow"/>
                <w:sz w:val="18"/>
                <w:szCs w:val="18"/>
                <w:lang w:eastAsia="ru-RU"/>
              </w:rPr>
              <w:t>2. Гарантированное обеспечение транспорта нефти, нефтепродуктов, газа и газового конденсата</w:t>
            </w: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 xml:space="preserve">Риск </w:t>
            </w:r>
            <w:proofErr w:type="spellStart"/>
            <w:r w:rsidRPr="00DA4E80">
              <w:rPr>
                <w:rFonts w:ascii="Arial Narrow" w:eastAsiaTheme="minorHAnsi" w:hAnsi="Arial Narrow" w:cstheme="minorBidi"/>
                <w:sz w:val="18"/>
                <w:szCs w:val="18"/>
                <w:lang w:eastAsia="ru-RU"/>
              </w:rPr>
              <w:t>неосвоения</w:t>
            </w:r>
            <w:proofErr w:type="spellEnd"/>
            <w:r w:rsidRPr="00DA4E80">
              <w:rPr>
                <w:rFonts w:ascii="Arial Narrow" w:eastAsiaTheme="minorHAnsi" w:hAnsi="Arial Narrow" w:cstheme="minorBidi"/>
                <w:sz w:val="18"/>
                <w:szCs w:val="18"/>
                <w:lang w:eastAsia="ru-RU"/>
              </w:rPr>
              <w:t xml:space="preserve"> бюджетных средств или возникновения потребностей в дополнительном финансировании ввиду отсутствия информации по энергетической части КП</w:t>
            </w:r>
            <w:r w:rsidR="00E46953">
              <w:rPr>
                <w:rFonts w:ascii="Arial Narrow" w:eastAsiaTheme="minorHAnsi" w:hAnsi="Arial Narrow" w:cstheme="minorBidi"/>
                <w:sz w:val="18"/>
                <w:szCs w:val="18"/>
                <w:lang w:eastAsia="ru-RU"/>
              </w:rPr>
              <w:t>МИ</w:t>
            </w:r>
            <w:r w:rsidRPr="00DA4E80">
              <w:rPr>
                <w:rFonts w:ascii="Arial Narrow" w:eastAsiaTheme="minorHAnsi" w:hAnsi="Arial Narrow" w:cstheme="minorBidi"/>
                <w:sz w:val="18"/>
                <w:szCs w:val="18"/>
                <w:lang w:eastAsia="ru-RU"/>
              </w:rPr>
              <w:t>.</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Недостаточная проработанность и неясность механизма реализации может служить сдерживающим фактором при привлечении частных инвестиций в реализацию проектов.</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DA4E80" w:rsidRPr="00552FB1" w:rsidTr="00FD5EF9">
        <w:tc>
          <w:tcPr>
            <w:tcW w:w="2276" w:type="dxa"/>
            <w:vMerge/>
            <w:shd w:val="clear" w:color="auto" w:fill="auto"/>
          </w:tcPr>
          <w:p w:rsidR="00DA4E80" w:rsidRPr="00DA4E80" w:rsidRDefault="00DA4E80" w:rsidP="00DA4E80">
            <w:pPr>
              <w:spacing w:after="0" w:line="240" w:lineRule="auto"/>
              <w:jc w:val="both"/>
              <w:rPr>
                <w:rFonts w:ascii="Arial Narrow" w:hAnsi="Arial Narrow"/>
                <w:sz w:val="18"/>
                <w:szCs w:val="18"/>
                <w:lang w:eastAsia="ru-RU"/>
              </w:rPr>
            </w:pPr>
          </w:p>
        </w:tc>
        <w:tc>
          <w:tcPr>
            <w:tcW w:w="5804" w:type="dxa"/>
            <w:shd w:val="clear" w:color="auto" w:fill="auto"/>
          </w:tcPr>
          <w:p w:rsidR="00DA4E80" w:rsidRPr="00DA4E80" w:rsidRDefault="00DA4E80" w:rsidP="00DA4E80">
            <w:pPr>
              <w:pStyle w:val="a7"/>
              <w:numPr>
                <w:ilvl w:val="0"/>
                <w:numId w:val="2"/>
              </w:numPr>
              <w:tabs>
                <w:tab w:val="left" w:pos="317"/>
              </w:tabs>
              <w:spacing w:after="0" w:line="240" w:lineRule="auto"/>
              <w:ind w:left="0" w:firstLine="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 xml:space="preserve">Отсутствие детальной проработки инструментов развития альтернативной энергетики, получившей широкое распространение за рубежом, с перспективой использования её на территории всей страны, а не только в изолированных </w:t>
            </w:r>
            <w:proofErr w:type="spellStart"/>
            <w:r w:rsidRPr="00DA4E80">
              <w:rPr>
                <w:rFonts w:ascii="Arial Narrow" w:eastAsiaTheme="minorHAnsi" w:hAnsi="Arial Narrow" w:cstheme="minorBidi"/>
                <w:sz w:val="18"/>
                <w:szCs w:val="18"/>
                <w:lang w:eastAsia="ru-RU"/>
              </w:rPr>
              <w:t>энергорайонах</w:t>
            </w:r>
            <w:proofErr w:type="spellEnd"/>
            <w:r w:rsidRPr="00DA4E80">
              <w:rPr>
                <w:rFonts w:ascii="Arial Narrow" w:eastAsiaTheme="minorHAnsi" w:hAnsi="Arial Narrow" w:cstheme="minorBidi"/>
                <w:sz w:val="18"/>
                <w:szCs w:val="18"/>
                <w:lang w:eastAsia="ru-RU"/>
              </w:rPr>
              <w:t>.</w:t>
            </w:r>
          </w:p>
        </w:tc>
        <w:tc>
          <w:tcPr>
            <w:tcW w:w="1666" w:type="dxa"/>
            <w:shd w:val="clear" w:color="auto" w:fill="auto"/>
          </w:tcPr>
          <w:p w:rsidR="00DA4E80" w:rsidRPr="00DA4E80" w:rsidRDefault="00DA4E80" w:rsidP="00DA4E80">
            <w:pPr>
              <w:pStyle w:val="a7"/>
              <w:tabs>
                <w:tab w:val="left" w:pos="317"/>
              </w:tabs>
              <w:spacing w:after="0" w:line="240" w:lineRule="auto"/>
              <w:ind w:left="0"/>
              <w:jc w:val="both"/>
              <w:rPr>
                <w:rFonts w:ascii="Arial Narrow" w:eastAsiaTheme="minorHAnsi" w:hAnsi="Arial Narrow" w:cstheme="minorBidi"/>
                <w:sz w:val="18"/>
                <w:szCs w:val="18"/>
                <w:lang w:eastAsia="ru-RU"/>
              </w:rPr>
            </w:pPr>
            <w:r w:rsidRPr="00DA4E80">
              <w:rPr>
                <w:rFonts w:ascii="Arial Narrow" w:eastAsiaTheme="minorHAnsi" w:hAnsi="Arial Narrow" w:cstheme="minorBidi"/>
                <w:sz w:val="18"/>
                <w:szCs w:val="18"/>
                <w:lang w:eastAsia="ru-RU"/>
              </w:rPr>
              <w:t>Сохраняется с начала реализации</w:t>
            </w:r>
          </w:p>
        </w:tc>
      </w:tr>
      <w:tr w:rsidR="008B76E6" w:rsidRPr="00552FB1" w:rsidTr="00026BED">
        <w:tc>
          <w:tcPr>
            <w:tcW w:w="9746" w:type="dxa"/>
            <w:gridSpan w:val="3"/>
            <w:shd w:val="clear" w:color="auto" w:fill="auto"/>
          </w:tcPr>
          <w:p w:rsidR="008B76E6" w:rsidRDefault="008B76E6" w:rsidP="0038071D">
            <w:pPr>
              <w:pStyle w:val="a7"/>
              <w:tabs>
                <w:tab w:val="left" w:pos="317"/>
              </w:tabs>
              <w:spacing w:after="0" w:line="240" w:lineRule="auto"/>
              <w:ind w:left="0"/>
              <w:jc w:val="both"/>
              <w:rPr>
                <w:rFonts w:ascii="Arial Narrow" w:eastAsiaTheme="minorHAnsi" w:hAnsi="Arial Narrow" w:cstheme="minorBidi"/>
                <w:sz w:val="18"/>
                <w:szCs w:val="18"/>
                <w:lang w:eastAsia="ru-RU"/>
              </w:rPr>
            </w:pPr>
            <w:r>
              <w:rPr>
                <w:rFonts w:ascii="Arial Narrow" w:eastAsiaTheme="minorHAnsi" w:hAnsi="Arial Narrow" w:cstheme="minorBidi"/>
                <w:sz w:val="18"/>
                <w:szCs w:val="18"/>
                <w:lang w:eastAsia="ru-RU"/>
              </w:rPr>
              <w:t xml:space="preserve">Составлено автором. </w:t>
            </w:r>
          </w:p>
          <w:p w:rsidR="008B76E6" w:rsidRPr="008B76E6" w:rsidRDefault="008B76E6" w:rsidP="0038071D">
            <w:pPr>
              <w:pStyle w:val="a7"/>
              <w:tabs>
                <w:tab w:val="left" w:pos="317"/>
              </w:tabs>
              <w:spacing w:after="0" w:line="240" w:lineRule="auto"/>
              <w:ind w:left="0"/>
              <w:jc w:val="both"/>
              <w:rPr>
                <w:rFonts w:ascii="Arial Narrow" w:eastAsiaTheme="minorHAnsi" w:hAnsi="Arial Narrow" w:cstheme="minorBidi"/>
                <w:sz w:val="18"/>
                <w:szCs w:val="18"/>
                <w:lang w:eastAsia="ru-RU"/>
              </w:rPr>
            </w:pPr>
            <w:r>
              <w:rPr>
                <w:rFonts w:ascii="Arial Narrow" w:eastAsiaTheme="minorHAnsi" w:hAnsi="Arial Narrow" w:cstheme="minorBidi"/>
                <w:sz w:val="18"/>
                <w:szCs w:val="18"/>
                <w:lang w:eastAsia="ru-RU"/>
              </w:rPr>
              <w:t>Примечание: * здесь и далее в таблице</w:t>
            </w:r>
            <w:r w:rsidR="0030764D">
              <w:rPr>
                <w:rFonts w:ascii="Arial Narrow" w:eastAsiaTheme="minorHAnsi" w:hAnsi="Arial Narrow" w:cstheme="minorBidi"/>
                <w:sz w:val="18"/>
                <w:szCs w:val="18"/>
                <w:lang w:eastAsia="ru-RU"/>
              </w:rPr>
              <w:t xml:space="preserve"> </w:t>
            </w:r>
            <w:r>
              <w:rPr>
                <w:rFonts w:ascii="Arial Narrow" w:eastAsiaTheme="minorHAnsi" w:hAnsi="Arial Narrow" w:cstheme="minorBidi"/>
                <w:sz w:val="18"/>
                <w:szCs w:val="18"/>
                <w:lang w:eastAsia="ru-RU"/>
              </w:rPr>
              <w:t>дополнительно см.</w:t>
            </w:r>
            <w:r w:rsidR="0030764D">
              <w:rPr>
                <w:rFonts w:ascii="Arial Narrow" w:eastAsiaTheme="minorHAnsi" w:hAnsi="Arial Narrow" w:cstheme="minorBidi"/>
                <w:sz w:val="18"/>
                <w:szCs w:val="18"/>
                <w:lang w:eastAsia="ru-RU"/>
              </w:rPr>
              <w:t xml:space="preserve"> </w:t>
            </w:r>
            <w:r w:rsidRPr="008B76E6">
              <w:rPr>
                <w:rFonts w:ascii="Arial Narrow" w:eastAsiaTheme="minorHAnsi" w:hAnsi="Arial Narrow" w:cstheme="minorBidi"/>
                <w:sz w:val="18"/>
                <w:szCs w:val="18"/>
                <w:lang w:eastAsia="ru-RU"/>
              </w:rPr>
              <w:t>[1].</w:t>
            </w:r>
          </w:p>
        </w:tc>
      </w:tr>
    </w:tbl>
    <w:p w:rsidR="005B50E5" w:rsidRDefault="005B50E5" w:rsidP="001B785B">
      <w:pPr>
        <w:spacing w:after="0" w:line="360" w:lineRule="auto"/>
        <w:ind w:firstLine="709"/>
        <w:jc w:val="both"/>
        <w:rPr>
          <w:rFonts w:ascii="Times New Roman" w:hAnsi="Times New Roman" w:cs="Times New Roman"/>
          <w:sz w:val="28"/>
          <w:szCs w:val="28"/>
        </w:rPr>
      </w:pPr>
    </w:p>
    <w:p w:rsidR="0030764D" w:rsidRDefault="0030764D" w:rsidP="00724F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Вместе с тем, </w:t>
      </w:r>
      <w:r w:rsidRPr="0030764D">
        <w:rPr>
          <w:rFonts w:ascii="Times New Roman" w:hAnsi="Times New Roman" w:cs="Times New Roman"/>
          <w:sz w:val="28"/>
          <w:szCs w:val="28"/>
        </w:rPr>
        <w:t>существует ряд с</w:t>
      </w:r>
      <w:r>
        <w:rPr>
          <w:rFonts w:ascii="Times New Roman" w:hAnsi="Times New Roman" w:cs="Times New Roman"/>
          <w:sz w:val="28"/>
          <w:szCs w:val="28"/>
        </w:rPr>
        <w:t xml:space="preserve">порных моментов по реализации </w:t>
      </w:r>
      <w:r w:rsidRPr="0030764D">
        <w:rPr>
          <w:rFonts w:ascii="Times New Roman" w:hAnsi="Times New Roman" w:cs="Times New Roman"/>
          <w:sz w:val="28"/>
          <w:szCs w:val="28"/>
        </w:rPr>
        <w:t>проектов, формам</w:t>
      </w:r>
      <w:r>
        <w:rPr>
          <w:rFonts w:ascii="Times New Roman" w:hAnsi="Times New Roman" w:cs="Times New Roman"/>
          <w:sz w:val="28"/>
          <w:szCs w:val="28"/>
        </w:rPr>
        <w:t xml:space="preserve"> </w:t>
      </w:r>
      <w:r w:rsidRPr="0030764D">
        <w:rPr>
          <w:rFonts w:ascii="Times New Roman" w:hAnsi="Times New Roman" w:cs="Times New Roman"/>
          <w:sz w:val="28"/>
          <w:szCs w:val="28"/>
        </w:rPr>
        <w:t>их финансирования</w:t>
      </w:r>
      <w:r>
        <w:rPr>
          <w:rFonts w:ascii="Times New Roman" w:hAnsi="Times New Roman" w:cs="Times New Roman"/>
          <w:sz w:val="28"/>
          <w:szCs w:val="28"/>
        </w:rPr>
        <w:t>. Т</w:t>
      </w:r>
      <w:r w:rsidRPr="00D86620">
        <w:rPr>
          <w:rFonts w:ascii="Times New Roman" w:hAnsi="Times New Roman" w:cs="Times New Roman"/>
          <w:sz w:val="28"/>
          <w:szCs w:val="28"/>
        </w:rPr>
        <w:t xml:space="preserve">ак, несмотря на то, что дорога М-12 «Москва-Казань» будет построена с привлечением бюджетных и собственных средств (а не по модели </w:t>
      </w:r>
      <w:r>
        <w:rPr>
          <w:rFonts w:ascii="Times New Roman" w:hAnsi="Times New Roman" w:cs="Times New Roman"/>
          <w:sz w:val="28"/>
          <w:szCs w:val="28"/>
        </w:rPr>
        <w:t>государственно-частного партнерства</w:t>
      </w:r>
      <w:r w:rsidRPr="00D86620">
        <w:rPr>
          <w:rFonts w:ascii="Times New Roman" w:hAnsi="Times New Roman" w:cs="Times New Roman"/>
          <w:sz w:val="28"/>
          <w:szCs w:val="28"/>
        </w:rPr>
        <w:t xml:space="preserve">), движение по ней будет платным; хотя трасса М-12 строится в рамках </w:t>
      </w:r>
      <w:r>
        <w:rPr>
          <w:rFonts w:ascii="Times New Roman" w:hAnsi="Times New Roman" w:cs="Times New Roman"/>
          <w:sz w:val="28"/>
          <w:szCs w:val="28"/>
        </w:rPr>
        <w:t>международного транспортного маршрута</w:t>
      </w:r>
      <w:r w:rsidRPr="00D86620">
        <w:rPr>
          <w:rFonts w:ascii="Times New Roman" w:hAnsi="Times New Roman" w:cs="Times New Roman"/>
          <w:sz w:val="28"/>
          <w:szCs w:val="28"/>
        </w:rPr>
        <w:t xml:space="preserve"> </w:t>
      </w:r>
      <w:r>
        <w:rPr>
          <w:rFonts w:ascii="Times New Roman" w:hAnsi="Times New Roman" w:cs="Times New Roman"/>
          <w:sz w:val="28"/>
          <w:szCs w:val="28"/>
        </w:rPr>
        <w:t>«</w:t>
      </w:r>
      <w:r w:rsidRPr="00D86620">
        <w:rPr>
          <w:rFonts w:ascii="Times New Roman" w:hAnsi="Times New Roman" w:cs="Times New Roman"/>
          <w:sz w:val="28"/>
          <w:szCs w:val="28"/>
        </w:rPr>
        <w:t>Европа – Западный Китай</w:t>
      </w:r>
      <w:r>
        <w:rPr>
          <w:rFonts w:ascii="Times New Roman" w:hAnsi="Times New Roman" w:cs="Times New Roman"/>
          <w:sz w:val="28"/>
          <w:szCs w:val="28"/>
        </w:rPr>
        <w:t>»</w:t>
      </w:r>
      <w:r w:rsidRPr="00D86620">
        <w:rPr>
          <w:rFonts w:ascii="Times New Roman" w:hAnsi="Times New Roman" w:cs="Times New Roman"/>
          <w:sz w:val="28"/>
          <w:szCs w:val="28"/>
        </w:rPr>
        <w:t xml:space="preserve">, по расчетам она преимущественно будет обслуживать внутрироссийский грузовой и пассажирский трафик регионов; смета строительства М-12 снижена примерно на 1/3 от той, что </w:t>
      </w:r>
      <w:r w:rsidRPr="00D86620">
        <w:rPr>
          <w:rFonts w:ascii="Times New Roman" w:hAnsi="Times New Roman" w:cs="Times New Roman"/>
          <w:sz w:val="28"/>
          <w:szCs w:val="28"/>
        </w:rPr>
        <w:lastRenderedPageBreak/>
        <w:t>позволила бы сразу выстроить трассу с учетом будущего трафика транзитных международных грузов и т.д.</w:t>
      </w:r>
      <w:r>
        <w:rPr>
          <w:rStyle w:val="a6"/>
          <w:rFonts w:ascii="Times New Roman" w:hAnsi="Times New Roman" w:cs="Times New Roman"/>
          <w:sz w:val="28"/>
          <w:szCs w:val="28"/>
        </w:rPr>
        <w:footnoteReference w:id="5"/>
      </w:r>
    </w:p>
    <w:p w:rsidR="00724F28" w:rsidRPr="00724F28" w:rsidRDefault="00724F28" w:rsidP="00724F28">
      <w:pPr>
        <w:spacing w:after="0" w:line="360" w:lineRule="auto"/>
        <w:ind w:firstLine="709"/>
        <w:jc w:val="both"/>
        <w:rPr>
          <w:rFonts w:ascii="Times New Roman" w:hAnsi="Times New Roman" w:cs="Times New Roman"/>
          <w:sz w:val="28"/>
          <w:szCs w:val="28"/>
        </w:rPr>
      </w:pPr>
      <w:r w:rsidRPr="00724F28">
        <w:rPr>
          <w:rFonts w:ascii="Times New Roman" w:hAnsi="Times New Roman" w:cs="Times New Roman"/>
          <w:sz w:val="28"/>
          <w:szCs w:val="28"/>
        </w:rPr>
        <w:t>Таким образом, на наш взгляд, начало реализации КП</w:t>
      </w:r>
      <w:r>
        <w:rPr>
          <w:rFonts w:ascii="Times New Roman" w:hAnsi="Times New Roman" w:cs="Times New Roman"/>
          <w:sz w:val="28"/>
          <w:szCs w:val="28"/>
        </w:rPr>
        <w:t>МИ (2018-2019 гг.)</w:t>
      </w:r>
      <w:r w:rsidRPr="00724F28">
        <w:rPr>
          <w:rFonts w:ascii="Times New Roman" w:hAnsi="Times New Roman" w:cs="Times New Roman"/>
          <w:sz w:val="28"/>
          <w:szCs w:val="28"/>
        </w:rPr>
        <w:t xml:space="preserve"> нельзя однозначно оценить как успех или провал. Несмотря на имеющиеся положительные результаты</w:t>
      </w:r>
      <w:r>
        <w:rPr>
          <w:rFonts w:ascii="Times New Roman" w:hAnsi="Times New Roman" w:cs="Times New Roman"/>
          <w:sz w:val="28"/>
          <w:szCs w:val="28"/>
        </w:rPr>
        <w:t xml:space="preserve"> (например, повышение скорости</w:t>
      </w:r>
      <w:r w:rsidRPr="00724F28">
        <w:rPr>
          <w:rFonts w:ascii="Times New Roman" w:hAnsi="Times New Roman" w:cs="Times New Roman"/>
          <w:sz w:val="28"/>
          <w:szCs w:val="28"/>
        </w:rPr>
        <w:t xml:space="preserve"> транзитных контейнерных поездов,</w:t>
      </w:r>
      <w:r>
        <w:rPr>
          <w:rFonts w:ascii="Times New Roman" w:hAnsi="Times New Roman" w:cs="Times New Roman"/>
          <w:sz w:val="28"/>
          <w:szCs w:val="28"/>
        </w:rPr>
        <w:t xml:space="preserve"> рост </w:t>
      </w:r>
      <w:r w:rsidRPr="00724F28">
        <w:rPr>
          <w:rFonts w:ascii="Times New Roman" w:hAnsi="Times New Roman" w:cs="Times New Roman"/>
          <w:sz w:val="28"/>
          <w:szCs w:val="28"/>
        </w:rPr>
        <w:t>количеств</w:t>
      </w:r>
      <w:r>
        <w:rPr>
          <w:rFonts w:ascii="Times New Roman" w:hAnsi="Times New Roman" w:cs="Times New Roman"/>
          <w:sz w:val="28"/>
          <w:szCs w:val="28"/>
        </w:rPr>
        <w:t>а</w:t>
      </w:r>
      <w:r w:rsidRPr="00724F28">
        <w:rPr>
          <w:rFonts w:ascii="Times New Roman" w:hAnsi="Times New Roman" w:cs="Times New Roman"/>
          <w:sz w:val="28"/>
          <w:szCs w:val="28"/>
        </w:rPr>
        <w:t xml:space="preserve"> субсидированных за счет федерального бюджета </w:t>
      </w:r>
      <w:r>
        <w:rPr>
          <w:rFonts w:ascii="Times New Roman" w:hAnsi="Times New Roman" w:cs="Times New Roman"/>
          <w:sz w:val="28"/>
          <w:szCs w:val="28"/>
        </w:rPr>
        <w:t>авиа</w:t>
      </w:r>
      <w:r w:rsidRPr="00724F28">
        <w:rPr>
          <w:rFonts w:ascii="Times New Roman" w:hAnsi="Times New Roman" w:cs="Times New Roman"/>
          <w:sz w:val="28"/>
          <w:szCs w:val="28"/>
        </w:rPr>
        <w:t>маршрутов, минуя г. Москва,</w:t>
      </w:r>
      <w:r w:rsidR="0030764D">
        <w:rPr>
          <w:rFonts w:ascii="Times New Roman" w:hAnsi="Times New Roman" w:cs="Times New Roman"/>
          <w:sz w:val="28"/>
          <w:szCs w:val="28"/>
        </w:rPr>
        <w:t xml:space="preserve"> </w:t>
      </w:r>
      <w:r w:rsidRPr="00724F28">
        <w:rPr>
          <w:rFonts w:ascii="Times New Roman" w:hAnsi="Times New Roman" w:cs="Times New Roman"/>
          <w:sz w:val="28"/>
          <w:szCs w:val="28"/>
        </w:rPr>
        <w:t>на 86%</w:t>
      </w:r>
      <w:r>
        <w:rPr>
          <w:rFonts w:ascii="Times New Roman" w:hAnsi="Times New Roman" w:cs="Times New Roman"/>
          <w:sz w:val="28"/>
          <w:szCs w:val="28"/>
        </w:rPr>
        <w:t xml:space="preserve"> и проч.)</w:t>
      </w:r>
      <w:r w:rsidRPr="00724F28">
        <w:rPr>
          <w:rFonts w:ascii="Times New Roman" w:hAnsi="Times New Roman" w:cs="Times New Roman"/>
          <w:sz w:val="28"/>
          <w:szCs w:val="28"/>
        </w:rPr>
        <w:t xml:space="preserve">, ряд мероприятий по причинам организационного, финансового характера не был начат или был начат позже установленного срока. </w:t>
      </w:r>
      <w:r w:rsidR="0030764D">
        <w:rPr>
          <w:rFonts w:ascii="Times New Roman" w:hAnsi="Times New Roman" w:cs="Times New Roman"/>
          <w:sz w:val="28"/>
          <w:szCs w:val="28"/>
        </w:rPr>
        <w:t>В</w:t>
      </w:r>
      <w:r w:rsidRPr="00724F28">
        <w:rPr>
          <w:rFonts w:ascii="Times New Roman" w:hAnsi="Times New Roman" w:cs="Times New Roman"/>
          <w:sz w:val="28"/>
          <w:szCs w:val="28"/>
        </w:rPr>
        <w:t xml:space="preserve"> случае устранения существующих рисков и проблем реализации, планомерной и ответственной работы исполнителей, эффективного сотрудничества инфраструктурных инвесторов и государственных органов, сох</w:t>
      </w:r>
      <w:r w:rsidR="0030764D">
        <w:rPr>
          <w:rFonts w:ascii="Times New Roman" w:hAnsi="Times New Roman" w:cs="Times New Roman"/>
          <w:sz w:val="28"/>
          <w:szCs w:val="28"/>
        </w:rPr>
        <w:t>ранения объемов финансирования</w:t>
      </w:r>
      <w:r w:rsidRPr="00724F28">
        <w:rPr>
          <w:rFonts w:ascii="Times New Roman" w:hAnsi="Times New Roman" w:cs="Times New Roman"/>
          <w:sz w:val="28"/>
          <w:szCs w:val="28"/>
        </w:rPr>
        <w:t xml:space="preserve"> высока вероятность успешной и своевременной реализации КП</w:t>
      </w:r>
      <w:r w:rsidR="00D22F31">
        <w:rPr>
          <w:rFonts w:ascii="Times New Roman" w:hAnsi="Times New Roman" w:cs="Times New Roman"/>
          <w:sz w:val="28"/>
          <w:szCs w:val="28"/>
        </w:rPr>
        <w:t>МИ</w:t>
      </w:r>
      <w:r w:rsidRPr="00724F28">
        <w:rPr>
          <w:rFonts w:ascii="Times New Roman" w:hAnsi="Times New Roman" w:cs="Times New Roman"/>
          <w:sz w:val="28"/>
          <w:szCs w:val="28"/>
        </w:rPr>
        <w:t xml:space="preserve"> к концу 2024 г.</w:t>
      </w:r>
    </w:p>
    <w:p w:rsidR="005B50E5" w:rsidRDefault="005B50E5" w:rsidP="001B785B">
      <w:pPr>
        <w:spacing w:after="0" w:line="360" w:lineRule="auto"/>
        <w:ind w:firstLine="709"/>
        <w:jc w:val="both"/>
        <w:rPr>
          <w:rFonts w:ascii="Times New Roman" w:hAnsi="Times New Roman" w:cs="Times New Roman"/>
          <w:sz w:val="28"/>
          <w:szCs w:val="28"/>
        </w:rPr>
      </w:pPr>
    </w:p>
    <w:p w:rsidR="00175ADA" w:rsidRPr="00175ADA" w:rsidRDefault="00175ADA" w:rsidP="00175ADA">
      <w:pPr>
        <w:spacing w:after="0" w:line="360" w:lineRule="auto"/>
        <w:ind w:firstLine="709"/>
        <w:jc w:val="center"/>
        <w:rPr>
          <w:rFonts w:ascii="Times New Roman" w:hAnsi="Times New Roman"/>
          <w:b/>
          <w:sz w:val="28"/>
          <w:szCs w:val="28"/>
        </w:rPr>
      </w:pPr>
      <w:r w:rsidRPr="00175ADA">
        <w:rPr>
          <w:rFonts w:ascii="Times New Roman" w:hAnsi="Times New Roman"/>
          <w:b/>
          <w:sz w:val="28"/>
          <w:szCs w:val="28"/>
        </w:rPr>
        <w:t>Список литературы</w:t>
      </w:r>
    </w:p>
    <w:p w:rsidR="005B50E5" w:rsidRDefault="00C57E6F" w:rsidP="00C57E6F">
      <w:pPr>
        <w:pStyle w:val="a4"/>
        <w:spacing w:line="360" w:lineRule="auto"/>
        <w:ind w:firstLine="567"/>
        <w:jc w:val="both"/>
        <w:rPr>
          <w:rFonts w:ascii="Times New Roman" w:hAnsi="Times New Roman"/>
          <w:sz w:val="28"/>
          <w:szCs w:val="28"/>
        </w:rPr>
      </w:pPr>
      <w:r w:rsidRPr="00C57E6F">
        <w:rPr>
          <w:rFonts w:ascii="Times New Roman" w:hAnsi="Times New Roman"/>
          <w:sz w:val="28"/>
          <w:szCs w:val="28"/>
        </w:rPr>
        <w:t>1.</w:t>
      </w:r>
      <w:r>
        <w:rPr>
          <w:rFonts w:ascii="Times New Roman" w:hAnsi="Times New Roman"/>
          <w:sz w:val="28"/>
          <w:szCs w:val="28"/>
        </w:rPr>
        <w:t xml:space="preserve"> </w:t>
      </w:r>
      <w:r w:rsidR="005B50E5" w:rsidRPr="005B50E5">
        <w:rPr>
          <w:rFonts w:ascii="Times New Roman" w:hAnsi="Times New Roman"/>
          <w:sz w:val="28"/>
          <w:szCs w:val="28"/>
        </w:rPr>
        <w:t>Национальные проекты 2019-2024 гг.: анализ и ключевые риски их</w:t>
      </w:r>
      <w:r w:rsidR="005B50E5">
        <w:rPr>
          <w:rFonts w:ascii="Times New Roman" w:hAnsi="Times New Roman"/>
          <w:sz w:val="28"/>
          <w:szCs w:val="28"/>
        </w:rPr>
        <w:t xml:space="preserve"> реализации. Экономический блок</w:t>
      </w:r>
      <w:r w:rsidR="005B50E5" w:rsidRPr="005B50E5">
        <w:rPr>
          <w:rFonts w:ascii="Times New Roman" w:hAnsi="Times New Roman"/>
          <w:sz w:val="28"/>
          <w:szCs w:val="28"/>
        </w:rPr>
        <w:t xml:space="preserve"> / В.А. Ильин, Т.В. </w:t>
      </w:r>
      <w:proofErr w:type="spellStart"/>
      <w:r w:rsidR="005B50E5" w:rsidRPr="005B50E5">
        <w:rPr>
          <w:rFonts w:ascii="Times New Roman" w:hAnsi="Times New Roman"/>
          <w:sz w:val="28"/>
          <w:szCs w:val="28"/>
        </w:rPr>
        <w:t>Ускова</w:t>
      </w:r>
      <w:proofErr w:type="spellEnd"/>
      <w:r w:rsidR="005B50E5" w:rsidRPr="005B50E5">
        <w:rPr>
          <w:rFonts w:ascii="Times New Roman" w:hAnsi="Times New Roman"/>
          <w:sz w:val="28"/>
          <w:szCs w:val="28"/>
        </w:rPr>
        <w:t xml:space="preserve">, А.А. </w:t>
      </w:r>
      <w:proofErr w:type="spellStart"/>
      <w:r w:rsidR="005B50E5" w:rsidRPr="005B50E5">
        <w:rPr>
          <w:rFonts w:ascii="Times New Roman" w:hAnsi="Times New Roman"/>
          <w:sz w:val="28"/>
          <w:szCs w:val="28"/>
        </w:rPr>
        <w:t>Шабунова</w:t>
      </w:r>
      <w:proofErr w:type="spellEnd"/>
      <w:r w:rsidR="005B50E5" w:rsidRPr="005B50E5">
        <w:rPr>
          <w:rFonts w:ascii="Times New Roman" w:hAnsi="Times New Roman"/>
          <w:sz w:val="28"/>
          <w:szCs w:val="28"/>
        </w:rPr>
        <w:t xml:space="preserve">, С.А. Кожевников, Н.В. Ворошилов, С.С. </w:t>
      </w:r>
      <w:proofErr w:type="spellStart"/>
      <w:r w:rsidR="005B50E5" w:rsidRPr="005B50E5">
        <w:rPr>
          <w:rFonts w:ascii="Times New Roman" w:hAnsi="Times New Roman"/>
          <w:sz w:val="28"/>
          <w:szCs w:val="28"/>
        </w:rPr>
        <w:t>Патракова</w:t>
      </w:r>
      <w:proofErr w:type="spellEnd"/>
      <w:r w:rsidR="005B50E5" w:rsidRPr="005B50E5">
        <w:rPr>
          <w:rFonts w:ascii="Times New Roman" w:hAnsi="Times New Roman"/>
          <w:sz w:val="28"/>
          <w:szCs w:val="28"/>
        </w:rPr>
        <w:t xml:space="preserve">, И.А. </w:t>
      </w:r>
      <w:proofErr w:type="spellStart"/>
      <w:r w:rsidR="005B50E5" w:rsidRPr="005B50E5">
        <w:rPr>
          <w:rFonts w:ascii="Times New Roman" w:hAnsi="Times New Roman"/>
          <w:sz w:val="28"/>
          <w:szCs w:val="28"/>
        </w:rPr>
        <w:t>Секу</w:t>
      </w:r>
      <w:r w:rsidR="005B50E5">
        <w:rPr>
          <w:rFonts w:ascii="Times New Roman" w:hAnsi="Times New Roman"/>
          <w:sz w:val="28"/>
          <w:szCs w:val="28"/>
        </w:rPr>
        <w:t>шина</w:t>
      </w:r>
      <w:proofErr w:type="spellEnd"/>
      <w:r w:rsidR="005B50E5">
        <w:rPr>
          <w:rFonts w:ascii="Times New Roman" w:hAnsi="Times New Roman"/>
          <w:sz w:val="28"/>
          <w:szCs w:val="28"/>
        </w:rPr>
        <w:t xml:space="preserve">, М.А. Лебедева. Вологда: </w:t>
      </w:r>
      <w:proofErr w:type="spellStart"/>
      <w:r w:rsidR="005B50E5">
        <w:rPr>
          <w:rFonts w:ascii="Times New Roman" w:hAnsi="Times New Roman"/>
          <w:sz w:val="28"/>
          <w:szCs w:val="28"/>
        </w:rPr>
        <w:t>ВолНЦ</w:t>
      </w:r>
      <w:proofErr w:type="spellEnd"/>
      <w:r w:rsidR="005B50E5">
        <w:rPr>
          <w:rFonts w:ascii="Times New Roman" w:hAnsi="Times New Roman"/>
          <w:sz w:val="28"/>
          <w:szCs w:val="28"/>
        </w:rPr>
        <w:t xml:space="preserve"> РАН, 2019. </w:t>
      </w:r>
      <w:r w:rsidR="005B50E5" w:rsidRPr="005B50E5">
        <w:rPr>
          <w:rFonts w:ascii="Times New Roman" w:hAnsi="Times New Roman"/>
          <w:sz w:val="28"/>
          <w:szCs w:val="28"/>
        </w:rPr>
        <w:t xml:space="preserve">93 c. </w:t>
      </w:r>
    </w:p>
    <w:p w:rsidR="00D00BB3" w:rsidRDefault="00C57E6F" w:rsidP="00383133">
      <w:pPr>
        <w:pStyle w:val="a4"/>
        <w:spacing w:line="360" w:lineRule="auto"/>
        <w:ind w:firstLine="567"/>
        <w:jc w:val="both"/>
        <w:rPr>
          <w:rFonts w:ascii="Times New Roman" w:hAnsi="Times New Roman"/>
          <w:sz w:val="28"/>
          <w:szCs w:val="28"/>
        </w:rPr>
      </w:pPr>
      <w:r>
        <w:rPr>
          <w:rFonts w:ascii="Times New Roman" w:hAnsi="Times New Roman"/>
          <w:sz w:val="28"/>
          <w:szCs w:val="28"/>
        </w:rPr>
        <w:t xml:space="preserve">2. </w:t>
      </w:r>
      <w:proofErr w:type="spellStart"/>
      <w:r w:rsidR="00383133" w:rsidRPr="00383133">
        <w:rPr>
          <w:rFonts w:ascii="Times New Roman" w:hAnsi="Times New Roman"/>
          <w:sz w:val="28"/>
          <w:szCs w:val="28"/>
        </w:rPr>
        <w:t>Полтерович</w:t>
      </w:r>
      <w:proofErr w:type="spellEnd"/>
      <w:r w:rsidR="00383133" w:rsidRPr="00383133">
        <w:rPr>
          <w:rFonts w:ascii="Times New Roman" w:hAnsi="Times New Roman"/>
          <w:sz w:val="28"/>
          <w:szCs w:val="28"/>
        </w:rPr>
        <w:t xml:space="preserve"> В.М.</w:t>
      </w:r>
      <w:r w:rsidR="00383133">
        <w:rPr>
          <w:rFonts w:ascii="Times New Roman" w:hAnsi="Times New Roman"/>
          <w:sz w:val="28"/>
          <w:szCs w:val="28"/>
        </w:rPr>
        <w:t xml:space="preserve"> Р</w:t>
      </w:r>
      <w:r w:rsidR="00383133" w:rsidRPr="00383133">
        <w:rPr>
          <w:rFonts w:ascii="Times New Roman" w:hAnsi="Times New Roman"/>
          <w:sz w:val="28"/>
          <w:szCs w:val="28"/>
        </w:rPr>
        <w:t>еформа государственной системы проектной деятельности, 2018-2019 годы</w:t>
      </w:r>
      <w:r w:rsidR="00383133">
        <w:rPr>
          <w:rFonts w:ascii="Times New Roman" w:hAnsi="Times New Roman"/>
          <w:sz w:val="28"/>
          <w:szCs w:val="28"/>
        </w:rPr>
        <w:t xml:space="preserve"> // </w:t>
      </w:r>
      <w:proofErr w:type="spellStart"/>
      <w:r w:rsidR="00383133" w:rsidRPr="00383133">
        <w:rPr>
          <w:rFonts w:ascii="Times New Roman" w:hAnsi="Times New Roman"/>
          <w:sz w:val="28"/>
          <w:szCs w:val="28"/>
        </w:rPr>
        <w:t>Terra</w:t>
      </w:r>
      <w:proofErr w:type="spellEnd"/>
      <w:r w:rsidR="00383133" w:rsidRPr="00383133">
        <w:rPr>
          <w:rFonts w:ascii="Times New Roman" w:hAnsi="Times New Roman"/>
          <w:sz w:val="28"/>
          <w:szCs w:val="28"/>
        </w:rPr>
        <w:t xml:space="preserve"> </w:t>
      </w:r>
      <w:proofErr w:type="spellStart"/>
      <w:r w:rsidR="00383133" w:rsidRPr="00383133">
        <w:rPr>
          <w:rFonts w:ascii="Times New Roman" w:hAnsi="Times New Roman"/>
          <w:sz w:val="28"/>
          <w:szCs w:val="28"/>
        </w:rPr>
        <w:t>Economicus</w:t>
      </w:r>
      <w:proofErr w:type="spellEnd"/>
      <w:r w:rsidR="00383133" w:rsidRPr="00383133">
        <w:rPr>
          <w:rFonts w:ascii="Times New Roman" w:hAnsi="Times New Roman"/>
          <w:sz w:val="28"/>
          <w:szCs w:val="28"/>
        </w:rPr>
        <w:t>. 2020. Т. 18. № 1. С. 6-27.</w:t>
      </w:r>
    </w:p>
    <w:p w:rsidR="00B33E97" w:rsidRPr="00175ADA" w:rsidRDefault="00B33E97" w:rsidP="00B33E97">
      <w:pPr>
        <w:pStyle w:val="a4"/>
        <w:spacing w:line="360" w:lineRule="auto"/>
        <w:ind w:firstLine="567"/>
        <w:jc w:val="both"/>
        <w:rPr>
          <w:rFonts w:ascii="Times New Roman" w:hAnsi="Times New Roman"/>
          <w:sz w:val="28"/>
          <w:szCs w:val="28"/>
        </w:rPr>
      </w:pPr>
      <w:r>
        <w:rPr>
          <w:rFonts w:ascii="Times New Roman" w:hAnsi="Times New Roman"/>
          <w:sz w:val="28"/>
          <w:szCs w:val="28"/>
        </w:rPr>
        <w:t>3.</w:t>
      </w:r>
      <w:r w:rsidR="0030764D">
        <w:rPr>
          <w:rFonts w:ascii="Times New Roman" w:hAnsi="Times New Roman"/>
          <w:sz w:val="28"/>
          <w:szCs w:val="28"/>
        </w:rPr>
        <w:t xml:space="preserve"> </w:t>
      </w:r>
      <w:proofErr w:type="spellStart"/>
      <w:r>
        <w:rPr>
          <w:rFonts w:ascii="Times New Roman" w:hAnsi="Times New Roman"/>
          <w:sz w:val="28"/>
          <w:szCs w:val="28"/>
        </w:rPr>
        <w:t>Патракова</w:t>
      </w:r>
      <w:proofErr w:type="spellEnd"/>
      <w:r>
        <w:rPr>
          <w:rFonts w:ascii="Times New Roman" w:hAnsi="Times New Roman"/>
          <w:sz w:val="28"/>
          <w:szCs w:val="28"/>
        </w:rPr>
        <w:t xml:space="preserve"> С.С. С</w:t>
      </w:r>
      <w:r w:rsidRPr="00B33E97">
        <w:rPr>
          <w:rFonts w:ascii="Times New Roman" w:hAnsi="Times New Roman"/>
          <w:sz w:val="28"/>
          <w:szCs w:val="28"/>
        </w:rPr>
        <w:t>овременное состояние транспортной инфраструктуры в ре</w:t>
      </w:r>
      <w:r>
        <w:rPr>
          <w:rFonts w:ascii="Times New Roman" w:hAnsi="Times New Roman"/>
          <w:sz w:val="28"/>
          <w:szCs w:val="28"/>
        </w:rPr>
        <w:t>гионах Европейского Севера Р</w:t>
      </w:r>
      <w:r w:rsidRPr="00B33E97">
        <w:rPr>
          <w:rFonts w:ascii="Times New Roman" w:hAnsi="Times New Roman"/>
          <w:sz w:val="28"/>
          <w:szCs w:val="28"/>
        </w:rPr>
        <w:t>оссии</w:t>
      </w:r>
      <w:r>
        <w:rPr>
          <w:rFonts w:ascii="Times New Roman" w:hAnsi="Times New Roman"/>
          <w:sz w:val="28"/>
          <w:szCs w:val="28"/>
        </w:rPr>
        <w:t xml:space="preserve"> // </w:t>
      </w:r>
      <w:r w:rsidRPr="00B33E97">
        <w:rPr>
          <w:rFonts w:ascii="Times New Roman" w:hAnsi="Times New Roman"/>
          <w:sz w:val="28"/>
          <w:szCs w:val="28"/>
        </w:rPr>
        <w:t>Вестник Владимирского государственного университета имени Александра Григорьевича и Николая Григорьевича Столетовых. Серия: Экономические науки</w:t>
      </w:r>
      <w:r>
        <w:rPr>
          <w:rFonts w:ascii="Times New Roman" w:hAnsi="Times New Roman"/>
          <w:sz w:val="28"/>
          <w:szCs w:val="28"/>
        </w:rPr>
        <w:t xml:space="preserve">. 2019. </w:t>
      </w:r>
      <w:r w:rsidRPr="00B33E97">
        <w:rPr>
          <w:rFonts w:ascii="Times New Roman" w:hAnsi="Times New Roman"/>
          <w:sz w:val="28"/>
          <w:szCs w:val="28"/>
        </w:rPr>
        <w:t>№3.</w:t>
      </w:r>
      <w:r>
        <w:rPr>
          <w:rFonts w:ascii="Times New Roman" w:hAnsi="Times New Roman"/>
          <w:sz w:val="28"/>
          <w:szCs w:val="28"/>
        </w:rPr>
        <w:t xml:space="preserve"> С. </w:t>
      </w:r>
      <w:r w:rsidRPr="00B33E97">
        <w:rPr>
          <w:rFonts w:ascii="Times New Roman" w:hAnsi="Times New Roman"/>
          <w:sz w:val="28"/>
          <w:szCs w:val="28"/>
        </w:rPr>
        <w:t>5-15</w:t>
      </w:r>
      <w:r>
        <w:rPr>
          <w:rFonts w:ascii="Times New Roman" w:hAnsi="Times New Roman"/>
          <w:sz w:val="28"/>
          <w:szCs w:val="28"/>
        </w:rPr>
        <w:t>.</w:t>
      </w:r>
    </w:p>
    <w:p w:rsidR="00175ADA" w:rsidRPr="00175ADA" w:rsidRDefault="00175ADA" w:rsidP="00175ADA">
      <w:pPr>
        <w:spacing w:after="0" w:line="360" w:lineRule="auto"/>
        <w:ind w:firstLine="709"/>
        <w:jc w:val="center"/>
        <w:rPr>
          <w:rFonts w:ascii="Times New Roman" w:hAnsi="Times New Roman"/>
          <w:b/>
          <w:sz w:val="28"/>
          <w:szCs w:val="28"/>
        </w:rPr>
      </w:pPr>
    </w:p>
    <w:p w:rsidR="00175ADA" w:rsidRPr="00175ADA" w:rsidRDefault="00175ADA" w:rsidP="00D00BB3">
      <w:pPr>
        <w:spacing w:after="0" w:line="360" w:lineRule="auto"/>
        <w:ind w:firstLine="567"/>
        <w:jc w:val="center"/>
        <w:rPr>
          <w:rFonts w:ascii="Times New Roman" w:hAnsi="Times New Roman"/>
          <w:b/>
          <w:sz w:val="28"/>
          <w:szCs w:val="28"/>
        </w:rPr>
      </w:pPr>
      <w:r w:rsidRPr="00175ADA">
        <w:rPr>
          <w:rFonts w:ascii="Times New Roman" w:hAnsi="Times New Roman"/>
          <w:b/>
          <w:sz w:val="28"/>
          <w:szCs w:val="28"/>
        </w:rPr>
        <w:t>Информация об авторе</w:t>
      </w:r>
    </w:p>
    <w:p w:rsidR="00175ADA" w:rsidRPr="00450B72" w:rsidRDefault="00175ADA" w:rsidP="00D00BB3">
      <w:pPr>
        <w:spacing w:after="0" w:line="360" w:lineRule="auto"/>
        <w:ind w:firstLine="567"/>
        <w:jc w:val="both"/>
        <w:rPr>
          <w:rFonts w:ascii="Times New Roman" w:hAnsi="Times New Roman"/>
          <w:sz w:val="28"/>
          <w:szCs w:val="28"/>
        </w:rPr>
      </w:pPr>
      <w:proofErr w:type="spellStart"/>
      <w:r w:rsidRPr="00175ADA">
        <w:rPr>
          <w:rFonts w:ascii="Times New Roman" w:hAnsi="Times New Roman"/>
          <w:sz w:val="28"/>
          <w:szCs w:val="28"/>
        </w:rPr>
        <w:t>Патракова</w:t>
      </w:r>
      <w:proofErr w:type="spellEnd"/>
      <w:r w:rsidRPr="00175ADA">
        <w:rPr>
          <w:rFonts w:ascii="Times New Roman" w:hAnsi="Times New Roman"/>
          <w:sz w:val="28"/>
          <w:szCs w:val="28"/>
        </w:rPr>
        <w:t xml:space="preserve"> Светлана Сергеевна (Россия, г. Вологда) – младший научный сотрудник Федерального государственного бюджетного учреждения науки </w:t>
      </w:r>
      <w:r w:rsidRPr="00175ADA">
        <w:rPr>
          <w:rFonts w:ascii="Times New Roman" w:hAnsi="Times New Roman"/>
          <w:sz w:val="28"/>
          <w:szCs w:val="28"/>
        </w:rPr>
        <w:lastRenderedPageBreak/>
        <w:t>«Вологодский научный центр Российской академии наук» (Россия, 160014, г. Вологда, ул. Горького</w:t>
      </w:r>
      <w:r w:rsidRPr="005263FA">
        <w:rPr>
          <w:rFonts w:ascii="Times New Roman" w:hAnsi="Times New Roman"/>
          <w:sz w:val="28"/>
          <w:szCs w:val="28"/>
        </w:rPr>
        <w:t xml:space="preserve">, </w:t>
      </w:r>
      <w:r w:rsidRPr="00175ADA">
        <w:rPr>
          <w:rFonts w:ascii="Times New Roman" w:hAnsi="Times New Roman"/>
          <w:sz w:val="28"/>
          <w:szCs w:val="28"/>
        </w:rPr>
        <w:t>д</w:t>
      </w:r>
      <w:r w:rsidRPr="005263FA">
        <w:rPr>
          <w:rFonts w:ascii="Times New Roman" w:hAnsi="Times New Roman"/>
          <w:sz w:val="28"/>
          <w:szCs w:val="28"/>
        </w:rPr>
        <w:t>. 56</w:t>
      </w:r>
      <w:r w:rsidRPr="00175ADA">
        <w:rPr>
          <w:rFonts w:ascii="Times New Roman" w:hAnsi="Times New Roman"/>
          <w:sz w:val="28"/>
          <w:szCs w:val="28"/>
        </w:rPr>
        <w:t>а</w:t>
      </w:r>
      <w:r w:rsidRPr="005263FA">
        <w:rPr>
          <w:rFonts w:ascii="Times New Roman" w:hAnsi="Times New Roman"/>
          <w:sz w:val="28"/>
          <w:szCs w:val="28"/>
        </w:rPr>
        <w:t xml:space="preserve">). </w:t>
      </w:r>
      <w:r w:rsidRPr="00175ADA">
        <w:rPr>
          <w:rFonts w:ascii="Times New Roman" w:hAnsi="Times New Roman"/>
          <w:sz w:val="28"/>
          <w:szCs w:val="28"/>
          <w:lang w:val="en-US"/>
        </w:rPr>
        <w:t>E</w:t>
      </w:r>
      <w:r w:rsidRPr="00450B72">
        <w:rPr>
          <w:rFonts w:ascii="Times New Roman" w:hAnsi="Times New Roman"/>
          <w:sz w:val="28"/>
          <w:szCs w:val="28"/>
        </w:rPr>
        <w:t>-</w:t>
      </w:r>
      <w:r w:rsidRPr="00175ADA">
        <w:rPr>
          <w:rFonts w:ascii="Times New Roman" w:hAnsi="Times New Roman"/>
          <w:sz w:val="28"/>
          <w:szCs w:val="28"/>
          <w:lang w:val="en-US"/>
        </w:rPr>
        <w:t>mail</w:t>
      </w:r>
      <w:r w:rsidRPr="00450B72">
        <w:rPr>
          <w:rFonts w:ascii="Times New Roman" w:hAnsi="Times New Roman"/>
          <w:sz w:val="28"/>
          <w:szCs w:val="28"/>
        </w:rPr>
        <w:t xml:space="preserve">: </w:t>
      </w:r>
      <w:proofErr w:type="spellStart"/>
      <w:r w:rsidRPr="00175ADA">
        <w:rPr>
          <w:rFonts w:ascii="Times New Roman" w:hAnsi="Times New Roman"/>
          <w:sz w:val="28"/>
          <w:szCs w:val="28"/>
          <w:lang w:val="en-US"/>
        </w:rPr>
        <w:t>sspatrakova</w:t>
      </w:r>
      <w:proofErr w:type="spellEnd"/>
      <w:r w:rsidRPr="00450B72">
        <w:rPr>
          <w:rFonts w:ascii="Times New Roman" w:hAnsi="Times New Roman"/>
          <w:sz w:val="28"/>
          <w:szCs w:val="28"/>
        </w:rPr>
        <w:t>@</w:t>
      </w:r>
      <w:proofErr w:type="spellStart"/>
      <w:r w:rsidRPr="00175ADA">
        <w:rPr>
          <w:rFonts w:ascii="Times New Roman" w:hAnsi="Times New Roman"/>
          <w:sz w:val="28"/>
          <w:szCs w:val="28"/>
          <w:lang w:val="en-US"/>
        </w:rPr>
        <w:t>bk</w:t>
      </w:r>
      <w:proofErr w:type="spellEnd"/>
      <w:r w:rsidRPr="00450B72">
        <w:rPr>
          <w:rFonts w:ascii="Times New Roman" w:hAnsi="Times New Roman"/>
          <w:sz w:val="28"/>
          <w:szCs w:val="28"/>
        </w:rPr>
        <w:t>.</w:t>
      </w:r>
      <w:proofErr w:type="spellStart"/>
      <w:r w:rsidRPr="00175ADA">
        <w:rPr>
          <w:rFonts w:ascii="Times New Roman" w:hAnsi="Times New Roman"/>
          <w:sz w:val="28"/>
          <w:szCs w:val="28"/>
          <w:lang w:val="en-US"/>
        </w:rPr>
        <w:t>ru</w:t>
      </w:r>
      <w:proofErr w:type="spellEnd"/>
      <w:r w:rsidRPr="00450B72">
        <w:rPr>
          <w:rFonts w:ascii="Times New Roman" w:hAnsi="Times New Roman"/>
          <w:sz w:val="28"/>
          <w:szCs w:val="28"/>
        </w:rPr>
        <w:t>.</w:t>
      </w:r>
    </w:p>
    <w:p w:rsidR="00175ADA" w:rsidRPr="00450B72" w:rsidRDefault="00175ADA" w:rsidP="00D00BB3">
      <w:pPr>
        <w:spacing w:after="0" w:line="360" w:lineRule="auto"/>
        <w:ind w:firstLine="709"/>
        <w:jc w:val="center"/>
        <w:rPr>
          <w:rFonts w:ascii="Times New Roman" w:hAnsi="Times New Roman"/>
          <w:sz w:val="28"/>
          <w:szCs w:val="28"/>
        </w:rPr>
      </w:pPr>
    </w:p>
    <w:p w:rsidR="00175ADA" w:rsidRPr="00450B72" w:rsidRDefault="00175ADA" w:rsidP="00D00BB3">
      <w:pPr>
        <w:spacing w:after="0" w:line="360" w:lineRule="auto"/>
        <w:ind w:firstLine="709"/>
        <w:jc w:val="right"/>
        <w:rPr>
          <w:rFonts w:ascii="Times New Roman" w:hAnsi="Times New Roman"/>
          <w:b/>
          <w:sz w:val="28"/>
          <w:szCs w:val="28"/>
        </w:rPr>
      </w:pPr>
      <w:proofErr w:type="spellStart"/>
      <w:r w:rsidRPr="00175ADA">
        <w:rPr>
          <w:rFonts w:ascii="Times New Roman" w:hAnsi="Times New Roman"/>
          <w:b/>
          <w:sz w:val="28"/>
          <w:szCs w:val="28"/>
          <w:lang w:val="en-US"/>
        </w:rPr>
        <w:t>Patrakova</w:t>
      </w:r>
      <w:proofErr w:type="spellEnd"/>
      <w:r w:rsidRPr="00450B72">
        <w:rPr>
          <w:rFonts w:ascii="Times New Roman" w:hAnsi="Times New Roman"/>
          <w:b/>
          <w:sz w:val="28"/>
          <w:szCs w:val="28"/>
        </w:rPr>
        <w:t xml:space="preserve"> </w:t>
      </w:r>
      <w:r w:rsidRPr="00175ADA">
        <w:rPr>
          <w:rFonts w:ascii="Times New Roman" w:hAnsi="Times New Roman"/>
          <w:b/>
          <w:sz w:val="28"/>
          <w:szCs w:val="28"/>
          <w:lang w:val="en-US"/>
        </w:rPr>
        <w:t>S</w:t>
      </w:r>
      <w:r w:rsidRPr="00450B72">
        <w:rPr>
          <w:rFonts w:ascii="Times New Roman" w:hAnsi="Times New Roman"/>
          <w:b/>
          <w:sz w:val="28"/>
          <w:szCs w:val="28"/>
        </w:rPr>
        <w:t>.</w:t>
      </w:r>
      <w:r w:rsidRPr="00175ADA">
        <w:rPr>
          <w:rFonts w:ascii="Times New Roman" w:hAnsi="Times New Roman"/>
          <w:b/>
          <w:sz w:val="28"/>
          <w:szCs w:val="28"/>
          <w:lang w:val="en-US"/>
        </w:rPr>
        <w:t>S</w:t>
      </w:r>
      <w:r w:rsidRPr="00450B72">
        <w:rPr>
          <w:rFonts w:ascii="Times New Roman" w:hAnsi="Times New Roman"/>
          <w:b/>
          <w:sz w:val="28"/>
          <w:szCs w:val="28"/>
        </w:rPr>
        <w:t>.</w:t>
      </w:r>
    </w:p>
    <w:p w:rsidR="008B76E6" w:rsidRPr="00450B72" w:rsidRDefault="008B76E6" w:rsidP="00026BED">
      <w:pPr>
        <w:spacing w:after="0" w:line="360" w:lineRule="auto"/>
        <w:ind w:firstLine="709"/>
        <w:jc w:val="center"/>
        <w:rPr>
          <w:rFonts w:ascii="Times New Roman" w:hAnsi="Times New Roman"/>
          <w:b/>
          <w:sz w:val="28"/>
          <w:szCs w:val="28"/>
          <w:shd w:val="clear" w:color="auto" w:fill="FFFFFF"/>
          <w:lang w:val="en-US"/>
        </w:rPr>
      </w:pPr>
      <w:r w:rsidRPr="008B76E6">
        <w:rPr>
          <w:rFonts w:ascii="Times New Roman" w:hAnsi="Times New Roman"/>
          <w:b/>
          <w:sz w:val="28"/>
          <w:szCs w:val="28"/>
          <w:shd w:val="clear" w:color="auto" w:fill="FFFFFF"/>
          <w:lang w:val="en-US"/>
        </w:rPr>
        <w:t>ON THE QUESTION OF MODERNIZATION OF THE TRUNK INFRASTRUCTURE IN RUSSIA</w:t>
      </w:r>
    </w:p>
    <w:p w:rsidR="00175ADA" w:rsidRPr="00026BED" w:rsidRDefault="00026BED" w:rsidP="00D00BB3">
      <w:pPr>
        <w:spacing w:after="0" w:line="360" w:lineRule="auto"/>
        <w:ind w:firstLine="709"/>
        <w:jc w:val="both"/>
        <w:rPr>
          <w:rFonts w:ascii="Times New Roman" w:hAnsi="Times New Roman"/>
          <w:i/>
          <w:sz w:val="28"/>
          <w:szCs w:val="28"/>
          <w:shd w:val="clear" w:color="auto" w:fill="FFFFFF"/>
          <w:lang w:val="en-US"/>
        </w:rPr>
      </w:pPr>
      <w:r w:rsidRPr="00026BED">
        <w:rPr>
          <w:rFonts w:ascii="Times New Roman" w:hAnsi="Times New Roman"/>
          <w:i/>
          <w:sz w:val="28"/>
          <w:szCs w:val="28"/>
          <w:shd w:val="clear" w:color="auto" w:fill="FFFFFF"/>
          <w:lang w:val="en-US"/>
        </w:rPr>
        <w:t>The national projects being implemented in Russia are designed to become drivers of economic development, ensure sustainable development of territories and improve the quality of life of the population, etc. The article focuses on the implementation of the Comprehensive Plan for the modernization and expansion of the trunk infrastructure.</w:t>
      </w:r>
    </w:p>
    <w:p w:rsidR="00175ADA" w:rsidRPr="00175ADA" w:rsidRDefault="00175ADA" w:rsidP="00D00BB3">
      <w:pPr>
        <w:spacing w:after="0" w:line="360" w:lineRule="auto"/>
        <w:ind w:firstLine="709"/>
        <w:jc w:val="both"/>
        <w:rPr>
          <w:rFonts w:ascii="Times New Roman" w:hAnsi="Times New Roman"/>
          <w:sz w:val="28"/>
          <w:szCs w:val="28"/>
          <w:shd w:val="clear" w:color="auto" w:fill="FFFFFF"/>
          <w:lang w:val="en-US"/>
        </w:rPr>
      </w:pPr>
      <w:r w:rsidRPr="00175ADA">
        <w:rPr>
          <w:rFonts w:ascii="Times New Roman" w:hAnsi="Times New Roman"/>
          <w:b/>
          <w:i/>
          <w:sz w:val="28"/>
          <w:szCs w:val="28"/>
          <w:shd w:val="clear" w:color="auto" w:fill="FFFFFF"/>
          <w:lang w:val="en-US"/>
        </w:rPr>
        <w:t>Keywords</w:t>
      </w:r>
      <w:r w:rsidRPr="00175ADA">
        <w:rPr>
          <w:rFonts w:ascii="Times New Roman" w:hAnsi="Times New Roman"/>
          <w:sz w:val="28"/>
          <w:szCs w:val="28"/>
          <w:shd w:val="clear" w:color="auto" w:fill="FFFFFF"/>
          <w:lang w:val="en-US"/>
        </w:rPr>
        <w:t xml:space="preserve">: </w:t>
      </w:r>
      <w:r w:rsidR="00026BED" w:rsidRPr="00026BED">
        <w:rPr>
          <w:rFonts w:ascii="Times New Roman" w:hAnsi="Times New Roman"/>
          <w:i/>
          <w:sz w:val="28"/>
          <w:szCs w:val="28"/>
          <w:shd w:val="clear" w:color="auto" w:fill="FFFFFF"/>
          <w:lang w:val="en-US"/>
        </w:rPr>
        <w:t>transport infrastructure, Comprehensive plan, risks, modernization</w:t>
      </w:r>
      <w:r w:rsidRPr="00175ADA">
        <w:rPr>
          <w:rFonts w:ascii="Times New Roman" w:hAnsi="Times New Roman"/>
          <w:i/>
          <w:sz w:val="28"/>
          <w:szCs w:val="28"/>
          <w:shd w:val="clear" w:color="auto" w:fill="FFFFFF"/>
          <w:lang w:val="en-US"/>
        </w:rPr>
        <w:t>.</w:t>
      </w:r>
    </w:p>
    <w:p w:rsidR="00175ADA" w:rsidRPr="005263FA" w:rsidRDefault="00175ADA" w:rsidP="00D00BB3">
      <w:pPr>
        <w:spacing w:after="0" w:line="360" w:lineRule="auto"/>
        <w:ind w:firstLine="709"/>
        <w:jc w:val="both"/>
        <w:rPr>
          <w:rFonts w:ascii="Times New Roman" w:hAnsi="Times New Roman"/>
          <w:sz w:val="28"/>
          <w:szCs w:val="28"/>
          <w:lang w:val="en-US"/>
        </w:rPr>
      </w:pPr>
    </w:p>
    <w:p w:rsidR="00175ADA" w:rsidRPr="00175ADA" w:rsidRDefault="00175ADA" w:rsidP="00D00BB3">
      <w:pPr>
        <w:spacing w:after="0" w:line="360" w:lineRule="auto"/>
        <w:ind w:firstLine="709"/>
        <w:jc w:val="center"/>
        <w:rPr>
          <w:rFonts w:ascii="Times New Roman" w:hAnsi="Times New Roman"/>
          <w:b/>
          <w:sz w:val="28"/>
          <w:szCs w:val="28"/>
          <w:lang w:val="en-US"/>
        </w:rPr>
      </w:pPr>
      <w:r w:rsidRPr="00175ADA">
        <w:rPr>
          <w:rFonts w:ascii="Times New Roman" w:hAnsi="Times New Roman"/>
          <w:b/>
          <w:sz w:val="28"/>
          <w:szCs w:val="28"/>
          <w:lang w:val="en-US"/>
        </w:rPr>
        <w:t>About the authors</w:t>
      </w:r>
    </w:p>
    <w:p w:rsidR="00175ADA" w:rsidRPr="00DE4A28" w:rsidRDefault="00175ADA" w:rsidP="00D00BB3">
      <w:pPr>
        <w:spacing w:after="0" w:line="360" w:lineRule="auto"/>
        <w:ind w:firstLine="567"/>
        <w:jc w:val="both"/>
        <w:rPr>
          <w:rFonts w:ascii="Times New Roman" w:hAnsi="Times New Roman"/>
          <w:sz w:val="28"/>
          <w:szCs w:val="28"/>
          <w:lang w:val="en-US"/>
        </w:rPr>
      </w:pPr>
      <w:proofErr w:type="spellStart"/>
      <w:r w:rsidRPr="00175ADA">
        <w:rPr>
          <w:rFonts w:ascii="Times New Roman" w:hAnsi="Times New Roman"/>
          <w:sz w:val="28"/>
          <w:szCs w:val="28"/>
          <w:lang w:val="en-US"/>
        </w:rPr>
        <w:t>Patrakova</w:t>
      </w:r>
      <w:proofErr w:type="spellEnd"/>
      <w:r w:rsidRPr="00175ADA">
        <w:rPr>
          <w:rFonts w:ascii="Times New Roman" w:hAnsi="Times New Roman"/>
          <w:sz w:val="28"/>
          <w:szCs w:val="28"/>
          <w:lang w:val="en-US"/>
        </w:rPr>
        <w:t xml:space="preserve"> Svetlana </w:t>
      </w:r>
      <w:proofErr w:type="spellStart"/>
      <w:r w:rsidRPr="00175ADA">
        <w:rPr>
          <w:rFonts w:ascii="Times New Roman" w:hAnsi="Times New Roman"/>
          <w:sz w:val="28"/>
          <w:szCs w:val="28"/>
          <w:lang w:val="en-US"/>
        </w:rPr>
        <w:t>Sergeevna</w:t>
      </w:r>
      <w:proofErr w:type="spellEnd"/>
      <w:r w:rsidRPr="00175ADA">
        <w:rPr>
          <w:rFonts w:ascii="Times New Roman" w:hAnsi="Times New Roman"/>
          <w:sz w:val="28"/>
          <w:szCs w:val="28"/>
          <w:lang w:val="en-US"/>
        </w:rPr>
        <w:t xml:space="preserve"> (Russia, Vologda) </w:t>
      </w:r>
      <w:r>
        <w:rPr>
          <w:rFonts w:ascii="Times New Roman" w:hAnsi="Times New Roman"/>
          <w:sz w:val="28"/>
          <w:szCs w:val="28"/>
          <w:lang w:val="en-US"/>
        </w:rPr>
        <w:t>–</w:t>
      </w:r>
      <w:r w:rsidRPr="00175ADA">
        <w:rPr>
          <w:rFonts w:ascii="Times New Roman" w:hAnsi="Times New Roman"/>
          <w:sz w:val="28"/>
          <w:szCs w:val="28"/>
          <w:lang w:val="en-US"/>
        </w:rPr>
        <w:t xml:space="preserve"> </w:t>
      </w:r>
      <w:r>
        <w:rPr>
          <w:rFonts w:ascii="Times New Roman" w:hAnsi="Times New Roman"/>
          <w:sz w:val="28"/>
          <w:szCs w:val="28"/>
          <w:lang w:val="en-US"/>
        </w:rPr>
        <w:t>j</w:t>
      </w:r>
      <w:r w:rsidRPr="00175ADA">
        <w:rPr>
          <w:rFonts w:ascii="Times New Roman" w:hAnsi="Times New Roman"/>
          <w:sz w:val="28"/>
          <w:szCs w:val="28"/>
          <w:lang w:val="en-US"/>
        </w:rPr>
        <w:t xml:space="preserve">unior </w:t>
      </w:r>
      <w:r w:rsidR="00200004">
        <w:rPr>
          <w:rFonts w:ascii="Times New Roman" w:hAnsi="Times New Roman"/>
          <w:sz w:val="28"/>
          <w:szCs w:val="28"/>
          <w:lang w:val="en-US"/>
        </w:rPr>
        <w:t>researcher</w:t>
      </w:r>
      <w:r w:rsidRPr="00175ADA">
        <w:rPr>
          <w:rFonts w:ascii="Times New Roman" w:hAnsi="Times New Roman"/>
          <w:sz w:val="28"/>
          <w:szCs w:val="28"/>
          <w:lang w:val="en-US"/>
        </w:rPr>
        <w:t>. Federal State Budgetary Institution of Science “Vologda Research Center of t</w:t>
      </w:r>
      <w:r>
        <w:rPr>
          <w:rFonts w:ascii="Times New Roman" w:hAnsi="Times New Roman"/>
          <w:sz w:val="28"/>
          <w:szCs w:val="28"/>
          <w:lang w:val="en-US"/>
        </w:rPr>
        <w:t>he Russian Academy of Sciences” (</w:t>
      </w:r>
      <w:r w:rsidRPr="00175ADA">
        <w:rPr>
          <w:rFonts w:ascii="Times New Roman" w:hAnsi="Times New Roman"/>
          <w:sz w:val="28"/>
          <w:szCs w:val="28"/>
          <w:lang w:val="en-US"/>
        </w:rPr>
        <w:t>56A, Gorky Street, Vologda, 160014, Russia</w:t>
      </w:r>
      <w:r>
        <w:rPr>
          <w:rFonts w:ascii="Times New Roman" w:hAnsi="Times New Roman"/>
          <w:sz w:val="28"/>
          <w:szCs w:val="28"/>
          <w:lang w:val="en-US"/>
        </w:rPr>
        <w:t>)</w:t>
      </w:r>
      <w:r w:rsidRPr="00175ADA">
        <w:rPr>
          <w:rFonts w:ascii="Times New Roman" w:hAnsi="Times New Roman"/>
          <w:sz w:val="28"/>
          <w:szCs w:val="28"/>
          <w:lang w:val="en-US"/>
        </w:rPr>
        <w:t xml:space="preserve">. E-mail: </w:t>
      </w:r>
      <w:r w:rsidR="00DE4A28" w:rsidRPr="00DE4A28">
        <w:rPr>
          <w:rFonts w:ascii="Times New Roman" w:hAnsi="Times New Roman"/>
          <w:sz w:val="28"/>
          <w:szCs w:val="28"/>
          <w:lang w:val="en-US"/>
        </w:rPr>
        <w:t>sspatra</w:t>
      </w:r>
      <w:bookmarkStart w:id="0" w:name="_GoBack"/>
      <w:bookmarkEnd w:id="0"/>
      <w:r w:rsidR="00DE4A28" w:rsidRPr="00DE4A28">
        <w:rPr>
          <w:rFonts w:ascii="Times New Roman" w:hAnsi="Times New Roman"/>
          <w:sz w:val="28"/>
          <w:szCs w:val="28"/>
          <w:lang w:val="en-US"/>
        </w:rPr>
        <w:t>kova@bk.ru</w:t>
      </w:r>
      <w:r w:rsidRPr="00175ADA">
        <w:rPr>
          <w:rFonts w:ascii="Times New Roman" w:hAnsi="Times New Roman"/>
          <w:sz w:val="28"/>
          <w:szCs w:val="28"/>
          <w:lang w:val="en-US"/>
        </w:rPr>
        <w:t>.</w:t>
      </w:r>
      <w:r w:rsidR="00DE4A28" w:rsidRPr="00DE4A28">
        <w:rPr>
          <w:rFonts w:ascii="Times New Roman" w:hAnsi="Times New Roman"/>
          <w:sz w:val="28"/>
          <w:szCs w:val="28"/>
          <w:lang w:val="en-US"/>
        </w:rPr>
        <w:t xml:space="preserve"> </w:t>
      </w:r>
    </w:p>
    <w:p w:rsidR="00175ADA" w:rsidRPr="00175ADA" w:rsidRDefault="00175ADA" w:rsidP="00D00BB3">
      <w:pPr>
        <w:spacing w:after="0" w:line="360" w:lineRule="auto"/>
        <w:ind w:firstLine="709"/>
        <w:jc w:val="both"/>
        <w:rPr>
          <w:rFonts w:ascii="Times New Roman" w:hAnsi="Times New Roman"/>
          <w:sz w:val="28"/>
          <w:szCs w:val="28"/>
          <w:lang w:val="en-US"/>
        </w:rPr>
      </w:pPr>
    </w:p>
    <w:p w:rsidR="00175ADA" w:rsidRPr="00175ADA" w:rsidRDefault="00175ADA" w:rsidP="00D00BB3">
      <w:pPr>
        <w:spacing w:after="0" w:line="360" w:lineRule="auto"/>
        <w:ind w:firstLine="709"/>
        <w:jc w:val="center"/>
        <w:rPr>
          <w:rFonts w:ascii="Times New Roman" w:hAnsi="Times New Roman"/>
          <w:b/>
          <w:sz w:val="28"/>
          <w:szCs w:val="28"/>
          <w:lang w:val="en-US"/>
        </w:rPr>
      </w:pPr>
      <w:r w:rsidRPr="00175ADA">
        <w:rPr>
          <w:rFonts w:ascii="Times New Roman" w:hAnsi="Times New Roman"/>
          <w:b/>
          <w:sz w:val="28"/>
          <w:szCs w:val="28"/>
          <w:lang w:val="en-US"/>
        </w:rPr>
        <w:t>References</w:t>
      </w:r>
    </w:p>
    <w:p w:rsidR="00026BED" w:rsidRDefault="00D00BB3" w:rsidP="00D00BB3">
      <w:pPr>
        <w:spacing w:after="0" w:line="360" w:lineRule="auto"/>
        <w:ind w:firstLine="567"/>
        <w:jc w:val="both"/>
        <w:rPr>
          <w:rFonts w:ascii="Times New Roman" w:hAnsi="Times New Roman"/>
          <w:sz w:val="28"/>
          <w:szCs w:val="28"/>
          <w:lang w:val="en-US"/>
        </w:rPr>
      </w:pPr>
      <w:r w:rsidRPr="00D00BB3">
        <w:rPr>
          <w:rFonts w:ascii="Times New Roman" w:hAnsi="Times New Roman"/>
          <w:sz w:val="28"/>
          <w:szCs w:val="28"/>
          <w:lang w:val="en-US"/>
        </w:rPr>
        <w:t>1</w:t>
      </w:r>
      <w:r w:rsidR="00175ADA" w:rsidRPr="00175ADA">
        <w:rPr>
          <w:rFonts w:ascii="Times New Roman" w:hAnsi="Times New Roman"/>
          <w:sz w:val="28"/>
          <w:szCs w:val="28"/>
          <w:lang w:val="en-US"/>
        </w:rPr>
        <w:t xml:space="preserve">. </w:t>
      </w:r>
      <w:r w:rsidR="00026BED" w:rsidRPr="00026BED">
        <w:rPr>
          <w:rFonts w:ascii="Times New Roman" w:hAnsi="Times New Roman"/>
          <w:sz w:val="28"/>
          <w:szCs w:val="28"/>
          <w:lang w:val="en-US"/>
        </w:rPr>
        <w:t xml:space="preserve">National projects 2019-2024: analysis and key risks of their implementation. Economic block / V.A. </w:t>
      </w:r>
      <w:proofErr w:type="spellStart"/>
      <w:r w:rsidR="00026BED" w:rsidRPr="00026BED">
        <w:rPr>
          <w:rFonts w:ascii="Times New Roman" w:hAnsi="Times New Roman"/>
          <w:sz w:val="28"/>
          <w:szCs w:val="28"/>
          <w:lang w:val="en-US"/>
        </w:rPr>
        <w:t>Ilyin</w:t>
      </w:r>
      <w:proofErr w:type="spellEnd"/>
      <w:r w:rsidR="00026BED" w:rsidRPr="00026BED">
        <w:rPr>
          <w:rFonts w:ascii="Times New Roman" w:hAnsi="Times New Roman"/>
          <w:sz w:val="28"/>
          <w:szCs w:val="28"/>
          <w:lang w:val="en-US"/>
        </w:rPr>
        <w:t xml:space="preserve">, T.V. </w:t>
      </w:r>
      <w:proofErr w:type="spellStart"/>
      <w:r w:rsidR="00026BED" w:rsidRPr="00026BED">
        <w:rPr>
          <w:rFonts w:ascii="Times New Roman" w:hAnsi="Times New Roman"/>
          <w:sz w:val="28"/>
          <w:szCs w:val="28"/>
          <w:lang w:val="en-US"/>
        </w:rPr>
        <w:t>Uskova</w:t>
      </w:r>
      <w:proofErr w:type="spellEnd"/>
      <w:r w:rsidR="00026BED" w:rsidRPr="00026BED">
        <w:rPr>
          <w:rFonts w:ascii="Times New Roman" w:hAnsi="Times New Roman"/>
          <w:sz w:val="28"/>
          <w:szCs w:val="28"/>
          <w:lang w:val="en-US"/>
        </w:rPr>
        <w:t xml:space="preserve">, A.A. </w:t>
      </w:r>
      <w:proofErr w:type="spellStart"/>
      <w:r w:rsidR="00026BED" w:rsidRPr="00026BED">
        <w:rPr>
          <w:rFonts w:ascii="Times New Roman" w:hAnsi="Times New Roman"/>
          <w:sz w:val="28"/>
          <w:szCs w:val="28"/>
          <w:lang w:val="en-US"/>
        </w:rPr>
        <w:t>Shabunova</w:t>
      </w:r>
      <w:proofErr w:type="spellEnd"/>
      <w:r w:rsidR="00026BED" w:rsidRPr="00026BED">
        <w:rPr>
          <w:rFonts w:ascii="Times New Roman" w:hAnsi="Times New Roman"/>
          <w:sz w:val="28"/>
          <w:szCs w:val="28"/>
          <w:lang w:val="en-US"/>
        </w:rPr>
        <w:t xml:space="preserve">, S.A. </w:t>
      </w:r>
      <w:proofErr w:type="spellStart"/>
      <w:r w:rsidR="00026BED" w:rsidRPr="00026BED">
        <w:rPr>
          <w:rFonts w:ascii="Times New Roman" w:hAnsi="Times New Roman"/>
          <w:sz w:val="28"/>
          <w:szCs w:val="28"/>
          <w:lang w:val="en-US"/>
        </w:rPr>
        <w:t>Kozhevnikov</w:t>
      </w:r>
      <w:proofErr w:type="spellEnd"/>
      <w:r w:rsidR="00026BED" w:rsidRPr="00026BED">
        <w:rPr>
          <w:rFonts w:ascii="Times New Roman" w:hAnsi="Times New Roman"/>
          <w:sz w:val="28"/>
          <w:szCs w:val="28"/>
          <w:lang w:val="en-US"/>
        </w:rPr>
        <w:t xml:space="preserve">, N.V. Voroshilov, S.S. </w:t>
      </w:r>
      <w:proofErr w:type="spellStart"/>
      <w:r w:rsidR="00026BED" w:rsidRPr="00026BED">
        <w:rPr>
          <w:rFonts w:ascii="Times New Roman" w:hAnsi="Times New Roman"/>
          <w:sz w:val="28"/>
          <w:szCs w:val="28"/>
          <w:lang w:val="en-US"/>
        </w:rPr>
        <w:t>Patrakova</w:t>
      </w:r>
      <w:proofErr w:type="spellEnd"/>
      <w:r w:rsidR="00026BED" w:rsidRPr="00026BED">
        <w:rPr>
          <w:rFonts w:ascii="Times New Roman" w:hAnsi="Times New Roman"/>
          <w:sz w:val="28"/>
          <w:szCs w:val="28"/>
          <w:lang w:val="en-US"/>
        </w:rPr>
        <w:t xml:space="preserve">, I.A. </w:t>
      </w:r>
      <w:proofErr w:type="spellStart"/>
      <w:r w:rsidR="00026BED" w:rsidRPr="00026BED">
        <w:rPr>
          <w:rFonts w:ascii="Times New Roman" w:hAnsi="Times New Roman"/>
          <w:sz w:val="28"/>
          <w:szCs w:val="28"/>
          <w:lang w:val="en-US"/>
        </w:rPr>
        <w:t>Sekushina</w:t>
      </w:r>
      <w:proofErr w:type="spellEnd"/>
      <w:r w:rsidR="00026BED" w:rsidRPr="00026BED">
        <w:rPr>
          <w:rFonts w:ascii="Times New Roman" w:hAnsi="Times New Roman"/>
          <w:sz w:val="28"/>
          <w:szCs w:val="28"/>
          <w:lang w:val="en-US"/>
        </w:rPr>
        <w:t xml:space="preserve">, M.A. </w:t>
      </w:r>
      <w:proofErr w:type="spellStart"/>
      <w:r w:rsidR="00026BED" w:rsidRPr="00026BED">
        <w:rPr>
          <w:rFonts w:ascii="Times New Roman" w:hAnsi="Times New Roman"/>
          <w:sz w:val="28"/>
          <w:szCs w:val="28"/>
          <w:lang w:val="en-US"/>
        </w:rPr>
        <w:t>Lebedev</w:t>
      </w:r>
      <w:proofErr w:type="spellEnd"/>
      <w:r w:rsidR="00026BED" w:rsidRPr="00026BED">
        <w:rPr>
          <w:rFonts w:ascii="Times New Roman" w:hAnsi="Times New Roman"/>
          <w:sz w:val="28"/>
          <w:szCs w:val="28"/>
          <w:lang w:val="en-US"/>
        </w:rPr>
        <w:t xml:space="preserve">. </w:t>
      </w:r>
      <w:r w:rsidR="00026BED" w:rsidRPr="00D00BB3">
        <w:rPr>
          <w:rFonts w:ascii="Times New Roman" w:hAnsi="Times New Roman"/>
          <w:sz w:val="28"/>
          <w:szCs w:val="28"/>
          <w:lang w:val="en-US"/>
        </w:rPr>
        <w:t xml:space="preserve">Vologda: </w:t>
      </w:r>
      <w:proofErr w:type="spellStart"/>
      <w:r w:rsidR="00026BED" w:rsidRPr="00D00BB3">
        <w:rPr>
          <w:rFonts w:ascii="Times New Roman" w:hAnsi="Times New Roman"/>
          <w:sz w:val="28"/>
          <w:szCs w:val="28"/>
          <w:lang w:val="en-US"/>
        </w:rPr>
        <w:t>VolRC</w:t>
      </w:r>
      <w:proofErr w:type="spellEnd"/>
      <w:r w:rsidR="00026BED" w:rsidRPr="00D00BB3">
        <w:rPr>
          <w:rFonts w:ascii="Times New Roman" w:hAnsi="Times New Roman"/>
          <w:sz w:val="28"/>
          <w:szCs w:val="28"/>
          <w:lang w:val="en-US"/>
        </w:rPr>
        <w:t xml:space="preserve"> RAS</w:t>
      </w:r>
      <w:r w:rsidR="00026BED">
        <w:rPr>
          <w:rFonts w:ascii="Times New Roman" w:hAnsi="Times New Roman"/>
          <w:sz w:val="28"/>
          <w:szCs w:val="28"/>
          <w:lang w:val="en-US"/>
        </w:rPr>
        <w:t xml:space="preserve">, 2019. </w:t>
      </w:r>
      <w:r w:rsidR="00026BED" w:rsidRPr="00026BED">
        <w:rPr>
          <w:rFonts w:ascii="Times New Roman" w:hAnsi="Times New Roman"/>
          <w:sz w:val="28"/>
          <w:szCs w:val="28"/>
          <w:lang w:val="en-US"/>
        </w:rPr>
        <w:t>93 p.</w:t>
      </w:r>
    </w:p>
    <w:p w:rsidR="00026BED" w:rsidRDefault="00D00BB3" w:rsidP="00D00BB3">
      <w:pPr>
        <w:spacing w:after="0" w:line="360" w:lineRule="auto"/>
        <w:ind w:firstLine="567"/>
        <w:jc w:val="both"/>
        <w:rPr>
          <w:rFonts w:ascii="Times New Roman" w:hAnsi="Times New Roman"/>
          <w:sz w:val="28"/>
          <w:szCs w:val="28"/>
          <w:lang w:val="en-US"/>
        </w:rPr>
      </w:pPr>
      <w:r w:rsidRPr="00D00BB3">
        <w:rPr>
          <w:rFonts w:ascii="Times New Roman" w:hAnsi="Times New Roman"/>
          <w:sz w:val="28"/>
          <w:szCs w:val="28"/>
          <w:lang w:val="en-US"/>
        </w:rPr>
        <w:t xml:space="preserve">2. </w:t>
      </w:r>
      <w:proofErr w:type="spellStart"/>
      <w:r w:rsidR="00026BED" w:rsidRPr="00026BED">
        <w:rPr>
          <w:rFonts w:ascii="Times New Roman" w:hAnsi="Times New Roman"/>
          <w:sz w:val="28"/>
          <w:szCs w:val="28"/>
          <w:lang w:val="en-US"/>
        </w:rPr>
        <w:t>Polterovich</w:t>
      </w:r>
      <w:proofErr w:type="spellEnd"/>
      <w:r w:rsidR="00026BED" w:rsidRPr="00026BED">
        <w:rPr>
          <w:rFonts w:ascii="Times New Roman" w:hAnsi="Times New Roman"/>
          <w:sz w:val="28"/>
          <w:szCs w:val="28"/>
          <w:lang w:val="en-US"/>
        </w:rPr>
        <w:t xml:space="preserve"> V.M. Reform of the state system of project activities, 2018-2019 // Terra </w:t>
      </w:r>
      <w:proofErr w:type="spellStart"/>
      <w:r w:rsidR="00026BED" w:rsidRPr="00026BED">
        <w:rPr>
          <w:rFonts w:ascii="Times New Roman" w:hAnsi="Times New Roman"/>
          <w:sz w:val="28"/>
          <w:szCs w:val="28"/>
          <w:lang w:val="en-US"/>
        </w:rPr>
        <w:t>Economicus</w:t>
      </w:r>
      <w:proofErr w:type="spellEnd"/>
      <w:r w:rsidR="00026BED" w:rsidRPr="00026BED">
        <w:rPr>
          <w:rFonts w:ascii="Times New Roman" w:hAnsi="Times New Roman"/>
          <w:sz w:val="28"/>
          <w:szCs w:val="28"/>
          <w:lang w:val="en-US"/>
        </w:rPr>
        <w:t>. 2020.</w:t>
      </w:r>
      <w:r w:rsidR="00026BED">
        <w:rPr>
          <w:rFonts w:ascii="Times New Roman" w:hAnsi="Times New Roman"/>
          <w:sz w:val="28"/>
          <w:szCs w:val="28"/>
          <w:lang w:val="en-US"/>
        </w:rPr>
        <w:t xml:space="preserve"> </w:t>
      </w:r>
      <w:r w:rsidR="00026BED" w:rsidRPr="00026BED">
        <w:rPr>
          <w:rFonts w:ascii="Times New Roman" w:hAnsi="Times New Roman"/>
          <w:sz w:val="28"/>
          <w:szCs w:val="28"/>
          <w:lang w:val="en-US"/>
        </w:rPr>
        <w:t>Vol. 18.</w:t>
      </w:r>
      <w:r w:rsidR="00026BED">
        <w:rPr>
          <w:rFonts w:ascii="Times New Roman" w:hAnsi="Times New Roman"/>
          <w:sz w:val="28"/>
          <w:szCs w:val="28"/>
          <w:lang w:val="en-US"/>
        </w:rPr>
        <w:t xml:space="preserve"> </w:t>
      </w:r>
      <w:r w:rsidR="00026BED" w:rsidRPr="00026BED">
        <w:rPr>
          <w:rFonts w:ascii="Times New Roman" w:hAnsi="Times New Roman"/>
          <w:sz w:val="28"/>
          <w:szCs w:val="28"/>
          <w:lang w:val="en-US"/>
        </w:rPr>
        <w:t xml:space="preserve">No. </w:t>
      </w:r>
      <w:r w:rsidR="00DA4E80">
        <w:rPr>
          <w:rFonts w:ascii="Times New Roman" w:hAnsi="Times New Roman"/>
          <w:sz w:val="28"/>
          <w:szCs w:val="28"/>
          <w:lang w:val="en-US"/>
        </w:rPr>
        <w:t>1</w:t>
      </w:r>
      <w:r w:rsidR="00026BED" w:rsidRPr="00026BED">
        <w:rPr>
          <w:rFonts w:ascii="Times New Roman" w:hAnsi="Times New Roman"/>
          <w:sz w:val="28"/>
          <w:szCs w:val="28"/>
          <w:lang w:val="en-US"/>
        </w:rPr>
        <w:t>.</w:t>
      </w:r>
      <w:r w:rsidR="00026BED">
        <w:rPr>
          <w:rFonts w:ascii="Times New Roman" w:hAnsi="Times New Roman"/>
          <w:sz w:val="28"/>
          <w:szCs w:val="28"/>
          <w:lang w:val="en-US"/>
        </w:rPr>
        <w:t xml:space="preserve"> pp</w:t>
      </w:r>
      <w:r w:rsidR="00026BED" w:rsidRPr="00026BED">
        <w:rPr>
          <w:rFonts w:ascii="Times New Roman" w:hAnsi="Times New Roman"/>
          <w:sz w:val="28"/>
          <w:szCs w:val="28"/>
          <w:lang w:val="en-US"/>
        </w:rPr>
        <w:t>. 6-27.</w:t>
      </w:r>
    </w:p>
    <w:p w:rsidR="00175ADA" w:rsidRPr="00D00BB3" w:rsidRDefault="00D00BB3" w:rsidP="00200004">
      <w:pPr>
        <w:spacing w:after="0" w:line="360" w:lineRule="auto"/>
        <w:ind w:firstLine="567"/>
        <w:jc w:val="both"/>
        <w:rPr>
          <w:rFonts w:ascii="Times New Roman" w:hAnsi="Times New Roman" w:cs="Times New Roman"/>
          <w:sz w:val="28"/>
          <w:szCs w:val="28"/>
          <w:lang w:val="en-US"/>
        </w:rPr>
      </w:pPr>
      <w:r>
        <w:rPr>
          <w:rFonts w:ascii="Times New Roman" w:hAnsi="Times New Roman"/>
          <w:sz w:val="28"/>
          <w:szCs w:val="28"/>
          <w:lang w:val="en-US"/>
        </w:rPr>
        <w:t xml:space="preserve">3. </w:t>
      </w:r>
      <w:proofErr w:type="spellStart"/>
      <w:r w:rsidR="00026BED" w:rsidRPr="00026BED">
        <w:rPr>
          <w:rFonts w:ascii="Times New Roman" w:hAnsi="Times New Roman"/>
          <w:sz w:val="28"/>
          <w:szCs w:val="28"/>
          <w:lang w:val="en-US"/>
        </w:rPr>
        <w:t>Patrakova</w:t>
      </w:r>
      <w:proofErr w:type="spellEnd"/>
      <w:r w:rsidR="00026BED" w:rsidRPr="00026BED">
        <w:rPr>
          <w:rFonts w:ascii="Times New Roman" w:hAnsi="Times New Roman"/>
          <w:sz w:val="28"/>
          <w:szCs w:val="28"/>
          <w:lang w:val="en-US"/>
        </w:rPr>
        <w:t xml:space="preserve"> S.S. The current state of transport infrastructure in the regions of the European North of Russia // Bulletin of the Vladimir State University named after Alexander </w:t>
      </w:r>
      <w:proofErr w:type="spellStart"/>
      <w:r w:rsidR="00026BED" w:rsidRPr="00026BED">
        <w:rPr>
          <w:rFonts w:ascii="Times New Roman" w:hAnsi="Times New Roman"/>
          <w:sz w:val="28"/>
          <w:szCs w:val="28"/>
          <w:lang w:val="en-US"/>
        </w:rPr>
        <w:t>Grigorievich</w:t>
      </w:r>
      <w:proofErr w:type="spellEnd"/>
      <w:r w:rsidR="00026BED" w:rsidRPr="00026BED">
        <w:rPr>
          <w:rFonts w:ascii="Times New Roman" w:hAnsi="Times New Roman"/>
          <w:sz w:val="28"/>
          <w:szCs w:val="28"/>
          <w:lang w:val="en-US"/>
        </w:rPr>
        <w:t xml:space="preserve"> and Nikolai </w:t>
      </w:r>
      <w:proofErr w:type="spellStart"/>
      <w:r w:rsidR="00026BED" w:rsidRPr="00026BED">
        <w:rPr>
          <w:rFonts w:ascii="Times New Roman" w:hAnsi="Times New Roman"/>
          <w:sz w:val="28"/>
          <w:szCs w:val="28"/>
          <w:lang w:val="en-US"/>
        </w:rPr>
        <w:t>Grigorievich</w:t>
      </w:r>
      <w:proofErr w:type="spellEnd"/>
      <w:r w:rsidR="00026BED" w:rsidRPr="00026BED">
        <w:rPr>
          <w:rFonts w:ascii="Times New Roman" w:hAnsi="Times New Roman"/>
          <w:sz w:val="28"/>
          <w:szCs w:val="28"/>
          <w:lang w:val="en-US"/>
        </w:rPr>
        <w:t xml:space="preserve"> </w:t>
      </w:r>
      <w:proofErr w:type="spellStart"/>
      <w:r w:rsidR="00026BED" w:rsidRPr="00026BED">
        <w:rPr>
          <w:rFonts w:ascii="Times New Roman" w:hAnsi="Times New Roman"/>
          <w:sz w:val="28"/>
          <w:szCs w:val="28"/>
          <w:lang w:val="en-US"/>
        </w:rPr>
        <w:t>Stoletov</w:t>
      </w:r>
      <w:proofErr w:type="spellEnd"/>
      <w:r w:rsidR="00026BED" w:rsidRPr="00026BED">
        <w:rPr>
          <w:rFonts w:ascii="Times New Roman" w:hAnsi="Times New Roman"/>
          <w:sz w:val="28"/>
          <w:szCs w:val="28"/>
          <w:lang w:val="en-US"/>
        </w:rPr>
        <w:t>. Series: E</w:t>
      </w:r>
      <w:r w:rsidR="00026BED">
        <w:rPr>
          <w:rFonts w:ascii="Times New Roman" w:hAnsi="Times New Roman"/>
          <w:sz w:val="28"/>
          <w:szCs w:val="28"/>
          <w:lang w:val="en-US"/>
        </w:rPr>
        <w:t>conomic Sciences. 2019. No. 3. pp</w:t>
      </w:r>
      <w:r w:rsidR="00026BED" w:rsidRPr="00026BED">
        <w:rPr>
          <w:rFonts w:ascii="Times New Roman" w:hAnsi="Times New Roman"/>
          <w:sz w:val="28"/>
          <w:szCs w:val="28"/>
          <w:lang w:val="en-US"/>
        </w:rPr>
        <w:t>. 5-15</w:t>
      </w:r>
      <w:r w:rsidR="00026BED">
        <w:rPr>
          <w:rFonts w:ascii="Times New Roman" w:hAnsi="Times New Roman"/>
          <w:sz w:val="28"/>
          <w:szCs w:val="28"/>
          <w:lang w:val="en-US"/>
        </w:rPr>
        <w:t>.</w:t>
      </w:r>
    </w:p>
    <w:sectPr w:rsidR="00175ADA" w:rsidRPr="00D00BB3" w:rsidSect="0044740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666E" w:rsidRDefault="0018666E" w:rsidP="004C16EE">
      <w:pPr>
        <w:spacing w:after="0" w:line="240" w:lineRule="auto"/>
      </w:pPr>
      <w:r>
        <w:separator/>
      </w:r>
    </w:p>
  </w:endnote>
  <w:endnote w:type="continuationSeparator" w:id="0">
    <w:p w:rsidR="0018666E" w:rsidRDefault="0018666E" w:rsidP="004C1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666E" w:rsidRDefault="0018666E" w:rsidP="004C16EE">
      <w:pPr>
        <w:spacing w:after="0" w:line="240" w:lineRule="auto"/>
      </w:pPr>
      <w:r>
        <w:separator/>
      </w:r>
    </w:p>
  </w:footnote>
  <w:footnote w:type="continuationSeparator" w:id="0">
    <w:p w:rsidR="0018666E" w:rsidRDefault="0018666E" w:rsidP="004C16EE">
      <w:pPr>
        <w:spacing w:after="0" w:line="240" w:lineRule="auto"/>
      </w:pPr>
      <w:r>
        <w:continuationSeparator/>
      </w:r>
    </w:p>
  </w:footnote>
  <w:footnote w:id="1">
    <w:p w:rsidR="0018666E" w:rsidRDefault="0018666E" w:rsidP="0018666E">
      <w:pPr>
        <w:pStyle w:val="a4"/>
        <w:jc w:val="both"/>
      </w:pPr>
      <w:r>
        <w:rPr>
          <w:rStyle w:val="a6"/>
        </w:rPr>
        <w:footnoteRef/>
      </w:r>
      <w:r>
        <w:t xml:space="preserve"> </w:t>
      </w:r>
      <w:r w:rsidRPr="001C2E20">
        <w:rPr>
          <w:rFonts w:ascii="Times New Roman" w:hAnsi="Times New Roman" w:cs="Times New Roman"/>
          <w:sz w:val="20"/>
          <w:szCs w:val="20"/>
        </w:rPr>
        <w:t xml:space="preserve">Статья подготовлена в соответствии с государственным заданием для ФГБУН </w:t>
      </w:r>
      <w:proofErr w:type="spellStart"/>
      <w:r w:rsidRPr="001C2E20">
        <w:rPr>
          <w:rFonts w:ascii="Times New Roman" w:hAnsi="Times New Roman" w:cs="Times New Roman"/>
          <w:sz w:val="20"/>
          <w:szCs w:val="20"/>
        </w:rPr>
        <w:t>ВолНЦ</w:t>
      </w:r>
      <w:proofErr w:type="spellEnd"/>
      <w:r w:rsidRPr="001C2E20">
        <w:rPr>
          <w:rFonts w:ascii="Times New Roman" w:hAnsi="Times New Roman" w:cs="Times New Roman"/>
          <w:sz w:val="20"/>
          <w:szCs w:val="20"/>
        </w:rPr>
        <w:t xml:space="preserve"> РАН по теме НИР № 0168-2019-0004 «Совершенствование механизмов развития и эффективного использования потенциала социально-экономических систем».</w:t>
      </w:r>
    </w:p>
  </w:footnote>
  <w:footnote w:id="2">
    <w:p w:rsidR="0018666E" w:rsidRPr="0030764D" w:rsidRDefault="0018666E" w:rsidP="0018666E">
      <w:pPr>
        <w:pStyle w:val="a4"/>
        <w:jc w:val="both"/>
        <w:rPr>
          <w:rFonts w:ascii="Times New Roman" w:hAnsi="Times New Roman" w:cs="Times New Roman"/>
          <w:sz w:val="20"/>
          <w:szCs w:val="20"/>
        </w:rPr>
      </w:pPr>
      <w:r w:rsidRPr="0030764D">
        <w:rPr>
          <w:rStyle w:val="a6"/>
          <w:rFonts w:ascii="Times New Roman" w:hAnsi="Times New Roman" w:cs="Times New Roman"/>
          <w:sz w:val="20"/>
          <w:szCs w:val="20"/>
        </w:rPr>
        <w:footnoteRef/>
      </w:r>
      <w:r w:rsidRPr="0030764D">
        <w:rPr>
          <w:rFonts w:ascii="Times New Roman" w:hAnsi="Times New Roman" w:cs="Times New Roman"/>
          <w:sz w:val="20"/>
          <w:szCs w:val="20"/>
        </w:rPr>
        <w:t xml:space="preserve"> </w:t>
      </w:r>
      <w:proofErr w:type="spellStart"/>
      <w:r w:rsidRPr="0030764D">
        <w:rPr>
          <w:rFonts w:ascii="Times New Roman" w:hAnsi="Times New Roman" w:cs="Times New Roman"/>
          <w:sz w:val="20"/>
          <w:szCs w:val="20"/>
        </w:rPr>
        <w:t>Перевезенцев</w:t>
      </w:r>
      <w:proofErr w:type="spellEnd"/>
      <w:r w:rsidRPr="0030764D">
        <w:rPr>
          <w:rFonts w:ascii="Times New Roman" w:hAnsi="Times New Roman" w:cs="Times New Roman"/>
          <w:sz w:val="20"/>
          <w:szCs w:val="20"/>
        </w:rPr>
        <w:t xml:space="preserve"> А. Академик Виктор </w:t>
      </w:r>
      <w:proofErr w:type="spellStart"/>
      <w:r w:rsidRPr="0030764D">
        <w:rPr>
          <w:rFonts w:ascii="Times New Roman" w:hAnsi="Times New Roman" w:cs="Times New Roman"/>
          <w:sz w:val="20"/>
          <w:szCs w:val="20"/>
        </w:rPr>
        <w:t>Полтерович</w:t>
      </w:r>
      <w:proofErr w:type="spellEnd"/>
      <w:r w:rsidRPr="0030764D">
        <w:rPr>
          <w:rFonts w:ascii="Times New Roman" w:hAnsi="Times New Roman" w:cs="Times New Roman"/>
          <w:sz w:val="20"/>
          <w:szCs w:val="20"/>
        </w:rPr>
        <w:t xml:space="preserve">: спасение от </w:t>
      </w:r>
      <w:proofErr w:type="spellStart"/>
      <w:r w:rsidRPr="0030764D">
        <w:rPr>
          <w:rFonts w:ascii="Times New Roman" w:hAnsi="Times New Roman" w:cs="Times New Roman"/>
          <w:sz w:val="20"/>
          <w:szCs w:val="20"/>
        </w:rPr>
        <w:t>коронавируса</w:t>
      </w:r>
      <w:proofErr w:type="spellEnd"/>
      <w:r w:rsidRPr="0030764D">
        <w:rPr>
          <w:rFonts w:ascii="Times New Roman" w:hAnsi="Times New Roman" w:cs="Times New Roman"/>
          <w:sz w:val="20"/>
          <w:szCs w:val="20"/>
        </w:rPr>
        <w:t xml:space="preserve"> может невольно вызвать резкий рост смертности // Коммерсантъ Наука. 2020. №10. URL: https://www.kommersant.ru/doc/4323126 (дата обращения 01.11.2020).</w:t>
      </w:r>
    </w:p>
  </w:footnote>
  <w:footnote w:id="3">
    <w:p w:rsidR="0018666E" w:rsidRPr="0030764D" w:rsidRDefault="0018666E" w:rsidP="0018666E">
      <w:pPr>
        <w:pStyle w:val="a4"/>
        <w:jc w:val="both"/>
        <w:rPr>
          <w:rFonts w:ascii="Times New Roman" w:hAnsi="Times New Roman" w:cs="Times New Roman"/>
          <w:sz w:val="20"/>
          <w:szCs w:val="20"/>
        </w:rPr>
      </w:pPr>
      <w:r w:rsidRPr="0030764D">
        <w:rPr>
          <w:rStyle w:val="a6"/>
          <w:rFonts w:ascii="Times New Roman" w:hAnsi="Times New Roman" w:cs="Times New Roman"/>
          <w:sz w:val="20"/>
          <w:szCs w:val="20"/>
        </w:rPr>
        <w:footnoteRef/>
      </w:r>
      <w:r w:rsidRPr="0030764D">
        <w:rPr>
          <w:rFonts w:ascii="Times New Roman" w:hAnsi="Times New Roman" w:cs="Times New Roman"/>
          <w:sz w:val="20"/>
          <w:szCs w:val="20"/>
        </w:rPr>
        <w:t xml:space="preserve"> Нацпроекты прорыва превращаются в планы по спасению экономики // Независимая газета. URL: https://www.ng.ru/editorial/2020-06-10/2_7883_editorial.html (дата обращения 01.11.2020).</w:t>
      </w:r>
    </w:p>
  </w:footnote>
  <w:footnote w:id="4">
    <w:p w:rsidR="0018666E" w:rsidRPr="0030764D" w:rsidRDefault="0018666E" w:rsidP="0018666E">
      <w:pPr>
        <w:pStyle w:val="a4"/>
        <w:jc w:val="both"/>
        <w:rPr>
          <w:rFonts w:ascii="Times New Roman" w:hAnsi="Times New Roman" w:cs="Times New Roman"/>
          <w:sz w:val="20"/>
          <w:szCs w:val="20"/>
        </w:rPr>
      </w:pPr>
      <w:r w:rsidRPr="0030764D">
        <w:rPr>
          <w:rStyle w:val="a6"/>
          <w:rFonts w:ascii="Times New Roman" w:hAnsi="Times New Roman" w:cs="Times New Roman"/>
          <w:sz w:val="20"/>
          <w:szCs w:val="20"/>
        </w:rPr>
        <w:footnoteRef/>
      </w:r>
      <w:r w:rsidRPr="0030764D">
        <w:rPr>
          <w:rFonts w:ascii="Times New Roman" w:hAnsi="Times New Roman" w:cs="Times New Roman"/>
          <w:sz w:val="20"/>
          <w:szCs w:val="20"/>
        </w:rPr>
        <w:t xml:space="preserve"> Не прошли испытания пространством. </w:t>
      </w:r>
      <w:r w:rsidRPr="0030764D">
        <w:rPr>
          <w:rFonts w:ascii="Times New Roman" w:hAnsi="Times New Roman" w:cs="Times New Roman"/>
          <w:sz w:val="20"/>
          <w:szCs w:val="20"/>
          <w:lang w:val="en-US"/>
        </w:rPr>
        <w:t>URL</w:t>
      </w:r>
      <w:r w:rsidRPr="0030764D">
        <w:rPr>
          <w:rFonts w:ascii="Times New Roman" w:hAnsi="Times New Roman" w:cs="Times New Roman"/>
          <w:sz w:val="20"/>
          <w:szCs w:val="20"/>
        </w:rPr>
        <w:t xml:space="preserve">: </w:t>
      </w:r>
      <w:r w:rsidRPr="0030764D">
        <w:rPr>
          <w:rFonts w:ascii="Times New Roman" w:hAnsi="Times New Roman" w:cs="Times New Roman"/>
          <w:sz w:val="20"/>
          <w:szCs w:val="20"/>
          <w:lang w:val="en-US"/>
        </w:rPr>
        <w:t>https</w:t>
      </w:r>
      <w:r w:rsidRPr="0030764D">
        <w:rPr>
          <w:rFonts w:ascii="Times New Roman" w:hAnsi="Times New Roman" w:cs="Times New Roman"/>
          <w:sz w:val="20"/>
          <w:szCs w:val="20"/>
        </w:rPr>
        <w:t>://</w:t>
      </w:r>
      <w:r w:rsidRPr="0030764D">
        <w:rPr>
          <w:rFonts w:ascii="Times New Roman" w:hAnsi="Times New Roman" w:cs="Times New Roman"/>
          <w:sz w:val="20"/>
          <w:szCs w:val="20"/>
          <w:lang w:val="en-US"/>
        </w:rPr>
        <w:t>aurora</w:t>
      </w:r>
      <w:r w:rsidRPr="0030764D">
        <w:rPr>
          <w:rFonts w:ascii="Times New Roman" w:hAnsi="Times New Roman" w:cs="Times New Roman"/>
          <w:sz w:val="20"/>
          <w:szCs w:val="20"/>
        </w:rPr>
        <w:t>.</w:t>
      </w:r>
      <w:r w:rsidRPr="0030764D">
        <w:rPr>
          <w:rFonts w:ascii="Times New Roman" w:hAnsi="Times New Roman" w:cs="Times New Roman"/>
          <w:sz w:val="20"/>
          <w:szCs w:val="20"/>
          <w:lang w:val="en-US"/>
        </w:rPr>
        <w:t>network</w:t>
      </w:r>
      <w:r w:rsidRPr="0030764D">
        <w:rPr>
          <w:rFonts w:ascii="Times New Roman" w:hAnsi="Times New Roman" w:cs="Times New Roman"/>
          <w:sz w:val="20"/>
          <w:szCs w:val="20"/>
        </w:rPr>
        <w:t>/</w:t>
      </w:r>
      <w:r w:rsidRPr="0030764D">
        <w:rPr>
          <w:rFonts w:ascii="Times New Roman" w:hAnsi="Times New Roman" w:cs="Times New Roman"/>
          <w:sz w:val="20"/>
          <w:szCs w:val="20"/>
          <w:lang w:val="en-US"/>
        </w:rPr>
        <w:t>articles</w:t>
      </w:r>
      <w:r w:rsidRPr="0030764D">
        <w:rPr>
          <w:rFonts w:ascii="Times New Roman" w:hAnsi="Times New Roman" w:cs="Times New Roman"/>
          <w:sz w:val="20"/>
          <w:szCs w:val="20"/>
        </w:rPr>
        <w:t>/6-</w:t>
      </w:r>
      <w:proofErr w:type="spellStart"/>
      <w:r w:rsidRPr="0030764D">
        <w:rPr>
          <w:rFonts w:ascii="Times New Roman" w:hAnsi="Times New Roman" w:cs="Times New Roman"/>
          <w:sz w:val="20"/>
          <w:szCs w:val="20"/>
          <w:lang w:val="en-US"/>
        </w:rPr>
        <w:t>jekonomika</w:t>
      </w:r>
      <w:proofErr w:type="spellEnd"/>
      <w:r w:rsidRPr="0030764D">
        <w:rPr>
          <w:rFonts w:ascii="Times New Roman" w:hAnsi="Times New Roman" w:cs="Times New Roman"/>
          <w:sz w:val="20"/>
          <w:szCs w:val="20"/>
        </w:rPr>
        <w:t>/61287-</w:t>
      </w:r>
      <w:r w:rsidRPr="0030764D">
        <w:rPr>
          <w:rFonts w:ascii="Times New Roman" w:hAnsi="Times New Roman" w:cs="Times New Roman"/>
          <w:sz w:val="20"/>
          <w:szCs w:val="20"/>
          <w:lang w:val="en-US"/>
        </w:rPr>
        <w:t>ne</w:t>
      </w:r>
      <w:r w:rsidRPr="0030764D">
        <w:rPr>
          <w:rFonts w:ascii="Times New Roman" w:hAnsi="Times New Roman" w:cs="Times New Roman"/>
          <w:sz w:val="20"/>
          <w:szCs w:val="20"/>
        </w:rPr>
        <w:t>-</w:t>
      </w:r>
      <w:proofErr w:type="spellStart"/>
      <w:r w:rsidRPr="0030764D">
        <w:rPr>
          <w:rFonts w:ascii="Times New Roman" w:hAnsi="Times New Roman" w:cs="Times New Roman"/>
          <w:sz w:val="20"/>
          <w:szCs w:val="20"/>
          <w:lang w:val="en-US"/>
        </w:rPr>
        <w:t>proshli</w:t>
      </w:r>
      <w:proofErr w:type="spellEnd"/>
      <w:r w:rsidRPr="0030764D">
        <w:rPr>
          <w:rFonts w:ascii="Times New Roman" w:hAnsi="Times New Roman" w:cs="Times New Roman"/>
          <w:sz w:val="20"/>
          <w:szCs w:val="20"/>
        </w:rPr>
        <w:t>-</w:t>
      </w:r>
      <w:proofErr w:type="spellStart"/>
      <w:r w:rsidRPr="0030764D">
        <w:rPr>
          <w:rFonts w:ascii="Times New Roman" w:hAnsi="Times New Roman" w:cs="Times New Roman"/>
          <w:sz w:val="20"/>
          <w:szCs w:val="20"/>
          <w:lang w:val="en-US"/>
        </w:rPr>
        <w:t>ispytanija</w:t>
      </w:r>
      <w:proofErr w:type="spellEnd"/>
      <w:r w:rsidRPr="0030764D">
        <w:rPr>
          <w:rFonts w:ascii="Times New Roman" w:hAnsi="Times New Roman" w:cs="Times New Roman"/>
          <w:sz w:val="20"/>
          <w:szCs w:val="20"/>
        </w:rPr>
        <w:t>-</w:t>
      </w:r>
      <w:proofErr w:type="spellStart"/>
      <w:r w:rsidRPr="0030764D">
        <w:rPr>
          <w:rFonts w:ascii="Times New Roman" w:hAnsi="Times New Roman" w:cs="Times New Roman"/>
          <w:sz w:val="20"/>
          <w:szCs w:val="20"/>
          <w:lang w:val="en-US"/>
        </w:rPr>
        <w:t>prostranstvom</w:t>
      </w:r>
      <w:proofErr w:type="spellEnd"/>
      <w:r w:rsidRPr="0030764D">
        <w:rPr>
          <w:rFonts w:ascii="Times New Roman" w:hAnsi="Times New Roman" w:cs="Times New Roman"/>
          <w:sz w:val="20"/>
          <w:szCs w:val="20"/>
        </w:rPr>
        <w:t xml:space="preserve"> (дата обращения 01.11.2020).</w:t>
      </w:r>
    </w:p>
  </w:footnote>
  <w:footnote w:id="5">
    <w:p w:rsidR="0018666E" w:rsidRPr="0030764D" w:rsidRDefault="0018666E" w:rsidP="0018666E">
      <w:pPr>
        <w:pStyle w:val="a4"/>
        <w:jc w:val="both"/>
        <w:rPr>
          <w:rFonts w:ascii="Times New Roman" w:hAnsi="Times New Roman" w:cs="Times New Roman"/>
          <w:sz w:val="20"/>
          <w:szCs w:val="20"/>
        </w:rPr>
      </w:pPr>
      <w:r w:rsidRPr="0030764D">
        <w:rPr>
          <w:rStyle w:val="a6"/>
          <w:rFonts w:ascii="Times New Roman" w:hAnsi="Times New Roman" w:cs="Times New Roman"/>
          <w:sz w:val="20"/>
          <w:szCs w:val="20"/>
        </w:rPr>
        <w:footnoteRef/>
      </w:r>
      <w:r w:rsidRPr="0030764D">
        <w:rPr>
          <w:rFonts w:ascii="Times New Roman" w:hAnsi="Times New Roman" w:cs="Times New Roman"/>
          <w:sz w:val="20"/>
          <w:szCs w:val="20"/>
        </w:rPr>
        <w:t xml:space="preserve"> </w:t>
      </w:r>
      <w:proofErr w:type="spellStart"/>
      <w:r w:rsidRPr="0030764D">
        <w:rPr>
          <w:rFonts w:ascii="Times New Roman" w:hAnsi="Times New Roman" w:cs="Times New Roman"/>
          <w:sz w:val="20"/>
          <w:szCs w:val="20"/>
        </w:rPr>
        <w:t>Ивантер</w:t>
      </w:r>
      <w:proofErr w:type="spellEnd"/>
      <w:r w:rsidRPr="0030764D">
        <w:rPr>
          <w:rFonts w:ascii="Times New Roman" w:hAnsi="Times New Roman" w:cs="Times New Roman"/>
          <w:sz w:val="20"/>
          <w:szCs w:val="20"/>
        </w:rPr>
        <w:t xml:space="preserve"> А. Тихая инфраструктурная революция // Эксперт. 2020. № 43. С. 32 – 39.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972515"/>
    <w:multiLevelType w:val="hybridMultilevel"/>
    <w:tmpl w:val="28A47E5C"/>
    <w:lvl w:ilvl="0" w:tplc="A39889F0">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52F434E9"/>
    <w:multiLevelType w:val="hybridMultilevel"/>
    <w:tmpl w:val="2BA831A0"/>
    <w:lvl w:ilvl="0" w:tplc="747885D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8CD"/>
    <w:rsid w:val="00026BED"/>
    <w:rsid w:val="00076D46"/>
    <w:rsid w:val="001607EF"/>
    <w:rsid w:val="00175ADA"/>
    <w:rsid w:val="0018666E"/>
    <w:rsid w:val="001B785B"/>
    <w:rsid w:val="001C2E20"/>
    <w:rsid w:val="001D4BA4"/>
    <w:rsid w:val="00200004"/>
    <w:rsid w:val="0022583D"/>
    <w:rsid w:val="00302047"/>
    <w:rsid w:val="0030764D"/>
    <w:rsid w:val="0038071D"/>
    <w:rsid w:val="00383133"/>
    <w:rsid w:val="003969B7"/>
    <w:rsid w:val="003D3F38"/>
    <w:rsid w:val="0042546B"/>
    <w:rsid w:val="004262CD"/>
    <w:rsid w:val="00447409"/>
    <w:rsid w:val="00450B72"/>
    <w:rsid w:val="00463320"/>
    <w:rsid w:val="00475C6C"/>
    <w:rsid w:val="00484F66"/>
    <w:rsid w:val="004A6BDC"/>
    <w:rsid w:val="004C16EE"/>
    <w:rsid w:val="005263FA"/>
    <w:rsid w:val="00546FCC"/>
    <w:rsid w:val="005B50E5"/>
    <w:rsid w:val="005E5CF9"/>
    <w:rsid w:val="005F2CC9"/>
    <w:rsid w:val="006D6B2F"/>
    <w:rsid w:val="00707FC7"/>
    <w:rsid w:val="00724F28"/>
    <w:rsid w:val="008947C1"/>
    <w:rsid w:val="00894D7C"/>
    <w:rsid w:val="008B5BE1"/>
    <w:rsid w:val="008B76E6"/>
    <w:rsid w:val="00936E6D"/>
    <w:rsid w:val="00945B5B"/>
    <w:rsid w:val="00956A08"/>
    <w:rsid w:val="00AE7FE3"/>
    <w:rsid w:val="00B005A3"/>
    <w:rsid w:val="00B23072"/>
    <w:rsid w:val="00B33E97"/>
    <w:rsid w:val="00B56B6E"/>
    <w:rsid w:val="00B76AEC"/>
    <w:rsid w:val="00C57E6F"/>
    <w:rsid w:val="00D00BB3"/>
    <w:rsid w:val="00D22F31"/>
    <w:rsid w:val="00DA4E80"/>
    <w:rsid w:val="00DE4A28"/>
    <w:rsid w:val="00E06B84"/>
    <w:rsid w:val="00E46953"/>
    <w:rsid w:val="00F118CD"/>
    <w:rsid w:val="00F428FC"/>
    <w:rsid w:val="00FD5EF9"/>
    <w:rsid w:val="00FF04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w:basedOn w:val="a0"/>
    <w:link w:val="a4"/>
    <w:uiPriority w:val="99"/>
    <w:locked/>
    <w:rsid w:val="00175ADA"/>
  </w:style>
  <w:style w:type="paragraph" w:styleId="a4">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3"/>
    <w:uiPriority w:val="99"/>
    <w:unhideWhenUsed/>
    <w:rsid w:val="00175ADA"/>
    <w:pPr>
      <w:spacing w:after="0" w:line="240" w:lineRule="auto"/>
    </w:pPr>
  </w:style>
  <w:style w:type="character" w:customStyle="1" w:styleId="1">
    <w:name w:val="Текст сноски Знак1"/>
    <w:basedOn w:val="a0"/>
    <w:uiPriority w:val="99"/>
    <w:semiHidden/>
    <w:rsid w:val="00175ADA"/>
    <w:rPr>
      <w:sz w:val="20"/>
      <w:szCs w:val="20"/>
    </w:rPr>
  </w:style>
  <w:style w:type="character" w:styleId="a5">
    <w:name w:val="Hyperlink"/>
    <w:uiPriority w:val="99"/>
    <w:unhideWhenUsed/>
    <w:rsid w:val="001B785B"/>
    <w:rPr>
      <w:color w:val="0000FF"/>
      <w:u w:val="single"/>
    </w:rPr>
  </w:style>
  <w:style w:type="character" w:styleId="a6">
    <w:name w:val="footnote reference"/>
    <w:basedOn w:val="a0"/>
    <w:uiPriority w:val="99"/>
    <w:semiHidden/>
    <w:unhideWhenUsed/>
    <w:rsid w:val="004C16EE"/>
    <w:rPr>
      <w:vertAlign w:val="superscript"/>
    </w:rPr>
  </w:style>
  <w:style w:type="paragraph" w:customStyle="1" w:styleId="Default">
    <w:name w:val="Default"/>
    <w:rsid w:val="005F2CC9"/>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uiPriority w:val="34"/>
    <w:qFormat/>
    <w:rsid w:val="0038071D"/>
    <w:pPr>
      <w:ind w:left="720"/>
      <w:contextualSpacing/>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w:basedOn w:val="a0"/>
    <w:link w:val="a4"/>
    <w:uiPriority w:val="99"/>
    <w:locked/>
    <w:rsid w:val="00175ADA"/>
  </w:style>
  <w:style w:type="paragraph" w:styleId="a4">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3"/>
    <w:uiPriority w:val="99"/>
    <w:unhideWhenUsed/>
    <w:rsid w:val="00175ADA"/>
    <w:pPr>
      <w:spacing w:after="0" w:line="240" w:lineRule="auto"/>
    </w:pPr>
  </w:style>
  <w:style w:type="character" w:customStyle="1" w:styleId="1">
    <w:name w:val="Текст сноски Знак1"/>
    <w:basedOn w:val="a0"/>
    <w:uiPriority w:val="99"/>
    <w:semiHidden/>
    <w:rsid w:val="00175ADA"/>
    <w:rPr>
      <w:sz w:val="20"/>
      <w:szCs w:val="20"/>
    </w:rPr>
  </w:style>
  <w:style w:type="character" w:styleId="a5">
    <w:name w:val="Hyperlink"/>
    <w:uiPriority w:val="99"/>
    <w:unhideWhenUsed/>
    <w:rsid w:val="001B785B"/>
    <w:rPr>
      <w:color w:val="0000FF"/>
      <w:u w:val="single"/>
    </w:rPr>
  </w:style>
  <w:style w:type="character" w:styleId="a6">
    <w:name w:val="footnote reference"/>
    <w:basedOn w:val="a0"/>
    <w:uiPriority w:val="99"/>
    <w:semiHidden/>
    <w:unhideWhenUsed/>
    <w:rsid w:val="004C16EE"/>
    <w:rPr>
      <w:vertAlign w:val="superscript"/>
    </w:rPr>
  </w:style>
  <w:style w:type="paragraph" w:customStyle="1" w:styleId="Default">
    <w:name w:val="Default"/>
    <w:rsid w:val="005F2CC9"/>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uiPriority w:val="34"/>
    <w:qFormat/>
    <w:rsid w:val="0038071D"/>
    <w:pPr>
      <w:ind w:left="720"/>
      <w:contextualSpacing/>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284578">
      <w:bodyDiv w:val="1"/>
      <w:marLeft w:val="0"/>
      <w:marRight w:val="0"/>
      <w:marTop w:val="0"/>
      <w:marBottom w:val="0"/>
      <w:divBdr>
        <w:top w:val="none" w:sz="0" w:space="0" w:color="auto"/>
        <w:left w:val="none" w:sz="0" w:space="0" w:color="auto"/>
        <w:bottom w:val="none" w:sz="0" w:space="0" w:color="auto"/>
        <w:right w:val="none" w:sz="0" w:space="0" w:color="auto"/>
      </w:divBdr>
    </w:div>
    <w:div w:id="304244297">
      <w:bodyDiv w:val="1"/>
      <w:marLeft w:val="0"/>
      <w:marRight w:val="0"/>
      <w:marTop w:val="0"/>
      <w:marBottom w:val="0"/>
      <w:divBdr>
        <w:top w:val="none" w:sz="0" w:space="0" w:color="auto"/>
        <w:left w:val="none" w:sz="0" w:space="0" w:color="auto"/>
        <w:bottom w:val="none" w:sz="0" w:space="0" w:color="auto"/>
        <w:right w:val="none" w:sz="0" w:space="0" w:color="auto"/>
      </w:divBdr>
    </w:div>
    <w:div w:id="545414761">
      <w:bodyDiv w:val="1"/>
      <w:marLeft w:val="0"/>
      <w:marRight w:val="0"/>
      <w:marTop w:val="0"/>
      <w:marBottom w:val="0"/>
      <w:divBdr>
        <w:top w:val="none" w:sz="0" w:space="0" w:color="auto"/>
        <w:left w:val="none" w:sz="0" w:space="0" w:color="auto"/>
        <w:bottom w:val="none" w:sz="0" w:space="0" w:color="auto"/>
        <w:right w:val="none" w:sz="0" w:space="0" w:color="auto"/>
      </w:divBdr>
    </w:div>
    <w:div w:id="625695684">
      <w:bodyDiv w:val="1"/>
      <w:marLeft w:val="0"/>
      <w:marRight w:val="0"/>
      <w:marTop w:val="0"/>
      <w:marBottom w:val="0"/>
      <w:divBdr>
        <w:top w:val="none" w:sz="0" w:space="0" w:color="auto"/>
        <w:left w:val="none" w:sz="0" w:space="0" w:color="auto"/>
        <w:bottom w:val="none" w:sz="0" w:space="0" w:color="auto"/>
        <w:right w:val="none" w:sz="0" w:space="0" w:color="auto"/>
      </w:divBdr>
    </w:div>
    <w:div w:id="631130957">
      <w:bodyDiv w:val="1"/>
      <w:marLeft w:val="0"/>
      <w:marRight w:val="0"/>
      <w:marTop w:val="0"/>
      <w:marBottom w:val="0"/>
      <w:divBdr>
        <w:top w:val="none" w:sz="0" w:space="0" w:color="auto"/>
        <w:left w:val="none" w:sz="0" w:space="0" w:color="auto"/>
        <w:bottom w:val="none" w:sz="0" w:space="0" w:color="auto"/>
        <w:right w:val="none" w:sz="0" w:space="0" w:color="auto"/>
      </w:divBdr>
    </w:div>
    <w:div w:id="893127064">
      <w:bodyDiv w:val="1"/>
      <w:marLeft w:val="0"/>
      <w:marRight w:val="0"/>
      <w:marTop w:val="0"/>
      <w:marBottom w:val="0"/>
      <w:divBdr>
        <w:top w:val="none" w:sz="0" w:space="0" w:color="auto"/>
        <w:left w:val="none" w:sz="0" w:space="0" w:color="auto"/>
        <w:bottom w:val="none" w:sz="0" w:space="0" w:color="auto"/>
        <w:right w:val="none" w:sz="0" w:space="0" w:color="auto"/>
      </w:divBdr>
    </w:div>
    <w:div w:id="1494298839">
      <w:bodyDiv w:val="1"/>
      <w:marLeft w:val="0"/>
      <w:marRight w:val="0"/>
      <w:marTop w:val="0"/>
      <w:marBottom w:val="0"/>
      <w:divBdr>
        <w:top w:val="none" w:sz="0" w:space="0" w:color="auto"/>
        <w:left w:val="none" w:sz="0" w:space="0" w:color="auto"/>
        <w:bottom w:val="none" w:sz="0" w:space="0" w:color="auto"/>
        <w:right w:val="none" w:sz="0" w:space="0" w:color="auto"/>
      </w:divBdr>
    </w:div>
    <w:div w:id="1542127821">
      <w:bodyDiv w:val="1"/>
      <w:marLeft w:val="0"/>
      <w:marRight w:val="0"/>
      <w:marTop w:val="0"/>
      <w:marBottom w:val="0"/>
      <w:divBdr>
        <w:top w:val="none" w:sz="0" w:space="0" w:color="auto"/>
        <w:left w:val="none" w:sz="0" w:space="0" w:color="auto"/>
        <w:bottom w:val="none" w:sz="0" w:space="0" w:color="auto"/>
        <w:right w:val="none" w:sz="0" w:space="0" w:color="auto"/>
      </w:divBdr>
    </w:div>
    <w:div w:id="1779523674">
      <w:bodyDiv w:val="1"/>
      <w:marLeft w:val="0"/>
      <w:marRight w:val="0"/>
      <w:marTop w:val="0"/>
      <w:marBottom w:val="0"/>
      <w:divBdr>
        <w:top w:val="none" w:sz="0" w:space="0" w:color="auto"/>
        <w:left w:val="none" w:sz="0" w:space="0" w:color="auto"/>
        <w:bottom w:val="none" w:sz="0" w:space="0" w:color="auto"/>
        <w:right w:val="none" w:sz="0" w:space="0" w:color="auto"/>
      </w:divBdr>
    </w:div>
    <w:div w:id="1854997654">
      <w:bodyDiv w:val="1"/>
      <w:marLeft w:val="0"/>
      <w:marRight w:val="0"/>
      <w:marTop w:val="0"/>
      <w:marBottom w:val="0"/>
      <w:divBdr>
        <w:top w:val="none" w:sz="0" w:space="0" w:color="auto"/>
        <w:left w:val="none" w:sz="0" w:space="0" w:color="auto"/>
        <w:bottom w:val="none" w:sz="0" w:space="0" w:color="auto"/>
        <w:right w:val="none" w:sz="0" w:space="0" w:color="auto"/>
      </w:divBdr>
    </w:div>
    <w:div w:id="196727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3E4F9C-2AE3-4409-9B69-309B04797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1387</Words>
  <Characters>9159</Characters>
  <Application>Microsoft Office Word</Application>
  <DocSecurity>0</DocSecurity>
  <Lines>416</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mikhail.kashirin.2020@mail.ru</dc:creator>
  <cp:lastModifiedBy>Светлана С. Патракова</cp:lastModifiedBy>
  <cp:revision>10</cp:revision>
  <dcterms:created xsi:type="dcterms:W3CDTF">2020-11-25T08:46:00Z</dcterms:created>
  <dcterms:modified xsi:type="dcterms:W3CDTF">2020-11-25T09:10:00Z</dcterms:modified>
</cp:coreProperties>
</file>