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BD" w:rsidRPr="0035579E" w:rsidRDefault="00391BBD" w:rsidP="00391BBD">
      <w:pPr>
        <w:jc w:val="both"/>
        <w:rPr>
          <w:rFonts w:ascii="Times New Roman" w:hAnsi="Times New Roman" w:cs="Times New Roman"/>
          <w:color w:val="333333"/>
          <w:sz w:val="24"/>
          <w:szCs w:val="24"/>
          <w:shd w:val="clear" w:color="auto" w:fill="FFFFFF"/>
        </w:rPr>
      </w:pPr>
      <w:r w:rsidRPr="0035579E">
        <w:rPr>
          <w:rFonts w:ascii="Times New Roman" w:hAnsi="Times New Roman" w:cs="Times New Roman"/>
          <w:color w:val="333333"/>
          <w:sz w:val="24"/>
          <w:szCs w:val="24"/>
          <w:shd w:val="clear" w:color="auto" w:fill="FFFFFF"/>
        </w:rPr>
        <w:t>УДК 316</w:t>
      </w:r>
    </w:p>
    <w:p w:rsidR="00575D38" w:rsidRPr="0035579E" w:rsidRDefault="00575D38" w:rsidP="00575D38">
      <w:pPr>
        <w:jc w:val="right"/>
        <w:rPr>
          <w:rFonts w:ascii="Times New Roman" w:hAnsi="Times New Roman" w:cs="Times New Roman"/>
          <w:b/>
          <w:color w:val="333333"/>
          <w:sz w:val="24"/>
          <w:szCs w:val="24"/>
          <w:shd w:val="clear" w:color="auto" w:fill="FFFFFF"/>
        </w:rPr>
      </w:pPr>
      <w:proofErr w:type="spellStart"/>
      <w:r w:rsidRPr="0035579E">
        <w:rPr>
          <w:rFonts w:ascii="Times New Roman" w:hAnsi="Times New Roman" w:cs="Times New Roman"/>
          <w:b/>
          <w:color w:val="333333"/>
          <w:sz w:val="24"/>
          <w:szCs w:val="24"/>
          <w:shd w:val="clear" w:color="auto" w:fill="FFFFFF"/>
        </w:rPr>
        <w:t>Лавренюк</w:t>
      </w:r>
      <w:proofErr w:type="spellEnd"/>
      <w:r w:rsidRPr="0035579E">
        <w:rPr>
          <w:rFonts w:ascii="Times New Roman" w:hAnsi="Times New Roman" w:cs="Times New Roman"/>
          <w:b/>
          <w:color w:val="333333"/>
          <w:sz w:val="24"/>
          <w:szCs w:val="24"/>
          <w:shd w:val="clear" w:color="auto" w:fill="FFFFFF"/>
        </w:rPr>
        <w:t>-Исаева Н.М.</w:t>
      </w:r>
    </w:p>
    <w:p w:rsidR="00D33494" w:rsidRPr="0035579E" w:rsidRDefault="00D33494" w:rsidP="00D33494">
      <w:pPr>
        <w:jc w:val="center"/>
        <w:rPr>
          <w:rFonts w:ascii="Times New Roman" w:hAnsi="Times New Roman" w:cs="Times New Roman"/>
          <w:b/>
          <w:sz w:val="24"/>
          <w:szCs w:val="24"/>
          <w:shd w:val="clear" w:color="auto" w:fill="FFFFFF"/>
        </w:rPr>
      </w:pPr>
      <w:r w:rsidRPr="0035579E">
        <w:rPr>
          <w:rFonts w:ascii="Times New Roman" w:hAnsi="Times New Roman" w:cs="Times New Roman"/>
          <w:b/>
          <w:sz w:val="24"/>
          <w:szCs w:val="24"/>
          <w:shd w:val="clear" w:color="auto" w:fill="FFFFFF"/>
        </w:rPr>
        <w:t>У</w:t>
      </w:r>
      <w:r w:rsidR="007B75FE" w:rsidRPr="0035579E">
        <w:rPr>
          <w:rFonts w:ascii="Times New Roman" w:hAnsi="Times New Roman" w:cs="Times New Roman"/>
          <w:b/>
          <w:sz w:val="24"/>
          <w:szCs w:val="24"/>
          <w:shd w:val="clear" w:color="auto" w:fill="FFFFFF"/>
        </w:rPr>
        <w:t>ЧАСТИЕ СОЦИАЛЬНОГО ПРЕДПРИНИМАТЕЛЬСТВА В РЕАЛИЗАЦИИ ВОСТРЕБОВАННЫХ МЕР ГОСУДАРСТВЕННОЙ ПОДДЕРЖКИ УЯЗВИМЫХ ГРУПП НАСЕЛЕНИЯ В УСЛОВИЯХ ПАНДЕМИИ</w:t>
      </w:r>
      <w:r w:rsidRPr="0035579E">
        <w:rPr>
          <w:rFonts w:ascii="Times New Roman" w:hAnsi="Times New Roman" w:cs="Times New Roman"/>
          <w:b/>
          <w:sz w:val="24"/>
          <w:szCs w:val="24"/>
          <w:shd w:val="clear" w:color="auto" w:fill="FFFFFF"/>
        </w:rPr>
        <w:t xml:space="preserve"> С</w:t>
      </w:r>
      <w:r w:rsidR="007B75FE" w:rsidRPr="0035579E">
        <w:rPr>
          <w:rFonts w:ascii="Times New Roman" w:hAnsi="Times New Roman" w:cs="Times New Roman"/>
          <w:b/>
          <w:sz w:val="24"/>
          <w:szCs w:val="24"/>
          <w:shd w:val="clear" w:color="auto" w:fill="FFFFFF"/>
          <w:lang w:val="en-US"/>
        </w:rPr>
        <w:t>OVID</w:t>
      </w:r>
      <w:r w:rsidRPr="0035579E">
        <w:rPr>
          <w:rFonts w:ascii="Times New Roman" w:hAnsi="Times New Roman" w:cs="Times New Roman"/>
          <w:b/>
          <w:sz w:val="24"/>
          <w:szCs w:val="24"/>
          <w:shd w:val="clear" w:color="auto" w:fill="FFFFFF"/>
        </w:rPr>
        <w:t>-19</w:t>
      </w:r>
      <w:r w:rsidRPr="0035579E">
        <w:rPr>
          <w:rStyle w:val="a9"/>
          <w:rFonts w:ascii="Times New Roman" w:hAnsi="Times New Roman" w:cs="Times New Roman"/>
          <w:b/>
          <w:sz w:val="24"/>
          <w:szCs w:val="24"/>
          <w:shd w:val="clear" w:color="auto" w:fill="FFFFFF"/>
        </w:rPr>
        <w:footnoteReference w:id="1"/>
      </w:r>
    </w:p>
    <w:p w:rsidR="00527DD3" w:rsidRPr="00527DD3" w:rsidRDefault="00527DD3" w:rsidP="00527DD3">
      <w:pPr>
        <w:spacing w:after="0" w:line="240" w:lineRule="auto"/>
        <w:ind w:firstLine="709"/>
        <w:jc w:val="both"/>
        <w:rPr>
          <w:rFonts w:ascii="Times New Roman" w:hAnsi="Times New Roman" w:cs="Times New Roman"/>
          <w:i/>
          <w:sz w:val="24"/>
          <w:szCs w:val="24"/>
          <w:shd w:val="clear" w:color="auto" w:fill="FFFFFF"/>
        </w:rPr>
      </w:pPr>
      <w:r w:rsidRPr="00527DD3">
        <w:rPr>
          <w:rFonts w:ascii="Times New Roman" w:hAnsi="Times New Roman" w:cs="Times New Roman"/>
          <w:b/>
          <w:sz w:val="24"/>
          <w:szCs w:val="24"/>
          <w:shd w:val="clear" w:color="auto" w:fill="FFFFFF"/>
        </w:rPr>
        <w:t>Аннотация:</w:t>
      </w:r>
      <w:r w:rsidRPr="00527DD3">
        <w:rPr>
          <w:rFonts w:ascii="Times New Roman" w:hAnsi="Times New Roman" w:cs="Times New Roman"/>
          <w:sz w:val="24"/>
          <w:szCs w:val="24"/>
          <w:shd w:val="clear" w:color="auto" w:fill="FFFFFF"/>
        </w:rPr>
        <w:t xml:space="preserve"> </w:t>
      </w:r>
      <w:r w:rsidR="00C61489">
        <w:rPr>
          <w:rFonts w:ascii="Times New Roman" w:hAnsi="Times New Roman" w:cs="Times New Roman"/>
          <w:sz w:val="24"/>
          <w:szCs w:val="24"/>
          <w:shd w:val="clear" w:color="auto" w:fill="FFFFFF"/>
        </w:rPr>
        <w:t>А</w:t>
      </w:r>
      <w:r w:rsidRPr="00527DD3">
        <w:rPr>
          <w:rFonts w:ascii="Times New Roman" w:hAnsi="Times New Roman" w:cs="Times New Roman"/>
          <w:i/>
          <w:sz w:val="24"/>
          <w:szCs w:val="24"/>
          <w:shd w:val="clear" w:color="auto" w:fill="FFFFFF"/>
        </w:rPr>
        <w:t xml:space="preserve">нализируется противоречие </w:t>
      </w:r>
      <w:proofErr w:type="gramStart"/>
      <w:r w:rsidRPr="00527DD3">
        <w:rPr>
          <w:rFonts w:ascii="Times New Roman" w:hAnsi="Times New Roman" w:cs="Times New Roman"/>
          <w:i/>
          <w:sz w:val="24"/>
          <w:szCs w:val="24"/>
          <w:shd w:val="clear" w:color="auto" w:fill="FFFFFF"/>
        </w:rPr>
        <w:t>между  востребованностью</w:t>
      </w:r>
      <w:proofErr w:type="gramEnd"/>
      <w:r w:rsidRPr="00527DD3">
        <w:rPr>
          <w:rFonts w:ascii="Times New Roman" w:hAnsi="Times New Roman" w:cs="Times New Roman"/>
          <w:i/>
          <w:sz w:val="24"/>
          <w:szCs w:val="24"/>
          <w:shd w:val="clear" w:color="auto" w:fill="FFFFFF"/>
        </w:rPr>
        <w:t xml:space="preserve"> ряда мер государственной поддержки для наиболее уязвимых групп населения и ситуацией с их реализацией, в которую вовлечены наряду с государственными структурами социальные предприниматели для оказания услуг в условиях пандемии С</w:t>
      </w:r>
      <w:proofErr w:type="spellStart"/>
      <w:r w:rsidRPr="00527DD3">
        <w:rPr>
          <w:rFonts w:ascii="Times New Roman" w:hAnsi="Times New Roman" w:cs="Times New Roman"/>
          <w:i/>
          <w:sz w:val="24"/>
          <w:szCs w:val="24"/>
          <w:shd w:val="clear" w:color="auto" w:fill="FFFFFF"/>
          <w:lang w:val="en-US"/>
        </w:rPr>
        <w:t>ovid</w:t>
      </w:r>
      <w:proofErr w:type="spellEnd"/>
      <w:r w:rsidRPr="00527DD3">
        <w:rPr>
          <w:rFonts w:ascii="Times New Roman" w:hAnsi="Times New Roman" w:cs="Times New Roman"/>
          <w:i/>
          <w:sz w:val="24"/>
          <w:szCs w:val="24"/>
          <w:shd w:val="clear" w:color="auto" w:fill="FFFFFF"/>
        </w:rPr>
        <w:t xml:space="preserve">-19. </w:t>
      </w:r>
    </w:p>
    <w:p w:rsidR="00527DD3" w:rsidRPr="00441DF4" w:rsidRDefault="00527DD3" w:rsidP="00527DD3">
      <w:pPr>
        <w:spacing w:after="0" w:line="240" w:lineRule="auto"/>
        <w:ind w:firstLine="709"/>
        <w:jc w:val="both"/>
        <w:rPr>
          <w:rFonts w:ascii="Times New Roman" w:hAnsi="Times New Roman" w:cs="Times New Roman"/>
          <w:i/>
          <w:sz w:val="24"/>
          <w:szCs w:val="24"/>
          <w:shd w:val="clear" w:color="auto" w:fill="FFFFFF"/>
        </w:rPr>
      </w:pPr>
      <w:r w:rsidRPr="00AC1302">
        <w:rPr>
          <w:rFonts w:ascii="Times New Roman" w:hAnsi="Times New Roman" w:cs="Times New Roman"/>
          <w:i/>
          <w:sz w:val="24"/>
          <w:szCs w:val="24"/>
          <w:shd w:val="clear" w:color="auto" w:fill="FFFFFF"/>
        </w:rPr>
        <w:t>Актуальные социологические данные</w:t>
      </w:r>
      <w:r w:rsidR="00AC1302" w:rsidRPr="00AC1302">
        <w:rPr>
          <w:rFonts w:ascii="Times New Roman" w:hAnsi="Times New Roman" w:cs="Times New Roman"/>
          <w:i/>
          <w:color w:val="333333"/>
          <w:sz w:val="24"/>
          <w:szCs w:val="24"/>
          <w:shd w:val="clear" w:color="auto" w:fill="FFFFFF"/>
        </w:rPr>
        <w:t xml:space="preserve"> исследования</w:t>
      </w:r>
      <w:r w:rsidR="00AC1302" w:rsidRPr="00AC1302">
        <w:rPr>
          <w:rFonts w:ascii="Times New Roman" w:hAnsi="Times New Roman" w:cs="Times New Roman"/>
          <w:i/>
          <w:sz w:val="24"/>
          <w:szCs w:val="24"/>
        </w:rPr>
        <w:t xml:space="preserve"> «Оценка реального уровня и структуры бедности в Республике Башкортостан» получены ГАНУ «Институт стратегических исследований Республики Башкортостан»</w:t>
      </w:r>
      <w:r w:rsidRPr="00AC1302">
        <w:rPr>
          <w:rFonts w:ascii="Times New Roman" w:hAnsi="Times New Roman" w:cs="Times New Roman"/>
          <w:i/>
          <w:sz w:val="24"/>
          <w:szCs w:val="24"/>
          <w:shd w:val="clear" w:color="auto" w:fill="FFFFFF"/>
        </w:rPr>
        <w:t xml:space="preserve"> впервые для Министерства семьи, труда и социальной защиты населения Республики Башкортостан (Минтруд РБ) в формате </w:t>
      </w:r>
      <w:r w:rsidRPr="00AC1302">
        <w:rPr>
          <w:rFonts w:ascii="Times New Roman" w:hAnsi="Times New Roman" w:cs="Times New Roman"/>
          <w:i/>
          <w:sz w:val="24"/>
          <w:szCs w:val="24"/>
          <w:lang w:val="en-US"/>
        </w:rPr>
        <w:t>online</w:t>
      </w:r>
      <w:r w:rsidRPr="00AC1302">
        <w:rPr>
          <w:rFonts w:ascii="Times New Roman" w:hAnsi="Times New Roman" w:cs="Times New Roman"/>
          <w:i/>
          <w:sz w:val="24"/>
          <w:szCs w:val="24"/>
        </w:rPr>
        <w:t>-анкетирования. Р</w:t>
      </w:r>
      <w:r w:rsidRPr="00AC1302">
        <w:rPr>
          <w:rFonts w:ascii="Times New Roman" w:hAnsi="Times New Roman" w:cs="Times New Roman"/>
          <w:i/>
          <w:sz w:val="24"/>
          <w:szCs w:val="24"/>
          <w:shd w:val="clear" w:color="auto" w:fill="FFFFFF"/>
        </w:rPr>
        <w:t>еспондентам-жителям региона</w:t>
      </w:r>
      <w:r w:rsidRPr="00527DD3">
        <w:rPr>
          <w:rFonts w:ascii="Times New Roman" w:hAnsi="Times New Roman" w:cs="Times New Roman"/>
          <w:i/>
          <w:sz w:val="24"/>
          <w:szCs w:val="24"/>
          <w:shd w:val="clear" w:color="auto" w:fill="FFFFFF"/>
        </w:rPr>
        <w:t xml:space="preserve"> были предложены для оценки группы мер. Анализ материалов официального портала Минтруда РБ, включая реестр СО НКО и информацию о субсидиях за счет средств бюджета региона поставщикам социальных услуг на финансовое обеспечение затрат по организации работ по профилактике угрозы распространения новой </w:t>
      </w:r>
      <w:proofErr w:type="spellStart"/>
      <w:r w:rsidRPr="00527DD3">
        <w:rPr>
          <w:rFonts w:ascii="Times New Roman" w:hAnsi="Times New Roman" w:cs="Times New Roman"/>
          <w:i/>
          <w:sz w:val="24"/>
          <w:szCs w:val="24"/>
          <w:shd w:val="clear" w:color="auto" w:fill="FFFFFF"/>
        </w:rPr>
        <w:t>короновирусной</w:t>
      </w:r>
      <w:proofErr w:type="spellEnd"/>
      <w:r w:rsidRPr="00527DD3">
        <w:rPr>
          <w:rFonts w:ascii="Times New Roman" w:hAnsi="Times New Roman" w:cs="Times New Roman"/>
          <w:i/>
          <w:sz w:val="24"/>
          <w:szCs w:val="24"/>
          <w:shd w:val="clear" w:color="auto" w:fill="FFFFFF"/>
        </w:rPr>
        <w:t xml:space="preserve"> инфекции, позволил</w:t>
      </w:r>
      <w:r w:rsidR="00AC1302">
        <w:rPr>
          <w:rFonts w:ascii="Times New Roman" w:hAnsi="Times New Roman" w:cs="Times New Roman"/>
          <w:i/>
          <w:sz w:val="24"/>
          <w:szCs w:val="24"/>
          <w:shd w:val="clear" w:color="auto" w:fill="FFFFFF"/>
        </w:rPr>
        <w:t xml:space="preserve"> определить наиболее уязвимые группы населения и актуальность  их запроса на поддержку;</w:t>
      </w:r>
      <w:r w:rsidRPr="00527DD3">
        <w:rPr>
          <w:rFonts w:ascii="Times New Roman" w:hAnsi="Times New Roman" w:cs="Times New Roman"/>
          <w:i/>
          <w:sz w:val="24"/>
          <w:szCs w:val="24"/>
          <w:shd w:val="clear" w:color="auto" w:fill="FFFFFF"/>
        </w:rPr>
        <w:t xml:space="preserve"> сделать ряд выводов и сформулировать рекомендации для органов исполнительной власти и для социальных предпринимателей. </w:t>
      </w:r>
    </w:p>
    <w:p w:rsidR="00527DD3" w:rsidRPr="00C61489" w:rsidRDefault="00527DD3" w:rsidP="00527DD3">
      <w:pPr>
        <w:spacing w:after="0" w:line="240" w:lineRule="auto"/>
        <w:ind w:firstLine="709"/>
        <w:jc w:val="both"/>
        <w:rPr>
          <w:rFonts w:ascii="Times New Roman" w:hAnsi="Times New Roman" w:cs="Times New Roman"/>
          <w:i/>
          <w:sz w:val="24"/>
          <w:szCs w:val="24"/>
          <w:shd w:val="clear" w:color="auto" w:fill="FFFFFF"/>
        </w:rPr>
      </w:pPr>
      <w:r w:rsidRPr="00527DD3">
        <w:rPr>
          <w:rFonts w:ascii="Times New Roman" w:hAnsi="Times New Roman" w:cs="Times New Roman"/>
          <w:b/>
          <w:sz w:val="24"/>
          <w:szCs w:val="24"/>
          <w:shd w:val="clear" w:color="auto" w:fill="FFFFFF"/>
        </w:rPr>
        <w:t xml:space="preserve">Ключевые слова: </w:t>
      </w:r>
      <w:r w:rsidR="00C61489" w:rsidRPr="00C61489">
        <w:rPr>
          <w:rFonts w:ascii="Times New Roman" w:hAnsi="Times New Roman" w:cs="Times New Roman"/>
          <w:i/>
          <w:sz w:val="24"/>
          <w:szCs w:val="24"/>
          <w:shd w:val="clear" w:color="auto" w:fill="FFFFFF"/>
        </w:rPr>
        <w:t>участие</w:t>
      </w:r>
      <w:r w:rsidRPr="00527DD3">
        <w:rPr>
          <w:rFonts w:ascii="Times New Roman" w:hAnsi="Times New Roman" w:cs="Times New Roman"/>
          <w:i/>
          <w:sz w:val="24"/>
          <w:szCs w:val="24"/>
          <w:shd w:val="clear" w:color="auto" w:fill="FFFFFF"/>
        </w:rPr>
        <w:t xml:space="preserve"> социального предпринимательства, меры государственной поддержки, востребованность, С</w:t>
      </w:r>
      <w:proofErr w:type="spellStart"/>
      <w:r w:rsidRPr="00527DD3">
        <w:rPr>
          <w:rFonts w:ascii="Times New Roman" w:hAnsi="Times New Roman" w:cs="Times New Roman"/>
          <w:i/>
          <w:sz w:val="24"/>
          <w:szCs w:val="24"/>
          <w:shd w:val="clear" w:color="auto" w:fill="FFFFFF"/>
          <w:lang w:val="en-US"/>
        </w:rPr>
        <w:t>ovid</w:t>
      </w:r>
      <w:proofErr w:type="spellEnd"/>
      <w:r w:rsidRPr="00527DD3">
        <w:rPr>
          <w:rFonts w:ascii="Times New Roman" w:hAnsi="Times New Roman" w:cs="Times New Roman"/>
          <w:i/>
          <w:sz w:val="24"/>
          <w:szCs w:val="24"/>
          <w:shd w:val="clear" w:color="auto" w:fill="FFFFFF"/>
        </w:rPr>
        <w:t>-19, Башкортостан.</w:t>
      </w:r>
      <w:r w:rsidR="00441DF4" w:rsidRPr="00441DF4">
        <w:rPr>
          <w:rFonts w:ascii="Times New Roman" w:hAnsi="Times New Roman" w:cs="Times New Roman"/>
          <w:i/>
          <w:sz w:val="24"/>
          <w:szCs w:val="24"/>
          <w:shd w:val="clear" w:color="auto" w:fill="FFFFFF"/>
        </w:rPr>
        <w:t xml:space="preserve"> </w:t>
      </w:r>
    </w:p>
    <w:p w:rsidR="00527DD3" w:rsidRPr="00C61489" w:rsidRDefault="00527DD3" w:rsidP="00441DF4">
      <w:pPr>
        <w:spacing w:after="0" w:line="240" w:lineRule="auto"/>
        <w:jc w:val="center"/>
        <w:rPr>
          <w:rFonts w:ascii="Times New Roman" w:hAnsi="Times New Roman" w:cs="Times New Roman"/>
          <w:b/>
          <w:i/>
          <w:sz w:val="24"/>
          <w:szCs w:val="24"/>
          <w:shd w:val="clear" w:color="auto" w:fill="FFFFFF"/>
        </w:rPr>
      </w:pPr>
    </w:p>
    <w:p w:rsidR="00441DF4" w:rsidRPr="00441DF4" w:rsidRDefault="00441DF4" w:rsidP="00441DF4">
      <w:pPr>
        <w:spacing w:after="0" w:line="240" w:lineRule="auto"/>
        <w:ind w:firstLine="567"/>
        <w:jc w:val="both"/>
        <w:rPr>
          <w:rFonts w:ascii="Times New Roman" w:hAnsi="Times New Roman" w:cs="Times New Roman"/>
          <w:color w:val="FF0000"/>
          <w:sz w:val="24"/>
          <w:szCs w:val="24"/>
          <w:shd w:val="clear" w:color="auto" w:fill="FFFFFF"/>
        </w:rPr>
      </w:pPr>
      <w:r w:rsidRPr="00441DF4">
        <w:rPr>
          <w:rFonts w:ascii="Times New Roman" w:hAnsi="Times New Roman" w:cs="Times New Roman"/>
          <w:color w:val="333333"/>
          <w:sz w:val="24"/>
          <w:szCs w:val="24"/>
          <w:shd w:val="clear" w:color="auto" w:fill="FFFFFF"/>
        </w:rPr>
        <w:t xml:space="preserve">Предметом изучения в данной статье выступает </w:t>
      </w:r>
      <w:r w:rsidRPr="00441DF4">
        <w:rPr>
          <w:rFonts w:ascii="Times New Roman" w:hAnsi="Times New Roman" w:cs="Times New Roman"/>
          <w:sz w:val="24"/>
          <w:szCs w:val="24"/>
          <w:shd w:val="clear" w:color="auto" w:fill="FFFFFF"/>
        </w:rPr>
        <w:t>востребованность мер в условиях угрозы распространения пандемии С</w:t>
      </w:r>
      <w:proofErr w:type="spellStart"/>
      <w:r w:rsidRPr="00441DF4">
        <w:rPr>
          <w:rFonts w:ascii="Times New Roman" w:hAnsi="Times New Roman" w:cs="Times New Roman"/>
          <w:sz w:val="24"/>
          <w:szCs w:val="24"/>
          <w:shd w:val="clear" w:color="auto" w:fill="FFFFFF"/>
          <w:lang w:val="en-US"/>
        </w:rPr>
        <w:t>ovid</w:t>
      </w:r>
      <w:proofErr w:type="spellEnd"/>
      <w:r w:rsidRPr="00441DF4">
        <w:rPr>
          <w:rFonts w:ascii="Times New Roman" w:hAnsi="Times New Roman" w:cs="Times New Roman"/>
          <w:sz w:val="24"/>
          <w:szCs w:val="24"/>
          <w:shd w:val="clear" w:color="auto" w:fill="FFFFFF"/>
        </w:rPr>
        <w:t xml:space="preserve">-19 для </w:t>
      </w:r>
      <w:r w:rsidRPr="00441DF4">
        <w:rPr>
          <w:rFonts w:ascii="Times New Roman" w:hAnsi="Times New Roman" w:cs="Times New Roman"/>
          <w:color w:val="333333"/>
          <w:sz w:val="24"/>
          <w:szCs w:val="24"/>
          <w:shd w:val="clear" w:color="auto" w:fill="FFFFFF"/>
        </w:rPr>
        <w:t xml:space="preserve">определенных категорий населения в Республике Башкортостан,  представителям которых социальными предпринимателями оказаны услуги при финансировании из бюджета региона на конкурсной основе через уполномоченный орган </w:t>
      </w:r>
      <w:r w:rsidRPr="00441DF4">
        <w:rPr>
          <w:rFonts w:ascii="Times New Roman" w:hAnsi="Times New Roman" w:cs="Times New Roman"/>
          <w:sz w:val="24"/>
          <w:szCs w:val="24"/>
          <w:shd w:val="clear" w:color="auto" w:fill="FFFFFF"/>
        </w:rPr>
        <w:t xml:space="preserve">– Минтруд РБ. В социологическом исследовании 2020 г. респонденты оценили актуальность мер государственной поддержки. Механизм господдержки включает агентов – социальных предпринимателей – поставщиков социальных услуг. Организация их работы по профилактике угрозы распространения новой </w:t>
      </w:r>
      <w:proofErr w:type="spellStart"/>
      <w:r w:rsidRPr="00441DF4">
        <w:rPr>
          <w:rFonts w:ascii="Times New Roman" w:hAnsi="Times New Roman" w:cs="Times New Roman"/>
          <w:sz w:val="24"/>
          <w:szCs w:val="24"/>
          <w:shd w:val="clear" w:color="auto" w:fill="FFFFFF"/>
        </w:rPr>
        <w:t>короновирусной</w:t>
      </w:r>
      <w:proofErr w:type="spellEnd"/>
      <w:r w:rsidRPr="00441DF4">
        <w:rPr>
          <w:rFonts w:ascii="Times New Roman" w:hAnsi="Times New Roman" w:cs="Times New Roman"/>
          <w:sz w:val="24"/>
          <w:szCs w:val="24"/>
          <w:shd w:val="clear" w:color="auto" w:fill="FFFFFF"/>
        </w:rPr>
        <w:t xml:space="preserve"> инфекции на территории региона была обеспечена </w:t>
      </w:r>
      <w:proofErr w:type="gramStart"/>
      <w:r w:rsidRPr="00441DF4">
        <w:rPr>
          <w:rFonts w:ascii="Times New Roman" w:hAnsi="Times New Roman" w:cs="Times New Roman"/>
          <w:sz w:val="24"/>
          <w:szCs w:val="24"/>
          <w:shd w:val="clear" w:color="auto" w:fill="FFFFFF"/>
        </w:rPr>
        <w:t>субсидиями.</w:t>
      </w:r>
      <w:r w:rsidRPr="00441DF4">
        <w:rPr>
          <w:rFonts w:ascii="Times New Roman" w:hAnsi="Times New Roman" w:cs="Times New Roman"/>
          <w:color w:val="333333"/>
          <w:sz w:val="24"/>
          <w:szCs w:val="24"/>
          <w:shd w:val="clear" w:color="auto" w:fill="FFFFFF"/>
        </w:rPr>
        <w:t>.</w:t>
      </w:r>
      <w:proofErr w:type="gramEnd"/>
      <w:r w:rsidRPr="00441DF4">
        <w:rPr>
          <w:rFonts w:ascii="Times New Roman" w:hAnsi="Times New Roman" w:cs="Times New Roman"/>
          <w:color w:val="333333"/>
          <w:sz w:val="24"/>
          <w:szCs w:val="24"/>
          <w:shd w:val="clear" w:color="auto" w:fill="FFFFFF"/>
        </w:rPr>
        <w:t xml:space="preserve"> Сначала проанализированы открытые данные официального органа региональной власти Минтруда РБ о ресурсах, выделяемых СО НКО на поддержку граждан в условиях пандемии, затем осуществлен диагноз социологических данных о востребованности мер государственной поддержки с позиций бенефициаров, обобщены результаты. </w:t>
      </w:r>
    </w:p>
    <w:p w:rsidR="00441DF4" w:rsidRPr="00441DF4" w:rsidRDefault="00C61489" w:rsidP="00441DF4">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sidR="00441DF4" w:rsidRPr="00441DF4">
        <w:rPr>
          <w:rFonts w:ascii="Times New Roman" w:hAnsi="Times New Roman" w:cs="Times New Roman"/>
          <w:sz w:val="24"/>
          <w:szCs w:val="24"/>
          <w:shd w:val="clear" w:color="auto" w:fill="FFFFFF"/>
        </w:rPr>
        <w:t>разведывательном исследовании</w:t>
      </w:r>
      <w:r>
        <w:rPr>
          <w:rStyle w:val="a9"/>
          <w:rFonts w:ascii="Times New Roman" w:hAnsi="Times New Roman" w:cs="Times New Roman"/>
          <w:sz w:val="24"/>
          <w:szCs w:val="24"/>
          <w:shd w:val="clear" w:color="auto" w:fill="FFFFFF"/>
        </w:rPr>
        <w:footnoteReference w:id="2"/>
      </w:r>
      <w:r w:rsidR="00441DF4" w:rsidRPr="00441DF4">
        <w:rPr>
          <w:rFonts w:ascii="Times New Roman" w:hAnsi="Times New Roman" w:cs="Times New Roman"/>
          <w:sz w:val="24"/>
          <w:szCs w:val="24"/>
          <w:shd w:val="clear" w:color="auto" w:fill="FFFFFF"/>
        </w:rPr>
        <w:t xml:space="preserve">  в ситуации самоизоляции в условиях пандемии С</w:t>
      </w:r>
      <w:proofErr w:type="spellStart"/>
      <w:r w:rsidR="00441DF4" w:rsidRPr="00441DF4">
        <w:rPr>
          <w:rFonts w:ascii="Times New Roman" w:hAnsi="Times New Roman" w:cs="Times New Roman"/>
          <w:sz w:val="24"/>
          <w:szCs w:val="24"/>
          <w:shd w:val="clear" w:color="auto" w:fill="FFFFFF"/>
          <w:lang w:val="en-US"/>
        </w:rPr>
        <w:t>ovid</w:t>
      </w:r>
      <w:proofErr w:type="spellEnd"/>
      <w:r w:rsidR="00441DF4" w:rsidRPr="00441DF4">
        <w:rPr>
          <w:rFonts w:ascii="Times New Roman" w:hAnsi="Times New Roman" w:cs="Times New Roman"/>
          <w:sz w:val="24"/>
          <w:szCs w:val="24"/>
          <w:shd w:val="clear" w:color="auto" w:fill="FFFFFF"/>
        </w:rPr>
        <w:t xml:space="preserve">-19 респондентам-жителям республики для оценки востребованности были </w:t>
      </w:r>
      <w:r w:rsidR="00441DF4" w:rsidRPr="00441DF4">
        <w:rPr>
          <w:rFonts w:ascii="Times New Roman" w:hAnsi="Times New Roman" w:cs="Times New Roman"/>
          <w:sz w:val="24"/>
          <w:szCs w:val="24"/>
          <w:shd w:val="clear" w:color="auto" w:fill="FFFFFF"/>
        </w:rPr>
        <w:lastRenderedPageBreak/>
        <w:t xml:space="preserve">предложены группы мер государственной поддержки для </w:t>
      </w:r>
      <w:r w:rsidR="00211001">
        <w:rPr>
          <w:rFonts w:ascii="Times New Roman" w:hAnsi="Times New Roman" w:cs="Times New Roman"/>
          <w:sz w:val="24"/>
          <w:szCs w:val="24"/>
          <w:shd w:val="clear" w:color="auto" w:fill="FFFFFF"/>
        </w:rPr>
        <w:t>уязвимых</w:t>
      </w:r>
      <w:r w:rsidR="00441DF4" w:rsidRPr="00441DF4">
        <w:rPr>
          <w:rFonts w:ascii="Times New Roman" w:hAnsi="Times New Roman" w:cs="Times New Roman"/>
          <w:sz w:val="24"/>
          <w:szCs w:val="24"/>
          <w:shd w:val="clear" w:color="auto" w:fill="FFFFFF"/>
        </w:rPr>
        <w:t xml:space="preserve"> категорий граждан. Выбор категорий определен, исходя из двух критериев: 1) доля получателей социальных выплат; 2) уязвимость в условиях самоизоляции и риска заражения вирусом пандемии. В выборку для анализа по согласованию с уполномоченным органом вошли: инвалиды и лица с ограниченными возможностями; одиноко проживающие пенсионеры; неполные и многодетные семьи, а также </w:t>
      </w:r>
      <w:proofErr w:type="spellStart"/>
      <w:r w:rsidR="00441DF4" w:rsidRPr="00441DF4">
        <w:rPr>
          <w:rFonts w:ascii="Times New Roman" w:hAnsi="Times New Roman" w:cs="Times New Roman"/>
          <w:sz w:val="24"/>
          <w:szCs w:val="24"/>
          <w:shd w:val="clear" w:color="auto" w:fill="FFFFFF"/>
        </w:rPr>
        <w:t>самозанятые</w:t>
      </w:r>
      <w:proofErr w:type="spellEnd"/>
      <w:r w:rsidR="00441DF4" w:rsidRPr="00441DF4">
        <w:rPr>
          <w:rFonts w:ascii="Times New Roman" w:hAnsi="Times New Roman" w:cs="Times New Roman"/>
          <w:sz w:val="24"/>
          <w:szCs w:val="24"/>
          <w:shd w:val="clear" w:color="auto" w:fill="FFFFFF"/>
        </w:rPr>
        <w:t xml:space="preserve"> и малые/индивидуальные предприниматели. В сумме респонденты-представители пяти групп составили половину выборочной совокупности (50,6%).  Соответствующий с</w:t>
      </w:r>
      <w:r w:rsidR="00441DF4" w:rsidRPr="00441DF4">
        <w:rPr>
          <w:rFonts w:ascii="Times New Roman" w:hAnsi="Times New Roman" w:cs="Times New Roman"/>
          <w:sz w:val="24"/>
          <w:szCs w:val="24"/>
        </w:rPr>
        <w:t xml:space="preserve">татус в органах соцзащиты имеют 19,8% из них. </w:t>
      </w:r>
    </w:p>
    <w:p w:rsidR="00441DF4" w:rsidRPr="00441DF4" w:rsidRDefault="00441DF4" w:rsidP="00441DF4">
      <w:pPr>
        <w:spacing w:after="0" w:line="240" w:lineRule="auto"/>
        <w:ind w:firstLine="708"/>
        <w:jc w:val="both"/>
        <w:rPr>
          <w:rFonts w:ascii="Times New Roman" w:hAnsi="Times New Roman" w:cs="Times New Roman"/>
          <w:sz w:val="24"/>
          <w:szCs w:val="24"/>
          <w:shd w:val="clear" w:color="auto" w:fill="FFFFFF"/>
        </w:rPr>
      </w:pPr>
      <w:r w:rsidRPr="00441DF4">
        <w:rPr>
          <w:rFonts w:ascii="Times New Roman" w:hAnsi="Times New Roman" w:cs="Times New Roman"/>
          <w:sz w:val="24"/>
          <w:szCs w:val="24"/>
          <w:shd w:val="clear" w:color="auto" w:fill="FFFFFF"/>
        </w:rPr>
        <w:t xml:space="preserve">Востребованность населением мер оценена как представителями группы определенной категории, так и с точки зрения всех респондентов. </w:t>
      </w:r>
      <w:r w:rsidRPr="00441DF4">
        <w:rPr>
          <w:rFonts w:ascii="Times New Roman" w:hAnsi="Times New Roman" w:cs="Times New Roman"/>
          <w:sz w:val="24"/>
          <w:szCs w:val="24"/>
        </w:rPr>
        <w:t>О</w:t>
      </w:r>
      <w:proofErr w:type="spellStart"/>
      <w:r w:rsidRPr="00441DF4">
        <w:rPr>
          <w:rFonts w:ascii="Times New Roman" w:hAnsi="Times New Roman" w:cs="Times New Roman"/>
          <w:sz w:val="24"/>
          <w:szCs w:val="24"/>
          <w:lang w:val="en-US"/>
        </w:rPr>
        <w:t>nline</w:t>
      </w:r>
      <w:proofErr w:type="spellEnd"/>
      <w:r w:rsidRPr="00441DF4">
        <w:rPr>
          <w:rFonts w:ascii="Times New Roman" w:hAnsi="Times New Roman" w:cs="Times New Roman"/>
          <w:sz w:val="24"/>
          <w:szCs w:val="24"/>
        </w:rPr>
        <w:t xml:space="preserve">-формат анкетирования имел как ограничения (трудно достичь респондентов старшего возраста, контролировать заполняемость квотируемых признаков), так и преимущества (безопасный способ получения информации от респондентов, краткие сроки, экономия средств на услугах анкетёров). </w:t>
      </w:r>
    </w:p>
    <w:p w:rsidR="00441DF4" w:rsidRPr="00441DF4" w:rsidRDefault="00441DF4" w:rsidP="00441DF4">
      <w:pPr>
        <w:spacing w:after="0" w:line="240" w:lineRule="auto"/>
        <w:ind w:firstLine="567"/>
        <w:jc w:val="both"/>
        <w:rPr>
          <w:rFonts w:ascii="Times New Roman" w:eastAsia="Times New Roman" w:hAnsi="Times New Roman" w:cs="Times New Roman"/>
          <w:sz w:val="24"/>
          <w:szCs w:val="24"/>
          <w:lang w:eastAsia="ru-RU"/>
        </w:rPr>
      </w:pPr>
      <w:r w:rsidRPr="00441DF4">
        <w:rPr>
          <w:rFonts w:ascii="Times New Roman" w:hAnsi="Times New Roman" w:cs="Times New Roman"/>
          <w:sz w:val="24"/>
          <w:szCs w:val="24"/>
        </w:rPr>
        <w:t>Согласно ст. 3 Закона РБ «О государственной поддержке социально-ориентированных некоммерческих организаций в Республике Башкортостан» таковыми признаются НКО, созданные в предусмотренных данным законом формах и реализующие виды деятельности, направленные на решение социальных проблем и развитие гражданского общества в РФ. Включены формы социального обслуживания на дому граждан, признанных нуждающимися в нем в установленном порядке.</w:t>
      </w:r>
      <w:r w:rsidRPr="00441DF4">
        <w:rPr>
          <w:rStyle w:val="a9"/>
          <w:rFonts w:ascii="Times New Roman" w:hAnsi="Times New Roman" w:cs="Times New Roman"/>
          <w:sz w:val="24"/>
          <w:szCs w:val="24"/>
        </w:rPr>
        <w:footnoteReference w:id="3"/>
      </w:r>
    </w:p>
    <w:p w:rsidR="00441DF4" w:rsidRPr="00441DF4" w:rsidRDefault="00441DF4" w:rsidP="00441DF4">
      <w:pPr>
        <w:spacing w:after="0" w:line="240" w:lineRule="auto"/>
        <w:ind w:firstLine="709"/>
        <w:jc w:val="both"/>
        <w:rPr>
          <w:rFonts w:ascii="Times New Roman" w:hAnsi="Times New Roman" w:cs="Times New Roman"/>
          <w:sz w:val="24"/>
          <w:szCs w:val="24"/>
        </w:rPr>
      </w:pPr>
      <w:r w:rsidRPr="00441DF4">
        <w:rPr>
          <w:rFonts w:ascii="Times New Roman" w:hAnsi="Times New Roman" w:cs="Times New Roman"/>
          <w:sz w:val="24"/>
          <w:szCs w:val="24"/>
        </w:rPr>
        <w:t>Перечень СО НКО, оказывающих социально значимые услуги населению в регионе включает 450.</w:t>
      </w:r>
      <w:r w:rsidRPr="00441DF4">
        <w:rPr>
          <w:rStyle w:val="a9"/>
          <w:rFonts w:ascii="Times New Roman" w:hAnsi="Times New Roman" w:cs="Times New Roman"/>
          <w:sz w:val="24"/>
          <w:szCs w:val="24"/>
        </w:rPr>
        <w:footnoteReference w:id="4"/>
      </w:r>
      <w:r w:rsidRPr="00441DF4">
        <w:rPr>
          <w:rFonts w:ascii="Times New Roman" w:hAnsi="Times New Roman" w:cs="Times New Roman"/>
          <w:sz w:val="24"/>
          <w:szCs w:val="24"/>
        </w:rPr>
        <w:t xml:space="preserve"> В него вошли 200 организаций, оказывающих социально-педагогические и образовательные услуги; 10 – социально-медицинские, 288 – социально-психологические и правовые услуги; 2 – срочные социальные услуги.</w:t>
      </w:r>
    </w:p>
    <w:p w:rsidR="00441DF4" w:rsidRPr="00441DF4" w:rsidRDefault="00441DF4" w:rsidP="00441DF4">
      <w:pPr>
        <w:spacing w:after="0" w:line="240" w:lineRule="auto"/>
        <w:ind w:firstLine="709"/>
        <w:jc w:val="both"/>
        <w:rPr>
          <w:rFonts w:ascii="Times New Roman" w:hAnsi="Times New Roman" w:cs="Times New Roman"/>
          <w:sz w:val="24"/>
          <w:szCs w:val="24"/>
          <w:shd w:val="clear" w:color="auto" w:fill="F3F3F3"/>
        </w:rPr>
      </w:pPr>
      <w:r w:rsidRPr="00441DF4">
        <w:rPr>
          <w:rFonts w:ascii="Times New Roman" w:hAnsi="Times New Roman" w:cs="Times New Roman"/>
          <w:sz w:val="24"/>
          <w:szCs w:val="24"/>
        </w:rPr>
        <w:t xml:space="preserve">Минтруд РБ предоставляет СО НКО субсидии на оказание услуг за счет средств бюджета региона на финансовое обеспечение затрат по организации работ по профилактике угрозы распространения </w:t>
      </w:r>
      <w:r w:rsidRPr="00441DF4">
        <w:rPr>
          <w:rFonts w:ascii="Times New Roman" w:hAnsi="Times New Roman" w:cs="Times New Roman"/>
          <w:sz w:val="24"/>
          <w:szCs w:val="24"/>
          <w:shd w:val="clear" w:color="auto" w:fill="FFFFFF"/>
        </w:rPr>
        <w:t xml:space="preserve">вируса </w:t>
      </w:r>
      <w:r w:rsidRPr="00441DF4">
        <w:rPr>
          <w:rFonts w:ascii="Times New Roman" w:hAnsi="Times New Roman" w:cs="Times New Roman"/>
          <w:sz w:val="24"/>
          <w:szCs w:val="24"/>
          <w:shd w:val="clear" w:color="auto" w:fill="FFFFFF"/>
          <w:lang w:val="en-US"/>
        </w:rPr>
        <w:t>COVID</w:t>
      </w:r>
      <w:r w:rsidRPr="00441DF4">
        <w:rPr>
          <w:rFonts w:ascii="Times New Roman" w:hAnsi="Times New Roman" w:cs="Times New Roman"/>
          <w:sz w:val="24"/>
          <w:szCs w:val="24"/>
          <w:shd w:val="clear" w:color="auto" w:fill="FFFFFF"/>
        </w:rPr>
        <w:t>-19.</w:t>
      </w:r>
      <w:r w:rsidRPr="00441DF4">
        <w:rPr>
          <w:rFonts w:ascii="Times New Roman" w:hAnsi="Times New Roman" w:cs="Times New Roman"/>
          <w:sz w:val="24"/>
          <w:szCs w:val="24"/>
          <w:shd w:val="clear" w:color="auto" w:fill="F3F3F3"/>
        </w:rPr>
        <w:t xml:space="preserve"> </w:t>
      </w:r>
    </w:p>
    <w:p w:rsidR="00441DF4" w:rsidRDefault="00211001" w:rsidP="00441DF4">
      <w:pPr>
        <w:spacing w:after="0" w:line="240" w:lineRule="auto"/>
        <w:ind w:firstLine="708"/>
        <w:jc w:val="right"/>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Таблица 1</w:t>
      </w:r>
    </w:p>
    <w:p w:rsidR="00441DF4" w:rsidRPr="00441DF4" w:rsidRDefault="00441DF4" w:rsidP="00441DF4">
      <w:pPr>
        <w:spacing w:after="0" w:line="240" w:lineRule="auto"/>
        <w:jc w:val="center"/>
        <w:rPr>
          <w:rFonts w:ascii="Times New Roman" w:hAnsi="Times New Roman" w:cs="Times New Roman"/>
          <w:sz w:val="24"/>
          <w:szCs w:val="24"/>
          <w:shd w:val="clear" w:color="auto" w:fill="FFFFFF"/>
        </w:rPr>
      </w:pPr>
      <w:r w:rsidRPr="00441DF4">
        <w:rPr>
          <w:rFonts w:ascii="Times New Roman" w:hAnsi="Times New Roman" w:cs="Times New Roman"/>
          <w:sz w:val="24"/>
          <w:szCs w:val="24"/>
          <w:shd w:val="clear" w:color="auto" w:fill="FFFFFF"/>
        </w:rPr>
        <w:t xml:space="preserve">Распределение субсидий за счет средств бюджета Республики Башкортостан поставщикам социальных услуг на финансовое обеспечение затрат по организации работ по профилактике угрозы распространения новой </w:t>
      </w:r>
      <w:proofErr w:type="spellStart"/>
      <w:r w:rsidRPr="00441DF4">
        <w:rPr>
          <w:rFonts w:ascii="Times New Roman" w:hAnsi="Times New Roman" w:cs="Times New Roman"/>
          <w:sz w:val="24"/>
          <w:szCs w:val="24"/>
          <w:shd w:val="clear" w:color="auto" w:fill="FFFFFF"/>
        </w:rPr>
        <w:t>короновирусной</w:t>
      </w:r>
      <w:proofErr w:type="spellEnd"/>
      <w:r w:rsidRPr="00441DF4">
        <w:rPr>
          <w:rFonts w:ascii="Times New Roman" w:hAnsi="Times New Roman" w:cs="Times New Roman"/>
          <w:sz w:val="24"/>
          <w:szCs w:val="24"/>
          <w:shd w:val="clear" w:color="auto" w:fill="FFFFFF"/>
        </w:rPr>
        <w:t xml:space="preserve"> инфекции </w:t>
      </w:r>
    </w:p>
    <w:p w:rsidR="00441DF4" w:rsidRPr="00441DF4" w:rsidRDefault="00441DF4" w:rsidP="00441DF4">
      <w:pPr>
        <w:spacing w:after="0" w:line="240" w:lineRule="auto"/>
        <w:jc w:val="center"/>
        <w:rPr>
          <w:rFonts w:ascii="Times New Roman" w:hAnsi="Times New Roman" w:cs="Times New Roman"/>
          <w:sz w:val="24"/>
          <w:szCs w:val="24"/>
          <w:shd w:val="clear" w:color="auto" w:fill="FFFFFF"/>
        </w:rPr>
      </w:pPr>
      <w:r w:rsidRPr="00441DF4">
        <w:rPr>
          <w:rFonts w:ascii="Times New Roman" w:hAnsi="Times New Roman" w:cs="Times New Roman"/>
          <w:sz w:val="24"/>
          <w:szCs w:val="24"/>
          <w:shd w:val="clear" w:color="auto" w:fill="FFFFFF"/>
        </w:rPr>
        <w:t>на территории Республики Башкортостан</w:t>
      </w:r>
    </w:p>
    <w:tbl>
      <w:tblPr>
        <w:tblStyle w:val="aa"/>
        <w:tblW w:w="0" w:type="auto"/>
        <w:tblLook w:val="04A0" w:firstRow="1" w:lastRow="0" w:firstColumn="1" w:lastColumn="0" w:noHBand="0" w:noVBand="1"/>
      </w:tblPr>
      <w:tblGrid>
        <w:gridCol w:w="2002"/>
        <w:gridCol w:w="1892"/>
        <w:gridCol w:w="1892"/>
        <w:gridCol w:w="1892"/>
        <w:gridCol w:w="1893"/>
      </w:tblGrid>
      <w:tr w:rsidR="00441DF4" w:rsidTr="00441DF4">
        <w:tc>
          <w:tcPr>
            <w:tcW w:w="2002" w:type="dxa"/>
            <w:vMerge w:val="restart"/>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Муниципальное образование</w:t>
            </w:r>
          </w:p>
        </w:tc>
        <w:tc>
          <w:tcPr>
            <w:tcW w:w="3784" w:type="dxa"/>
            <w:gridSpan w:val="2"/>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Количество граждан, в отношении которых установлен режим самоизоляции и осуществлен обход</w:t>
            </w:r>
          </w:p>
        </w:tc>
        <w:tc>
          <w:tcPr>
            <w:tcW w:w="3785" w:type="dxa"/>
            <w:gridSpan w:val="2"/>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rPr>
              <w:t>Количество граждан, в отношении которых установлен режим самоизоляции и оказаны социальные услуги</w:t>
            </w:r>
          </w:p>
        </w:tc>
      </w:tr>
      <w:tr w:rsidR="00441DF4" w:rsidTr="00441DF4">
        <w:tc>
          <w:tcPr>
            <w:tcW w:w="0" w:type="auto"/>
            <w:vMerge/>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rPr>
                <w:rFonts w:ascii="Times New Roman" w:hAnsi="Times New Roman" w:cs="Times New Roman"/>
                <w:sz w:val="20"/>
                <w:szCs w:val="20"/>
                <w:shd w:val="clear" w:color="auto" w:fill="FFFFFF"/>
              </w:rPr>
            </w:pP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Всего, человек</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Объем субсидии, рубли</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Всего, человек</w:t>
            </w:r>
          </w:p>
        </w:tc>
        <w:tc>
          <w:tcPr>
            <w:tcW w:w="1893"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Объем субсидии, рубли</w:t>
            </w:r>
          </w:p>
        </w:tc>
      </w:tr>
      <w:tr w:rsidR="00441DF4" w:rsidTr="00441DF4">
        <w:tc>
          <w:tcPr>
            <w:tcW w:w="200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Городской округ г. Уфа</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7 408</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1 507 633,93</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2193</w:t>
            </w:r>
          </w:p>
        </w:tc>
        <w:tc>
          <w:tcPr>
            <w:tcW w:w="1893"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5 496 739,59</w:t>
            </w:r>
          </w:p>
        </w:tc>
      </w:tr>
      <w:tr w:rsidR="00441DF4" w:rsidTr="00441DF4">
        <w:tc>
          <w:tcPr>
            <w:tcW w:w="200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Городские округа</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2 855</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558 419,17</w:t>
            </w:r>
          </w:p>
        </w:tc>
        <w:tc>
          <w:tcPr>
            <w:tcW w:w="1892"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1586</w:t>
            </w:r>
          </w:p>
        </w:tc>
        <w:tc>
          <w:tcPr>
            <w:tcW w:w="1893" w:type="dxa"/>
            <w:tcBorders>
              <w:top w:val="single" w:sz="4" w:space="0" w:color="auto"/>
              <w:left w:val="single" w:sz="4" w:space="0" w:color="auto"/>
              <w:bottom w:val="single" w:sz="4" w:space="0" w:color="auto"/>
              <w:right w:val="single" w:sz="4" w:space="0" w:color="auto"/>
            </w:tcBorders>
            <w:hideMark/>
          </w:tcPr>
          <w:p w:rsidR="00441DF4" w:rsidRDefault="00441DF4" w:rsidP="00441DF4">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3 386 272,31</w:t>
            </w:r>
          </w:p>
        </w:tc>
      </w:tr>
      <w:tr w:rsidR="00441DF4" w:rsidRPr="00CF5290" w:rsidTr="00441DF4">
        <w:tc>
          <w:tcPr>
            <w:tcW w:w="200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Муниципальные районы</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5 820</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1 079 675,55</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4 541</w:t>
            </w:r>
          </w:p>
        </w:tc>
        <w:tc>
          <w:tcPr>
            <w:tcW w:w="1893"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11 971 011,52</w:t>
            </w:r>
          </w:p>
        </w:tc>
      </w:tr>
      <w:tr w:rsidR="00441DF4" w:rsidRPr="00CF5290" w:rsidTr="00441DF4">
        <w:tc>
          <w:tcPr>
            <w:tcW w:w="200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Всего</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16 083</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3 145 728, 65</w:t>
            </w:r>
          </w:p>
        </w:tc>
        <w:tc>
          <w:tcPr>
            <w:tcW w:w="1892"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8 320</w:t>
            </w:r>
          </w:p>
        </w:tc>
        <w:tc>
          <w:tcPr>
            <w:tcW w:w="1893" w:type="dxa"/>
            <w:tcBorders>
              <w:top w:val="single" w:sz="4" w:space="0" w:color="auto"/>
              <w:left w:val="single" w:sz="4" w:space="0" w:color="auto"/>
              <w:bottom w:val="single" w:sz="4" w:space="0" w:color="auto"/>
              <w:right w:val="single" w:sz="4" w:space="0" w:color="auto"/>
            </w:tcBorders>
            <w:hideMark/>
          </w:tcPr>
          <w:p w:rsidR="00441DF4" w:rsidRPr="00CF5290" w:rsidRDefault="00441DF4" w:rsidP="00441DF4">
            <w:pPr>
              <w:jc w:val="center"/>
              <w:rPr>
                <w:rFonts w:ascii="Times New Roman" w:hAnsi="Times New Roman" w:cs="Times New Roman"/>
                <w:sz w:val="20"/>
                <w:szCs w:val="20"/>
                <w:shd w:val="clear" w:color="auto" w:fill="FFFFFF"/>
              </w:rPr>
            </w:pPr>
            <w:r w:rsidRPr="00CF5290">
              <w:rPr>
                <w:rFonts w:ascii="Times New Roman" w:hAnsi="Times New Roman" w:cs="Times New Roman"/>
                <w:sz w:val="20"/>
                <w:szCs w:val="20"/>
                <w:shd w:val="clear" w:color="auto" w:fill="FFFFFF"/>
              </w:rPr>
              <w:t>20 854 023, 42</w:t>
            </w:r>
          </w:p>
        </w:tc>
      </w:tr>
    </w:tbl>
    <w:p w:rsidR="00441DF4" w:rsidRDefault="00441DF4" w:rsidP="00441DF4">
      <w:pPr>
        <w:spacing w:after="0" w:line="240" w:lineRule="auto"/>
        <w:ind w:firstLine="708"/>
        <w:jc w:val="both"/>
        <w:rPr>
          <w:rFonts w:ascii="Times New Roman" w:hAnsi="Times New Roman" w:cs="Times New Roman"/>
          <w:sz w:val="20"/>
          <w:szCs w:val="20"/>
        </w:rPr>
      </w:pPr>
      <w:r w:rsidRPr="00CF5290">
        <w:rPr>
          <w:rFonts w:ascii="Times New Roman" w:hAnsi="Times New Roman" w:cs="Times New Roman"/>
          <w:sz w:val="20"/>
          <w:szCs w:val="20"/>
          <w:shd w:val="clear" w:color="auto" w:fill="FFFFFF"/>
        </w:rPr>
        <w:t>Источник: Составлено на основе данных, опубликованных на официальном портале Минтруда</w:t>
      </w:r>
      <w:r>
        <w:rPr>
          <w:rFonts w:ascii="Times New Roman" w:hAnsi="Times New Roman" w:cs="Times New Roman"/>
          <w:sz w:val="20"/>
          <w:szCs w:val="20"/>
          <w:shd w:val="clear" w:color="auto" w:fill="FFFFFF"/>
        </w:rPr>
        <w:t xml:space="preserve"> РБ // </w:t>
      </w:r>
      <w:hyperlink r:id="rId8" w:history="1">
        <w:r>
          <w:rPr>
            <w:rStyle w:val="a4"/>
            <w:sz w:val="20"/>
            <w:szCs w:val="20"/>
          </w:rPr>
          <w:t>https://mintrud.bashkortostan.ru/activity/21463/</w:t>
        </w:r>
      </w:hyperlink>
    </w:p>
    <w:p w:rsidR="00441DF4" w:rsidRPr="00441DF4" w:rsidRDefault="00441DF4" w:rsidP="00441DF4">
      <w:pPr>
        <w:spacing w:after="0" w:line="240" w:lineRule="auto"/>
        <w:ind w:firstLine="708"/>
        <w:jc w:val="both"/>
        <w:rPr>
          <w:rFonts w:ascii="Times New Roman" w:hAnsi="Times New Roman" w:cs="Times New Roman"/>
          <w:sz w:val="24"/>
          <w:szCs w:val="24"/>
          <w:shd w:val="clear" w:color="auto" w:fill="FFFFFF"/>
        </w:rPr>
      </w:pPr>
      <w:r w:rsidRPr="00441DF4">
        <w:rPr>
          <w:rFonts w:ascii="Times New Roman" w:hAnsi="Times New Roman" w:cs="Times New Roman"/>
          <w:sz w:val="24"/>
          <w:szCs w:val="24"/>
        </w:rPr>
        <w:lastRenderedPageBreak/>
        <w:t xml:space="preserve">Согласно данным таблицы </w:t>
      </w:r>
      <w:r w:rsidR="00211001">
        <w:rPr>
          <w:rFonts w:ascii="Times New Roman" w:hAnsi="Times New Roman" w:cs="Times New Roman"/>
          <w:sz w:val="24"/>
          <w:szCs w:val="24"/>
        </w:rPr>
        <w:t>1</w:t>
      </w:r>
      <w:r w:rsidRPr="00441DF4">
        <w:rPr>
          <w:rFonts w:ascii="Times New Roman" w:hAnsi="Times New Roman" w:cs="Times New Roman"/>
          <w:sz w:val="24"/>
          <w:szCs w:val="24"/>
        </w:rPr>
        <w:t>, объем услуг, оказанных в расчете на 1 гражданина</w:t>
      </w:r>
      <w:r w:rsidRPr="00441DF4">
        <w:rPr>
          <w:rFonts w:ascii="Times New Roman" w:hAnsi="Times New Roman" w:cs="Times New Roman"/>
          <w:sz w:val="24"/>
          <w:szCs w:val="24"/>
          <w:shd w:val="clear" w:color="auto" w:fill="FFFFFF"/>
        </w:rPr>
        <w:t xml:space="preserve"> в режиме самоизоляции, составил 2 506,5 рублей. В среднем по 46 342 руб. в расчете на одну СО НКО. Сумма не значительная, но значимая для нуждающихся.   </w:t>
      </w:r>
    </w:p>
    <w:p w:rsidR="00441DF4" w:rsidRPr="00441DF4" w:rsidRDefault="00211001" w:rsidP="00441DF4">
      <w:pPr>
        <w:spacing w:after="0" w:line="240" w:lineRule="auto"/>
        <w:ind w:firstLine="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Анализ </w:t>
      </w:r>
      <w:r w:rsidR="00441DF4" w:rsidRPr="00441DF4">
        <w:rPr>
          <w:rFonts w:ascii="Times New Roman" w:hAnsi="Times New Roman" w:cs="Times New Roman"/>
          <w:b/>
          <w:sz w:val="24"/>
          <w:szCs w:val="24"/>
          <w:shd w:val="clear" w:color="auto" w:fill="FFFFFF"/>
        </w:rPr>
        <w:t>социологических данных о востребованности мер господдержки</w:t>
      </w:r>
      <w:r w:rsidR="000B67EE">
        <w:rPr>
          <w:rFonts w:ascii="Times New Roman" w:hAnsi="Times New Roman" w:cs="Times New Roman"/>
          <w:b/>
          <w:sz w:val="24"/>
          <w:szCs w:val="24"/>
          <w:shd w:val="clear" w:color="auto" w:fill="FFFFFF"/>
        </w:rPr>
        <w:t xml:space="preserve"> п</w:t>
      </w:r>
      <w:r>
        <w:rPr>
          <w:rFonts w:ascii="Times New Roman" w:hAnsi="Times New Roman" w:cs="Times New Roman"/>
          <w:b/>
          <w:sz w:val="24"/>
          <w:szCs w:val="24"/>
          <w:shd w:val="clear" w:color="auto" w:fill="FFFFFF"/>
        </w:rPr>
        <w:t>озволил сделать ряд обобщений</w:t>
      </w:r>
      <w:r w:rsidR="00441DF4" w:rsidRPr="00441DF4">
        <w:rPr>
          <w:rFonts w:ascii="Times New Roman" w:hAnsi="Times New Roman" w:cs="Times New Roman"/>
          <w:b/>
          <w:sz w:val="24"/>
          <w:szCs w:val="24"/>
          <w:shd w:val="clear" w:color="auto" w:fill="FFFFFF"/>
        </w:rPr>
        <w:t xml:space="preserve">. </w:t>
      </w:r>
    </w:p>
    <w:p w:rsidR="00441DF4" w:rsidRPr="00441DF4" w:rsidRDefault="000B67EE" w:rsidP="00211001">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1. </w:t>
      </w:r>
      <w:r w:rsidR="00441DF4" w:rsidRPr="00441DF4">
        <w:rPr>
          <w:rFonts w:ascii="Times New Roman" w:hAnsi="Times New Roman" w:cs="Times New Roman"/>
          <w:i/>
          <w:sz w:val="24"/>
          <w:szCs w:val="24"/>
          <w:shd w:val="clear" w:color="auto" w:fill="FFFFFF"/>
        </w:rPr>
        <w:t>Инвалиды и лица</w:t>
      </w:r>
      <w:r w:rsidR="00211001">
        <w:rPr>
          <w:rFonts w:ascii="Times New Roman" w:hAnsi="Times New Roman" w:cs="Times New Roman"/>
          <w:i/>
          <w:sz w:val="24"/>
          <w:szCs w:val="24"/>
          <w:shd w:val="clear" w:color="auto" w:fill="FFFFFF"/>
        </w:rPr>
        <w:t xml:space="preserve"> с ограниченными возможностями </w:t>
      </w:r>
      <w:r w:rsidRPr="000B67EE">
        <w:rPr>
          <w:rFonts w:ascii="Times New Roman" w:hAnsi="Times New Roman" w:cs="Times New Roman"/>
          <w:sz w:val="24"/>
          <w:szCs w:val="24"/>
          <w:shd w:val="clear" w:color="auto" w:fill="FFFFFF"/>
        </w:rPr>
        <w:t>определили в числе</w:t>
      </w:r>
      <w:r>
        <w:rPr>
          <w:rFonts w:ascii="Times New Roman" w:hAnsi="Times New Roman" w:cs="Times New Roman"/>
          <w:sz w:val="24"/>
          <w:szCs w:val="24"/>
          <w:shd w:val="clear" w:color="auto" w:fill="FFFFFF"/>
        </w:rPr>
        <w:t xml:space="preserve"> востребованных</w:t>
      </w:r>
      <w:r w:rsidR="00441DF4" w:rsidRPr="00441DF4">
        <w:rPr>
          <w:rFonts w:ascii="Times New Roman" w:hAnsi="Times New Roman" w:cs="Times New Roman"/>
          <w:sz w:val="24"/>
          <w:szCs w:val="24"/>
          <w:shd w:val="clear" w:color="auto" w:fill="FFFFFF"/>
        </w:rPr>
        <w:t xml:space="preserve"> мер увеличение финансовых пособий (</w:t>
      </w:r>
      <w:r w:rsidR="00211001">
        <w:rPr>
          <w:rFonts w:ascii="Times New Roman" w:hAnsi="Times New Roman" w:cs="Times New Roman"/>
          <w:sz w:val="24"/>
          <w:szCs w:val="24"/>
          <w:shd w:val="clear" w:color="auto" w:fill="FFFFFF"/>
        </w:rPr>
        <w:t>3/4</w:t>
      </w:r>
      <w:r>
        <w:rPr>
          <w:rFonts w:ascii="Times New Roman" w:hAnsi="Times New Roman" w:cs="Times New Roman"/>
          <w:sz w:val="24"/>
          <w:szCs w:val="24"/>
          <w:shd w:val="clear" w:color="auto" w:fill="FFFFFF"/>
        </w:rPr>
        <w:t xml:space="preserve">), </w:t>
      </w:r>
      <w:r w:rsidR="00441DF4" w:rsidRPr="00441DF4">
        <w:rPr>
          <w:rFonts w:ascii="Times New Roman" w:hAnsi="Times New Roman" w:cs="Times New Roman"/>
          <w:sz w:val="24"/>
          <w:szCs w:val="24"/>
          <w:shd w:val="clear" w:color="auto" w:fill="FFFFFF"/>
        </w:rPr>
        <w:t>улучшение возмо</w:t>
      </w:r>
      <w:r>
        <w:rPr>
          <w:rFonts w:ascii="Times New Roman" w:hAnsi="Times New Roman" w:cs="Times New Roman"/>
          <w:sz w:val="24"/>
          <w:szCs w:val="24"/>
          <w:shd w:val="clear" w:color="auto" w:fill="FFFFFF"/>
        </w:rPr>
        <w:t>жностей трудоустройства (49,2%) и</w:t>
      </w:r>
      <w:r w:rsidR="00441DF4" w:rsidRPr="00441DF4">
        <w:rPr>
          <w:rFonts w:ascii="Times New Roman" w:hAnsi="Times New Roman" w:cs="Times New Roman"/>
          <w:sz w:val="24"/>
          <w:szCs w:val="24"/>
          <w:shd w:val="clear" w:color="auto" w:fill="FFFFFF"/>
        </w:rPr>
        <w:t xml:space="preserve"> у</w:t>
      </w:r>
      <w:r w:rsidR="00441DF4" w:rsidRPr="00441DF4">
        <w:rPr>
          <w:rStyle w:val="docssharedwiztogglelabeledlabeltext"/>
          <w:rFonts w:ascii="Times New Roman" w:hAnsi="Times New Roman" w:cs="Times New Roman"/>
          <w:spacing w:val="3"/>
          <w:sz w:val="24"/>
          <w:szCs w:val="24"/>
        </w:rPr>
        <w:t xml:space="preserve">лучшение городской и транспортной инфраструктуры для людей с ограниченными возможностями </w:t>
      </w:r>
      <w:r w:rsidR="00441DF4" w:rsidRPr="00441DF4">
        <w:rPr>
          <w:rFonts w:ascii="Times New Roman" w:hAnsi="Times New Roman" w:cs="Times New Roman"/>
          <w:sz w:val="24"/>
          <w:szCs w:val="24"/>
          <w:shd w:val="clear" w:color="auto" w:fill="FFFFFF"/>
        </w:rPr>
        <w:t xml:space="preserve">– </w:t>
      </w:r>
      <w:r w:rsidR="00441DF4" w:rsidRPr="00441DF4">
        <w:rPr>
          <w:rStyle w:val="docssharedwiztogglelabeledlabeltext"/>
          <w:rFonts w:ascii="Times New Roman" w:hAnsi="Times New Roman" w:cs="Times New Roman"/>
          <w:spacing w:val="3"/>
          <w:sz w:val="24"/>
          <w:szCs w:val="24"/>
        </w:rPr>
        <w:t xml:space="preserve">42,3%. Среди респондентов-инвалидов запрос на </w:t>
      </w:r>
      <w:proofErr w:type="spellStart"/>
      <w:r w:rsidR="00441DF4" w:rsidRPr="00441DF4">
        <w:rPr>
          <w:rStyle w:val="docssharedwiztogglelabeledlabeltext"/>
          <w:rFonts w:ascii="Times New Roman" w:hAnsi="Times New Roman" w:cs="Times New Roman"/>
          <w:spacing w:val="3"/>
          <w:sz w:val="24"/>
          <w:szCs w:val="24"/>
        </w:rPr>
        <w:t>безбарьерную</w:t>
      </w:r>
      <w:proofErr w:type="spellEnd"/>
      <w:r w:rsidR="00441DF4" w:rsidRPr="00441DF4">
        <w:rPr>
          <w:rStyle w:val="docssharedwiztogglelabeledlabeltext"/>
          <w:rFonts w:ascii="Times New Roman" w:hAnsi="Times New Roman" w:cs="Times New Roman"/>
          <w:spacing w:val="3"/>
          <w:sz w:val="24"/>
          <w:szCs w:val="24"/>
        </w:rPr>
        <w:t xml:space="preserve"> среду выше (51,5%). </w:t>
      </w:r>
      <w:r>
        <w:rPr>
          <w:rStyle w:val="docssharedwiztogglelabeledlabeltext"/>
          <w:rFonts w:ascii="Times New Roman" w:hAnsi="Times New Roman" w:cs="Times New Roman"/>
          <w:spacing w:val="3"/>
          <w:sz w:val="24"/>
          <w:szCs w:val="24"/>
        </w:rPr>
        <w:t>См. таблицу 2.</w:t>
      </w:r>
    </w:p>
    <w:p w:rsidR="00441DF4" w:rsidRDefault="00211001" w:rsidP="00441DF4">
      <w:pPr>
        <w:spacing w:after="0" w:line="240" w:lineRule="auto"/>
        <w:jc w:val="right"/>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Таблица 2</w:t>
      </w:r>
    </w:p>
    <w:p w:rsidR="00441DF4" w:rsidRPr="00441DF4" w:rsidRDefault="00441DF4" w:rsidP="00441DF4">
      <w:pPr>
        <w:spacing w:after="0" w:line="240" w:lineRule="auto"/>
        <w:jc w:val="center"/>
        <w:rPr>
          <w:rFonts w:ascii="Times New Roman" w:eastAsia="Calibri" w:hAnsi="Times New Roman" w:cs="Times New Roman"/>
          <w:sz w:val="24"/>
          <w:szCs w:val="24"/>
        </w:rPr>
      </w:pPr>
      <w:r w:rsidRPr="00441DF4">
        <w:rPr>
          <w:rFonts w:ascii="Times New Roman" w:eastAsia="Calibri" w:hAnsi="Times New Roman" w:cs="Times New Roman"/>
          <w:sz w:val="24"/>
          <w:szCs w:val="24"/>
        </w:rPr>
        <w:t xml:space="preserve">Распределение ответов на вопрос: «На Ваш взгляд, какие виды господдержки необходимо развивать </w:t>
      </w:r>
      <w:r w:rsidRPr="00441DF4">
        <w:rPr>
          <w:rFonts w:ascii="Times New Roman" w:eastAsia="Calibri" w:hAnsi="Times New Roman" w:cs="Times New Roman"/>
          <w:i/>
          <w:sz w:val="24"/>
          <w:szCs w:val="24"/>
        </w:rPr>
        <w:t>для инвалидов и людей с ограниченными возможностями</w:t>
      </w:r>
      <w:r w:rsidRPr="00441DF4">
        <w:rPr>
          <w:rFonts w:ascii="Times New Roman" w:eastAsia="Calibri" w:hAnsi="Times New Roman" w:cs="Times New Roman"/>
          <w:sz w:val="24"/>
          <w:szCs w:val="24"/>
        </w:rPr>
        <w:t>?», в %</w:t>
      </w:r>
    </w:p>
    <w:p w:rsidR="00441DF4" w:rsidRDefault="00441DF4" w:rsidP="00441DF4">
      <w:pPr>
        <w:spacing w:after="0" w:line="240" w:lineRule="auto"/>
        <w:jc w:val="both"/>
        <w:rPr>
          <w:rFonts w:ascii="Times New Roman" w:eastAsia="Calibri" w:hAnsi="Times New Roman" w:cs="Times New Roman"/>
          <w:b/>
          <w:sz w:val="20"/>
          <w:szCs w:val="20"/>
        </w:rPr>
      </w:pPr>
    </w:p>
    <w:tbl>
      <w:tblPr>
        <w:tblStyle w:val="aa"/>
        <w:tblW w:w="0" w:type="auto"/>
        <w:jc w:val="center"/>
        <w:tblLook w:val="04A0" w:firstRow="1" w:lastRow="0" w:firstColumn="1" w:lastColumn="0" w:noHBand="0" w:noVBand="1"/>
      </w:tblPr>
      <w:tblGrid>
        <w:gridCol w:w="4036"/>
        <w:gridCol w:w="1417"/>
        <w:gridCol w:w="1549"/>
        <w:gridCol w:w="1568"/>
        <w:gridCol w:w="1001"/>
      </w:tblGrid>
      <w:tr w:rsidR="00441DF4" w:rsidTr="00211001">
        <w:trPr>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Вариант ответа</w:t>
            </w:r>
          </w:p>
        </w:tc>
        <w:tc>
          <w:tcPr>
            <w:tcW w:w="1418"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b/>
                <w:sz w:val="20"/>
                <w:szCs w:val="20"/>
              </w:rPr>
            </w:pPr>
            <w:r>
              <w:rPr>
                <w:rFonts w:ascii="Times New Roman" w:hAnsi="Times New Roman" w:cs="Times New Roman"/>
                <w:sz w:val="20"/>
                <w:szCs w:val="20"/>
              </w:rPr>
              <w:t>Респондент имеет инвалидность</w:t>
            </w:r>
          </w:p>
        </w:tc>
        <w:tc>
          <w:tcPr>
            <w:tcW w:w="1559"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 xml:space="preserve">Член </w:t>
            </w:r>
          </w:p>
          <w:p w:rsidR="00441DF4" w:rsidRDefault="00441DF4" w:rsidP="00441DF4">
            <w:pPr>
              <w:contextualSpacing/>
              <w:jc w:val="center"/>
              <w:rPr>
                <w:rFonts w:ascii="Times New Roman" w:hAnsi="Times New Roman" w:cs="Times New Roman"/>
                <w:b/>
                <w:sz w:val="20"/>
                <w:szCs w:val="20"/>
              </w:rPr>
            </w:pPr>
            <w:r>
              <w:rPr>
                <w:rFonts w:ascii="Times New Roman" w:hAnsi="Times New Roman" w:cs="Times New Roman"/>
                <w:sz w:val="20"/>
                <w:szCs w:val="20"/>
              </w:rPr>
              <w:t>семьи имеет инвалидность</w:t>
            </w:r>
          </w:p>
        </w:tc>
        <w:tc>
          <w:tcPr>
            <w:tcW w:w="1577"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b/>
                <w:sz w:val="20"/>
                <w:szCs w:val="20"/>
              </w:rPr>
            </w:pPr>
            <w:r>
              <w:rPr>
                <w:rFonts w:ascii="Times New Roman" w:hAnsi="Times New Roman" w:cs="Times New Roman"/>
                <w:sz w:val="20"/>
                <w:szCs w:val="20"/>
              </w:rPr>
              <w:t>Инвалидность имеет и респондент, и  член семьи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В целом по выборке</w:t>
            </w:r>
          </w:p>
        </w:tc>
      </w:tr>
      <w:tr w:rsidR="00441DF4" w:rsidTr="00211001">
        <w:trPr>
          <w:trHeight w:val="160"/>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Увеличение денежных пособий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88,4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85,4</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90,3</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74,2</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Улучшение городской и транспортной инфраструктуры для людей с ограниченными возможностями (</w:t>
            </w:r>
            <w:proofErr w:type="spellStart"/>
            <w:r>
              <w:rPr>
                <w:rStyle w:val="docssharedwiztogglelabeledlabeltext"/>
                <w:rFonts w:ascii="Times New Roman" w:hAnsi="Times New Roman" w:cs="Times New Roman"/>
                <w:spacing w:val="3"/>
                <w:sz w:val="20"/>
                <w:szCs w:val="20"/>
              </w:rPr>
              <w:t>безбарьерная</w:t>
            </w:r>
            <w:proofErr w:type="spellEnd"/>
            <w:r>
              <w:rPr>
                <w:rStyle w:val="docssharedwiztogglelabeledlabeltext"/>
                <w:rFonts w:ascii="Times New Roman" w:hAnsi="Times New Roman" w:cs="Times New Roman"/>
                <w:spacing w:val="3"/>
                <w:sz w:val="20"/>
                <w:szCs w:val="20"/>
              </w:rPr>
              <w:t xml:space="preserve"> среда)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51,5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28,4</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21,2</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42,3</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Развитие социальной инфраструктуры (спортивных клубов, творческих мастерских)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23,1</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14,8</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27,4</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Улучшение возможностей трудоустройства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36,9</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29,6</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49,2</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Изменение отношения в обществе к инвалидам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17,8</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27,4</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16,3</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Другое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2,7</w:t>
            </w:r>
          </w:p>
        </w:tc>
        <w:tc>
          <w:tcPr>
            <w:tcW w:w="1577"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1,1</w:t>
            </w:r>
          </w:p>
        </w:tc>
      </w:tr>
      <w:tr w:rsidR="00441DF4" w:rsidTr="00211001">
        <w:trPr>
          <w:trHeight w:val="403"/>
          <w:jc w:val="center"/>
        </w:trPr>
        <w:tc>
          <w:tcPr>
            <w:tcW w:w="4192"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Style w:val="docssharedwiztogglelabeledlabeltext"/>
                <w:spacing w:val="3"/>
              </w:rPr>
            </w:pPr>
            <w:r>
              <w:rPr>
                <w:rStyle w:val="docssharedwiztogglelabeledlabeltext"/>
                <w:rFonts w:ascii="Times New Roman" w:hAnsi="Times New Roman" w:cs="Times New Roman"/>
                <w:spacing w:val="3"/>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center"/>
              <w:rPr>
                <w:sz w:val="20"/>
                <w:szCs w:val="20"/>
              </w:rPr>
            </w:pPr>
            <w:r>
              <w:rPr>
                <w:rFonts w:ascii="Times New Roman" w:hAnsi="Times New Roman" w:cs="Times New Roman"/>
                <w:sz w:val="20"/>
                <w:szCs w:val="20"/>
              </w:rPr>
              <w:t>221,0</w:t>
            </w:r>
          </w:p>
        </w:tc>
        <w:tc>
          <w:tcPr>
            <w:tcW w:w="1559"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194,3</w:t>
            </w:r>
          </w:p>
        </w:tc>
        <w:tc>
          <w:tcPr>
            <w:tcW w:w="1577"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183,3</w:t>
            </w:r>
          </w:p>
        </w:tc>
        <w:tc>
          <w:tcPr>
            <w:tcW w:w="1005"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210,5</w:t>
            </w:r>
          </w:p>
        </w:tc>
      </w:tr>
    </w:tbl>
    <w:p w:rsidR="00441DF4" w:rsidRDefault="00441DF4" w:rsidP="00441DF4">
      <w:pPr>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Примечание: сумма ответов в столбцах более 100%, т.к. ответ на вопрос предполагал множественный выбор.</w:t>
      </w:r>
    </w:p>
    <w:p w:rsidR="00441DF4" w:rsidRPr="00441DF4" w:rsidRDefault="000B67EE" w:rsidP="00441DF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2. </w:t>
      </w:r>
      <w:r w:rsidR="00441DF4" w:rsidRPr="00441DF4">
        <w:rPr>
          <w:rFonts w:ascii="Times New Roman" w:hAnsi="Times New Roman" w:cs="Times New Roman"/>
          <w:i/>
          <w:sz w:val="24"/>
          <w:szCs w:val="24"/>
          <w:shd w:val="clear" w:color="auto" w:fill="FFFFFF"/>
        </w:rPr>
        <w:t>Одиноко проживающие пенсионеры</w:t>
      </w:r>
      <w:r>
        <w:rPr>
          <w:rFonts w:ascii="Times New Roman" w:hAnsi="Times New Roman" w:cs="Times New Roman"/>
          <w:i/>
          <w:sz w:val="24"/>
          <w:szCs w:val="24"/>
          <w:shd w:val="clear" w:color="auto" w:fill="FFFFFF"/>
        </w:rPr>
        <w:t xml:space="preserve"> </w:t>
      </w:r>
      <w:r w:rsidRPr="000B67EE">
        <w:rPr>
          <w:rFonts w:ascii="Times New Roman" w:hAnsi="Times New Roman" w:cs="Times New Roman"/>
          <w:sz w:val="24"/>
          <w:szCs w:val="24"/>
          <w:shd w:val="clear" w:color="auto" w:fill="FFFFFF"/>
        </w:rPr>
        <w:t>среди мер выбрали</w:t>
      </w:r>
      <w:r w:rsidR="00441DF4" w:rsidRPr="00441DF4">
        <w:rPr>
          <w:rFonts w:ascii="Times New Roman" w:hAnsi="Times New Roman" w:cs="Times New Roman"/>
          <w:sz w:val="24"/>
          <w:szCs w:val="24"/>
          <w:shd w:val="clear" w:color="auto" w:fill="FFFFFF"/>
        </w:rPr>
        <w:t xml:space="preserve"> прямые и косвенные финансового плана: </w:t>
      </w:r>
      <w:r w:rsidR="00441DF4" w:rsidRPr="00441DF4">
        <w:rPr>
          <w:rStyle w:val="docssharedwiztogglelabeledlabeltext"/>
          <w:rFonts w:ascii="Times New Roman" w:hAnsi="Times New Roman" w:cs="Times New Roman"/>
          <w:spacing w:val="3"/>
          <w:sz w:val="24"/>
          <w:szCs w:val="24"/>
        </w:rPr>
        <w:t>дополнительная денежная надбавка к пенсии (</w:t>
      </w:r>
      <w:r w:rsidR="00441DF4" w:rsidRPr="00441DF4">
        <w:rPr>
          <w:rFonts w:ascii="Times New Roman" w:hAnsi="Times New Roman" w:cs="Times New Roman"/>
          <w:sz w:val="24"/>
          <w:szCs w:val="24"/>
        </w:rPr>
        <w:t>80,7%</w:t>
      </w:r>
      <w:r w:rsidR="00441DF4" w:rsidRPr="00441DF4">
        <w:rPr>
          <w:rStyle w:val="docssharedwiztogglelabeledlabeltext"/>
          <w:rFonts w:ascii="Times New Roman" w:hAnsi="Times New Roman" w:cs="Times New Roman"/>
          <w:spacing w:val="3"/>
          <w:sz w:val="24"/>
          <w:szCs w:val="24"/>
        </w:rPr>
        <w:t>), льготное медицинское обслуживание (46,0%), льготы по оплате услуг ЖКХ (48,4%), бесплатные услуги об</w:t>
      </w:r>
      <w:r>
        <w:rPr>
          <w:rStyle w:val="docssharedwiztogglelabeledlabeltext"/>
          <w:rFonts w:ascii="Times New Roman" w:hAnsi="Times New Roman" w:cs="Times New Roman"/>
          <w:spacing w:val="3"/>
          <w:sz w:val="24"/>
          <w:szCs w:val="24"/>
        </w:rPr>
        <w:t>щественного транспорта (20,9%); а также</w:t>
      </w:r>
      <w:r w:rsidR="00441DF4" w:rsidRPr="00441DF4">
        <w:rPr>
          <w:rStyle w:val="docssharedwiztogglelabeledlabeltext"/>
          <w:rFonts w:ascii="Times New Roman" w:hAnsi="Times New Roman" w:cs="Times New Roman"/>
          <w:spacing w:val="3"/>
          <w:sz w:val="24"/>
          <w:szCs w:val="24"/>
        </w:rPr>
        <w:t xml:space="preserve"> улучшение системы социального обслуживания (34,9%), профессиональное обучение (институт третьего возраста) и трудоустройство (11,3%). </w:t>
      </w:r>
      <w:r>
        <w:rPr>
          <w:rStyle w:val="docssharedwiztogglelabeledlabeltext"/>
          <w:rFonts w:ascii="Times New Roman" w:hAnsi="Times New Roman" w:cs="Times New Roman"/>
          <w:spacing w:val="3"/>
          <w:sz w:val="24"/>
          <w:szCs w:val="24"/>
        </w:rPr>
        <w:t>См. таблицу 3.</w:t>
      </w:r>
    </w:p>
    <w:p w:rsidR="00441DF4" w:rsidRDefault="00211001" w:rsidP="00441DF4">
      <w:pPr>
        <w:jc w:val="right"/>
        <w:rPr>
          <w:rFonts w:ascii="Times New Roman" w:eastAsia="Calibri" w:hAnsi="Times New Roman" w:cs="Times New Roman"/>
          <w:i/>
          <w:sz w:val="20"/>
          <w:szCs w:val="20"/>
        </w:rPr>
      </w:pPr>
      <w:r>
        <w:rPr>
          <w:rFonts w:ascii="Times New Roman" w:eastAsia="Calibri" w:hAnsi="Times New Roman" w:cs="Times New Roman"/>
          <w:i/>
          <w:sz w:val="20"/>
          <w:szCs w:val="20"/>
        </w:rPr>
        <w:t>Таблица 3</w:t>
      </w:r>
    </w:p>
    <w:p w:rsidR="00441DF4" w:rsidRPr="00441DF4" w:rsidRDefault="00441DF4" w:rsidP="00441DF4">
      <w:pPr>
        <w:spacing w:after="0" w:line="240" w:lineRule="auto"/>
        <w:jc w:val="center"/>
        <w:rPr>
          <w:rFonts w:ascii="Times New Roman" w:eastAsia="Calibri" w:hAnsi="Times New Roman" w:cs="Times New Roman"/>
          <w:sz w:val="24"/>
          <w:szCs w:val="24"/>
        </w:rPr>
      </w:pPr>
      <w:r w:rsidRPr="00441DF4">
        <w:rPr>
          <w:rFonts w:ascii="Times New Roman" w:eastAsia="Calibri" w:hAnsi="Times New Roman" w:cs="Times New Roman"/>
          <w:sz w:val="24"/>
          <w:szCs w:val="24"/>
        </w:rPr>
        <w:t xml:space="preserve">Распределение ответов на вопрос: «На Ваш взгляд, какие виды господдержки необходимо развивать </w:t>
      </w:r>
      <w:r w:rsidRPr="00441DF4">
        <w:rPr>
          <w:rFonts w:ascii="Times New Roman" w:eastAsia="Calibri" w:hAnsi="Times New Roman" w:cs="Times New Roman"/>
          <w:i/>
          <w:sz w:val="24"/>
          <w:szCs w:val="24"/>
        </w:rPr>
        <w:t>для одиноко проживающих пенсионеров?</w:t>
      </w:r>
      <w:r w:rsidRPr="00441DF4">
        <w:rPr>
          <w:rFonts w:ascii="Times New Roman" w:eastAsia="Calibri" w:hAnsi="Times New Roman" w:cs="Times New Roman"/>
          <w:sz w:val="24"/>
          <w:szCs w:val="24"/>
        </w:rPr>
        <w:t>», в %</w:t>
      </w:r>
    </w:p>
    <w:tbl>
      <w:tblPr>
        <w:tblStyle w:val="aa"/>
        <w:tblW w:w="0" w:type="auto"/>
        <w:jc w:val="center"/>
        <w:tblLook w:val="04A0" w:firstRow="1" w:lastRow="0" w:firstColumn="1" w:lastColumn="0" w:noHBand="0" w:noVBand="1"/>
      </w:tblPr>
      <w:tblGrid>
        <w:gridCol w:w="6836"/>
        <w:gridCol w:w="1451"/>
        <w:gridCol w:w="992"/>
      </w:tblGrid>
      <w:tr w:rsidR="00441DF4" w:rsidTr="00441DF4">
        <w:trPr>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rPr>
                <w:rFonts w:ascii="Times New Roman" w:hAnsi="Times New Roman" w:cs="Times New Roman"/>
                <w:sz w:val="20"/>
                <w:szCs w:val="20"/>
              </w:rPr>
            </w:pPr>
            <w:r>
              <w:rPr>
                <w:rFonts w:ascii="Times New Roman" w:hAnsi="Times New Roman" w:cs="Times New Roman"/>
                <w:sz w:val="20"/>
                <w:szCs w:val="20"/>
              </w:rPr>
              <w:t>Вариант ответа</w:t>
            </w:r>
          </w:p>
        </w:tc>
        <w:tc>
          <w:tcPr>
            <w:tcW w:w="992"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Одиноко проживающие пенсионеры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В целом</w:t>
            </w:r>
          </w:p>
        </w:tc>
      </w:tr>
      <w:tr w:rsidR="00441DF4" w:rsidTr="00441DF4">
        <w:trPr>
          <w:trHeight w:val="160"/>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Дополнительная денежная надбавка к пенсии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80,7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74,9</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Улучшение системы социального обслуживания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40,3</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Профессиональное обучение (институт третьего возраста) и возможности трудоустройства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8,9</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Льготное медицинское обслуживание (компенсация затрат частных медицинских центров)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46,2</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Бесплатные услуги общественного транспорта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20,9</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14,5</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lastRenderedPageBreak/>
              <w:t>Налоги на недвижимое имущество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8,1</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Льготы по оплате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48,4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37,4</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Бесплатные или на льготных условия билеты в театры, кинотеатры, музеи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6,8</w:t>
            </w:r>
          </w:p>
        </w:tc>
      </w:tr>
      <w:tr w:rsidR="00441DF4" w:rsidTr="00441DF4">
        <w:trPr>
          <w:trHeight w:val="75"/>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Другое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spacing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0,2</w:t>
            </w:r>
          </w:p>
        </w:tc>
      </w:tr>
      <w:tr w:rsidR="00441DF4" w:rsidTr="00441DF4">
        <w:trPr>
          <w:trHeight w:val="75"/>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Style w:val="docssharedwiztogglelabeledlabeltext"/>
                <w:spacing w:val="3"/>
              </w:rPr>
            </w:pPr>
            <w:r>
              <w:rPr>
                <w:rStyle w:val="docssharedwiztogglelabeledlabeltext"/>
                <w:rFonts w:ascii="Times New Roman" w:hAnsi="Times New Roman" w:cs="Times New Roman"/>
                <w:spacing w:val="3"/>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center"/>
            </w:pPr>
            <w:r>
              <w:rPr>
                <w:rFonts w:ascii="Times New Roman" w:hAnsi="Times New Roman" w:cs="Times New Roman"/>
                <w:sz w:val="20"/>
                <w:szCs w:val="20"/>
              </w:rPr>
              <w:t>255,4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sz w:val="20"/>
                <w:szCs w:val="20"/>
              </w:rPr>
            </w:pPr>
            <w:r>
              <w:rPr>
                <w:rFonts w:ascii="Times New Roman" w:hAnsi="Times New Roman" w:cs="Times New Roman"/>
                <w:sz w:val="20"/>
                <w:szCs w:val="20"/>
              </w:rPr>
              <w:t>237,4</w:t>
            </w:r>
          </w:p>
        </w:tc>
      </w:tr>
    </w:tbl>
    <w:p w:rsidR="00441DF4" w:rsidRDefault="00441DF4" w:rsidP="00441DF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Примечание: сумма ответов в столбцах более 100%, т.к. ответ на вопрос предполагал множественный выбор (3 варианта).</w:t>
      </w:r>
    </w:p>
    <w:p w:rsidR="00441DF4" w:rsidRPr="00441DF4" w:rsidRDefault="000B67EE" w:rsidP="00441DF4">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shd w:val="clear" w:color="auto" w:fill="FFFFFF"/>
        </w:rPr>
        <w:t xml:space="preserve">3. </w:t>
      </w:r>
      <w:r w:rsidR="00441DF4" w:rsidRPr="00441DF4">
        <w:rPr>
          <w:rFonts w:ascii="Times New Roman" w:hAnsi="Times New Roman" w:cs="Times New Roman"/>
          <w:i/>
          <w:sz w:val="24"/>
          <w:szCs w:val="24"/>
          <w:shd w:val="clear" w:color="auto" w:fill="FFFFFF"/>
        </w:rPr>
        <w:t>Неполные семьи</w:t>
      </w:r>
      <w:r>
        <w:rPr>
          <w:rFonts w:ascii="Times New Roman" w:hAnsi="Times New Roman" w:cs="Times New Roman"/>
          <w:i/>
          <w:sz w:val="24"/>
          <w:szCs w:val="24"/>
          <w:shd w:val="clear" w:color="auto" w:fill="FFFFFF"/>
        </w:rPr>
        <w:t xml:space="preserve"> (</w:t>
      </w:r>
      <w:r w:rsidR="00441DF4" w:rsidRPr="00441DF4">
        <w:rPr>
          <w:rFonts w:ascii="Times New Roman" w:hAnsi="Times New Roman" w:cs="Times New Roman"/>
          <w:sz w:val="24"/>
          <w:szCs w:val="24"/>
          <w:shd w:val="clear" w:color="auto" w:fill="FFFFFF"/>
        </w:rPr>
        <w:t>14,8%</w:t>
      </w:r>
      <w:r>
        <w:rPr>
          <w:rFonts w:ascii="Times New Roman" w:hAnsi="Times New Roman" w:cs="Times New Roman"/>
          <w:sz w:val="24"/>
          <w:szCs w:val="24"/>
          <w:shd w:val="clear" w:color="auto" w:fill="FFFFFF"/>
        </w:rPr>
        <w:t>) в</w:t>
      </w:r>
      <w:r w:rsidR="00441DF4" w:rsidRPr="00441DF4">
        <w:rPr>
          <w:rFonts w:ascii="Times New Roman" w:hAnsi="Times New Roman" w:cs="Times New Roman"/>
          <w:sz w:val="24"/>
          <w:szCs w:val="24"/>
          <w:shd w:val="clear" w:color="auto" w:fill="FFFFFF"/>
        </w:rPr>
        <w:t xml:space="preserve"> приведенном перечне мер для господдержки</w:t>
      </w:r>
      <w:r>
        <w:rPr>
          <w:rFonts w:ascii="Times New Roman" w:hAnsi="Times New Roman" w:cs="Times New Roman"/>
          <w:sz w:val="24"/>
          <w:szCs w:val="24"/>
          <w:shd w:val="clear" w:color="auto" w:fill="FFFFFF"/>
        </w:rPr>
        <w:t xml:space="preserve"> выбрали</w:t>
      </w:r>
      <w:r>
        <w:rPr>
          <w:rStyle w:val="docssharedwiztogglelabeledlabeltext"/>
          <w:rFonts w:ascii="Times New Roman" w:hAnsi="Times New Roman" w:cs="Times New Roman"/>
          <w:spacing w:val="3"/>
          <w:sz w:val="24"/>
          <w:szCs w:val="24"/>
        </w:rPr>
        <w:t xml:space="preserve"> увеличение денежных пособий</w:t>
      </w:r>
      <w:r w:rsidR="00441DF4" w:rsidRPr="00441DF4">
        <w:rPr>
          <w:rStyle w:val="docssharedwiztogglelabeledlabeltext"/>
          <w:rFonts w:ascii="Times New Roman" w:hAnsi="Times New Roman" w:cs="Times New Roman"/>
          <w:spacing w:val="3"/>
          <w:sz w:val="24"/>
          <w:szCs w:val="24"/>
        </w:rPr>
        <w:t>, льготное медицинское обслуживание для ребенка и взрослого</w:t>
      </w:r>
      <w:r>
        <w:rPr>
          <w:rStyle w:val="docssharedwiztogglelabeledlabeltext"/>
          <w:rFonts w:ascii="Times New Roman" w:hAnsi="Times New Roman" w:cs="Times New Roman"/>
          <w:spacing w:val="3"/>
          <w:sz w:val="24"/>
          <w:szCs w:val="24"/>
        </w:rPr>
        <w:t xml:space="preserve"> и</w:t>
      </w:r>
      <w:r w:rsidR="00441DF4" w:rsidRPr="00441DF4">
        <w:rPr>
          <w:rStyle w:val="docssharedwiztogglelabeledlabeltext"/>
          <w:rFonts w:ascii="Times New Roman" w:hAnsi="Times New Roman" w:cs="Times New Roman"/>
          <w:spacing w:val="3"/>
          <w:sz w:val="24"/>
          <w:szCs w:val="24"/>
        </w:rPr>
        <w:t xml:space="preserve"> услуги по развитию и дополнительному образованию детей</w:t>
      </w:r>
      <w:r>
        <w:rPr>
          <w:rStyle w:val="docssharedwiztogglelabeledlabeltext"/>
          <w:rFonts w:ascii="Times New Roman" w:hAnsi="Times New Roman" w:cs="Times New Roman"/>
          <w:spacing w:val="3"/>
          <w:sz w:val="24"/>
          <w:szCs w:val="24"/>
        </w:rPr>
        <w:t>. См. таблицу 4.</w:t>
      </w:r>
    </w:p>
    <w:p w:rsidR="00441DF4" w:rsidRDefault="00441DF4" w:rsidP="00441DF4">
      <w:pPr>
        <w:spacing w:before="240"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 xml:space="preserve">Таблица </w:t>
      </w:r>
      <w:r w:rsidR="00211001">
        <w:rPr>
          <w:rFonts w:ascii="Times New Roman" w:eastAsia="Calibri" w:hAnsi="Times New Roman" w:cs="Times New Roman"/>
          <w:i/>
          <w:sz w:val="20"/>
          <w:szCs w:val="20"/>
        </w:rPr>
        <w:t>4</w:t>
      </w:r>
    </w:p>
    <w:p w:rsidR="00441DF4" w:rsidRPr="00441DF4" w:rsidRDefault="00441DF4" w:rsidP="00441DF4">
      <w:pPr>
        <w:spacing w:after="0" w:line="240" w:lineRule="auto"/>
        <w:jc w:val="center"/>
        <w:rPr>
          <w:rFonts w:ascii="Times New Roman" w:eastAsia="Calibri" w:hAnsi="Times New Roman" w:cs="Times New Roman"/>
          <w:sz w:val="24"/>
          <w:szCs w:val="24"/>
        </w:rPr>
      </w:pPr>
      <w:r w:rsidRPr="00441DF4">
        <w:rPr>
          <w:rFonts w:ascii="Times New Roman" w:eastAsia="Calibri" w:hAnsi="Times New Roman" w:cs="Times New Roman"/>
          <w:sz w:val="24"/>
          <w:szCs w:val="24"/>
        </w:rPr>
        <w:t xml:space="preserve">Распределение ответов на вопрос: «На Ваш взгляд, какие виды государственной поддержки необходимо развивать </w:t>
      </w:r>
      <w:r w:rsidRPr="00441DF4">
        <w:rPr>
          <w:rFonts w:ascii="Times New Roman" w:eastAsia="Calibri" w:hAnsi="Times New Roman" w:cs="Times New Roman"/>
          <w:i/>
          <w:sz w:val="24"/>
          <w:szCs w:val="24"/>
        </w:rPr>
        <w:t xml:space="preserve">для неполных </w:t>
      </w:r>
      <w:r w:rsidRPr="00441DF4">
        <w:rPr>
          <w:rFonts w:ascii="Times New Roman" w:eastAsia="Calibri" w:hAnsi="Times New Roman" w:cs="Times New Roman"/>
          <w:sz w:val="24"/>
          <w:szCs w:val="24"/>
        </w:rPr>
        <w:t>семей (родители-одиночки, воспитывающие несовершеннолетних детей)?»</w:t>
      </w:r>
    </w:p>
    <w:p w:rsidR="00441DF4" w:rsidRDefault="00441DF4" w:rsidP="00441DF4">
      <w:pPr>
        <w:spacing w:after="0" w:line="240" w:lineRule="auto"/>
        <w:jc w:val="both"/>
        <w:rPr>
          <w:rFonts w:ascii="Times New Roman" w:eastAsia="Calibri" w:hAnsi="Times New Roman" w:cs="Times New Roman"/>
          <w:b/>
          <w:sz w:val="20"/>
          <w:szCs w:val="20"/>
        </w:rPr>
      </w:pPr>
    </w:p>
    <w:tbl>
      <w:tblPr>
        <w:tblStyle w:val="aa"/>
        <w:tblW w:w="0" w:type="auto"/>
        <w:jc w:val="center"/>
        <w:tblLook w:val="04A0" w:firstRow="1" w:lastRow="0" w:firstColumn="1" w:lastColumn="0" w:noHBand="0" w:noVBand="1"/>
      </w:tblPr>
      <w:tblGrid>
        <w:gridCol w:w="6836"/>
        <w:gridCol w:w="1134"/>
        <w:gridCol w:w="1134"/>
      </w:tblGrid>
      <w:tr w:rsidR="00441DF4" w:rsidTr="00441DF4">
        <w:trPr>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rPr>
                <w:rFonts w:ascii="Times New Roman" w:hAnsi="Times New Roman" w:cs="Times New Roman"/>
                <w:sz w:val="20"/>
                <w:szCs w:val="20"/>
              </w:rPr>
            </w:pPr>
            <w:r>
              <w:rPr>
                <w:rFonts w:ascii="Times New Roman" w:hAnsi="Times New Roman" w:cs="Times New Roman"/>
                <w:sz w:val="20"/>
                <w:szCs w:val="20"/>
              </w:rPr>
              <w:t>Вариант ответа</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Неполные семьи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contextualSpacing/>
              <w:jc w:val="center"/>
              <w:rPr>
                <w:rFonts w:ascii="Times New Roman" w:hAnsi="Times New Roman" w:cs="Times New Roman"/>
                <w:sz w:val="20"/>
                <w:szCs w:val="20"/>
              </w:rPr>
            </w:pPr>
            <w:r>
              <w:rPr>
                <w:rFonts w:ascii="Times New Roman" w:hAnsi="Times New Roman" w:cs="Times New Roman"/>
                <w:sz w:val="20"/>
                <w:szCs w:val="20"/>
              </w:rPr>
              <w:t>В целом</w:t>
            </w:r>
          </w:p>
        </w:tc>
      </w:tr>
      <w:tr w:rsidR="00441DF4" w:rsidTr="00441DF4">
        <w:trPr>
          <w:trHeight w:val="160"/>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Увеличение денежных пособий</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Услуги по присмотру и уходу за детьми (компенсация затрат частных садов, нянь)</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33,7</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Услуги по развитию и дополнительному образованию ребенка (льготные кружки, спортклубы)</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31,2</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Льготное медицинское обслуживание для ребенка и взрослого (компенсации платных услуг)</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40,0</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 xml:space="preserve">Поддержка занятости родителей (переобучение, программы поддержки предпринимательства, </w:t>
            </w:r>
            <w:proofErr w:type="spellStart"/>
            <w:r>
              <w:rPr>
                <w:rStyle w:val="docssharedwiztogglelabeledlabeltext"/>
                <w:rFonts w:ascii="Times New Roman" w:hAnsi="Times New Roman" w:cs="Times New Roman"/>
                <w:spacing w:val="3"/>
                <w:sz w:val="20"/>
                <w:szCs w:val="20"/>
              </w:rPr>
              <w:t>самозанятости</w:t>
            </w:r>
            <w:proofErr w:type="spellEnd"/>
            <w:r>
              <w:rPr>
                <w:rStyle w:val="docssharedwiztogglelabeledlabeltext"/>
                <w:rFonts w:ascii="Times New Roman" w:hAnsi="Times New Roman" w:cs="Times New Roman"/>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25,3</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Финансовые и налоговые преференции (беспроцентные займы, налоговые льготы)</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20,8</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Fonts w:ascii="Times New Roman" w:hAnsi="Times New Roman" w:cs="Times New Roman"/>
                <w:sz w:val="20"/>
                <w:szCs w:val="20"/>
              </w:rPr>
            </w:pPr>
            <w:r>
              <w:rPr>
                <w:rStyle w:val="docssharedwiztogglelabeledlabeltext"/>
                <w:rFonts w:ascii="Times New Roman" w:hAnsi="Times New Roman" w:cs="Times New Roman"/>
                <w:spacing w:val="3"/>
                <w:sz w:val="20"/>
                <w:szCs w:val="20"/>
              </w:rPr>
              <w:t>Другое:</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p>
        </w:tc>
      </w:tr>
      <w:tr w:rsidR="00441DF4" w:rsidTr="00441DF4">
        <w:trPr>
          <w:trHeight w:val="403"/>
          <w:jc w:val="center"/>
        </w:trPr>
        <w:tc>
          <w:tcPr>
            <w:tcW w:w="6836" w:type="dxa"/>
            <w:tcBorders>
              <w:top w:val="single" w:sz="4" w:space="0" w:color="auto"/>
              <w:left w:val="single" w:sz="4" w:space="0" w:color="auto"/>
              <w:bottom w:val="single" w:sz="4" w:space="0" w:color="auto"/>
              <w:right w:val="single" w:sz="4" w:space="0" w:color="auto"/>
            </w:tcBorders>
            <w:hideMark/>
          </w:tcPr>
          <w:p w:rsidR="00441DF4" w:rsidRDefault="00441DF4" w:rsidP="00441DF4">
            <w:pPr>
              <w:shd w:val="clear" w:color="auto" w:fill="FFFFFF"/>
              <w:rPr>
                <w:rStyle w:val="docssharedwiztogglelabeledlabeltext"/>
                <w:spacing w:val="3"/>
              </w:rPr>
            </w:pPr>
            <w:r>
              <w:rPr>
                <w:rStyle w:val="docssharedwiztogglelabeledlabeltext"/>
                <w:rFonts w:ascii="Times New Roman" w:hAnsi="Times New Roman" w:cs="Times New Roman"/>
                <w:spacing w:val="3"/>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441DF4" w:rsidRDefault="00441DF4" w:rsidP="00441DF4">
            <w:pPr>
              <w:autoSpaceDE w:val="0"/>
              <w:autoSpaceDN w:val="0"/>
              <w:adjustRightInd w:val="0"/>
              <w:ind w:left="60" w:right="60"/>
              <w:jc w:val="right"/>
              <w:rPr>
                <w:color w:val="000000"/>
                <w:sz w:val="20"/>
                <w:szCs w:val="20"/>
              </w:rPr>
            </w:pPr>
            <w:r>
              <w:rPr>
                <w:rFonts w:ascii="Times New Roman" w:hAnsi="Times New Roman" w:cs="Times New Roman"/>
                <w:color w:val="000000"/>
                <w:sz w:val="20"/>
                <w:szCs w:val="20"/>
              </w:rPr>
              <w:t>229,2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DF4" w:rsidRDefault="00441DF4" w:rsidP="00441DF4">
            <w:pPr>
              <w:autoSpaceDE w:val="0"/>
              <w:autoSpaceDN w:val="0"/>
              <w:adjustRightInd w:val="0"/>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224,9</w:t>
            </w:r>
          </w:p>
        </w:tc>
      </w:tr>
    </w:tbl>
    <w:p w:rsidR="00441DF4" w:rsidRDefault="00441DF4" w:rsidP="00441DF4">
      <w:pPr>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Примечание: сумма ответов в столбцах более 100%, т.к. ответ на вопрос предполагал множественный выбор (3 варианта).</w:t>
      </w:r>
    </w:p>
    <w:p w:rsidR="00441DF4" w:rsidRDefault="000B67EE" w:rsidP="00F045A6">
      <w:pPr>
        <w:spacing w:after="0" w:line="240" w:lineRule="auto"/>
        <w:ind w:firstLine="709"/>
        <w:jc w:val="both"/>
        <w:rPr>
          <w:rFonts w:ascii="Times New Roman" w:hAnsi="Times New Roman" w:cs="Times New Roman"/>
          <w:sz w:val="20"/>
          <w:szCs w:val="20"/>
          <w:shd w:val="clear" w:color="auto" w:fill="FFFFFF"/>
        </w:rPr>
      </w:pPr>
      <w:r>
        <w:rPr>
          <w:rFonts w:ascii="Times New Roman" w:hAnsi="Times New Roman" w:cs="Times New Roman"/>
          <w:sz w:val="24"/>
          <w:szCs w:val="24"/>
          <w:shd w:val="clear" w:color="auto" w:fill="FFFFFF"/>
        </w:rPr>
        <w:t>4.</w:t>
      </w:r>
      <w:r w:rsidR="00441DF4" w:rsidRPr="00441DF4">
        <w:rPr>
          <w:rFonts w:ascii="Times New Roman" w:hAnsi="Times New Roman" w:cs="Times New Roman"/>
          <w:sz w:val="24"/>
          <w:szCs w:val="24"/>
          <w:shd w:val="clear" w:color="auto" w:fill="FFFFFF"/>
        </w:rPr>
        <w:t xml:space="preserve"> </w:t>
      </w:r>
      <w:r w:rsidR="00441DF4" w:rsidRPr="00441DF4">
        <w:rPr>
          <w:rFonts w:ascii="Times New Roman" w:hAnsi="Times New Roman" w:cs="Times New Roman"/>
          <w:i/>
          <w:sz w:val="24"/>
          <w:szCs w:val="24"/>
          <w:shd w:val="clear" w:color="auto" w:fill="FFFFFF"/>
        </w:rPr>
        <w:t>Многодетные семьи</w:t>
      </w:r>
      <w:r w:rsidR="00271DF9">
        <w:rPr>
          <w:rFonts w:ascii="Times New Roman" w:hAnsi="Times New Roman" w:cs="Times New Roman"/>
          <w:i/>
          <w:sz w:val="24"/>
          <w:szCs w:val="24"/>
          <w:shd w:val="clear" w:color="auto" w:fill="FFFFFF"/>
        </w:rPr>
        <w:t xml:space="preserve"> (</w:t>
      </w:r>
      <w:r w:rsidR="00441DF4" w:rsidRPr="00441DF4">
        <w:rPr>
          <w:rFonts w:ascii="Times New Roman" w:hAnsi="Times New Roman" w:cs="Times New Roman"/>
          <w:sz w:val="24"/>
          <w:szCs w:val="24"/>
          <w:shd w:val="clear" w:color="auto" w:fill="FFFFFF"/>
        </w:rPr>
        <w:t>12,2% в выборочной совокупности</w:t>
      </w:r>
      <w:r w:rsidR="00271DF9">
        <w:rPr>
          <w:rFonts w:ascii="Times New Roman" w:hAnsi="Times New Roman" w:cs="Times New Roman"/>
          <w:sz w:val="24"/>
          <w:szCs w:val="24"/>
          <w:shd w:val="clear" w:color="auto" w:fill="FFFFFF"/>
        </w:rPr>
        <w:t xml:space="preserve">) </w:t>
      </w:r>
      <w:r w:rsidR="00441DF4" w:rsidRPr="00441DF4">
        <w:rPr>
          <w:rFonts w:ascii="Times New Roman" w:hAnsi="Times New Roman" w:cs="Times New Roman"/>
          <w:sz w:val="24"/>
          <w:szCs w:val="24"/>
          <w:shd w:val="clear" w:color="auto" w:fill="FFFFFF"/>
        </w:rPr>
        <w:t>отмети</w:t>
      </w:r>
      <w:r w:rsidR="00271DF9">
        <w:rPr>
          <w:rFonts w:ascii="Times New Roman" w:hAnsi="Times New Roman" w:cs="Times New Roman"/>
          <w:sz w:val="24"/>
          <w:szCs w:val="24"/>
          <w:shd w:val="clear" w:color="auto" w:fill="FFFFFF"/>
        </w:rPr>
        <w:t>ли</w:t>
      </w:r>
      <w:r w:rsidR="00441DF4" w:rsidRPr="00441DF4">
        <w:rPr>
          <w:rFonts w:ascii="Times New Roman" w:hAnsi="Times New Roman" w:cs="Times New Roman"/>
          <w:sz w:val="24"/>
          <w:szCs w:val="24"/>
          <w:shd w:val="clear" w:color="auto" w:fill="FFFFFF"/>
        </w:rPr>
        <w:t xml:space="preserve"> </w:t>
      </w:r>
      <w:proofErr w:type="spellStart"/>
      <w:r w:rsidR="00271DF9">
        <w:rPr>
          <w:rFonts w:ascii="Times New Roman" w:hAnsi="Times New Roman" w:cs="Times New Roman"/>
          <w:sz w:val="24"/>
          <w:szCs w:val="24"/>
          <w:shd w:val="clear" w:color="auto" w:fill="FFFFFF"/>
        </w:rPr>
        <w:t>актулаьность</w:t>
      </w:r>
      <w:proofErr w:type="spellEnd"/>
      <w:r w:rsidR="00441DF4" w:rsidRPr="00441DF4">
        <w:rPr>
          <w:rFonts w:ascii="Times New Roman" w:hAnsi="Times New Roman" w:cs="Times New Roman"/>
          <w:sz w:val="24"/>
          <w:szCs w:val="24"/>
          <w:shd w:val="clear" w:color="auto" w:fill="FFFFFF"/>
        </w:rPr>
        <w:t xml:space="preserve"> всех предложенных мер. Разброс выбора от 25,0% (у</w:t>
      </w:r>
      <w:r w:rsidR="00441DF4" w:rsidRPr="00441DF4">
        <w:rPr>
          <w:rStyle w:val="docssharedwiztogglelabeledlabeltext"/>
          <w:rFonts w:ascii="Times New Roman" w:hAnsi="Times New Roman" w:cs="Times New Roman"/>
          <w:spacing w:val="3"/>
          <w:sz w:val="24"/>
          <w:szCs w:val="24"/>
        </w:rPr>
        <w:t>слуги по присмотру и уходу за детьми (компенсация затрат частных садов, нянь) до 75,0% (увеличение денежных пособий)</w:t>
      </w:r>
      <w:r w:rsidR="00271DF9">
        <w:rPr>
          <w:rStyle w:val="docssharedwiztogglelabeledlabeltext"/>
          <w:rFonts w:ascii="Times New Roman" w:hAnsi="Times New Roman" w:cs="Times New Roman"/>
          <w:spacing w:val="3"/>
          <w:sz w:val="24"/>
          <w:szCs w:val="24"/>
        </w:rPr>
        <w:t xml:space="preserve">. </w:t>
      </w:r>
    </w:p>
    <w:p w:rsidR="00211001" w:rsidRPr="00441DF4" w:rsidRDefault="00271DF9" w:rsidP="00211001">
      <w:pPr>
        <w:spacing w:after="0" w:line="240" w:lineRule="auto"/>
        <w:ind w:firstLine="708"/>
        <w:jc w:val="both"/>
        <w:rPr>
          <w:rFonts w:ascii="Times New Roman" w:hAnsi="Times New Roman" w:cs="Times New Roman"/>
          <w:sz w:val="24"/>
          <w:szCs w:val="24"/>
          <w:shd w:val="clear" w:color="auto" w:fill="FFFFFF"/>
        </w:rPr>
      </w:pPr>
      <w:r>
        <w:rPr>
          <w:rFonts w:ascii="Times New Roman" w:eastAsia="Calibri" w:hAnsi="Times New Roman" w:cs="Times New Roman"/>
          <w:i/>
          <w:sz w:val="24"/>
          <w:szCs w:val="24"/>
        </w:rPr>
        <w:t xml:space="preserve">5. </w:t>
      </w:r>
      <w:proofErr w:type="spellStart"/>
      <w:r w:rsidR="00441DF4" w:rsidRPr="00441DF4">
        <w:rPr>
          <w:rFonts w:ascii="Times New Roman" w:eastAsia="Calibri" w:hAnsi="Times New Roman" w:cs="Times New Roman"/>
          <w:i/>
          <w:sz w:val="24"/>
          <w:szCs w:val="24"/>
        </w:rPr>
        <w:t>Самозанятые</w:t>
      </w:r>
      <w:proofErr w:type="spellEnd"/>
      <w:r w:rsidR="00441DF4" w:rsidRPr="00441DF4">
        <w:rPr>
          <w:rFonts w:ascii="Times New Roman" w:eastAsia="Calibri" w:hAnsi="Times New Roman" w:cs="Times New Roman"/>
          <w:i/>
          <w:sz w:val="24"/>
          <w:szCs w:val="24"/>
        </w:rPr>
        <w:t xml:space="preserve"> г</w:t>
      </w:r>
      <w:r w:rsidR="00211001">
        <w:rPr>
          <w:rFonts w:ascii="Times New Roman" w:eastAsia="Calibri" w:hAnsi="Times New Roman" w:cs="Times New Roman"/>
          <w:i/>
          <w:sz w:val="24"/>
          <w:szCs w:val="24"/>
        </w:rPr>
        <w:t>раждане и малые предприниматели сказали</w:t>
      </w:r>
      <w:r w:rsidR="00441DF4" w:rsidRPr="00441DF4">
        <w:rPr>
          <w:rFonts w:ascii="Times New Roman" w:hAnsi="Times New Roman" w:cs="Times New Roman"/>
          <w:sz w:val="24"/>
          <w:szCs w:val="24"/>
        </w:rPr>
        <w:t xml:space="preserve">, что остро стоит запрос на </w:t>
      </w:r>
      <w:r w:rsidR="00441DF4" w:rsidRPr="00441DF4">
        <w:rPr>
          <w:rStyle w:val="docssharedwiztogglelabeledlabeltext"/>
          <w:rFonts w:ascii="Times New Roman" w:hAnsi="Times New Roman" w:cs="Times New Roman"/>
          <w:spacing w:val="3"/>
          <w:sz w:val="24"/>
          <w:szCs w:val="24"/>
        </w:rPr>
        <w:t xml:space="preserve">снижение налоговой нагрузки и льготное кредитование. </w:t>
      </w:r>
    </w:p>
    <w:p w:rsidR="006A1D5E" w:rsidRPr="00C61489" w:rsidRDefault="00271DF9" w:rsidP="00441DF4">
      <w:pPr>
        <w:spacing w:after="0" w:line="240" w:lineRule="auto"/>
        <w:ind w:firstLine="567"/>
        <w:jc w:val="both"/>
        <w:rPr>
          <w:rStyle w:val="docssharedwiztogglelabeledlabeltext"/>
          <w:rFonts w:ascii="Times New Roman" w:hAnsi="Times New Roman" w:cs="Times New Roman"/>
          <w:spacing w:val="3"/>
          <w:sz w:val="24"/>
          <w:szCs w:val="24"/>
        </w:rPr>
      </w:pPr>
      <w:r>
        <w:rPr>
          <w:rFonts w:ascii="Times New Roman" w:hAnsi="Times New Roman" w:cs="Times New Roman"/>
          <w:sz w:val="24"/>
          <w:szCs w:val="24"/>
          <w:shd w:val="clear" w:color="auto" w:fill="FFFFFF"/>
        </w:rPr>
        <w:t xml:space="preserve">Таким образом </w:t>
      </w:r>
      <w:r w:rsidR="00441DF4" w:rsidRPr="00441DF4">
        <w:rPr>
          <w:rFonts w:ascii="Times New Roman" w:hAnsi="Times New Roman" w:cs="Times New Roman"/>
          <w:sz w:val="24"/>
          <w:szCs w:val="24"/>
          <w:shd w:val="clear" w:color="auto" w:fill="FFFFFF"/>
        </w:rPr>
        <w:t>наиболее востребованные респондентами меры должны стать направлениями активизации эффективной деятельности СО НКО и органов исполнительной власти в регионе, инициативных граждан и социально-ответственного бизнеса. Ответы подтверждают, что если финансовое положение становится относительно благополучным, то в актуальную повестку включаются сервисы и инфраструктура, а также общественное мнение и восприятие в обществе лиц с ограничениями по здоровью.</w:t>
      </w:r>
      <w:r w:rsidR="00441DF4" w:rsidRPr="00441DF4">
        <w:rPr>
          <w:rStyle w:val="docssharedwiztogglelabeledlabeltext"/>
          <w:rFonts w:ascii="Times New Roman" w:hAnsi="Times New Roman" w:cs="Times New Roman"/>
          <w:color w:val="0070C0"/>
          <w:spacing w:val="3"/>
          <w:sz w:val="24"/>
          <w:szCs w:val="24"/>
        </w:rPr>
        <w:t xml:space="preserve"> </w:t>
      </w:r>
    </w:p>
    <w:p w:rsidR="00441DF4" w:rsidRPr="0013469D" w:rsidRDefault="0013469D" w:rsidP="0013469D">
      <w:pPr>
        <w:spacing w:after="0" w:line="240" w:lineRule="auto"/>
        <w:ind w:firstLine="567"/>
        <w:jc w:val="center"/>
        <w:rPr>
          <w:rFonts w:ascii="Times New Roman" w:hAnsi="Times New Roman" w:cs="Times New Roman"/>
          <w:b/>
          <w:sz w:val="24"/>
          <w:szCs w:val="24"/>
          <w:shd w:val="clear" w:color="auto" w:fill="FFFFFF"/>
        </w:rPr>
      </w:pPr>
      <w:r w:rsidRPr="0013469D">
        <w:rPr>
          <w:rFonts w:ascii="Times New Roman" w:hAnsi="Times New Roman" w:cs="Times New Roman"/>
          <w:b/>
          <w:sz w:val="24"/>
          <w:szCs w:val="24"/>
          <w:shd w:val="clear" w:color="auto" w:fill="FFFFFF"/>
        </w:rPr>
        <w:t>Библиографический с</w:t>
      </w:r>
      <w:r w:rsidR="00441DF4" w:rsidRPr="0013469D">
        <w:rPr>
          <w:rFonts w:ascii="Times New Roman" w:hAnsi="Times New Roman" w:cs="Times New Roman"/>
          <w:b/>
          <w:sz w:val="24"/>
          <w:szCs w:val="24"/>
          <w:shd w:val="clear" w:color="auto" w:fill="FFFFFF"/>
        </w:rPr>
        <w:t>писок</w:t>
      </w:r>
    </w:p>
    <w:p w:rsidR="00211001" w:rsidRPr="00211001" w:rsidRDefault="00211001" w:rsidP="00211001">
      <w:pPr>
        <w:pStyle w:val="a8"/>
        <w:numPr>
          <w:ilvl w:val="0"/>
          <w:numId w:val="4"/>
        </w:numPr>
        <w:ind w:left="0" w:firstLine="567"/>
        <w:rPr>
          <w:szCs w:val="24"/>
        </w:rPr>
      </w:pPr>
      <w:r w:rsidRPr="00211001">
        <w:rPr>
          <w:szCs w:val="24"/>
        </w:rPr>
        <w:t xml:space="preserve">Официальный сайт </w:t>
      </w:r>
      <w:r w:rsidRPr="00211001">
        <w:rPr>
          <w:color w:val="333333"/>
          <w:szCs w:val="24"/>
          <w:shd w:val="clear" w:color="auto" w:fill="FFFFFF"/>
        </w:rPr>
        <w:t>Министерства семьи, труда и социальной защиты населения Республики Башкортостан //</w:t>
      </w:r>
      <w:r w:rsidRPr="00211001">
        <w:rPr>
          <w:szCs w:val="24"/>
        </w:rPr>
        <w:t xml:space="preserve"> </w:t>
      </w:r>
      <w:r w:rsidRPr="00211001">
        <w:rPr>
          <w:szCs w:val="24"/>
          <w:lang w:val="en-US"/>
        </w:rPr>
        <w:t>URL</w:t>
      </w:r>
      <w:r w:rsidRPr="00211001">
        <w:rPr>
          <w:szCs w:val="24"/>
        </w:rPr>
        <w:t xml:space="preserve">:  </w:t>
      </w:r>
      <w:hyperlink r:id="rId9" w:history="1">
        <w:r w:rsidRPr="00211001">
          <w:rPr>
            <w:rStyle w:val="a4"/>
            <w:szCs w:val="24"/>
            <w:lang w:val="en-US"/>
          </w:rPr>
          <w:t>https</w:t>
        </w:r>
        <w:r w:rsidRPr="00211001">
          <w:rPr>
            <w:rStyle w:val="a4"/>
            <w:szCs w:val="24"/>
          </w:rPr>
          <w:t>://</w:t>
        </w:r>
        <w:proofErr w:type="spellStart"/>
        <w:r w:rsidRPr="00211001">
          <w:rPr>
            <w:rStyle w:val="a4"/>
            <w:szCs w:val="24"/>
            <w:lang w:val="en-US"/>
          </w:rPr>
          <w:t>mintrud</w:t>
        </w:r>
        <w:proofErr w:type="spellEnd"/>
        <w:r w:rsidRPr="00211001">
          <w:rPr>
            <w:rStyle w:val="a4"/>
            <w:szCs w:val="24"/>
          </w:rPr>
          <w:t>.</w:t>
        </w:r>
        <w:proofErr w:type="spellStart"/>
        <w:r w:rsidRPr="00211001">
          <w:rPr>
            <w:rStyle w:val="a4"/>
            <w:szCs w:val="24"/>
            <w:lang w:val="en-US"/>
          </w:rPr>
          <w:t>bashkortostan</w:t>
        </w:r>
        <w:proofErr w:type="spellEnd"/>
        <w:r w:rsidRPr="00211001">
          <w:rPr>
            <w:rStyle w:val="a4"/>
            <w:szCs w:val="24"/>
          </w:rPr>
          <w:t>.</w:t>
        </w:r>
        <w:proofErr w:type="spellStart"/>
        <w:r w:rsidRPr="00211001">
          <w:rPr>
            <w:rStyle w:val="a4"/>
            <w:szCs w:val="24"/>
            <w:lang w:val="en-US"/>
          </w:rPr>
          <w:t>ru</w:t>
        </w:r>
        <w:proofErr w:type="spellEnd"/>
        <w:r w:rsidRPr="00211001">
          <w:rPr>
            <w:rStyle w:val="a4"/>
            <w:szCs w:val="24"/>
          </w:rPr>
          <w:t>/</w:t>
        </w:r>
        <w:r w:rsidRPr="00211001">
          <w:rPr>
            <w:rStyle w:val="a4"/>
            <w:szCs w:val="24"/>
            <w:lang w:val="en-US"/>
          </w:rPr>
          <w:t>activity</w:t>
        </w:r>
        <w:r w:rsidRPr="00211001">
          <w:rPr>
            <w:rStyle w:val="a4"/>
            <w:szCs w:val="24"/>
          </w:rPr>
          <w:t>/16049/</w:t>
        </w:r>
      </w:hyperlink>
      <w:r w:rsidRPr="00211001">
        <w:rPr>
          <w:rStyle w:val="a4"/>
          <w:szCs w:val="24"/>
        </w:rPr>
        <w:t xml:space="preserve"> (дата обращения: 04.07.2020)</w:t>
      </w:r>
    </w:p>
    <w:p w:rsidR="00211001" w:rsidRPr="00211001" w:rsidRDefault="00211001" w:rsidP="00211001">
      <w:pPr>
        <w:pStyle w:val="a8"/>
        <w:numPr>
          <w:ilvl w:val="0"/>
          <w:numId w:val="4"/>
        </w:numPr>
        <w:ind w:left="0" w:firstLine="567"/>
        <w:rPr>
          <w:rFonts w:eastAsia="Times New Roman"/>
          <w:color w:val="22252D"/>
          <w:szCs w:val="24"/>
          <w:lang w:eastAsia="ru-RU"/>
        </w:rPr>
      </w:pPr>
      <w:r w:rsidRPr="00211001">
        <w:rPr>
          <w:szCs w:val="24"/>
        </w:rPr>
        <w:lastRenderedPageBreak/>
        <w:t xml:space="preserve">Перечень социально-ориентированных НКО РБ  // </w:t>
      </w:r>
      <w:r w:rsidRPr="00211001">
        <w:rPr>
          <w:szCs w:val="24"/>
          <w:lang w:val="en-US"/>
        </w:rPr>
        <w:t>URL</w:t>
      </w:r>
      <w:r w:rsidRPr="00211001">
        <w:rPr>
          <w:szCs w:val="24"/>
        </w:rPr>
        <w:t xml:space="preserve">: </w:t>
      </w:r>
      <w:hyperlink r:id="rId10" w:history="1">
        <w:r w:rsidRPr="00211001">
          <w:rPr>
            <w:rStyle w:val="a4"/>
            <w:szCs w:val="24"/>
          </w:rPr>
          <w:t>https://mintrud.bashkortostan.ru/upload/uf/65e/nko_rb_soc.pdf</w:t>
        </w:r>
      </w:hyperlink>
      <w:r w:rsidRPr="00211001">
        <w:rPr>
          <w:szCs w:val="24"/>
        </w:rPr>
        <w:t xml:space="preserve">. </w:t>
      </w:r>
      <w:r w:rsidRPr="00211001">
        <w:rPr>
          <w:rStyle w:val="a4"/>
          <w:szCs w:val="24"/>
        </w:rPr>
        <w:t>(дата обращения: 10.07.2020)</w:t>
      </w:r>
    </w:p>
    <w:p w:rsidR="00441DF4" w:rsidRDefault="00441DF4" w:rsidP="00D33494">
      <w:pPr>
        <w:jc w:val="center"/>
        <w:rPr>
          <w:rFonts w:ascii="Times New Roman" w:hAnsi="Times New Roman" w:cs="Times New Roman"/>
          <w:b/>
          <w:i/>
          <w:sz w:val="28"/>
          <w:szCs w:val="28"/>
          <w:shd w:val="clear" w:color="auto" w:fill="FFFFFF"/>
        </w:rPr>
      </w:pPr>
    </w:p>
    <w:p w:rsidR="0013469D" w:rsidRDefault="0013469D" w:rsidP="0013469D">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0775B">
        <w:rPr>
          <w:rFonts w:ascii="Times New Roman" w:hAnsi="Times New Roman" w:cs="Times New Roman"/>
          <w:sz w:val="24"/>
          <w:szCs w:val="24"/>
        </w:rPr>
        <w:t>Лавренюк</w:t>
      </w:r>
      <w:proofErr w:type="spellEnd"/>
      <w:r w:rsidRPr="00F0775B">
        <w:rPr>
          <w:rFonts w:ascii="Times New Roman" w:hAnsi="Times New Roman" w:cs="Times New Roman"/>
          <w:sz w:val="24"/>
          <w:szCs w:val="24"/>
        </w:rPr>
        <w:t>-Исаева</w:t>
      </w:r>
      <w:r w:rsidR="00F0775B" w:rsidRPr="00F0775B">
        <w:rPr>
          <w:rFonts w:ascii="Times New Roman" w:hAnsi="Times New Roman" w:cs="Times New Roman"/>
          <w:sz w:val="24"/>
          <w:szCs w:val="24"/>
        </w:rPr>
        <w:t xml:space="preserve"> Наталья Михайловна (Россия, г. Уфа) – </w:t>
      </w:r>
      <w:r w:rsidRPr="00F0775B">
        <w:rPr>
          <w:rFonts w:ascii="Times New Roman" w:hAnsi="Times New Roman" w:cs="Times New Roman"/>
          <w:sz w:val="24"/>
          <w:szCs w:val="24"/>
        </w:rPr>
        <w:t>кандидат социологических наук, старший</w:t>
      </w:r>
      <w:r w:rsidRPr="006A1D5E">
        <w:rPr>
          <w:rFonts w:ascii="Times New Roman" w:hAnsi="Times New Roman" w:cs="Times New Roman"/>
          <w:sz w:val="24"/>
          <w:szCs w:val="24"/>
        </w:rPr>
        <w:t xml:space="preserve"> научный сотрудник Центра изучения социального развития и формирования человеческого капитала ГАНУ «Институт стратегических исследований Республики Башкортостан». </w:t>
      </w:r>
    </w:p>
    <w:p w:rsidR="008859C6" w:rsidRDefault="008859C6" w:rsidP="0013469D">
      <w:pPr>
        <w:autoSpaceDE w:val="0"/>
        <w:autoSpaceDN w:val="0"/>
        <w:adjustRightInd w:val="0"/>
        <w:spacing w:after="0" w:line="240" w:lineRule="auto"/>
        <w:ind w:firstLine="567"/>
        <w:jc w:val="both"/>
        <w:rPr>
          <w:rFonts w:ascii="Times New Roman" w:hAnsi="Times New Roman" w:cs="Times New Roman"/>
          <w:sz w:val="24"/>
          <w:szCs w:val="24"/>
        </w:rPr>
      </w:pPr>
    </w:p>
    <w:p w:rsidR="008859C6" w:rsidRDefault="008859C6" w:rsidP="008859C6">
      <w:pPr>
        <w:autoSpaceDE w:val="0"/>
        <w:autoSpaceDN w:val="0"/>
        <w:adjustRightInd w:val="0"/>
        <w:spacing w:after="0" w:line="240" w:lineRule="auto"/>
        <w:ind w:firstLine="567"/>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Lavrenyuk-Isaeva</w:t>
      </w:r>
      <w:proofErr w:type="spellEnd"/>
      <w:r>
        <w:rPr>
          <w:rFonts w:ascii="Times New Roman" w:hAnsi="Times New Roman" w:cs="Times New Roman"/>
          <w:b/>
          <w:sz w:val="24"/>
          <w:szCs w:val="24"/>
          <w:lang w:val="en-US"/>
        </w:rPr>
        <w:t xml:space="preserve"> N.M.</w:t>
      </w:r>
    </w:p>
    <w:p w:rsidR="00A8113B" w:rsidRDefault="00A8113B" w:rsidP="008859C6">
      <w:pPr>
        <w:autoSpaceDE w:val="0"/>
        <w:autoSpaceDN w:val="0"/>
        <w:adjustRightInd w:val="0"/>
        <w:spacing w:after="0" w:line="240" w:lineRule="auto"/>
        <w:ind w:firstLine="567"/>
        <w:jc w:val="right"/>
        <w:rPr>
          <w:rFonts w:ascii="Times New Roman" w:hAnsi="Times New Roman" w:cs="Times New Roman"/>
          <w:b/>
          <w:sz w:val="24"/>
          <w:szCs w:val="24"/>
          <w:lang w:val="en-US"/>
        </w:rPr>
      </w:pPr>
    </w:p>
    <w:p w:rsidR="00A8113B" w:rsidRDefault="0042638B" w:rsidP="0042638B">
      <w:pPr>
        <w:autoSpaceDE w:val="0"/>
        <w:autoSpaceDN w:val="0"/>
        <w:adjustRightInd w:val="0"/>
        <w:spacing w:after="0" w:line="240" w:lineRule="auto"/>
        <w:ind w:firstLine="567"/>
        <w:jc w:val="center"/>
        <w:rPr>
          <w:rFonts w:ascii="Times New Roman" w:hAnsi="Times New Roman" w:cs="Times New Roman"/>
          <w:b/>
          <w:color w:val="000000"/>
          <w:sz w:val="24"/>
          <w:szCs w:val="24"/>
          <w:lang w:val="en-US"/>
        </w:rPr>
      </w:pPr>
      <w:r w:rsidRPr="0042638B">
        <w:rPr>
          <w:rFonts w:ascii="Times New Roman" w:hAnsi="Times New Roman" w:cs="Times New Roman"/>
          <w:b/>
          <w:color w:val="000000"/>
          <w:sz w:val="24"/>
          <w:szCs w:val="24"/>
          <w:lang w:val="en-US"/>
        </w:rPr>
        <w:t>PARTICIPATION OF SOCIAL ENTREPRENEURSHIP IN THE IMPLEMENTATION OF POPULAR MEASURES OF STATE SUPPORT FOR VULNERABLE GROUPS OF THE POPULATION IN THE CONTEXT OF THE COVID-19 PANDEMIC</w:t>
      </w:r>
    </w:p>
    <w:p w:rsidR="0042638B" w:rsidRDefault="0042638B" w:rsidP="0042638B">
      <w:pPr>
        <w:autoSpaceDE w:val="0"/>
        <w:autoSpaceDN w:val="0"/>
        <w:adjustRightInd w:val="0"/>
        <w:spacing w:after="0" w:line="240" w:lineRule="auto"/>
        <w:ind w:firstLine="567"/>
        <w:jc w:val="center"/>
        <w:rPr>
          <w:rFonts w:ascii="Times New Roman" w:hAnsi="Times New Roman" w:cs="Times New Roman"/>
          <w:b/>
          <w:color w:val="000000"/>
          <w:sz w:val="24"/>
          <w:szCs w:val="24"/>
          <w:lang w:val="en-US"/>
        </w:rPr>
      </w:pPr>
    </w:p>
    <w:p w:rsidR="0042638B" w:rsidRPr="0042638B" w:rsidRDefault="0042638B" w:rsidP="0042638B">
      <w:pPr>
        <w:spacing w:after="0" w:line="240" w:lineRule="auto"/>
        <w:ind w:firstLine="708"/>
        <w:jc w:val="both"/>
        <w:rPr>
          <w:rFonts w:ascii="Times New Roman" w:hAnsi="Times New Roman" w:cs="Times New Roman"/>
          <w:color w:val="333333"/>
          <w:sz w:val="24"/>
          <w:szCs w:val="24"/>
          <w:shd w:val="clear" w:color="auto" w:fill="FFFFFF"/>
          <w:lang w:val="en-US"/>
        </w:rPr>
      </w:pPr>
      <w:r w:rsidRPr="0042638B">
        <w:rPr>
          <w:rFonts w:ascii="Times New Roman" w:hAnsi="Times New Roman" w:cs="Times New Roman"/>
          <w:b/>
          <w:sz w:val="24"/>
          <w:szCs w:val="24"/>
          <w:lang w:val="en-US"/>
        </w:rPr>
        <w:t xml:space="preserve">Annotation: </w:t>
      </w:r>
      <w:bookmarkStart w:id="0" w:name="_GoBack"/>
      <w:r w:rsidR="009F30F6" w:rsidRPr="009F30F6">
        <w:rPr>
          <w:rFonts w:ascii="Times New Roman" w:hAnsi="Times New Roman" w:cs="Times New Roman"/>
          <w:i/>
          <w:sz w:val="24"/>
          <w:szCs w:val="24"/>
        </w:rPr>
        <w:t>Т</w:t>
      </w:r>
      <w:r w:rsidRPr="009F30F6">
        <w:rPr>
          <w:rFonts w:ascii="Times New Roman" w:hAnsi="Times New Roman" w:cs="Times New Roman"/>
          <w:i/>
          <w:sz w:val="24"/>
          <w:szCs w:val="24"/>
          <w:lang w:val="en-US"/>
        </w:rPr>
        <w:t xml:space="preserve">he article analyzes the correlation between the population's demand for state support measures for various categories of citizens and the resources of social entrepreneurship to provide services in the context of the Covid-19 pandemic. Current sociological data </w:t>
      </w:r>
      <w:proofErr w:type="gramStart"/>
      <w:r w:rsidRPr="009F30F6">
        <w:rPr>
          <w:rFonts w:ascii="Times New Roman" w:hAnsi="Times New Roman" w:cs="Times New Roman"/>
          <w:i/>
          <w:sz w:val="24"/>
          <w:szCs w:val="24"/>
          <w:lang w:val="en-US"/>
        </w:rPr>
        <w:t>was first obtained</w:t>
      </w:r>
      <w:proofErr w:type="gramEnd"/>
      <w:r w:rsidRPr="009F30F6">
        <w:rPr>
          <w:rFonts w:ascii="Times New Roman" w:hAnsi="Times New Roman" w:cs="Times New Roman"/>
          <w:i/>
          <w:sz w:val="24"/>
          <w:szCs w:val="24"/>
          <w:lang w:val="en-US"/>
        </w:rPr>
        <w:t xml:space="preserve"> for the Ministry of labor and social protection of the Republic of Bashkortostan in the format of an online survey. Respondents from the region </w:t>
      </w:r>
      <w:proofErr w:type="gramStart"/>
      <w:r w:rsidRPr="009F30F6">
        <w:rPr>
          <w:rFonts w:ascii="Times New Roman" w:hAnsi="Times New Roman" w:cs="Times New Roman"/>
          <w:i/>
          <w:sz w:val="24"/>
          <w:szCs w:val="24"/>
          <w:lang w:val="en-US"/>
        </w:rPr>
        <w:t>were offered</w:t>
      </w:r>
      <w:proofErr w:type="gramEnd"/>
      <w:r w:rsidRPr="009F30F6">
        <w:rPr>
          <w:rFonts w:ascii="Times New Roman" w:hAnsi="Times New Roman" w:cs="Times New Roman"/>
          <w:i/>
          <w:sz w:val="24"/>
          <w:szCs w:val="24"/>
          <w:lang w:val="en-US"/>
        </w:rPr>
        <w:t xml:space="preserve"> a group of measures to evaluate.</w:t>
      </w:r>
      <w:r w:rsidRPr="009F30F6">
        <w:rPr>
          <w:rFonts w:ascii="Times New Roman" w:hAnsi="Times New Roman" w:cs="Times New Roman"/>
          <w:i/>
          <w:color w:val="FF0000"/>
          <w:sz w:val="24"/>
          <w:szCs w:val="24"/>
          <w:lang w:val="en-US"/>
        </w:rPr>
        <w:t xml:space="preserve"> </w:t>
      </w:r>
      <w:proofErr w:type="gramStart"/>
      <w:r w:rsidRPr="009F30F6">
        <w:rPr>
          <w:rFonts w:ascii="Times New Roman" w:hAnsi="Times New Roman" w:cs="Times New Roman"/>
          <w:i/>
          <w:sz w:val="24"/>
          <w:szCs w:val="24"/>
          <w:lang w:val="en-US"/>
        </w:rPr>
        <w:t>An analysis of the materials of the official portal of the Ministry of family, labor and social protection of the Republic of Bashkortostan, including the register of SO NKO and information on subsidies from the budget of the Republic of Bashkortostan to social service providers to Finance the cost of organizing work to prevent the threat of new coronavirus infection, allowed us to draw a number of conclusions and formulate recommendations for Executive authorities and social entrepreneurs.</w:t>
      </w:r>
      <w:bookmarkEnd w:id="0"/>
      <w:proofErr w:type="gramEnd"/>
    </w:p>
    <w:p w:rsidR="0042638B" w:rsidRPr="0042638B" w:rsidRDefault="0042638B" w:rsidP="0042638B">
      <w:pPr>
        <w:spacing w:after="0" w:line="240" w:lineRule="auto"/>
        <w:ind w:firstLine="567"/>
        <w:jc w:val="both"/>
        <w:rPr>
          <w:rFonts w:ascii="Times New Roman" w:hAnsi="Times New Roman" w:cs="Times New Roman"/>
          <w:color w:val="333333"/>
          <w:sz w:val="24"/>
          <w:szCs w:val="24"/>
          <w:shd w:val="clear" w:color="auto" w:fill="FFFFFF"/>
          <w:lang w:val="en-US"/>
        </w:rPr>
      </w:pPr>
      <w:r w:rsidRPr="0042638B">
        <w:rPr>
          <w:rFonts w:ascii="Times New Roman" w:hAnsi="Times New Roman" w:cs="Times New Roman"/>
          <w:b/>
          <w:sz w:val="24"/>
          <w:szCs w:val="24"/>
          <w:shd w:val="clear" w:color="auto" w:fill="FFFFFF"/>
          <w:lang w:val="en-US"/>
        </w:rPr>
        <w:t>Keywords</w:t>
      </w:r>
      <w:r w:rsidRPr="0042638B">
        <w:rPr>
          <w:rFonts w:ascii="Times New Roman" w:hAnsi="Times New Roman" w:cs="Times New Roman"/>
          <w:color w:val="333333"/>
          <w:sz w:val="24"/>
          <w:szCs w:val="24"/>
          <w:shd w:val="clear" w:color="auto" w:fill="FFFFFF"/>
          <w:lang w:val="en-US"/>
        </w:rPr>
        <w:t xml:space="preserve">: </w:t>
      </w:r>
      <w:r w:rsidR="00591064" w:rsidRPr="00591064">
        <w:rPr>
          <w:rFonts w:ascii="Times New Roman" w:hAnsi="Times New Roman" w:cs="Times New Roman"/>
          <w:color w:val="000000"/>
          <w:sz w:val="24"/>
          <w:szCs w:val="24"/>
          <w:lang w:val="en-US"/>
        </w:rPr>
        <w:t>social entrepreneurship participation</w:t>
      </w:r>
      <w:r w:rsidRPr="00591064">
        <w:rPr>
          <w:rFonts w:ascii="Times New Roman" w:hAnsi="Times New Roman" w:cs="Times New Roman"/>
          <w:color w:val="333333"/>
          <w:sz w:val="24"/>
          <w:szCs w:val="24"/>
          <w:shd w:val="clear" w:color="auto" w:fill="FFFFFF"/>
          <w:lang w:val="en-US"/>
        </w:rPr>
        <w:t>, government</w:t>
      </w:r>
      <w:r w:rsidRPr="0042638B">
        <w:rPr>
          <w:rFonts w:ascii="Times New Roman" w:hAnsi="Times New Roman" w:cs="Times New Roman"/>
          <w:color w:val="333333"/>
          <w:sz w:val="24"/>
          <w:szCs w:val="24"/>
          <w:shd w:val="clear" w:color="auto" w:fill="FFFFFF"/>
          <w:lang w:val="en-US"/>
        </w:rPr>
        <w:t xml:space="preserve"> support measures, exigency, </w:t>
      </w:r>
      <w:r w:rsidRPr="0042638B">
        <w:rPr>
          <w:rFonts w:ascii="Times New Roman" w:hAnsi="Times New Roman" w:cs="Times New Roman"/>
          <w:sz w:val="24"/>
          <w:szCs w:val="24"/>
          <w:shd w:val="clear" w:color="auto" w:fill="FFFFFF"/>
        </w:rPr>
        <w:t>С</w:t>
      </w:r>
      <w:r w:rsidRPr="0042638B">
        <w:rPr>
          <w:rFonts w:ascii="Times New Roman" w:hAnsi="Times New Roman" w:cs="Times New Roman"/>
          <w:sz w:val="24"/>
          <w:szCs w:val="24"/>
          <w:shd w:val="clear" w:color="auto" w:fill="FFFFFF"/>
          <w:lang w:val="en-US"/>
        </w:rPr>
        <w:t xml:space="preserve">ovid-19, </w:t>
      </w:r>
      <w:r w:rsidRPr="0042638B">
        <w:rPr>
          <w:rFonts w:ascii="Times New Roman" w:hAnsi="Times New Roman" w:cs="Times New Roman"/>
          <w:sz w:val="24"/>
          <w:szCs w:val="24"/>
          <w:lang w:val="en-US"/>
        </w:rPr>
        <w:t>Bashkortostan</w:t>
      </w:r>
      <w:r w:rsidRPr="0042638B">
        <w:rPr>
          <w:rFonts w:ascii="Times New Roman" w:hAnsi="Times New Roman" w:cs="Times New Roman"/>
          <w:color w:val="333333"/>
          <w:sz w:val="24"/>
          <w:szCs w:val="24"/>
          <w:shd w:val="clear" w:color="auto" w:fill="FFFFFF"/>
          <w:lang w:val="en-US"/>
        </w:rPr>
        <w:t>.</w:t>
      </w:r>
    </w:p>
    <w:p w:rsidR="0042638B" w:rsidRPr="0042638B" w:rsidRDefault="0042638B" w:rsidP="0042638B">
      <w:pPr>
        <w:autoSpaceDE w:val="0"/>
        <w:autoSpaceDN w:val="0"/>
        <w:adjustRightInd w:val="0"/>
        <w:spacing w:after="0" w:line="240" w:lineRule="auto"/>
        <w:ind w:firstLine="567"/>
        <w:jc w:val="center"/>
        <w:rPr>
          <w:rFonts w:ascii="Times New Roman" w:hAnsi="Times New Roman" w:cs="Times New Roman"/>
          <w:b/>
          <w:sz w:val="24"/>
          <w:szCs w:val="24"/>
          <w:lang w:val="en-US"/>
        </w:rPr>
      </w:pPr>
    </w:p>
    <w:p w:rsidR="00A8113B" w:rsidRPr="00A8113B" w:rsidRDefault="00A8113B" w:rsidP="00A8113B">
      <w:pPr>
        <w:autoSpaceDE w:val="0"/>
        <w:autoSpaceDN w:val="0"/>
        <w:adjustRightInd w:val="0"/>
        <w:spacing w:before="240" w:after="0" w:line="240" w:lineRule="auto"/>
        <w:ind w:firstLine="567"/>
        <w:jc w:val="both"/>
        <w:rPr>
          <w:rFonts w:ascii="Times New Roman" w:hAnsi="Times New Roman" w:cs="Times New Roman"/>
          <w:b/>
          <w:sz w:val="24"/>
          <w:szCs w:val="24"/>
          <w:lang w:val="en-US"/>
        </w:rPr>
      </w:pPr>
      <w:proofErr w:type="spellStart"/>
      <w:r w:rsidRPr="00A8113B">
        <w:rPr>
          <w:rFonts w:ascii="Times New Roman" w:hAnsi="Times New Roman" w:cs="Times New Roman"/>
          <w:sz w:val="24"/>
          <w:szCs w:val="24"/>
          <w:lang w:val="en-US"/>
        </w:rPr>
        <w:t>Lavrenyuk-Isaeva</w:t>
      </w:r>
      <w:proofErr w:type="spellEnd"/>
      <w:r w:rsidRPr="00A8113B">
        <w:rPr>
          <w:rFonts w:ascii="Times New Roman" w:hAnsi="Times New Roman" w:cs="Times New Roman"/>
          <w:sz w:val="24"/>
          <w:szCs w:val="24"/>
          <w:lang w:val="en-US"/>
        </w:rPr>
        <w:t xml:space="preserve"> N.M. </w:t>
      </w:r>
      <w:r w:rsidR="00257010" w:rsidRPr="00257010">
        <w:rPr>
          <w:rFonts w:ascii="Times New Roman" w:hAnsi="Times New Roman" w:cs="Times New Roman"/>
          <w:sz w:val="24"/>
          <w:szCs w:val="24"/>
          <w:lang w:val="en-US"/>
        </w:rPr>
        <w:t>(</w:t>
      </w:r>
      <w:r w:rsidR="00257010" w:rsidRPr="00257010">
        <w:rPr>
          <w:rFonts w:ascii="Times New Roman" w:hAnsi="Times New Roman" w:cs="Times New Roman"/>
          <w:color w:val="000000"/>
          <w:sz w:val="24"/>
          <w:szCs w:val="24"/>
          <w:lang w:val="en-US"/>
        </w:rPr>
        <w:t>Russia</w:t>
      </w:r>
      <w:r w:rsidR="00257010">
        <w:rPr>
          <w:rFonts w:ascii="Times New Roman" w:hAnsi="Times New Roman" w:cs="Times New Roman"/>
          <w:color w:val="000000"/>
          <w:sz w:val="24"/>
          <w:szCs w:val="24"/>
          <w:lang w:val="en-US"/>
        </w:rPr>
        <w:t>, Ufa</w:t>
      </w:r>
      <w:r w:rsidR="00257010" w:rsidRPr="00257010">
        <w:rPr>
          <w:rFonts w:ascii="Times New Roman" w:hAnsi="Times New Roman" w:cs="Times New Roman"/>
          <w:sz w:val="24"/>
          <w:szCs w:val="24"/>
          <w:lang w:val="en-US"/>
        </w:rPr>
        <w:t xml:space="preserve">) </w:t>
      </w:r>
      <w:r w:rsidRPr="00257010">
        <w:rPr>
          <w:rFonts w:ascii="Times New Roman" w:hAnsi="Times New Roman" w:cs="Times New Roman"/>
          <w:sz w:val="24"/>
          <w:szCs w:val="24"/>
          <w:lang w:val="en-US"/>
        </w:rPr>
        <w:t>–</w:t>
      </w:r>
      <w:r w:rsidRPr="00A8113B">
        <w:rPr>
          <w:rFonts w:ascii="Times New Roman" w:hAnsi="Times New Roman" w:cs="Times New Roman"/>
          <w:sz w:val="24"/>
          <w:szCs w:val="24"/>
          <w:lang w:val="en-US"/>
        </w:rPr>
        <w:t xml:space="preserve"> </w:t>
      </w:r>
      <w:r w:rsidRPr="00A8113B">
        <w:rPr>
          <w:rFonts w:ascii="Times New Roman" w:hAnsi="Times New Roman" w:cs="Times New Roman"/>
          <w:sz w:val="24"/>
          <w:szCs w:val="24"/>
          <w:shd w:val="clear" w:color="auto" w:fill="FFFFFF"/>
          <w:lang w:val="en-US"/>
        </w:rPr>
        <w:t>candidate of sociological Sciences, senior researcher at the Center for the study of social development and human capital formation of the Institute for strategic studies of the Republic of Bashkortostan.</w:t>
      </w:r>
    </w:p>
    <w:p w:rsidR="00A8113B" w:rsidRPr="008859C6" w:rsidRDefault="00A8113B" w:rsidP="008859C6">
      <w:pPr>
        <w:autoSpaceDE w:val="0"/>
        <w:autoSpaceDN w:val="0"/>
        <w:adjustRightInd w:val="0"/>
        <w:spacing w:after="0" w:line="240" w:lineRule="auto"/>
        <w:ind w:firstLine="567"/>
        <w:jc w:val="right"/>
        <w:rPr>
          <w:rFonts w:ascii="Times New Roman" w:hAnsi="Times New Roman" w:cs="Times New Roman"/>
          <w:b/>
          <w:sz w:val="24"/>
          <w:szCs w:val="24"/>
          <w:lang w:val="en-US"/>
        </w:rPr>
      </w:pPr>
    </w:p>
    <w:p w:rsidR="0042638B" w:rsidRDefault="0042638B" w:rsidP="0042638B">
      <w:pPr>
        <w:spacing w:after="0" w:line="360" w:lineRule="auto"/>
        <w:ind w:firstLine="567"/>
        <w:jc w:val="both"/>
        <w:rPr>
          <w:rFonts w:ascii="Times New Roman" w:hAnsi="Times New Roman" w:cs="Times New Roman"/>
          <w:b/>
          <w:sz w:val="28"/>
          <w:szCs w:val="28"/>
          <w:lang w:val="en-US"/>
        </w:rPr>
      </w:pPr>
    </w:p>
    <w:p w:rsidR="0042638B" w:rsidRDefault="0042638B" w:rsidP="00271DF9">
      <w:pPr>
        <w:spacing w:after="0" w:line="240" w:lineRule="auto"/>
        <w:ind w:firstLine="567"/>
        <w:jc w:val="center"/>
        <w:rPr>
          <w:rFonts w:ascii="Times New Roman" w:hAnsi="Times New Roman" w:cs="Times New Roman"/>
          <w:b/>
          <w:sz w:val="24"/>
          <w:szCs w:val="24"/>
          <w:lang w:val="en-US"/>
        </w:rPr>
      </w:pPr>
      <w:r w:rsidRPr="0042638B">
        <w:rPr>
          <w:rFonts w:ascii="Times New Roman" w:hAnsi="Times New Roman" w:cs="Times New Roman"/>
          <w:b/>
          <w:sz w:val="24"/>
          <w:szCs w:val="24"/>
          <w:lang w:val="en-US"/>
        </w:rPr>
        <w:t>References</w:t>
      </w:r>
    </w:p>
    <w:p w:rsidR="00D83199" w:rsidRPr="00D83199" w:rsidRDefault="00D83199" w:rsidP="00D83199">
      <w:pPr>
        <w:spacing w:after="0" w:line="240" w:lineRule="auto"/>
        <w:ind w:firstLine="567"/>
        <w:jc w:val="both"/>
        <w:rPr>
          <w:rFonts w:ascii="Times New Roman" w:hAnsi="Times New Roman" w:cs="Times New Roman"/>
          <w:color w:val="000000"/>
          <w:sz w:val="24"/>
          <w:szCs w:val="24"/>
          <w:lang w:val="en-US"/>
        </w:rPr>
      </w:pPr>
      <w:r w:rsidRPr="00D83199">
        <w:rPr>
          <w:rFonts w:ascii="Times New Roman" w:hAnsi="Times New Roman" w:cs="Times New Roman"/>
          <w:color w:val="000000"/>
          <w:sz w:val="24"/>
          <w:szCs w:val="24"/>
          <w:lang w:val="en-US"/>
        </w:rPr>
        <w:t xml:space="preserve">1. Official website of the Ministry of Family, Labor and Social Protection of the Population of the Republic of Bashkortostan / / URL: https://mintrud.bashkortostan.ru/activity/16049/ (accessed: 04.07.2020) </w:t>
      </w:r>
    </w:p>
    <w:p w:rsidR="00D83199" w:rsidRPr="00D83199" w:rsidRDefault="00D83199" w:rsidP="00D83199">
      <w:pPr>
        <w:spacing w:after="0" w:line="240" w:lineRule="auto"/>
        <w:ind w:firstLine="567"/>
        <w:jc w:val="both"/>
        <w:rPr>
          <w:rFonts w:ascii="Times New Roman" w:hAnsi="Times New Roman" w:cs="Times New Roman"/>
          <w:b/>
          <w:sz w:val="24"/>
          <w:szCs w:val="24"/>
          <w:lang w:val="en-US"/>
        </w:rPr>
      </w:pPr>
      <w:r w:rsidRPr="00D83199">
        <w:rPr>
          <w:rFonts w:ascii="Times New Roman" w:hAnsi="Times New Roman" w:cs="Times New Roman"/>
          <w:color w:val="000000"/>
          <w:sz w:val="24"/>
          <w:szCs w:val="24"/>
          <w:lang w:val="en-US"/>
        </w:rPr>
        <w:t xml:space="preserve">2. List of </w:t>
      </w:r>
      <w:proofErr w:type="gramStart"/>
      <w:r w:rsidRPr="00D83199">
        <w:rPr>
          <w:rFonts w:ascii="Times New Roman" w:hAnsi="Times New Roman" w:cs="Times New Roman"/>
          <w:color w:val="000000"/>
          <w:sz w:val="24"/>
          <w:szCs w:val="24"/>
          <w:lang w:val="en-US"/>
        </w:rPr>
        <w:t>socially-oriented</w:t>
      </w:r>
      <w:proofErr w:type="gramEnd"/>
      <w:r w:rsidRPr="00D83199">
        <w:rPr>
          <w:rFonts w:ascii="Times New Roman" w:hAnsi="Times New Roman" w:cs="Times New Roman"/>
          <w:color w:val="000000"/>
          <w:sz w:val="24"/>
          <w:szCs w:val="24"/>
          <w:lang w:val="en-US"/>
        </w:rPr>
        <w:t xml:space="preserve"> NPOs of the Republic of Belarus / / URL: https://mintrud.bashkortostan.ru/upload/uf/65e/nko_rb_soc.pdf. (</w:t>
      </w:r>
      <w:proofErr w:type="gramStart"/>
      <w:r w:rsidRPr="00D83199">
        <w:rPr>
          <w:rFonts w:ascii="Times New Roman" w:hAnsi="Times New Roman" w:cs="Times New Roman"/>
          <w:color w:val="000000"/>
          <w:sz w:val="24"/>
          <w:szCs w:val="24"/>
          <w:lang w:val="en-US"/>
        </w:rPr>
        <w:t>accessed</w:t>
      </w:r>
      <w:proofErr w:type="gramEnd"/>
      <w:r w:rsidRPr="00D83199">
        <w:rPr>
          <w:rFonts w:ascii="Times New Roman" w:hAnsi="Times New Roman" w:cs="Times New Roman"/>
          <w:color w:val="000000"/>
          <w:sz w:val="24"/>
          <w:szCs w:val="24"/>
          <w:lang w:val="en-US"/>
        </w:rPr>
        <w:t>: 10.07.2020)</w:t>
      </w:r>
    </w:p>
    <w:p w:rsidR="0042638B" w:rsidRPr="00D83199" w:rsidRDefault="0042638B" w:rsidP="00D83199">
      <w:pPr>
        <w:ind w:firstLine="567"/>
        <w:jc w:val="both"/>
        <w:rPr>
          <w:rFonts w:ascii="Times New Roman" w:hAnsi="Times New Roman" w:cs="Times New Roman"/>
          <w:b/>
          <w:i/>
          <w:sz w:val="24"/>
          <w:szCs w:val="24"/>
          <w:shd w:val="clear" w:color="auto" w:fill="FFFFFF"/>
          <w:lang w:val="en-US"/>
        </w:rPr>
      </w:pPr>
    </w:p>
    <w:sectPr w:rsidR="0042638B" w:rsidRPr="00D831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3A" w:rsidRDefault="00D77D3A" w:rsidP="00391BBD">
      <w:pPr>
        <w:spacing w:after="0" w:line="240" w:lineRule="auto"/>
      </w:pPr>
      <w:r>
        <w:separator/>
      </w:r>
    </w:p>
  </w:endnote>
  <w:endnote w:type="continuationSeparator" w:id="0">
    <w:p w:rsidR="00D77D3A" w:rsidRDefault="00D77D3A" w:rsidP="0039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3A" w:rsidRDefault="00D77D3A" w:rsidP="00391BBD">
      <w:pPr>
        <w:spacing w:after="0" w:line="240" w:lineRule="auto"/>
      </w:pPr>
      <w:r>
        <w:separator/>
      </w:r>
    </w:p>
  </w:footnote>
  <w:footnote w:type="continuationSeparator" w:id="0">
    <w:p w:rsidR="00D77D3A" w:rsidRDefault="00D77D3A" w:rsidP="00391BBD">
      <w:pPr>
        <w:spacing w:after="0" w:line="240" w:lineRule="auto"/>
      </w:pPr>
      <w:r>
        <w:continuationSeparator/>
      </w:r>
    </w:p>
  </w:footnote>
  <w:footnote w:id="1">
    <w:p w:rsidR="00441DF4" w:rsidRPr="00D33494" w:rsidRDefault="00441DF4" w:rsidP="00D33494">
      <w:pPr>
        <w:jc w:val="both"/>
        <w:rPr>
          <w:rFonts w:ascii="Times New Roman" w:hAnsi="Times New Roman" w:cs="Times New Roman"/>
        </w:rPr>
      </w:pPr>
      <w:r>
        <w:rPr>
          <w:rStyle w:val="a9"/>
        </w:rPr>
        <w:footnoteRef/>
      </w:r>
      <w:r>
        <w:t xml:space="preserve"> </w:t>
      </w:r>
      <w:r w:rsidRPr="00D33494">
        <w:rPr>
          <w:rFonts w:ascii="Times New Roman" w:hAnsi="Times New Roman" w:cs="Times New Roman"/>
        </w:rPr>
        <w:t>Статья выполнена по теме</w:t>
      </w:r>
      <w:r w:rsidRPr="00D33494">
        <w:rPr>
          <w:rFonts w:ascii="Times New Roman" w:hAnsi="Times New Roman" w:cs="Times New Roman"/>
          <w:color w:val="333333"/>
        </w:rPr>
        <w:t xml:space="preserve"> НИР в рамках выполнения </w:t>
      </w:r>
      <w:proofErr w:type="spellStart"/>
      <w:r w:rsidRPr="00D33494">
        <w:rPr>
          <w:rFonts w:ascii="Times New Roman" w:hAnsi="Times New Roman" w:cs="Times New Roman"/>
          <w:color w:val="333333"/>
        </w:rPr>
        <w:t>Госзадания</w:t>
      </w:r>
      <w:proofErr w:type="spellEnd"/>
      <w:r w:rsidRPr="00D33494">
        <w:rPr>
          <w:rFonts w:ascii="Times New Roman" w:hAnsi="Times New Roman" w:cs="Times New Roman"/>
          <w:color w:val="333333"/>
        </w:rPr>
        <w:t xml:space="preserve"> </w:t>
      </w:r>
      <w:r w:rsidRPr="00D33494">
        <w:rPr>
          <w:rFonts w:ascii="Times New Roman" w:hAnsi="Times New Roman" w:cs="Times New Roman"/>
        </w:rPr>
        <w:t>«Социально-</w:t>
      </w:r>
      <w:proofErr w:type="gramStart"/>
      <w:r w:rsidRPr="00D33494">
        <w:rPr>
          <w:rFonts w:ascii="Times New Roman" w:hAnsi="Times New Roman" w:cs="Times New Roman"/>
        </w:rPr>
        <w:t>экономические  и</w:t>
      </w:r>
      <w:proofErr w:type="gramEnd"/>
      <w:r w:rsidRPr="00D33494">
        <w:rPr>
          <w:rFonts w:ascii="Times New Roman" w:hAnsi="Times New Roman" w:cs="Times New Roman"/>
        </w:rPr>
        <w:t xml:space="preserve"> демографические факторы развития человеческого капитала в Республике Башкортостан»</w:t>
      </w:r>
      <w:r w:rsidR="000B67EE">
        <w:rPr>
          <w:rFonts w:ascii="Times New Roman" w:hAnsi="Times New Roman" w:cs="Times New Roman"/>
        </w:rPr>
        <w:t>.</w:t>
      </w:r>
    </w:p>
    <w:p w:rsidR="00441DF4" w:rsidRDefault="00441DF4" w:rsidP="00D33494">
      <w:pPr>
        <w:pStyle w:val="a5"/>
      </w:pPr>
    </w:p>
  </w:footnote>
  <w:footnote w:id="2">
    <w:p w:rsidR="00C61489" w:rsidRPr="00C61489" w:rsidRDefault="00C61489" w:rsidP="00C61489">
      <w:pPr>
        <w:spacing w:after="0" w:line="240" w:lineRule="auto"/>
        <w:ind w:firstLine="708"/>
        <w:jc w:val="both"/>
        <w:rPr>
          <w:rFonts w:ascii="Times New Roman" w:hAnsi="Times New Roman" w:cs="Times New Roman"/>
          <w:b/>
          <w:sz w:val="20"/>
          <w:szCs w:val="20"/>
          <w:shd w:val="clear" w:color="auto" w:fill="FFFFFF"/>
        </w:rPr>
      </w:pPr>
      <w:r>
        <w:rPr>
          <w:rStyle w:val="a9"/>
        </w:rPr>
        <w:footnoteRef/>
      </w:r>
      <w:r>
        <w:t xml:space="preserve"> </w:t>
      </w:r>
      <w:r w:rsidRPr="00C61489">
        <w:rPr>
          <w:rFonts w:ascii="Times New Roman" w:hAnsi="Times New Roman" w:cs="Times New Roman"/>
          <w:color w:val="333333"/>
          <w:sz w:val="20"/>
          <w:szCs w:val="20"/>
          <w:shd w:val="clear" w:color="auto" w:fill="FFFFFF"/>
        </w:rPr>
        <w:t>Социологическое исследование</w:t>
      </w:r>
      <w:r w:rsidRPr="00C61489">
        <w:rPr>
          <w:rFonts w:ascii="Times New Roman" w:hAnsi="Times New Roman" w:cs="Times New Roman"/>
          <w:sz w:val="20"/>
          <w:szCs w:val="20"/>
        </w:rPr>
        <w:t xml:space="preserve"> «Оценка реального уровня и структуры бедности в Республике Башкортостан» (опрос-2020) реализовано ГАНУ «Институт стратегических исследований Республики Башкортостан». Объект изучения – постоянное население муниципальных образований РБ в возрасте от 18 до 74 лет. Выборка квотная по полу, возрасту, образованию и месту проживания. Объём выборки – 1500 человек. Метод исследования – </w:t>
      </w:r>
      <w:proofErr w:type="spellStart"/>
      <w:r w:rsidRPr="00C61489">
        <w:rPr>
          <w:rFonts w:ascii="Times New Roman" w:hAnsi="Times New Roman" w:cs="Times New Roman"/>
          <w:sz w:val="20"/>
          <w:szCs w:val="20"/>
        </w:rPr>
        <w:t>самозаполнение</w:t>
      </w:r>
      <w:proofErr w:type="spellEnd"/>
      <w:r w:rsidRPr="00C61489">
        <w:rPr>
          <w:rFonts w:ascii="Times New Roman" w:hAnsi="Times New Roman" w:cs="Times New Roman"/>
          <w:sz w:val="20"/>
          <w:szCs w:val="20"/>
        </w:rPr>
        <w:t xml:space="preserve"> бланка социологического опроса (</w:t>
      </w:r>
      <w:r w:rsidRPr="00C61489">
        <w:rPr>
          <w:rFonts w:ascii="Times New Roman" w:hAnsi="Times New Roman" w:cs="Times New Roman"/>
          <w:sz w:val="20"/>
          <w:szCs w:val="20"/>
          <w:lang w:val="en-US"/>
        </w:rPr>
        <w:t>online</w:t>
      </w:r>
      <w:r w:rsidRPr="00C61489">
        <w:rPr>
          <w:rFonts w:ascii="Times New Roman" w:hAnsi="Times New Roman" w:cs="Times New Roman"/>
          <w:sz w:val="20"/>
          <w:szCs w:val="20"/>
        </w:rPr>
        <w:t xml:space="preserve">-анкеты в </w:t>
      </w:r>
      <w:r w:rsidRPr="00C61489">
        <w:rPr>
          <w:rFonts w:ascii="Times New Roman" w:hAnsi="Times New Roman" w:cs="Times New Roman"/>
          <w:sz w:val="20"/>
          <w:szCs w:val="20"/>
          <w:lang w:val="en-US"/>
        </w:rPr>
        <w:t>Google</w:t>
      </w:r>
      <w:r w:rsidRPr="00C61489">
        <w:rPr>
          <w:rFonts w:ascii="Times New Roman" w:hAnsi="Times New Roman" w:cs="Times New Roman"/>
          <w:sz w:val="20"/>
          <w:szCs w:val="20"/>
        </w:rPr>
        <w:t>-формах). Сроки проведения полевых работ: 26 мая–15 июня 2020 г.</w:t>
      </w:r>
    </w:p>
    <w:p w:rsidR="00C61489" w:rsidRDefault="00C61489">
      <w:pPr>
        <w:pStyle w:val="a5"/>
      </w:pPr>
    </w:p>
  </w:footnote>
  <w:footnote w:id="3">
    <w:p w:rsidR="00441DF4" w:rsidRPr="00DF3AF9" w:rsidRDefault="00441DF4" w:rsidP="00441DF4">
      <w:pPr>
        <w:spacing w:after="0" w:line="240" w:lineRule="auto"/>
        <w:jc w:val="both"/>
        <w:rPr>
          <w:rFonts w:ascii="Times New Roman" w:eastAsia="Times New Roman" w:hAnsi="Times New Roman" w:cs="Times New Roman"/>
          <w:color w:val="22252D"/>
          <w:sz w:val="20"/>
          <w:szCs w:val="20"/>
          <w:lang w:eastAsia="ru-RU"/>
        </w:rPr>
      </w:pPr>
      <w:r w:rsidRPr="00594222">
        <w:rPr>
          <w:rStyle w:val="a9"/>
          <w:rFonts w:ascii="Times New Roman" w:hAnsi="Times New Roman" w:cs="Times New Roman"/>
        </w:rPr>
        <w:footnoteRef/>
      </w:r>
      <w:r w:rsidRPr="00594222">
        <w:rPr>
          <w:rFonts w:ascii="Times New Roman" w:hAnsi="Times New Roman" w:cs="Times New Roman"/>
        </w:rPr>
        <w:t xml:space="preserve"> </w:t>
      </w:r>
      <w:r w:rsidRPr="00DF3AF9">
        <w:rPr>
          <w:rFonts w:ascii="Times New Roman" w:hAnsi="Times New Roman" w:cs="Times New Roman"/>
          <w:sz w:val="20"/>
          <w:szCs w:val="20"/>
        </w:rPr>
        <w:t xml:space="preserve">Официальный сайт </w:t>
      </w:r>
      <w:r w:rsidRPr="00DF3AF9">
        <w:rPr>
          <w:rFonts w:ascii="Times New Roman" w:hAnsi="Times New Roman" w:cs="Times New Roman"/>
          <w:color w:val="333333"/>
          <w:sz w:val="20"/>
          <w:szCs w:val="20"/>
          <w:shd w:val="clear" w:color="auto" w:fill="FFFFFF"/>
        </w:rPr>
        <w:t>Министерства семьи, труда и социальной защиты населения Республики Башкортостан //</w:t>
      </w:r>
      <w:r w:rsidRPr="00DF3AF9">
        <w:rPr>
          <w:rFonts w:ascii="Times New Roman" w:hAnsi="Times New Roman" w:cs="Times New Roman"/>
          <w:sz w:val="20"/>
          <w:szCs w:val="20"/>
        </w:rPr>
        <w:t xml:space="preserve"> </w:t>
      </w:r>
      <w:r w:rsidRPr="00DF3AF9">
        <w:rPr>
          <w:rFonts w:ascii="Times New Roman" w:hAnsi="Times New Roman" w:cs="Times New Roman"/>
          <w:sz w:val="20"/>
          <w:szCs w:val="20"/>
          <w:lang w:val="en-US"/>
        </w:rPr>
        <w:t>URL</w:t>
      </w:r>
      <w:r w:rsidRPr="00DF3AF9">
        <w:rPr>
          <w:rFonts w:ascii="Times New Roman" w:hAnsi="Times New Roman" w:cs="Times New Roman"/>
          <w:sz w:val="20"/>
          <w:szCs w:val="20"/>
        </w:rPr>
        <w:t xml:space="preserve">:  </w:t>
      </w:r>
      <w:hyperlink r:id="rId1" w:history="1">
        <w:r w:rsidRPr="00DF3AF9">
          <w:rPr>
            <w:rStyle w:val="a4"/>
            <w:rFonts w:ascii="Times New Roman" w:hAnsi="Times New Roman" w:cs="Times New Roman"/>
            <w:sz w:val="20"/>
            <w:szCs w:val="20"/>
            <w:lang w:val="en-US"/>
          </w:rPr>
          <w:t>https</w:t>
        </w:r>
        <w:r w:rsidRPr="00DF3AF9">
          <w:rPr>
            <w:rStyle w:val="a4"/>
            <w:rFonts w:ascii="Times New Roman" w:hAnsi="Times New Roman" w:cs="Times New Roman"/>
            <w:sz w:val="20"/>
            <w:szCs w:val="20"/>
          </w:rPr>
          <w:t>://</w:t>
        </w:r>
        <w:proofErr w:type="spellStart"/>
        <w:r w:rsidRPr="00DF3AF9">
          <w:rPr>
            <w:rStyle w:val="a4"/>
            <w:rFonts w:ascii="Times New Roman" w:hAnsi="Times New Roman" w:cs="Times New Roman"/>
            <w:sz w:val="20"/>
            <w:szCs w:val="20"/>
            <w:lang w:val="en-US"/>
          </w:rPr>
          <w:t>mintrud</w:t>
        </w:r>
        <w:proofErr w:type="spellEnd"/>
        <w:r w:rsidRPr="00DF3AF9">
          <w:rPr>
            <w:rStyle w:val="a4"/>
            <w:rFonts w:ascii="Times New Roman" w:hAnsi="Times New Roman" w:cs="Times New Roman"/>
            <w:sz w:val="20"/>
            <w:szCs w:val="20"/>
          </w:rPr>
          <w:t>.</w:t>
        </w:r>
        <w:proofErr w:type="spellStart"/>
        <w:r w:rsidRPr="00DF3AF9">
          <w:rPr>
            <w:rStyle w:val="a4"/>
            <w:rFonts w:ascii="Times New Roman" w:hAnsi="Times New Roman" w:cs="Times New Roman"/>
            <w:sz w:val="20"/>
            <w:szCs w:val="20"/>
            <w:lang w:val="en-US"/>
          </w:rPr>
          <w:t>bashkortostan</w:t>
        </w:r>
        <w:proofErr w:type="spellEnd"/>
        <w:r w:rsidRPr="00DF3AF9">
          <w:rPr>
            <w:rStyle w:val="a4"/>
            <w:rFonts w:ascii="Times New Roman" w:hAnsi="Times New Roman" w:cs="Times New Roman"/>
            <w:sz w:val="20"/>
            <w:szCs w:val="20"/>
          </w:rPr>
          <w:t>.</w:t>
        </w:r>
        <w:proofErr w:type="spellStart"/>
        <w:r w:rsidRPr="00DF3AF9">
          <w:rPr>
            <w:rStyle w:val="a4"/>
            <w:rFonts w:ascii="Times New Roman" w:hAnsi="Times New Roman" w:cs="Times New Roman"/>
            <w:sz w:val="20"/>
            <w:szCs w:val="20"/>
            <w:lang w:val="en-US"/>
          </w:rPr>
          <w:t>ru</w:t>
        </w:r>
        <w:proofErr w:type="spellEnd"/>
        <w:r w:rsidRPr="00DF3AF9">
          <w:rPr>
            <w:rStyle w:val="a4"/>
            <w:rFonts w:ascii="Times New Roman" w:hAnsi="Times New Roman" w:cs="Times New Roman"/>
            <w:sz w:val="20"/>
            <w:szCs w:val="20"/>
          </w:rPr>
          <w:t>/</w:t>
        </w:r>
        <w:r w:rsidRPr="00DF3AF9">
          <w:rPr>
            <w:rStyle w:val="a4"/>
            <w:rFonts w:ascii="Times New Roman" w:hAnsi="Times New Roman" w:cs="Times New Roman"/>
            <w:sz w:val="20"/>
            <w:szCs w:val="20"/>
            <w:lang w:val="en-US"/>
          </w:rPr>
          <w:t>activity</w:t>
        </w:r>
        <w:r w:rsidRPr="00DF3AF9">
          <w:rPr>
            <w:rStyle w:val="a4"/>
            <w:rFonts w:ascii="Times New Roman" w:hAnsi="Times New Roman" w:cs="Times New Roman"/>
            <w:sz w:val="20"/>
            <w:szCs w:val="20"/>
          </w:rPr>
          <w:t>/16049/</w:t>
        </w:r>
      </w:hyperlink>
      <w:r w:rsidRPr="00DF3AF9">
        <w:rPr>
          <w:rStyle w:val="a4"/>
          <w:rFonts w:ascii="Times New Roman" w:hAnsi="Times New Roman" w:cs="Times New Roman"/>
          <w:sz w:val="20"/>
          <w:szCs w:val="20"/>
        </w:rPr>
        <w:t xml:space="preserve"> (дата обращения: 04.07.2020)</w:t>
      </w:r>
    </w:p>
    <w:p w:rsidR="00441DF4" w:rsidRPr="00DF3AF9" w:rsidRDefault="00441DF4" w:rsidP="00441DF4">
      <w:pPr>
        <w:pStyle w:val="a5"/>
        <w:rPr>
          <w:rFonts w:ascii="Times New Roman" w:hAnsi="Times New Roman" w:cs="Times New Roman"/>
        </w:rPr>
      </w:pPr>
    </w:p>
  </w:footnote>
  <w:footnote w:id="4">
    <w:p w:rsidR="00441DF4" w:rsidRPr="00AC1302" w:rsidRDefault="00441DF4" w:rsidP="00441DF4">
      <w:pPr>
        <w:spacing w:after="0" w:line="240" w:lineRule="auto"/>
        <w:jc w:val="both"/>
        <w:rPr>
          <w:rFonts w:ascii="Times New Roman" w:eastAsia="Times New Roman" w:hAnsi="Times New Roman" w:cs="Times New Roman"/>
          <w:color w:val="22252D"/>
          <w:sz w:val="20"/>
          <w:szCs w:val="20"/>
          <w:lang w:eastAsia="ru-RU"/>
        </w:rPr>
      </w:pPr>
    </w:p>
    <w:p w:rsidR="00441DF4" w:rsidRDefault="00441DF4" w:rsidP="00441DF4">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C9E"/>
    <w:multiLevelType w:val="hybridMultilevel"/>
    <w:tmpl w:val="3850CC72"/>
    <w:lvl w:ilvl="0" w:tplc="CBA037A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8073CF"/>
    <w:multiLevelType w:val="hybridMultilevel"/>
    <w:tmpl w:val="E1CE2C1A"/>
    <w:lvl w:ilvl="0" w:tplc="1D46800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F11FA"/>
    <w:multiLevelType w:val="hybridMultilevel"/>
    <w:tmpl w:val="20C8DA40"/>
    <w:lvl w:ilvl="0" w:tplc="475AD83E">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6027FE4"/>
    <w:multiLevelType w:val="hybridMultilevel"/>
    <w:tmpl w:val="F65C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430C02"/>
    <w:multiLevelType w:val="hybridMultilevel"/>
    <w:tmpl w:val="CDF4AD56"/>
    <w:lvl w:ilvl="0" w:tplc="49F21C28">
      <w:start w:val="1"/>
      <w:numFmt w:val="decimal"/>
      <w:pStyle w:val="a"/>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9F"/>
    <w:rsid w:val="000B67EE"/>
    <w:rsid w:val="0013469D"/>
    <w:rsid w:val="00211001"/>
    <w:rsid w:val="00233B98"/>
    <w:rsid w:val="00257010"/>
    <w:rsid w:val="00271DF9"/>
    <w:rsid w:val="002949CF"/>
    <w:rsid w:val="00334557"/>
    <w:rsid w:val="0035579E"/>
    <w:rsid w:val="00373680"/>
    <w:rsid w:val="00391BBD"/>
    <w:rsid w:val="0042638B"/>
    <w:rsid w:val="00441DF4"/>
    <w:rsid w:val="00472229"/>
    <w:rsid w:val="00525B38"/>
    <w:rsid w:val="00527DD3"/>
    <w:rsid w:val="00575D38"/>
    <w:rsid w:val="00591064"/>
    <w:rsid w:val="006A1D5E"/>
    <w:rsid w:val="006B780A"/>
    <w:rsid w:val="007B75FE"/>
    <w:rsid w:val="008859C6"/>
    <w:rsid w:val="00983D7E"/>
    <w:rsid w:val="009F30F6"/>
    <w:rsid w:val="00A8113B"/>
    <w:rsid w:val="00AC1302"/>
    <w:rsid w:val="00AE339F"/>
    <w:rsid w:val="00C61489"/>
    <w:rsid w:val="00D33494"/>
    <w:rsid w:val="00D5685E"/>
    <w:rsid w:val="00D77D3A"/>
    <w:rsid w:val="00D80DB4"/>
    <w:rsid w:val="00D83199"/>
    <w:rsid w:val="00DF3AF9"/>
    <w:rsid w:val="00E41325"/>
    <w:rsid w:val="00E84C81"/>
    <w:rsid w:val="00F045A6"/>
    <w:rsid w:val="00F0775B"/>
    <w:rsid w:val="00F9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CA131-BF9F-4EA2-A7B7-0881FFD5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BBD"/>
  </w:style>
  <w:style w:type="paragraph" w:styleId="3">
    <w:name w:val="heading 3"/>
    <w:basedOn w:val="a0"/>
    <w:link w:val="30"/>
    <w:uiPriority w:val="9"/>
    <w:qFormat/>
    <w:rsid w:val="00391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391BBD"/>
    <w:rPr>
      <w:rFonts w:ascii="Times New Roman" w:eastAsia="Times New Roman" w:hAnsi="Times New Roman" w:cs="Times New Roman"/>
      <w:b/>
      <w:bCs/>
      <w:sz w:val="27"/>
      <w:szCs w:val="27"/>
      <w:lang w:eastAsia="ru-RU"/>
    </w:rPr>
  </w:style>
  <w:style w:type="character" w:styleId="a4">
    <w:name w:val="Hyperlink"/>
    <w:basedOn w:val="a1"/>
    <w:uiPriority w:val="99"/>
    <w:unhideWhenUsed/>
    <w:rsid w:val="00391BBD"/>
    <w:rPr>
      <w:color w:val="0000FF"/>
      <w:u w:val="single"/>
    </w:rPr>
  </w:style>
  <w:style w:type="paragraph" w:styleId="a">
    <w:name w:val="Normal (Web)"/>
    <w:basedOn w:val="a0"/>
    <w:uiPriority w:val="99"/>
    <w:unhideWhenUsed/>
    <w:rsid w:val="00391BBD"/>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391BBD"/>
    <w:pPr>
      <w:spacing w:after="0" w:line="240" w:lineRule="auto"/>
    </w:pPr>
    <w:rPr>
      <w:sz w:val="20"/>
      <w:szCs w:val="20"/>
    </w:rPr>
  </w:style>
  <w:style w:type="character" w:customStyle="1" w:styleId="a6">
    <w:name w:val="Текст сноски Знак"/>
    <w:basedOn w:val="a1"/>
    <w:link w:val="a5"/>
    <w:uiPriority w:val="99"/>
    <w:semiHidden/>
    <w:rsid w:val="00391BBD"/>
    <w:rPr>
      <w:sz w:val="20"/>
      <w:szCs w:val="20"/>
    </w:rPr>
  </w:style>
  <w:style w:type="character" w:customStyle="1" w:styleId="a7">
    <w:name w:val="Абзац списка Знак"/>
    <w:aliases w:val="Абзац списка основной Знак,List Paragraph2 Знак,ПАРАГРАФ Знак,Bullet List Знак,FooterText Знак,numbered Знак,список 1 Знак"/>
    <w:link w:val="a8"/>
    <w:uiPriority w:val="34"/>
    <w:locked/>
    <w:rsid w:val="00391BBD"/>
    <w:rPr>
      <w:rFonts w:ascii="Times New Roman" w:hAnsi="Times New Roman" w:cs="Times New Roman"/>
      <w:sz w:val="24"/>
    </w:rPr>
  </w:style>
  <w:style w:type="paragraph" w:styleId="a8">
    <w:name w:val="List Paragraph"/>
    <w:aliases w:val="Абзац списка основной,List Paragraph2,ПАРАГРАФ,Bullet List,FooterText,numbered,список 1"/>
    <w:basedOn w:val="a0"/>
    <w:link w:val="a7"/>
    <w:uiPriority w:val="34"/>
    <w:qFormat/>
    <w:rsid w:val="00391BBD"/>
    <w:pPr>
      <w:spacing w:after="0" w:line="240" w:lineRule="auto"/>
      <w:ind w:left="720" w:firstLine="709"/>
      <w:jc w:val="both"/>
    </w:pPr>
    <w:rPr>
      <w:rFonts w:ascii="Times New Roman" w:hAnsi="Times New Roman" w:cs="Times New Roman"/>
      <w:sz w:val="24"/>
    </w:rPr>
  </w:style>
  <w:style w:type="character" w:styleId="a9">
    <w:name w:val="footnote reference"/>
    <w:basedOn w:val="a1"/>
    <w:uiPriority w:val="99"/>
    <w:semiHidden/>
    <w:unhideWhenUsed/>
    <w:rsid w:val="00391BBD"/>
    <w:rPr>
      <w:vertAlign w:val="superscript"/>
    </w:rPr>
  </w:style>
  <w:style w:type="character" w:customStyle="1" w:styleId="docssharedwiztogglelabeledlabeltext">
    <w:name w:val="docssharedwiztogglelabeledlabeltext"/>
    <w:basedOn w:val="a1"/>
    <w:rsid w:val="00391BBD"/>
  </w:style>
  <w:style w:type="table" w:styleId="aa">
    <w:name w:val="Table Grid"/>
    <w:basedOn w:val="a2"/>
    <w:uiPriority w:val="59"/>
    <w:rsid w:val="00391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1"/>
    <w:uiPriority w:val="20"/>
    <w:qFormat/>
    <w:rsid w:val="00391BBD"/>
    <w:rPr>
      <w:i/>
      <w:iCs/>
    </w:rPr>
  </w:style>
  <w:style w:type="paragraph" w:styleId="ac">
    <w:name w:val="Balloon Text"/>
    <w:basedOn w:val="a0"/>
    <w:link w:val="ad"/>
    <w:uiPriority w:val="99"/>
    <w:semiHidden/>
    <w:unhideWhenUsed/>
    <w:rsid w:val="00391BB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91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bashkortostan.ru/activity/21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trud.bashkortostan.ru/upload/uf/65e/nko_rb_soc.pdf" TargetMode="External"/><Relationship Id="rId4" Type="http://schemas.openxmlformats.org/officeDocument/2006/relationships/settings" Target="settings.xml"/><Relationship Id="rId9" Type="http://schemas.openxmlformats.org/officeDocument/2006/relationships/hyperlink" Target="https://mintrud.bashkortostan.ru/activity/160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trud.bashkortostan.ru/activity/16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C8F7-7F22-41BB-B643-0FD7EF96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Лавренюк</dc:creator>
  <cp:keywords/>
  <dc:description/>
  <cp:lastModifiedBy>User</cp:lastModifiedBy>
  <cp:revision>29</cp:revision>
  <cp:lastPrinted>2021-03-10T11:41:00Z</cp:lastPrinted>
  <dcterms:created xsi:type="dcterms:W3CDTF">2021-03-10T10:48:00Z</dcterms:created>
  <dcterms:modified xsi:type="dcterms:W3CDTF">2021-03-11T16:49:00Z</dcterms:modified>
</cp:coreProperties>
</file>