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CFE" w:rsidRDefault="003D1CFE" w:rsidP="003D1CFE">
      <w:pPr>
        <w:spacing w:after="0" w:line="240" w:lineRule="auto"/>
        <w:rPr>
          <w:rFonts w:ascii="Times New Roman" w:hAnsi="Times New Roman" w:cs="Times New Roman"/>
          <w:b/>
          <w:caps/>
          <w:sz w:val="24"/>
          <w:szCs w:val="24"/>
        </w:rPr>
      </w:pPr>
      <w:r w:rsidRPr="003D1CFE">
        <w:rPr>
          <w:rFonts w:ascii="Times New Roman" w:hAnsi="Times New Roman" w:cs="Times New Roman"/>
          <w:b/>
          <w:caps/>
          <w:sz w:val="24"/>
          <w:szCs w:val="24"/>
        </w:rPr>
        <w:t>УДК</w:t>
      </w:r>
      <w:r w:rsidR="00596863" w:rsidRPr="00596863">
        <w:t xml:space="preserve"> </w:t>
      </w:r>
      <w:r w:rsidR="00596863" w:rsidRPr="00596863">
        <w:rPr>
          <w:rFonts w:ascii="Times New Roman" w:hAnsi="Times New Roman" w:cs="Times New Roman"/>
          <w:b/>
          <w:caps/>
          <w:sz w:val="24"/>
          <w:szCs w:val="24"/>
        </w:rPr>
        <w:t>334.02</w:t>
      </w:r>
    </w:p>
    <w:p w:rsidR="00596863" w:rsidRPr="00596863" w:rsidRDefault="00596863" w:rsidP="00596863">
      <w:pPr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Косыгина К.Е.</w:t>
      </w:r>
    </w:p>
    <w:p w:rsidR="00596863" w:rsidRPr="003D1CFE" w:rsidRDefault="00596863" w:rsidP="00596863">
      <w:pPr>
        <w:spacing w:after="0" w:line="240" w:lineRule="auto"/>
        <w:jc w:val="right"/>
        <w:rPr>
          <w:rFonts w:ascii="Times New Roman" w:hAnsi="Times New Roman" w:cs="Times New Roman"/>
          <w:b/>
          <w:caps/>
          <w:sz w:val="24"/>
          <w:szCs w:val="24"/>
        </w:rPr>
      </w:pPr>
    </w:p>
    <w:p w:rsidR="00B72192" w:rsidRDefault="00595090" w:rsidP="00174E56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3D1CFE">
        <w:rPr>
          <w:rFonts w:ascii="Times New Roman" w:hAnsi="Times New Roman" w:cs="Times New Roman"/>
          <w:b/>
          <w:caps/>
          <w:sz w:val="24"/>
          <w:szCs w:val="24"/>
        </w:rPr>
        <w:t>Барьеры развития организаций нек</w:t>
      </w:r>
      <w:r w:rsidR="00F17CD6" w:rsidRPr="003D1CFE">
        <w:rPr>
          <w:rFonts w:ascii="Times New Roman" w:hAnsi="Times New Roman" w:cs="Times New Roman"/>
          <w:b/>
          <w:caps/>
          <w:sz w:val="24"/>
          <w:szCs w:val="24"/>
        </w:rPr>
        <w:t>оммерческого сектора и механизм</w:t>
      </w:r>
      <w:r w:rsidRPr="003D1CFE">
        <w:rPr>
          <w:rFonts w:ascii="Times New Roman" w:hAnsi="Times New Roman" w:cs="Times New Roman"/>
          <w:b/>
          <w:caps/>
          <w:sz w:val="24"/>
          <w:szCs w:val="24"/>
        </w:rPr>
        <w:t xml:space="preserve"> их преодоления в период пандемии </w:t>
      </w:r>
      <w:r w:rsidRPr="003D1CFE">
        <w:rPr>
          <w:rFonts w:ascii="Times New Roman" w:hAnsi="Times New Roman" w:cs="Times New Roman"/>
          <w:b/>
          <w:caps/>
          <w:sz w:val="24"/>
          <w:szCs w:val="24"/>
          <w:lang w:val="en-US"/>
        </w:rPr>
        <w:t>COVID</w:t>
      </w:r>
      <w:r w:rsidR="008211E9" w:rsidRPr="003D1CFE">
        <w:rPr>
          <w:rFonts w:ascii="Times New Roman" w:hAnsi="Times New Roman" w:cs="Times New Roman"/>
          <w:b/>
          <w:caps/>
          <w:sz w:val="24"/>
          <w:szCs w:val="24"/>
        </w:rPr>
        <w:t>-19</w:t>
      </w:r>
      <w:r w:rsidR="008E1D32">
        <w:rPr>
          <w:rStyle w:val="a6"/>
          <w:rFonts w:ascii="Times New Roman" w:hAnsi="Times New Roman" w:cs="Times New Roman"/>
          <w:b/>
          <w:sz w:val="28"/>
          <w:szCs w:val="28"/>
        </w:rPr>
        <w:footnoteReference w:id="1"/>
      </w:r>
    </w:p>
    <w:p w:rsidR="00174E56" w:rsidRDefault="00174E56" w:rsidP="00174E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5622" w:rsidRDefault="00D8738F" w:rsidP="00BB375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825FC">
        <w:rPr>
          <w:rFonts w:ascii="Times New Roman" w:hAnsi="Times New Roman" w:cs="Times New Roman"/>
          <w:b/>
          <w:sz w:val="24"/>
          <w:szCs w:val="24"/>
        </w:rPr>
        <w:t xml:space="preserve">Аннотация: </w:t>
      </w:r>
      <w:r w:rsidR="008F018C">
        <w:rPr>
          <w:rFonts w:ascii="Times New Roman" w:hAnsi="Times New Roman" w:cs="Times New Roman"/>
          <w:i/>
          <w:sz w:val="24"/>
          <w:szCs w:val="24"/>
        </w:rPr>
        <w:t>В исследовании проводит</w:t>
      </w:r>
      <w:r w:rsidRPr="00D8738F">
        <w:rPr>
          <w:rFonts w:ascii="Times New Roman" w:hAnsi="Times New Roman" w:cs="Times New Roman"/>
          <w:i/>
          <w:sz w:val="24"/>
          <w:szCs w:val="24"/>
        </w:rPr>
        <w:t>ся описание барьеров развития организаций некоммерческого сектора и механизмов их преодоления в период распространения новой коронавирусной инфекции (COVID-19).</w:t>
      </w:r>
      <w:r w:rsidR="007825F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66605">
        <w:rPr>
          <w:rFonts w:ascii="Times New Roman" w:hAnsi="Times New Roman" w:cs="Times New Roman"/>
          <w:i/>
          <w:sz w:val="24"/>
          <w:szCs w:val="24"/>
        </w:rPr>
        <w:t xml:space="preserve">Систематизированы меры государственной поддержки </w:t>
      </w:r>
      <w:r w:rsidR="008F018C">
        <w:rPr>
          <w:rFonts w:ascii="Times New Roman" w:hAnsi="Times New Roman" w:cs="Times New Roman"/>
          <w:i/>
          <w:sz w:val="24"/>
          <w:szCs w:val="24"/>
        </w:rPr>
        <w:t xml:space="preserve">некоммерческих организаций </w:t>
      </w:r>
      <w:r w:rsidR="00966605">
        <w:rPr>
          <w:rFonts w:ascii="Times New Roman" w:hAnsi="Times New Roman" w:cs="Times New Roman"/>
          <w:i/>
          <w:sz w:val="24"/>
          <w:szCs w:val="24"/>
        </w:rPr>
        <w:t>в единый организационно-экономический механизм и проанализированы отдельные количественные показатели</w:t>
      </w:r>
      <w:r w:rsidR="008A0745">
        <w:rPr>
          <w:rFonts w:ascii="Times New Roman" w:hAnsi="Times New Roman" w:cs="Times New Roman"/>
          <w:i/>
          <w:sz w:val="24"/>
          <w:szCs w:val="24"/>
        </w:rPr>
        <w:t>: л</w:t>
      </w:r>
      <w:r w:rsidR="008A0745" w:rsidRPr="008A0745">
        <w:rPr>
          <w:rFonts w:ascii="Times New Roman" w:hAnsi="Times New Roman" w:cs="Times New Roman"/>
          <w:i/>
          <w:sz w:val="24"/>
          <w:szCs w:val="24"/>
        </w:rPr>
        <w:t>ьготные кредиты</w:t>
      </w:r>
      <w:r w:rsidR="008A0745">
        <w:rPr>
          <w:rFonts w:ascii="Times New Roman" w:hAnsi="Times New Roman" w:cs="Times New Roman"/>
          <w:i/>
          <w:sz w:val="24"/>
          <w:szCs w:val="24"/>
        </w:rPr>
        <w:t>,</w:t>
      </w:r>
      <w:r w:rsidR="008A0745" w:rsidRPr="008A074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A0745">
        <w:rPr>
          <w:rFonts w:ascii="Times New Roman" w:hAnsi="Times New Roman" w:cs="Times New Roman"/>
          <w:i/>
          <w:sz w:val="24"/>
          <w:szCs w:val="24"/>
        </w:rPr>
        <w:t>с</w:t>
      </w:r>
      <w:r w:rsidR="008A0745" w:rsidRPr="008A0745">
        <w:rPr>
          <w:rFonts w:ascii="Times New Roman" w:hAnsi="Times New Roman" w:cs="Times New Roman"/>
          <w:i/>
          <w:sz w:val="24"/>
          <w:szCs w:val="24"/>
        </w:rPr>
        <w:t>убсидии на мероприятия по профилактике коронавирусной инфекции</w:t>
      </w:r>
      <w:r w:rsidR="008A0745">
        <w:rPr>
          <w:rFonts w:ascii="Times New Roman" w:hAnsi="Times New Roman" w:cs="Times New Roman"/>
          <w:i/>
          <w:sz w:val="24"/>
          <w:szCs w:val="24"/>
        </w:rPr>
        <w:t>, о</w:t>
      </w:r>
      <w:r w:rsidR="008A0745" w:rsidRPr="008A0745">
        <w:rPr>
          <w:rFonts w:ascii="Times New Roman" w:hAnsi="Times New Roman" w:cs="Times New Roman"/>
          <w:i/>
          <w:sz w:val="24"/>
          <w:szCs w:val="24"/>
        </w:rPr>
        <w:t>свобожден</w:t>
      </w:r>
      <w:r w:rsidR="008A0745">
        <w:rPr>
          <w:rFonts w:ascii="Times New Roman" w:hAnsi="Times New Roman" w:cs="Times New Roman"/>
          <w:i/>
          <w:sz w:val="24"/>
          <w:szCs w:val="24"/>
        </w:rPr>
        <w:t xml:space="preserve">ие от уплаты авансовых платежей и </w:t>
      </w:r>
      <w:r w:rsidR="008A0745" w:rsidRPr="008A0745">
        <w:rPr>
          <w:rFonts w:ascii="Times New Roman" w:hAnsi="Times New Roman" w:cs="Times New Roman"/>
          <w:i/>
          <w:sz w:val="24"/>
          <w:szCs w:val="24"/>
        </w:rPr>
        <w:t>страховых взносов</w:t>
      </w:r>
      <w:r w:rsidR="008A0745">
        <w:rPr>
          <w:rFonts w:ascii="Times New Roman" w:hAnsi="Times New Roman" w:cs="Times New Roman"/>
          <w:i/>
          <w:sz w:val="24"/>
          <w:szCs w:val="24"/>
        </w:rPr>
        <w:t xml:space="preserve">, результаты </w:t>
      </w:r>
      <w:r w:rsidR="00BB3755">
        <w:rPr>
          <w:rFonts w:ascii="Times New Roman" w:hAnsi="Times New Roman" w:cs="Times New Roman"/>
          <w:i/>
          <w:sz w:val="24"/>
          <w:szCs w:val="24"/>
        </w:rPr>
        <w:t>специального внеочередного</w:t>
      </w:r>
      <w:r w:rsidR="008A0745" w:rsidRPr="008A0745">
        <w:rPr>
          <w:rFonts w:ascii="Times New Roman" w:hAnsi="Times New Roman" w:cs="Times New Roman"/>
          <w:i/>
          <w:sz w:val="24"/>
          <w:szCs w:val="24"/>
        </w:rPr>
        <w:t xml:space="preserve"> конкурс</w:t>
      </w:r>
      <w:r w:rsidR="00BB3755">
        <w:rPr>
          <w:rFonts w:ascii="Times New Roman" w:hAnsi="Times New Roman" w:cs="Times New Roman"/>
          <w:i/>
          <w:sz w:val="24"/>
          <w:szCs w:val="24"/>
        </w:rPr>
        <w:t>а</w:t>
      </w:r>
      <w:r w:rsidR="008A0745" w:rsidRPr="008A0745">
        <w:rPr>
          <w:rFonts w:ascii="Times New Roman" w:hAnsi="Times New Roman" w:cs="Times New Roman"/>
          <w:i/>
          <w:sz w:val="24"/>
          <w:szCs w:val="24"/>
        </w:rPr>
        <w:t xml:space="preserve"> Фонда президентских грантов</w:t>
      </w:r>
      <w:r w:rsidR="00BB3755">
        <w:rPr>
          <w:rFonts w:ascii="Times New Roman" w:hAnsi="Times New Roman" w:cs="Times New Roman"/>
          <w:i/>
          <w:sz w:val="24"/>
          <w:szCs w:val="24"/>
        </w:rPr>
        <w:t>.</w:t>
      </w:r>
    </w:p>
    <w:p w:rsidR="00F41543" w:rsidRPr="008A0745" w:rsidRDefault="00F41543" w:rsidP="00BB375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25A71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>
        <w:rPr>
          <w:rFonts w:ascii="Times New Roman" w:hAnsi="Times New Roman" w:cs="Times New Roman"/>
          <w:i/>
          <w:sz w:val="24"/>
          <w:szCs w:val="24"/>
        </w:rPr>
        <w:t xml:space="preserve"> некоммерческий сектор, СОНКО, </w:t>
      </w:r>
      <w:r w:rsidR="003005A6">
        <w:rPr>
          <w:rFonts w:ascii="Times New Roman" w:hAnsi="Times New Roman" w:cs="Times New Roman"/>
          <w:i/>
          <w:sz w:val="24"/>
          <w:szCs w:val="24"/>
        </w:rPr>
        <w:t xml:space="preserve">пандемия, </w:t>
      </w:r>
      <w:r w:rsidR="003005A6" w:rsidRPr="003005A6">
        <w:rPr>
          <w:rFonts w:ascii="Times New Roman" w:hAnsi="Times New Roman" w:cs="Times New Roman"/>
          <w:i/>
          <w:sz w:val="24"/>
          <w:szCs w:val="24"/>
        </w:rPr>
        <w:t>COVID-19</w:t>
      </w:r>
      <w:r w:rsidR="003005A6">
        <w:rPr>
          <w:rFonts w:ascii="Times New Roman" w:hAnsi="Times New Roman" w:cs="Times New Roman"/>
          <w:i/>
          <w:sz w:val="24"/>
          <w:szCs w:val="24"/>
        </w:rPr>
        <w:t>, государственная поддержка, организационно-экономический механизм</w:t>
      </w:r>
    </w:p>
    <w:p w:rsidR="00D8738F" w:rsidRDefault="00D8738F" w:rsidP="005B533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54B28" w:rsidRDefault="00067C18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10E25">
        <w:rPr>
          <w:rFonts w:ascii="Times New Roman" w:hAnsi="Times New Roman" w:cs="Times New Roman"/>
          <w:b/>
          <w:sz w:val="24"/>
          <w:szCs w:val="24"/>
        </w:rPr>
        <w:t>Актуальность.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950BC">
        <w:rPr>
          <w:rFonts w:ascii="Times New Roman" w:hAnsi="Times New Roman" w:cs="Times New Roman"/>
          <w:sz w:val="24"/>
          <w:szCs w:val="24"/>
        </w:rPr>
        <w:t>В марте 2020 года Всемирная</w:t>
      </w:r>
      <w:r w:rsidR="00F950BC" w:rsidRPr="00F950BC">
        <w:rPr>
          <w:rFonts w:ascii="Times New Roman" w:hAnsi="Times New Roman" w:cs="Times New Roman"/>
          <w:sz w:val="24"/>
          <w:szCs w:val="24"/>
        </w:rPr>
        <w:t xml:space="preserve"> орган</w:t>
      </w:r>
      <w:r w:rsidR="00F950BC">
        <w:rPr>
          <w:rFonts w:ascii="Times New Roman" w:hAnsi="Times New Roman" w:cs="Times New Roman"/>
          <w:sz w:val="24"/>
          <w:szCs w:val="24"/>
        </w:rPr>
        <w:t>изация</w:t>
      </w:r>
      <w:r w:rsidR="00F950BC" w:rsidRPr="00F950BC">
        <w:rPr>
          <w:rFonts w:ascii="Times New Roman" w:hAnsi="Times New Roman" w:cs="Times New Roman"/>
          <w:sz w:val="24"/>
          <w:szCs w:val="24"/>
        </w:rPr>
        <w:t xml:space="preserve"> здравоохранения (ВОЗ) </w:t>
      </w:r>
      <w:r w:rsidR="00F950BC">
        <w:rPr>
          <w:rFonts w:ascii="Times New Roman" w:hAnsi="Times New Roman" w:cs="Times New Roman"/>
          <w:sz w:val="24"/>
          <w:szCs w:val="24"/>
        </w:rPr>
        <w:t>охарактеризовала ситуацию</w:t>
      </w:r>
      <w:r w:rsidR="00F950BC" w:rsidRPr="00F950BC">
        <w:rPr>
          <w:rFonts w:ascii="Times New Roman" w:hAnsi="Times New Roman" w:cs="Times New Roman"/>
          <w:sz w:val="24"/>
          <w:szCs w:val="24"/>
        </w:rPr>
        <w:t xml:space="preserve"> с </w:t>
      </w:r>
      <w:r w:rsidR="00F950BC">
        <w:rPr>
          <w:rFonts w:ascii="Times New Roman" w:hAnsi="Times New Roman" w:cs="Times New Roman"/>
          <w:sz w:val="24"/>
          <w:szCs w:val="24"/>
        </w:rPr>
        <w:t xml:space="preserve">новой </w:t>
      </w:r>
      <w:r w:rsidR="00F950BC" w:rsidRPr="00F950BC">
        <w:rPr>
          <w:rFonts w:ascii="Times New Roman" w:hAnsi="Times New Roman" w:cs="Times New Roman"/>
          <w:sz w:val="24"/>
          <w:szCs w:val="24"/>
        </w:rPr>
        <w:t xml:space="preserve">коронавирусной инфекцией </w:t>
      </w:r>
      <w:r w:rsidR="00F950BC">
        <w:rPr>
          <w:rFonts w:ascii="Times New Roman" w:hAnsi="Times New Roman" w:cs="Times New Roman"/>
          <w:sz w:val="24"/>
          <w:szCs w:val="24"/>
        </w:rPr>
        <w:t xml:space="preserve">как пандемию, которая изменила привычный ритм жизни </w:t>
      </w:r>
      <w:r w:rsidR="00F950BC" w:rsidRPr="00687C5E">
        <w:rPr>
          <w:rFonts w:ascii="Times New Roman" w:hAnsi="Times New Roman" w:cs="Times New Roman"/>
          <w:sz w:val="24"/>
          <w:szCs w:val="24"/>
        </w:rPr>
        <w:t>во многих странах, внесло значительные коррективы в представление людей о своей безопасности в плане сохранения здоровья и самой жизни</w:t>
      </w:r>
      <w:r w:rsidR="00AA63C1">
        <w:rPr>
          <w:rFonts w:ascii="Times New Roman" w:hAnsi="Times New Roman" w:cs="Times New Roman"/>
          <w:sz w:val="24"/>
          <w:szCs w:val="24"/>
        </w:rPr>
        <w:t xml:space="preserve"> </w:t>
      </w:r>
      <w:r w:rsidR="00AA63C1" w:rsidRPr="00AA63C1">
        <w:rPr>
          <w:rFonts w:ascii="Times New Roman" w:hAnsi="Times New Roman" w:cs="Times New Roman"/>
          <w:sz w:val="24"/>
          <w:szCs w:val="24"/>
        </w:rPr>
        <w:t>[3]</w:t>
      </w:r>
      <w:r w:rsidR="00F950BC">
        <w:rPr>
          <w:rFonts w:ascii="Times New Roman" w:hAnsi="Times New Roman" w:cs="Times New Roman"/>
          <w:sz w:val="24"/>
          <w:szCs w:val="24"/>
        </w:rPr>
        <w:t xml:space="preserve">. </w:t>
      </w:r>
      <w:r w:rsidR="00687C5E">
        <w:rPr>
          <w:rFonts w:ascii="Times New Roman" w:hAnsi="Times New Roman" w:cs="Times New Roman"/>
          <w:sz w:val="24"/>
          <w:szCs w:val="24"/>
        </w:rPr>
        <w:t>Р</w:t>
      </w:r>
      <w:r w:rsidR="00687C5E" w:rsidRPr="00687C5E">
        <w:rPr>
          <w:rFonts w:ascii="Times New Roman" w:hAnsi="Times New Roman" w:cs="Times New Roman"/>
          <w:sz w:val="24"/>
          <w:szCs w:val="24"/>
        </w:rPr>
        <w:t xml:space="preserve">аспространение </w:t>
      </w:r>
      <w:r w:rsidR="00687C5E">
        <w:rPr>
          <w:rFonts w:ascii="Times New Roman" w:hAnsi="Times New Roman" w:cs="Times New Roman"/>
          <w:sz w:val="24"/>
          <w:szCs w:val="24"/>
        </w:rPr>
        <w:t xml:space="preserve">новой коронавирусной инфекции </w:t>
      </w:r>
      <w:r w:rsidR="00687C5E" w:rsidRPr="00687C5E">
        <w:rPr>
          <w:rFonts w:ascii="Times New Roman" w:hAnsi="Times New Roman" w:cs="Times New Roman"/>
          <w:sz w:val="24"/>
          <w:szCs w:val="24"/>
        </w:rPr>
        <w:t>COVID-19</w:t>
      </w:r>
      <w:r w:rsidR="00687C5E">
        <w:rPr>
          <w:rFonts w:ascii="Times New Roman" w:hAnsi="Times New Roman" w:cs="Times New Roman"/>
          <w:sz w:val="24"/>
          <w:szCs w:val="24"/>
        </w:rPr>
        <w:t xml:space="preserve"> </w:t>
      </w:r>
      <w:r w:rsidR="00F950BC">
        <w:rPr>
          <w:rFonts w:ascii="Times New Roman" w:hAnsi="Times New Roman" w:cs="Times New Roman"/>
          <w:sz w:val="24"/>
          <w:szCs w:val="24"/>
        </w:rPr>
        <w:t xml:space="preserve">радикально </w:t>
      </w:r>
      <w:r w:rsidR="00687C5E">
        <w:rPr>
          <w:rFonts w:ascii="Times New Roman" w:hAnsi="Times New Roman" w:cs="Times New Roman"/>
          <w:sz w:val="24"/>
          <w:szCs w:val="24"/>
        </w:rPr>
        <w:t xml:space="preserve">изменило социальную и экономическую реальность мировой цивилизации и российского общества. </w:t>
      </w:r>
      <w:r w:rsidR="00971E54">
        <w:rPr>
          <w:rFonts w:ascii="Times New Roman" w:hAnsi="Times New Roman" w:cs="Times New Roman"/>
          <w:sz w:val="24"/>
          <w:szCs w:val="24"/>
        </w:rPr>
        <w:t>Пандемия серьезно повлияла не только на повседневную жизнь людей, но и организации столкн</w:t>
      </w:r>
      <w:r w:rsidR="001935D0">
        <w:rPr>
          <w:rFonts w:ascii="Times New Roman" w:hAnsi="Times New Roman" w:cs="Times New Roman"/>
          <w:sz w:val="24"/>
          <w:szCs w:val="24"/>
        </w:rPr>
        <w:t>улись с новыми рисками, влияющими</w:t>
      </w:r>
      <w:r w:rsidR="00971E54">
        <w:rPr>
          <w:rFonts w:ascii="Times New Roman" w:hAnsi="Times New Roman" w:cs="Times New Roman"/>
          <w:sz w:val="24"/>
          <w:szCs w:val="24"/>
        </w:rPr>
        <w:t xml:space="preserve"> на их развитие и устойчивое функционирование. </w:t>
      </w:r>
      <w:r w:rsidR="001154EF">
        <w:rPr>
          <w:rFonts w:ascii="Times New Roman" w:hAnsi="Times New Roman" w:cs="Times New Roman"/>
          <w:sz w:val="24"/>
          <w:szCs w:val="24"/>
        </w:rPr>
        <w:t>П</w:t>
      </w:r>
      <w:r w:rsidR="00687C5E" w:rsidRPr="00687C5E">
        <w:rPr>
          <w:rFonts w:ascii="Times New Roman" w:hAnsi="Times New Roman" w:cs="Times New Roman"/>
          <w:sz w:val="24"/>
          <w:szCs w:val="24"/>
        </w:rPr>
        <w:t>резидентом, и правит</w:t>
      </w:r>
      <w:r w:rsidR="001154EF">
        <w:rPr>
          <w:rFonts w:ascii="Times New Roman" w:hAnsi="Times New Roman" w:cs="Times New Roman"/>
          <w:sz w:val="24"/>
          <w:szCs w:val="24"/>
        </w:rPr>
        <w:t>ельством приняты важные реше</w:t>
      </w:r>
      <w:r w:rsidR="00687C5E" w:rsidRPr="00687C5E">
        <w:rPr>
          <w:rFonts w:ascii="Times New Roman" w:hAnsi="Times New Roman" w:cs="Times New Roman"/>
          <w:sz w:val="24"/>
          <w:szCs w:val="24"/>
        </w:rPr>
        <w:t>ния, которые во многом с</w:t>
      </w:r>
      <w:r w:rsidR="001154EF">
        <w:rPr>
          <w:rFonts w:ascii="Times New Roman" w:hAnsi="Times New Roman" w:cs="Times New Roman"/>
          <w:sz w:val="24"/>
          <w:szCs w:val="24"/>
        </w:rPr>
        <w:t>пособствовали ограничению отри</w:t>
      </w:r>
      <w:r w:rsidR="00687C5E" w:rsidRPr="00687C5E">
        <w:rPr>
          <w:rFonts w:ascii="Times New Roman" w:hAnsi="Times New Roman" w:cs="Times New Roman"/>
          <w:sz w:val="24"/>
          <w:szCs w:val="24"/>
        </w:rPr>
        <w:t>цательного воздействия пандемии</w:t>
      </w:r>
      <w:r w:rsidR="00AA63C1" w:rsidRPr="00AA63C1">
        <w:rPr>
          <w:rFonts w:ascii="Times New Roman" w:hAnsi="Times New Roman" w:cs="Times New Roman"/>
          <w:sz w:val="24"/>
          <w:szCs w:val="24"/>
        </w:rPr>
        <w:t xml:space="preserve"> [2]</w:t>
      </w:r>
      <w:r w:rsidR="00687C5E" w:rsidRPr="00687C5E">
        <w:rPr>
          <w:rFonts w:ascii="Times New Roman" w:hAnsi="Times New Roman" w:cs="Times New Roman"/>
          <w:sz w:val="24"/>
          <w:szCs w:val="24"/>
        </w:rPr>
        <w:t>.</w:t>
      </w:r>
      <w:r w:rsidR="001935D0">
        <w:rPr>
          <w:rFonts w:ascii="Times New Roman" w:hAnsi="Times New Roman" w:cs="Times New Roman"/>
          <w:sz w:val="24"/>
          <w:szCs w:val="24"/>
        </w:rPr>
        <w:t xml:space="preserve"> Одним из таких решений </w:t>
      </w:r>
      <w:r w:rsidR="0041535F">
        <w:rPr>
          <w:rFonts w:ascii="Times New Roman" w:hAnsi="Times New Roman" w:cs="Times New Roman"/>
          <w:sz w:val="24"/>
          <w:szCs w:val="24"/>
        </w:rPr>
        <w:t>стало</w:t>
      </w:r>
      <w:r w:rsidR="001935D0">
        <w:rPr>
          <w:rFonts w:ascii="Times New Roman" w:hAnsi="Times New Roman" w:cs="Times New Roman"/>
          <w:sz w:val="24"/>
          <w:szCs w:val="24"/>
        </w:rPr>
        <w:t xml:space="preserve"> введение ограничительных мер, временное прекращение работы организаций и перевод сотрудников на удаленную работу. </w:t>
      </w:r>
      <w:r w:rsidR="001935D0" w:rsidRPr="001935D0">
        <w:rPr>
          <w:rFonts w:ascii="Times New Roman" w:hAnsi="Times New Roman" w:cs="Times New Roman"/>
          <w:sz w:val="24"/>
          <w:szCs w:val="24"/>
        </w:rPr>
        <w:t>COVID-19</w:t>
      </w:r>
      <w:r w:rsidR="001935D0">
        <w:rPr>
          <w:rFonts w:ascii="Times New Roman" w:hAnsi="Times New Roman" w:cs="Times New Roman"/>
          <w:sz w:val="24"/>
          <w:szCs w:val="24"/>
        </w:rPr>
        <w:t xml:space="preserve"> внес</w:t>
      </w:r>
      <w:r w:rsidR="001935D0" w:rsidRPr="001935D0">
        <w:rPr>
          <w:rFonts w:ascii="Times New Roman" w:hAnsi="Times New Roman" w:cs="Times New Roman"/>
          <w:sz w:val="24"/>
          <w:szCs w:val="24"/>
        </w:rPr>
        <w:t xml:space="preserve"> свои коррективы не только в </w:t>
      </w:r>
      <w:r w:rsidR="001935D0">
        <w:rPr>
          <w:rFonts w:ascii="Times New Roman" w:hAnsi="Times New Roman" w:cs="Times New Roman"/>
          <w:sz w:val="24"/>
          <w:szCs w:val="24"/>
        </w:rPr>
        <w:t xml:space="preserve">деятельность субъектов </w:t>
      </w:r>
      <w:r w:rsidR="001935D0" w:rsidRPr="001935D0">
        <w:rPr>
          <w:rFonts w:ascii="Times New Roman" w:hAnsi="Times New Roman" w:cs="Times New Roman"/>
          <w:sz w:val="24"/>
          <w:szCs w:val="24"/>
        </w:rPr>
        <w:t>малого и среднего</w:t>
      </w:r>
      <w:r w:rsidR="001935D0">
        <w:rPr>
          <w:rFonts w:ascii="Times New Roman" w:hAnsi="Times New Roman" w:cs="Times New Roman"/>
          <w:sz w:val="24"/>
          <w:szCs w:val="24"/>
        </w:rPr>
        <w:t xml:space="preserve"> предпринимательства</w:t>
      </w:r>
      <w:r w:rsidR="001935D0" w:rsidRPr="001935D0">
        <w:rPr>
          <w:rFonts w:ascii="Times New Roman" w:hAnsi="Times New Roman" w:cs="Times New Roman"/>
          <w:sz w:val="24"/>
          <w:szCs w:val="24"/>
        </w:rPr>
        <w:t xml:space="preserve">, некоммерческие организации </w:t>
      </w:r>
      <w:r w:rsidR="001935D0">
        <w:rPr>
          <w:rFonts w:ascii="Times New Roman" w:hAnsi="Times New Roman" w:cs="Times New Roman"/>
          <w:sz w:val="24"/>
          <w:szCs w:val="24"/>
        </w:rPr>
        <w:t>т</w:t>
      </w:r>
      <w:r w:rsidR="0041535F">
        <w:rPr>
          <w:rFonts w:ascii="Times New Roman" w:hAnsi="Times New Roman" w:cs="Times New Roman"/>
          <w:sz w:val="24"/>
          <w:szCs w:val="24"/>
        </w:rPr>
        <w:t>акже</w:t>
      </w:r>
      <w:r w:rsidR="001935D0">
        <w:rPr>
          <w:rFonts w:ascii="Times New Roman" w:hAnsi="Times New Roman" w:cs="Times New Roman"/>
          <w:sz w:val="24"/>
          <w:szCs w:val="24"/>
        </w:rPr>
        <w:t xml:space="preserve"> оказались в сложном положении</w:t>
      </w:r>
      <w:r w:rsidR="001935D0" w:rsidRPr="001935D0">
        <w:rPr>
          <w:rFonts w:ascii="Times New Roman" w:hAnsi="Times New Roman" w:cs="Times New Roman"/>
          <w:sz w:val="24"/>
          <w:szCs w:val="24"/>
        </w:rPr>
        <w:t>.</w:t>
      </w:r>
      <w:r w:rsidR="001935D0">
        <w:rPr>
          <w:rFonts w:ascii="Times New Roman" w:hAnsi="Times New Roman" w:cs="Times New Roman"/>
          <w:sz w:val="24"/>
          <w:szCs w:val="24"/>
        </w:rPr>
        <w:t xml:space="preserve"> В связи с этим актуальным является </w:t>
      </w:r>
      <w:r w:rsidR="00A54B28" w:rsidRPr="00A54B28">
        <w:rPr>
          <w:rFonts w:ascii="Times New Roman" w:hAnsi="Times New Roman" w:cs="Times New Roman"/>
          <w:sz w:val="24"/>
          <w:szCs w:val="24"/>
        </w:rPr>
        <w:t xml:space="preserve">описание барьеров развития организаций некоммерческого сектора и механизмов их преодоления в период распространения новой коронавирусной инфекции. </w:t>
      </w:r>
    </w:p>
    <w:p w:rsidR="003772DE" w:rsidRPr="00191D33" w:rsidRDefault="003772DE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72DE">
        <w:rPr>
          <w:rFonts w:ascii="Times New Roman" w:hAnsi="Times New Roman" w:cs="Times New Roman"/>
          <w:b/>
          <w:sz w:val="24"/>
          <w:szCs w:val="24"/>
        </w:rPr>
        <w:t>Материалы и методы</w:t>
      </w:r>
      <w:r w:rsidR="00191D33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CD0742">
        <w:rPr>
          <w:rFonts w:ascii="Times New Roman" w:hAnsi="Times New Roman" w:cs="Times New Roman"/>
          <w:sz w:val="24"/>
          <w:szCs w:val="24"/>
        </w:rPr>
        <w:t>П</w:t>
      </w:r>
      <w:r w:rsidR="00EF0B89">
        <w:rPr>
          <w:rFonts w:ascii="Times New Roman" w:hAnsi="Times New Roman" w:cs="Times New Roman"/>
          <w:sz w:val="24"/>
          <w:szCs w:val="24"/>
        </w:rPr>
        <w:t xml:space="preserve">роблемы адаптации организаций </w:t>
      </w:r>
      <w:r w:rsidR="00E9189D">
        <w:rPr>
          <w:rFonts w:ascii="Times New Roman" w:hAnsi="Times New Roman" w:cs="Times New Roman"/>
          <w:sz w:val="24"/>
          <w:szCs w:val="24"/>
        </w:rPr>
        <w:t xml:space="preserve">некоммерческого сектора </w:t>
      </w:r>
      <w:r w:rsidR="00EF0B89">
        <w:rPr>
          <w:rFonts w:ascii="Times New Roman" w:hAnsi="Times New Roman" w:cs="Times New Roman"/>
          <w:sz w:val="24"/>
          <w:szCs w:val="24"/>
        </w:rPr>
        <w:t xml:space="preserve">к условиям пандемии </w:t>
      </w:r>
      <w:r w:rsidR="00EF0B89" w:rsidRPr="00EF0B89">
        <w:rPr>
          <w:rFonts w:ascii="Times New Roman" w:hAnsi="Times New Roman" w:cs="Times New Roman"/>
          <w:sz w:val="24"/>
          <w:szCs w:val="24"/>
        </w:rPr>
        <w:t>COVID-19</w:t>
      </w:r>
      <w:r w:rsidR="00EF0B89">
        <w:rPr>
          <w:rFonts w:ascii="Times New Roman" w:hAnsi="Times New Roman" w:cs="Times New Roman"/>
          <w:sz w:val="24"/>
          <w:szCs w:val="24"/>
        </w:rPr>
        <w:t xml:space="preserve"> отражены в информационно-аналитических материалах крупных исследовательских </w:t>
      </w:r>
      <w:r w:rsidR="00E9189D">
        <w:rPr>
          <w:rFonts w:ascii="Times New Roman" w:hAnsi="Times New Roman" w:cs="Times New Roman"/>
          <w:sz w:val="24"/>
          <w:szCs w:val="24"/>
        </w:rPr>
        <w:t xml:space="preserve">государственных </w:t>
      </w:r>
      <w:r w:rsidR="00EF0B89">
        <w:rPr>
          <w:rFonts w:ascii="Times New Roman" w:hAnsi="Times New Roman" w:cs="Times New Roman"/>
          <w:sz w:val="24"/>
          <w:szCs w:val="24"/>
        </w:rPr>
        <w:t xml:space="preserve">учреждений </w:t>
      </w:r>
      <w:r w:rsidR="00717BB4">
        <w:rPr>
          <w:rFonts w:ascii="Times New Roman" w:hAnsi="Times New Roman" w:cs="Times New Roman"/>
          <w:sz w:val="24"/>
          <w:szCs w:val="24"/>
        </w:rPr>
        <w:t>и негосударственных</w:t>
      </w:r>
      <w:r w:rsidR="00E9189D">
        <w:rPr>
          <w:rFonts w:ascii="Times New Roman" w:hAnsi="Times New Roman" w:cs="Times New Roman"/>
          <w:sz w:val="24"/>
          <w:szCs w:val="24"/>
        </w:rPr>
        <w:t xml:space="preserve"> структур</w:t>
      </w:r>
      <w:r w:rsidR="00E54F16">
        <w:rPr>
          <w:rFonts w:ascii="Times New Roman" w:hAnsi="Times New Roman" w:cs="Times New Roman"/>
          <w:sz w:val="24"/>
          <w:szCs w:val="24"/>
        </w:rPr>
        <w:t>, что доказывает востребованность предмета исследования со стороны научного сообщества и практиков.</w:t>
      </w:r>
      <w:r w:rsidR="00717BB4">
        <w:rPr>
          <w:rFonts w:ascii="Times New Roman" w:hAnsi="Times New Roman" w:cs="Times New Roman"/>
          <w:sz w:val="24"/>
          <w:szCs w:val="24"/>
        </w:rPr>
        <w:t xml:space="preserve"> </w:t>
      </w:r>
      <w:r w:rsidR="00A0009A">
        <w:rPr>
          <w:rFonts w:ascii="Times New Roman" w:hAnsi="Times New Roman" w:cs="Times New Roman"/>
          <w:sz w:val="24"/>
          <w:szCs w:val="24"/>
        </w:rPr>
        <w:t xml:space="preserve">Авторы </w:t>
      </w:r>
      <w:r>
        <w:rPr>
          <w:rFonts w:ascii="Times New Roman" w:hAnsi="Times New Roman" w:cs="Times New Roman"/>
          <w:sz w:val="24"/>
          <w:szCs w:val="24"/>
        </w:rPr>
        <w:t>Центр</w:t>
      </w:r>
      <w:r w:rsidR="00A0009A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оценки </w:t>
      </w:r>
      <w:r w:rsidR="00A0009A">
        <w:rPr>
          <w:rFonts w:ascii="Times New Roman" w:hAnsi="Times New Roman" w:cs="Times New Roman"/>
          <w:sz w:val="24"/>
          <w:szCs w:val="24"/>
        </w:rPr>
        <w:t>общественных</w:t>
      </w:r>
      <w:r>
        <w:rPr>
          <w:rFonts w:ascii="Times New Roman" w:hAnsi="Times New Roman" w:cs="Times New Roman"/>
          <w:sz w:val="24"/>
          <w:szCs w:val="24"/>
        </w:rPr>
        <w:t xml:space="preserve"> инициатив Института прикладных политических исследований НИУ ВШЭ</w:t>
      </w:r>
      <w:r w:rsidR="00A0009A">
        <w:rPr>
          <w:rFonts w:ascii="Times New Roman" w:hAnsi="Times New Roman" w:cs="Times New Roman"/>
          <w:sz w:val="24"/>
          <w:szCs w:val="24"/>
        </w:rPr>
        <w:t xml:space="preserve"> проанализировали зарубежный опыт поддержки НКО во время пандемии и описали российские социальные практики помощи НКО уязвимым группам населения. </w:t>
      </w:r>
      <w:r w:rsidR="005314AC">
        <w:rPr>
          <w:rFonts w:ascii="Times New Roman" w:hAnsi="Times New Roman" w:cs="Times New Roman"/>
          <w:sz w:val="24"/>
          <w:szCs w:val="24"/>
        </w:rPr>
        <w:t>Сотрудники Центр</w:t>
      </w:r>
      <w:r w:rsidR="00927890">
        <w:rPr>
          <w:rFonts w:ascii="Times New Roman" w:hAnsi="Times New Roman" w:cs="Times New Roman"/>
          <w:sz w:val="24"/>
          <w:szCs w:val="24"/>
        </w:rPr>
        <w:t xml:space="preserve">а исследований гражданского общества и некоммерческого сектора </w:t>
      </w:r>
      <w:r w:rsidR="004571A8" w:rsidRPr="004571A8">
        <w:rPr>
          <w:rFonts w:ascii="Times New Roman" w:hAnsi="Times New Roman" w:cs="Times New Roman"/>
          <w:sz w:val="24"/>
          <w:szCs w:val="24"/>
        </w:rPr>
        <w:t xml:space="preserve">НИУ ВШЭ </w:t>
      </w:r>
      <w:r w:rsidR="00927890">
        <w:rPr>
          <w:rFonts w:ascii="Times New Roman" w:hAnsi="Times New Roman" w:cs="Times New Roman"/>
          <w:sz w:val="24"/>
          <w:szCs w:val="24"/>
        </w:rPr>
        <w:t xml:space="preserve">представили данные о самоорганизации граждан </w:t>
      </w:r>
      <w:r w:rsidR="005F7CC4">
        <w:rPr>
          <w:rFonts w:ascii="Times New Roman" w:hAnsi="Times New Roman" w:cs="Times New Roman"/>
          <w:sz w:val="24"/>
          <w:szCs w:val="24"/>
        </w:rPr>
        <w:t>и жизнестойкости</w:t>
      </w:r>
      <w:r w:rsidR="00927890" w:rsidRPr="00927890">
        <w:rPr>
          <w:rFonts w:ascii="Times New Roman" w:hAnsi="Times New Roman" w:cs="Times New Roman"/>
          <w:sz w:val="24"/>
          <w:szCs w:val="24"/>
        </w:rPr>
        <w:t xml:space="preserve"> НКО</w:t>
      </w:r>
      <w:r w:rsidR="005F7CC4">
        <w:rPr>
          <w:rFonts w:ascii="Times New Roman" w:hAnsi="Times New Roman" w:cs="Times New Roman"/>
          <w:sz w:val="24"/>
          <w:szCs w:val="24"/>
        </w:rPr>
        <w:t xml:space="preserve">. </w:t>
      </w:r>
      <w:r w:rsidR="00650838">
        <w:rPr>
          <w:rFonts w:ascii="Times New Roman" w:hAnsi="Times New Roman" w:cs="Times New Roman"/>
          <w:sz w:val="24"/>
          <w:szCs w:val="24"/>
        </w:rPr>
        <w:t xml:space="preserve">Благотворительный фонд </w:t>
      </w:r>
      <w:r w:rsidR="00650838" w:rsidRPr="00650838">
        <w:rPr>
          <w:rFonts w:ascii="Times New Roman" w:hAnsi="Times New Roman" w:cs="Times New Roman"/>
          <w:sz w:val="24"/>
          <w:szCs w:val="24"/>
        </w:rPr>
        <w:t xml:space="preserve">«КАФ» провёл </w:t>
      </w:r>
      <w:r w:rsidR="00650838">
        <w:rPr>
          <w:rFonts w:ascii="Times New Roman" w:hAnsi="Times New Roman" w:cs="Times New Roman"/>
          <w:sz w:val="24"/>
          <w:szCs w:val="24"/>
        </w:rPr>
        <w:t xml:space="preserve">две волны </w:t>
      </w:r>
      <w:r w:rsidR="00E17771">
        <w:rPr>
          <w:rFonts w:ascii="Times New Roman" w:hAnsi="Times New Roman" w:cs="Times New Roman"/>
          <w:sz w:val="24"/>
          <w:szCs w:val="24"/>
        </w:rPr>
        <w:t>социологических исследований,</w:t>
      </w:r>
      <w:r w:rsidR="00650838" w:rsidRPr="00650838">
        <w:rPr>
          <w:rFonts w:ascii="Times New Roman" w:hAnsi="Times New Roman" w:cs="Times New Roman"/>
          <w:sz w:val="24"/>
          <w:szCs w:val="24"/>
        </w:rPr>
        <w:t xml:space="preserve"> </w:t>
      </w:r>
      <w:r w:rsidR="00E17771">
        <w:rPr>
          <w:rFonts w:ascii="Times New Roman" w:hAnsi="Times New Roman" w:cs="Times New Roman"/>
          <w:sz w:val="24"/>
          <w:szCs w:val="24"/>
        </w:rPr>
        <w:t>посвященных последствиям</w:t>
      </w:r>
      <w:r w:rsidR="00650838" w:rsidRPr="00650838">
        <w:rPr>
          <w:rFonts w:ascii="Times New Roman" w:hAnsi="Times New Roman" w:cs="Times New Roman"/>
          <w:sz w:val="24"/>
          <w:szCs w:val="24"/>
        </w:rPr>
        <w:t xml:space="preserve"> пандемии коронавируса для НКО</w:t>
      </w:r>
      <w:r w:rsidR="00650838">
        <w:rPr>
          <w:rFonts w:ascii="Times New Roman" w:hAnsi="Times New Roman" w:cs="Times New Roman"/>
          <w:sz w:val="24"/>
          <w:szCs w:val="24"/>
        </w:rPr>
        <w:t xml:space="preserve">: в первой волне выборка составила 232 НКО из 48 регионов (замеры проводились в </w:t>
      </w:r>
      <w:r w:rsidR="00650838">
        <w:rPr>
          <w:rFonts w:ascii="Times New Roman" w:hAnsi="Times New Roman" w:cs="Times New Roman"/>
          <w:sz w:val="24"/>
          <w:szCs w:val="24"/>
        </w:rPr>
        <w:lastRenderedPageBreak/>
        <w:t>марте 2020 г.), во второй – 194 НКО из 45 регионов (замеры проводились в июне 2020 г.).</w:t>
      </w:r>
      <w:r w:rsidR="00CB63CF">
        <w:rPr>
          <w:rFonts w:ascii="Times New Roman" w:hAnsi="Times New Roman" w:cs="Times New Roman"/>
          <w:sz w:val="24"/>
          <w:szCs w:val="24"/>
        </w:rPr>
        <w:t xml:space="preserve"> </w:t>
      </w:r>
      <w:r w:rsidR="00AF7B1F">
        <w:rPr>
          <w:rFonts w:ascii="Times New Roman" w:hAnsi="Times New Roman" w:cs="Times New Roman"/>
          <w:sz w:val="24"/>
          <w:szCs w:val="24"/>
        </w:rPr>
        <w:t xml:space="preserve">В </w:t>
      </w:r>
      <w:r w:rsidR="00AF7B1F" w:rsidRPr="00AF7B1F">
        <w:rPr>
          <w:rFonts w:ascii="Times New Roman" w:hAnsi="Times New Roman" w:cs="Times New Roman"/>
          <w:sz w:val="24"/>
          <w:szCs w:val="24"/>
        </w:rPr>
        <w:t>Доклад</w:t>
      </w:r>
      <w:r w:rsidR="00AF7B1F">
        <w:rPr>
          <w:rFonts w:ascii="Times New Roman" w:hAnsi="Times New Roman" w:cs="Times New Roman"/>
          <w:sz w:val="24"/>
          <w:szCs w:val="24"/>
        </w:rPr>
        <w:t>е</w:t>
      </w:r>
      <w:r w:rsidR="00AF7B1F" w:rsidRPr="00AF7B1F">
        <w:rPr>
          <w:rFonts w:ascii="Times New Roman" w:hAnsi="Times New Roman" w:cs="Times New Roman"/>
          <w:sz w:val="24"/>
          <w:szCs w:val="24"/>
        </w:rPr>
        <w:t xml:space="preserve"> о состоянии гражданского общества в РФ</w:t>
      </w:r>
      <w:r w:rsidR="008D5D04">
        <w:rPr>
          <w:rFonts w:ascii="Times New Roman" w:hAnsi="Times New Roman" w:cs="Times New Roman"/>
          <w:sz w:val="24"/>
          <w:szCs w:val="24"/>
        </w:rPr>
        <w:t xml:space="preserve"> за 2020 г</w:t>
      </w:r>
      <w:r w:rsidR="008D5D04" w:rsidRPr="008D5D04">
        <w:rPr>
          <w:rFonts w:ascii="Times New Roman" w:hAnsi="Times New Roman" w:cs="Times New Roman"/>
          <w:sz w:val="24"/>
          <w:szCs w:val="24"/>
        </w:rPr>
        <w:t>.</w:t>
      </w:r>
      <w:r w:rsidR="00AF7B1F" w:rsidRPr="00AF7B1F">
        <w:rPr>
          <w:rFonts w:ascii="Times New Roman" w:hAnsi="Times New Roman" w:cs="Times New Roman"/>
          <w:sz w:val="24"/>
          <w:szCs w:val="24"/>
        </w:rPr>
        <w:t xml:space="preserve"> </w:t>
      </w:r>
      <w:r w:rsidR="00AF7B1F">
        <w:rPr>
          <w:rFonts w:ascii="Times New Roman" w:hAnsi="Times New Roman" w:cs="Times New Roman"/>
          <w:sz w:val="24"/>
          <w:szCs w:val="24"/>
        </w:rPr>
        <w:t xml:space="preserve">также один из разделов </w:t>
      </w:r>
      <w:r w:rsidR="001C77E9">
        <w:rPr>
          <w:rFonts w:ascii="Times New Roman" w:hAnsi="Times New Roman" w:cs="Times New Roman"/>
          <w:sz w:val="24"/>
          <w:szCs w:val="24"/>
        </w:rPr>
        <w:t>посвящен</w:t>
      </w:r>
      <w:r w:rsidR="00AF7B1F">
        <w:rPr>
          <w:rFonts w:ascii="Times New Roman" w:hAnsi="Times New Roman" w:cs="Times New Roman"/>
          <w:sz w:val="24"/>
          <w:szCs w:val="24"/>
        </w:rPr>
        <w:t xml:space="preserve"> работе </w:t>
      </w:r>
      <w:r w:rsidR="001C77E9">
        <w:rPr>
          <w:rFonts w:ascii="Times New Roman" w:hAnsi="Times New Roman" w:cs="Times New Roman"/>
          <w:sz w:val="24"/>
          <w:szCs w:val="24"/>
        </w:rPr>
        <w:t xml:space="preserve">некоммерческих организаций во время распространения коронавирусной инфекции. </w:t>
      </w:r>
      <w:r w:rsidR="00CB63CF">
        <w:rPr>
          <w:rFonts w:ascii="Times New Roman" w:hAnsi="Times New Roman" w:cs="Times New Roman"/>
          <w:sz w:val="24"/>
          <w:szCs w:val="24"/>
        </w:rPr>
        <w:t xml:space="preserve">Интерес представляет исследование В.Ю. Кульковой, в фокусе внимания государственная поддержка некоммерческих организаций сферы услуг в условиях кризиса 2020 г. </w:t>
      </w:r>
      <w:r w:rsidR="00E17771">
        <w:rPr>
          <w:rFonts w:ascii="Times New Roman" w:hAnsi="Times New Roman" w:cs="Times New Roman"/>
          <w:sz w:val="24"/>
          <w:szCs w:val="24"/>
        </w:rPr>
        <w:t>Автор применяет метод</w:t>
      </w:r>
      <w:r w:rsidR="00CB63CF">
        <w:rPr>
          <w:rFonts w:ascii="Times New Roman" w:hAnsi="Times New Roman" w:cs="Times New Roman"/>
          <w:sz w:val="24"/>
          <w:szCs w:val="24"/>
        </w:rPr>
        <w:t xml:space="preserve"> экспертных оценок</w:t>
      </w:r>
      <w:r w:rsidR="00895A4D">
        <w:rPr>
          <w:rFonts w:ascii="Times New Roman" w:hAnsi="Times New Roman" w:cs="Times New Roman"/>
          <w:sz w:val="24"/>
          <w:szCs w:val="24"/>
        </w:rPr>
        <w:t xml:space="preserve"> </w:t>
      </w:r>
      <w:r w:rsidR="00895A4D" w:rsidRPr="00BB0C2E">
        <w:rPr>
          <w:rFonts w:ascii="Times New Roman" w:hAnsi="Times New Roman" w:cs="Times New Roman"/>
          <w:sz w:val="24"/>
          <w:szCs w:val="24"/>
        </w:rPr>
        <w:t>[1]</w:t>
      </w:r>
      <w:r w:rsidR="00CB63C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96FAB" w:rsidRDefault="00D867ED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Настоящая работа </w:t>
      </w:r>
      <w:r w:rsidR="00396FAB">
        <w:rPr>
          <w:rFonts w:ascii="Times New Roman" w:hAnsi="Times New Roman" w:cs="Times New Roman"/>
          <w:sz w:val="24"/>
          <w:szCs w:val="24"/>
        </w:rPr>
        <w:t xml:space="preserve">во многом опирается на перечисленные исследования, </w:t>
      </w:r>
      <w:r>
        <w:rPr>
          <w:rFonts w:ascii="Times New Roman" w:hAnsi="Times New Roman" w:cs="Times New Roman"/>
          <w:sz w:val="24"/>
          <w:szCs w:val="24"/>
        </w:rPr>
        <w:t xml:space="preserve">которые </w:t>
      </w:r>
      <w:r w:rsidR="00396FAB">
        <w:rPr>
          <w:rFonts w:ascii="Times New Roman" w:hAnsi="Times New Roman" w:cs="Times New Roman"/>
          <w:sz w:val="24"/>
          <w:szCs w:val="24"/>
        </w:rPr>
        <w:t>используются в качестве информационной базы.</w:t>
      </w:r>
      <w:r w:rsidR="003772DE">
        <w:rPr>
          <w:rFonts w:ascii="Times New Roman" w:hAnsi="Times New Roman" w:cs="Times New Roman"/>
          <w:sz w:val="24"/>
          <w:szCs w:val="24"/>
        </w:rPr>
        <w:t xml:space="preserve"> Применяются методы вторичного кабинетного анализа.</w:t>
      </w:r>
    </w:p>
    <w:p w:rsidR="00EE5D70" w:rsidRPr="00191D33" w:rsidRDefault="00CD0742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0742">
        <w:rPr>
          <w:rFonts w:ascii="Times New Roman" w:hAnsi="Times New Roman" w:cs="Times New Roman"/>
          <w:b/>
          <w:sz w:val="24"/>
          <w:szCs w:val="24"/>
        </w:rPr>
        <w:t>Результаты и обсуждение</w:t>
      </w:r>
      <w:r w:rsidR="00191D33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5368A1">
        <w:rPr>
          <w:rFonts w:ascii="Times New Roman" w:hAnsi="Times New Roman" w:cs="Times New Roman"/>
          <w:sz w:val="24"/>
          <w:szCs w:val="24"/>
        </w:rPr>
        <w:t xml:space="preserve">Весной 2020 г. Общественной палатой РФ были организованы общественные слушания и горячая линия по проблеме </w:t>
      </w:r>
      <w:r w:rsidR="005368A1" w:rsidRPr="005368A1">
        <w:rPr>
          <w:rFonts w:ascii="Times New Roman" w:hAnsi="Times New Roman" w:cs="Times New Roman"/>
          <w:sz w:val="24"/>
          <w:szCs w:val="24"/>
        </w:rPr>
        <w:t>поддержки НКО в условиях пандемии</w:t>
      </w:r>
      <w:r w:rsidR="005368A1">
        <w:rPr>
          <w:rFonts w:ascii="Times New Roman" w:hAnsi="Times New Roman" w:cs="Times New Roman"/>
          <w:sz w:val="24"/>
          <w:szCs w:val="24"/>
        </w:rPr>
        <w:t>. На основе обобщения этих двух источников информации была опубликована итоговая резолюция, в которой выделены группы НКО наиболее подверженные воздействию пандемии новой коронавирусной инфекции. Во-первых, НКО, оказывающее населению общественно полезные услуги и социальные услуги (деятельность приостановили образовательные организации, сферы к</w:t>
      </w:r>
      <w:r w:rsidR="009814EE">
        <w:rPr>
          <w:rFonts w:ascii="Times New Roman" w:hAnsi="Times New Roman" w:cs="Times New Roman"/>
          <w:sz w:val="24"/>
          <w:szCs w:val="24"/>
        </w:rPr>
        <w:t>ультуры, сп</w:t>
      </w:r>
      <w:r w:rsidR="005368A1">
        <w:rPr>
          <w:rFonts w:ascii="Times New Roman" w:hAnsi="Times New Roman" w:cs="Times New Roman"/>
          <w:sz w:val="24"/>
          <w:szCs w:val="24"/>
        </w:rPr>
        <w:t>орта и т.д.)</w:t>
      </w:r>
      <w:r w:rsidR="009814EE">
        <w:rPr>
          <w:rFonts w:ascii="Times New Roman" w:hAnsi="Times New Roman" w:cs="Times New Roman"/>
          <w:sz w:val="24"/>
          <w:szCs w:val="24"/>
        </w:rPr>
        <w:t xml:space="preserve">. Во-вторых, </w:t>
      </w:r>
      <w:r w:rsidR="009814EE" w:rsidRPr="009814EE">
        <w:rPr>
          <w:rFonts w:ascii="Times New Roman" w:hAnsi="Times New Roman" w:cs="Times New Roman"/>
          <w:sz w:val="24"/>
          <w:szCs w:val="24"/>
        </w:rPr>
        <w:t>благотворительные организации, оказывающие помощь уязвимым категориям граждан и испытывающие сокращение объема пожертвований от граждан и коммерческих организаций</w:t>
      </w:r>
      <w:r w:rsidR="0090719D">
        <w:rPr>
          <w:rStyle w:val="a6"/>
          <w:rFonts w:ascii="Times New Roman" w:hAnsi="Times New Roman" w:cs="Times New Roman"/>
          <w:sz w:val="24"/>
          <w:szCs w:val="24"/>
        </w:rPr>
        <w:footnoteReference w:id="2"/>
      </w:r>
      <w:r w:rsidR="009814EE" w:rsidRPr="009814EE">
        <w:rPr>
          <w:rFonts w:ascii="Times New Roman" w:hAnsi="Times New Roman" w:cs="Times New Roman"/>
          <w:sz w:val="24"/>
          <w:szCs w:val="24"/>
        </w:rPr>
        <w:t>.</w:t>
      </w:r>
      <w:r w:rsidR="00C3433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14EE" w:rsidRPr="00B27CB8" w:rsidRDefault="009814EE" w:rsidP="003279BA">
      <w:pPr>
        <w:shd w:val="clear" w:color="auto" w:fill="FFFFFF"/>
        <w:spacing w:after="0" w:line="240" w:lineRule="auto"/>
        <w:ind w:firstLine="709"/>
        <w:jc w:val="both"/>
        <w:rPr>
          <w:rFonts w:ascii="yandex-sans" w:eastAsia="Times New Roman" w:hAnsi="yandex-sans" w:cs="Times New Roman"/>
          <w:color w:val="000000"/>
          <w:sz w:val="24"/>
          <w:szCs w:val="24"/>
          <w:lang w:eastAsia="ru-RU"/>
        </w:rPr>
      </w:pPr>
      <w:r w:rsidRPr="00B27CB8">
        <w:rPr>
          <w:rFonts w:ascii="yandex-sans" w:eastAsia="Times New Roman" w:hAnsi="yandex-sans" w:cs="Times New Roman"/>
          <w:color w:val="000000"/>
          <w:sz w:val="24"/>
          <w:szCs w:val="24"/>
          <w:lang w:eastAsia="ru-RU"/>
        </w:rPr>
        <w:t xml:space="preserve">В условиях ограничений и самоизоляции, являющиеся необходимыми для сдерживания распространения COVID-19, возникли существенные барьеры организационно-административного характера в деятельности некоммерческого сектора, которые </w:t>
      </w:r>
      <w:r w:rsidR="005100C1">
        <w:rPr>
          <w:rFonts w:ascii="yandex-sans" w:eastAsia="Times New Roman" w:hAnsi="yandex-sans" w:cs="Times New Roman"/>
          <w:color w:val="000000"/>
          <w:sz w:val="24"/>
          <w:szCs w:val="24"/>
          <w:lang w:eastAsia="ru-RU"/>
        </w:rPr>
        <w:t>могли</w:t>
      </w:r>
      <w:r w:rsidRPr="00B27CB8">
        <w:rPr>
          <w:rFonts w:ascii="yandex-sans" w:eastAsia="Times New Roman" w:hAnsi="yandex-sans" w:cs="Times New Roman"/>
          <w:color w:val="000000"/>
          <w:sz w:val="24"/>
          <w:szCs w:val="24"/>
          <w:lang w:eastAsia="ru-RU"/>
        </w:rPr>
        <w:t xml:space="preserve"> повлечь значительное сокращение или полное прекращение их работы. </w:t>
      </w:r>
      <w:r w:rsidR="005100C1">
        <w:rPr>
          <w:rFonts w:ascii="yandex-sans" w:eastAsia="Times New Roman" w:hAnsi="yandex-sans" w:cs="Times New Roman"/>
          <w:color w:val="000000"/>
          <w:sz w:val="24"/>
          <w:szCs w:val="24"/>
          <w:lang w:eastAsia="ru-RU"/>
        </w:rPr>
        <w:t>М</w:t>
      </w:r>
      <w:r w:rsidRPr="00B27CB8">
        <w:rPr>
          <w:rFonts w:ascii="yandex-sans" w:eastAsia="Times New Roman" w:hAnsi="yandex-sans" w:cs="Times New Roman"/>
          <w:color w:val="000000"/>
          <w:sz w:val="24"/>
          <w:szCs w:val="24"/>
          <w:lang w:eastAsia="ru-RU"/>
        </w:rPr>
        <w:t xml:space="preserve">ногие виды деятельности и услуги невозможно перевести в </w:t>
      </w:r>
      <w:r w:rsidRPr="00B27CB8">
        <w:rPr>
          <w:rFonts w:ascii="Times New Roman" w:hAnsi="Times New Roman" w:cs="Times New Roman"/>
          <w:sz w:val="24"/>
          <w:szCs w:val="24"/>
        </w:rPr>
        <w:t>онлайн</w:t>
      </w:r>
      <w:r w:rsidRPr="00B27CB8">
        <w:rPr>
          <w:rFonts w:ascii="yandex-sans" w:eastAsia="Times New Roman" w:hAnsi="yandex-sans" w:cs="Times New Roman"/>
          <w:color w:val="000000"/>
          <w:sz w:val="24"/>
          <w:szCs w:val="24"/>
          <w:lang w:eastAsia="ru-RU"/>
        </w:rPr>
        <w:t xml:space="preserve"> режим </w:t>
      </w:r>
      <w:r w:rsidRPr="00B27CB8">
        <w:rPr>
          <w:rFonts w:ascii="yandex-sans" w:eastAsia="Times New Roman" w:hAnsi="yandex-sans" w:cs="Times New Roman"/>
          <w:i/>
          <w:color w:val="000000"/>
          <w:sz w:val="24"/>
          <w:szCs w:val="24"/>
          <w:lang w:eastAsia="ru-RU"/>
        </w:rPr>
        <w:t>(табл.1)</w:t>
      </w:r>
      <w:r w:rsidRPr="00B27CB8">
        <w:rPr>
          <w:rFonts w:ascii="yandex-sans" w:eastAsia="Times New Roman" w:hAnsi="yandex-sans" w:cs="Times New Roman"/>
          <w:color w:val="000000"/>
          <w:sz w:val="24"/>
          <w:szCs w:val="24"/>
          <w:lang w:eastAsia="ru-RU"/>
        </w:rPr>
        <w:t xml:space="preserve">. </w:t>
      </w:r>
    </w:p>
    <w:p w:rsidR="00FD183D" w:rsidRDefault="00FD183D" w:rsidP="00FD183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1</w:t>
      </w:r>
    </w:p>
    <w:p w:rsidR="009814EE" w:rsidRDefault="009814EE" w:rsidP="009814E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74C65">
        <w:rPr>
          <w:rFonts w:ascii="Times New Roman" w:hAnsi="Times New Roman" w:cs="Times New Roman"/>
          <w:sz w:val="24"/>
          <w:szCs w:val="24"/>
        </w:rPr>
        <w:t>Распределение ответов на вопрос «С какими трудностями вы сталкиваетесь в адаптации к нынешним условиям?» (N=232</w:t>
      </w:r>
      <w:r>
        <w:rPr>
          <w:rFonts w:ascii="Times New Roman" w:hAnsi="Times New Roman" w:cs="Times New Roman"/>
          <w:sz w:val="24"/>
          <w:szCs w:val="24"/>
        </w:rPr>
        <w:t xml:space="preserve"> НКО</w:t>
      </w:r>
      <w:r w:rsidRPr="00274C65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472"/>
        <w:gridCol w:w="1099"/>
      </w:tblGrid>
      <w:tr w:rsidR="009814EE" w:rsidRPr="00B27CB8" w:rsidTr="00C8288E">
        <w:tc>
          <w:tcPr>
            <w:tcW w:w="8472" w:type="dxa"/>
          </w:tcPr>
          <w:p w:rsidR="009814EE" w:rsidRPr="00B27CB8" w:rsidRDefault="009814EE" w:rsidP="00C8288E">
            <w:pPr>
              <w:jc w:val="center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Варианты ответа</w:t>
            </w:r>
          </w:p>
        </w:tc>
        <w:tc>
          <w:tcPr>
            <w:tcW w:w="1099" w:type="dxa"/>
          </w:tcPr>
          <w:p w:rsidR="009814EE" w:rsidRPr="00B27CB8" w:rsidRDefault="009814EE" w:rsidP="00C8288E">
            <w:pPr>
              <w:jc w:val="center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%</w:t>
            </w:r>
          </w:p>
        </w:tc>
      </w:tr>
      <w:tr w:rsidR="009814EE" w:rsidRPr="00B27CB8" w:rsidTr="00C8288E">
        <w:tc>
          <w:tcPr>
            <w:tcW w:w="8472" w:type="dxa"/>
          </w:tcPr>
          <w:p w:rsidR="009814EE" w:rsidRPr="00B27CB8" w:rsidRDefault="009814EE" w:rsidP="00C8288E">
            <w:pPr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Нам никогда не приходилось работать на удаленном режиме</w:t>
            </w:r>
          </w:p>
        </w:tc>
        <w:tc>
          <w:tcPr>
            <w:tcW w:w="1099" w:type="dxa"/>
          </w:tcPr>
          <w:p w:rsidR="009814EE" w:rsidRPr="00B27CB8" w:rsidRDefault="009814EE" w:rsidP="00C8288E">
            <w:pPr>
              <w:jc w:val="center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19</w:t>
            </w:r>
          </w:p>
        </w:tc>
      </w:tr>
      <w:tr w:rsidR="009814EE" w:rsidRPr="00B27CB8" w:rsidTr="00C8288E">
        <w:tc>
          <w:tcPr>
            <w:tcW w:w="8472" w:type="dxa"/>
          </w:tcPr>
          <w:p w:rsidR="009814EE" w:rsidRPr="00B27CB8" w:rsidRDefault="009814EE" w:rsidP="00C8288E">
            <w:pPr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Наши программы и проекты плохо ложатся в онлайн формат</w:t>
            </w:r>
          </w:p>
        </w:tc>
        <w:tc>
          <w:tcPr>
            <w:tcW w:w="1099" w:type="dxa"/>
          </w:tcPr>
          <w:p w:rsidR="009814EE" w:rsidRPr="00B27CB8" w:rsidRDefault="009814EE" w:rsidP="00C8288E">
            <w:pPr>
              <w:jc w:val="center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35</w:t>
            </w:r>
          </w:p>
        </w:tc>
      </w:tr>
      <w:tr w:rsidR="009814EE" w:rsidRPr="00B27CB8" w:rsidTr="00C8288E">
        <w:tc>
          <w:tcPr>
            <w:tcW w:w="8472" w:type="dxa"/>
          </w:tcPr>
          <w:p w:rsidR="009814EE" w:rsidRPr="00B27CB8" w:rsidRDefault="009814EE" w:rsidP="00C8288E">
            <w:pPr>
              <w:rPr>
                <w:rFonts w:ascii="Times New Roman" w:hAnsi="Times New Roman" w:cs="Times New Roman"/>
              </w:rPr>
            </w:pPr>
            <w:proofErr w:type="gramStart"/>
            <w:r w:rsidRPr="00B27CB8">
              <w:rPr>
                <w:rFonts w:ascii="Times New Roman" w:hAnsi="Times New Roman" w:cs="Times New Roman"/>
              </w:rPr>
              <w:t>Наши</w:t>
            </w:r>
            <w:proofErr w:type="gramEnd"/>
            <w:r w:rsidRPr="00B27CB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B27CB8">
              <w:rPr>
                <w:rFonts w:ascii="Times New Roman" w:hAnsi="Times New Roman" w:cs="Times New Roman"/>
              </w:rPr>
              <w:t>благополучатели</w:t>
            </w:r>
            <w:proofErr w:type="spellEnd"/>
            <w:r w:rsidRPr="00B27CB8">
              <w:rPr>
                <w:rFonts w:ascii="Times New Roman" w:hAnsi="Times New Roman" w:cs="Times New Roman"/>
              </w:rPr>
              <w:t xml:space="preserve"> не готовы взаимодействовать с нами в онлайн формате</w:t>
            </w:r>
          </w:p>
        </w:tc>
        <w:tc>
          <w:tcPr>
            <w:tcW w:w="1099" w:type="dxa"/>
          </w:tcPr>
          <w:p w:rsidR="009814EE" w:rsidRPr="00B27CB8" w:rsidRDefault="009814EE" w:rsidP="00C8288E">
            <w:pPr>
              <w:jc w:val="center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23</w:t>
            </w:r>
          </w:p>
        </w:tc>
      </w:tr>
      <w:tr w:rsidR="009814EE" w:rsidRPr="00B27CB8" w:rsidTr="00C8288E">
        <w:tc>
          <w:tcPr>
            <w:tcW w:w="8472" w:type="dxa"/>
          </w:tcPr>
          <w:p w:rsidR="009814EE" w:rsidRPr="00B27CB8" w:rsidRDefault="009814EE" w:rsidP="00C8288E">
            <w:pPr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Наша техническая инфраструктура не позволяет полноценно работать удаленно</w:t>
            </w:r>
          </w:p>
        </w:tc>
        <w:tc>
          <w:tcPr>
            <w:tcW w:w="1099" w:type="dxa"/>
          </w:tcPr>
          <w:p w:rsidR="009814EE" w:rsidRPr="00B27CB8" w:rsidRDefault="009814EE" w:rsidP="00C8288E">
            <w:pPr>
              <w:jc w:val="center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26</w:t>
            </w:r>
          </w:p>
        </w:tc>
      </w:tr>
      <w:tr w:rsidR="009814EE" w:rsidRPr="00B27CB8" w:rsidTr="00C8288E">
        <w:tc>
          <w:tcPr>
            <w:tcW w:w="8472" w:type="dxa"/>
          </w:tcPr>
          <w:p w:rsidR="009814EE" w:rsidRPr="00B27CB8" w:rsidRDefault="009814EE" w:rsidP="00C8288E">
            <w:pPr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У нас нет никаких трудностей</w:t>
            </w:r>
          </w:p>
        </w:tc>
        <w:tc>
          <w:tcPr>
            <w:tcW w:w="1099" w:type="dxa"/>
          </w:tcPr>
          <w:p w:rsidR="009814EE" w:rsidRPr="00B27CB8" w:rsidRDefault="009814EE" w:rsidP="00C8288E">
            <w:pPr>
              <w:jc w:val="center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26</w:t>
            </w:r>
          </w:p>
        </w:tc>
      </w:tr>
      <w:tr w:rsidR="009814EE" w:rsidRPr="00B27CB8" w:rsidTr="00C8288E">
        <w:tc>
          <w:tcPr>
            <w:tcW w:w="8472" w:type="dxa"/>
          </w:tcPr>
          <w:p w:rsidR="009814EE" w:rsidRPr="00B27CB8" w:rsidRDefault="009814EE" w:rsidP="00C8288E">
            <w:pPr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Другое</w:t>
            </w:r>
          </w:p>
        </w:tc>
        <w:tc>
          <w:tcPr>
            <w:tcW w:w="1099" w:type="dxa"/>
          </w:tcPr>
          <w:p w:rsidR="009814EE" w:rsidRPr="00B27CB8" w:rsidRDefault="009814EE" w:rsidP="00C8288E">
            <w:pPr>
              <w:jc w:val="center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>14</w:t>
            </w:r>
          </w:p>
        </w:tc>
      </w:tr>
      <w:tr w:rsidR="009814EE" w:rsidRPr="00B27CB8" w:rsidTr="00C8288E">
        <w:tc>
          <w:tcPr>
            <w:tcW w:w="9571" w:type="dxa"/>
            <w:gridSpan w:val="2"/>
          </w:tcPr>
          <w:p w:rsidR="009814EE" w:rsidRPr="00B27CB8" w:rsidRDefault="009814EE" w:rsidP="00C8288E">
            <w:pPr>
              <w:jc w:val="both"/>
              <w:rPr>
                <w:rFonts w:ascii="Times New Roman" w:hAnsi="Times New Roman" w:cs="Times New Roman"/>
              </w:rPr>
            </w:pPr>
            <w:r w:rsidRPr="00B27CB8">
              <w:rPr>
                <w:rFonts w:ascii="Times New Roman" w:hAnsi="Times New Roman" w:cs="Times New Roman"/>
              </w:rPr>
              <w:t xml:space="preserve">Источник: результаты первой волны (март 2020 г.) социологического исследования БФ «КАФ». </w:t>
            </w:r>
            <w:r w:rsidRPr="00B27CB8">
              <w:rPr>
                <w:rFonts w:ascii="Times New Roman" w:hAnsi="Times New Roman" w:cs="Times New Roman"/>
                <w:lang w:val="en-US"/>
              </w:rPr>
              <w:t>URL</w:t>
            </w:r>
            <w:r w:rsidRPr="00B27CB8">
              <w:rPr>
                <w:rFonts w:ascii="Times New Roman" w:hAnsi="Times New Roman" w:cs="Times New Roman"/>
              </w:rPr>
              <w:t>: http://cafrussia.ru/storage/files/file-114.pdf</w:t>
            </w:r>
          </w:p>
        </w:tc>
      </w:tr>
    </w:tbl>
    <w:p w:rsidR="00394ADA" w:rsidRDefault="00394ADA" w:rsidP="004A6FD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948BD" w:rsidRDefault="000948BD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Дистанционный формат работ </w:t>
      </w:r>
      <w:r w:rsidR="00AF0AE2">
        <w:rPr>
          <w:rFonts w:ascii="Times New Roman" w:hAnsi="Times New Roman" w:cs="Times New Roman"/>
          <w:sz w:val="24"/>
          <w:szCs w:val="24"/>
        </w:rPr>
        <w:t xml:space="preserve">оказал влияние </w:t>
      </w:r>
      <w:r>
        <w:rPr>
          <w:rFonts w:ascii="Times New Roman" w:hAnsi="Times New Roman" w:cs="Times New Roman"/>
          <w:sz w:val="24"/>
          <w:szCs w:val="24"/>
        </w:rPr>
        <w:t xml:space="preserve">на взаимоотношения с заказчиками и донорами. </w:t>
      </w:r>
      <w:r w:rsidR="004A6FDE">
        <w:rPr>
          <w:rFonts w:ascii="Times New Roman" w:hAnsi="Times New Roman" w:cs="Times New Roman"/>
          <w:sz w:val="24"/>
          <w:szCs w:val="24"/>
        </w:rPr>
        <w:t>Так, в случае перевода услуги в онлайн, некоммерческие организации сталкиваются с трудностями предост</w:t>
      </w:r>
      <w:r w:rsidR="005100C1">
        <w:rPr>
          <w:rFonts w:ascii="Times New Roman" w:hAnsi="Times New Roman" w:cs="Times New Roman"/>
          <w:sz w:val="24"/>
          <w:szCs w:val="24"/>
        </w:rPr>
        <w:t>авлении отчетности об исполнении</w:t>
      </w:r>
      <w:r w:rsidR="004A6FDE">
        <w:rPr>
          <w:rFonts w:ascii="Times New Roman" w:hAnsi="Times New Roman" w:cs="Times New Roman"/>
          <w:sz w:val="24"/>
          <w:szCs w:val="24"/>
        </w:rPr>
        <w:t xml:space="preserve"> договора или государственного контракта.</w:t>
      </w:r>
      <w:r w:rsidR="00394ADA">
        <w:rPr>
          <w:rFonts w:ascii="Times New Roman" w:hAnsi="Times New Roman" w:cs="Times New Roman"/>
          <w:sz w:val="24"/>
          <w:szCs w:val="24"/>
        </w:rPr>
        <w:t xml:space="preserve"> Отсутствие опыта работы в удаленном режиме порождает проблемы управления и организации деятельности, а также дополнительные издержки на приобретение оборудования.  </w:t>
      </w:r>
    </w:p>
    <w:p w:rsidR="00C07452" w:rsidRDefault="00C07452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Сокращение объема пожертвований от насе</w:t>
      </w:r>
      <w:r w:rsidR="00BB0C2E">
        <w:rPr>
          <w:rFonts w:ascii="Times New Roman" w:hAnsi="Times New Roman" w:cs="Times New Roman"/>
          <w:sz w:val="24"/>
          <w:szCs w:val="24"/>
        </w:rPr>
        <w:t>ления и бизнеса, приостановление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оказани</w:t>
      </w:r>
      <w:r w:rsidR="00BB0C2E">
        <w:rPr>
          <w:rFonts w:ascii="Times New Roman" w:hAnsi="Times New Roman" w:cs="Times New Roman"/>
          <w:sz w:val="24"/>
          <w:szCs w:val="24"/>
        </w:rPr>
        <w:t>я социальных услуг, неисполнение</w:t>
      </w:r>
      <w:r>
        <w:rPr>
          <w:rFonts w:ascii="Times New Roman" w:hAnsi="Times New Roman" w:cs="Times New Roman"/>
          <w:sz w:val="24"/>
          <w:szCs w:val="24"/>
        </w:rPr>
        <w:t xml:space="preserve"> условий ранее заключенны</w:t>
      </w:r>
      <w:r w:rsidR="005100C1">
        <w:rPr>
          <w:rFonts w:ascii="Times New Roman" w:hAnsi="Times New Roman" w:cs="Times New Roman"/>
          <w:sz w:val="24"/>
          <w:szCs w:val="24"/>
        </w:rPr>
        <w:t>х договоров привело к финансово-</w:t>
      </w:r>
      <w:r>
        <w:rPr>
          <w:rFonts w:ascii="Times New Roman" w:hAnsi="Times New Roman" w:cs="Times New Roman"/>
          <w:sz w:val="24"/>
          <w:szCs w:val="24"/>
        </w:rPr>
        <w:t xml:space="preserve">экономическим трудностям: отсутствие средств на выплату заработной платы, </w:t>
      </w:r>
      <w:r w:rsidRPr="00C07452">
        <w:rPr>
          <w:rFonts w:ascii="Times New Roman" w:hAnsi="Times New Roman" w:cs="Times New Roman"/>
          <w:sz w:val="24"/>
          <w:szCs w:val="24"/>
        </w:rPr>
        <w:t>оплату страховых взносов и налогов, арендных и коммунальных платежей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BB0C2E">
        <w:rPr>
          <w:rFonts w:ascii="Times New Roman" w:hAnsi="Times New Roman" w:cs="Times New Roman"/>
          <w:sz w:val="24"/>
          <w:szCs w:val="24"/>
        </w:rPr>
        <w:t>Так, п</w:t>
      </w:r>
      <w:r w:rsidR="00895A4D">
        <w:rPr>
          <w:rFonts w:ascii="Times New Roman" w:hAnsi="Times New Roman" w:cs="Times New Roman"/>
          <w:sz w:val="24"/>
          <w:szCs w:val="24"/>
        </w:rPr>
        <w:t>о данным БФ «КАФ»</w:t>
      </w:r>
      <w:r w:rsidR="00895A4D" w:rsidRPr="00895A4D">
        <w:t xml:space="preserve"> </w:t>
      </w:r>
      <w:r w:rsidR="00895A4D" w:rsidRPr="00895A4D">
        <w:rPr>
          <w:rFonts w:ascii="Times New Roman" w:hAnsi="Times New Roman" w:cs="Times New Roman"/>
          <w:sz w:val="24"/>
          <w:szCs w:val="24"/>
        </w:rPr>
        <w:t>63% опрошенных организаций</w:t>
      </w:r>
      <w:r w:rsidR="00895A4D">
        <w:rPr>
          <w:rFonts w:ascii="Times New Roman" w:hAnsi="Times New Roman" w:cs="Times New Roman"/>
          <w:sz w:val="24"/>
          <w:szCs w:val="24"/>
        </w:rPr>
        <w:t xml:space="preserve"> не сократили штат сотрудников и их заработную плату. </w:t>
      </w:r>
      <w:r w:rsidR="00BB0C2E">
        <w:rPr>
          <w:rFonts w:ascii="Times New Roman" w:hAnsi="Times New Roman" w:cs="Times New Roman"/>
          <w:sz w:val="24"/>
          <w:szCs w:val="24"/>
        </w:rPr>
        <w:t>Однако 22%</w:t>
      </w:r>
      <w:r w:rsidR="00895A4D" w:rsidRPr="00895A4D">
        <w:rPr>
          <w:rFonts w:ascii="Times New Roman" w:hAnsi="Times New Roman" w:cs="Times New Roman"/>
          <w:sz w:val="24"/>
          <w:szCs w:val="24"/>
        </w:rPr>
        <w:t xml:space="preserve"> </w:t>
      </w:r>
      <w:r w:rsidR="00BB0C2E">
        <w:rPr>
          <w:rFonts w:ascii="Times New Roman" w:hAnsi="Times New Roman" w:cs="Times New Roman"/>
          <w:sz w:val="24"/>
          <w:szCs w:val="24"/>
        </w:rPr>
        <w:t>урезали заработную плату работникам</w:t>
      </w:r>
      <w:r w:rsidR="005100C1">
        <w:rPr>
          <w:rFonts w:ascii="Times New Roman" w:hAnsi="Times New Roman" w:cs="Times New Roman"/>
          <w:sz w:val="24"/>
          <w:szCs w:val="24"/>
        </w:rPr>
        <w:t>, а</w:t>
      </w:r>
      <w:r w:rsidR="00895A4D" w:rsidRPr="00895A4D">
        <w:rPr>
          <w:rFonts w:ascii="Times New Roman" w:hAnsi="Times New Roman" w:cs="Times New Roman"/>
          <w:sz w:val="24"/>
          <w:szCs w:val="24"/>
        </w:rPr>
        <w:t xml:space="preserve"> 7% НКО отметили, что им пришлось уволить часть сотрудников</w:t>
      </w:r>
      <w:r w:rsidR="0016014F">
        <w:rPr>
          <w:rStyle w:val="a6"/>
          <w:rFonts w:ascii="Times New Roman" w:hAnsi="Times New Roman" w:cs="Times New Roman"/>
          <w:sz w:val="24"/>
          <w:szCs w:val="24"/>
        </w:rPr>
        <w:footnoteReference w:id="3"/>
      </w:r>
      <w:r w:rsidR="00BB0C2E">
        <w:rPr>
          <w:rFonts w:ascii="Times New Roman" w:hAnsi="Times New Roman" w:cs="Times New Roman"/>
          <w:sz w:val="24"/>
          <w:szCs w:val="24"/>
        </w:rPr>
        <w:t>.</w:t>
      </w:r>
    </w:p>
    <w:p w:rsidR="009E2B91" w:rsidRDefault="00FD183D" w:rsidP="00FD18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целях нивелирования выявленных проблем, которые возникли в период пандемии у некоммерческого сектора, государство предложило и утвердило ряд антикризисных мер финансово-экономического, имущественного и организационно-административного характера. Анализ и систематизация данных мер позволила объединить их в единый организационно-</w:t>
      </w:r>
      <w:proofErr w:type="gramStart"/>
      <w:r>
        <w:rPr>
          <w:rFonts w:ascii="Times New Roman" w:hAnsi="Times New Roman" w:cs="Times New Roman"/>
          <w:sz w:val="24"/>
          <w:szCs w:val="24"/>
        </w:rPr>
        <w:t>экономический механизм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г</w:t>
      </w:r>
      <w:r w:rsidRPr="00FD183D">
        <w:rPr>
          <w:rFonts w:ascii="Times New Roman" w:hAnsi="Times New Roman" w:cs="Times New Roman"/>
          <w:sz w:val="24"/>
          <w:szCs w:val="24"/>
        </w:rPr>
        <w:t xml:space="preserve">осударственной поддержки </w:t>
      </w:r>
      <w:r w:rsidR="006D31DC">
        <w:rPr>
          <w:rFonts w:ascii="Times New Roman" w:hAnsi="Times New Roman" w:cs="Times New Roman"/>
          <w:sz w:val="24"/>
          <w:szCs w:val="24"/>
        </w:rPr>
        <w:t xml:space="preserve">НКО </w:t>
      </w:r>
      <w:r w:rsidRPr="00FD183D">
        <w:rPr>
          <w:rFonts w:ascii="Times New Roman" w:hAnsi="Times New Roman" w:cs="Times New Roman"/>
          <w:sz w:val="24"/>
          <w:szCs w:val="24"/>
        </w:rPr>
        <w:t>в условиях распространением новой коронавирусной инфекции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183D">
        <w:rPr>
          <w:rFonts w:ascii="Times New Roman" w:hAnsi="Times New Roman" w:cs="Times New Roman"/>
          <w:i/>
          <w:sz w:val="24"/>
          <w:szCs w:val="24"/>
        </w:rPr>
        <w:t>(рис. 1)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6014F" w:rsidRPr="00FD183D" w:rsidRDefault="0016014F" w:rsidP="00FD18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B24B8" w:rsidRDefault="00D2338D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41FCB">
        <w:rPr>
          <w:noProof/>
          <w:lang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2590284" wp14:editId="4BC24D1B">
                <wp:simplePos x="0" y="0"/>
                <wp:positionH relativeFrom="column">
                  <wp:posOffset>-441960</wp:posOffset>
                </wp:positionH>
                <wp:positionV relativeFrom="paragraph">
                  <wp:posOffset>19685</wp:posOffset>
                </wp:positionV>
                <wp:extent cx="6672580" cy="5533390"/>
                <wp:effectExtent l="0" t="0" r="13970" b="10160"/>
                <wp:wrapNone/>
                <wp:docPr id="16" name="Группа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72580" cy="5533390"/>
                          <a:chOff x="-57150" y="0"/>
                          <a:chExt cx="6672636" cy="5533969"/>
                        </a:xfrm>
                      </wpg:grpSpPr>
                      <wps:wsp>
                        <wps:cNvPr id="1" name="Поле 1"/>
                        <wps:cNvSpPr txBox="1"/>
                        <wps:spPr>
                          <a:xfrm>
                            <a:off x="683812" y="0"/>
                            <a:ext cx="1764665" cy="413385"/>
                          </a:xfrm>
                          <a:prstGeom prst="rect">
                            <a:avLst/>
                          </a:prstGeom>
                          <a:solidFill>
                            <a:sysClr val="window" lastClr="FFFFFF">
                              <a:lumMod val="85000"/>
                            </a:sysClr>
                          </a:solidFill>
                          <a:ln w="9525">
                            <a:solidFill>
                              <a:sysClr val="windowText" lastClr="000000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977777" w:rsidRDefault="00541FCB" w:rsidP="00541FC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Финансово-экономическая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Поле 2"/>
                        <wps:cNvSpPr txBox="1"/>
                        <wps:spPr>
                          <a:xfrm>
                            <a:off x="2552369" y="0"/>
                            <a:ext cx="1891665" cy="413385"/>
                          </a:xfrm>
                          <a:prstGeom prst="rect">
                            <a:avLst/>
                          </a:prstGeom>
                          <a:solidFill>
                            <a:sysClr val="window" lastClr="FFFFFF">
                              <a:lumMod val="85000"/>
                            </a:sys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977777" w:rsidRDefault="00541FCB" w:rsidP="00541FC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77777">
                                <w:rPr>
                                  <w:rFonts w:ascii="Times New Roman" w:hAnsi="Times New Roman" w:cs="Times New Roman"/>
                                </w:rPr>
                                <w:t>Имущественная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Поле 3"/>
                        <wps:cNvSpPr txBox="1"/>
                        <wps:spPr>
                          <a:xfrm>
                            <a:off x="4564049" y="0"/>
                            <a:ext cx="1835785" cy="413385"/>
                          </a:xfrm>
                          <a:prstGeom prst="rect">
                            <a:avLst/>
                          </a:prstGeom>
                          <a:solidFill>
                            <a:sysClr val="window" lastClr="FFFFFF">
                              <a:lumMod val="85000"/>
                            </a:sys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977777" w:rsidRDefault="00541FCB" w:rsidP="00541FCB">
                              <w:pPr>
                                <w:spacing w:after="0" w:line="240" w:lineRule="auto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Организационно-а</w:t>
                              </w:r>
                              <w:r w:rsidRPr="00977777">
                                <w:rPr>
                                  <w:rFonts w:ascii="Times New Roman" w:hAnsi="Times New Roman" w:cs="Times New Roman"/>
                                </w:rPr>
                                <w:t>дминистративная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Стрелка вниз 4"/>
                        <wps:cNvSpPr/>
                        <wps:spPr>
                          <a:xfrm>
                            <a:off x="1359673" y="413468"/>
                            <a:ext cx="340995" cy="166370"/>
                          </a:xfrm>
                          <a:prstGeom prst="downArrow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Стрелка вниз 5"/>
                        <wps:cNvSpPr/>
                        <wps:spPr>
                          <a:xfrm>
                            <a:off x="3323646" y="413468"/>
                            <a:ext cx="309880" cy="166977"/>
                          </a:xfrm>
                          <a:prstGeom prst="downArrow">
                            <a:avLst>
                              <a:gd name="adj1" fmla="val 50000"/>
                              <a:gd name="adj2" fmla="val 59391"/>
                            </a:avLst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Стрелка вниз 6"/>
                        <wps:cNvSpPr/>
                        <wps:spPr>
                          <a:xfrm>
                            <a:off x="5311472" y="413468"/>
                            <a:ext cx="309880" cy="166370"/>
                          </a:xfrm>
                          <a:prstGeom prst="downArrow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Поле 7"/>
                        <wps:cNvSpPr txBox="1"/>
                        <wps:spPr>
                          <a:xfrm>
                            <a:off x="2600077" y="2528514"/>
                            <a:ext cx="1843405" cy="300545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F02B99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1.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освобождение от уплаты аренды, а также отсрочка по аренде государственного, муниципального или коммерческого имущества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. О</w:t>
                              </w: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свобождение от уплаты аренды по договорам фе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дерального имущества с 1 апреля по 01.07.2020 г</w:t>
                              </w: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. Отсрочка по договорам федерального имущества предоставляется на 6 месяцев (с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01.04. </w:t>
                              </w: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по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01.10.</w:t>
                              </w: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2020 г.).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Поле 8"/>
                        <wps:cNvSpPr txBox="1"/>
                        <wps:spPr>
                          <a:xfrm>
                            <a:off x="2560320" y="580445"/>
                            <a:ext cx="1891665" cy="171704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C75D7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1.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C75D7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отсрочка арендной платы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: л</w:t>
                              </w:r>
                              <w:r w:rsidRPr="00DA3B98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ьготные условия и перенос срока оплаты аренды по договорам государственного (муниципального) имущества, в том числе уменьшение размера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платы;</w:t>
                              </w:r>
                            </w:p>
                            <w:p w:rsidR="00541FCB" w:rsidRPr="00CE4267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2. </w:t>
                              </w:r>
                              <w:r w:rsidRPr="00BD7FC7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особый порядок взыскания неустойки за несвоевременную и (или) неполную оплату коммунальных услуг.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оле 9"/>
                        <wps:cNvSpPr txBox="1"/>
                        <wps:spPr>
                          <a:xfrm>
                            <a:off x="4516341" y="580445"/>
                            <a:ext cx="1884045" cy="171704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E566AD" w:rsidRDefault="00541FCB" w:rsidP="00541FCB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E566A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1.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с</w:t>
                              </w:r>
                              <w:r w:rsidRPr="00E566A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нижение количества контрольных мероприятий (проверок)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;</w:t>
                              </w:r>
                            </w:p>
                            <w:p w:rsidR="00541FCB" w:rsidRDefault="00541FCB" w:rsidP="00541FCB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2. о</w:t>
                              </w:r>
                              <w:r w:rsidRPr="00E566A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тсрочка предоставления отчетности в Минюст России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;</w:t>
                              </w:r>
                            </w:p>
                            <w:p w:rsidR="00541FCB" w:rsidRPr="00E566AD" w:rsidRDefault="00541FCB" w:rsidP="00541FCB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3. в</w:t>
                              </w:r>
                              <w:r w:rsidRPr="00C75D7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озможность проводить собрания высшего органа управления организацией путем заочного голосования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Поле 10"/>
                        <wps:cNvSpPr txBox="1"/>
                        <wps:spPr>
                          <a:xfrm>
                            <a:off x="556592" y="580445"/>
                            <a:ext cx="1947545" cy="171668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BD7FC7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BD7FC7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1.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BD7FC7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гранты на антикризисные проекты (специальный конкурс Фонда президентских грантов);</w:t>
                              </w:r>
                            </w:p>
                            <w:p w:rsidR="00541FCB" w:rsidRPr="00BD7FC7" w:rsidRDefault="00541FCB" w:rsidP="00541FCB">
                              <w:pPr>
                                <w:spacing w:after="0" w:line="240" w:lineRule="auto"/>
                                <w:rPr>
                                  <w:sz w:val="16"/>
                                  <w:szCs w:val="16"/>
                                </w:rPr>
                              </w:pPr>
                            </w:p>
                            <w:p w:rsidR="00541FCB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C75D7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2.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о</w:t>
                              </w:r>
                              <w:r w:rsidRPr="00C75D7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свобождение от уплаты неустойки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C75D7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при неисполнении или ненадлежащем исполнении обязательств по гос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. </w:t>
                              </w:r>
                              <w:r w:rsidRPr="00C75D74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контрактам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(д</w:t>
                              </w:r>
                              <w:r w:rsidRPr="00DA3B98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о 31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.12.</w:t>
                              </w:r>
                              <w:r w:rsidRPr="00DA3B98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2020 г.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).</w:t>
                              </w:r>
                            </w:p>
                            <w:p w:rsidR="00541FCB" w:rsidRPr="00C75D74" w:rsidRDefault="00541FCB" w:rsidP="00541FCB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Поле 11"/>
                        <wps:cNvSpPr txBox="1"/>
                        <wps:spPr>
                          <a:xfrm>
                            <a:off x="-57150" y="580445"/>
                            <a:ext cx="540386" cy="1716405"/>
                          </a:xfrm>
                          <a:prstGeom prst="rect">
                            <a:avLst/>
                          </a:prstGeom>
                          <a:solidFill>
                            <a:sysClr val="window" lastClr="FFFFFF">
                              <a:lumMod val="85000"/>
                            </a:sysClr>
                          </a:solidFill>
                          <a:ln w="6350" cmpd="thickThin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DA3B98" w:rsidRDefault="00541FCB" w:rsidP="00541FCB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0"/>
                                  <w:szCs w:val="20"/>
                                </w:rPr>
                              </w:pPr>
                              <w:r w:rsidRPr="00DA3B98">
                                <w:rPr>
                                  <w:rFonts w:ascii="Times New Roman" w:hAnsi="Times New Roman" w:cs="Times New Roman"/>
                                  <w:b/>
                                  <w:sz w:val="20"/>
                                  <w:szCs w:val="20"/>
                                </w:rPr>
                                <w:t>Меры для всех НКО</w:t>
                              </w:r>
                            </w:p>
                            <w:p w:rsidR="00541FCB" w:rsidRDefault="00541FCB" w:rsidP="00541FCB"/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Поле 12"/>
                        <wps:cNvSpPr txBox="1"/>
                        <wps:spPr>
                          <a:xfrm>
                            <a:off x="556592" y="2528514"/>
                            <a:ext cx="1946910" cy="300545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ED272E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ED272E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1.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л</w:t>
                              </w:r>
                              <w:r w:rsidRPr="00ED272E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ьготные кредиты по ставке 2%: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д</w:t>
                              </w:r>
                              <w:r w:rsidRPr="00ED272E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ля покрытия любых документально подтверждённых расход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ов на деятельность организации: </w:t>
                              </w:r>
                              <w:r w:rsidRPr="00ED272E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выплата зарплаты, оплата ранее полученных льготных кредитов и беспроцентных кредитов на п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оддержку и сохранение занятости; </w:t>
                              </w:r>
                            </w:p>
                            <w:p w:rsidR="00541FCB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2. о</w:t>
                              </w:r>
                              <w:r w:rsidRPr="00ED272E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свобождение от налогов, авансовых платежей по налогам (за исключением НДС), страховых взносов в государственные внебюджетные фонды за 2 квартал 2020 г.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;</w:t>
                              </w:r>
                            </w:p>
                            <w:p w:rsidR="00541FCB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3. р</w:t>
                              </w: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асширение налоговых стимулов участия в благотворительности юр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.</w:t>
                              </w: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л</w:t>
                              </w:r>
                              <w:r w:rsidRPr="006358E3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иц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.</w:t>
                              </w:r>
                            </w:p>
                            <w:p w:rsidR="00541FCB" w:rsidRPr="00ED272E" w:rsidRDefault="00541FCB" w:rsidP="00541FCB">
                              <w:pPr>
                                <w:spacing w:after="0" w:line="240" w:lineRule="auto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Прямая соединительная линия 13"/>
                        <wps:cNvCnPr/>
                        <wps:spPr>
                          <a:xfrm>
                            <a:off x="39757" y="2409245"/>
                            <a:ext cx="6575729" cy="0"/>
                          </a:xfrm>
                          <a:prstGeom prst="line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lgDash"/>
                          </a:ln>
                          <a:effectLst/>
                        </wps:spPr>
                        <wps:bodyPr/>
                      </wps:wsp>
                      <wps:wsp>
                        <wps:cNvPr id="14" name="Поле 14"/>
                        <wps:cNvSpPr txBox="1"/>
                        <wps:spPr>
                          <a:xfrm>
                            <a:off x="-57150" y="2528514"/>
                            <a:ext cx="539751" cy="3005455"/>
                          </a:xfrm>
                          <a:prstGeom prst="rect">
                            <a:avLst/>
                          </a:prstGeom>
                          <a:solidFill>
                            <a:sysClr val="window" lastClr="FFFFFF">
                              <a:lumMod val="85000"/>
                            </a:sysClr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Pr="00E8459D" w:rsidRDefault="00541FCB" w:rsidP="00541FCB">
                              <w:pPr>
                                <w:jc w:val="center"/>
                                <w:rPr>
                                  <w:b/>
                                </w:rPr>
                              </w:pPr>
                              <w:r w:rsidRPr="00E8459D">
                                <w:rPr>
                                  <w:rFonts w:ascii="Times New Roman" w:hAnsi="Times New Roman" w:cs="Times New Roman"/>
                                  <w:b/>
                                  <w:sz w:val="20"/>
                                  <w:szCs w:val="20"/>
                                </w:rPr>
                                <w:t>Меры поддержки для СОНКО, которые вошли в реестр</w:t>
                              </w:r>
                            </w:p>
                          </w:txbxContent>
                        </wps:txbx>
  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Поле 15"/>
                        <wps:cNvSpPr txBox="1"/>
                        <wps:spPr>
                          <a:xfrm>
                            <a:off x="4516341" y="2528514"/>
                            <a:ext cx="1884045" cy="300545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  <a:effectLst/>
                        </wps:spPr>
                        <wps:txbx>
                          <w:txbxContent>
                            <w:p w:rsidR="00541FCB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1.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р</w:t>
                              </w: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асширение реестра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НКО</w:t>
                              </w: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, в наибольшей степени пострадавших в условиях ухудшения ситуации в результате распространени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я коронавирусной инфекции.</w:t>
                              </w:r>
                            </w:p>
                            <w:p w:rsidR="00541FCB" w:rsidRPr="00E8459D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В первый реестр включены СОНКО, которые с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01.01.2017 г. являлись: </w:t>
                              </w: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получателями субсидий и грантов в рамках программ, реализуемых органами власти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и </w:t>
                              </w: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местного самоуправления;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поставщиками соц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. </w:t>
                              </w: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услуг;</w:t>
                              </w:r>
                            </w:p>
                            <w:p w:rsidR="00541FCB" w:rsidRPr="008F43D2" w:rsidRDefault="00541FCB" w:rsidP="00541FCB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  <w:r w:rsidRPr="00E8459D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исполнителями общественно полезных </w:t>
                              </w:r>
                              <w:r w:rsidRPr="008F43D2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услуг.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8F43D2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Минэкономраз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вития сформирован и обновлен 24.09.2020 г. </w:t>
                              </w:r>
                              <w:r w:rsidRPr="008F43D2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второй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расширенный </w:t>
                              </w:r>
                              <w:r w:rsidRPr="008F43D2"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реестр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id="Группа 16" o:spid="_x0000_s1026" style="position:absolute;left:0;text-align:left;margin-left:-34.8pt;margin-top:1.55pt;width:525.4pt;height:435.7pt;z-index:251659264;mso-width-relative:margin" coordorigin="-571" coordsize="66726,553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1" o:spid="_x0000_s1027" type="#_x0000_t202" style="position:absolute;left:6838;width:17646;height:4133;visibility:visible;mso-wrap-style:square;v-text-anchor:bottom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1h3sAA&#10;AADaAAAADwAAAGRycy9kb3ducmV2LnhtbERPTWsCMRC9C/6HMII3zSpWZGsU0RZ68VBrocdhM91d&#10;u5ksyajrv28EwdPweJ+zXHeuURcKsfZsYDLOQBEX3tZcGjh+vY8WoKIgW2w8k4EbRViv+r0l5tZf&#10;+ZMuBylVCuGYo4FKpM21jkVFDuPYt8SJ+/XBoSQYSm0DXlO4a/Q0y+baYc2pocKWthUVf4ezMxBO&#10;dv+2O53nx5/Z4iZ7+X5pi4kxw0G3eQUl1MlT/HB/2DQf7q/cr17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j1h3sAAAADaAAAADwAAAAAAAAAAAAAAAACYAgAAZHJzL2Rvd25y&#10;ZXYueG1sUEsFBgAAAAAEAAQA9QAAAIUDAAAAAA==&#10;" fillcolor="#d9d9d9" strokecolor="windowText">
                  <v:textbox>
                    <w:txbxContent>
                      <w:p w:rsidR="00541FCB" w:rsidRPr="00977777" w:rsidRDefault="00541FCB" w:rsidP="00541FC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Финансово-экономическая</w:t>
                        </w:r>
                      </w:p>
                    </w:txbxContent>
                  </v:textbox>
                </v:shape>
                <v:shape id="Поле 2" o:spid="_x0000_s1028" type="#_x0000_t202" style="position:absolute;left:25523;width:18917;height:4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SVdMIA&#10;AADaAAAADwAAAGRycy9kb3ducmV2LnhtbESPS2vCQBSF9wX/w3CF7ppJsmhL6ihpxNLHylT3l5lr&#10;Epq5EzKjxn/vFASXh/P4OIvVZHtxotF3jhVkSQqCWDvTcaNg97t5egXhA7LB3jEpuJCH1XL2sMDC&#10;uDNv6VSHRsQR9gUqaEMYCim9bsmiT9xAHL2DGy2GKMdGmhHPcdz2Mk/TZ2mx40hocaCqJf1XH22E&#10;dGX+9a0/9jve5Gtdvv9klX1R6nE+lW8gAk3hHr61P42CHP6vxBsgl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hJV0wgAAANoAAAAPAAAAAAAAAAAAAAAAAJgCAABkcnMvZG93&#10;bnJldi54bWxQSwUGAAAAAAQABAD1AAAAhwMAAAAA&#10;" fillcolor="#d9d9d9" strokeweight=".5pt">
                  <v:textbox>
                    <w:txbxContent>
                      <w:p w:rsidR="00541FCB" w:rsidRPr="00977777" w:rsidRDefault="00541FCB" w:rsidP="00541FCB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977777">
                          <w:rPr>
                            <w:rFonts w:ascii="Times New Roman" w:hAnsi="Times New Roman" w:cs="Times New Roman"/>
                          </w:rPr>
                          <w:t>Имущественная</w:t>
                        </w:r>
                      </w:p>
                    </w:txbxContent>
                  </v:textbox>
                </v:shape>
                <v:shape id="Поле 3" o:spid="_x0000_s1029" type="#_x0000_t202" style="position:absolute;left:45640;width:18358;height:413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gw78IA&#10;AADaAAAADwAAAGRycy9kb3ducmV2LnhtbESPX2vCMBTF34V9h3AHe5upFdzomkrncGz6ZOfeL8m1&#10;LTY3pYnafXszEHw8nD8/Tr4cbSfONPjWsYLZNAFBrJ1puVaw/1k/v4LwAdlg55gU/JGHZfEwyTEz&#10;7sI7OlehFnGEfYYKmhD6TEqvG7Lop64njt7BDRZDlEMtzYCXOG47mSbJQlpsORIa7GnVkD5WJxsh&#10;bZl+b/Tn757X6Ycu37ezlX1R6ulxLN9ABBrDPXxrfxkFc/i/Em+ALK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yDDvwgAAANoAAAAPAAAAAAAAAAAAAAAAAJgCAABkcnMvZG93&#10;bnJldi54bWxQSwUGAAAAAAQABAD1AAAAhwMAAAAA&#10;" fillcolor="#d9d9d9" strokeweight=".5pt">
                  <v:textbox>
                    <w:txbxContent>
                      <w:p w:rsidR="00541FCB" w:rsidRPr="00977777" w:rsidRDefault="00541FCB" w:rsidP="00541FCB">
                        <w:pPr>
                          <w:spacing w:after="0" w:line="240" w:lineRule="auto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Организационно-а</w:t>
                        </w:r>
                        <w:r w:rsidRPr="00977777">
                          <w:rPr>
                            <w:rFonts w:ascii="Times New Roman" w:hAnsi="Times New Roman" w:cs="Times New Roman"/>
                          </w:rPr>
                          <w:t>дминистративная</w:t>
                        </w:r>
                      </w:p>
                    </w:txbxContent>
                  </v:textbox>
                </v:shape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Стрелка вниз 4" o:spid="_x0000_s1030" type="#_x0000_t67" style="position:absolute;left:13596;top:4134;width:3410;height:16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IkG8UA&#10;AADaAAAADwAAAGRycy9kb3ducmV2LnhtbESPQWvCQBSE7wX/w/KE3upGCUWiqxRBKaUVjIXq7ZF9&#10;TaLZt9vsNqb/3i0IHoeZ+YaZL3vTiI5aX1tWMB4lIIgLq2suFXzu109TED4ga2wsk4I/8rBcDB7m&#10;mGl74R11eShFhLDPUEEVgsuk9EVFBv3IOuLofdvWYIiyLaVu8RLhppGTJHmWBmuOCxU6WlVUnPNf&#10;o+CY/hzSvDvl72775Tdva7f7mB6Vehz2LzMQgfpwD9/ar1pBCv9X4g2Q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giQbxQAAANoAAAAPAAAAAAAAAAAAAAAAAJgCAABkcnMv&#10;ZG93bnJldi54bWxQSwUGAAAAAAQABAD1AAAAigMAAAAA&#10;" adj="10800" filled="f" strokecolor="windowText" strokeweight=".5pt"/>
                <v:shape id="Стрелка вниз 5" o:spid="_x0000_s1031" type="#_x0000_t67" style="position:absolute;left:33236;top:4134;width:3099;height:167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+BLsEA&#10;AADaAAAADwAAAGRycy9kb3ducmV2LnhtbESPQYvCMBSE74L/IbwFL7KmCivSNYooBREWtHrx9mie&#10;bdnmpTSxxn+/WRA8DjPfDLNcB9OInjpXW1YwnSQgiAuray4VXM7Z5wKE88gaG8uk4EkO1qvhYImp&#10;tg8+UZ/7UsQSdikqqLxvUyldUZFBN7EtcfRutjPoo+xKqTt8xHLTyFmSzKXBmuNChS1tKyp+87tR&#10;kNXXTRgf8PizC/vbOOv5GRmlRh9h8w3CU/Dv8IveawVf8H8l3gC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fgS7BAAAA2gAAAA8AAAAAAAAAAAAAAAAAmAIAAGRycy9kb3du&#10;cmV2LnhtbFBLBQYAAAAABAAEAPUAAACGAwAAAAA=&#10;" adj="8772" filled="f" strokecolor="windowText"/>
                <v:shape id="Стрелка вниз 6" o:spid="_x0000_s1032" type="#_x0000_t67" style="position:absolute;left:53114;top:4134;width:3099;height:166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NKXcMA&#10;AADaAAAADwAAAGRycy9kb3ducmV2LnhtbESPQWuDQBSE74X8h+UFcmvWJkRbm02QiJBDL5pAe3y4&#10;ryp134q7ifbfdwuFHoeZ+YbZH2fTizuNrrOs4GkdgSCure64UXC9FI/PIJxH1thbJgXf5OB4WDzs&#10;MdV24pLulW9EgLBLUUHr/ZBK6eqWDLq1HYiD92lHgz7IsZF6xCnATS83URRLgx2HhRYHOrVUf1U3&#10;o2DG9+RlV1CSR1n+9pGXfMuSrVKr5Zy9gvA0+//wX/usFcTweyXcAHn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NKXcMAAADaAAAADwAAAAAAAAAAAAAAAACYAgAAZHJzL2Rv&#10;d25yZXYueG1sUEsFBgAAAAAEAAQA9QAAAIgDAAAAAA==&#10;" adj="10800" filled="f" strokecolor="windowText"/>
                <v:shape id="Поле 7" o:spid="_x0000_s1033" type="#_x0000_t202" style="position:absolute;left:26000;top:25285;width:18434;height:300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GhcsIA&#10;AADaAAAADwAAAGRycy9kb3ducmV2LnhtbESPQWsCMRSE74X+h/AK3mq2HqpdjSIFwUsRtx7q7ZE8&#10;d6Obl2UT19VfbwShx2FmvmFmi97VoqM2WM8KPoYZCGLtjeVSwe539T4BESKywdozKbhSgMX89WWG&#10;ufEX3lJXxFIkCIccFVQxNrmUQVfkMAx9Q5y8g28dxiTbUpoWLwnuajnKsk/p0HJaqLCh74r0qTg7&#10;BYb/POu9/blZLrT9um0mR90pNXjrl1MQkfr4H36210bBGB5X0g2Q8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4aFywgAAANoAAAAPAAAAAAAAAAAAAAAAAJgCAABkcnMvZG93&#10;bnJldi54bWxQSwUGAAAAAAQABAD1AAAAhwMAAAAA&#10;" fillcolor="window" strokeweight=".5pt">
                  <v:textbox>
                    <w:txbxContent>
                      <w:p w:rsidR="00541FCB" w:rsidRPr="00F02B99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освобождение от уплаты аренды, а также отсрочка по аренде государственного, муниципального или коммерческого имущества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. О</w:t>
                        </w: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свобождение от уплаты аренды по договорам фе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дерального имущества с 1 апреля по 01.07.2020 г</w:t>
                        </w: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. Отсрочка по договорам федерального имущества предоставляется на 6 месяцев (с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01.04. </w:t>
                        </w: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по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01.10.</w:t>
                        </w: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2020 г.).</w:t>
                        </w:r>
                      </w:p>
                    </w:txbxContent>
                  </v:textbox>
                </v:shape>
                <v:shape id="Поле 8" o:spid="_x0000_s1034" type="#_x0000_t202" style="position:absolute;left:25603;top:5804;width:18916;height:171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41AL8A&#10;AADaAAAADwAAAGRycy9kb3ducmV2LnhtbERPz2vCMBS+D/wfwhN2W1N3GK42yhAELyKrHvT2SN7a&#10;bM1LSbLa+dcvh8GOH9/vejO5XowUovWsYFGUIIi1N5ZbBefT7mkJIiZkg71nUvBDETbr2UONlfE3&#10;fqexSa3IIRwrVNClNFRSRt2Rw1j4gThzHz44TBmGVpqAtxzuevlcli/SoeXc0OFA2470V/PtFBi+&#10;eNZXe7hbbrR9vR+Xn3pU6nE+va1AJJrSv/jPvTcK8tZ8Jd8Auf4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tfjUAvwAAANoAAAAPAAAAAAAAAAAAAAAAAJgCAABkcnMvZG93bnJl&#10;di54bWxQSwUGAAAAAAQABAD1AAAAhAMAAAAA&#10;" fillcolor="window" strokeweight=".5pt">
                  <v:textbox>
                    <w:txbxContent>
                      <w:p w:rsidR="00541FCB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C75D7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Pr="00C75D7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отсрочка арендной платы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: л</w:t>
                        </w:r>
                        <w:r w:rsidRPr="00DA3B9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ьготные условия и перенос срока оплаты аренды по договорам государственного (муниципального) имущества, в том числе уменьшение размера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платы;</w:t>
                        </w:r>
                      </w:p>
                      <w:p w:rsidR="00541FCB" w:rsidRPr="00CE4267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2. </w:t>
                        </w:r>
                        <w:r w:rsidRPr="00BD7FC7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особый порядок взыскания неустойки за несвоевременную и (или) неполную оплату коммунальных услуг.</w:t>
                        </w:r>
                      </w:p>
                    </w:txbxContent>
                  </v:textbox>
                </v:shape>
                <v:shape id="Поле 9" o:spid="_x0000_s1035" type="#_x0000_t202" style="position:absolute;left:45163;top:5804;width:18840;height:171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KQm8IA&#10;AADaAAAADwAAAGRycy9kb3ducmV2LnhtbESPQWsCMRSE70L/Q3iF3tysHopujSJCoZdS3Hqwt0fy&#10;3I1uXpZNXFd/vREKHoeZ+YZZrAbXiJ66YD0rmGQ5CGLtjeVKwe73czwDESKywcYzKbhSgNXyZbTA&#10;wvgLb6kvYyUShEOBCuoY20LKoGtyGDLfEifv4DuHMcmukqbDS4K7Rk7z/F06tJwWamxpU5M+lWen&#10;wPDes/6z3zfLpbbz28/sqHul3l6H9QeISEN8hv/bX0bBHB5X0g2Qy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MpCbwgAAANoAAAAPAAAAAAAAAAAAAAAAAJgCAABkcnMvZG93&#10;bnJldi54bWxQSwUGAAAAAAQABAD1AAAAhwMAAAAA&#10;" fillcolor="window" strokeweight=".5pt">
                  <v:textbox>
                    <w:txbxContent>
                      <w:p w:rsidR="00541FCB" w:rsidRPr="00E566AD" w:rsidRDefault="00541FCB" w:rsidP="00541FCB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E566A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с</w:t>
                        </w:r>
                        <w:r w:rsidRPr="00E566A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нижение количества контрольных мероприятий (проверок)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;</w:t>
                        </w:r>
                      </w:p>
                      <w:p w:rsidR="00541FCB" w:rsidRDefault="00541FCB" w:rsidP="00541FCB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2. о</w:t>
                        </w:r>
                        <w:r w:rsidRPr="00E566A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тсрочка предоставления отчетности в Минюст России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;</w:t>
                        </w:r>
                      </w:p>
                      <w:p w:rsidR="00541FCB" w:rsidRPr="00E566AD" w:rsidRDefault="00541FCB" w:rsidP="00541FCB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3. в</w:t>
                        </w:r>
                        <w:r w:rsidRPr="00C75D7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озможность проводить собрания высшего органа управления организацией путем заочного голосования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</w:txbxContent>
                  </v:textbox>
                </v:shape>
                <v:shape id="Поле 10" o:spid="_x0000_s1036" type="#_x0000_t202" style="position:absolute;left:5565;top:5804;width:19476;height:17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qtNsMA&#10;AADbAAAADwAAAGRycy9kb3ducmV2LnhtbESPQW/CMAyF75P2HyJP4jZSdkCsEBBCmrTLNNHtADcr&#10;MW2gcaomK4VfPx8m7WbrPb/3ebUZQ6sG6pOPbGA2LUAR2+g81wa+v96eF6BSRnbYRiYDN0qwWT8+&#10;rLB08cp7GqpcKwnhVKKBJueu1DrZhgKmaeyIRTvFPmCWta+16/Eq4aHVL0Ux1wE9S0ODHe0aspfq&#10;JxhwfIhsj/7j7rmy/vX+uTjbwZjJ07hdgso05n/z3/W7E3yhl19kAL3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qtNsMAAADbAAAADwAAAAAAAAAAAAAAAACYAgAAZHJzL2Rv&#10;d25yZXYueG1sUEsFBgAAAAAEAAQA9QAAAIgDAAAAAA==&#10;" fillcolor="window" strokeweight=".5pt">
                  <v:textbox>
                    <w:txbxContent>
                      <w:p w:rsidR="00541FCB" w:rsidRPr="00BD7FC7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BD7FC7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Pr="00BD7FC7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гранты на антикризисные проекты (специальный конкурс Фонда президентских грантов);</w:t>
                        </w:r>
                      </w:p>
                      <w:p w:rsidR="00541FCB" w:rsidRPr="00BD7FC7" w:rsidRDefault="00541FCB" w:rsidP="00541FCB">
                        <w:pPr>
                          <w:spacing w:after="0" w:line="240" w:lineRule="auto"/>
                          <w:rPr>
                            <w:sz w:val="16"/>
                            <w:szCs w:val="16"/>
                          </w:rPr>
                        </w:pPr>
                      </w:p>
                      <w:p w:rsidR="00541FCB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C75D7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2.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о</w:t>
                        </w:r>
                        <w:r w:rsidRPr="00C75D7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свобождение от уплаты неустойки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Pr="00C75D7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при неисполнении или ненадлежащем исполнении обязательств по гос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. </w:t>
                        </w:r>
                        <w:r w:rsidRPr="00C75D74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контрактам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(д</w:t>
                        </w:r>
                        <w:r w:rsidRPr="00DA3B9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о 31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.12.</w:t>
                        </w:r>
                        <w:r w:rsidRPr="00DA3B98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2020 г.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).</w:t>
                        </w:r>
                      </w:p>
                      <w:p w:rsidR="00541FCB" w:rsidRPr="00C75D74" w:rsidRDefault="00541FCB" w:rsidP="00541FCB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shape id="Поле 11" o:spid="_x0000_s1037" type="#_x0000_t202" style="position:absolute;left:-571;top:5804;width:5403;height:1716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lJ38MA&#10;AADbAAAADwAAAGRycy9kb3ducmV2LnhtbERP22rCQBB9L/Qflin0pZiNRSREVynSixSKqMHnITsm&#10;sdnZkN2Y6Nd3C4JvczjXmS8HU4szta6yrGAcxSCIc6srLhRk+49RAsJ5ZI21ZVJwIQfLxePDHFNt&#10;e97SeecLEULYpaig9L5JpXR5SQZdZBviwB1ta9AH2BZSt9iHcFPL1zieSoMVh4YSG1qVlP/uOqOg&#10;OsmvbkPf++T6877KumZyePm0Sj0/DW8zEJ4Gfxff3Gsd5o/h/5dwgF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blJ38MAAADbAAAADwAAAAAAAAAAAAAAAACYAgAAZHJzL2Rv&#10;d25yZXYueG1sUEsFBgAAAAAEAAQA9QAAAIgDAAAAAA==&#10;" fillcolor="#d9d9d9" strokeweight=".5pt">
                  <v:stroke linestyle="thickThin"/>
                  <v:textbox style="layout-flow:vertical;mso-layout-flow-alt:bottom-to-top">
                    <w:txbxContent>
                      <w:p w:rsidR="00541FCB" w:rsidRPr="00DA3B98" w:rsidRDefault="00541FCB" w:rsidP="00541FCB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20"/>
                            <w:szCs w:val="20"/>
                          </w:rPr>
                        </w:pPr>
                        <w:r w:rsidRPr="00DA3B98">
                          <w:rPr>
                            <w:rFonts w:ascii="Times New Roman" w:hAnsi="Times New Roman" w:cs="Times New Roman"/>
                            <w:b/>
                            <w:sz w:val="20"/>
                            <w:szCs w:val="20"/>
                          </w:rPr>
                          <w:t>Меры для всех НКО</w:t>
                        </w:r>
                      </w:p>
                      <w:p w:rsidR="00541FCB" w:rsidRDefault="00541FCB" w:rsidP="00541FCB"/>
                    </w:txbxContent>
                  </v:textbox>
                </v:shape>
                <v:shape id="Поле 12" o:spid="_x0000_s1038" type="#_x0000_t202" style="position:absolute;left:5565;top:25285;width:19470;height:300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SW2sAA&#10;AADbAAAADwAAAGRycy9kb3ducmV2LnhtbERPTYvCMBC9L+x/CLPgbU31sGjXKCIs7EUWqwf3NiRj&#10;G20mpYm1+uuNIHibx/uc2aJ3teioDdazgtEwA0GsvbFcKthtfz4nIEJENlh7JgVXCrCYv7/NMDf+&#10;whvqiliKFMIhRwVVjE0uZdAVOQxD3xAn7uBbhzHBtpSmxUsKd7UcZ9mXdGg5NVTY0KoifSrOToHh&#10;vWf9b9c3y4W209vf5Kg7pQYf/fIbRKQ+vsRP969J88fw+CUdIO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ySW2sAAAADbAAAADwAAAAAAAAAAAAAAAACYAgAAZHJzL2Rvd25y&#10;ZXYueG1sUEsFBgAAAAAEAAQA9QAAAIUDAAAAAA==&#10;" fillcolor="window" strokeweight=".5pt">
                  <v:textbox>
                    <w:txbxContent>
                      <w:p w:rsidR="00541FCB" w:rsidRPr="00ED272E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ED272E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л</w:t>
                        </w:r>
                        <w:r w:rsidRPr="00ED272E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ьготные кредиты по ставке 2%: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д</w:t>
                        </w:r>
                        <w:r w:rsidRPr="00ED272E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ля покрытия любых документально подтверждённых расход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ов на деятельность организации: </w:t>
                        </w:r>
                        <w:r w:rsidRPr="00ED272E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выплата зарплаты, оплата ранее полученных льготных кредитов и беспроцентных кредитов на п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оддержку и сохранение занятости; </w:t>
                        </w:r>
                      </w:p>
                      <w:p w:rsidR="00541FCB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2. о</w:t>
                        </w:r>
                        <w:r w:rsidRPr="00ED272E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свобождение от налогов, авансовых платежей по налогам (за исключением НДС), страховых взносов в государственные внебюджетные фонды за 2 квартал 2020 г.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;</w:t>
                        </w:r>
                      </w:p>
                      <w:p w:rsidR="00541FCB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3. р</w:t>
                        </w: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асширение налоговых стимулов участия в благотворительности юр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.</w:t>
                        </w: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л</w:t>
                        </w:r>
                        <w:r w:rsidRPr="006358E3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иц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  <w:p w:rsidR="00541FCB" w:rsidRPr="00ED272E" w:rsidRDefault="00541FCB" w:rsidP="00541FCB">
                        <w:pPr>
                          <w:spacing w:after="0" w:line="240" w:lineRule="auto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v:line id="Прямая соединительная линия 13" o:spid="_x0000_s1039" style="position:absolute;visibility:visible;mso-wrap-style:square" from="397,24092" to="66154,240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nG0QcIAAADbAAAADwAAAGRycy9kb3ducmV2LnhtbERPyWrDMBC9F/IPYgq51bIbKMWxEppA&#10;g3MpZIXeBmlqm1gjY8mO+/dVodDbPN46xXqyrRip941jBVmSgiDWzjRcKTif3p9eQfiAbLB1TAq+&#10;ycN6NXsoMDfuzgcaj6ESMYR9jgrqELpcSq9rsugT1xFH7sv1FkOEfSVNj/cYblv5nKYv0mLDsaHG&#10;jrY16dtxsAqa6eNzl202uB+zw3W46Nup1Gel5o/T2xJEoCn8i//cpYnzF/D7SzxArn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nG0QcIAAADbAAAADwAAAAAAAAAAAAAA&#10;AAChAgAAZHJzL2Rvd25yZXYueG1sUEsFBgAAAAAEAAQA+QAAAJADAAAAAA==&#10;" strokecolor="windowText" strokeweight="1pt">
                  <v:stroke dashstyle="longDash"/>
                </v:line>
                <v:shape id="Поле 14" o:spid="_x0000_s1040" type="#_x0000_t202" style="position:absolute;left:-571;top:25285;width:5397;height:300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" fillcolor="#d9d9d9" strokeweight=".5pt">
                  <v:textbox style="layout-flow:vertical;mso-layout-flow-alt:bottom-to-top">
                    <w:txbxContent>
                      <w:p w:rsidR="00541FCB" w:rsidRPr="00E8459D" w:rsidRDefault="00541FCB" w:rsidP="00541FCB">
                        <w:pPr>
                          <w:jc w:val="center"/>
                          <w:rPr>
                            <w:b/>
                          </w:rPr>
                        </w:pPr>
                        <w:r w:rsidRPr="00E8459D">
                          <w:rPr>
                            <w:rFonts w:ascii="Times New Roman" w:hAnsi="Times New Roman" w:cs="Times New Roman"/>
                            <w:b/>
                            <w:sz w:val="20"/>
                            <w:szCs w:val="20"/>
                          </w:rPr>
                          <w:t>Меры поддержки для СОНКО, которые вошли в реестр</w:t>
                        </w:r>
                      </w:p>
                    </w:txbxContent>
                  </v:textbox>
                </v:shape>
                <v:shape id="Поле 15" o:spid="_x0000_s1041" type="#_x0000_t202" style="position:absolute;left:45163;top:25285;width:18840;height:300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0OrsAA&#10;AADbAAAADwAAAGRycy9kb3ducmV2LnhtbERPTWsCMRC9F/ofwhS81WyFil2NIgXBSxG3HuptSMbd&#10;6GaybOK6+uuNIPQ2j/c5s0XvatFRG6xnBR/DDASx9sZyqWD3u3qfgAgR2WDtmRRcKcBi/voyw9z4&#10;C2+pK2IpUgiHHBVUMTa5lEFX5DAMfUOcuINvHcYE21KaFi8p3NVylGVj6dByaqiwoe+K9Kk4OwWG&#10;/zzrvf25WS60/bptJkfdKTV465dTEJH6+C9+utcmzf+Exy/pADm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M0OrsAAAADbAAAADwAAAAAAAAAAAAAAAACYAgAAZHJzL2Rvd25y&#10;ZXYueG1sUEsFBgAAAAAEAAQA9QAAAIUDAAAAAA==&#10;" fillcolor="window" strokeweight=".5pt">
                  <v:textbox>
                    <w:txbxContent>
                      <w:p w:rsidR="00541FCB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1.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р</w:t>
                        </w: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асширение реестра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НКО</w:t>
                        </w: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, в наибольшей степени пострадавших в условиях ухудшения ситуации в результате распространени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я коронавирусной инфекции.</w:t>
                        </w:r>
                      </w:p>
                      <w:p w:rsidR="00541FCB" w:rsidRPr="00E8459D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В первый реестр включены СОНКО, которые с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01.01.2017 г. являлись: </w:t>
                        </w: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получателями субсидий и грантов в рамках программ, реализуемых органами власти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и </w:t>
                        </w: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местного самоуправления;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поставщиками соц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. </w:t>
                        </w: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услуг;</w:t>
                        </w:r>
                      </w:p>
                      <w:p w:rsidR="00541FCB" w:rsidRPr="008F43D2" w:rsidRDefault="00541FCB" w:rsidP="00541FCB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</w:pPr>
                        <w:r w:rsidRPr="00E8459D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исполнителями общественно полезных </w:t>
                        </w:r>
                        <w:r w:rsidRPr="008F43D2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услуг.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 </w:t>
                        </w:r>
                        <w:r w:rsidRPr="008F43D2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Минэкономраз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вития сформирован и обновлен 24.09.2020 г. </w:t>
                        </w:r>
                        <w:r w:rsidRPr="008F43D2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второй 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расширенный </w:t>
                        </w:r>
                        <w:r w:rsidRPr="008F43D2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реестр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0B24B8" w:rsidRDefault="000B24B8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24B8" w:rsidRDefault="000B24B8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24B8" w:rsidRDefault="000B24B8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24B8" w:rsidRDefault="000B24B8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D49DB" w:rsidRDefault="00DD49D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1FCB" w:rsidRDefault="00541FCB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2338D" w:rsidRDefault="00D2338D" w:rsidP="007825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2338D" w:rsidRDefault="00D2338D" w:rsidP="007825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2338D" w:rsidRDefault="00D2338D" w:rsidP="007825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2338D" w:rsidRDefault="00D2338D" w:rsidP="007825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2338D" w:rsidRPr="000E6EBC" w:rsidRDefault="00D2338D" w:rsidP="007825FC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DD49DB" w:rsidRDefault="00910AC4" w:rsidP="007825F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 </w:t>
      </w:r>
      <w:r w:rsidR="00FF6EDA" w:rsidRPr="00FF6EDA">
        <w:rPr>
          <w:rFonts w:ascii="Times New Roman" w:hAnsi="Times New Roman" w:cs="Times New Roman"/>
          <w:sz w:val="24"/>
          <w:szCs w:val="24"/>
        </w:rPr>
        <w:t>–</w:t>
      </w:r>
      <w:r w:rsidR="00FF6EDA">
        <w:rPr>
          <w:rFonts w:ascii="Times New Roman" w:hAnsi="Times New Roman" w:cs="Times New Roman"/>
          <w:sz w:val="24"/>
          <w:szCs w:val="24"/>
        </w:rPr>
        <w:t xml:space="preserve"> </w:t>
      </w:r>
      <w:r w:rsidR="00DD49DB">
        <w:rPr>
          <w:rFonts w:ascii="Times New Roman" w:hAnsi="Times New Roman" w:cs="Times New Roman"/>
          <w:sz w:val="24"/>
          <w:szCs w:val="24"/>
        </w:rPr>
        <w:t>Организационно-</w:t>
      </w:r>
      <w:proofErr w:type="gramStart"/>
      <w:r w:rsidR="00DD49DB">
        <w:rPr>
          <w:rFonts w:ascii="Times New Roman" w:hAnsi="Times New Roman" w:cs="Times New Roman"/>
          <w:sz w:val="24"/>
          <w:szCs w:val="24"/>
        </w:rPr>
        <w:t>экономический механизм</w:t>
      </w:r>
      <w:proofErr w:type="gramEnd"/>
      <w:r w:rsidR="00DD49DB">
        <w:rPr>
          <w:rFonts w:ascii="Times New Roman" w:hAnsi="Times New Roman" w:cs="Times New Roman"/>
          <w:sz w:val="24"/>
          <w:szCs w:val="24"/>
        </w:rPr>
        <w:t xml:space="preserve"> </w:t>
      </w:r>
      <w:r w:rsidR="000B24B8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DD49DB">
        <w:rPr>
          <w:rFonts w:ascii="Times New Roman" w:hAnsi="Times New Roman" w:cs="Times New Roman"/>
          <w:sz w:val="24"/>
          <w:szCs w:val="24"/>
        </w:rPr>
        <w:t xml:space="preserve">поддержки </w:t>
      </w:r>
      <w:r w:rsidR="00A605C2">
        <w:rPr>
          <w:rFonts w:ascii="Times New Roman" w:hAnsi="Times New Roman" w:cs="Times New Roman"/>
          <w:sz w:val="24"/>
          <w:szCs w:val="24"/>
        </w:rPr>
        <w:t xml:space="preserve">НКО </w:t>
      </w:r>
      <w:r w:rsidR="000B24B8" w:rsidRPr="000B24B8">
        <w:rPr>
          <w:rFonts w:ascii="Times New Roman" w:hAnsi="Times New Roman" w:cs="Times New Roman"/>
          <w:sz w:val="24"/>
          <w:szCs w:val="24"/>
        </w:rPr>
        <w:t>в условиях распространением новой коронавирусной инфекции</w:t>
      </w:r>
      <w:r w:rsidR="009E2B91">
        <w:rPr>
          <w:rFonts w:ascii="Times New Roman" w:hAnsi="Times New Roman" w:cs="Times New Roman"/>
          <w:sz w:val="24"/>
          <w:szCs w:val="24"/>
        </w:rPr>
        <w:t>.</w:t>
      </w:r>
    </w:p>
    <w:p w:rsidR="009E2B91" w:rsidRDefault="009E2B91" w:rsidP="009E2B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Источник: составлено автором.</w:t>
      </w:r>
    </w:p>
    <w:p w:rsidR="0083336D" w:rsidRDefault="00CF6ECF" w:rsidP="00FD18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Организационно-экономический механизм г</w:t>
      </w:r>
      <w:r w:rsidRPr="00CF6ECF">
        <w:rPr>
          <w:rFonts w:ascii="Times New Roman" w:hAnsi="Times New Roman" w:cs="Times New Roman"/>
          <w:sz w:val="24"/>
          <w:szCs w:val="24"/>
        </w:rPr>
        <w:t xml:space="preserve">осударственной поддержки некоммерческих организаций в условиях </w:t>
      </w:r>
      <w:r w:rsidR="00942527" w:rsidRPr="00942527">
        <w:rPr>
          <w:rFonts w:ascii="Times New Roman" w:hAnsi="Times New Roman" w:cs="Times New Roman"/>
          <w:sz w:val="24"/>
          <w:szCs w:val="24"/>
        </w:rPr>
        <w:t>COVID-19</w:t>
      </w:r>
      <w:r>
        <w:rPr>
          <w:rFonts w:ascii="Times New Roman" w:hAnsi="Times New Roman" w:cs="Times New Roman"/>
          <w:sz w:val="24"/>
          <w:szCs w:val="24"/>
        </w:rPr>
        <w:t xml:space="preserve"> находит отражение в количественных показателях. В частности, </w:t>
      </w:r>
      <w:r w:rsidR="00942527">
        <w:rPr>
          <w:rFonts w:ascii="Times New Roman" w:hAnsi="Times New Roman" w:cs="Times New Roman"/>
          <w:sz w:val="24"/>
          <w:szCs w:val="24"/>
        </w:rPr>
        <w:t>самой востребованной мерой среди СОНКО выступило освобождение от уплаты страховых взносов</w:t>
      </w:r>
      <w:r w:rsidR="00ED2C44">
        <w:rPr>
          <w:rFonts w:ascii="Times New Roman" w:hAnsi="Times New Roman" w:cs="Times New Roman"/>
          <w:sz w:val="24"/>
          <w:szCs w:val="24"/>
        </w:rPr>
        <w:t xml:space="preserve"> </w:t>
      </w:r>
      <w:r w:rsidR="00ED2C44" w:rsidRPr="00ED2C44">
        <w:rPr>
          <w:rFonts w:ascii="Times New Roman" w:hAnsi="Times New Roman" w:cs="Times New Roman"/>
          <w:sz w:val="24"/>
          <w:szCs w:val="24"/>
        </w:rPr>
        <w:t>государственные внебюджетные фонды</w:t>
      </w:r>
      <w:r w:rsidR="00C8256B">
        <w:rPr>
          <w:rFonts w:ascii="Times New Roman" w:hAnsi="Times New Roman" w:cs="Times New Roman"/>
          <w:sz w:val="24"/>
          <w:szCs w:val="24"/>
        </w:rPr>
        <w:t xml:space="preserve">: воспользовались – 24,2 тыс. организаций на общую сумму 8,8 млрд. руб. </w:t>
      </w:r>
      <w:r w:rsidR="00ED2C44">
        <w:rPr>
          <w:rFonts w:ascii="Times New Roman" w:hAnsi="Times New Roman" w:cs="Times New Roman"/>
          <w:sz w:val="24"/>
          <w:szCs w:val="24"/>
        </w:rPr>
        <w:t xml:space="preserve">Пользовались спросом и послабления по уплате авансовых платежей: было распределено 162 млн. руб., а обратились за помощью более 1 тыс. СОНКО.  В период пандемии </w:t>
      </w:r>
      <w:r w:rsidR="00A51823">
        <w:rPr>
          <w:rFonts w:ascii="Times New Roman" w:hAnsi="Times New Roman" w:cs="Times New Roman"/>
          <w:sz w:val="24"/>
          <w:szCs w:val="24"/>
        </w:rPr>
        <w:t xml:space="preserve">некоммерческий сектор активно подключился к борьбе с проявлениями и последствиями инфекции. Поэтому государством было принято решение о предоставлении </w:t>
      </w:r>
      <w:r w:rsidR="00ED2C44">
        <w:rPr>
          <w:rFonts w:ascii="Times New Roman" w:hAnsi="Times New Roman" w:cs="Times New Roman"/>
          <w:sz w:val="24"/>
          <w:szCs w:val="24"/>
        </w:rPr>
        <w:t>субсидий на мероприятия по профи</w:t>
      </w:r>
      <w:r w:rsidR="00A51823">
        <w:rPr>
          <w:rFonts w:ascii="Times New Roman" w:hAnsi="Times New Roman" w:cs="Times New Roman"/>
          <w:sz w:val="24"/>
          <w:szCs w:val="24"/>
        </w:rPr>
        <w:t>лактике коронавирусной инфекции. С одной стороны,</w:t>
      </w:r>
      <w:r w:rsidR="00F20389">
        <w:rPr>
          <w:rFonts w:ascii="Times New Roman" w:hAnsi="Times New Roman" w:cs="Times New Roman"/>
          <w:sz w:val="24"/>
          <w:szCs w:val="24"/>
        </w:rPr>
        <w:t xml:space="preserve"> </w:t>
      </w:r>
      <w:r w:rsidR="00F20389" w:rsidRPr="000038E5">
        <w:rPr>
          <w:rFonts w:ascii="Times New Roman" w:hAnsi="Times New Roman" w:cs="Times New Roman"/>
          <w:sz w:val="24"/>
          <w:szCs w:val="24"/>
        </w:rPr>
        <w:lastRenderedPageBreak/>
        <w:t>некоммерческие организации</w:t>
      </w:r>
      <w:r w:rsidR="00F20389">
        <w:rPr>
          <w:rFonts w:ascii="Times New Roman" w:hAnsi="Times New Roman" w:cs="Times New Roman"/>
          <w:sz w:val="24"/>
          <w:szCs w:val="24"/>
        </w:rPr>
        <w:t xml:space="preserve"> играют существенную роль, </w:t>
      </w:r>
      <w:r w:rsidR="000038E5" w:rsidRPr="000038E5">
        <w:rPr>
          <w:rFonts w:ascii="Times New Roman" w:hAnsi="Times New Roman" w:cs="Times New Roman"/>
          <w:sz w:val="24"/>
          <w:szCs w:val="24"/>
        </w:rPr>
        <w:t>их помощь может сохранить здоровье, а порой и спасти жизнь тех, кому они призваны</w:t>
      </w:r>
      <w:r w:rsidR="00F20389">
        <w:rPr>
          <w:rFonts w:ascii="Times New Roman" w:hAnsi="Times New Roman" w:cs="Times New Roman"/>
          <w:sz w:val="24"/>
          <w:szCs w:val="24"/>
        </w:rPr>
        <w:t xml:space="preserve"> </w:t>
      </w:r>
      <w:r w:rsidR="000038E5" w:rsidRPr="000038E5">
        <w:rPr>
          <w:rFonts w:ascii="Times New Roman" w:hAnsi="Times New Roman" w:cs="Times New Roman"/>
          <w:sz w:val="24"/>
          <w:szCs w:val="24"/>
        </w:rPr>
        <w:t>помогать.</w:t>
      </w:r>
      <w:r w:rsidR="00ED2C44">
        <w:rPr>
          <w:rFonts w:ascii="Times New Roman" w:hAnsi="Times New Roman" w:cs="Times New Roman"/>
          <w:sz w:val="24"/>
          <w:szCs w:val="24"/>
        </w:rPr>
        <w:t xml:space="preserve"> </w:t>
      </w:r>
      <w:r w:rsidR="00F20389">
        <w:rPr>
          <w:rFonts w:ascii="Times New Roman" w:hAnsi="Times New Roman" w:cs="Times New Roman"/>
          <w:sz w:val="24"/>
          <w:szCs w:val="24"/>
        </w:rPr>
        <w:t xml:space="preserve">С другой стороны, при непосредственном проведении мероприятий решаются экономические проблемы занятости, которые обострились во время пандемии: </w:t>
      </w:r>
      <w:r w:rsidR="005100C1">
        <w:rPr>
          <w:rFonts w:ascii="Times New Roman" w:hAnsi="Times New Roman" w:cs="Times New Roman"/>
          <w:sz w:val="24"/>
          <w:szCs w:val="24"/>
        </w:rPr>
        <w:t xml:space="preserve">НКО </w:t>
      </w:r>
      <w:r w:rsidR="00ED2C44">
        <w:rPr>
          <w:rFonts w:ascii="Times New Roman" w:hAnsi="Times New Roman" w:cs="Times New Roman"/>
          <w:sz w:val="24"/>
          <w:szCs w:val="24"/>
        </w:rPr>
        <w:t>привлекалась дополнительная рабочая сила</w:t>
      </w:r>
      <w:r w:rsidR="00F20389">
        <w:rPr>
          <w:rFonts w:ascii="Times New Roman" w:hAnsi="Times New Roman" w:cs="Times New Roman"/>
          <w:sz w:val="24"/>
          <w:szCs w:val="24"/>
        </w:rPr>
        <w:t>,</w:t>
      </w:r>
      <w:r w:rsidR="00ED2C44">
        <w:rPr>
          <w:rFonts w:ascii="Times New Roman" w:hAnsi="Times New Roman" w:cs="Times New Roman"/>
          <w:sz w:val="24"/>
          <w:szCs w:val="24"/>
        </w:rPr>
        <w:t xml:space="preserve"> создавались рабочие места, выплачивалась заработная плата. </w:t>
      </w:r>
      <w:r w:rsidR="003D1432">
        <w:rPr>
          <w:rFonts w:ascii="Times New Roman" w:hAnsi="Times New Roman" w:cs="Times New Roman"/>
          <w:sz w:val="24"/>
          <w:szCs w:val="24"/>
        </w:rPr>
        <w:t xml:space="preserve">Общая сумма субсидий на </w:t>
      </w:r>
      <w:r w:rsidR="00424995">
        <w:rPr>
          <w:rFonts w:ascii="Times New Roman" w:hAnsi="Times New Roman" w:cs="Times New Roman"/>
          <w:sz w:val="24"/>
          <w:szCs w:val="24"/>
        </w:rPr>
        <w:t>мероприятия 931</w:t>
      </w:r>
      <w:r w:rsidR="006205C0">
        <w:rPr>
          <w:rFonts w:ascii="Times New Roman" w:hAnsi="Times New Roman" w:cs="Times New Roman"/>
          <w:sz w:val="24"/>
          <w:szCs w:val="24"/>
        </w:rPr>
        <w:t xml:space="preserve"> млн. руб., получили ее более 4 тыс. организаций. Еще одной существенной мерой государ</w:t>
      </w:r>
      <w:bookmarkStart w:id="0" w:name="_GoBack"/>
      <w:bookmarkEnd w:id="0"/>
      <w:r w:rsidR="006205C0">
        <w:rPr>
          <w:rFonts w:ascii="Times New Roman" w:hAnsi="Times New Roman" w:cs="Times New Roman"/>
          <w:sz w:val="24"/>
          <w:szCs w:val="24"/>
        </w:rPr>
        <w:t xml:space="preserve">ственной поддержки </w:t>
      </w:r>
      <w:r w:rsidR="005100C1">
        <w:rPr>
          <w:rFonts w:ascii="Times New Roman" w:hAnsi="Times New Roman" w:cs="Times New Roman"/>
          <w:sz w:val="24"/>
          <w:szCs w:val="24"/>
        </w:rPr>
        <w:t>стало</w:t>
      </w:r>
      <w:r w:rsidR="00374366">
        <w:rPr>
          <w:rFonts w:ascii="Times New Roman" w:hAnsi="Times New Roman" w:cs="Times New Roman"/>
          <w:sz w:val="24"/>
          <w:szCs w:val="24"/>
        </w:rPr>
        <w:t xml:space="preserve"> проведение </w:t>
      </w:r>
      <w:r w:rsidR="006205C0">
        <w:rPr>
          <w:rFonts w:ascii="Times New Roman" w:hAnsi="Times New Roman" w:cs="Times New Roman"/>
          <w:sz w:val="24"/>
          <w:szCs w:val="24"/>
        </w:rPr>
        <w:t>специального внеочередного конкурса Фонда пре</w:t>
      </w:r>
      <w:r w:rsidR="00FF6EDA">
        <w:rPr>
          <w:rFonts w:ascii="Times New Roman" w:hAnsi="Times New Roman" w:cs="Times New Roman"/>
          <w:sz w:val="24"/>
          <w:szCs w:val="24"/>
        </w:rPr>
        <w:t>зидентских грантов. Победители</w:t>
      </w:r>
      <w:r w:rsidR="006205C0">
        <w:rPr>
          <w:rFonts w:ascii="Times New Roman" w:hAnsi="Times New Roman" w:cs="Times New Roman"/>
          <w:sz w:val="24"/>
          <w:szCs w:val="24"/>
        </w:rPr>
        <w:t xml:space="preserve"> распределили между собой 2 млрд. руб.</w:t>
      </w:r>
      <w:r w:rsidR="00FD183D">
        <w:rPr>
          <w:rFonts w:ascii="Times New Roman" w:hAnsi="Times New Roman" w:cs="Times New Roman"/>
          <w:sz w:val="24"/>
          <w:szCs w:val="24"/>
        </w:rPr>
        <w:t xml:space="preserve"> </w:t>
      </w:r>
      <w:r w:rsidR="00FD183D" w:rsidRPr="00FD183D">
        <w:rPr>
          <w:rFonts w:ascii="Times New Roman" w:hAnsi="Times New Roman" w:cs="Times New Roman"/>
          <w:i/>
          <w:sz w:val="24"/>
          <w:szCs w:val="24"/>
        </w:rPr>
        <w:t>(табл. 2)</w:t>
      </w:r>
      <w:r w:rsidR="00FD183D">
        <w:rPr>
          <w:rFonts w:ascii="Times New Roman" w:hAnsi="Times New Roman" w:cs="Times New Roman"/>
          <w:i/>
          <w:sz w:val="24"/>
          <w:szCs w:val="24"/>
        </w:rPr>
        <w:t>.</w:t>
      </w:r>
    </w:p>
    <w:p w:rsidR="00FD183D" w:rsidRDefault="00FD183D" w:rsidP="00FD183D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Таблица 2</w:t>
      </w:r>
      <w:r w:rsidR="00180A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37841" w:rsidRDefault="00180A94" w:rsidP="002D56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Количественные показатели государственной поддержки некоммерческого сектора в период </w:t>
      </w:r>
      <w:r w:rsidRPr="00180A94">
        <w:rPr>
          <w:rFonts w:ascii="Times New Roman" w:hAnsi="Times New Roman" w:cs="Times New Roman"/>
          <w:sz w:val="24"/>
          <w:szCs w:val="24"/>
        </w:rPr>
        <w:t>распространени</w:t>
      </w:r>
      <w:r>
        <w:rPr>
          <w:rFonts w:ascii="Times New Roman" w:hAnsi="Times New Roman" w:cs="Times New Roman"/>
          <w:sz w:val="24"/>
          <w:szCs w:val="24"/>
        </w:rPr>
        <w:t>я новой коронавирусной инфекции</w:t>
      </w:r>
      <w:r w:rsidR="005E4272">
        <w:rPr>
          <w:rFonts w:ascii="Times New Roman" w:hAnsi="Times New Roman" w:cs="Times New Roman"/>
          <w:sz w:val="24"/>
          <w:szCs w:val="24"/>
        </w:rPr>
        <w:t>, 2020 год</w:t>
      </w:r>
    </w:p>
    <w:tbl>
      <w:tblPr>
        <w:tblStyle w:val="a3"/>
        <w:tblW w:w="9606" w:type="dxa"/>
        <w:tblLook w:val="04A0" w:firstRow="1" w:lastRow="0" w:firstColumn="1" w:lastColumn="0" w:noHBand="0" w:noVBand="1"/>
      </w:tblPr>
      <w:tblGrid>
        <w:gridCol w:w="5070"/>
        <w:gridCol w:w="2409"/>
        <w:gridCol w:w="2127"/>
      </w:tblGrid>
      <w:tr w:rsidR="00437841" w:rsidRPr="00437841" w:rsidTr="003C3A57">
        <w:tc>
          <w:tcPr>
            <w:tcW w:w="5070" w:type="dxa"/>
            <w:vAlign w:val="center"/>
          </w:tcPr>
          <w:p w:rsidR="00437841" w:rsidRPr="00437841" w:rsidRDefault="00437841" w:rsidP="00437841">
            <w:pPr>
              <w:jc w:val="center"/>
              <w:rPr>
                <w:rFonts w:ascii="Times New Roman" w:hAnsi="Times New Roman" w:cs="Times New Roman"/>
              </w:rPr>
            </w:pPr>
            <w:r w:rsidRPr="00437841">
              <w:rPr>
                <w:rFonts w:ascii="Times New Roman" w:hAnsi="Times New Roman" w:cs="Times New Roman"/>
              </w:rPr>
              <w:t>Мера поддержки</w:t>
            </w:r>
          </w:p>
        </w:tc>
        <w:tc>
          <w:tcPr>
            <w:tcW w:w="2409" w:type="dxa"/>
            <w:vAlign w:val="center"/>
          </w:tcPr>
          <w:p w:rsidR="00437841" w:rsidRPr="00437841" w:rsidRDefault="00437841" w:rsidP="00180A94">
            <w:pPr>
              <w:jc w:val="center"/>
              <w:rPr>
                <w:rFonts w:ascii="Times New Roman" w:hAnsi="Times New Roman" w:cs="Times New Roman"/>
              </w:rPr>
            </w:pPr>
            <w:r w:rsidRPr="00437841">
              <w:rPr>
                <w:rFonts w:ascii="Times New Roman" w:hAnsi="Times New Roman" w:cs="Times New Roman"/>
              </w:rPr>
              <w:t>Количество СОНКО</w:t>
            </w:r>
            <w:r w:rsidR="00180A94">
              <w:rPr>
                <w:rFonts w:ascii="Times New Roman" w:hAnsi="Times New Roman" w:cs="Times New Roman"/>
              </w:rPr>
              <w:t>-получателей государст</w:t>
            </w:r>
            <w:r w:rsidR="001D76EE">
              <w:rPr>
                <w:rFonts w:ascii="Times New Roman" w:hAnsi="Times New Roman" w:cs="Times New Roman"/>
              </w:rPr>
              <w:t>венной  поддержки, ед.</w:t>
            </w:r>
          </w:p>
        </w:tc>
        <w:tc>
          <w:tcPr>
            <w:tcW w:w="2127" w:type="dxa"/>
            <w:vAlign w:val="center"/>
          </w:tcPr>
          <w:p w:rsidR="00437841" w:rsidRPr="00437841" w:rsidRDefault="00437841" w:rsidP="00C8291C">
            <w:pPr>
              <w:jc w:val="center"/>
              <w:rPr>
                <w:rFonts w:ascii="Times New Roman" w:hAnsi="Times New Roman" w:cs="Times New Roman"/>
              </w:rPr>
            </w:pPr>
            <w:r w:rsidRPr="00437841">
              <w:rPr>
                <w:rFonts w:ascii="Times New Roman" w:hAnsi="Times New Roman" w:cs="Times New Roman"/>
              </w:rPr>
              <w:t xml:space="preserve">Объем </w:t>
            </w:r>
            <w:r w:rsidR="00C8291C">
              <w:rPr>
                <w:rFonts w:ascii="Times New Roman" w:hAnsi="Times New Roman" w:cs="Times New Roman"/>
              </w:rPr>
              <w:t xml:space="preserve">распределенных </w:t>
            </w:r>
            <w:r w:rsidRPr="00437841">
              <w:rPr>
                <w:rFonts w:ascii="Times New Roman" w:hAnsi="Times New Roman" w:cs="Times New Roman"/>
              </w:rPr>
              <w:t>денежных средств</w:t>
            </w:r>
            <w:r w:rsidR="00180A94">
              <w:rPr>
                <w:rFonts w:ascii="Times New Roman" w:hAnsi="Times New Roman" w:cs="Times New Roman"/>
              </w:rPr>
              <w:t>, млн. руб.</w:t>
            </w:r>
          </w:p>
        </w:tc>
      </w:tr>
      <w:tr w:rsidR="00437841" w:rsidRPr="00437841" w:rsidTr="003C3A57">
        <w:tc>
          <w:tcPr>
            <w:tcW w:w="5070" w:type="dxa"/>
          </w:tcPr>
          <w:p w:rsidR="00437841" w:rsidRPr="00437841" w:rsidRDefault="00437841" w:rsidP="00E37D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Льготные кредиты</w:t>
            </w:r>
            <w:r w:rsidRPr="00437841">
              <w:rPr>
                <w:rFonts w:ascii="Times New Roman" w:hAnsi="Times New Roman" w:cs="Times New Roman"/>
              </w:rPr>
              <w:t xml:space="preserve"> на возобновление</w:t>
            </w:r>
          </w:p>
          <w:p w:rsidR="00437841" w:rsidRPr="00437841" w:rsidRDefault="00437841" w:rsidP="00E37D68">
            <w:pPr>
              <w:rPr>
                <w:rFonts w:ascii="Times New Roman" w:hAnsi="Times New Roman" w:cs="Times New Roman"/>
              </w:rPr>
            </w:pPr>
            <w:r w:rsidRPr="00437841">
              <w:rPr>
                <w:rFonts w:ascii="Times New Roman" w:hAnsi="Times New Roman" w:cs="Times New Roman"/>
              </w:rPr>
              <w:t>деятельности организаций</w:t>
            </w:r>
          </w:p>
        </w:tc>
        <w:tc>
          <w:tcPr>
            <w:tcW w:w="2409" w:type="dxa"/>
            <w:vAlign w:val="center"/>
          </w:tcPr>
          <w:p w:rsidR="00437841" w:rsidRPr="00437841" w:rsidRDefault="00180A94" w:rsidP="00C0798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1008</w:t>
            </w:r>
          </w:p>
        </w:tc>
        <w:tc>
          <w:tcPr>
            <w:tcW w:w="2127" w:type="dxa"/>
            <w:vAlign w:val="center"/>
          </w:tcPr>
          <w:p w:rsidR="00437841" w:rsidRPr="00437841" w:rsidRDefault="00180A94" w:rsidP="001D76E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2744,6</w:t>
            </w:r>
          </w:p>
        </w:tc>
      </w:tr>
      <w:tr w:rsidR="00437841" w:rsidRPr="00437841" w:rsidTr="003C3A57">
        <w:tc>
          <w:tcPr>
            <w:tcW w:w="5070" w:type="dxa"/>
          </w:tcPr>
          <w:p w:rsidR="00437841" w:rsidRPr="00437841" w:rsidRDefault="00180A94" w:rsidP="00E37D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Субсидии</w:t>
            </w:r>
            <w:r w:rsidR="00437841" w:rsidRPr="00437841">
              <w:rPr>
                <w:rFonts w:ascii="Times New Roman" w:hAnsi="Times New Roman" w:cs="Times New Roman"/>
              </w:rPr>
              <w:t xml:space="preserve"> на мероприятия по профилактике коронавирусной инфекции</w:t>
            </w:r>
          </w:p>
        </w:tc>
        <w:tc>
          <w:tcPr>
            <w:tcW w:w="2409" w:type="dxa"/>
            <w:vAlign w:val="center"/>
          </w:tcPr>
          <w:p w:rsidR="00437841" w:rsidRPr="00437841" w:rsidRDefault="00C0798C" w:rsidP="00C0798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4180</w:t>
            </w:r>
          </w:p>
        </w:tc>
        <w:tc>
          <w:tcPr>
            <w:tcW w:w="2127" w:type="dxa"/>
            <w:vAlign w:val="center"/>
          </w:tcPr>
          <w:p w:rsidR="00437841" w:rsidRPr="00437841" w:rsidRDefault="00BD0C71" w:rsidP="00BD0C7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930,8</w:t>
            </w:r>
          </w:p>
        </w:tc>
      </w:tr>
      <w:tr w:rsidR="00437841" w:rsidRPr="00437841" w:rsidTr="003C3A57">
        <w:tc>
          <w:tcPr>
            <w:tcW w:w="5070" w:type="dxa"/>
          </w:tcPr>
          <w:p w:rsidR="00437841" w:rsidRPr="00437841" w:rsidRDefault="00180A94" w:rsidP="00E37D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437841" w:rsidRPr="00437841">
              <w:rPr>
                <w:rFonts w:ascii="Times New Roman" w:hAnsi="Times New Roman" w:cs="Times New Roman"/>
              </w:rPr>
              <w:t>свобождение от уплаты авансовых платежей</w:t>
            </w:r>
          </w:p>
        </w:tc>
        <w:tc>
          <w:tcPr>
            <w:tcW w:w="2409" w:type="dxa"/>
            <w:vAlign w:val="center"/>
          </w:tcPr>
          <w:p w:rsidR="00437841" w:rsidRPr="00437841" w:rsidRDefault="00C0798C" w:rsidP="00C0798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1742</w:t>
            </w:r>
          </w:p>
        </w:tc>
        <w:tc>
          <w:tcPr>
            <w:tcW w:w="2127" w:type="dxa"/>
            <w:vAlign w:val="center"/>
          </w:tcPr>
          <w:p w:rsidR="00437841" w:rsidRPr="00437841" w:rsidRDefault="00BD0C71" w:rsidP="001D76E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162,0</w:t>
            </w:r>
          </w:p>
        </w:tc>
      </w:tr>
      <w:tr w:rsidR="00437841" w:rsidRPr="00437841" w:rsidTr="003C3A57">
        <w:tc>
          <w:tcPr>
            <w:tcW w:w="5070" w:type="dxa"/>
          </w:tcPr>
          <w:p w:rsidR="00437841" w:rsidRPr="00437841" w:rsidRDefault="00180A94" w:rsidP="00E37D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</w:t>
            </w:r>
            <w:r w:rsidR="00437841" w:rsidRPr="00437841">
              <w:rPr>
                <w:rFonts w:ascii="Times New Roman" w:hAnsi="Times New Roman" w:cs="Times New Roman"/>
              </w:rPr>
              <w:t>свобождение от уплаты страховых взносов</w:t>
            </w:r>
          </w:p>
        </w:tc>
        <w:tc>
          <w:tcPr>
            <w:tcW w:w="2409" w:type="dxa"/>
            <w:vAlign w:val="center"/>
          </w:tcPr>
          <w:p w:rsidR="00437841" w:rsidRPr="00437841" w:rsidRDefault="00C0798C" w:rsidP="00C0798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24 200</w:t>
            </w:r>
          </w:p>
        </w:tc>
        <w:tc>
          <w:tcPr>
            <w:tcW w:w="2127" w:type="dxa"/>
            <w:vAlign w:val="center"/>
          </w:tcPr>
          <w:p w:rsidR="00437841" w:rsidRPr="00437841" w:rsidRDefault="00BD0C71" w:rsidP="001D76E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8000,8</w:t>
            </w:r>
          </w:p>
        </w:tc>
      </w:tr>
      <w:tr w:rsidR="00180A94" w:rsidRPr="00437841" w:rsidTr="003C3A57">
        <w:tc>
          <w:tcPr>
            <w:tcW w:w="5070" w:type="dxa"/>
          </w:tcPr>
          <w:p w:rsidR="00180A94" w:rsidRDefault="00C0798C" w:rsidP="00E37D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Специальный внеочередной конкурс Фонда президентских грантов </w:t>
            </w:r>
          </w:p>
        </w:tc>
        <w:tc>
          <w:tcPr>
            <w:tcW w:w="2409" w:type="dxa"/>
            <w:vAlign w:val="center"/>
          </w:tcPr>
          <w:p w:rsidR="00180A94" w:rsidRPr="00437841" w:rsidRDefault="00C0798C" w:rsidP="00C0798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900</w:t>
            </w:r>
          </w:p>
        </w:tc>
        <w:tc>
          <w:tcPr>
            <w:tcW w:w="2127" w:type="dxa"/>
            <w:vAlign w:val="center"/>
          </w:tcPr>
          <w:p w:rsidR="00180A94" w:rsidRPr="00437841" w:rsidRDefault="00C0798C" w:rsidP="001D76E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2000,0</w:t>
            </w:r>
          </w:p>
        </w:tc>
      </w:tr>
      <w:tr w:rsidR="00C0798C" w:rsidRPr="00437841" w:rsidTr="003C3A57">
        <w:tc>
          <w:tcPr>
            <w:tcW w:w="5070" w:type="dxa"/>
          </w:tcPr>
          <w:p w:rsidR="00C0798C" w:rsidRDefault="001D76EE" w:rsidP="00E37D6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Всего получателей</w:t>
            </w:r>
          </w:p>
        </w:tc>
        <w:tc>
          <w:tcPr>
            <w:tcW w:w="2409" w:type="dxa"/>
          </w:tcPr>
          <w:p w:rsidR="00C0798C" w:rsidRPr="00437841" w:rsidRDefault="001D76EE" w:rsidP="007475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</w:t>
            </w:r>
            <w:r w:rsidR="005E4272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030</w:t>
            </w:r>
          </w:p>
        </w:tc>
        <w:tc>
          <w:tcPr>
            <w:tcW w:w="2127" w:type="dxa"/>
          </w:tcPr>
          <w:p w:rsidR="00C0798C" w:rsidRPr="00437841" w:rsidRDefault="00BD0C71" w:rsidP="007475F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13 838,2</w:t>
            </w:r>
          </w:p>
        </w:tc>
      </w:tr>
      <w:tr w:rsidR="001472E3" w:rsidRPr="00437841" w:rsidTr="00B27701">
        <w:tc>
          <w:tcPr>
            <w:tcW w:w="9606" w:type="dxa"/>
            <w:gridSpan w:val="3"/>
          </w:tcPr>
          <w:p w:rsidR="001472E3" w:rsidRDefault="001472E3" w:rsidP="009A3BF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Источник:</w:t>
            </w:r>
            <w:r w:rsidR="00FF6EDA">
              <w:rPr>
                <w:rFonts w:ascii="Times New Roman" w:hAnsi="Times New Roman" w:cs="Times New Roman"/>
              </w:rPr>
              <w:t xml:space="preserve"> </w:t>
            </w:r>
            <w:r w:rsidR="009A3BF6" w:rsidRPr="009A3BF6">
              <w:rPr>
                <w:rFonts w:ascii="Times New Roman" w:hAnsi="Times New Roman" w:cs="Times New Roman"/>
              </w:rPr>
              <w:t xml:space="preserve">Доклад о состоянии гражданского общества в Российской Федерации </w:t>
            </w:r>
            <w:r w:rsidR="009A3BF6">
              <w:rPr>
                <w:rFonts w:ascii="Times New Roman" w:hAnsi="Times New Roman" w:cs="Times New Roman"/>
              </w:rPr>
              <w:t xml:space="preserve">за 2020 год. </w:t>
            </w:r>
            <w:r w:rsidR="000E37B3">
              <w:rPr>
                <w:rFonts w:ascii="Times New Roman" w:hAnsi="Times New Roman" w:cs="Times New Roman"/>
                <w:sz w:val="24"/>
                <w:szCs w:val="24"/>
              </w:rPr>
              <w:t xml:space="preserve">– </w:t>
            </w:r>
            <w:r w:rsidR="009A3BF6">
              <w:rPr>
                <w:rFonts w:ascii="Times New Roman" w:hAnsi="Times New Roman" w:cs="Times New Roman"/>
              </w:rPr>
              <w:t xml:space="preserve">М., Общественная </w:t>
            </w:r>
            <w:r w:rsidR="009A3BF6" w:rsidRPr="009A3BF6">
              <w:rPr>
                <w:rFonts w:ascii="Times New Roman" w:hAnsi="Times New Roman" w:cs="Times New Roman"/>
              </w:rPr>
              <w:t>палата Российской Федерации, 2020.</w:t>
            </w:r>
          </w:p>
        </w:tc>
      </w:tr>
    </w:tbl>
    <w:p w:rsidR="00437841" w:rsidRPr="00F92690" w:rsidRDefault="00437841" w:rsidP="007475F5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22F28" w:rsidRPr="00422F28" w:rsidRDefault="009C64D3" w:rsidP="00A513C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422F28">
        <w:rPr>
          <w:rFonts w:ascii="Times New Roman" w:hAnsi="Times New Roman" w:cs="Times New Roman"/>
          <w:sz w:val="24"/>
          <w:szCs w:val="24"/>
        </w:rPr>
        <w:t>еобходимо сосредоточить внимание на формальных моментах</w:t>
      </w:r>
      <w:r>
        <w:rPr>
          <w:rFonts w:ascii="Times New Roman" w:hAnsi="Times New Roman" w:cs="Times New Roman"/>
          <w:sz w:val="24"/>
          <w:szCs w:val="24"/>
        </w:rPr>
        <w:t xml:space="preserve"> специального внеочередного</w:t>
      </w:r>
      <w:r w:rsidR="00422F28">
        <w:rPr>
          <w:rFonts w:ascii="Times New Roman" w:hAnsi="Times New Roman" w:cs="Times New Roman"/>
          <w:sz w:val="24"/>
          <w:szCs w:val="24"/>
        </w:rPr>
        <w:t xml:space="preserve"> конкурса. </w:t>
      </w:r>
      <w:r w:rsidR="00067C18">
        <w:rPr>
          <w:rFonts w:ascii="Times New Roman" w:hAnsi="Times New Roman" w:cs="Times New Roman"/>
          <w:sz w:val="24"/>
          <w:szCs w:val="24"/>
        </w:rPr>
        <w:t xml:space="preserve">В основных ежегодных конкурсах проектов утверждаются 16 направлений, по которым предоставляется грант. </w:t>
      </w:r>
      <w:r w:rsidR="00422F28" w:rsidRPr="00422F28">
        <w:rPr>
          <w:rFonts w:ascii="Times New Roman" w:hAnsi="Times New Roman" w:cs="Times New Roman"/>
          <w:sz w:val="24"/>
          <w:szCs w:val="24"/>
        </w:rPr>
        <w:t>В специальном конкурсе</w:t>
      </w:r>
      <w:r w:rsidR="00067C18">
        <w:rPr>
          <w:rFonts w:ascii="Times New Roman" w:hAnsi="Times New Roman" w:cs="Times New Roman"/>
          <w:sz w:val="24"/>
          <w:szCs w:val="24"/>
        </w:rPr>
        <w:t xml:space="preserve"> только 3: с</w:t>
      </w:r>
      <w:r w:rsidR="00422F28" w:rsidRPr="00422F28">
        <w:rPr>
          <w:rFonts w:ascii="Times New Roman" w:hAnsi="Times New Roman" w:cs="Times New Roman"/>
          <w:sz w:val="24"/>
          <w:szCs w:val="24"/>
        </w:rPr>
        <w:t>оциальное обс</w:t>
      </w:r>
      <w:r w:rsidR="00067C18">
        <w:rPr>
          <w:rFonts w:ascii="Times New Roman" w:hAnsi="Times New Roman" w:cs="Times New Roman"/>
          <w:sz w:val="24"/>
          <w:szCs w:val="24"/>
        </w:rPr>
        <w:t xml:space="preserve">луживание, социальная поддержка </w:t>
      </w:r>
      <w:r w:rsidR="00422F28" w:rsidRPr="00422F28">
        <w:rPr>
          <w:rFonts w:ascii="Times New Roman" w:hAnsi="Times New Roman" w:cs="Times New Roman"/>
          <w:sz w:val="24"/>
          <w:szCs w:val="24"/>
        </w:rPr>
        <w:t>и защита граждан</w:t>
      </w:r>
      <w:r w:rsidR="00067C18">
        <w:rPr>
          <w:rFonts w:ascii="Times New Roman" w:hAnsi="Times New Roman" w:cs="Times New Roman"/>
          <w:sz w:val="24"/>
          <w:szCs w:val="24"/>
        </w:rPr>
        <w:t>; о</w:t>
      </w:r>
      <w:r w:rsidR="00422F28" w:rsidRPr="00422F28">
        <w:rPr>
          <w:rFonts w:ascii="Times New Roman" w:hAnsi="Times New Roman" w:cs="Times New Roman"/>
          <w:sz w:val="24"/>
          <w:szCs w:val="24"/>
        </w:rPr>
        <w:t>храна здоровья граждан, пропаганда здорового образа жизни</w:t>
      </w:r>
      <w:r w:rsidR="00067C18">
        <w:rPr>
          <w:rFonts w:ascii="Times New Roman" w:hAnsi="Times New Roman" w:cs="Times New Roman"/>
          <w:sz w:val="24"/>
          <w:szCs w:val="24"/>
        </w:rPr>
        <w:t>; п</w:t>
      </w:r>
      <w:r w:rsidR="00422F28" w:rsidRPr="00422F28">
        <w:rPr>
          <w:rFonts w:ascii="Times New Roman" w:hAnsi="Times New Roman" w:cs="Times New Roman"/>
          <w:sz w:val="24"/>
          <w:szCs w:val="24"/>
        </w:rPr>
        <w:t>оддержка семьи, материнства, отцовства</w:t>
      </w:r>
      <w:r w:rsidR="00067C18">
        <w:rPr>
          <w:rFonts w:ascii="Times New Roman" w:hAnsi="Times New Roman" w:cs="Times New Roman"/>
          <w:sz w:val="24"/>
          <w:szCs w:val="24"/>
        </w:rPr>
        <w:t xml:space="preserve"> </w:t>
      </w:r>
      <w:r w:rsidR="00422F28" w:rsidRPr="00422F28">
        <w:rPr>
          <w:rFonts w:ascii="Times New Roman" w:hAnsi="Times New Roman" w:cs="Times New Roman"/>
          <w:sz w:val="24"/>
          <w:szCs w:val="24"/>
        </w:rPr>
        <w:t>и детства</w:t>
      </w:r>
      <w:r w:rsidR="00067C18">
        <w:rPr>
          <w:rFonts w:ascii="Times New Roman" w:hAnsi="Times New Roman" w:cs="Times New Roman"/>
          <w:sz w:val="24"/>
          <w:szCs w:val="24"/>
        </w:rPr>
        <w:t xml:space="preserve">. Также оговариваются основные группы благополучателей: 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л</w:t>
      </w:r>
      <w:r w:rsidR="00422F28" w:rsidRPr="00CB7E56">
        <w:rPr>
          <w:rFonts w:ascii="Times New Roman" w:hAnsi="Times New Roman" w:cs="Times New Roman"/>
          <w:sz w:val="24"/>
          <w:szCs w:val="24"/>
        </w:rPr>
        <w:t>юди старшего поколения</w:t>
      </w:r>
      <w:r w:rsidRPr="00CB7E56">
        <w:rPr>
          <w:rFonts w:ascii="Times New Roman" w:hAnsi="Times New Roman" w:cs="Times New Roman"/>
          <w:sz w:val="24"/>
          <w:szCs w:val="24"/>
        </w:rPr>
        <w:t>;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с</w:t>
      </w:r>
      <w:r w:rsidR="00422F28" w:rsidRPr="00CB7E56">
        <w:rPr>
          <w:rFonts w:ascii="Times New Roman" w:hAnsi="Times New Roman" w:cs="Times New Roman"/>
          <w:sz w:val="24"/>
          <w:szCs w:val="24"/>
        </w:rPr>
        <w:t xml:space="preserve">емьи </w:t>
      </w:r>
      <w:r w:rsidR="00B424AC">
        <w:rPr>
          <w:rFonts w:ascii="Times New Roman" w:hAnsi="Times New Roman" w:cs="Times New Roman"/>
          <w:sz w:val="24"/>
          <w:szCs w:val="24"/>
        </w:rPr>
        <w:t>с заразившимися COVID-19, люди</w:t>
      </w:r>
      <w:r w:rsidR="00422F28" w:rsidRPr="00CB7E56">
        <w:rPr>
          <w:rFonts w:ascii="Times New Roman" w:hAnsi="Times New Roman" w:cs="Times New Roman"/>
          <w:sz w:val="24"/>
          <w:szCs w:val="24"/>
        </w:rPr>
        <w:t xml:space="preserve"> </w:t>
      </w:r>
      <w:r w:rsidR="00B424AC">
        <w:rPr>
          <w:rFonts w:ascii="Times New Roman" w:hAnsi="Times New Roman" w:cs="Times New Roman"/>
          <w:sz w:val="24"/>
          <w:szCs w:val="24"/>
        </w:rPr>
        <w:t>из групп риска заражения, дети-инвалиды</w:t>
      </w:r>
      <w:r w:rsidRPr="00CB7E56">
        <w:rPr>
          <w:rFonts w:ascii="Times New Roman" w:hAnsi="Times New Roman" w:cs="Times New Roman"/>
          <w:sz w:val="24"/>
          <w:szCs w:val="24"/>
        </w:rPr>
        <w:t>;</w:t>
      </w:r>
    </w:p>
    <w:p w:rsidR="00422F28" w:rsidRPr="00726511" w:rsidRDefault="00067C18" w:rsidP="00726511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м</w:t>
      </w:r>
      <w:r w:rsidR="00422F28" w:rsidRPr="00CB7E56">
        <w:rPr>
          <w:rFonts w:ascii="Times New Roman" w:hAnsi="Times New Roman" w:cs="Times New Roman"/>
          <w:sz w:val="24"/>
          <w:szCs w:val="24"/>
        </w:rPr>
        <w:t>ногодетные семьи</w:t>
      </w:r>
      <w:r w:rsidRPr="00CB7E56">
        <w:rPr>
          <w:rFonts w:ascii="Times New Roman" w:hAnsi="Times New Roman" w:cs="Times New Roman"/>
          <w:sz w:val="24"/>
          <w:szCs w:val="24"/>
        </w:rPr>
        <w:t>;</w:t>
      </w:r>
      <w:r w:rsidR="00726511">
        <w:rPr>
          <w:rFonts w:ascii="Times New Roman" w:hAnsi="Times New Roman" w:cs="Times New Roman"/>
          <w:sz w:val="24"/>
          <w:szCs w:val="24"/>
        </w:rPr>
        <w:t xml:space="preserve"> </w:t>
      </w:r>
      <w:r w:rsidRPr="00726511">
        <w:rPr>
          <w:rFonts w:ascii="Times New Roman" w:hAnsi="Times New Roman" w:cs="Times New Roman"/>
          <w:sz w:val="24"/>
          <w:szCs w:val="24"/>
        </w:rPr>
        <w:t>н</w:t>
      </w:r>
      <w:r w:rsidR="00422F28" w:rsidRPr="00726511">
        <w:rPr>
          <w:rFonts w:ascii="Times New Roman" w:hAnsi="Times New Roman" w:cs="Times New Roman"/>
          <w:sz w:val="24"/>
          <w:szCs w:val="24"/>
        </w:rPr>
        <w:t>еполные, неблагополучные, малоимущие семьи</w:t>
      </w:r>
      <w:r w:rsidRPr="00726511">
        <w:rPr>
          <w:rFonts w:ascii="Times New Roman" w:hAnsi="Times New Roman" w:cs="Times New Roman"/>
          <w:sz w:val="24"/>
          <w:szCs w:val="24"/>
        </w:rPr>
        <w:t>;</w:t>
      </w:r>
      <w:r w:rsidR="00726511">
        <w:rPr>
          <w:rFonts w:ascii="Times New Roman" w:hAnsi="Times New Roman" w:cs="Times New Roman"/>
          <w:sz w:val="24"/>
          <w:szCs w:val="24"/>
        </w:rPr>
        <w:t xml:space="preserve"> </w:t>
      </w:r>
      <w:r w:rsidRPr="00726511">
        <w:rPr>
          <w:rFonts w:ascii="Times New Roman" w:hAnsi="Times New Roman" w:cs="Times New Roman"/>
          <w:sz w:val="24"/>
          <w:szCs w:val="24"/>
        </w:rPr>
        <w:t>д</w:t>
      </w:r>
      <w:r w:rsidR="00422F28" w:rsidRPr="00726511">
        <w:rPr>
          <w:rFonts w:ascii="Times New Roman" w:hAnsi="Times New Roman" w:cs="Times New Roman"/>
          <w:sz w:val="24"/>
          <w:szCs w:val="24"/>
        </w:rPr>
        <w:t>ети</w:t>
      </w:r>
      <w:r w:rsidRPr="00726511">
        <w:rPr>
          <w:rFonts w:ascii="Times New Roman" w:hAnsi="Times New Roman" w:cs="Times New Roman"/>
          <w:sz w:val="24"/>
          <w:szCs w:val="24"/>
        </w:rPr>
        <w:t>;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в</w:t>
      </w:r>
      <w:r w:rsidR="00422F28" w:rsidRPr="00CB7E56">
        <w:rPr>
          <w:rFonts w:ascii="Times New Roman" w:hAnsi="Times New Roman" w:cs="Times New Roman"/>
          <w:sz w:val="24"/>
          <w:szCs w:val="24"/>
        </w:rPr>
        <w:t>ыпускники организаций для детей-сирот в возрасте от 18 до 23 лет</w:t>
      </w:r>
      <w:r w:rsidRPr="00CB7E56">
        <w:rPr>
          <w:rFonts w:ascii="Times New Roman" w:hAnsi="Times New Roman" w:cs="Times New Roman"/>
          <w:sz w:val="24"/>
          <w:szCs w:val="24"/>
        </w:rPr>
        <w:t>;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ж</w:t>
      </w:r>
      <w:r w:rsidR="00422F28" w:rsidRPr="00CB7E56">
        <w:rPr>
          <w:rFonts w:ascii="Times New Roman" w:hAnsi="Times New Roman" w:cs="Times New Roman"/>
          <w:sz w:val="24"/>
          <w:szCs w:val="24"/>
        </w:rPr>
        <w:t>енщины, оказавшие в сложной жизненной ситуации</w:t>
      </w:r>
      <w:r w:rsidR="004F0CC8">
        <w:rPr>
          <w:rFonts w:ascii="Times New Roman" w:hAnsi="Times New Roman" w:cs="Times New Roman"/>
          <w:sz w:val="24"/>
          <w:szCs w:val="24"/>
        </w:rPr>
        <w:t>;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л</w:t>
      </w:r>
      <w:r w:rsidR="00422F28" w:rsidRPr="00CB7E56">
        <w:rPr>
          <w:rFonts w:ascii="Times New Roman" w:hAnsi="Times New Roman" w:cs="Times New Roman"/>
          <w:sz w:val="24"/>
          <w:szCs w:val="24"/>
        </w:rPr>
        <w:t>юди с ограниченными возможностями здоровья или тяжелыми заболеваниями</w:t>
      </w:r>
      <w:r w:rsidR="004F0CC8">
        <w:rPr>
          <w:rFonts w:ascii="Times New Roman" w:hAnsi="Times New Roman" w:cs="Times New Roman"/>
          <w:sz w:val="24"/>
          <w:szCs w:val="24"/>
        </w:rPr>
        <w:t>;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л</w:t>
      </w:r>
      <w:r w:rsidR="00422F28" w:rsidRPr="00CB7E56">
        <w:rPr>
          <w:rFonts w:ascii="Times New Roman" w:hAnsi="Times New Roman" w:cs="Times New Roman"/>
          <w:sz w:val="24"/>
          <w:szCs w:val="24"/>
        </w:rPr>
        <w:t>юди, нуждающиеся в паллиативной помощи</w:t>
      </w:r>
      <w:r w:rsidR="004F0CC8">
        <w:rPr>
          <w:rFonts w:ascii="Times New Roman" w:hAnsi="Times New Roman" w:cs="Times New Roman"/>
          <w:sz w:val="24"/>
          <w:szCs w:val="24"/>
        </w:rPr>
        <w:t>;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л</w:t>
      </w:r>
      <w:r w:rsidR="00422F28" w:rsidRPr="00CB7E56">
        <w:rPr>
          <w:rFonts w:ascii="Times New Roman" w:hAnsi="Times New Roman" w:cs="Times New Roman"/>
          <w:sz w:val="24"/>
          <w:szCs w:val="24"/>
        </w:rPr>
        <w:t>юди без определенного места жительства</w:t>
      </w:r>
      <w:r w:rsidR="004F0CC8">
        <w:rPr>
          <w:rFonts w:ascii="Times New Roman" w:hAnsi="Times New Roman" w:cs="Times New Roman"/>
          <w:sz w:val="24"/>
          <w:szCs w:val="24"/>
        </w:rPr>
        <w:t>;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м</w:t>
      </w:r>
      <w:r w:rsidR="00422F28" w:rsidRPr="00CB7E56">
        <w:rPr>
          <w:rFonts w:ascii="Times New Roman" w:hAnsi="Times New Roman" w:cs="Times New Roman"/>
          <w:sz w:val="24"/>
          <w:szCs w:val="24"/>
        </w:rPr>
        <w:t>игранты</w:t>
      </w:r>
      <w:r w:rsidR="004F0CC8">
        <w:rPr>
          <w:rFonts w:ascii="Times New Roman" w:hAnsi="Times New Roman" w:cs="Times New Roman"/>
          <w:sz w:val="24"/>
          <w:szCs w:val="24"/>
        </w:rPr>
        <w:t>;</w:t>
      </w:r>
    </w:p>
    <w:p w:rsidR="00422F28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р</w:t>
      </w:r>
      <w:r w:rsidR="00422F28" w:rsidRPr="00CB7E56">
        <w:rPr>
          <w:rFonts w:ascii="Times New Roman" w:hAnsi="Times New Roman" w:cs="Times New Roman"/>
          <w:sz w:val="24"/>
          <w:szCs w:val="24"/>
        </w:rPr>
        <w:t>аботники медицинских организаций и организаций социального обслуживания</w:t>
      </w:r>
      <w:r w:rsidR="004F0CC8">
        <w:rPr>
          <w:rFonts w:ascii="Times New Roman" w:hAnsi="Times New Roman" w:cs="Times New Roman"/>
          <w:sz w:val="24"/>
          <w:szCs w:val="24"/>
        </w:rPr>
        <w:t>;</w:t>
      </w:r>
    </w:p>
    <w:p w:rsidR="005846CD" w:rsidRPr="00CB7E56" w:rsidRDefault="00067C18" w:rsidP="00A513CD">
      <w:pPr>
        <w:pStyle w:val="a9"/>
        <w:numPr>
          <w:ilvl w:val="0"/>
          <w:numId w:val="1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7E56">
        <w:rPr>
          <w:rFonts w:ascii="Times New Roman" w:hAnsi="Times New Roman" w:cs="Times New Roman"/>
          <w:sz w:val="24"/>
          <w:szCs w:val="24"/>
        </w:rPr>
        <w:t>д</w:t>
      </w:r>
      <w:r w:rsidR="00422F28" w:rsidRPr="00CB7E56">
        <w:rPr>
          <w:rFonts w:ascii="Times New Roman" w:hAnsi="Times New Roman" w:cs="Times New Roman"/>
          <w:sz w:val="24"/>
          <w:szCs w:val="24"/>
        </w:rPr>
        <w:t>обровольцы (волонтеры)</w:t>
      </w:r>
      <w:r w:rsidRPr="00CB7E56">
        <w:rPr>
          <w:rFonts w:ascii="Times New Roman" w:hAnsi="Times New Roman" w:cs="Times New Roman"/>
          <w:sz w:val="24"/>
          <w:szCs w:val="24"/>
        </w:rPr>
        <w:t>.</w:t>
      </w:r>
    </w:p>
    <w:p w:rsidR="00541FCB" w:rsidRPr="008C1A82" w:rsidRDefault="00067C18" w:rsidP="00A513C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67C18">
        <w:rPr>
          <w:rFonts w:ascii="Times New Roman" w:hAnsi="Times New Roman" w:cs="Times New Roman"/>
          <w:sz w:val="24"/>
          <w:szCs w:val="24"/>
        </w:rPr>
        <w:t xml:space="preserve">Информационная система Фонда президентских грантов позволяет оценить распределение финансирования поддержанных проектов некоммерческих организаций в региональном разрезе. </w:t>
      </w:r>
      <w:r w:rsidR="008C1A82">
        <w:rPr>
          <w:rFonts w:ascii="Times New Roman" w:hAnsi="Times New Roman" w:cs="Times New Roman"/>
          <w:sz w:val="24"/>
          <w:szCs w:val="24"/>
        </w:rPr>
        <w:t>Рассмотрим на примере трех регионов СЗФО, отличающихся разным уровнем развития некоммерческого сектора. Информация свидетельствует, что Вологодская область является самым активным регионом из представленных и участвующих в ко</w:t>
      </w:r>
      <w:r w:rsidR="0081693A">
        <w:rPr>
          <w:rFonts w:ascii="Times New Roman" w:hAnsi="Times New Roman" w:cs="Times New Roman"/>
          <w:sz w:val="24"/>
          <w:szCs w:val="24"/>
        </w:rPr>
        <w:t>нкурсе: поддержано 18 проектов</w:t>
      </w:r>
      <w:r w:rsidR="008C1A82">
        <w:rPr>
          <w:rFonts w:ascii="Times New Roman" w:hAnsi="Times New Roman" w:cs="Times New Roman"/>
          <w:sz w:val="24"/>
          <w:szCs w:val="24"/>
        </w:rPr>
        <w:t xml:space="preserve"> на сумму 36, 9 млн. руб. Напротив, республика Карелия выступает наименее активным участником: поддержано всего 5 проектов на сумму 5 млн. руб. </w:t>
      </w:r>
      <w:r w:rsidR="008C1A82" w:rsidRPr="008C1A82">
        <w:rPr>
          <w:rFonts w:ascii="Times New Roman" w:hAnsi="Times New Roman" w:cs="Times New Roman"/>
          <w:i/>
          <w:sz w:val="24"/>
          <w:szCs w:val="24"/>
        </w:rPr>
        <w:t>(табл. 3)</w:t>
      </w:r>
    </w:p>
    <w:p w:rsidR="006D31DC" w:rsidRDefault="00451D07" w:rsidP="006D31D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12193D">
        <w:rPr>
          <w:rFonts w:ascii="Times New Roman" w:hAnsi="Times New Roman" w:cs="Times New Roman"/>
          <w:sz w:val="24"/>
          <w:szCs w:val="24"/>
        </w:rPr>
        <w:t>3</w:t>
      </w:r>
    </w:p>
    <w:p w:rsidR="008211E9" w:rsidRDefault="007475F5" w:rsidP="007475F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75F5">
        <w:rPr>
          <w:rFonts w:ascii="Times New Roman" w:hAnsi="Times New Roman" w:cs="Times New Roman"/>
          <w:sz w:val="24"/>
          <w:szCs w:val="24"/>
        </w:rPr>
        <w:t xml:space="preserve">Информация о распределении финансирования поддержанных проектов некоммерческих организаций Фондом президентских грантов в рамках специального </w:t>
      </w:r>
      <w:r w:rsidR="00C0798C">
        <w:rPr>
          <w:rFonts w:ascii="Times New Roman" w:hAnsi="Times New Roman" w:cs="Times New Roman"/>
          <w:sz w:val="24"/>
          <w:szCs w:val="24"/>
        </w:rPr>
        <w:t xml:space="preserve">внеочередного </w:t>
      </w:r>
      <w:r w:rsidRPr="007475F5">
        <w:rPr>
          <w:rFonts w:ascii="Times New Roman" w:hAnsi="Times New Roman" w:cs="Times New Roman"/>
          <w:sz w:val="24"/>
          <w:szCs w:val="24"/>
        </w:rPr>
        <w:t>конкурса в период борьбы с распространением новой коронавирусной инфекции</w:t>
      </w:r>
      <w:r w:rsidR="005E4272">
        <w:rPr>
          <w:rFonts w:ascii="Times New Roman" w:hAnsi="Times New Roman" w:cs="Times New Roman"/>
          <w:sz w:val="24"/>
          <w:szCs w:val="24"/>
        </w:rPr>
        <w:t>, 2020 год</w:t>
      </w:r>
    </w:p>
    <w:tbl>
      <w:tblPr>
        <w:tblStyle w:val="a3"/>
        <w:tblW w:w="10377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6946"/>
        <w:gridCol w:w="1843"/>
        <w:gridCol w:w="1588"/>
      </w:tblGrid>
      <w:tr w:rsidR="00BC134C" w:rsidRPr="0081693A" w:rsidTr="0090719D">
        <w:trPr>
          <w:trHeight w:val="270"/>
        </w:trPr>
        <w:tc>
          <w:tcPr>
            <w:tcW w:w="6946" w:type="dxa"/>
            <w:vAlign w:val="center"/>
          </w:tcPr>
          <w:p w:rsidR="00BC134C" w:rsidRPr="0081693A" w:rsidRDefault="00BC134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Грантовое направление</w:t>
            </w:r>
          </w:p>
        </w:tc>
        <w:tc>
          <w:tcPr>
            <w:tcW w:w="1843" w:type="dxa"/>
            <w:vAlign w:val="center"/>
          </w:tcPr>
          <w:p w:rsidR="00BC134C" w:rsidRPr="0081693A" w:rsidRDefault="00BC134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Кол</w:t>
            </w:r>
            <w:r w:rsidR="0090719D">
              <w:rPr>
                <w:rFonts w:ascii="Times New Roman" w:hAnsi="Times New Roman" w:cs="Times New Roman"/>
              </w:rPr>
              <w:t>-</w:t>
            </w:r>
            <w:r w:rsidRPr="0081693A">
              <w:rPr>
                <w:rFonts w:ascii="Times New Roman" w:hAnsi="Times New Roman" w:cs="Times New Roman"/>
              </w:rPr>
              <w:t>во поддержанных проектов, ед.</w:t>
            </w:r>
          </w:p>
        </w:tc>
        <w:tc>
          <w:tcPr>
            <w:tcW w:w="1588" w:type="dxa"/>
            <w:vAlign w:val="center"/>
          </w:tcPr>
          <w:p w:rsidR="00BC134C" w:rsidRPr="0081693A" w:rsidRDefault="0090719D" w:rsidP="00E0261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Сумма*</w:t>
            </w:r>
            <w:r w:rsidR="00FF0343" w:rsidRPr="0081693A">
              <w:rPr>
                <w:rFonts w:ascii="Times New Roman" w:hAnsi="Times New Roman" w:cs="Times New Roman"/>
              </w:rPr>
              <w:t>, млн. руб.</w:t>
            </w:r>
          </w:p>
        </w:tc>
      </w:tr>
      <w:tr w:rsidR="00BC134C" w:rsidRPr="0081693A" w:rsidTr="0090719D">
        <w:tc>
          <w:tcPr>
            <w:tcW w:w="10377" w:type="dxa"/>
            <w:gridSpan w:val="3"/>
          </w:tcPr>
          <w:p w:rsidR="00BC134C" w:rsidRPr="0081693A" w:rsidRDefault="00BC134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Вологодская область</w:t>
            </w:r>
          </w:p>
        </w:tc>
      </w:tr>
      <w:tr w:rsidR="00C429CC" w:rsidRPr="0081693A" w:rsidTr="0090719D">
        <w:tc>
          <w:tcPr>
            <w:tcW w:w="6946" w:type="dxa"/>
          </w:tcPr>
          <w:p w:rsidR="00C429CC" w:rsidRPr="0081693A" w:rsidRDefault="00C429CC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Поддержка семьи, материнства, отцовства и детства</w:t>
            </w:r>
          </w:p>
        </w:tc>
        <w:tc>
          <w:tcPr>
            <w:tcW w:w="1843" w:type="dxa"/>
            <w:vAlign w:val="center"/>
          </w:tcPr>
          <w:p w:rsidR="00C429CC" w:rsidRPr="0081693A" w:rsidRDefault="00C429C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588" w:type="dxa"/>
            <w:vAlign w:val="center"/>
          </w:tcPr>
          <w:p w:rsidR="00C429CC" w:rsidRPr="0081693A" w:rsidRDefault="00C429C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16,7</w:t>
            </w:r>
          </w:p>
        </w:tc>
      </w:tr>
      <w:tr w:rsidR="00C429CC" w:rsidRPr="0081693A" w:rsidTr="0090719D">
        <w:tc>
          <w:tcPr>
            <w:tcW w:w="6946" w:type="dxa"/>
          </w:tcPr>
          <w:p w:rsidR="00C429CC" w:rsidRPr="0081693A" w:rsidRDefault="00C429CC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Социальное обслуживание, социальная поддержка и защита граждан</w:t>
            </w:r>
          </w:p>
        </w:tc>
        <w:tc>
          <w:tcPr>
            <w:tcW w:w="1843" w:type="dxa"/>
            <w:vAlign w:val="center"/>
          </w:tcPr>
          <w:p w:rsidR="00C429CC" w:rsidRPr="0081693A" w:rsidRDefault="00C429C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588" w:type="dxa"/>
            <w:vAlign w:val="center"/>
          </w:tcPr>
          <w:p w:rsidR="00C429CC" w:rsidRPr="0081693A" w:rsidRDefault="00C429C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15,6</w:t>
            </w:r>
          </w:p>
        </w:tc>
      </w:tr>
      <w:tr w:rsidR="00C429CC" w:rsidRPr="0081693A" w:rsidTr="0090719D">
        <w:tc>
          <w:tcPr>
            <w:tcW w:w="6946" w:type="dxa"/>
          </w:tcPr>
          <w:p w:rsidR="00C429CC" w:rsidRPr="0081693A" w:rsidRDefault="00C429CC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Охрана здоровья граждан, пропаганда здорового образа жизни</w:t>
            </w:r>
          </w:p>
        </w:tc>
        <w:tc>
          <w:tcPr>
            <w:tcW w:w="1843" w:type="dxa"/>
            <w:vAlign w:val="center"/>
          </w:tcPr>
          <w:p w:rsidR="00C429CC" w:rsidRPr="0081693A" w:rsidRDefault="00C429C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88" w:type="dxa"/>
            <w:vAlign w:val="center"/>
          </w:tcPr>
          <w:p w:rsidR="00C429CC" w:rsidRPr="0081693A" w:rsidRDefault="00C429C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4,6</w:t>
            </w:r>
          </w:p>
        </w:tc>
      </w:tr>
      <w:tr w:rsidR="00FF0343" w:rsidRPr="0081693A" w:rsidTr="0090719D">
        <w:tc>
          <w:tcPr>
            <w:tcW w:w="6946" w:type="dxa"/>
          </w:tcPr>
          <w:p w:rsidR="00FF0343" w:rsidRPr="0081693A" w:rsidRDefault="00FF0343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Всего по грантовым направлениям</w:t>
            </w:r>
          </w:p>
        </w:tc>
        <w:tc>
          <w:tcPr>
            <w:tcW w:w="1843" w:type="dxa"/>
            <w:vAlign w:val="center"/>
          </w:tcPr>
          <w:p w:rsidR="00FF0343" w:rsidRPr="0081693A" w:rsidRDefault="00FF0343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1588" w:type="dxa"/>
            <w:vAlign w:val="center"/>
          </w:tcPr>
          <w:p w:rsidR="00FF0343" w:rsidRPr="0081693A" w:rsidRDefault="001C0FB8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36,9</w:t>
            </w:r>
          </w:p>
        </w:tc>
      </w:tr>
      <w:tr w:rsidR="008E1D32" w:rsidRPr="0081693A" w:rsidTr="0090719D">
        <w:tc>
          <w:tcPr>
            <w:tcW w:w="10377" w:type="dxa"/>
            <w:gridSpan w:val="3"/>
          </w:tcPr>
          <w:p w:rsidR="008E1D32" w:rsidRPr="0081693A" w:rsidRDefault="008A634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Псковская область</w:t>
            </w:r>
          </w:p>
        </w:tc>
      </w:tr>
      <w:tr w:rsidR="00BC134C" w:rsidRPr="0081693A" w:rsidTr="0090719D">
        <w:tc>
          <w:tcPr>
            <w:tcW w:w="6946" w:type="dxa"/>
          </w:tcPr>
          <w:p w:rsidR="00BC134C" w:rsidRPr="0081693A" w:rsidRDefault="008A6345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Социальное обслуживание, социальная поддержка и защита граждан</w:t>
            </w:r>
          </w:p>
        </w:tc>
        <w:tc>
          <w:tcPr>
            <w:tcW w:w="1843" w:type="dxa"/>
            <w:vAlign w:val="center"/>
          </w:tcPr>
          <w:p w:rsidR="00BC134C" w:rsidRPr="0081693A" w:rsidRDefault="008A634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88" w:type="dxa"/>
            <w:vAlign w:val="center"/>
          </w:tcPr>
          <w:p w:rsidR="00BC134C" w:rsidRPr="0081693A" w:rsidRDefault="008A634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10,3</w:t>
            </w:r>
          </w:p>
        </w:tc>
      </w:tr>
      <w:tr w:rsidR="00BC134C" w:rsidRPr="0081693A" w:rsidTr="0090719D">
        <w:tc>
          <w:tcPr>
            <w:tcW w:w="6946" w:type="dxa"/>
          </w:tcPr>
          <w:p w:rsidR="00BC134C" w:rsidRPr="0081693A" w:rsidRDefault="008A6345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Всего по грантовым направлениям</w:t>
            </w:r>
          </w:p>
        </w:tc>
        <w:tc>
          <w:tcPr>
            <w:tcW w:w="1843" w:type="dxa"/>
            <w:vAlign w:val="center"/>
          </w:tcPr>
          <w:p w:rsidR="00BC134C" w:rsidRPr="0081693A" w:rsidRDefault="008A634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88" w:type="dxa"/>
            <w:vAlign w:val="center"/>
          </w:tcPr>
          <w:p w:rsidR="00BC134C" w:rsidRPr="0081693A" w:rsidRDefault="008A634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10,3</w:t>
            </w:r>
          </w:p>
        </w:tc>
      </w:tr>
      <w:tr w:rsidR="002A7CD5" w:rsidRPr="0081693A" w:rsidTr="0090719D">
        <w:tc>
          <w:tcPr>
            <w:tcW w:w="10377" w:type="dxa"/>
            <w:gridSpan w:val="3"/>
          </w:tcPr>
          <w:p w:rsidR="002A7CD5" w:rsidRPr="0081693A" w:rsidRDefault="00C429C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Калининградская область</w:t>
            </w:r>
          </w:p>
        </w:tc>
      </w:tr>
      <w:tr w:rsidR="00BC134C" w:rsidRPr="0081693A" w:rsidTr="0090719D">
        <w:tc>
          <w:tcPr>
            <w:tcW w:w="6946" w:type="dxa"/>
          </w:tcPr>
          <w:p w:rsidR="00BC134C" w:rsidRPr="0081693A" w:rsidRDefault="00CE23D9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Социальное обслуживание, социальная поддержка и защита граждан</w:t>
            </w:r>
          </w:p>
        </w:tc>
        <w:tc>
          <w:tcPr>
            <w:tcW w:w="1843" w:type="dxa"/>
          </w:tcPr>
          <w:p w:rsidR="00BC134C" w:rsidRPr="0081693A" w:rsidRDefault="000062D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588" w:type="dxa"/>
          </w:tcPr>
          <w:p w:rsidR="00BC134C" w:rsidRPr="0081693A" w:rsidRDefault="00C80C64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17,3</w:t>
            </w:r>
          </w:p>
        </w:tc>
      </w:tr>
      <w:tr w:rsidR="002A7CD5" w:rsidRPr="0081693A" w:rsidTr="0090719D">
        <w:tc>
          <w:tcPr>
            <w:tcW w:w="6946" w:type="dxa"/>
          </w:tcPr>
          <w:p w:rsidR="002A7CD5" w:rsidRPr="0081693A" w:rsidRDefault="00C429CC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Охрана здоровья граждан, пропаганда здорового образа жизни</w:t>
            </w:r>
          </w:p>
        </w:tc>
        <w:tc>
          <w:tcPr>
            <w:tcW w:w="1843" w:type="dxa"/>
          </w:tcPr>
          <w:p w:rsidR="002A7CD5" w:rsidRPr="0081693A" w:rsidRDefault="000062D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588" w:type="dxa"/>
          </w:tcPr>
          <w:p w:rsidR="002A7CD5" w:rsidRPr="0081693A" w:rsidRDefault="00C80C64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2,0</w:t>
            </w:r>
          </w:p>
        </w:tc>
      </w:tr>
      <w:tr w:rsidR="002A7CD5" w:rsidRPr="0081693A" w:rsidTr="0090719D">
        <w:tc>
          <w:tcPr>
            <w:tcW w:w="6946" w:type="dxa"/>
          </w:tcPr>
          <w:p w:rsidR="002A7CD5" w:rsidRPr="0081693A" w:rsidRDefault="00DD5549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Поддержка семьи, материнства, отцовства и детства</w:t>
            </w:r>
          </w:p>
        </w:tc>
        <w:tc>
          <w:tcPr>
            <w:tcW w:w="1843" w:type="dxa"/>
          </w:tcPr>
          <w:p w:rsidR="002A7CD5" w:rsidRPr="0081693A" w:rsidRDefault="000062D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88" w:type="dxa"/>
          </w:tcPr>
          <w:p w:rsidR="002A7CD5" w:rsidRPr="0081693A" w:rsidRDefault="00C80C64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3,0</w:t>
            </w:r>
          </w:p>
        </w:tc>
      </w:tr>
      <w:tr w:rsidR="002A7CD5" w:rsidRPr="0081693A" w:rsidTr="0090719D">
        <w:tc>
          <w:tcPr>
            <w:tcW w:w="6946" w:type="dxa"/>
          </w:tcPr>
          <w:p w:rsidR="002A7CD5" w:rsidRPr="0081693A" w:rsidRDefault="00044531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Всего по грантовым направлениям</w:t>
            </w:r>
          </w:p>
        </w:tc>
        <w:tc>
          <w:tcPr>
            <w:tcW w:w="1843" w:type="dxa"/>
          </w:tcPr>
          <w:p w:rsidR="002A7CD5" w:rsidRPr="0081693A" w:rsidRDefault="000062DC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588" w:type="dxa"/>
          </w:tcPr>
          <w:p w:rsidR="002A7CD5" w:rsidRPr="0081693A" w:rsidRDefault="00C80C64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22,3</w:t>
            </w:r>
          </w:p>
        </w:tc>
      </w:tr>
      <w:tr w:rsidR="00044531" w:rsidRPr="0081693A" w:rsidTr="0090719D">
        <w:tc>
          <w:tcPr>
            <w:tcW w:w="10377" w:type="dxa"/>
            <w:gridSpan w:val="3"/>
          </w:tcPr>
          <w:p w:rsidR="00044531" w:rsidRPr="0081693A" w:rsidRDefault="00044531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Республика Карелия</w:t>
            </w:r>
          </w:p>
        </w:tc>
      </w:tr>
      <w:tr w:rsidR="00044531" w:rsidRPr="0081693A" w:rsidTr="0090719D">
        <w:tc>
          <w:tcPr>
            <w:tcW w:w="6946" w:type="dxa"/>
          </w:tcPr>
          <w:p w:rsidR="00044531" w:rsidRPr="0081693A" w:rsidRDefault="00461580" w:rsidP="00E02612">
            <w:pPr>
              <w:rPr>
                <w:rFonts w:ascii="Times New Roman" w:hAnsi="Times New Roman" w:cs="Times New Roman"/>
                <w:i/>
              </w:rPr>
            </w:pPr>
            <w:r w:rsidRPr="0081693A">
              <w:rPr>
                <w:rFonts w:ascii="Times New Roman" w:hAnsi="Times New Roman" w:cs="Times New Roman"/>
              </w:rPr>
              <w:t>Поддержка семьи, материнства, отцовства и детства</w:t>
            </w:r>
          </w:p>
        </w:tc>
        <w:tc>
          <w:tcPr>
            <w:tcW w:w="1843" w:type="dxa"/>
            <w:vAlign w:val="center"/>
          </w:tcPr>
          <w:p w:rsidR="00044531" w:rsidRPr="0081693A" w:rsidRDefault="007475F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588" w:type="dxa"/>
          </w:tcPr>
          <w:p w:rsidR="00044531" w:rsidRPr="0081693A" w:rsidRDefault="007475F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4,1</w:t>
            </w:r>
          </w:p>
        </w:tc>
      </w:tr>
      <w:tr w:rsidR="00044531" w:rsidRPr="0081693A" w:rsidTr="0090719D">
        <w:tc>
          <w:tcPr>
            <w:tcW w:w="6946" w:type="dxa"/>
          </w:tcPr>
          <w:p w:rsidR="00044531" w:rsidRPr="0081693A" w:rsidRDefault="00461580" w:rsidP="00E02612">
            <w:pPr>
              <w:rPr>
                <w:rFonts w:ascii="Times New Roman" w:hAnsi="Times New Roman" w:cs="Times New Roman"/>
                <w:i/>
              </w:rPr>
            </w:pPr>
            <w:r w:rsidRPr="0081693A">
              <w:rPr>
                <w:rFonts w:ascii="Times New Roman" w:hAnsi="Times New Roman" w:cs="Times New Roman"/>
              </w:rPr>
              <w:t>Охрана здоровья граждан, пропаганда здорового образа жизни</w:t>
            </w:r>
          </w:p>
        </w:tc>
        <w:tc>
          <w:tcPr>
            <w:tcW w:w="1843" w:type="dxa"/>
            <w:vAlign w:val="center"/>
          </w:tcPr>
          <w:p w:rsidR="00044531" w:rsidRPr="0081693A" w:rsidRDefault="007475F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588" w:type="dxa"/>
            <w:vAlign w:val="center"/>
          </w:tcPr>
          <w:p w:rsidR="00044531" w:rsidRPr="0081693A" w:rsidRDefault="007475F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0,9</w:t>
            </w:r>
          </w:p>
        </w:tc>
      </w:tr>
      <w:tr w:rsidR="00044531" w:rsidRPr="0081693A" w:rsidTr="0090719D">
        <w:tc>
          <w:tcPr>
            <w:tcW w:w="6946" w:type="dxa"/>
          </w:tcPr>
          <w:p w:rsidR="00044531" w:rsidRPr="0081693A" w:rsidRDefault="00467F92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Всего по грантовым направлениям</w:t>
            </w:r>
          </w:p>
        </w:tc>
        <w:tc>
          <w:tcPr>
            <w:tcW w:w="1843" w:type="dxa"/>
            <w:vAlign w:val="center"/>
          </w:tcPr>
          <w:p w:rsidR="00044531" w:rsidRPr="0081693A" w:rsidRDefault="00461580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588" w:type="dxa"/>
          </w:tcPr>
          <w:p w:rsidR="00044531" w:rsidRPr="0081693A" w:rsidRDefault="007475F5" w:rsidP="00E02612">
            <w:pPr>
              <w:jc w:val="center"/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5,0</w:t>
            </w:r>
          </w:p>
        </w:tc>
      </w:tr>
      <w:tr w:rsidR="00D22DEE" w:rsidRPr="0081693A" w:rsidTr="0090719D">
        <w:tc>
          <w:tcPr>
            <w:tcW w:w="10377" w:type="dxa"/>
            <w:gridSpan w:val="3"/>
          </w:tcPr>
          <w:p w:rsidR="00D22DEE" w:rsidRDefault="00700662" w:rsidP="00E02612">
            <w:pPr>
              <w:rPr>
                <w:rFonts w:ascii="Times New Roman" w:hAnsi="Times New Roman" w:cs="Times New Roman"/>
              </w:rPr>
            </w:pPr>
            <w:r w:rsidRPr="0081693A">
              <w:rPr>
                <w:rFonts w:ascii="Times New Roman" w:hAnsi="Times New Roman" w:cs="Times New Roman"/>
              </w:rPr>
              <w:t>Источник:</w:t>
            </w:r>
            <w:r w:rsidR="00E02612">
              <w:rPr>
                <w:rFonts w:ascii="Times New Roman" w:hAnsi="Times New Roman" w:cs="Times New Roman"/>
              </w:rPr>
              <w:t xml:space="preserve"> о</w:t>
            </w:r>
            <w:r w:rsidR="00D37EBA" w:rsidRPr="0081693A">
              <w:rPr>
                <w:rFonts w:ascii="Times New Roman" w:hAnsi="Times New Roman" w:cs="Times New Roman"/>
              </w:rPr>
              <w:t>фициальный сайт Фонда президентских грантов.</w:t>
            </w:r>
          </w:p>
          <w:p w:rsidR="0090719D" w:rsidRPr="0090719D" w:rsidRDefault="0090719D" w:rsidP="00E02612">
            <w:pPr>
              <w:rPr>
                <w:rFonts w:ascii="Times New Roman" w:hAnsi="Times New Roman" w:cs="Times New Roman"/>
              </w:rPr>
            </w:pPr>
            <w:r w:rsidRPr="0090719D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90719D">
              <w:rPr>
                <w:rFonts w:ascii="Times New Roman" w:hAnsi="Times New Roman" w:cs="Times New Roman"/>
              </w:rPr>
              <w:t xml:space="preserve">С </w:t>
            </w:r>
            <w:r>
              <w:rPr>
                <w:rFonts w:ascii="Times New Roman" w:hAnsi="Times New Roman" w:cs="Times New Roman"/>
              </w:rPr>
              <w:t>учетом софинансирования.</w:t>
            </w:r>
          </w:p>
        </w:tc>
      </w:tr>
    </w:tbl>
    <w:p w:rsidR="001917D4" w:rsidRPr="00F92690" w:rsidRDefault="001917D4" w:rsidP="00F022FB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022FB" w:rsidRDefault="008C1A82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022FB">
        <w:rPr>
          <w:rFonts w:ascii="Times New Roman" w:hAnsi="Times New Roman" w:cs="Times New Roman"/>
          <w:sz w:val="24"/>
          <w:szCs w:val="24"/>
        </w:rPr>
        <w:t xml:space="preserve">Наблюдается дифференциация регионов по поддержке </w:t>
      </w:r>
      <w:r w:rsidR="00F022FB" w:rsidRPr="00F022FB">
        <w:rPr>
          <w:rFonts w:ascii="Times New Roman" w:hAnsi="Times New Roman" w:cs="Times New Roman"/>
          <w:sz w:val="24"/>
          <w:szCs w:val="24"/>
        </w:rPr>
        <w:t>проектов в рамках специального внеочередного конкурса</w:t>
      </w:r>
      <w:r w:rsidR="0081693A">
        <w:rPr>
          <w:rFonts w:ascii="Times New Roman" w:hAnsi="Times New Roman" w:cs="Times New Roman"/>
          <w:sz w:val="24"/>
          <w:szCs w:val="24"/>
        </w:rPr>
        <w:t xml:space="preserve"> ФПГ</w:t>
      </w:r>
      <w:r w:rsidR="00F022FB" w:rsidRPr="00F022FB">
        <w:rPr>
          <w:rFonts w:ascii="Times New Roman" w:hAnsi="Times New Roman" w:cs="Times New Roman"/>
          <w:sz w:val="24"/>
          <w:szCs w:val="24"/>
        </w:rPr>
        <w:t xml:space="preserve">. </w:t>
      </w:r>
      <w:r w:rsidR="0081693A">
        <w:rPr>
          <w:rFonts w:ascii="Times New Roman" w:hAnsi="Times New Roman" w:cs="Times New Roman"/>
          <w:sz w:val="24"/>
          <w:szCs w:val="24"/>
        </w:rPr>
        <w:t xml:space="preserve">Причины такой тенденции кроются не в предпочтениях государства, а в инициативности самих некоммерческих организаций, в качестве подготовленных заявок и т.д. Безусловно, оказанная поддержка НКО в рамках организованного конкурса положительно скажется на организационной устойчивости и жизнестойкости рассматриваемых организаций во время пандемии </w:t>
      </w:r>
      <w:r w:rsidR="0081693A" w:rsidRPr="0081693A">
        <w:rPr>
          <w:rFonts w:ascii="Times New Roman" w:hAnsi="Times New Roman" w:cs="Times New Roman"/>
          <w:sz w:val="24"/>
          <w:szCs w:val="24"/>
        </w:rPr>
        <w:t>COVID-19</w:t>
      </w:r>
      <w:r w:rsidR="0081693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D075D" w:rsidRDefault="0012193D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693A">
        <w:rPr>
          <w:rFonts w:ascii="Times New Roman" w:hAnsi="Times New Roman" w:cs="Times New Roman"/>
          <w:b/>
          <w:sz w:val="24"/>
          <w:szCs w:val="24"/>
        </w:rPr>
        <w:t>Выводы</w:t>
      </w:r>
      <w:r w:rsidR="0081693A" w:rsidRPr="0081693A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B570D" w:rsidRPr="002B570D">
        <w:rPr>
          <w:rFonts w:ascii="Times New Roman" w:hAnsi="Times New Roman" w:cs="Times New Roman"/>
          <w:sz w:val="24"/>
          <w:szCs w:val="24"/>
        </w:rPr>
        <w:t>Проведенный анализ показал, что российские НКО в условиях распространения коронавирусной инфекции</w:t>
      </w:r>
      <w:r w:rsidR="001616D5">
        <w:rPr>
          <w:rFonts w:ascii="Times New Roman" w:hAnsi="Times New Roman" w:cs="Times New Roman"/>
          <w:sz w:val="24"/>
          <w:szCs w:val="24"/>
        </w:rPr>
        <w:t xml:space="preserve"> оказались в сложной ситуации, как и другие хозяйствующие субъекты. Выявлены основные барьеры функционирования сектора: </w:t>
      </w:r>
      <w:r w:rsidR="005F237B">
        <w:rPr>
          <w:rFonts w:ascii="Times New Roman" w:hAnsi="Times New Roman" w:cs="Times New Roman"/>
          <w:sz w:val="24"/>
          <w:szCs w:val="24"/>
        </w:rPr>
        <w:t xml:space="preserve">финансовые и организационные. </w:t>
      </w:r>
    </w:p>
    <w:p w:rsidR="00A0374C" w:rsidRDefault="00A0374C" w:rsidP="003279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0374C">
        <w:rPr>
          <w:rFonts w:ascii="Times New Roman" w:hAnsi="Times New Roman" w:cs="Times New Roman"/>
          <w:sz w:val="24"/>
          <w:szCs w:val="24"/>
        </w:rPr>
        <w:t xml:space="preserve">Систематизированы меры государственной поддержки </w:t>
      </w:r>
      <w:r>
        <w:rPr>
          <w:rFonts w:ascii="Times New Roman" w:hAnsi="Times New Roman" w:cs="Times New Roman"/>
          <w:sz w:val="24"/>
          <w:szCs w:val="24"/>
        </w:rPr>
        <w:t xml:space="preserve">НКО </w:t>
      </w:r>
      <w:r w:rsidRPr="00A0374C">
        <w:rPr>
          <w:rFonts w:ascii="Times New Roman" w:hAnsi="Times New Roman" w:cs="Times New Roman"/>
          <w:sz w:val="24"/>
          <w:szCs w:val="24"/>
        </w:rPr>
        <w:t>в единый организационно-экономический механизм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A0374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Анализ </w:t>
      </w:r>
      <w:r w:rsidR="00B86C07">
        <w:rPr>
          <w:rFonts w:ascii="Times New Roman" w:hAnsi="Times New Roman" w:cs="Times New Roman"/>
          <w:sz w:val="24"/>
          <w:szCs w:val="24"/>
        </w:rPr>
        <w:t>количественных</w:t>
      </w:r>
      <w:r w:rsidRPr="00A0374C">
        <w:rPr>
          <w:rFonts w:ascii="Times New Roman" w:hAnsi="Times New Roman" w:cs="Times New Roman"/>
          <w:sz w:val="24"/>
          <w:szCs w:val="24"/>
        </w:rPr>
        <w:t xml:space="preserve"> </w:t>
      </w:r>
      <w:r w:rsidR="00B86C07">
        <w:rPr>
          <w:rFonts w:ascii="Times New Roman" w:hAnsi="Times New Roman" w:cs="Times New Roman"/>
          <w:sz w:val="24"/>
          <w:szCs w:val="24"/>
        </w:rPr>
        <w:t xml:space="preserve">показателей </w:t>
      </w:r>
      <w:r>
        <w:rPr>
          <w:rFonts w:ascii="Times New Roman" w:hAnsi="Times New Roman" w:cs="Times New Roman"/>
          <w:sz w:val="24"/>
          <w:szCs w:val="24"/>
        </w:rPr>
        <w:t xml:space="preserve">свидетельствует о востребованности государственных антикризисных мер со стороны организаций некоммерческого сектора. </w:t>
      </w:r>
      <w:r w:rsidR="00B86C07">
        <w:rPr>
          <w:rFonts w:ascii="Times New Roman" w:hAnsi="Times New Roman" w:cs="Times New Roman"/>
          <w:sz w:val="24"/>
          <w:szCs w:val="24"/>
        </w:rPr>
        <w:t>Поддержку получили более 32 тыс. НКО на сумму более 13 млрд. руб.</w:t>
      </w:r>
    </w:p>
    <w:p w:rsidR="003279BA" w:rsidRPr="00E02612" w:rsidRDefault="00B86C07" w:rsidP="00E026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заключении важно отметить, что пандемия </w:t>
      </w:r>
      <w:r w:rsidRPr="00B86C07">
        <w:rPr>
          <w:rFonts w:ascii="Times New Roman" w:hAnsi="Times New Roman" w:cs="Times New Roman"/>
          <w:sz w:val="24"/>
          <w:szCs w:val="24"/>
        </w:rPr>
        <w:t>COVID-19</w:t>
      </w:r>
      <w:r>
        <w:rPr>
          <w:rFonts w:ascii="Times New Roman" w:hAnsi="Times New Roman" w:cs="Times New Roman"/>
          <w:sz w:val="24"/>
          <w:szCs w:val="24"/>
        </w:rPr>
        <w:t xml:space="preserve"> стала катализатором в осознании необходимости перемен,</w:t>
      </w:r>
      <w:r w:rsidRPr="00B86C07">
        <w:rPr>
          <w:rFonts w:ascii="Times New Roman" w:hAnsi="Times New Roman" w:cs="Times New Roman"/>
          <w:sz w:val="24"/>
          <w:szCs w:val="24"/>
        </w:rPr>
        <w:t xml:space="preserve"> пересмотра стратегий, расстановки приоритетов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86C07">
        <w:rPr>
          <w:rFonts w:ascii="Times New Roman" w:hAnsi="Times New Roman" w:cs="Times New Roman"/>
          <w:sz w:val="24"/>
          <w:szCs w:val="24"/>
        </w:rPr>
        <w:t xml:space="preserve">У НКО </w:t>
      </w:r>
      <w:r>
        <w:rPr>
          <w:rFonts w:ascii="Times New Roman" w:hAnsi="Times New Roman" w:cs="Times New Roman"/>
          <w:sz w:val="24"/>
          <w:szCs w:val="24"/>
        </w:rPr>
        <w:t xml:space="preserve">появилась </w:t>
      </w:r>
      <w:r w:rsidR="000D621F">
        <w:rPr>
          <w:rFonts w:ascii="Times New Roman" w:hAnsi="Times New Roman" w:cs="Times New Roman"/>
          <w:sz w:val="24"/>
          <w:szCs w:val="24"/>
        </w:rPr>
        <w:t>возможности для перепроверки</w:t>
      </w:r>
      <w:r w:rsidRPr="00B86C07">
        <w:rPr>
          <w:rFonts w:ascii="Times New Roman" w:hAnsi="Times New Roman" w:cs="Times New Roman"/>
          <w:sz w:val="24"/>
          <w:szCs w:val="24"/>
        </w:rPr>
        <w:t xml:space="preserve"> правильност</w:t>
      </w:r>
      <w:r w:rsidR="000D621F">
        <w:rPr>
          <w:rFonts w:ascii="Times New Roman" w:hAnsi="Times New Roman" w:cs="Times New Roman"/>
          <w:sz w:val="24"/>
          <w:szCs w:val="24"/>
        </w:rPr>
        <w:t>и выбора действий, разработки новых идей</w:t>
      </w:r>
      <w:r w:rsidRPr="00B86C07">
        <w:rPr>
          <w:rFonts w:ascii="Times New Roman" w:hAnsi="Times New Roman" w:cs="Times New Roman"/>
          <w:sz w:val="24"/>
          <w:szCs w:val="24"/>
        </w:rPr>
        <w:t>, что</w:t>
      </w:r>
      <w:r w:rsidR="000D621F">
        <w:rPr>
          <w:rFonts w:ascii="Times New Roman" w:hAnsi="Times New Roman" w:cs="Times New Roman"/>
          <w:sz w:val="24"/>
          <w:szCs w:val="24"/>
        </w:rPr>
        <w:t xml:space="preserve"> позволит</w:t>
      </w:r>
      <w:r w:rsidRPr="00B86C07">
        <w:rPr>
          <w:rFonts w:ascii="Times New Roman" w:hAnsi="Times New Roman" w:cs="Times New Roman"/>
          <w:sz w:val="24"/>
          <w:szCs w:val="24"/>
        </w:rPr>
        <w:t xml:space="preserve"> ответить на вызовы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6C07">
        <w:rPr>
          <w:rFonts w:ascii="Times New Roman" w:hAnsi="Times New Roman" w:cs="Times New Roman"/>
          <w:sz w:val="24"/>
          <w:szCs w:val="24"/>
        </w:rPr>
        <w:t>времени, и отсечь то, что невозможно или неэффективно реализовывать в краткосрочной и среднесрочной перспективе</w:t>
      </w:r>
      <w:r>
        <w:rPr>
          <w:rStyle w:val="a6"/>
          <w:rFonts w:ascii="Times New Roman" w:hAnsi="Times New Roman" w:cs="Times New Roman"/>
          <w:sz w:val="24"/>
          <w:szCs w:val="24"/>
        </w:rPr>
        <w:footnoteReference w:id="4"/>
      </w:r>
      <w:r w:rsidRPr="00B86C07">
        <w:rPr>
          <w:rFonts w:ascii="Times New Roman" w:hAnsi="Times New Roman" w:cs="Times New Roman"/>
          <w:sz w:val="24"/>
          <w:szCs w:val="24"/>
        </w:rPr>
        <w:t>.</w:t>
      </w:r>
    </w:p>
    <w:p w:rsidR="00AA334E" w:rsidRDefault="00AA334E" w:rsidP="00D60FE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334E">
        <w:rPr>
          <w:rFonts w:ascii="Times New Roman" w:hAnsi="Times New Roman" w:cs="Times New Roman"/>
          <w:b/>
          <w:sz w:val="24"/>
          <w:szCs w:val="24"/>
        </w:rPr>
        <w:t>Список источников</w:t>
      </w:r>
    </w:p>
    <w:p w:rsidR="00AA63C1" w:rsidRPr="00AA63C1" w:rsidRDefault="00AA63C1" w:rsidP="00D60FE2">
      <w:pPr>
        <w:pStyle w:val="a4"/>
        <w:numPr>
          <w:ilvl w:val="0"/>
          <w:numId w:val="2"/>
        </w:numPr>
        <w:ind w:left="0" w:firstLine="709"/>
        <w:jc w:val="both"/>
        <w:rPr>
          <w:sz w:val="24"/>
          <w:szCs w:val="24"/>
        </w:rPr>
      </w:pPr>
      <w:proofErr w:type="spellStart"/>
      <w:r w:rsidRPr="00AA63C1">
        <w:rPr>
          <w:rFonts w:ascii="Times New Roman" w:hAnsi="Times New Roman" w:cs="Times New Roman"/>
          <w:sz w:val="24"/>
          <w:szCs w:val="24"/>
        </w:rPr>
        <w:t>Кулькова</w:t>
      </w:r>
      <w:proofErr w:type="spellEnd"/>
      <w:r w:rsidRPr="00AA63C1">
        <w:rPr>
          <w:rFonts w:ascii="Times New Roman" w:hAnsi="Times New Roman" w:cs="Times New Roman"/>
          <w:sz w:val="24"/>
          <w:szCs w:val="24"/>
        </w:rPr>
        <w:t xml:space="preserve"> В.Ю. Некоммерческий сектор и государственная поддержка некоммерческих организаций сферы услуг в РФ в условиях кризиса 2020 г. // Государственное управление. Электронный вестник. 2020. №80. С. 5-21.</w:t>
      </w:r>
    </w:p>
    <w:p w:rsidR="00AA63C1" w:rsidRPr="00AA63C1" w:rsidRDefault="00AA63C1" w:rsidP="00D60FE2">
      <w:pPr>
        <w:pStyle w:val="a4"/>
        <w:numPr>
          <w:ilvl w:val="0"/>
          <w:numId w:val="2"/>
        </w:numPr>
        <w:ind w:left="0" w:firstLine="709"/>
        <w:jc w:val="both"/>
        <w:rPr>
          <w:sz w:val="24"/>
          <w:szCs w:val="24"/>
        </w:rPr>
      </w:pPr>
      <w:r w:rsidRPr="00AA63C1">
        <w:rPr>
          <w:rFonts w:ascii="Times New Roman" w:hAnsi="Times New Roman" w:cs="Times New Roman"/>
          <w:sz w:val="24"/>
          <w:szCs w:val="24"/>
        </w:rPr>
        <w:t>Российское общество и государство в условиях пандемии: социально-политическое положение и демографическое развитие Российской Федерации в 2020 году: [Коллективная монография] / Осипов Г.В. и др.; под ред. Г.В. Осипова, С.В. Рязанцева, В.К. Левашова, Т.К. Ростовской; отв. ред. В.К. Левашов. – М.: ИТД «ПЕРСПЕКТИВА», 2020. – 532 с.</w:t>
      </w:r>
    </w:p>
    <w:p w:rsidR="00AA63C1" w:rsidRDefault="00AA63C1" w:rsidP="00D60FE2">
      <w:pPr>
        <w:pStyle w:val="a4"/>
        <w:numPr>
          <w:ilvl w:val="0"/>
          <w:numId w:val="2"/>
        </w:numPr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63C1">
        <w:rPr>
          <w:rFonts w:ascii="Times New Roman" w:hAnsi="Times New Roman" w:cs="Times New Roman"/>
          <w:sz w:val="24"/>
          <w:szCs w:val="24"/>
        </w:rPr>
        <w:t xml:space="preserve">Шабунова А.А. Здоровье и </w:t>
      </w:r>
      <w:proofErr w:type="spellStart"/>
      <w:r w:rsidRPr="00AA63C1">
        <w:rPr>
          <w:rFonts w:ascii="Times New Roman" w:hAnsi="Times New Roman" w:cs="Times New Roman"/>
          <w:sz w:val="24"/>
          <w:szCs w:val="24"/>
        </w:rPr>
        <w:t>самосохранительное</w:t>
      </w:r>
      <w:proofErr w:type="spellEnd"/>
      <w:r w:rsidRPr="00AA63C1">
        <w:rPr>
          <w:rFonts w:ascii="Times New Roman" w:hAnsi="Times New Roman" w:cs="Times New Roman"/>
          <w:sz w:val="24"/>
          <w:szCs w:val="24"/>
        </w:rPr>
        <w:t xml:space="preserve"> поведение населения в контексте COVID-19 // Социальное пространство. 2020. Т. 6. № 3. DOI: 10.15838/sa.2020.3.25.1 URL: </w:t>
      </w:r>
      <w:hyperlink r:id="rId9" w:history="1">
        <w:r w:rsidR="00E02612" w:rsidRPr="007738CC">
          <w:rPr>
            <w:rStyle w:val="aa"/>
            <w:rFonts w:ascii="Times New Roman" w:hAnsi="Times New Roman" w:cs="Times New Roman"/>
            <w:sz w:val="24"/>
            <w:szCs w:val="24"/>
          </w:rPr>
          <w:t>http://socialarea-journal.ru/article/28613</w:t>
        </w:r>
      </w:hyperlink>
    </w:p>
    <w:p w:rsidR="00E02612" w:rsidRPr="00D60FE2" w:rsidRDefault="00E02612" w:rsidP="00D60FE2">
      <w:pPr>
        <w:pStyle w:val="a4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02612" w:rsidRPr="00E02612" w:rsidRDefault="00E02612" w:rsidP="00E026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261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Информация об авторе</w:t>
      </w:r>
    </w:p>
    <w:p w:rsidR="00E02612" w:rsidRDefault="00E02612" w:rsidP="00E0261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</w:rPr>
        <w:t>Косыгина Ксения Евгеньевна</w:t>
      </w:r>
      <w:r w:rsidRPr="00E02612">
        <w:rPr>
          <w:rFonts w:ascii="Times New Roman" w:eastAsia="Calibri" w:hAnsi="Times New Roman" w:cs="Times New Roman"/>
          <w:sz w:val="24"/>
          <w:szCs w:val="24"/>
        </w:rPr>
        <w:t xml:space="preserve">  –</w:t>
      </w:r>
      <w:r>
        <w:rPr>
          <w:rFonts w:ascii="Times New Roman" w:eastAsia="Calibri" w:hAnsi="Times New Roman" w:cs="Times New Roman"/>
          <w:sz w:val="24"/>
          <w:szCs w:val="24"/>
        </w:rPr>
        <w:t xml:space="preserve"> научный сотрудник лаборатории</w:t>
      </w:r>
      <w:r w:rsidRPr="00E02612">
        <w:rPr>
          <w:rFonts w:ascii="Times New Roman" w:eastAsia="Calibri" w:hAnsi="Times New Roman" w:cs="Times New Roman"/>
          <w:sz w:val="24"/>
          <w:szCs w:val="24"/>
        </w:rPr>
        <w:t xml:space="preserve"> исследования социальных процессов и эффективности государственного управления</w:t>
      </w:r>
      <w:r w:rsidRPr="00E02612">
        <w:rPr>
          <w:rFonts w:ascii="Times New Roman" w:eastAsia="Calibri" w:hAnsi="Times New Roman" w:cs="Times New Roman"/>
          <w:sz w:val="24"/>
          <w:szCs w:val="24"/>
        </w:rPr>
        <w:t xml:space="preserve"> отдела исследования уровня и образа жизни населения, Федеральное государственное бюджетное учреждение науки «Вологодский научный центр Российской академии наук» (160014, Россия, г. Вологда, ул. Горького 56а)</w:t>
      </w:r>
      <w:r>
        <w:rPr>
          <w:rFonts w:ascii="Times New Roman" w:eastAsia="Calibri" w:hAnsi="Times New Roman" w:cs="Times New Roman"/>
          <w:sz w:val="24"/>
          <w:szCs w:val="24"/>
        </w:rPr>
        <w:t>; тел. 8(8172)59-78-10 (доб. 600</w:t>
      </w:r>
      <w:r w:rsidRPr="00E02612">
        <w:rPr>
          <w:rFonts w:ascii="Times New Roman" w:eastAsia="Calibri" w:hAnsi="Times New Roman" w:cs="Times New Roman"/>
          <w:sz w:val="24"/>
          <w:szCs w:val="24"/>
        </w:rPr>
        <w:t xml:space="preserve">), </w:t>
      </w:r>
      <w:r w:rsidRPr="00E02612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Pr="00E02612">
        <w:rPr>
          <w:rFonts w:ascii="Times New Roman" w:eastAsia="Calibri" w:hAnsi="Times New Roman" w:cs="Times New Roman"/>
          <w:sz w:val="24"/>
          <w:szCs w:val="24"/>
        </w:rPr>
        <w:t>-</w:t>
      </w:r>
      <w:r w:rsidRPr="00E02612">
        <w:rPr>
          <w:rFonts w:ascii="Times New Roman" w:eastAsia="Calibri" w:hAnsi="Times New Roman" w:cs="Times New Roman"/>
          <w:sz w:val="24"/>
          <w:szCs w:val="24"/>
          <w:lang w:val="en-US"/>
        </w:rPr>
        <w:t>mail</w:t>
      </w:r>
      <w:r w:rsidRPr="00E02612">
        <w:rPr>
          <w:rFonts w:ascii="Times New Roman" w:eastAsia="Calibri" w:hAnsi="Times New Roman" w:cs="Times New Roman"/>
          <w:sz w:val="24"/>
          <w:szCs w:val="24"/>
        </w:rPr>
        <w:t xml:space="preserve">: </w:t>
      </w:r>
      <w:hyperlink r:id="rId10" w:history="1">
        <w:r w:rsidR="00A56BF1" w:rsidRPr="007738CC">
          <w:rPr>
            <w:rStyle w:val="aa"/>
            <w:rFonts w:ascii="Times New Roman" w:eastAsia="Calibri" w:hAnsi="Times New Roman" w:cs="Times New Roman"/>
            <w:sz w:val="24"/>
            <w:szCs w:val="24"/>
          </w:rPr>
          <w:t>sene4ka.87@mail.ru</w:t>
        </w:r>
      </w:hyperlink>
    </w:p>
    <w:p w:rsidR="00A56BF1" w:rsidRPr="00E02612" w:rsidRDefault="00A56BF1" w:rsidP="00D60FE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402A12" w:rsidRDefault="00402A12" w:rsidP="00402A12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02A12">
        <w:rPr>
          <w:rFonts w:ascii="Times New Roman" w:hAnsi="Times New Roman" w:cs="Times New Roman"/>
          <w:b/>
          <w:sz w:val="24"/>
          <w:szCs w:val="24"/>
          <w:lang w:val="en-US"/>
        </w:rPr>
        <w:t>Kosygina K.E.</w:t>
      </w:r>
    </w:p>
    <w:p w:rsidR="00A56BF1" w:rsidRPr="00A56BF1" w:rsidRDefault="00A56BF1" w:rsidP="00A56BF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56BF1">
        <w:rPr>
          <w:rFonts w:ascii="Times New Roman" w:hAnsi="Times New Roman" w:cs="Times New Roman"/>
          <w:b/>
          <w:sz w:val="24"/>
          <w:szCs w:val="24"/>
          <w:lang w:val="en-US"/>
        </w:rPr>
        <w:t>BARRIERS TO THE DEVELOPMENT OF NON-PROFIT SECTOR ORGANIZATIONS AND THE MECHANISM OF THEIR OVERCOMI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NG DURING THE COVID-19 PANDEMIC</w:t>
      </w:r>
    </w:p>
    <w:p w:rsidR="00A56BF1" w:rsidRPr="00A56BF1" w:rsidRDefault="00A56BF1" w:rsidP="00D60FE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56BF1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study describes the barriers to the development of organizations in the </w:t>
      </w:r>
      <w:proofErr w:type="spellStart"/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>non-profit</w:t>
      </w:r>
      <w:proofErr w:type="spellEnd"/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sector and the mechanisms for overcoming them during the spread of the new coronavirus infection (COVID-19). Measures of state support for socially oriented organizations were systematized into a single organizational and economic mechanism and individual quantitative indicators were analyzed: preferential loans, subsidies for measures to prevent coronavirus infection, exemption from advance payments and insurance premiums, the results of a special extraordinary competition of the Presidential Grants Fund.</w:t>
      </w:r>
    </w:p>
    <w:p w:rsidR="00AA334E" w:rsidRPr="00A56BF1" w:rsidRDefault="00A56BF1" w:rsidP="00D60FE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A56BF1">
        <w:rPr>
          <w:rFonts w:ascii="Times New Roman" w:hAnsi="Times New Roman" w:cs="Times New Roman"/>
          <w:b/>
          <w:sz w:val="24"/>
          <w:szCs w:val="24"/>
          <w:lang w:val="en-US"/>
        </w:rPr>
        <w:t>Keywords:</w:t>
      </w:r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>no</w:t>
      </w:r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>n-profit</w:t>
      </w:r>
      <w:proofErr w:type="spellEnd"/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sector, SONP</w:t>
      </w:r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 xml:space="preserve">O, pandemic, COVID-19, government support, </w:t>
      </w:r>
      <w:proofErr w:type="gramStart"/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>organizational</w:t>
      </w:r>
      <w:proofErr w:type="gramEnd"/>
      <w:r w:rsidRPr="00A56BF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and economic mechanism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A56BF1" w:rsidRDefault="00A56BF1" w:rsidP="00D60FE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56BF1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DE15FD" w:rsidRPr="00DE15FD" w:rsidRDefault="00DE15FD" w:rsidP="00D60F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Kulkova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V.Yu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. Non-profit sector and state support for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non-profit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 organizations in the service sector in the Russian Federation in the context of the 2020 crisis // Public Administration. </w:t>
      </w:r>
      <w:proofErr w:type="gramStart"/>
      <w:r w:rsidRPr="00DE15FD">
        <w:rPr>
          <w:rFonts w:ascii="Times New Roman" w:hAnsi="Times New Roman" w:cs="Times New Roman"/>
          <w:sz w:val="24"/>
          <w:szCs w:val="24"/>
          <w:lang w:val="en-US"/>
        </w:rPr>
        <w:t>Electronic bulletin.</w:t>
      </w:r>
      <w:proofErr w:type="gram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DE15FD">
        <w:rPr>
          <w:rFonts w:ascii="Times New Roman" w:hAnsi="Times New Roman" w:cs="Times New Roman"/>
          <w:sz w:val="24"/>
          <w:szCs w:val="24"/>
          <w:lang w:val="en-US"/>
        </w:rPr>
        <w:t>2020. No. 80.</w:t>
      </w:r>
      <w:proofErr w:type="gram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 S. 5-21.</w:t>
      </w:r>
    </w:p>
    <w:p w:rsidR="00DE15FD" w:rsidRPr="00DE15FD" w:rsidRDefault="00DE15FD" w:rsidP="00D60F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2. Russian society and state in a pandemic: socio-political situation and demographic development of the Russian Federation in 2020: [Collective monograph] /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Osipov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 G.V. and etc.; ed. G.V.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Osipova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, S.V.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Ryazantsev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, V.K.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Levashova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, T.K. Rostov;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otv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DE15FD">
        <w:rPr>
          <w:rFonts w:ascii="Times New Roman" w:hAnsi="Times New Roman" w:cs="Times New Roman"/>
          <w:sz w:val="24"/>
          <w:szCs w:val="24"/>
          <w:lang w:val="en-US"/>
        </w:rPr>
        <w:t>ed</w:t>
      </w:r>
      <w:proofErr w:type="gram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. VC. </w:t>
      </w:r>
      <w:proofErr w:type="spellStart"/>
      <w:proofErr w:type="gramStart"/>
      <w:r w:rsidRPr="00DE15FD">
        <w:rPr>
          <w:rFonts w:ascii="Times New Roman" w:hAnsi="Times New Roman" w:cs="Times New Roman"/>
          <w:sz w:val="24"/>
          <w:szCs w:val="24"/>
          <w:lang w:val="en-US"/>
        </w:rPr>
        <w:t>Levashov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 - </w:t>
      </w:r>
      <w:proofErr w:type="gramStart"/>
      <w:r w:rsidRPr="00DE15FD">
        <w:rPr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Pr="00DE15FD">
        <w:rPr>
          <w:rFonts w:ascii="Times New Roman" w:hAnsi="Times New Roman" w:cs="Times New Roman"/>
          <w:sz w:val="24"/>
          <w:szCs w:val="24"/>
          <w:lang w:val="en-US"/>
        </w:rPr>
        <w:t>: ITD "PERSPECTIVE", 2020. - 532 p.</w:t>
      </w:r>
    </w:p>
    <w:p w:rsidR="00DE15FD" w:rsidRDefault="00DE15FD" w:rsidP="00D60F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DE15FD">
        <w:rPr>
          <w:rFonts w:ascii="Times New Roman" w:hAnsi="Times New Roman" w:cs="Times New Roman"/>
          <w:sz w:val="24"/>
          <w:szCs w:val="24"/>
          <w:lang w:val="en-US"/>
        </w:rPr>
        <w:t>Shabunova</w:t>
      </w:r>
      <w:proofErr w:type="spell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 A.A. Health and self-preservation behavior of the population in the context of COVID-19 // Social space. 2020. T. 6. </w:t>
      </w:r>
      <w:proofErr w:type="gramStart"/>
      <w:r w:rsidRPr="00DE15FD">
        <w:rPr>
          <w:rFonts w:ascii="Times New Roman" w:hAnsi="Times New Roman" w:cs="Times New Roman"/>
          <w:sz w:val="24"/>
          <w:szCs w:val="24"/>
          <w:lang w:val="en-US"/>
        </w:rPr>
        <w:t>No. 3.</w:t>
      </w:r>
      <w:proofErr w:type="gramEnd"/>
      <w:r w:rsidRPr="00DE15FD">
        <w:rPr>
          <w:rFonts w:ascii="Times New Roman" w:hAnsi="Times New Roman" w:cs="Times New Roman"/>
          <w:sz w:val="24"/>
          <w:szCs w:val="24"/>
          <w:lang w:val="en-US"/>
        </w:rPr>
        <w:t xml:space="preserve"> DOI: 10.15838 / sa.2020.3.25.1 URL: </w:t>
      </w:r>
      <w:hyperlink r:id="rId11" w:history="1">
        <w:r w:rsidR="00402A12" w:rsidRPr="007738CC">
          <w:rPr>
            <w:rStyle w:val="aa"/>
            <w:rFonts w:ascii="Times New Roman" w:hAnsi="Times New Roman" w:cs="Times New Roman"/>
            <w:sz w:val="24"/>
            <w:szCs w:val="24"/>
            <w:lang w:val="en-US"/>
          </w:rPr>
          <w:t>http://socialarea-journal.ru/article/28613</w:t>
        </w:r>
      </w:hyperlink>
    </w:p>
    <w:p w:rsidR="00402A12" w:rsidRPr="00402A12" w:rsidRDefault="00402A12" w:rsidP="00402A1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02A12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A56BF1" w:rsidRPr="00D60FE2" w:rsidRDefault="00D60FE2" w:rsidP="00D60F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Ksenia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E. </w:t>
      </w:r>
      <w:r w:rsidRPr="00D60FE2">
        <w:rPr>
          <w:rFonts w:ascii="Times New Roman" w:hAnsi="Times New Roman" w:cs="Times New Roman"/>
          <w:sz w:val="24"/>
          <w:szCs w:val="24"/>
          <w:lang w:val="en-US"/>
        </w:rPr>
        <w:t>Kosygina</w:t>
      </w:r>
      <w:r w:rsidR="00402A12" w:rsidRPr="00402A12">
        <w:rPr>
          <w:rFonts w:ascii="Times New Roman" w:hAnsi="Times New Roman" w:cs="Times New Roman"/>
          <w:sz w:val="24"/>
          <w:szCs w:val="24"/>
          <w:lang w:val="en-US"/>
        </w:rPr>
        <w:t xml:space="preserve"> - Researcher, Laboratory for Research of Social Processes and Efficiency of Public Administration, Department for Research of the Level and Lifestyle of the Population, </w:t>
      </w:r>
      <w:r w:rsidR="00402A12" w:rsidRPr="00402A12">
        <w:rPr>
          <w:rFonts w:ascii="Times New Roman" w:hAnsi="Times New Roman" w:cs="Times New Roman"/>
          <w:sz w:val="24"/>
          <w:szCs w:val="24"/>
          <w:lang w:val="en-US"/>
        </w:rPr>
        <w:t>Federal State Budgetary Institution of Sciences «Vologda Research Center of the Russian Academy of Sciences»</w:t>
      </w:r>
      <w:r w:rsidR="00402A12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402A12" w:rsidRPr="00402A12">
        <w:rPr>
          <w:rFonts w:ascii="Times New Roman" w:hAnsi="Times New Roman" w:cs="Times New Roman"/>
          <w:sz w:val="24"/>
          <w:szCs w:val="24"/>
          <w:lang w:val="en-US"/>
        </w:rPr>
        <w:t>160014, Russia, Vologda, Gorky Street 56a); Tel. 8 (8172) 59-78-10 (ext. 600), e-mail: sene4ka.87@mail.ru</w:t>
      </w:r>
    </w:p>
    <w:sectPr w:rsidR="00A56BF1" w:rsidRPr="00D60F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1D32" w:rsidRDefault="008E1D32" w:rsidP="008E1D32">
      <w:pPr>
        <w:spacing w:after="0" w:line="240" w:lineRule="auto"/>
      </w:pPr>
      <w:r>
        <w:separator/>
      </w:r>
    </w:p>
  </w:endnote>
  <w:endnote w:type="continuationSeparator" w:id="0">
    <w:p w:rsidR="008E1D32" w:rsidRDefault="008E1D32" w:rsidP="008E1D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andex-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1D32" w:rsidRDefault="008E1D32" w:rsidP="008E1D32">
      <w:pPr>
        <w:spacing w:after="0" w:line="240" w:lineRule="auto"/>
      </w:pPr>
      <w:r>
        <w:separator/>
      </w:r>
    </w:p>
  </w:footnote>
  <w:footnote w:type="continuationSeparator" w:id="0">
    <w:p w:rsidR="008E1D32" w:rsidRDefault="008E1D32" w:rsidP="008E1D32">
      <w:pPr>
        <w:spacing w:after="0" w:line="240" w:lineRule="auto"/>
      </w:pPr>
      <w:r>
        <w:continuationSeparator/>
      </w:r>
    </w:p>
  </w:footnote>
  <w:footnote w:id="1">
    <w:p w:rsidR="008E1D32" w:rsidRPr="003A4A4C" w:rsidRDefault="008E1D32" w:rsidP="008F7AE4">
      <w:pPr>
        <w:pStyle w:val="a4"/>
        <w:ind w:firstLine="709"/>
        <w:jc w:val="both"/>
        <w:rPr>
          <w:rFonts w:ascii="Times New Roman" w:hAnsi="Times New Roman" w:cs="Times New Roman"/>
          <w:b/>
        </w:rPr>
      </w:pPr>
      <w:r>
        <w:rPr>
          <w:rStyle w:val="a6"/>
        </w:rPr>
        <w:footnoteRef/>
      </w:r>
      <w:r w:rsidR="005C4363" w:rsidRPr="005C4363">
        <w:t xml:space="preserve"> </w:t>
      </w:r>
      <w:r w:rsidR="005C4363" w:rsidRPr="003A4A4C">
        <w:rPr>
          <w:rFonts w:ascii="Times New Roman" w:hAnsi="Times New Roman" w:cs="Times New Roman"/>
          <w:b/>
        </w:rPr>
        <w:t>Исследование выполнено при финансовой поддержке РФФИ, проект 19-011-00724 А «Барьеры гражданского участия и механизмы их преодоления на региональном уровне»</w:t>
      </w:r>
    </w:p>
  </w:footnote>
  <w:footnote w:id="2">
    <w:p w:rsidR="0090719D" w:rsidRPr="0090719D" w:rsidRDefault="0090719D" w:rsidP="0090719D">
      <w:pPr>
        <w:pStyle w:val="a4"/>
        <w:ind w:firstLine="709"/>
        <w:jc w:val="both"/>
        <w:rPr>
          <w:rFonts w:ascii="Times New Roman" w:hAnsi="Times New Roman" w:cs="Times New Roman"/>
          <w:lang w:val="en-US"/>
        </w:rPr>
      </w:pPr>
      <w:r>
        <w:rPr>
          <w:rStyle w:val="a6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Резолюция </w:t>
      </w:r>
      <w:r w:rsidRPr="0090719D">
        <w:rPr>
          <w:rFonts w:ascii="Times New Roman" w:hAnsi="Times New Roman" w:cs="Times New Roman"/>
        </w:rPr>
        <w:t>Общественной палаты Российской Федерации по итогам общественных слушаний на тему: «Меры поддержки НКО в условиях пандемии»</w:t>
      </w:r>
      <w:r>
        <w:rPr>
          <w:rFonts w:ascii="Times New Roman" w:hAnsi="Times New Roman" w:cs="Times New Roman"/>
        </w:rPr>
        <w:t xml:space="preserve">. </w:t>
      </w:r>
      <w:r w:rsidRPr="0090719D">
        <w:rPr>
          <w:rFonts w:ascii="Times New Roman" w:hAnsi="Times New Roman" w:cs="Times New Roman"/>
          <w:lang w:val="en-US"/>
        </w:rPr>
        <w:t>URL: https://www.oprf.ru/ru/about/structure/structurenews/newsitem/53098</w:t>
      </w:r>
    </w:p>
  </w:footnote>
  <w:footnote w:id="3">
    <w:p w:rsidR="0016014F" w:rsidRPr="0016014F" w:rsidRDefault="0016014F" w:rsidP="0090719D">
      <w:pPr>
        <w:pStyle w:val="a4"/>
        <w:ind w:firstLine="709"/>
        <w:jc w:val="both"/>
        <w:rPr>
          <w:rFonts w:ascii="Times New Roman" w:hAnsi="Times New Roman" w:cs="Times New Roman"/>
          <w:lang w:val="en-US"/>
        </w:rPr>
      </w:pPr>
      <w:r>
        <w:rPr>
          <w:rStyle w:val="a6"/>
        </w:rPr>
        <w:footnoteRef/>
      </w:r>
      <w:r>
        <w:t xml:space="preserve"> </w:t>
      </w:r>
      <w:r w:rsidRPr="0016014F">
        <w:rPr>
          <w:rFonts w:ascii="Times New Roman" w:hAnsi="Times New Roman" w:cs="Times New Roman"/>
        </w:rPr>
        <w:t xml:space="preserve">«НКО и </w:t>
      </w:r>
      <w:proofErr w:type="spellStart"/>
      <w:r w:rsidRPr="0016014F">
        <w:rPr>
          <w:rFonts w:ascii="Times New Roman" w:hAnsi="Times New Roman" w:cs="Times New Roman"/>
        </w:rPr>
        <w:t>коронавирус</w:t>
      </w:r>
      <w:proofErr w:type="spellEnd"/>
      <w:r w:rsidRPr="0016014F">
        <w:rPr>
          <w:rFonts w:ascii="Times New Roman" w:hAnsi="Times New Roman" w:cs="Times New Roman"/>
        </w:rPr>
        <w:t>: остаться в живых»</w:t>
      </w:r>
      <w:r>
        <w:rPr>
          <w:rFonts w:ascii="Times New Roman" w:hAnsi="Times New Roman" w:cs="Times New Roman"/>
        </w:rPr>
        <w:t xml:space="preserve">. </w:t>
      </w:r>
      <w:r w:rsidRPr="0016014F">
        <w:rPr>
          <w:rFonts w:ascii="Times New Roman" w:hAnsi="Times New Roman" w:cs="Times New Roman"/>
          <w:lang w:val="en-US"/>
        </w:rPr>
        <w:t>URL:</w:t>
      </w:r>
      <w:r w:rsidRPr="0016014F">
        <w:rPr>
          <w:lang w:val="en-US"/>
        </w:rPr>
        <w:t xml:space="preserve"> </w:t>
      </w:r>
      <w:r w:rsidRPr="0016014F">
        <w:rPr>
          <w:rFonts w:ascii="Times New Roman" w:hAnsi="Times New Roman" w:cs="Times New Roman"/>
          <w:lang w:val="en-US"/>
        </w:rPr>
        <w:t>http://cafrussia.ru/storage/files/file-111.pdf</w:t>
      </w:r>
    </w:p>
  </w:footnote>
  <w:footnote w:id="4">
    <w:p w:rsidR="00B86C07" w:rsidRPr="0099180D" w:rsidRDefault="00B86C07" w:rsidP="00770479">
      <w:pPr>
        <w:pStyle w:val="a4"/>
        <w:ind w:firstLine="709"/>
        <w:jc w:val="both"/>
        <w:rPr>
          <w:rFonts w:ascii="Times New Roman" w:hAnsi="Times New Roman" w:cs="Times New Roman"/>
        </w:rPr>
      </w:pPr>
      <w:r>
        <w:rPr>
          <w:rStyle w:val="a6"/>
        </w:rPr>
        <w:footnoteRef/>
      </w:r>
      <w:r>
        <w:t xml:space="preserve"> </w:t>
      </w:r>
      <w:r w:rsidR="0099180D" w:rsidRPr="0099180D">
        <w:rPr>
          <w:rFonts w:ascii="Times New Roman" w:hAnsi="Times New Roman" w:cs="Times New Roman"/>
        </w:rPr>
        <w:t xml:space="preserve">Жизнестойкость НКО во время пандемии. </w:t>
      </w:r>
      <w:r w:rsidRPr="0099180D">
        <w:rPr>
          <w:rFonts w:ascii="Times New Roman" w:hAnsi="Times New Roman" w:cs="Times New Roman"/>
        </w:rPr>
        <w:t>Центр исследований гражданского общества</w:t>
      </w:r>
      <w:r w:rsidR="0099180D" w:rsidRPr="0099180D">
        <w:rPr>
          <w:rFonts w:ascii="Times New Roman" w:hAnsi="Times New Roman" w:cs="Times New Roman"/>
        </w:rPr>
        <w:t xml:space="preserve"> </w:t>
      </w:r>
      <w:r w:rsidRPr="0099180D">
        <w:rPr>
          <w:rFonts w:ascii="Times New Roman" w:hAnsi="Times New Roman" w:cs="Times New Roman"/>
        </w:rPr>
        <w:t>и некоммерческого сектора</w:t>
      </w:r>
      <w:r w:rsidRPr="0099180D">
        <w:rPr>
          <w:rFonts w:ascii="Times New Roman" w:hAnsi="Times New Roman" w:cs="Times New Roman"/>
        </w:rPr>
        <w:t xml:space="preserve"> НИУ ВШЭ</w:t>
      </w:r>
      <w:r w:rsidR="0099180D">
        <w:rPr>
          <w:rFonts w:ascii="Times New Roman" w:hAnsi="Times New Roman" w:cs="Times New Roman"/>
        </w:rPr>
        <w:t>.</w:t>
      </w:r>
      <w:r w:rsidR="0099180D" w:rsidRPr="0099180D">
        <w:rPr>
          <w:rFonts w:ascii="Times New Roman" w:hAnsi="Times New Roman" w:cs="Times New Roman"/>
        </w:rPr>
        <w:t xml:space="preserve"> </w:t>
      </w:r>
      <w:r w:rsidR="0099180D" w:rsidRPr="0016014F">
        <w:rPr>
          <w:rFonts w:ascii="Times New Roman" w:hAnsi="Times New Roman" w:cs="Times New Roman"/>
          <w:lang w:val="en-US"/>
        </w:rPr>
        <w:t>URL:</w:t>
      </w:r>
      <w:r w:rsidR="0099180D" w:rsidRPr="0016014F">
        <w:rPr>
          <w:lang w:val="en-US"/>
        </w:rPr>
        <w:t xml:space="preserve"> </w:t>
      </w:r>
      <w:r w:rsidR="0099180D">
        <w:rPr>
          <w:rFonts w:ascii="Times New Roman" w:hAnsi="Times New Roman" w:cs="Times New Roman"/>
        </w:rPr>
        <w:t xml:space="preserve"> </w:t>
      </w:r>
      <w:r w:rsidR="0099180D" w:rsidRPr="0099180D">
        <w:rPr>
          <w:rFonts w:ascii="Times New Roman" w:hAnsi="Times New Roman" w:cs="Times New Roman"/>
        </w:rPr>
        <w:t>https://www.hse.ru/data/2020/07/28/1598473677/HSE_Covid_10_2020_4_1.pdf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D14A5"/>
    <w:multiLevelType w:val="hybridMultilevel"/>
    <w:tmpl w:val="9942F42A"/>
    <w:lvl w:ilvl="0" w:tplc="AA9A89C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F311AA"/>
    <w:multiLevelType w:val="hybridMultilevel"/>
    <w:tmpl w:val="5024FB6E"/>
    <w:lvl w:ilvl="0" w:tplc="680299CA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A650174"/>
    <w:multiLevelType w:val="hybridMultilevel"/>
    <w:tmpl w:val="DD9E955E"/>
    <w:lvl w:ilvl="0" w:tplc="8026C17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090"/>
    <w:rsid w:val="00001F92"/>
    <w:rsid w:val="000038E5"/>
    <w:rsid w:val="000062DC"/>
    <w:rsid w:val="000264C9"/>
    <w:rsid w:val="00044531"/>
    <w:rsid w:val="00060F7F"/>
    <w:rsid w:val="00067C18"/>
    <w:rsid w:val="00091283"/>
    <w:rsid w:val="000948BD"/>
    <w:rsid w:val="000A7E57"/>
    <w:rsid w:val="000B24B8"/>
    <w:rsid w:val="000C2825"/>
    <w:rsid w:val="000D621F"/>
    <w:rsid w:val="000E0FFF"/>
    <w:rsid w:val="000E37B3"/>
    <w:rsid w:val="000E6EBC"/>
    <w:rsid w:val="0010736B"/>
    <w:rsid w:val="001154EF"/>
    <w:rsid w:val="0012193D"/>
    <w:rsid w:val="00131D33"/>
    <w:rsid w:val="001472E3"/>
    <w:rsid w:val="00153A0B"/>
    <w:rsid w:val="0016014F"/>
    <w:rsid w:val="001616D5"/>
    <w:rsid w:val="00171DBE"/>
    <w:rsid w:val="00174E56"/>
    <w:rsid w:val="00180A94"/>
    <w:rsid w:val="001917D4"/>
    <w:rsid w:val="00191D33"/>
    <w:rsid w:val="001935D0"/>
    <w:rsid w:val="001B6A49"/>
    <w:rsid w:val="001C0FB8"/>
    <w:rsid w:val="001C5EB0"/>
    <w:rsid w:val="001C77E9"/>
    <w:rsid w:val="001D76EE"/>
    <w:rsid w:val="001F1B97"/>
    <w:rsid w:val="001F25EC"/>
    <w:rsid w:val="00210E25"/>
    <w:rsid w:val="002268B0"/>
    <w:rsid w:val="002268E4"/>
    <w:rsid w:val="00272291"/>
    <w:rsid w:val="00274C65"/>
    <w:rsid w:val="002A31EB"/>
    <w:rsid w:val="002A7CD5"/>
    <w:rsid w:val="002B570D"/>
    <w:rsid w:val="002D5622"/>
    <w:rsid w:val="003005A6"/>
    <w:rsid w:val="00312AD6"/>
    <w:rsid w:val="003279BA"/>
    <w:rsid w:val="0036468F"/>
    <w:rsid w:val="00374366"/>
    <w:rsid w:val="00374471"/>
    <w:rsid w:val="003772DE"/>
    <w:rsid w:val="003843AC"/>
    <w:rsid w:val="00394ADA"/>
    <w:rsid w:val="00396FAB"/>
    <w:rsid w:val="003A2E33"/>
    <w:rsid w:val="003A4A4C"/>
    <w:rsid w:val="003C3A57"/>
    <w:rsid w:val="003C450E"/>
    <w:rsid w:val="003D1432"/>
    <w:rsid w:val="003D1CFE"/>
    <w:rsid w:val="00402A12"/>
    <w:rsid w:val="00413E90"/>
    <w:rsid w:val="0041535F"/>
    <w:rsid w:val="00422F28"/>
    <w:rsid w:val="00424995"/>
    <w:rsid w:val="004256D0"/>
    <w:rsid w:val="00437841"/>
    <w:rsid w:val="00444A03"/>
    <w:rsid w:val="00451D07"/>
    <w:rsid w:val="004571A8"/>
    <w:rsid w:val="00461580"/>
    <w:rsid w:val="00467F92"/>
    <w:rsid w:val="00494287"/>
    <w:rsid w:val="004A6FDE"/>
    <w:rsid w:val="004E1A4F"/>
    <w:rsid w:val="004F0393"/>
    <w:rsid w:val="004F0CC8"/>
    <w:rsid w:val="0050279B"/>
    <w:rsid w:val="00504E26"/>
    <w:rsid w:val="00506200"/>
    <w:rsid w:val="005100C1"/>
    <w:rsid w:val="00513D76"/>
    <w:rsid w:val="005314AC"/>
    <w:rsid w:val="005368A1"/>
    <w:rsid w:val="00541FCB"/>
    <w:rsid w:val="00546271"/>
    <w:rsid w:val="005846CD"/>
    <w:rsid w:val="00592416"/>
    <w:rsid w:val="00595090"/>
    <w:rsid w:val="00596863"/>
    <w:rsid w:val="005B533A"/>
    <w:rsid w:val="005B68BC"/>
    <w:rsid w:val="005B6FA6"/>
    <w:rsid w:val="005C4363"/>
    <w:rsid w:val="005E03DB"/>
    <w:rsid w:val="005E3EAB"/>
    <w:rsid w:val="005E4272"/>
    <w:rsid w:val="005F237B"/>
    <w:rsid w:val="005F43E7"/>
    <w:rsid w:val="005F7CC4"/>
    <w:rsid w:val="006102C6"/>
    <w:rsid w:val="006205C0"/>
    <w:rsid w:val="00650838"/>
    <w:rsid w:val="00687C5E"/>
    <w:rsid w:val="006D31DC"/>
    <w:rsid w:val="006E6AC5"/>
    <w:rsid w:val="006F41EC"/>
    <w:rsid w:val="00700662"/>
    <w:rsid w:val="00717BB4"/>
    <w:rsid w:val="00722466"/>
    <w:rsid w:val="00726511"/>
    <w:rsid w:val="007475F5"/>
    <w:rsid w:val="00770479"/>
    <w:rsid w:val="007825FC"/>
    <w:rsid w:val="0081693A"/>
    <w:rsid w:val="008211E9"/>
    <w:rsid w:val="0083336D"/>
    <w:rsid w:val="00842550"/>
    <w:rsid w:val="0087017C"/>
    <w:rsid w:val="00872DBA"/>
    <w:rsid w:val="00895A4D"/>
    <w:rsid w:val="008A0745"/>
    <w:rsid w:val="008A6345"/>
    <w:rsid w:val="008C1A82"/>
    <w:rsid w:val="008D5D04"/>
    <w:rsid w:val="008E1D32"/>
    <w:rsid w:val="008F018C"/>
    <w:rsid w:val="008F7AE4"/>
    <w:rsid w:val="0090719D"/>
    <w:rsid w:val="00910AC4"/>
    <w:rsid w:val="00927890"/>
    <w:rsid w:val="00942527"/>
    <w:rsid w:val="00955B5D"/>
    <w:rsid w:val="00966605"/>
    <w:rsid w:val="00971E54"/>
    <w:rsid w:val="009814EE"/>
    <w:rsid w:val="00987399"/>
    <w:rsid w:val="0099180D"/>
    <w:rsid w:val="00993886"/>
    <w:rsid w:val="009A3BF6"/>
    <w:rsid w:val="009C64D3"/>
    <w:rsid w:val="009E2B91"/>
    <w:rsid w:val="009E3E9A"/>
    <w:rsid w:val="009E7C8D"/>
    <w:rsid w:val="009F494E"/>
    <w:rsid w:val="00A0009A"/>
    <w:rsid w:val="00A0374C"/>
    <w:rsid w:val="00A042D8"/>
    <w:rsid w:val="00A06445"/>
    <w:rsid w:val="00A27E71"/>
    <w:rsid w:val="00A513CD"/>
    <w:rsid w:val="00A51823"/>
    <w:rsid w:val="00A54B28"/>
    <w:rsid w:val="00A56BF1"/>
    <w:rsid w:val="00A605C2"/>
    <w:rsid w:val="00A66813"/>
    <w:rsid w:val="00A96F71"/>
    <w:rsid w:val="00AA334E"/>
    <w:rsid w:val="00AA63C1"/>
    <w:rsid w:val="00AF0AE2"/>
    <w:rsid w:val="00AF7B1F"/>
    <w:rsid w:val="00B27CB8"/>
    <w:rsid w:val="00B424AC"/>
    <w:rsid w:val="00B43AB4"/>
    <w:rsid w:val="00B72192"/>
    <w:rsid w:val="00B86C07"/>
    <w:rsid w:val="00BA63DE"/>
    <w:rsid w:val="00BB0C2E"/>
    <w:rsid w:val="00BB3755"/>
    <w:rsid w:val="00BC134C"/>
    <w:rsid w:val="00BD075D"/>
    <w:rsid w:val="00BD0C71"/>
    <w:rsid w:val="00BE397F"/>
    <w:rsid w:val="00C07452"/>
    <w:rsid w:val="00C0798C"/>
    <w:rsid w:val="00C2593C"/>
    <w:rsid w:val="00C25A71"/>
    <w:rsid w:val="00C31B97"/>
    <w:rsid w:val="00C3433F"/>
    <w:rsid w:val="00C429CC"/>
    <w:rsid w:val="00C54972"/>
    <w:rsid w:val="00C80C64"/>
    <w:rsid w:val="00C8256B"/>
    <w:rsid w:val="00C8291C"/>
    <w:rsid w:val="00C913B2"/>
    <w:rsid w:val="00CB63CF"/>
    <w:rsid w:val="00CB7E56"/>
    <w:rsid w:val="00CD0742"/>
    <w:rsid w:val="00CD46FB"/>
    <w:rsid w:val="00CD7717"/>
    <w:rsid w:val="00CE23D9"/>
    <w:rsid w:val="00CF4B99"/>
    <w:rsid w:val="00CF6ECF"/>
    <w:rsid w:val="00D14E49"/>
    <w:rsid w:val="00D22DEE"/>
    <w:rsid w:val="00D2338D"/>
    <w:rsid w:val="00D37EBA"/>
    <w:rsid w:val="00D42FA2"/>
    <w:rsid w:val="00D5009B"/>
    <w:rsid w:val="00D55130"/>
    <w:rsid w:val="00D60FE2"/>
    <w:rsid w:val="00D62F3D"/>
    <w:rsid w:val="00D867ED"/>
    <w:rsid w:val="00D8738F"/>
    <w:rsid w:val="00DD41A3"/>
    <w:rsid w:val="00DD49DB"/>
    <w:rsid w:val="00DD5549"/>
    <w:rsid w:val="00DE15FD"/>
    <w:rsid w:val="00DF1F15"/>
    <w:rsid w:val="00E02612"/>
    <w:rsid w:val="00E17771"/>
    <w:rsid w:val="00E37D68"/>
    <w:rsid w:val="00E54F16"/>
    <w:rsid w:val="00E9189D"/>
    <w:rsid w:val="00EB36CB"/>
    <w:rsid w:val="00EC0363"/>
    <w:rsid w:val="00ED2C44"/>
    <w:rsid w:val="00ED49BC"/>
    <w:rsid w:val="00EE5D70"/>
    <w:rsid w:val="00EF0B89"/>
    <w:rsid w:val="00F022FB"/>
    <w:rsid w:val="00F05B6D"/>
    <w:rsid w:val="00F17CD6"/>
    <w:rsid w:val="00F20389"/>
    <w:rsid w:val="00F37FE0"/>
    <w:rsid w:val="00F41543"/>
    <w:rsid w:val="00F64438"/>
    <w:rsid w:val="00F663F4"/>
    <w:rsid w:val="00F92690"/>
    <w:rsid w:val="00F950BC"/>
    <w:rsid w:val="00FA7310"/>
    <w:rsid w:val="00FD183D"/>
    <w:rsid w:val="00FD5E03"/>
    <w:rsid w:val="00FE0BB4"/>
    <w:rsid w:val="00FF0343"/>
    <w:rsid w:val="00FF6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C13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8E1D32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E1D32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E1D32"/>
    <w:rPr>
      <w:vertAlign w:val="superscript"/>
    </w:rPr>
  </w:style>
  <w:style w:type="paragraph" w:styleId="a7">
    <w:name w:val="Balloon Text"/>
    <w:basedOn w:val="a"/>
    <w:link w:val="a8"/>
    <w:uiPriority w:val="99"/>
    <w:semiHidden/>
    <w:unhideWhenUsed/>
    <w:rsid w:val="00541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41FCB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B7E56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E0261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C13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a5"/>
    <w:uiPriority w:val="99"/>
    <w:semiHidden/>
    <w:unhideWhenUsed/>
    <w:rsid w:val="008E1D32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8E1D32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8E1D32"/>
    <w:rPr>
      <w:vertAlign w:val="superscript"/>
    </w:rPr>
  </w:style>
  <w:style w:type="paragraph" w:styleId="a7">
    <w:name w:val="Balloon Text"/>
    <w:basedOn w:val="a"/>
    <w:link w:val="a8"/>
    <w:uiPriority w:val="99"/>
    <w:semiHidden/>
    <w:unhideWhenUsed/>
    <w:rsid w:val="00541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41FCB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CB7E56"/>
    <w:pPr>
      <w:ind w:left="720"/>
      <w:contextualSpacing/>
    </w:pPr>
  </w:style>
  <w:style w:type="character" w:styleId="aa">
    <w:name w:val="Hyperlink"/>
    <w:basedOn w:val="a0"/>
    <w:uiPriority w:val="99"/>
    <w:unhideWhenUsed/>
    <w:rsid w:val="00E0261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15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socialarea-journal.ru/article/28613" TargetMode="External"/><Relationship Id="rId5" Type="http://schemas.openxmlformats.org/officeDocument/2006/relationships/settings" Target="settings.xml"/><Relationship Id="rId10" Type="http://schemas.openxmlformats.org/officeDocument/2006/relationships/hyperlink" Target="mailto:sene4ka.87@mail.ru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socialarea-journal.ru/article/28613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4D8AB2-8A98-48B6-95FF-60E7BCE93D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1019</TotalTime>
  <Pages>6</Pages>
  <Words>2532</Words>
  <Characters>14433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Е. Косыгина</dc:creator>
  <cp:lastModifiedBy>Ксения Е. Косыгина</cp:lastModifiedBy>
  <cp:revision>218</cp:revision>
  <cp:lastPrinted>2021-03-23T11:16:00Z</cp:lastPrinted>
  <dcterms:created xsi:type="dcterms:W3CDTF">2021-03-19T05:18:00Z</dcterms:created>
  <dcterms:modified xsi:type="dcterms:W3CDTF">2021-03-23T12:46:00Z</dcterms:modified>
</cp:coreProperties>
</file>