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8C0E20" w14:textId="34140FEC" w:rsidR="009924A7" w:rsidRDefault="009924A7" w:rsidP="009924A7">
      <w:pPr>
        <w:ind w:firstLine="0"/>
        <w:rPr>
          <w:color w:val="000000" w:themeColor="text1"/>
          <w:shd w:val="clear" w:color="auto" w:fill="FFFFFF"/>
        </w:rPr>
      </w:pPr>
      <w:r w:rsidRPr="009E0BA0">
        <w:rPr>
          <w:color w:val="000000" w:themeColor="text1"/>
          <w:shd w:val="clear" w:color="auto" w:fill="FFFFFF"/>
        </w:rPr>
        <w:t xml:space="preserve">УДК </w:t>
      </w:r>
      <w:proofErr w:type="gramStart"/>
      <w:r w:rsidRPr="009E0BA0">
        <w:rPr>
          <w:color w:val="000000" w:themeColor="text1"/>
          <w:shd w:val="clear" w:color="auto" w:fill="FFFFFF"/>
        </w:rPr>
        <w:t>316.642.2:[</w:t>
      </w:r>
      <w:proofErr w:type="gramEnd"/>
      <w:r w:rsidRPr="009E0BA0">
        <w:rPr>
          <w:color w:val="000000" w:themeColor="text1"/>
          <w:shd w:val="clear" w:color="auto" w:fill="FFFFFF"/>
        </w:rPr>
        <w:t>616.98:578.834]-036.2</w:t>
      </w:r>
    </w:p>
    <w:p w14:paraId="00B39573" w14:textId="0EC04171" w:rsidR="008E624D" w:rsidRPr="008E624D" w:rsidRDefault="008E624D" w:rsidP="009924A7">
      <w:pPr>
        <w:ind w:firstLine="0"/>
        <w:rPr>
          <w:color w:val="000000" w:themeColor="text1"/>
        </w:rPr>
      </w:pPr>
      <w:r>
        <w:rPr>
          <w:color w:val="000000" w:themeColor="text1"/>
          <w:shd w:val="clear" w:color="auto" w:fill="FFFFFF"/>
          <w:lang w:val="be-BY"/>
        </w:rPr>
        <w:t xml:space="preserve">ББК </w:t>
      </w:r>
      <w:r w:rsidRPr="008E624D">
        <w:rPr>
          <w:color w:val="000000" w:themeColor="text1"/>
          <w:shd w:val="clear" w:color="auto" w:fill="FFFFFF"/>
          <w:lang w:val="be-BY"/>
        </w:rPr>
        <w:t>60.54</w:t>
      </w:r>
    </w:p>
    <w:p w14:paraId="5D2A714B" w14:textId="6C9F5D6F" w:rsidR="009924A7" w:rsidRDefault="009924A7" w:rsidP="009924A7">
      <w:pPr>
        <w:jc w:val="right"/>
        <w:rPr>
          <w:color w:val="000000" w:themeColor="text1"/>
          <w:shd w:val="clear" w:color="auto" w:fill="FFFFFF"/>
        </w:rPr>
      </w:pPr>
      <w:proofErr w:type="spellStart"/>
      <w:r>
        <w:rPr>
          <w:color w:val="000000" w:themeColor="text1"/>
          <w:shd w:val="clear" w:color="auto" w:fill="FFFFFF"/>
        </w:rPr>
        <w:t>Кудревич</w:t>
      </w:r>
      <w:proofErr w:type="spellEnd"/>
      <w:r>
        <w:rPr>
          <w:color w:val="000000" w:themeColor="text1"/>
          <w:shd w:val="clear" w:color="auto" w:fill="FFFFFF"/>
        </w:rPr>
        <w:t xml:space="preserve"> М</w:t>
      </w:r>
      <w:r w:rsidR="002A3B56">
        <w:rPr>
          <w:color w:val="000000" w:themeColor="text1"/>
          <w:shd w:val="clear" w:color="auto" w:fill="FFFFFF"/>
        </w:rPr>
        <w:t>.А.</w:t>
      </w:r>
    </w:p>
    <w:p w14:paraId="7306AB5A" w14:textId="412CDAB9" w:rsidR="009924A7" w:rsidRDefault="009924A7" w:rsidP="009924A7">
      <w:pPr>
        <w:jc w:val="right"/>
        <w:rPr>
          <w:color w:val="000000" w:themeColor="text1"/>
          <w:shd w:val="clear" w:color="auto" w:fill="FFFFFF"/>
        </w:rPr>
      </w:pPr>
      <w:r>
        <w:rPr>
          <w:color w:val="000000" w:themeColor="text1"/>
          <w:shd w:val="clear" w:color="auto" w:fill="FFFFFF"/>
        </w:rPr>
        <w:t>Новицкий Е</w:t>
      </w:r>
      <w:r w:rsidR="002A3B56">
        <w:rPr>
          <w:color w:val="000000" w:themeColor="text1"/>
          <w:shd w:val="clear" w:color="auto" w:fill="FFFFFF"/>
        </w:rPr>
        <w:t xml:space="preserve">. </w:t>
      </w:r>
      <w:r>
        <w:rPr>
          <w:color w:val="000000" w:themeColor="text1"/>
          <w:shd w:val="clear" w:color="auto" w:fill="FFFFFF"/>
        </w:rPr>
        <w:t>Н</w:t>
      </w:r>
      <w:r w:rsidR="002A3B56">
        <w:rPr>
          <w:color w:val="000000" w:themeColor="text1"/>
          <w:shd w:val="clear" w:color="auto" w:fill="FFFFFF"/>
        </w:rPr>
        <w:t>.</w:t>
      </w:r>
    </w:p>
    <w:p w14:paraId="322AA9E4" w14:textId="297DCFD8" w:rsidR="009924A7" w:rsidRDefault="009924A7" w:rsidP="009924A7">
      <w:pPr>
        <w:jc w:val="right"/>
        <w:rPr>
          <w:color w:val="000000" w:themeColor="text1"/>
          <w:shd w:val="clear" w:color="auto" w:fill="FFFFFF"/>
        </w:rPr>
      </w:pPr>
      <w:r>
        <w:rPr>
          <w:color w:val="000000" w:themeColor="text1"/>
          <w:shd w:val="clear" w:color="auto" w:fill="FFFFFF"/>
        </w:rPr>
        <w:t>Сахарова Е</w:t>
      </w:r>
      <w:r w:rsidR="002A3B56">
        <w:rPr>
          <w:color w:val="000000" w:themeColor="text1"/>
          <w:shd w:val="clear" w:color="auto" w:fill="FFFFFF"/>
        </w:rPr>
        <w:t>.</w:t>
      </w:r>
      <w:r>
        <w:rPr>
          <w:color w:val="000000" w:themeColor="text1"/>
          <w:shd w:val="clear" w:color="auto" w:fill="FFFFFF"/>
        </w:rPr>
        <w:t xml:space="preserve"> В</w:t>
      </w:r>
      <w:r w:rsidR="002A3B56">
        <w:rPr>
          <w:color w:val="000000" w:themeColor="text1"/>
          <w:shd w:val="clear" w:color="auto" w:fill="FFFFFF"/>
        </w:rPr>
        <w:t>.</w:t>
      </w:r>
    </w:p>
    <w:p w14:paraId="0BBED6DA" w14:textId="77777777" w:rsidR="00A92967" w:rsidRPr="009924A7" w:rsidRDefault="00A92967" w:rsidP="009924A7">
      <w:pPr>
        <w:jc w:val="right"/>
        <w:rPr>
          <w:color w:val="000000" w:themeColor="text1"/>
          <w:shd w:val="clear" w:color="auto" w:fill="FFFFFF"/>
        </w:rPr>
      </w:pPr>
    </w:p>
    <w:p w14:paraId="7C8D8B6B" w14:textId="6346FC7C" w:rsidR="009924A7" w:rsidRPr="009924A7" w:rsidRDefault="00A92967" w:rsidP="009924A7">
      <w:pPr>
        <w:jc w:val="center"/>
        <w:rPr>
          <w:b/>
          <w:color w:val="000000" w:themeColor="text1"/>
          <w:shd w:val="clear" w:color="auto" w:fill="FFFFFF"/>
        </w:rPr>
      </w:pPr>
      <w:r>
        <w:rPr>
          <w:b/>
          <w:color w:val="000000" w:themeColor="text1"/>
          <w:shd w:val="clear" w:color="auto" w:fill="FFFFFF"/>
        </w:rPr>
        <w:t xml:space="preserve">СОЦИАЛЬНЫЕ ПРАКТИКИ </w:t>
      </w:r>
      <w:r w:rsidRPr="009924A7">
        <w:rPr>
          <w:b/>
          <w:color w:val="000000" w:themeColor="text1"/>
          <w:shd w:val="clear" w:color="auto" w:fill="FFFFFF"/>
        </w:rPr>
        <w:t xml:space="preserve">НАСЕЛЕНИЯ </w:t>
      </w:r>
      <w:r w:rsidR="009924A7" w:rsidRPr="009924A7">
        <w:rPr>
          <w:b/>
          <w:color w:val="000000" w:themeColor="text1"/>
          <w:shd w:val="clear" w:color="auto" w:fill="FFFFFF"/>
        </w:rPr>
        <w:t xml:space="preserve">РЕСПУБЛИКИ БЕЛАРУСЬ </w:t>
      </w:r>
      <w:r>
        <w:rPr>
          <w:b/>
          <w:color w:val="000000" w:themeColor="text1"/>
          <w:shd w:val="clear" w:color="auto" w:fill="FFFFFF"/>
        </w:rPr>
        <w:t xml:space="preserve">В </w:t>
      </w:r>
      <w:r w:rsidR="009924A7" w:rsidRPr="009924A7">
        <w:rPr>
          <w:b/>
          <w:color w:val="000000" w:themeColor="text1"/>
          <w:shd w:val="clear" w:color="auto" w:fill="FFFFFF"/>
        </w:rPr>
        <w:t>УСЛОВИЯХ</w:t>
      </w:r>
      <w:r w:rsidR="009924A7">
        <w:rPr>
          <w:b/>
          <w:color w:val="000000" w:themeColor="text1"/>
          <w:shd w:val="clear" w:color="auto" w:fill="FFFFFF"/>
        </w:rPr>
        <w:t xml:space="preserve"> </w:t>
      </w:r>
      <w:r w:rsidR="009924A7" w:rsidRPr="009924A7">
        <w:rPr>
          <w:b/>
          <w:color w:val="000000" w:themeColor="text1"/>
          <w:shd w:val="clear" w:color="auto" w:fill="FFFFFF"/>
        </w:rPr>
        <w:t>РАСПРОСТРАНЕНИЯ COVID-19</w:t>
      </w:r>
    </w:p>
    <w:p w14:paraId="26C93A13" w14:textId="77777777" w:rsidR="008E624D" w:rsidRPr="00DB5B15" w:rsidRDefault="008E624D" w:rsidP="008E624D">
      <w:pPr>
        <w:rPr>
          <w:b/>
          <w:bCs/>
          <w:lang w:val="en-US"/>
        </w:rPr>
      </w:pPr>
    </w:p>
    <w:p w14:paraId="10C5A653" w14:textId="77777777" w:rsidR="008E624D" w:rsidRPr="00CD47A8" w:rsidRDefault="008E624D" w:rsidP="008E624D">
      <w:pPr>
        <w:rPr>
          <w:b/>
          <w:bCs/>
        </w:rPr>
      </w:pPr>
      <w:r w:rsidRPr="00CD47A8">
        <w:rPr>
          <w:b/>
          <w:bCs/>
        </w:rPr>
        <w:t>АННОТАЦИЯ</w:t>
      </w:r>
    </w:p>
    <w:p w14:paraId="098A7335" w14:textId="77777777" w:rsidR="008E624D" w:rsidRDefault="008E624D" w:rsidP="008E624D">
      <w:r>
        <w:t xml:space="preserve">В статье приводятся данные исследования по вопросам социального напряжения, вызванного распространением </w:t>
      </w:r>
      <w:r>
        <w:rPr>
          <w:lang w:val="en-US"/>
        </w:rPr>
        <w:t>COVID</w:t>
      </w:r>
      <w:r>
        <w:noBreakHyphen/>
      </w:r>
      <w:r w:rsidRPr="00CD47A8">
        <w:t>19</w:t>
      </w:r>
      <w:r>
        <w:t>, и исполнения профилактических мер населением Республики Беларусь. На основе приведённых данных формируются гипотезы о динамике социального напряжения, а также</w:t>
      </w:r>
      <w:r w:rsidRPr="00DB5B15">
        <w:t xml:space="preserve"> </w:t>
      </w:r>
      <w:r>
        <w:t xml:space="preserve">о будущем социальных практик, сформировавшихся на основании </w:t>
      </w:r>
      <w:proofErr w:type="spellStart"/>
      <w:r>
        <w:t>опривычивания</w:t>
      </w:r>
      <w:proofErr w:type="spellEnd"/>
      <w:r>
        <w:t xml:space="preserve"> профилактических мер.</w:t>
      </w:r>
    </w:p>
    <w:p w14:paraId="279CD001" w14:textId="77777777" w:rsidR="008E624D" w:rsidRDefault="008E624D" w:rsidP="008E624D">
      <w:pPr>
        <w:rPr>
          <w:lang w:val="en-US"/>
        </w:rPr>
      </w:pPr>
    </w:p>
    <w:p w14:paraId="45E484E4" w14:textId="77777777" w:rsidR="008E624D" w:rsidRDefault="008E624D" w:rsidP="008E624D">
      <w:r w:rsidRPr="00CD47A8">
        <w:rPr>
          <w:b/>
          <w:bCs/>
        </w:rPr>
        <w:t>Ключевые слова</w:t>
      </w:r>
      <w:r>
        <w:rPr>
          <w:b/>
          <w:bCs/>
        </w:rPr>
        <w:t xml:space="preserve">: </w:t>
      </w:r>
      <w:r>
        <w:rPr>
          <w:lang w:val="en-US"/>
        </w:rPr>
        <w:t>COVID</w:t>
      </w:r>
      <w:r>
        <w:noBreakHyphen/>
      </w:r>
      <w:r w:rsidRPr="00CD47A8">
        <w:t>19</w:t>
      </w:r>
      <w:r>
        <w:t>, социальное напряжение, тревожность, профилактические меры, социальные практики, общественное мнение, население Республика Беларусь</w:t>
      </w:r>
    </w:p>
    <w:p w14:paraId="3B1A7092" w14:textId="77777777" w:rsidR="00EB6667" w:rsidRPr="009924A7" w:rsidRDefault="00EB6667" w:rsidP="009924A7"/>
    <w:p w14:paraId="0580718B" w14:textId="5237A0A3" w:rsidR="006A0DF3" w:rsidRPr="009924A7" w:rsidRDefault="009B4A58" w:rsidP="009924A7">
      <w:r w:rsidRPr="009924A7">
        <w:rPr>
          <w:lang w:val="en-US"/>
        </w:rPr>
        <w:t>XXI</w:t>
      </w:r>
      <w:r w:rsidRPr="009924A7">
        <w:t xml:space="preserve"> век – время не только завораживающих технико-технических открытий и социальных преобразований, но так же время, когда распространение инфекционных заболеваний может стать серьёзной угрозой существования</w:t>
      </w:r>
      <w:r w:rsidR="000708FD" w:rsidRPr="009924A7">
        <w:t xml:space="preserve"> человечества</w:t>
      </w:r>
      <w:r w:rsidRPr="009924A7">
        <w:t xml:space="preserve">. В следствии широкой системы транспортного сообщения и высокой интенсивности миграционного движения, распространение </w:t>
      </w:r>
      <w:r w:rsidRPr="009924A7">
        <w:rPr>
          <w:lang w:val="en-US"/>
        </w:rPr>
        <w:t>COVID</w:t>
      </w:r>
      <w:r w:rsidRPr="009924A7">
        <w:noBreakHyphen/>
        <w:t>19 стало проблемой, с которой вынуждены считаться все без исключения государства. В этой связи крайне важным является не только система предупреждений, мер, направленных на избежание социально</w:t>
      </w:r>
      <w:r w:rsidRPr="009924A7">
        <w:noBreakHyphen/>
        <w:t>экономических и социально</w:t>
      </w:r>
      <w:r w:rsidRPr="009924A7">
        <w:noBreakHyphen/>
        <w:t xml:space="preserve">политических рисков, вызванных </w:t>
      </w:r>
      <w:r w:rsidRPr="009924A7">
        <w:rPr>
          <w:lang w:val="en-US"/>
        </w:rPr>
        <w:t>COVID</w:t>
      </w:r>
      <w:r w:rsidRPr="009924A7">
        <w:noBreakHyphen/>
        <w:t xml:space="preserve">19, но также изучение </w:t>
      </w:r>
      <w:r w:rsidR="00305EF5" w:rsidRPr="009924A7">
        <w:t xml:space="preserve">тех неизгладимых последствий, которые </w:t>
      </w:r>
      <w:r w:rsidR="00305EF5" w:rsidRPr="009924A7">
        <w:rPr>
          <w:lang w:val="en-US"/>
        </w:rPr>
        <w:t>COVID</w:t>
      </w:r>
      <w:r w:rsidR="00305EF5" w:rsidRPr="009924A7">
        <w:t>-19 уже привнёс в жизнь человеческого общества. Необходимо понимать всю сложность и многогранность данного процесса, в котором основными вопросами являются:</w:t>
      </w:r>
    </w:p>
    <w:p w14:paraId="2B90A515" w14:textId="1B82E948" w:rsidR="00305EF5" w:rsidRPr="009924A7" w:rsidRDefault="003410FA" w:rsidP="003410FA">
      <w:r>
        <w:t>1.</w:t>
      </w:r>
      <w:r w:rsidRPr="003410FA">
        <w:t> </w:t>
      </w:r>
      <w:r w:rsidR="00305EF5" w:rsidRPr="009924A7">
        <w:t xml:space="preserve">Каким образом и с каким уровнем напряжения (интенсивности) происходит социальная адаптация к </w:t>
      </w:r>
      <w:r w:rsidR="00305EF5" w:rsidRPr="003410FA">
        <w:t>COVID</w:t>
      </w:r>
      <w:r w:rsidR="003E610A" w:rsidRPr="009924A7">
        <w:t>-19;</w:t>
      </w:r>
    </w:p>
    <w:p w14:paraId="6719EA52" w14:textId="24F3F88E" w:rsidR="00305EF5" w:rsidRPr="009924A7" w:rsidRDefault="003410FA" w:rsidP="003410FA">
      <w:r w:rsidRPr="003410FA">
        <w:t>2. </w:t>
      </w:r>
      <w:r w:rsidR="00305EF5" w:rsidRPr="009924A7">
        <w:t>Как изменяется горизонт ожиданий людей</w:t>
      </w:r>
      <w:r w:rsidR="00BD16B5" w:rsidRPr="009924A7">
        <w:t>,</w:t>
      </w:r>
      <w:r w:rsidR="00305EF5" w:rsidRPr="009924A7">
        <w:t xml:space="preserve"> столкнувшихся с пандемией</w:t>
      </w:r>
      <w:r w:rsidR="00BD16B5" w:rsidRPr="009924A7">
        <w:t>,</w:t>
      </w:r>
      <w:r w:rsidR="00305EF5" w:rsidRPr="009924A7">
        <w:t xml:space="preserve"> и </w:t>
      </w:r>
      <w:r w:rsidR="008C2A3E" w:rsidRPr="009924A7">
        <w:t>людей уже,</w:t>
      </w:r>
      <w:r w:rsidR="00305EF5" w:rsidRPr="009924A7">
        <w:t xml:space="preserve"> свыкших</w:t>
      </w:r>
      <w:r w:rsidR="003E610A" w:rsidRPr="009924A7">
        <w:t>ся с новым «социальным режимом»;</w:t>
      </w:r>
    </w:p>
    <w:p w14:paraId="683F47DE" w14:textId="618F01BE" w:rsidR="00305EF5" w:rsidRPr="009924A7" w:rsidRDefault="003410FA" w:rsidP="003410FA">
      <w:r w:rsidRPr="003410FA">
        <w:t>3</w:t>
      </w:r>
      <w:r>
        <w:t>. </w:t>
      </w:r>
      <w:r w:rsidR="00BD16B5" w:rsidRPr="009924A7">
        <w:t>Какие</w:t>
      </w:r>
      <w:r w:rsidR="00305EF5" w:rsidRPr="009924A7">
        <w:t xml:space="preserve"> практики </w:t>
      </w:r>
      <w:r w:rsidR="00BD16B5" w:rsidRPr="009924A7">
        <w:t>(в том числе и новые) возникаю</w:t>
      </w:r>
      <w:r w:rsidR="003E610A" w:rsidRPr="009924A7">
        <w:t>т в процессе этой адаптации;</w:t>
      </w:r>
    </w:p>
    <w:p w14:paraId="5EB5080F" w14:textId="61D47FD7" w:rsidR="00BD16B5" w:rsidRPr="009924A7" w:rsidRDefault="003410FA" w:rsidP="003410FA">
      <w:r>
        <w:t>4. </w:t>
      </w:r>
      <w:r w:rsidR="00BD16B5" w:rsidRPr="009924A7">
        <w:t>Как</w:t>
      </w:r>
      <w:r w:rsidR="003E610A" w:rsidRPr="009924A7">
        <w:t xml:space="preserve"> эти практики, развиваясь</w:t>
      </w:r>
      <w:r w:rsidR="00BD16B5" w:rsidRPr="009924A7">
        <w:t xml:space="preserve"> под влиянием </w:t>
      </w:r>
      <w:r w:rsidR="00BD16B5" w:rsidRPr="003410FA">
        <w:t>COVID</w:t>
      </w:r>
      <w:r w:rsidR="00BD16B5" w:rsidRPr="009924A7">
        <w:noBreakHyphen/>
        <w:t>19, становятся час</w:t>
      </w:r>
      <w:r w:rsidR="003E610A" w:rsidRPr="009924A7">
        <w:t>тью нового «социального режима»</w:t>
      </w:r>
    </w:p>
    <w:p w14:paraId="4623DE63" w14:textId="01343225" w:rsidR="000708FD" w:rsidRPr="009924A7" w:rsidRDefault="00BD16B5" w:rsidP="009924A7">
      <w:r w:rsidRPr="009924A7">
        <w:t>Данн</w:t>
      </w:r>
      <w:r w:rsidR="003E610A" w:rsidRPr="009924A7">
        <w:t>ая работа</w:t>
      </w:r>
      <w:r w:rsidRPr="009924A7">
        <w:t xml:space="preserve"> является лишь малым шагом на пути ответа на все эти вопросы</w:t>
      </w:r>
      <w:r w:rsidR="00165AE2" w:rsidRPr="009924A7">
        <w:t>.</w:t>
      </w:r>
      <w:r w:rsidR="005F1613" w:rsidRPr="009924A7">
        <w:t xml:space="preserve"> </w:t>
      </w:r>
    </w:p>
    <w:p w14:paraId="5DF0DA26" w14:textId="5F03BADF" w:rsidR="000708FD" w:rsidRPr="009924A7" w:rsidRDefault="000708FD" w:rsidP="009924A7">
      <w:pPr>
        <w:rPr>
          <w:lang w:val="be-BY"/>
        </w:rPr>
      </w:pPr>
      <w:r w:rsidRPr="009924A7">
        <w:rPr>
          <w:lang w:val="be-BY"/>
        </w:rPr>
        <w:t>В марте 2021 года Институтом социологии НАН Беларуси был проведен республиканский телефонный опрос на базе системы автоматизированного компьютеризированного телефонного интервью CATI. Объем выборки соста</w:t>
      </w:r>
      <w:r w:rsidRPr="009924A7">
        <w:t>вил</w:t>
      </w:r>
      <w:r w:rsidRPr="009924A7">
        <w:rPr>
          <w:lang w:val="be-BY"/>
        </w:rPr>
        <w:t xml:space="preserve"> </w:t>
      </w:r>
      <w:r w:rsidRPr="009924A7">
        <w:t>1050</w:t>
      </w:r>
      <w:r w:rsidRPr="009924A7">
        <w:rPr>
          <w:lang w:val="be-BY"/>
        </w:rPr>
        <w:t xml:space="preserve"> респондентов с контролем квот по полу, возрасту, типу населенного пункта, образованию; ошибка выборки – </w:t>
      </w:r>
      <w:r w:rsidR="003E610A" w:rsidRPr="009924A7">
        <w:rPr>
          <w:lang w:val="be-BY"/>
        </w:rPr>
        <w:t>± 3,04</w:t>
      </w:r>
      <w:r w:rsidRPr="009924A7">
        <w:rPr>
          <w:lang w:val="be-BY"/>
        </w:rPr>
        <w:t>%.</w:t>
      </w:r>
    </w:p>
    <w:p w14:paraId="7BEDBCBE" w14:textId="64442384" w:rsidR="000708FD" w:rsidRPr="009924A7" w:rsidRDefault="000708FD" w:rsidP="009924A7">
      <w:r w:rsidRPr="009924A7">
        <w:rPr>
          <w:lang w:val="be-BY"/>
        </w:rPr>
        <w:t>В опросе проводились замеры уровня тревожности, а так же ретроспективного и прожективного ожиданий населения в связи с распростронением коронавирусной инфекции. По данным</w:t>
      </w:r>
      <w:r w:rsidR="003E610A" w:rsidRPr="009924A7">
        <w:rPr>
          <w:lang w:val="be-BY"/>
        </w:rPr>
        <w:t>,</w:t>
      </w:r>
      <w:r w:rsidRPr="009924A7">
        <w:rPr>
          <w:lang w:val="be-BY"/>
        </w:rPr>
        <w:t xml:space="preserve"> полученным в ходе исследования</w:t>
      </w:r>
      <w:r w:rsidR="003E610A" w:rsidRPr="009924A7">
        <w:rPr>
          <w:lang w:val="be-BY"/>
        </w:rPr>
        <w:t>,</w:t>
      </w:r>
      <w:r w:rsidRPr="009924A7">
        <w:rPr>
          <w:lang w:val="be-BY"/>
        </w:rPr>
        <w:t xml:space="preserve"> можно сделать вывод о тенден</w:t>
      </w:r>
      <w:r w:rsidRPr="009924A7">
        <w:t>ции к снижению негативных ожиданий по восприятию эпидемиологической ситуации. Так улучшение ситуации за последние три месяца отмечают 49,3% опрошенных. На отсутствие изменений указы</w:t>
      </w:r>
      <w:r w:rsidR="003E610A" w:rsidRPr="009924A7">
        <w:t>вают 25,2%, и ухудшение – 12,0%</w:t>
      </w:r>
      <w:r w:rsidR="008E624D">
        <w:t xml:space="preserve"> респондентов</w:t>
      </w:r>
      <w:r w:rsidRPr="009924A7">
        <w:t xml:space="preserve">. Наблюдаются различия в оценках между городским и сельским населением. Городское население склонно более скептически оценивать изменение в положительную сторону по сравнению с сельским. Так среди </w:t>
      </w:r>
      <w:r w:rsidRPr="009924A7">
        <w:lastRenderedPageBreak/>
        <w:t xml:space="preserve">городского населения больше на 10,2% тех, кто отмечает отсутствие изменений, 27,6% и 17,4% соответственно, а </w:t>
      </w:r>
      <w:r w:rsidR="003E610A" w:rsidRPr="009924A7">
        <w:t>также</w:t>
      </w:r>
      <w:r w:rsidRPr="009924A7">
        <w:t xml:space="preserve"> на 6,4% больше </w:t>
      </w:r>
      <w:r w:rsidR="003E610A" w:rsidRPr="009924A7">
        <w:t>тех,</w:t>
      </w:r>
      <w:r w:rsidRPr="009924A7">
        <w:t xml:space="preserve"> кто отмечает ухудшение ситуации, 13,5% и 7,1% соответственно. В то же время среди сельского населения положительно оценивающих ситуацию с короновирусной инфекцией на 15,6% больше в сравнении с городским, 61,3% и 45,7% соответственно. </w:t>
      </w:r>
    </w:p>
    <w:p w14:paraId="344F4DE3" w14:textId="0E200ED1" w:rsidR="000708FD" w:rsidRPr="009924A7" w:rsidRDefault="000708FD" w:rsidP="009924A7">
      <w:r w:rsidRPr="009924A7">
        <w:t>Можно отметить некоторые гендерные и возрастные отличия в восприятии изменения ситуации с корон</w:t>
      </w:r>
      <w:r w:rsidR="00DE2C74" w:rsidRPr="009924A7">
        <w:t>а</w:t>
      </w:r>
      <w:r w:rsidRPr="009924A7">
        <w:t xml:space="preserve">вирусной инфекцией. Так женское население более позитивно оценивает по сравнению с мужским. Среди женщин, доля отметивших улучшение на 12,9% выше чем среди мужчин, 55,2% и 42,3% соответственно. Схожая ситуация и среди отметивших отсутствие изменений и тех, кто говорит об ухудшении ситуации. Об отсутствии изменений говорят 29,8% мужчин и 24,4% женщин, об ухудшении 15,6% мужчин и 9,0% женщин. </w:t>
      </w:r>
    </w:p>
    <w:p w14:paraId="616BD521" w14:textId="7F6B63DB" w:rsidR="000708FD" w:rsidRPr="009924A7" w:rsidRDefault="000708FD" w:rsidP="009924A7">
      <w:r w:rsidRPr="009924A7">
        <w:t xml:space="preserve">Анализ проводился по трем возрастным группам: первая группа – </w:t>
      </w:r>
      <w:r w:rsidR="003E610A" w:rsidRPr="009924A7">
        <w:t>молодёжь</w:t>
      </w:r>
      <w:r w:rsidR="008C2A3E" w:rsidRPr="009924A7">
        <w:t>, где</w:t>
      </w:r>
      <w:r w:rsidRPr="009924A7">
        <w:t xml:space="preserve"> возра</w:t>
      </w:r>
      <w:r w:rsidR="008C2A3E" w:rsidRPr="009924A7">
        <w:t>ст от 18 до 29 лет включительно;</w:t>
      </w:r>
      <w:r w:rsidRPr="009924A7">
        <w:t xml:space="preserve"> средневозрастная группа – от 30 до 54 </w:t>
      </w:r>
      <w:r w:rsidR="008C2A3E" w:rsidRPr="009924A7">
        <w:t xml:space="preserve">лет </w:t>
      </w:r>
      <w:r w:rsidRPr="009924A7">
        <w:t xml:space="preserve">женщины </w:t>
      </w:r>
      <w:r w:rsidR="008C2A3E" w:rsidRPr="009924A7">
        <w:t xml:space="preserve">и мужчины 59 лет включительно; </w:t>
      </w:r>
      <w:r w:rsidRPr="009924A7">
        <w:t>и старшая – женщины 55 и старше лет и мужчины 60 лет и старше. Среднее и старш</w:t>
      </w:r>
      <w:r w:rsidR="008C2A3E" w:rsidRPr="009924A7">
        <w:t>ее поколение оцениваю</w:t>
      </w:r>
      <w:r w:rsidRPr="009924A7">
        <w:t xml:space="preserve">т изменения за последние три месяца более позитивно. Так среди опрошенных в возрастных группах 55(60) лет и старше и 30-54(59) лет позитивные изменения отметили 56,5% и 52,0% респондентов соответственно. В то же время среди группы 18-29 лет всего 33,7% отметивших улучшение ситуации. Распределение ответов по отсутствию изменений распределились следующим образом: 18-29 лет – 33,6%, 30-54(59) лет – 25,5%, 55(60) лет и старше – 18,6%. Среди </w:t>
      </w:r>
      <w:r w:rsidR="008C2A3E" w:rsidRPr="009924A7">
        <w:t>молодежи</w:t>
      </w:r>
      <w:r w:rsidRPr="009924A7">
        <w:t xml:space="preserve"> наблюдается наибольший процент указавших на ухудшение ситуации – 28,4%. В то же время среди старших возрастных групп 30-54(59) лет и 55(60) и старше ухудшение отмечают 9,4% и 4,2% опрошенных соответственно. Обратная картина среди затруднившихся ответить, больше всего 55(60) и старше – 20,7%, среди 30-54(59) лет – 13,3% и 18-29 лет – 4,3%.</w:t>
      </w:r>
    </w:p>
    <w:p w14:paraId="00DC40C3" w14:textId="5361C5CB" w:rsidR="000708FD" w:rsidRPr="009924A7" w:rsidRDefault="000708FD" w:rsidP="009924A7">
      <w:r w:rsidRPr="009924A7">
        <w:t>Важным показателем является измерение прожективных ожиданий населения по изменению ситуации с короновирусной инфекцией. В целом респонденты ожидают позитивных изменений в течении будущих трех месяцев. Так более половины опрошенных считают, что ситуация улучшится – 56,3%. На то что не ждут изменений указал</w:t>
      </w:r>
      <w:r w:rsidR="008C2A3E" w:rsidRPr="009924A7">
        <w:t>и</w:t>
      </w:r>
      <w:r w:rsidRPr="009924A7">
        <w:t xml:space="preserve"> 21,0% респондентов</w:t>
      </w:r>
      <w:r w:rsidR="00186C64">
        <w:t>,</w:t>
      </w:r>
      <w:r w:rsidRPr="009924A7">
        <w:t xml:space="preserve"> ухудшения ситуации ждут 8,3%. Дать свой прогноз по изменению ситуации затруднилось 14,4% опрошенных. Сельское население республики настроено более оптимистично в своих оценках по сравнению с городским. Так улучшения ситуации ожидает 73,5% сельского населения и 51,2% городского. Не ждут никакого изменения 12,1% сельчан и 23,6% горожан. Скептически настроенных на ухудшение 0,9% и 10,5% соответственно. Затруднились дать прогноз 13,5% сельского и 14,7% городского населения.</w:t>
      </w:r>
    </w:p>
    <w:p w14:paraId="3B224A3F" w14:textId="25136BC0" w:rsidR="000708FD" w:rsidRPr="009924A7" w:rsidRDefault="000708FD" w:rsidP="009924A7">
      <w:r w:rsidRPr="009924A7">
        <w:t xml:space="preserve">Более позитивные оценки в своих ожиданиях дают женщины в сравнении с мужчинами. Так ждут улучшения ситуации 61,3% женщин и 50,4% мужчин. Об отсутствии изменений в своих прогнозах говорят 18,5% женщин и 24,0% мужчин. Ухудшения ситуации опасаются 5,5% женщин и 11,6% мужчин. </w:t>
      </w:r>
    </w:p>
    <w:p w14:paraId="2D871D2E" w14:textId="18F344D8" w:rsidR="000708FD" w:rsidRPr="009924A7" w:rsidRDefault="000708FD" w:rsidP="009924A7">
      <w:r w:rsidRPr="009924A7">
        <w:t>Более оптимистические ожидания отмечаются среди средней и старшей возрастной групп, в то время как молодеж</w:t>
      </w:r>
      <w:r w:rsidR="00165AE2" w:rsidRPr="009924A7">
        <w:t>ь</w:t>
      </w:r>
      <w:r w:rsidRPr="009924A7">
        <w:t xml:space="preserve"> более скептически оценивает возможность позитивных изменений. Так в возрастных группах 30-54(59) лет и 55(60) и старше улучшений ждут 60,7% и 64,5% опрошенных соответственно, а среди группы 18-29 лет только 35,5% ожидают позитивных изменений. Наибольший процент тех</w:t>
      </w:r>
      <w:r w:rsidR="00FB2044" w:rsidRPr="009924A7">
        <w:t>,</w:t>
      </w:r>
      <w:r w:rsidRPr="009924A7">
        <w:t xml:space="preserve"> кто не ожидает изменений среди группы 18-29 лет – 35,2%, наименьший среди старшей возрастной группы – 11,6%, среди средней – 20,3%.</w:t>
      </w:r>
    </w:p>
    <w:p w14:paraId="72C37A49" w14:textId="2DEB0E88" w:rsidR="003E610A" w:rsidRPr="009924A7" w:rsidRDefault="003E610A" w:rsidP="009924A7">
      <w:r w:rsidRPr="009924A7">
        <w:t>В апреле, мае, октябре и ноябре 2020 года [1], а также в марте 2021</w:t>
      </w:r>
      <w:r w:rsidR="00CB60D4">
        <w:t xml:space="preserve"> года</w:t>
      </w:r>
      <w:r w:rsidRPr="009924A7">
        <w:t xml:space="preserve"> респондентам был задан вопрос «Оцените, пожалуйста, уровень своей тревожности в связи с распространением коронавирусной инфекции от 1 до 5?» Где оценка в 1 балл, это «Отсутствие/минимальный уровень тревожности», соответственно 5 баллов – Максимальный уровень тревожности. Для определения общего уровня тревожности была рассчитана среднее значение ответов респондентов. </w:t>
      </w:r>
      <w:r w:rsidRPr="009924A7">
        <w:rPr>
          <w:lang w:val="be-BY"/>
        </w:rPr>
        <w:t>Общий уровень тревоности в оценках белорусов по результатам замеров немного выше среднего значения в 2,5 баллов. Наблюдае</w:t>
      </w:r>
      <w:r w:rsidR="00FF4527">
        <w:rPr>
          <w:lang w:val="be-BY"/>
        </w:rPr>
        <w:t>тся</w:t>
      </w:r>
      <w:r w:rsidRPr="009924A7">
        <w:rPr>
          <w:lang w:val="be-BY"/>
        </w:rPr>
        <w:t xml:space="preserve"> </w:t>
      </w:r>
      <w:r w:rsidRPr="009924A7">
        <w:rPr>
          <w:lang w:val="be-BY"/>
        </w:rPr>
        <w:lastRenderedPageBreak/>
        <w:t xml:space="preserve">незначительная тенденция на постепенное снижения с 3-х </w:t>
      </w:r>
      <w:r w:rsidR="00CB60D4">
        <w:rPr>
          <w:lang w:val="be-BY"/>
        </w:rPr>
        <w:t xml:space="preserve">баллов в мае 2020 года </w:t>
      </w:r>
      <w:r w:rsidRPr="009924A7">
        <w:rPr>
          <w:lang w:val="be-BY"/>
        </w:rPr>
        <w:t>до 2,7 баллов</w:t>
      </w:r>
      <w:r w:rsidR="00CB60D4">
        <w:rPr>
          <w:lang w:val="be-BY"/>
        </w:rPr>
        <w:t xml:space="preserve"> в марте 2021 года</w:t>
      </w:r>
      <w:r w:rsidRPr="009924A7">
        <w:rPr>
          <w:lang w:val="be-BY"/>
        </w:rPr>
        <w:t>.</w:t>
      </w:r>
    </w:p>
    <w:p w14:paraId="02B7406D" w14:textId="10BD9FAF" w:rsidR="00CD47A8" w:rsidRPr="009924A7" w:rsidRDefault="00CD47A8" w:rsidP="009924A7">
      <w:pPr>
        <w:rPr>
          <w:color w:val="000000"/>
          <w:shd w:val="clear" w:color="auto" w:fill="FFFFFF"/>
        </w:rPr>
      </w:pPr>
      <w:r w:rsidRPr="009924A7">
        <w:rPr>
          <w:color w:val="000000"/>
          <w:shd w:val="clear" w:color="auto" w:fill="FFFFFF"/>
        </w:rPr>
        <w:t xml:space="preserve">Помимо сравнения ретроспективных и </w:t>
      </w:r>
      <w:proofErr w:type="spellStart"/>
      <w:r w:rsidRPr="009924A7">
        <w:rPr>
          <w:color w:val="000000"/>
          <w:shd w:val="clear" w:color="auto" w:fill="FFFFFF"/>
        </w:rPr>
        <w:t>прожективных</w:t>
      </w:r>
      <w:proofErr w:type="spellEnd"/>
      <w:r w:rsidRPr="009924A7">
        <w:rPr>
          <w:color w:val="000000"/>
          <w:shd w:val="clear" w:color="auto" w:fill="FFFFFF"/>
        </w:rPr>
        <w:t xml:space="preserve"> оценок</w:t>
      </w:r>
      <w:r w:rsidR="00CB60D4">
        <w:rPr>
          <w:color w:val="000000"/>
          <w:shd w:val="clear" w:color="auto" w:fill="FFFFFF"/>
        </w:rPr>
        <w:t>,</w:t>
      </w:r>
      <w:r w:rsidRPr="009924A7">
        <w:rPr>
          <w:color w:val="000000"/>
          <w:shd w:val="clear" w:color="auto" w:fill="FFFFFF"/>
        </w:rPr>
        <w:t xml:space="preserve"> значимым аспектом является рассмотрение позиций в отношении осознания опасности распространения коронавирусной инфекции и к мерам её профилактики. Для </w:t>
      </w:r>
      <w:r w:rsidR="00CB60D4">
        <w:rPr>
          <w:color w:val="000000"/>
          <w:shd w:val="clear" w:color="auto" w:fill="FFFFFF"/>
        </w:rPr>
        <w:t xml:space="preserve">их </w:t>
      </w:r>
      <w:r w:rsidRPr="009924A7">
        <w:rPr>
          <w:color w:val="000000"/>
          <w:shd w:val="clear" w:color="auto" w:fill="FFFFFF"/>
        </w:rPr>
        <w:t xml:space="preserve">замера в ходе опроса среди респондентов было выделено три </w:t>
      </w:r>
      <w:r w:rsidR="00CB60D4">
        <w:rPr>
          <w:color w:val="000000"/>
          <w:shd w:val="clear" w:color="auto" w:fill="FFFFFF"/>
        </w:rPr>
        <w:t xml:space="preserve">группы респондентов в зависимости от их типа </w:t>
      </w:r>
      <w:r w:rsidRPr="009924A7">
        <w:rPr>
          <w:color w:val="000000"/>
          <w:shd w:val="clear" w:color="auto" w:fill="FFFFFF"/>
        </w:rPr>
        <w:t>поведенчески</w:t>
      </w:r>
      <w:r w:rsidR="00CB60D4">
        <w:rPr>
          <w:color w:val="000000"/>
          <w:shd w:val="clear" w:color="auto" w:fill="FFFFFF"/>
        </w:rPr>
        <w:t>х</w:t>
      </w:r>
      <w:r w:rsidRPr="009924A7">
        <w:rPr>
          <w:color w:val="000000"/>
          <w:shd w:val="clear" w:color="auto" w:fill="FFFFFF"/>
        </w:rPr>
        <w:t xml:space="preserve"> стратеги</w:t>
      </w:r>
      <w:r w:rsidR="00CB60D4">
        <w:rPr>
          <w:color w:val="000000"/>
          <w:shd w:val="clear" w:color="auto" w:fill="FFFFFF"/>
        </w:rPr>
        <w:t>й</w:t>
      </w:r>
      <w:r w:rsidRPr="009924A7">
        <w:rPr>
          <w:color w:val="000000"/>
          <w:shd w:val="clear" w:color="auto" w:fill="FFFFFF"/>
        </w:rPr>
        <w:t xml:space="preserve">. В первую группу вошли те, кто </w:t>
      </w:r>
      <w:r w:rsidRPr="001617F3">
        <w:rPr>
          <w:i/>
          <w:color w:val="000000"/>
          <w:shd w:val="clear" w:color="auto" w:fill="FFFFFF"/>
        </w:rPr>
        <w:t xml:space="preserve">боится распространения </w:t>
      </w:r>
      <w:r w:rsidRPr="001617F3">
        <w:rPr>
          <w:i/>
          <w:color w:val="000000"/>
          <w:shd w:val="clear" w:color="auto" w:fill="FFFFFF"/>
          <w:lang w:val="en-US"/>
        </w:rPr>
        <w:t>COVID</w:t>
      </w:r>
      <w:r w:rsidRPr="001617F3">
        <w:rPr>
          <w:i/>
          <w:color w:val="000000"/>
          <w:shd w:val="clear" w:color="auto" w:fill="FFFFFF"/>
        </w:rPr>
        <w:noBreakHyphen/>
        <w:t>19</w:t>
      </w:r>
      <w:r w:rsidRPr="009924A7">
        <w:rPr>
          <w:color w:val="000000"/>
          <w:shd w:val="clear" w:color="auto" w:fill="FFFFFF"/>
        </w:rPr>
        <w:t xml:space="preserve">, и прибегает ко всем возможным мерам профилактики. Вторая – </w:t>
      </w:r>
      <w:r w:rsidRPr="001617F3">
        <w:rPr>
          <w:i/>
          <w:iCs/>
          <w:color w:val="000000"/>
          <w:shd w:val="clear" w:color="auto" w:fill="FFFFFF"/>
        </w:rPr>
        <w:t>осознаёт опасность</w:t>
      </w:r>
      <w:r w:rsidRPr="009924A7">
        <w:rPr>
          <w:color w:val="000000"/>
          <w:shd w:val="clear" w:color="auto" w:fill="FFFFFF"/>
        </w:rPr>
        <w:t xml:space="preserve"> и по возможности соблюдает необходимые меры профилактики. Третья – </w:t>
      </w:r>
      <w:r w:rsidRPr="001617F3">
        <w:rPr>
          <w:i/>
          <w:iCs/>
          <w:color w:val="000000"/>
          <w:shd w:val="clear" w:color="auto" w:fill="FFFFFF"/>
        </w:rPr>
        <w:t xml:space="preserve">не считает </w:t>
      </w:r>
      <w:r w:rsidRPr="001617F3">
        <w:rPr>
          <w:i/>
          <w:iCs/>
          <w:color w:val="000000"/>
          <w:shd w:val="clear" w:color="auto" w:fill="FFFFFF"/>
          <w:lang w:val="en-US"/>
        </w:rPr>
        <w:t>COVID</w:t>
      </w:r>
      <w:r w:rsidRPr="001617F3">
        <w:rPr>
          <w:i/>
          <w:iCs/>
          <w:color w:val="000000"/>
          <w:shd w:val="clear" w:color="auto" w:fill="FFFFFF"/>
        </w:rPr>
        <w:noBreakHyphen/>
        <w:t>19 проблемой</w:t>
      </w:r>
      <w:r w:rsidRPr="009924A7">
        <w:rPr>
          <w:color w:val="000000"/>
          <w:shd w:val="clear" w:color="auto" w:fill="FFFFFF"/>
        </w:rPr>
        <w:t xml:space="preserve"> и не ощущает никакой опасности в связи с его распространением («</w:t>
      </w:r>
      <w:proofErr w:type="spellStart"/>
      <w:r w:rsidRPr="009924A7">
        <w:rPr>
          <w:color w:val="000000"/>
          <w:shd w:val="clear" w:color="auto" w:fill="FFFFFF"/>
        </w:rPr>
        <w:t>ковид</w:t>
      </w:r>
      <w:proofErr w:type="spellEnd"/>
      <w:r w:rsidRPr="009924A7">
        <w:rPr>
          <w:color w:val="000000"/>
          <w:shd w:val="clear" w:color="auto" w:fill="FFFFFF"/>
        </w:rPr>
        <w:noBreakHyphen/>
        <w:t xml:space="preserve">диссиденты») </w:t>
      </w:r>
    </w:p>
    <w:p w14:paraId="4B2F4EC5" w14:textId="3349EFA6" w:rsidR="00CD47A8" w:rsidRPr="009924A7" w:rsidRDefault="00CD47A8" w:rsidP="009924A7">
      <w:pPr>
        <w:rPr>
          <w:color w:val="000000"/>
          <w:shd w:val="clear" w:color="auto" w:fill="FFFFFF"/>
        </w:rPr>
      </w:pPr>
      <w:r w:rsidRPr="009924A7">
        <w:rPr>
          <w:color w:val="000000"/>
          <w:shd w:val="clear" w:color="auto" w:fill="FFFFFF"/>
        </w:rPr>
        <w:t>Большинство</w:t>
      </w:r>
      <w:r w:rsidR="001617F3">
        <w:rPr>
          <w:color w:val="000000"/>
          <w:shd w:val="clear" w:color="auto" w:fill="FFFFFF"/>
        </w:rPr>
        <w:t xml:space="preserve"> опрошенных относится ко второй группе</w:t>
      </w:r>
      <w:r w:rsidRPr="009924A7">
        <w:rPr>
          <w:color w:val="000000"/>
          <w:shd w:val="clear" w:color="auto" w:fill="FFFFFF"/>
        </w:rPr>
        <w:t xml:space="preserve"> </w:t>
      </w:r>
      <w:r w:rsidR="001617F3">
        <w:rPr>
          <w:color w:val="000000"/>
          <w:shd w:val="clear" w:color="auto" w:fill="FFFFFF"/>
        </w:rPr>
        <w:t>–</w:t>
      </w:r>
      <w:r w:rsidR="001617F3">
        <w:t xml:space="preserve"> </w:t>
      </w:r>
      <w:r w:rsidRPr="009924A7">
        <w:rPr>
          <w:color w:val="000000"/>
          <w:shd w:val="clear" w:color="auto" w:fill="FFFFFF"/>
        </w:rPr>
        <w:t xml:space="preserve">78,2%, </w:t>
      </w:r>
      <w:r w:rsidR="001617F3">
        <w:rPr>
          <w:color w:val="000000"/>
          <w:shd w:val="clear" w:color="auto" w:fill="FFFFFF"/>
        </w:rPr>
        <w:t>при этом не наблюдается</w:t>
      </w:r>
      <w:r w:rsidRPr="009924A7">
        <w:rPr>
          <w:color w:val="000000"/>
          <w:shd w:val="clear" w:color="auto" w:fill="FFFFFF"/>
        </w:rPr>
        <w:t xml:space="preserve"> </w:t>
      </w:r>
      <w:r w:rsidR="001617F3">
        <w:rPr>
          <w:color w:val="000000"/>
          <w:shd w:val="clear" w:color="auto" w:fill="FFFFFF"/>
        </w:rPr>
        <w:t xml:space="preserve">особых различий между городским и сельским населением (79,7% и 74,3%), а также по полу: среди женщин – 79,6%, среди мужчин –76,5. Некоторые значимые отличия есть </w:t>
      </w:r>
      <w:r w:rsidRPr="009924A7">
        <w:rPr>
          <w:color w:val="000000"/>
          <w:shd w:val="clear" w:color="auto" w:fill="FFFFFF"/>
        </w:rPr>
        <w:t>по возраст</w:t>
      </w:r>
      <w:r w:rsidR="001617F3">
        <w:rPr>
          <w:color w:val="000000"/>
          <w:shd w:val="clear" w:color="auto" w:fill="FFFFFF"/>
        </w:rPr>
        <w:t>ным группам. Так</w:t>
      </w:r>
      <w:r w:rsidRPr="009924A7">
        <w:rPr>
          <w:color w:val="000000"/>
          <w:shd w:val="clear" w:color="auto" w:fill="FFFFFF"/>
        </w:rPr>
        <w:t xml:space="preserve"> </w:t>
      </w:r>
      <w:r w:rsidR="001617F3">
        <w:rPr>
          <w:color w:val="000000"/>
          <w:shd w:val="clear" w:color="auto" w:fill="FFFFFF"/>
        </w:rPr>
        <w:t>м</w:t>
      </w:r>
      <w:r w:rsidRPr="009924A7">
        <w:rPr>
          <w:color w:val="000000"/>
          <w:shd w:val="clear" w:color="auto" w:fill="FFFFFF"/>
        </w:rPr>
        <w:t xml:space="preserve">олодежь в своем большинстве (94,3%) осознает опасность </w:t>
      </w:r>
      <w:r w:rsidRPr="009924A7">
        <w:rPr>
          <w:color w:val="000000"/>
          <w:shd w:val="clear" w:color="auto" w:fill="FFFFFF"/>
          <w:lang w:val="en-US"/>
        </w:rPr>
        <w:t>COVID</w:t>
      </w:r>
      <w:r w:rsidRPr="009924A7">
        <w:rPr>
          <w:color w:val="000000"/>
          <w:shd w:val="clear" w:color="auto" w:fill="FFFFFF"/>
        </w:rPr>
        <w:noBreakHyphen/>
        <w:t>19 в противовес старшему</w:t>
      </w:r>
      <w:r w:rsidR="001617F3">
        <w:rPr>
          <w:color w:val="000000"/>
          <w:shd w:val="clear" w:color="auto" w:fill="FFFFFF"/>
        </w:rPr>
        <w:t xml:space="preserve"> </w:t>
      </w:r>
      <w:r w:rsidR="001617F3" w:rsidRPr="009924A7">
        <w:rPr>
          <w:color w:val="000000"/>
          <w:shd w:val="clear" w:color="auto" w:fill="FFFFFF"/>
        </w:rPr>
        <w:t>(68,1%)</w:t>
      </w:r>
      <w:r w:rsidR="001617F3">
        <w:rPr>
          <w:color w:val="000000"/>
          <w:shd w:val="clear" w:color="auto" w:fill="FFFFFF"/>
        </w:rPr>
        <w:t xml:space="preserve"> и среднему</w:t>
      </w:r>
      <w:r w:rsidRPr="009924A7">
        <w:rPr>
          <w:color w:val="000000"/>
          <w:shd w:val="clear" w:color="auto" w:fill="FFFFFF"/>
        </w:rPr>
        <w:t xml:space="preserve"> поколению </w:t>
      </w:r>
      <w:r w:rsidR="001617F3">
        <w:rPr>
          <w:color w:val="000000"/>
          <w:shd w:val="clear" w:color="auto" w:fill="FFFFFF"/>
        </w:rPr>
        <w:t>(77,1%)</w:t>
      </w:r>
      <w:r w:rsidRPr="009924A7">
        <w:rPr>
          <w:color w:val="000000"/>
          <w:shd w:val="clear" w:color="auto" w:fill="FFFFFF"/>
        </w:rPr>
        <w:t>.</w:t>
      </w:r>
    </w:p>
    <w:p w14:paraId="70EDA5BF" w14:textId="47EF363C" w:rsidR="00CD47A8" w:rsidRPr="009924A7" w:rsidRDefault="00CD47A8" w:rsidP="009924A7">
      <w:pPr>
        <w:rPr>
          <w:color w:val="000000"/>
          <w:shd w:val="clear" w:color="auto" w:fill="FFFFFF"/>
        </w:rPr>
      </w:pPr>
      <w:r w:rsidRPr="009924A7">
        <w:rPr>
          <w:color w:val="000000"/>
          <w:shd w:val="clear" w:color="auto" w:fill="FFFFFF"/>
        </w:rPr>
        <w:t>Менее значительная по количеству поведенческая группа</w:t>
      </w:r>
      <w:r w:rsidR="005E7721">
        <w:rPr>
          <w:color w:val="000000"/>
          <w:shd w:val="clear" w:color="auto" w:fill="FFFFFF"/>
        </w:rPr>
        <w:t xml:space="preserve"> «боящихся»</w:t>
      </w:r>
      <w:r w:rsidRPr="009924A7">
        <w:rPr>
          <w:color w:val="000000"/>
          <w:shd w:val="clear" w:color="auto" w:fill="FFFFFF"/>
        </w:rPr>
        <w:t xml:space="preserve"> представлена 12% населения, </w:t>
      </w:r>
      <w:r w:rsidR="005E7721">
        <w:rPr>
          <w:color w:val="000000"/>
          <w:shd w:val="clear" w:color="auto" w:fill="FFFFFF"/>
        </w:rPr>
        <w:t>среди которых</w:t>
      </w:r>
      <w:r w:rsidRPr="009924A7">
        <w:rPr>
          <w:color w:val="000000"/>
          <w:shd w:val="clear" w:color="auto" w:fill="FFFFFF"/>
        </w:rPr>
        <w:t xml:space="preserve"> доля женщин больше, чем мужчин (14,6% против 8,9%). Каждый пятый участник опроса (21,4%) пенсионного возраста выбирает поведенческую стратегию, описывающую боязнь коронавирусной инфекции и соблюдение всех профилактических мер. Молодежная группа не соотнесла себя с данным характером поведения</w:t>
      </w:r>
      <w:r w:rsidR="005E7721">
        <w:rPr>
          <w:color w:val="000000"/>
          <w:shd w:val="clear" w:color="auto" w:fill="FFFFFF"/>
        </w:rPr>
        <w:t xml:space="preserve"> совсем</w:t>
      </w:r>
      <w:r w:rsidRPr="009924A7">
        <w:rPr>
          <w:color w:val="000000"/>
          <w:shd w:val="clear" w:color="auto" w:fill="FFFFFF"/>
        </w:rPr>
        <w:t>.</w:t>
      </w:r>
    </w:p>
    <w:p w14:paraId="67FC7A7C" w14:textId="40E18820" w:rsidR="00CD47A8" w:rsidRPr="009924A7" w:rsidRDefault="00CD47A8" w:rsidP="009924A7">
      <w:pPr>
        <w:rPr>
          <w:color w:val="000000"/>
          <w:shd w:val="clear" w:color="auto" w:fill="FFFFFF"/>
        </w:rPr>
      </w:pPr>
      <w:r w:rsidRPr="009924A7">
        <w:rPr>
          <w:color w:val="000000"/>
          <w:shd w:val="clear" w:color="auto" w:fill="FFFFFF"/>
        </w:rPr>
        <w:t xml:space="preserve">Самая малочисленная группа </w:t>
      </w:r>
      <w:r w:rsidR="003E610A" w:rsidRPr="009924A7">
        <w:rPr>
          <w:color w:val="000000"/>
          <w:shd w:val="clear" w:color="auto" w:fill="FFFFFF"/>
        </w:rPr>
        <w:t>«</w:t>
      </w:r>
      <w:proofErr w:type="spellStart"/>
      <w:r w:rsidRPr="009924A7">
        <w:rPr>
          <w:color w:val="000000"/>
          <w:shd w:val="clear" w:color="auto" w:fill="FFFFFF"/>
        </w:rPr>
        <w:t>ковид</w:t>
      </w:r>
      <w:proofErr w:type="spellEnd"/>
      <w:r w:rsidRPr="009924A7">
        <w:rPr>
          <w:color w:val="000000"/>
          <w:shd w:val="clear" w:color="auto" w:fill="FFFFFF"/>
        </w:rPr>
        <w:t>-диссидентов</w:t>
      </w:r>
      <w:r w:rsidR="003E610A" w:rsidRPr="009924A7">
        <w:rPr>
          <w:color w:val="000000"/>
          <w:shd w:val="clear" w:color="auto" w:fill="FFFFFF"/>
        </w:rPr>
        <w:t>»</w:t>
      </w:r>
      <w:r w:rsidRPr="009924A7">
        <w:rPr>
          <w:color w:val="000000"/>
          <w:shd w:val="clear" w:color="auto" w:fill="FFFFFF"/>
        </w:rPr>
        <w:t xml:space="preserve"> </w:t>
      </w:r>
      <w:r w:rsidR="005E7721">
        <w:rPr>
          <w:color w:val="000000"/>
          <w:shd w:val="clear" w:color="auto" w:fill="FFFFFF"/>
        </w:rPr>
        <w:t xml:space="preserve">– </w:t>
      </w:r>
      <w:r w:rsidRPr="009924A7">
        <w:rPr>
          <w:color w:val="000000"/>
          <w:shd w:val="clear" w:color="auto" w:fill="FFFFFF"/>
        </w:rPr>
        <w:t>8,5%</w:t>
      </w:r>
      <w:r w:rsidR="005E7721">
        <w:rPr>
          <w:color w:val="000000"/>
          <w:shd w:val="clear" w:color="auto" w:fill="FFFFFF"/>
        </w:rPr>
        <w:t>,</w:t>
      </w:r>
      <w:r w:rsidRPr="009924A7">
        <w:rPr>
          <w:color w:val="000000"/>
          <w:shd w:val="clear" w:color="auto" w:fill="FFFFFF"/>
        </w:rPr>
        <w:t xml:space="preserve"> представлена больше мужским населением (13,0%). в противовес женскому (4,8%); больше сельским населением (11,2%), в противовес городскому (7,7%). В данной группе, отражающей отсутствия чувства опасности </w:t>
      </w:r>
      <w:r w:rsidR="005E7721" w:rsidRPr="009924A7">
        <w:rPr>
          <w:color w:val="000000"/>
          <w:shd w:val="clear" w:color="auto" w:fill="FFFFFF"/>
          <w:lang w:val="en-US"/>
        </w:rPr>
        <w:t>COVID</w:t>
      </w:r>
      <w:r w:rsidR="005E7721" w:rsidRPr="009924A7">
        <w:rPr>
          <w:color w:val="000000"/>
          <w:shd w:val="clear" w:color="auto" w:fill="FFFFFF"/>
        </w:rPr>
        <w:noBreakHyphen/>
        <w:t>19</w:t>
      </w:r>
      <w:r w:rsidRPr="009924A7">
        <w:rPr>
          <w:color w:val="000000"/>
          <w:shd w:val="clear" w:color="auto" w:fill="FFFFFF"/>
        </w:rPr>
        <w:t>, каждый десятый (10,3%) представлен средней возрастной группой, которая в сравнении с другими возрастами данного поведения преобладает.</w:t>
      </w:r>
    </w:p>
    <w:p w14:paraId="1E7B50BC" w14:textId="6745A4FD" w:rsidR="00165AE2" w:rsidRDefault="00FB2044" w:rsidP="009924A7">
      <w:r w:rsidRPr="009924A7">
        <w:t xml:space="preserve">Важным показателем успешной адаптации к распространению </w:t>
      </w:r>
      <w:r w:rsidRPr="009924A7">
        <w:rPr>
          <w:lang w:val="en-US"/>
        </w:rPr>
        <w:t>COVID</w:t>
      </w:r>
      <w:r w:rsidRPr="009924A7">
        <w:noBreakHyphen/>
        <w:t>19 является соблюдение профилактических мер</w:t>
      </w:r>
      <w:r w:rsidR="00CD47A8" w:rsidRPr="009924A7">
        <w:t>. (Таблица 1)</w:t>
      </w:r>
    </w:p>
    <w:p w14:paraId="475B3282" w14:textId="77777777" w:rsidR="002A692F" w:rsidRPr="009924A7" w:rsidRDefault="002A692F" w:rsidP="009924A7"/>
    <w:p w14:paraId="5AE0DDC8" w14:textId="5DDB797A" w:rsidR="00211B5B" w:rsidRPr="002A692F" w:rsidRDefault="002A692F" w:rsidP="002A692F">
      <w:pPr>
        <w:jc w:val="right"/>
        <w:rPr>
          <w:i/>
          <w:iCs/>
        </w:rPr>
      </w:pPr>
      <w:r w:rsidRPr="002A692F">
        <w:rPr>
          <w:i/>
          <w:iCs/>
        </w:rPr>
        <w:t>Таблица 1</w:t>
      </w:r>
    </w:p>
    <w:p w14:paraId="1AD40C32" w14:textId="111FE6FB" w:rsidR="002A692F" w:rsidRPr="009924A7" w:rsidRDefault="002A692F" w:rsidP="002A692F">
      <w:pPr>
        <w:jc w:val="center"/>
      </w:pPr>
      <w:r>
        <w:t>Распределение % ответов «</w:t>
      </w:r>
      <w:r w:rsidRPr="002A692F">
        <w:t>Какие меры Вы предпринимаете, чтобы обезопасить себя и своих близких в условиях распространения COVID-19?</w:t>
      </w:r>
      <w:r>
        <w:t>»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110"/>
        <w:gridCol w:w="636"/>
        <w:gridCol w:w="709"/>
        <w:gridCol w:w="708"/>
        <w:gridCol w:w="782"/>
        <w:gridCol w:w="636"/>
        <w:gridCol w:w="709"/>
        <w:gridCol w:w="636"/>
        <w:gridCol w:w="702"/>
      </w:tblGrid>
      <w:tr w:rsidR="00CB60D4" w:rsidRPr="002A692F" w14:paraId="3F6DCAA9" w14:textId="77777777" w:rsidTr="00CB60D4">
        <w:trPr>
          <w:cantSplit/>
          <w:trHeight w:val="549"/>
        </w:trPr>
        <w:tc>
          <w:tcPr>
            <w:tcW w:w="41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2C829" w14:textId="369C5937" w:rsidR="002A692F" w:rsidRPr="002A692F" w:rsidRDefault="002A692F" w:rsidP="00C94B8B">
            <w:pPr>
              <w:ind w:firstLine="0"/>
              <w:jc w:val="left"/>
              <w:rPr>
                <w:color w:val="000000"/>
              </w:rPr>
            </w:pPr>
          </w:p>
        </w:tc>
        <w:tc>
          <w:tcPr>
            <w:tcW w:w="63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textDirection w:val="tbRl"/>
            <w:vAlign w:val="center"/>
          </w:tcPr>
          <w:p w14:paraId="72F28C0F" w14:textId="648A0D2D" w:rsidR="002A692F" w:rsidRPr="002A692F" w:rsidRDefault="002A692F" w:rsidP="002A692F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Всего по Республике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31DC2A" w14:textId="7EDB1D96" w:rsidR="002A692F" w:rsidRPr="002A692F" w:rsidRDefault="002A692F" w:rsidP="002A692F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Население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BF94FA" w14:textId="15F7371B" w:rsidR="002A692F" w:rsidRPr="002A692F" w:rsidRDefault="002A692F" w:rsidP="002A692F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Пол</w:t>
            </w:r>
          </w:p>
        </w:tc>
        <w:tc>
          <w:tcPr>
            <w:tcW w:w="20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D2860E" w14:textId="70323EB6" w:rsidR="002A692F" w:rsidRPr="002A692F" w:rsidRDefault="002A692F" w:rsidP="002A692F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Возрастные группы</w:t>
            </w:r>
          </w:p>
        </w:tc>
      </w:tr>
      <w:tr w:rsidR="00CB60D4" w:rsidRPr="002A692F" w14:paraId="4D5CA086" w14:textId="77777777" w:rsidTr="00CB60D4">
        <w:trPr>
          <w:cantSplit/>
          <w:trHeight w:val="1422"/>
        </w:trPr>
        <w:tc>
          <w:tcPr>
            <w:tcW w:w="41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7237B5" w14:textId="77777777" w:rsidR="002A692F" w:rsidRPr="002A692F" w:rsidRDefault="002A692F" w:rsidP="002A692F">
            <w:pPr>
              <w:ind w:firstLine="0"/>
              <w:jc w:val="left"/>
              <w:rPr>
                <w:color w:val="000000"/>
              </w:rPr>
            </w:pPr>
          </w:p>
        </w:tc>
        <w:tc>
          <w:tcPr>
            <w:tcW w:w="63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tbRl"/>
            <w:vAlign w:val="center"/>
          </w:tcPr>
          <w:p w14:paraId="1DCFD546" w14:textId="78B3D210" w:rsidR="002A692F" w:rsidRPr="002A692F" w:rsidRDefault="002A692F" w:rsidP="002A692F">
            <w:pPr>
              <w:ind w:firstLine="0"/>
              <w:jc w:val="center"/>
              <w:rPr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tbRl"/>
            <w:vAlign w:val="center"/>
          </w:tcPr>
          <w:p w14:paraId="4935B2F3" w14:textId="72165CC9" w:rsidR="002A692F" w:rsidRPr="002A692F" w:rsidRDefault="002A692F" w:rsidP="002A692F">
            <w:pPr>
              <w:ind w:firstLine="0"/>
              <w:jc w:val="center"/>
              <w:rPr>
                <w:color w:val="000000"/>
              </w:rPr>
            </w:pPr>
            <w:r w:rsidRPr="002A692F">
              <w:rPr>
                <w:color w:val="000000"/>
              </w:rPr>
              <w:t>Город</w:t>
            </w:r>
            <w:r>
              <w:rPr>
                <w:color w:val="000000"/>
              </w:rPr>
              <w:t>ское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tbRl"/>
            <w:vAlign w:val="center"/>
          </w:tcPr>
          <w:p w14:paraId="2C1EE9EC" w14:textId="5919A64D" w:rsidR="002A692F" w:rsidRPr="002A692F" w:rsidRDefault="002A692F" w:rsidP="002A692F">
            <w:pPr>
              <w:ind w:firstLine="0"/>
              <w:jc w:val="center"/>
              <w:rPr>
                <w:color w:val="000000"/>
              </w:rPr>
            </w:pPr>
            <w:r w:rsidRPr="002A692F">
              <w:rPr>
                <w:color w:val="000000"/>
              </w:rPr>
              <w:t>Сел</w:t>
            </w:r>
            <w:r>
              <w:rPr>
                <w:color w:val="000000"/>
              </w:rPr>
              <w:t>ьское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tbRl"/>
            <w:vAlign w:val="center"/>
          </w:tcPr>
          <w:p w14:paraId="3900CDD0" w14:textId="39AB7A05" w:rsidR="002A692F" w:rsidRPr="002A692F" w:rsidRDefault="002A692F" w:rsidP="002A692F">
            <w:pPr>
              <w:ind w:firstLine="0"/>
              <w:jc w:val="center"/>
              <w:rPr>
                <w:color w:val="000000"/>
              </w:rPr>
            </w:pPr>
            <w:r w:rsidRPr="002A692F">
              <w:rPr>
                <w:color w:val="000000"/>
              </w:rPr>
              <w:t>Мужской</w:t>
            </w: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tbRl"/>
            <w:vAlign w:val="center"/>
          </w:tcPr>
          <w:p w14:paraId="6EE47E8D" w14:textId="0274E72A" w:rsidR="002A692F" w:rsidRPr="002A692F" w:rsidRDefault="002A692F" w:rsidP="002A692F">
            <w:pPr>
              <w:ind w:firstLine="0"/>
              <w:jc w:val="center"/>
              <w:rPr>
                <w:color w:val="000000"/>
              </w:rPr>
            </w:pPr>
            <w:r w:rsidRPr="002A692F">
              <w:rPr>
                <w:color w:val="000000"/>
              </w:rPr>
              <w:t>Женский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tbRl"/>
            <w:vAlign w:val="center"/>
          </w:tcPr>
          <w:p w14:paraId="4ED7C6D5" w14:textId="59D4E576" w:rsidR="002A692F" w:rsidRPr="002A692F" w:rsidRDefault="002A692F" w:rsidP="002A692F">
            <w:pPr>
              <w:ind w:firstLine="0"/>
              <w:jc w:val="center"/>
              <w:rPr>
                <w:color w:val="000000"/>
              </w:rPr>
            </w:pPr>
            <w:r w:rsidRPr="002A692F">
              <w:rPr>
                <w:color w:val="000000"/>
              </w:rPr>
              <w:t>18-29 лет</w:t>
            </w: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tbRl"/>
            <w:vAlign w:val="center"/>
          </w:tcPr>
          <w:p w14:paraId="46F3AA87" w14:textId="5773CA57" w:rsidR="002A692F" w:rsidRPr="002A692F" w:rsidRDefault="002A692F" w:rsidP="002A692F">
            <w:pPr>
              <w:ind w:firstLine="0"/>
              <w:jc w:val="center"/>
              <w:rPr>
                <w:color w:val="000000"/>
              </w:rPr>
            </w:pPr>
            <w:r w:rsidRPr="002A692F">
              <w:rPr>
                <w:color w:val="000000"/>
              </w:rPr>
              <w:t>30-54(59) лет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tbRl"/>
            <w:vAlign w:val="center"/>
          </w:tcPr>
          <w:p w14:paraId="0CE1CC05" w14:textId="102660B9" w:rsidR="002A692F" w:rsidRPr="002A692F" w:rsidRDefault="002A692F" w:rsidP="002A692F">
            <w:pPr>
              <w:ind w:firstLine="0"/>
              <w:jc w:val="center"/>
              <w:rPr>
                <w:color w:val="000000"/>
              </w:rPr>
            </w:pPr>
            <w:r w:rsidRPr="002A692F">
              <w:rPr>
                <w:color w:val="000000"/>
              </w:rPr>
              <w:t>55(60) лет и старше</w:t>
            </w:r>
          </w:p>
        </w:tc>
      </w:tr>
      <w:tr w:rsidR="00CB60D4" w:rsidRPr="002A692F" w14:paraId="74D0F011" w14:textId="77777777" w:rsidTr="00CB60D4">
        <w:trPr>
          <w:trHeight w:val="720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0B321" w14:textId="2DEE0C55" w:rsidR="00CB60D4" w:rsidRPr="002A692F" w:rsidRDefault="00CB60D4" w:rsidP="00CB60D4">
            <w:pPr>
              <w:ind w:firstLine="0"/>
              <w:jc w:val="left"/>
              <w:rPr>
                <w:color w:val="000000"/>
              </w:rPr>
            </w:pPr>
            <w:r>
              <w:rPr>
                <w:color w:val="000000"/>
              </w:rPr>
              <w:t>Ношу медицинские маски в общественных местах</w:t>
            </w: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64F824" w14:textId="003C6863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93,9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90605C" w14:textId="67A210A4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94,2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CD76BF" w14:textId="7C0E6B3A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92,7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51689C" w14:textId="0A5EECE3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93,8</w:t>
            </w: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26FFBD" w14:textId="3A49F15E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93,9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2DD20B" w14:textId="19D8F0F8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98,5</w:t>
            </w: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DFEEC6" w14:textId="69A913A7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94,3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D808A8" w14:textId="12B4D52B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89,8</w:t>
            </w:r>
          </w:p>
        </w:tc>
      </w:tr>
      <w:tr w:rsidR="00CB60D4" w:rsidRPr="002A692F" w14:paraId="645E77B7" w14:textId="77777777" w:rsidTr="00CB60D4">
        <w:trPr>
          <w:trHeight w:val="70"/>
        </w:trPr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48DBB" w14:textId="67F559C4" w:rsidR="00CB60D4" w:rsidRPr="002A692F" w:rsidRDefault="00CB60D4" w:rsidP="00CB60D4">
            <w:pPr>
              <w:ind w:firstLine="0"/>
              <w:jc w:val="left"/>
              <w:rPr>
                <w:color w:val="000000"/>
              </w:rPr>
            </w:pPr>
            <w:r>
              <w:rPr>
                <w:color w:val="000000"/>
              </w:rPr>
              <w:t>Регулярно мою руки с мылом, использую антисептик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C0952" w14:textId="68B9FC14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91,7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596580" w14:textId="59493564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93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1E8E9" w14:textId="486A1477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87,6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2ADDC" w14:textId="1A3A16DA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90,1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55437" w14:textId="1E34D8B5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93,1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F4730" w14:textId="4439AF17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90,6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7FC92" w14:textId="128EE0CE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93,7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35706" w14:textId="2290916C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89,3</w:t>
            </w:r>
          </w:p>
        </w:tc>
      </w:tr>
      <w:tr w:rsidR="00CB60D4" w:rsidRPr="002A692F" w14:paraId="2AD271CC" w14:textId="77777777" w:rsidTr="00CB60D4">
        <w:trPr>
          <w:trHeight w:val="295"/>
        </w:trPr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238F1C" w14:textId="4DA9B4CE" w:rsidR="00CB60D4" w:rsidRPr="002A692F" w:rsidRDefault="00CB60D4" w:rsidP="00CB60D4">
            <w:pPr>
              <w:ind w:firstLine="0"/>
              <w:jc w:val="left"/>
              <w:rPr>
                <w:color w:val="000000"/>
              </w:rPr>
            </w:pPr>
            <w:r>
              <w:rPr>
                <w:color w:val="000000"/>
              </w:rPr>
              <w:t>Ограничил (а) посещение торговых центров и общественных мест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8BC24" w14:textId="05E87CA1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55,5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BB24B4" w14:textId="3A222D96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56,3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015A8" w14:textId="27981183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52,8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1D510" w14:textId="4DDCE6A6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51,5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7D827" w14:textId="61E9B8E6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58,8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5C4FB" w14:textId="391B9D4D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54,6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9C85D" w14:textId="6C76EE92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51,8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0C5981" w14:textId="2B9B0A27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62,2</w:t>
            </w:r>
          </w:p>
        </w:tc>
      </w:tr>
      <w:tr w:rsidR="00CB60D4" w:rsidRPr="002A692F" w14:paraId="1E26724B" w14:textId="77777777" w:rsidTr="00CB60D4">
        <w:trPr>
          <w:trHeight w:val="449"/>
        </w:trPr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460F8" w14:textId="5F890C19" w:rsidR="00CB60D4" w:rsidRPr="002A692F" w:rsidRDefault="00CB60D4" w:rsidP="00CB60D4">
            <w:pPr>
              <w:ind w:firstLine="0"/>
              <w:jc w:val="left"/>
              <w:rPr>
                <w:color w:val="000000"/>
              </w:rPr>
            </w:pPr>
            <w:r>
              <w:rPr>
                <w:color w:val="000000"/>
              </w:rPr>
              <w:t>Ограничил (а) встречи с друзьями/родственниками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B8DA8" w14:textId="0B82D04E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48,2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DA77D6" w14:textId="615AE913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50,4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D84E0" w14:textId="2C27493F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40,9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CC09BF" w14:textId="604C0EA9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41,7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4A7AE" w14:textId="57FC9777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53,7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993C9" w14:textId="4004C34B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42,4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0BB9A" w14:textId="4AD794B3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45,7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9BF8E" w14:textId="32C69069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56,8</w:t>
            </w:r>
          </w:p>
        </w:tc>
      </w:tr>
      <w:tr w:rsidR="00CB60D4" w:rsidRPr="002A692F" w14:paraId="32647929" w14:textId="77777777" w:rsidTr="00CB60D4">
        <w:trPr>
          <w:trHeight w:val="298"/>
        </w:trPr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B7A91" w14:textId="15467020" w:rsidR="00CB60D4" w:rsidRPr="002A692F" w:rsidRDefault="00CB60D4" w:rsidP="00CB60D4">
            <w:pPr>
              <w:ind w:firstLine="0"/>
              <w:jc w:val="left"/>
              <w:rPr>
                <w:color w:val="000000"/>
              </w:rPr>
            </w:pPr>
            <w:r>
              <w:rPr>
                <w:color w:val="000000"/>
              </w:rPr>
              <w:t>Ограничил (а) встречи с пожилыми людьми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628A9" w14:textId="4D1317D3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46,1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C5D67" w14:textId="5B37419D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48,3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EBA557" w14:textId="4820B3BC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38,6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57A25" w14:textId="6185D6D6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43,2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77C65" w14:textId="31554032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48,4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E9749" w14:textId="63B8A423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48,6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045AE" w14:textId="19ECCE47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44,3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64290" w14:textId="4B937553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47,3</w:t>
            </w:r>
          </w:p>
        </w:tc>
      </w:tr>
      <w:tr w:rsidR="00CB60D4" w:rsidRPr="002A692F" w14:paraId="46D5F41B" w14:textId="77777777" w:rsidTr="00CB60D4">
        <w:trPr>
          <w:trHeight w:val="306"/>
        </w:trPr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8F4A2" w14:textId="3183196A" w:rsidR="00CB60D4" w:rsidRPr="002A692F" w:rsidRDefault="00CB60D4" w:rsidP="00CB60D4">
            <w:pPr>
              <w:ind w:firstLine="0"/>
              <w:jc w:val="left"/>
              <w:rPr>
                <w:color w:val="000000"/>
              </w:rPr>
            </w:pPr>
            <w:r>
              <w:rPr>
                <w:color w:val="000000"/>
              </w:rPr>
              <w:lastRenderedPageBreak/>
              <w:t>Реже пользуюсь общественным транспортом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EAE2C" w14:textId="07CDA0E8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39,7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6A43F8" w14:textId="55E707AF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38,8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5F860" w14:textId="01231503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42,7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F705C" w14:textId="56D3ABC8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35,9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57964" w14:textId="5CC8B59B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42,9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183930" w14:textId="6864D60C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36,7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E578D" w14:textId="31A48E23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37,8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75D60" w14:textId="0776E479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45,2</w:t>
            </w:r>
          </w:p>
        </w:tc>
      </w:tr>
      <w:tr w:rsidR="00CB60D4" w:rsidRPr="002A692F" w14:paraId="0D91A1E8" w14:textId="77777777" w:rsidTr="00CB60D4">
        <w:trPr>
          <w:trHeight w:val="255"/>
        </w:trPr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28D8C" w14:textId="4557331F" w:rsidR="00CB60D4" w:rsidRPr="002A692F" w:rsidRDefault="00CB60D4" w:rsidP="00CB60D4">
            <w:pPr>
              <w:ind w:firstLine="0"/>
              <w:jc w:val="left"/>
              <w:rPr>
                <w:color w:val="000000"/>
              </w:rPr>
            </w:pPr>
            <w:r>
              <w:rPr>
                <w:color w:val="000000"/>
              </w:rPr>
              <w:t>Стал (а) оплачивать услуги через Интернет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9B087" w14:textId="6697F9CF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36,3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8C579" w14:textId="054289AB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39,5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E7BF5" w14:textId="219BE20C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25,9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223BF" w14:textId="2FAB9FD8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37,1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E82F4" w14:textId="718BF34E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35,7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80C9D7" w14:textId="5EDC306B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52,6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073F9" w14:textId="1C35973E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38,6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7CDDF" w14:textId="19041BDE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20,6</w:t>
            </w:r>
          </w:p>
        </w:tc>
      </w:tr>
      <w:tr w:rsidR="00CB60D4" w:rsidRPr="002A692F" w14:paraId="66032C22" w14:textId="77777777" w:rsidTr="00CB60D4">
        <w:trPr>
          <w:trHeight w:val="262"/>
        </w:trPr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CF61C" w14:textId="21382BB8" w:rsidR="00CB60D4" w:rsidRPr="002A692F" w:rsidRDefault="00CB60D4" w:rsidP="00CB60D4">
            <w:pPr>
              <w:ind w:firstLine="0"/>
              <w:jc w:val="left"/>
              <w:rPr>
                <w:color w:val="000000"/>
              </w:rPr>
            </w:pPr>
            <w:r>
              <w:rPr>
                <w:color w:val="000000"/>
              </w:rPr>
              <w:t>Перевел (а) общение с друзьями, коллегами, родственниками в онлайн-формат (мессенджеры, видеоконференции и пр.)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5653A" w14:textId="16645C0A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25,3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F889C" w14:textId="5D80A6F4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27,5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F1B9A" w14:textId="149DA779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17,9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5CDC3" w14:textId="38355AA6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23,6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998C2" w14:textId="3C5C9D41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26,6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BD783" w14:textId="3115F994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25,6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CF0EF" w14:textId="304882A9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27,5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D2362" w14:textId="0E4E5FB8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21,2</w:t>
            </w:r>
          </w:p>
        </w:tc>
      </w:tr>
      <w:tr w:rsidR="00CB60D4" w:rsidRPr="002A692F" w14:paraId="17623FE4" w14:textId="77777777" w:rsidTr="00CB60D4">
        <w:trPr>
          <w:trHeight w:val="845"/>
        </w:trPr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103C6" w14:textId="6B5CE55F" w:rsidR="00CB60D4" w:rsidRPr="002A692F" w:rsidRDefault="00CB60D4" w:rsidP="00CB60D4">
            <w:pPr>
              <w:ind w:firstLine="0"/>
              <w:jc w:val="left"/>
              <w:rPr>
                <w:color w:val="000000"/>
              </w:rPr>
            </w:pPr>
            <w:r>
              <w:rPr>
                <w:color w:val="000000"/>
              </w:rPr>
              <w:t>Перевел (а) досуг в онлайн-формат (онлайн-тренировки, онлайн-курсы, онлайн-выставки)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FDEDB" w14:textId="3B5D5292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A487C" w14:textId="4FF5095D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26,4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F2DBE" w14:textId="55B02B6C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7,5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B7DE3" w14:textId="3255B7CE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22,9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D596C" w14:textId="4C5335F2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21,3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C7CA9" w14:textId="2AA59C3B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45,5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B2932" w14:textId="4A5EA70C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18,6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34030" w14:textId="7A8D045C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10,4</w:t>
            </w:r>
          </w:p>
        </w:tc>
      </w:tr>
      <w:tr w:rsidR="00CB60D4" w:rsidRPr="002A692F" w14:paraId="52818756" w14:textId="77777777" w:rsidTr="00CB60D4">
        <w:trPr>
          <w:trHeight w:val="174"/>
        </w:trPr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9C820" w14:textId="3E1FD7C6" w:rsidR="00CB60D4" w:rsidRPr="002A692F" w:rsidRDefault="00CB60D4" w:rsidP="00CB60D4">
            <w:pPr>
              <w:ind w:firstLine="0"/>
              <w:jc w:val="left"/>
              <w:rPr>
                <w:color w:val="000000"/>
              </w:rPr>
            </w:pPr>
            <w:r>
              <w:rPr>
                <w:color w:val="000000"/>
              </w:rPr>
              <w:t>Использую доставку продуктов и других необходимых товаров на дом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D8D2C" w14:textId="77F93B0F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14,9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81371" w14:textId="69CF7F47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15,1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3EDD1" w14:textId="7B02124C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14,1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CDDD7" w14:textId="19AD0CDE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15,2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D674A6" w14:textId="30D58D2E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14,6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96DD8" w14:textId="118921F1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24,3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879A5" w14:textId="5F83A9EC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12,6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BCBAD" w14:textId="71E92C0A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11,7</w:t>
            </w:r>
          </w:p>
        </w:tc>
      </w:tr>
      <w:tr w:rsidR="00CB60D4" w:rsidRPr="002A692F" w14:paraId="3B8EECB0" w14:textId="77777777" w:rsidTr="00CB60D4">
        <w:trPr>
          <w:trHeight w:val="619"/>
        </w:trPr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1BFC3" w14:textId="7DA44C0A" w:rsidR="00CB60D4" w:rsidRPr="002A692F" w:rsidRDefault="00CB60D4" w:rsidP="00CB60D4">
            <w:pPr>
              <w:ind w:firstLine="0"/>
              <w:jc w:val="left"/>
              <w:rPr>
                <w:color w:val="000000"/>
              </w:rPr>
            </w:pPr>
            <w:r>
              <w:rPr>
                <w:color w:val="000000"/>
              </w:rPr>
              <w:t>Перешел (а) на удаленную работу / обучение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53C7F" w14:textId="399AF2C4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9,8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88322" w14:textId="6BBFC812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11,9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8D2674" w14:textId="29B37D28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2,9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39E20" w14:textId="40F1CE6B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13,3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C2791" w14:textId="7142E562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6,8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46EA9" w14:textId="3B60B571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26,5</w:t>
            </w:r>
          </w:p>
        </w:tc>
        <w:tc>
          <w:tcPr>
            <w:tcW w:w="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BEF13" w14:textId="721FCBE6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6,8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BC6C2E" w14:textId="102F5EEB" w:rsidR="00CB60D4" w:rsidRPr="002A692F" w:rsidRDefault="00CB60D4" w:rsidP="00CB60D4">
            <w:pPr>
              <w:ind w:firstLine="0"/>
              <w:jc w:val="center"/>
              <w:rPr>
                <w:color w:val="000000"/>
              </w:rPr>
            </w:pPr>
            <w:r>
              <w:rPr>
                <w:color w:val="000000"/>
              </w:rPr>
              <w:t>2,5</w:t>
            </w:r>
          </w:p>
        </w:tc>
      </w:tr>
    </w:tbl>
    <w:p w14:paraId="2E986C66" w14:textId="77777777" w:rsidR="00BB0F23" w:rsidRDefault="00BB0F23" w:rsidP="009924A7">
      <w:pPr>
        <w:rPr>
          <w:color w:val="000000"/>
          <w:shd w:val="clear" w:color="auto" w:fill="FFFFFF"/>
        </w:rPr>
      </w:pPr>
    </w:p>
    <w:p w14:paraId="68457982" w14:textId="171F49DC" w:rsidR="00404F35" w:rsidRPr="009924A7" w:rsidRDefault="00211B5B" w:rsidP="009924A7">
      <w:pPr>
        <w:rPr>
          <w:color w:val="000000"/>
        </w:rPr>
      </w:pPr>
      <w:r w:rsidRPr="009924A7">
        <w:rPr>
          <w:color w:val="000000"/>
          <w:shd w:val="clear" w:color="auto" w:fill="FFFFFF"/>
        </w:rPr>
        <w:t>Среди</w:t>
      </w:r>
      <w:r w:rsidR="00404F35" w:rsidRPr="009924A7">
        <w:rPr>
          <w:color w:val="000000"/>
          <w:shd w:val="clear" w:color="auto" w:fill="FFFFFF"/>
        </w:rPr>
        <w:t xml:space="preserve"> </w:t>
      </w:r>
      <w:r w:rsidRPr="009924A7">
        <w:rPr>
          <w:color w:val="000000"/>
          <w:shd w:val="clear" w:color="auto" w:fill="FFFFFF"/>
        </w:rPr>
        <w:t>мер</w:t>
      </w:r>
      <w:r w:rsidR="00404F35" w:rsidRPr="009924A7">
        <w:rPr>
          <w:color w:val="000000"/>
          <w:shd w:val="clear" w:color="auto" w:fill="FFFFFF"/>
        </w:rPr>
        <w:t>,</w:t>
      </w:r>
      <w:r w:rsidRPr="009924A7">
        <w:rPr>
          <w:color w:val="000000"/>
          <w:shd w:val="clear" w:color="auto" w:fill="FFFFFF"/>
        </w:rPr>
        <w:t xml:space="preserve"> предпринимаемых для минимизации риска заражения коронавирусной инфекцией себя и своих близких</w:t>
      </w:r>
      <w:r w:rsidR="00CB60D4">
        <w:rPr>
          <w:color w:val="000000"/>
          <w:shd w:val="clear" w:color="auto" w:fill="FFFFFF"/>
        </w:rPr>
        <w:t>,</w:t>
      </w:r>
      <w:r w:rsidRPr="009924A7">
        <w:rPr>
          <w:color w:val="000000"/>
          <w:shd w:val="clear" w:color="auto" w:fill="FFFFFF"/>
        </w:rPr>
        <w:t xml:space="preserve"> населением Республики Беларусь чаще воспроиз</w:t>
      </w:r>
      <w:r w:rsidR="00404F35" w:rsidRPr="009924A7">
        <w:rPr>
          <w:color w:val="000000"/>
          <w:shd w:val="clear" w:color="auto" w:fill="FFFFFF"/>
        </w:rPr>
        <w:t>во</w:t>
      </w:r>
      <w:r w:rsidRPr="009924A7">
        <w:rPr>
          <w:color w:val="000000"/>
          <w:shd w:val="clear" w:color="auto" w:fill="FFFFFF"/>
        </w:rPr>
        <w:t>дятся следующие практики</w:t>
      </w:r>
      <w:r w:rsidR="00CB60D4">
        <w:rPr>
          <w:color w:val="000000"/>
          <w:shd w:val="clear" w:color="auto" w:fill="FFFFFF"/>
        </w:rPr>
        <w:t>:</w:t>
      </w:r>
      <w:r w:rsidRPr="009924A7">
        <w:rPr>
          <w:color w:val="000000"/>
          <w:shd w:val="clear" w:color="auto" w:fill="FFFFFF"/>
        </w:rPr>
        <w:t xml:space="preserve"> ношение медицинской маски в общественных местах </w:t>
      </w:r>
      <w:r w:rsidR="00CB60D4">
        <w:rPr>
          <w:color w:val="000000"/>
          <w:shd w:val="clear" w:color="auto" w:fill="FFFFFF"/>
        </w:rPr>
        <w:t xml:space="preserve">– </w:t>
      </w:r>
      <w:r w:rsidRPr="009924A7">
        <w:rPr>
          <w:color w:val="000000"/>
          <w:shd w:val="clear" w:color="auto" w:fill="FFFFFF"/>
        </w:rPr>
        <w:t>93,9%, регулярное мытьё рук с</w:t>
      </w:r>
      <w:r w:rsidR="00404F35" w:rsidRPr="009924A7">
        <w:rPr>
          <w:color w:val="000000"/>
          <w:shd w:val="clear" w:color="auto" w:fill="FFFFFF"/>
        </w:rPr>
        <w:t xml:space="preserve"> мылом </w:t>
      </w:r>
      <w:r w:rsidR="00CB60D4">
        <w:rPr>
          <w:color w:val="000000"/>
          <w:shd w:val="clear" w:color="auto" w:fill="FFFFFF"/>
        </w:rPr>
        <w:t>и совместным</w:t>
      </w:r>
      <w:r w:rsidR="00404F35" w:rsidRPr="009924A7">
        <w:rPr>
          <w:color w:val="000000"/>
          <w:shd w:val="clear" w:color="auto" w:fill="FFFFFF"/>
        </w:rPr>
        <w:t xml:space="preserve"> использованием антисептика </w:t>
      </w:r>
      <w:r w:rsidR="00CB60D4">
        <w:rPr>
          <w:color w:val="000000"/>
          <w:shd w:val="clear" w:color="auto" w:fill="FFFFFF"/>
        </w:rPr>
        <w:t xml:space="preserve">– </w:t>
      </w:r>
      <w:r w:rsidR="00404F35" w:rsidRPr="009924A7">
        <w:rPr>
          <w:color w:val="000000"/>
          <w:shd w:val="clear" w:color="auto" w:fill="FFFFFF"/>
        </w:rPr>
        <w:t>91,7%. Также население минимизировало «реальные» контакты с социальным окружением</w:t>
      </w:r>
      <w:r w:rsidR="00CB60D4">
        <w:rPr>
          <w:color w:val="000000"/>
          <w:shd w:val="clear" w:color="auto" w:fill="FFFFFF"/>
        </w:rPr>
        <w:t xml:space="preserve">: </w:t>
      </w:r>
      <w:r w:rsidR="00404F35" w:rsidRPr="009924A7">
        <w:rPr>
          <w:color w:val="000000"/>
          <w:shd w:val="clear" w:color="auto" w:fill="FFFFFF"/>
        </w:rPr>
        <w:t>ограничило посещение торговых центров и общественных мест</w:t>
      </w:r>
      <w:r w:rsidR="00BB0F23">
        <w:rPr>
          <w:color w:val="000000"/>
          <w:shd w:val="clear" w:color="auto" w:fill="FFFFFF"/>
        </w:rPr>
        <w:t xml:space="preserve"> – 55,5%</w:t>
      </w:r>
      <w:r w:rsidR="00404F35" w:rsidRPr="009924A7">
        <w:rPr>
          <w:color w:val="000000"/>
          <w:shd w:val="clear" w:color="auto" w:fill="FFFFFF"/>
        </w:rPr>
        <w:t xml:space="preserve">; </w:t>
      </w:r>
      <w:r w:rsidR="00404F35" w:rsidRPr="009924A7">
        <w:t>ограничило встречи с друзьями/родственниками</w:t>
      </w:r>
      <w:r w:rsidR="00BB0F23">
        <w:t xml:space="preserve"> – 48,2%</w:t>
      </w:r>
      <w:r w:rsidR="00404F35" w:rsidRPr="009924A7">
        <w:t>; ограничило встречи с пожилыми людьми</w:t>
      </w:r>
      <w:r w:rsidR="00BB0F23">
        <w:t xml:space="preserve"> – 46,1%</w:t>
      </w:r>
      <w:r w:rsidR="00404F35" w:rsidRPr="009924A7">
        <w:t>; реже стало использовать общественный транспорт</w:t>
      </w:r>
      <w:r w:rsidR="00BB0F23">
        <w:t xml:space="preserve"> – 39,7%.</w:t>
      </w:r>
      <w:r w:rsidR="00FB0287" w:rsidRPr="009924A7">
        <w:t xml:space="preserve"> Данные результаты не существенно отличаются от результатов предыдущего исследования Института социологии НАН Беларуси [1], </w:t>
      </w:r>
      <w:r w:rsidR="00CE4A7B" w:rsidRPr="009924A7">
        <w:t>и свидетельствуют об устойчивости сформировавшихся в процессе адаптации практик.</w:t>
      </w:r>
      <w:r w:rsidR="00CE4A7B" w:rsidRPr="009924A7">
        <w:rPr>
          <w:color w:val="000000"/>
        </w:rPr>
        <w:t xml:space="preserve"> </w:t>
      </w:r>
    </w:p>
    <w:p w14:paraId="0EBB7101" w14:textId="16218341" w:rsidR="004F72AC" w:rsidRPr="009924A7" w:rsidRDefault="004F72AC" w:rsidP="009924A7">
      <w:pPr>
        <w:rPr>
          <w:color w:val="000000"/>
          <w:shd w:val="clear" w:color="auto" w:fill="FFFFFF"/>
        </w:rPr>
      </w:pPr>
      <w:r w:rsidRPr="009924A7">
        <w:rPr>
          <w:color w:val="000000"/>
          <w:shd w:val="clear" w:color="auto" w:fill="FFFFFF"/>
        </w:rPr>
        <w:t xml:space="preserve">В условиях распространения </w:t>
      </w:r>
      <w:r w:rsidRPr="009924A7">
        <w:rPr>
          <w:color w:val="000000"/>
          <w:shd w:val="clear" w:color="auto" w:fill="FFFFFF"/>
          <w:lang w:val="en-US"/>
        </w:rPr>
        <w:t>COVID</w:t>
      </w:r>
      <w:r w:rsidRPr="009924A7">
        <w:rPr>
          <w:color w:val="000000"/>
          <w:shd w:val="clear" w:color="auto" w:fill="FFFFFF"/>
        </w:rPr>
        <w:t xml:space="preserve">-19 растет использование следующих практик: оплата услуг через Интернет </w:t>
      </w:r>
      <w:r w:rsidR="00BB0F23">
        <w:rPr>
          <w:color w:val="000000"/>
          <w:shd w:val="clear" w:color="auto" w:fill="FFFFFF"/>
        </w:rPr>
        <w:t xml:space="preserve">– </w:t>
      </w:r>
      <w:r w:rsidRPr="009924A7">
        <w:rPr>
          <w:color w:val="000000"/>
          <w:shd w:val="clear" w:color="auto" w:fill="FFFFFF"/>
        </w:rPr>
        <w:t>52,6%</w:t>
      </w:r>
      <w:r w:rsidR="00BB0F23">
        <w:rPr>
          <w:color w:val="000000"/>
          <w:shd w:val="clear" w:color="auto" w:fill="FFFFFF"/>
        </w:rPr>
        <w:t>;</w:t>
      </w:r>
      <w:r w:rsidRPr="009924A7">
        <w:rPr>
          <w:color w:val="000000"/>
          <w:shd w:val="clear" w:color="auto" w:fill="FFFFFF"/>
        </w:rPr>
        <w:t xml:space="preserve"> перевод досуга в онлайн-формат </w:t>
      </w:r>
      <w:r w:rsidR="00BB0F23">
        <w:rPr>
          <w:color w:val="000000"/>
          <w:shd w:val="clear" w:color="auto" w:fill="FFFFFF"/>
        </w:rPr>
        <w:t xml:space="preserve">– </w:t>
      </w:r>
      <w:r w:rsidRPr="009924A7">
        <w:rPr>
          <w:color w:val="000000"/>
          <w:shd w:val="clear" w:color="auto" w:fill="FFFFFF"/>
        </w:rPr>
        <w:t>45,5%</w:t>
      </w:r>
      <w:r w:rsidR="00BB0F23">
        <w:rPr>
          <w:color w:val="000000"/>
          <w:shd w:val="clear" w:color="auto" w:fill="FFFFFF"/>
        </w:rPr>
        <w:t>;</w:t>
      </w:r>
      <w:r w:rsidRPr="009924A7">
        <w:rPr>
          <w:color w:val="000000"/>
          <w:shd w:val="clear" w:color="auto" w:fill="FFFFFF"/>
        </w:rPr>
        <w:t xml:space="preserve"> переход на удаленную работу</w:t>
      </w:r>
      <w:r w:rsidR="00BB0F23">
        <w:rPr>
          <w:color w:val="000000"/>
          <w:shd w:val="clear" w:color="auto" w:fill="FFFFFF"/>
        </w:rPr>
        <w:t xml:space="preserve"> –</w:t>
      </w:r>
      <w:r w:rsidRPr="009924A7">
        <w:rPr>
          <w:color w:val="000000"/>
          <w:shd w:val="clear" w:color="auto" w:fill="FFFFFF"/>
        </w:rPr>
        <w:t xml:space="preserve"> 26,5%. Эти показатели кардинально отличаются у группы старшего поколения, более в два раза, что видно по таблице распределения. Удаленная работа неактуальна</w:t>
      </w:r>
      <w:r w:rsidR="00BB0F23">
        <w:rPr>
          <w:color w:val="000000"/>
          <w:shd w:val="clear" w:color="auto" w:fill="FFFFFF"/>
        </w:rPr>
        <w:t>,</w:t>
      </w:r>
      <w:r w:rsidRPr="009924A7">
        <w:rPr>
          <w:color w:val="000000"/>
          <w:shd w:val="clear" w:color="auto" w:fill="FFFFFF"/>
        </w:rPr>
        <w:t xml:space="preserve"> как мера безопасности</w:t>
      </w:r>
      <w:r w:rsidR="00BB0F23">
        <w:rPr>
          <w:color w:val="000000"/>
          <w:shd w:val="clear" w:color="auto" w:fill="FFFFFF"/>
        </w:rPr>
        <w:t>,</w:t>
      </w:r>
      <w:r w:rsidRPr="009924A7">
        <w:rPr>
          <w:color w:val="000000"/>
          <w:shd w:val="clear" w:color="auto" w:fill="FFFFFF"/>
        </w:rPr>
        <w:t xml:space="preserve"> для респондентов </w:t>
      </w:r>
      <w:r w:rsidR="00BB0F23">
        <w:rPr>
          <w:color w:val="000000"/>
          <w:shd w:val="clear" w:color="auto" w:fill="FFFFFF"/>
        </w:rPr>
        <w:t>возрастной группы</w:t>
      </w:r>
      <w:r w:rsidRPr="009924A7">
        <w:rPr>
          <w:color w:val="000000"/>
          <w:shd w:val="clear" w:color="auto" w:fill="FFFFFF"/>
        </w:rPr>
        <w:t xml:space="preserve"> 55(60) лет</w:t>
      </w:r>
      <w:r w:rsidR="00BB0F23">
        <w:rPr>
          <w:color w:val="000000"/>
          <w:shd w:val="clear" w:color="auto" w:fill="FFFFFF"/>
        </w:rPr>
        <w:t xml:space="preserve"> и старше</w:t>
      </w:r>
      <w:r w:rsidRPr="009924A7">
        <w:rPr>
          <w:color w:val="000000"/>
          <w:shd w:val="clear" w:color="auto" w:fill="FFFFFF"/>
        </w:rPr>
        <w:t>.</w:t>
      </w:r>
    </w:p>
    <w:p w14:paraId="484D4F81" w14:textId="6B6BA519" w:rsidR="000110BA" w:rsidRPr="009924A7" w:rsidRDefault="00CE4A7B" w:rsidP="009924A7">
      <w:pPr>
        <w:rPr>
          <w:color w:val="000000"/>
          <w:shd w:val="clear" w:color="auto" w:fill="FFFFFF"/>
        </w:rPr>
      </w:pPr>
      <w:r w:rsidRPr="009924A7">
        <w:rPr>
          <w:color w:val="000000"/>
          <w:shd w:val="clear" w:color="auto" w:fill="FFFFFF"/>
        </w:rPr>
        <w:t>Косвенным признаком устойчивости новых социальных практик</w:t>
      </w:r>
      <w:r w:rsidR="00E7762E" w:rsidRPr="009924A7">
        <w:rPr>
          <w:color w:val="000000"/>
          <w:shd w:val="clear" w:color="auto" w:fill="FFFFFF"/>
        </w:rPr>
        <w:t>,</w:t>
      </w:r>
      <w:r w:rsidRPr="009924A7">
        <w:rPr>
          <w:color w:val="000000"/>
          <w:shd w:val="clear" w:color="auto" w:fill="FFFFFF"/>
        </w:rPr>
        <w:t xml:space="preserve"> </w:t>
      </w:r>
      <w:r w:rsidR="00E7762E" w:rsidRPr="009924A7">
        <w:rPr>
          <w:color w:val="000000"/>
          <w:shd w:val="clear" w:color="auto" w:fill="FFFFFF"/>
        </w:rPr>
        <w:t xml:space="preserve">сформировавшихся под влиянием распространения </w:t>
      </w:r>
      <w:r w:rsidR="00E7762E" w:rsidRPr="009924A7">
        <w:rPr>
          <w:color w:val="000000"/>
          <w:shd w:val="clear" w:color="auto" w:fill="FFFFFF"/>
          <w:lang w:val="en-US"/>
        </w:rPr>
        <w:t>COVID</w:t>
      </w:r>
      <w:r w:rsidR="00E7762E" w:rsidRPr="009924A7">
        <w:rPr>
          <w:color w:val="000000"/>
          <w:shd w:val="clear" w:color="auto" w:fill="FFFFFF"/>
        </w:rPr>
        <w:noBreakHyphen/>
        <w:t>19,</w:t>
      </w:r>
      <w:r w:rsidRPr="009924A7">
        <w:rPr>
          <w:color w:val="000000"/>
          <w:shd w:val="clear" w:color="auto" w:fill="FFFFFF"/>
        </w:rPr>
        <w:t xml:space="preserve"> является оценка людей, их не исполняющих. Так 64</w:t>
      </w:r>
      <w:r w:rsidR="00BB0F23">
        <w:rPr>
          <w:color w:val="000000"/>
          <w:shd w:val="clear" w:color="auto" w:fill="FFFFFF"/>
        </w:rPr>
        <w:t>,0</w:t>
      </w:r>
      <w:r w:rsidRPr="009924A7">
        <w:rPr>
          <w:color w:val="000000"/>
          <w:shd w:val="clear" w:color="auto" w:fill="FFFFFF"/>
        </w:rPr>
        <w:t xml:space="preserve">% респондентов осуждают людей, которые пренебрегают соблюдением социальной дистанции и не носят маску в общественных места, 4,9% – относятся безразлично, а 22,3% – не испытывают дискомфорта в данном случае. </w:t>
      </w:r>
      <w:r w:rsidR="00B167F9" w:rsidRPr="009924A7">
        <w:rPr>
          <w:color w:val="000000"/>
          <w:shd w:val="clear" w:color="auto" w:fill="FFFFFF"/>
        </w:rPr>
        <w:t xml:space="preserve">Степе осуждения несколько ниже со стороны городского населения в сравнении с сельским: осуждают – 63,5% и 65,4%, соответственно, относятся безразлично – 12% и 13.1%, а не испытываю дискомфорта – 23,1% и 19,4%. </w:t>
      </w:r>
      <w:r w:rsidR="00B167F9" w:rsidRPr="009924A7">
        <w:t>Мужчины чаще относятся безразлично к данным людям – 18,9% к 7,1%, а женщины чаще не испытывают дискомфорт</w:t>
      </w:r>
      <w:r w:rsidR="000110BA" w:rsidRPr="009924A7">
        <w:t xml:space="preserve"> – 25,4% к 18,5%. </w:t>
      </w:r>
    </w:p>
    <w:p w14:paraId="0461245C" w14:textId="3A9170E5" w:rsidR="00B167F9" w:rsidRPr="009924A7" w:rsidRDefault="00B167F9" w:rsidP="009924A7">
      <w:r w:rsidRPr="009924A7">
        <w:t xml:space="preserve">Более </w:t>
      </w:r>
      <w:r w:rsidR="000110BA" w:rsidRPr="009924A7">
        <w:t xml:space="preserve">негативные оценки </w:t>
      </w:r>
      <w:r w:rsidR="000110BA" w:rsidRPr="009924A7">
        <w:rPr>
          <w:color w:val="000000"/>
          <w:shd w:val="clear" w:color="auto" w:fill="FFFFFF"/>
        </w:rPr>
        <w:t xml:space="preserve">людей, которые пренебрегают соблюдением социальной дистанции и не носят маску в общественных места, присущи </w:t>
      </w:r>
      <w:r w:rsidR="000110BA" w:rsidRPr="009924A7">
        <w:t>возрастной группе 55(60) и старше –78,4%</w:t>
      </w:r>
      <w:r w:rsidR="00E7762E" w:rsidRPr="009924A7">
        <w:t>, в сравнении с 59,9% и 57,1% среди групп 19-29 лет и 30-54(59) лет, соответственно</w:t>
      </w:r>
      <w:r w:rsidRPr="009924A7">
        <w:t>.</w:t>
      </w:r>
    </w:p>
    <w:p w14:paraId="39E20642" w14:textId="56B9B83A" w:rsidR="00CE4A7B" w:rsidRPr="009924A7" w:rsidRDefault="00E7762E" w:rsidP="009924A7">
      <w:r w:rsidRPr="009924A7">
        <w:t>На основе приведённых данных и частичного сравнения с предыдущим исследованием института социологии НАН Беларуси можно сформировать следующие предположения:</w:t>
      </w:r>
    </w:p>
    <w:p w14:paraId="2D218C4A" w14:textId="1A9BEE13" w:rsidR="00186C64" w:rsidRDefault="003410FA" w:rsidP="003410FA">
      <w:r>
        <w:t>1. </w:t>
      </w:r>
      <w:r w:rsidR="00E7762E" w:rsidRPr="009924A7">
        <w:t xml:space="preserve">Степень социального напряжения, вызванного распространением коронавирусной инфекции, выражаемое в чувстве тревожности, </w:t>
      </w:r>
      <w:proofErr w:type="spellStart"/>
      <w:r w:rsidR="00E7762E" w:rsidRPr="009924A7">
        <w:t>ректроспективных</w:t>
      </w:r>
      <w:proofErr w:type="spellEnd"/>
      <w:r w:rsidR="00E7762E" w:rsidRPr="009924A7">
        <w:t xml:space="preserve"> и </w:t>
      </w:r>
      <w:proofErr w:type="spellStart"/>
      <w:r w:rsidR="00E7762E" w:rsidRPr="009924A7">
        <w:t>прожективных</w:t>
      </w:r>
      <w:proofErr w:type="spellEnd"/>
      <w:r w:rsidR="00E7762E" w:rsidRPr="009924A7">
        <w:t xml:space="preserve"> оценках, продолжит плавное снижение </w:t>
      </w:r>
      <w:r w:rsidR="00186C64">
        <w:t>при условии отсутствии резких изменений эпидемиологической ситуации.</w:t>
      </w:r>
    </w:p>
    <w:p w14:paraId="5255B0BA" w14:textId="49916F67" w:rsidR="00582D1D" w:rsidRPr="009924A7" w:rsidRDefault="003410FA" w:rsidP="003410FA">
      <w:r>
        <w:lastRenderedPageBreak/>
        <w:t>2. </w:t>
      </w:r>
      <w:r w:rsidR="00582D1D" w:rsidRPr="009924A7">
        <w:t xml:space="preserve">Одним из факторов снижения социального напряжения является </w:t>
      </w:r>
      <w:proofErr w:type="spellStart"/>
      <w:r w:rsidR="00582D1D" w:rsidRPr="009924A7">
        <w:t>опривычивание</w:t>
      </w:r>
      <w:proofErr w:type="spellEnd"/>
      <w:r w:rsidR="00582D1D" w:rsidRPr="009924A7">
        <w:t xml:space="preserve"> нового «социального режима», сформированного </w:t>
      </w:r>
      <w:r w:rsidR="00582D1D" w:rsidRPr="003410FA">
        <w:t>COVID</w:t>
      </w:r>
      <w:r w:rsidR="00582D1D" w:rsidRPr="009924A7">
        <w:noBreakHyphen/>
        <w:t>19, успешная адаптация</w:t>
      </w:r>
      <w:r w:rsidR="00186C64">
        <w:t xml:space="preserve"> населения</w:t>
      </w:r>
      <w:r w:rsidR="00582D1D" w:rsidRPr="009924A7">
        <w:t xml:space="preserve"> к новым условиям функционирования общества. </w:t>
      </w:r>
    </w:p>
    <w:p w14:paraId="63C97C48" w14:textId="13375A67" w:rsidR="00582D1D" w:rsidRPr="009924A7" w:rsidRDefault="003410FA" w:rsidP="003410FA">
      <w:r>
        <w:t>3. </w:t>
      </w:r>
      <w:r w:rsidR="00582D1D" w:rsidRPr="009924A7">
        <w:t xml:space="preserve">Сформированные и развившиеся благодаря распространению </w:t>
      </w:r>
      <w:r w:rsidR="00582D1D" w:rsidRPr="003410FA">
        <w:t>COVID</w:t>
      </w:r>
      <w:r w:rsidR="00582D1D" w:rsidRPr="009924A7">
        <w:noBreakHyphen/>
        <w:t xml:space="preserve">19 социальные </w:t>
      </w:r>
      <w:r w:rsidR="00A92967">
        <w:t>практики</w:t>
      </w:r>
      <w:r w:rsidR="00582D1D" w:rsidRPr="009924A7">
        <w:t xml:space="preserve"> (соблюдение норм гигиены, ношение маски в общественных места, развитие и рост значения онлайн-платформ и др.) могут </w:t>
      </w:r>
      <w:r w:rsidR="00A92967">
        <w:t>установиться</w:t>
      </w:r>
      <w:r w:rsidR="00582D1D" w:rsidRPr="009924A7">
        <w:t xml:space="preserve"> как «нормальные», в случае закрепления их ценностного значения. </w:t>
      </w:r>
    </w:p>
    <w:p w14:paraId="68C10493" w14:textId="6412D8CE" w:rsidR="00E7762E" w:rsidRPr="00946DB8" w:rsidRDefault="00582D1D" w:rsidP="009924A7">
      <w:pPr>
        <w:rPr>
          <w:color w:val="000000"/>
          <w:shd w:val="clear" w:color="auto" w:fill="FFFFFF"/>
        </w:rPr>
      </w:pPr>
      <w:r w:rsidRPr="00946DB8">
        <w:rPr>
          <w:color w:val="000000"/>
          <w:shd w:val="clear" w:color="auto" w:fill="FFFFFF"/>
        </w:rPr>
        <w:t>Результаты данной работы не являются окончательными</w:t>
      </w:r>
      <w:r w:rsidR="00EB6667" w:rsidRPr="00946DB8">
        <w:rPr>
          <w:color w:val="000000"/>
          <w:shd w:val="clear" w:color="auto" w:fill="FFFFFF"/>
        </w:rPr>
        <w:t xml:space="preserve">, а указанные гипотезы нуждаются в подтверждении последующими исследованиями. </w:t>
      </w:r>
    </w:p>
    <w:p w14:paraId="42144701" w14:textId="1EF4C7FC" w:rsidR="00EB6667" w:rsidRPr="00946DB8" w:rsidRDefault="00EB6667" w:rsidP="009924A7">
      <w:pPr>
        <w:rPr>
          <w:color w:val="000000"/>
          <w:shd w:val="clear" w:color="auto" w:fill="FFFFFF"/>
        </w:rPr>
      </w:pPr>
    </w:p>
    <w:p w14:paraId="2FA8C120" w14:textId="0780EBDB" w:rsidR="00EB6667" w:rsidRPr="009924A7" w:rsidRDefault="00EB6667" w:rsidP="009924A7">
      <w:pPr>
        <w:rPr>
          <w:color w:val="000000"/>
          <w:shd w:val="clear" w:color="auto" w:fill="FFFFFF"/>
        </w:rPr>
      </w:pPr>
      <w:r w:rsidRPr="00946DB8">
        <w:rPr>
          <w:color w:val="000000"/>
          <w:shd w:val="clear" w:color="auto" w:fill="FFFFFF"/>
        </w:rPr>
        <w:t>Работа выполнена при поддержке БРФФИ в рамках научного проекта № Г21КОВИД017 «Стратегии социальной адаптации населения Республики Беларусь в условиях распространения инфекции COVID</w:t>
      </w:r>
      <w:r w:rsidRPr="00946DB8">
        <w:rPr>
          <w:color w:val="000000"/>
          <w:shd w:val="clear" w:color="auto" w:fill="FFFFFF"/>
        </w:rPr>
        <w:noBreakHyphen/>
        <w:t>19».</w:t>
      </w:r>
    </w:p>
    <w:p w14:paraId="46541F9D" w14:textId="77777777" w:rsidR="00946DB8" w:rsidRDefault="00946DB8" w:rsidP="009924A7">
      <w:pPr>
        <w:rPr>
          <w:lang w:val="be-BY"/>
        </w:rPr>
      </w:pPr>
    </w:p>
    <w:p w14:paraId="5C0778D6" w14:textId="60F5874B" w:rsidR="000708FD" w:rsidRPr="00946DB8" w:rsidRDefault="00946DB8" w:rsidP="00946DB8">
      <w:pPr>
        <w:jc w:val="center"/>
      </w:pPr>
      <w:r>
        <w:rPr>
          <w:lang w:val="be-BY"/>
        </w:rPr>
        <w:t>Б</w:t>
      </w:r>
      <w:proofErr w:type="spellStart"/>
      <w:r>
        <w:t>иблиографический</w:t>
      </w:r>
      <w:proofErr w:type="spellEnd"/>
      <w:r>
        <w:t xml:space="preserve"> список:</w:t>
      </w:r>
    </w:p>
    <w:p w14:paraId="7FADB8A9" w14:textId="7F9E9DA5" w:rsidR="000708FD" w:rsidRPr="009924A7" w:rsidRDefault="003410FA" w:rsidP="009924A7">
      <w:r>
        <w:rPr>
          <w:i/>
          <w:iCs/>
        </w:rPr>
        <w:t>1. </w:t>
      </w:r>
      <w:r w:rsidR="000708FD" w:rsidRPr="009924A7">
        <w:rPr>
          <w:i/>
          <w:iCs/>
        </w:rPr>
        <w:t xml:space="preserve">Черняк Ю.Г., </w:t>
      </w:r>
      <w:proofErr w:type="spellStart"/>
      <w:r w:rsidR="000708FD" w:rsidRPr="009924A7">
        <w:rPr>
          <w:i/>
          <w:iCs/>
        </w:rPr>
        <w:t>Безнюк</w:t>
      </w:r>
      <w:proofErr w:type="spellEnd"/>
      <w:r w:rsidR="000708FD" w:rsidRPr="009924A7">
        <w:rPr>
          <w:i/>
          <w:iCs/>
        </w:rPr>
        <w:t xml:space="preserve"> Д.К., Шкурова Е.В.</w:t>
      </w:r>
      <w:r w:rsidR="000708FD" w:rsidRPr="009924A7">
        <w:t xml:space="preserve"> Мнение населения Республики Беларусь о </w:t>
      </w:r>
      <w:proofErr w:type="spellStart"/>
      <w:r w:rsidR="000708FD" w:rsidRPr="009924A7">
        <w:t>коронавирусной</w:t>
      </w:r>
      <w:proofErr w:type="spellEnd"/>
      <w:r w:rsidR="000708FD" w:rsidRPr="009924A7">
        <w:t xml:space="preserve"> инфекции </w:t>
      </w:r>
      <w:r w:rsidR="00946DB8">
        <w:t xml:space="preserve">Режим доступа: </w:t>
      </w:r>
      <w:r w:rsidRPr="003410FA">
        <w:t>https://socio.bas-net.by/6143-2/</w:t>
      </w:r>
      <w:r>
        <w:t xml:space="preserve"> </w:t>
      </w:r>
      <w:r w:rsidR="00946DB8">
        <w:t>Дата доступа: 22.03.2021</w:t>
      </w:r>
    </w:p>
    <w:p w14:paraId="3E26F971" w14:textId="77777777" w:rsidR="00946DB8" w:rsidRDefault="00946DB8" w:rsidP="00946DB8">
      <w:pPr>
        <w:spacing w:after="160" w:line="259" w:lineRule="auto"/>
        <w:ind w:firstLine="0"/>
        <w:jc w:val="left"/>
      </w:pPr>
    </w:p>
    <w:p w14:paraId="5C1806FD" w14:textId="7800909E" w:rsidR="003E610A" w:rsidRDefault="00A92967" w:rsidP="00946DB8">
      <w:proofErr w:type="spellStart"/>
      <w:r>
        <w:t>Кудревич</w:t>
      </w:r>
      <w:proofErr w:type="spellEnd"/>
      <w:r>
        <w:t xml:space="preserve"> М</w:t>
      </w:r>
      <w:r w:rsidR="002D0BE3">
        <w:t>аксим Александрович (</w:t>
      </w:r>
      <w:r w:rsidR="00634C19">
        <w:t>г. Минск</w:t>
      </w:r>
      <w:r w:rsidR="00B57AB4">
        <w:t>, Республика Беларусь</w:t>
      </w:r>
      <w:r w:rsidR="002D0BE3">
        <w:t xml:space="preserve">) – стажер </w:t>
      </w:r>
      <w:r w:rsidR="00B57AB4">
        <w:t>младшего</w:t>
      </w:r>
      <w:r w:rsidR="002D0BE3">
        <w:t xml:space="preserve"> научн</w:t>
      </w:r>
      <w:r w:rsidR="00B57AB4">
        <w:t>ого</w:t>
      </w:r>
      <w:r w:rsidR="002D0BE3">
        <w:t xml:space="preserve"> сотрудник</w:t>
      </w:r>
      <w:r w:rsidR="00B57AB4">
        <w:t>а</w:t>
      </w:r>
      <w:r w:rsidR="00634C19">
        <w:t>,</w:t>
      </w:r>
      <w:r w:rsidR="00B57AB4">
        <w:t xml:space="preserve"> сектор аналитического обеспечения</w:t>
      </w:r>
      <w:r w:rsidR="00634C19">
        <w:t xml:space="preserve"> Центра оперативных исследований</w:t>
      </w:r>
      <w:r w:rsidR="00B57AB4">
        <w:t>, Институт социологии НАН Беларуси (</w:t>
      </w:r>
      <w:r w:rsidR="00B57AB4" w:rsidRPr="00946DB8">
        <w:t>tsmok</w:t>
      </w:r>
      <w:r w:rsidR="00B57AB4" w:rsidRPr="008E624D">
        <w:t>21@</w:t>
      </w:r>
      <w:r w:rsidR="00B57AB4" w:rsidRPr="00946DB8">
        <w:t>gmail</w:t>
      </w:r>
      <w:r w:rsidR="00B57AB4" w:rsidRPr="008E624D">
        <w:t>.</w:t>
      </w:r>
      <w:r w:rsidR="00B57AB4" w:rsidRPr="00946DB8">
        <w:t>com</w:t>
      </w:r>
      <w:r w:rsidR="00B57AB4">
        <w:t>, индекс 220072</w:t>
      </w:r>
      <w:r w:rsidR="00E54E88" w:rsidRPr="00E54E88">
        <w:t xml:space="preserve"> </w:t>
      </w:r>
      <w:proofErr w:type="spellStart"/>
      <w:r w:rsidR="00B57AB4">
        <w:t>г.Минск</w:t>
      </w:r>
      <w:proofErr w:type="spellEnd"/>
      <w:r w:rsidR="00B57AB4">
        <w:t>. Сурганова ул., 1, к.2, каб.211, тел.+37517-275-03-18)</w:t>
      </w:r>
    </w:p>
    <w:p w14:paraId="7B0AA8D0" w14:textId="48B8FD3A" w:rsidR="00B57AB4" w:rsidRDefault="00B57AB4" w:rsidP="00B57AB4">
      <w:r>
        <w:t>Новицкий Евгений Николаевич (</w:t>
      </w:r>
      <w:r w:rsidR="00634C19">
        <w:t>г. Минск</w:t>
      </w:r>
      <w:r>
        <w:t>, Республика Беларусь) – научный сотрудник, сектор организационного обеспечения</w:t>
      </w:r>
      <w:r w:rsidR="00634C19">
        <w:t xml:space="preserve"> Центра оперативных исследований</w:t>
      </w:r>
      <w:r>
        <w:t>, Институт социологии НАН Беларуси, (</w:t>
      </w:r>
      <w:r w:rsidRPr="00946DB8">
        <w:t>e</w:t>
      </w:r>
      <w:r w:rsidRPr="008E624D">
        <w:t>.</w:t>
      </w:r>
      <w:r w:rsidRPr="00946DB8">
        <w:t>novickiy</w:t>
      </w:r>
      <w:r w:rsidRPr="008E624D">
        <w:t>@</w:t>
      </w:r>
      <w:r w:rsidRPr="00946DB8">
        <w:t>tut</w:t>
      </w:r>
      <w:r w:rsidRPr="008E624D">
        <w:t>.</w:t>
      </w:r>
      <w:r w:rsidRPr="00946DB8">
        <w:t>by</w:t>
      </w:r>
      <w:r>
        <w:t>, 220072</w:t>
      </w:r>
      <w:r w:rsidR="00E54E88" w:rsidRPr="00E54E88">
        <w:t xml:space="preserve"> </w:t>
      </w:r>
      <w:proofErr w:type="spellStart"/>
      <w:r>
        <w:t>г.Минск</w:t>
      </w:r>
      <w:proofErr w:type="spellEnd"/>
      <w:r>
        <w:t>. Сурганова ул., 1, к.2, каб.211, тел.+37517-275-03-18)</w:t>
      </w:r>
    </w:p>
    <w:p w14:paraId="41B403ED" w14:textId="7BD76F69" w:rsidR="00B57AB4" w:rsidRPr="00634C19" w:rsidRDefault="00B57AB4" w:rsidP="00B57AB4">
      <w:r w:rsidRPr="00634C19">
        <w:t>Сахарова Екатерина Владимировна (</w:t>
      </w:r>
      <w:r w:rsidR="00634C19" w:rsidRPr="00634C19">
        <w:t>г. Минск</w:t>
      </w:r>
      <w:r w:rsidRPr="00634C19">
        <w:t xml:space="preserve">, Республика Беларусь) – заведующий сектором информационного обеспечения </w:t>
      </w:r>
      <w:r w:rsidR="00634C19">
        <w:t>Центра оперативных</w:t>
      </w:r>
      <w:r w:rsidRPr="00634C19">
        <w:t xml:space="preserve"> исследований, Институт социологии НАН Беларуси, (</w:t>
      </w:r>
      <w:r w:rsidR="00634C19" w:rsidRPr="00946DB8">
        <w:t>kating</w:t>
      </w:r>
      <w:r w:rsidR="00634C19" w:rsidRPr="00634C19">
        <w:t>@</w:t>
      </w:r>
      <w:r w:rsidR="00634C19" w:rsidRPr="00946DB8">
        <w:t>rambler</w:t>
      </w:r>
      <w:r w:rsidR="00634C19">
        <w:t>.</w:t>
      </w:r>
      <w:r w:rsidR="00634C19" w:rsidRPr="00946DB8">
        <w:t>ru</w:t>
      </w:r>
      <w:r w:rsidR="00AB4A2D">
        <w:t>,</w:t>
      </w:r>
      <w:r w:rsidRPr="00634C19">
        <w:t xml:space="preserve"> 220072</w:t>
      </w:r>
      <w:r w:rsidR="00E54E88" w:rsidRPr="00E54E88">
        <w:t xml:space="preserve"> </w:t>
      </w:r>
      <w:proofErr w:type="spellStart"/>
      <w:r w:rsidRPr="00634C19">
        <w:t>г.Минск</w:t>
      </w:r>
      <w:proofErr w:type="spellEnd"/>
      <w:r w:rsidRPr="00634C19">
        <w:t>. Сурганова ул., 1, к.2, каб.211, тел.+37517-275-03-18)</w:t>
      </w:r>
    </w:p>
    <w:p w14:paraId="12C340BB" w14:textId="4F00DA8C" w:rsidR="00B57AB4" w:rsidRPr="00E54E88" w:rsidRDefault="00B57AB4" w:rsidP="009924A7">
      <w:pPr>
        <w:rPr>
          <w:lang w:val="be-BY"/>
        </w:rPr>
      </w:pPr>
      <w:bookmarkStart w:id="0" w:name="_GoBack"/>
      <w:bookmarkEnd w:id="0"/>
    </w:p>
    <w:p w14:paraId="4C7DDC11" w14:textId="4F71DE8E" w:rsidR="005C2B41" w:rsidRDefault="005C2B41" w:rsidP="005C2B41">
      <w:pPr>
        <w:rPr>
          <w:b/>
          <w:bCs/>
        </w:rPr>
      </w:pPr>
    </w:p>
    <w:p w14:paraId="5E73BF1B" w14:textId="7CBC846A" w:rsidR="005C2B41" w:rsidRDefault="005C2B41" w:rsidP="005C2B41">
      <w:pPr>
        <w:jc w:val="right"/>
        <w:rPr>
          <w:b/>
          <w:bCs/>
          <w:lang w:val="en-US"/>
        </w:rPr>
      </w:pPr>
      <w:proofErr w:type="spellStart"/>
      <w:r w:rsidRPr="005C2B41">
        <w:rPr>
          <w:b/>
          <w:bCs/>
          <w:lang w:val="en-US"/>
        </w:rPr>
        <w:t>Kudrevich</w:t>
      </w:r>
      <w:proofErr w:type="spellEnd"/>
      <w:r>
        <w:rPr>
          <w:b/>
          <w:bCs/>
          <w:lang w:val="en-US"/>
        </w:rPr>
        <w:t xml:space="preserve"> M.</w:t>
      </w:r>
    </w:p>
    <w:p w14:paraId="6730C420" w14:textId="34340B71" w:rsidR="005C2B41" w:rsidRDefault="005C2B41" w:rsidP="005C2B41">
      <w:pPr>
        <w:jc w:val="right"/>
        <w:rPr>
          <w:b/>
          <w:bCs/>
          <w:lang w:val="en-US"/>
        </w:rPr>
      </w:pPr>
      <w:proofErr w:type="spellStart"/>
      <w:r w:rsidRPr="005C2B41">
        <w:rPr>
          <w:b/>
          <w:bCs/>
          <w:lang w:val="en-US"/>
        </w:rPr>
        <w:t>Navitski</w:t>
      </w:r>
      <w:proofErr w:type="spellEnd"/>
      <w:r>
        <w:rPr>
          <w:b/>
          <w:bCs/>
          <w:lang w:val="en-US"/>
        </w:rPr>
        <w:t xml:space="preserve"> Y.</w:t>
      </w:r>
    </w:p>
    <w:p w14:paraId="4BA7B070" w14:textId="53104A52" w:rsidR="005C2B41" w:rsidRPr="005C2B41" w:rsidRDefault="005C2B41" w:rsidP="005C2B41">
      <w:pPr>
        <w:jc w:val="right"/>
        <w:rPr>
          <w:b/>
          <w:bCs/>
          <w:lang w:val="en-US"/>
        </w:rPr>
      </w:pPr>
      <w:proofErr w:type="spellStart"/>
      <w:r w:rsidRPr="005C2B41">
        <w:rPr>
          <w:b/>
          <w:bCs/>
          <w:lang w:val="en-US"/>
        </w:rPr>
        <w:t>Sakharova</w:t>
      </w:r>
      <w:proofErr w:type="spellEnd"/>
      <w:r>
        <w:rPr>
          <w:b/>
          <w:bCs/>
          <w:lang w:val="en-US"/>
        </w:rPr>
        <w:t xml:space="preserve"> K.</w:t>
      </w:r>
    </w:p>
    <w:p w14:paraId="1370595C" w14:textId="77777777" w:rsidR="005C2B41" w:rsidRDefault="005C2B41" w:rsidP="005C2B41">
      <w:pPr>
        <w:jc w:val="center"/>
        <w:rPr>
          <w:b/>
          <w:bCs/>
          <w:lang w:val="en-US"/>
        </w:rPr>
      </w:pPr>
      <w:r w:rsidRPr="00DB5B15">
        <w:rPr>
          <w:b/>
          <w:bCs/>
          <w:lang w:val="en-US"/>
        </w:rPr>
        <w:t xml:space="preserve">SOCIAL PRACTICES OF THE POPULATION OF THE REPUBLIC OF BELARUS IN </w:t>
      </w:r>
      <w:r w:rsidRPr="00793844">
        <w:rPr>
          <w:b/>
          <w:bCs/>
          <w:lang w:val="en-US"/>
        </w:rPr>
        <w:t xml:space="preserve">CONDITIONS FOR THE SPREAD OF </w:t>
      </w:r>
      <w:r w:rsidRPr="00DB5B15">
        <w:rPr>
          <w:b/>
          <w:bCs/>
          <w:lang w:val="en-US"/>
        </w:rPr>
        <w:t>COVID 19</w:t>
      </w:r>
    </w:p>
    <w:p w14:paraId="03F4A98E" w14:textId="77777777" w:rsidR="005C2B41" w:rsidRPr="005C2B41" w:rsidRDefault="005C2B41" w:rsidP="005C2B41">
      <w:pPr>
        <w:rPr>
          <w:b/>
          <w:bCs/>
          <w:lang w:val="en-US"/>
        </w:rPr>
      </w:pPr>
      <w:r w:rsidRPr="005C2B41">
        <w:rPr>
          <w:b/>
          <w:bCs/>
          <w:lang w:val="en-US"/>
        </w:rPr>
        <w:t>ANNOTATION</w:t>
      </w:r>
    </w:p>
    <w:p w14:paraId="5C195220" w14:textId="77777777" w:rsidR="005C2B41" w:rsidRDefault="005C2B41" w:rsidP="005C2B41">
      <w:pPr>
        <w:rPr>
          <w:lang w:val="en-US"/>
        </w:rPr>
      </w:pPr>
      <w:r w:rsidRPr="00DB5B15">
        <w:rPr>
          <w:lang w:val="en-US"/>
        </w:rPr>
        <w:t xml:space="preserve">The article provides research data on the social tension caused by the spread of COVID 19 and the implementation of preventive measures by the population </w:t>
      </w:r>
      <w:r>
        <w:rPr>
          <w:lang w:val="en-US"/>
        </w:rPr>
        <w:t xml:space="preserve">in </w:t>
      </w:r>
      <w:r w:rsidRPr="00DB5B15">
        <w:rPr>
          <w:lang w:val="en-US"/>
        </w:rPr>
        <w:t xml:space="preserve">the Republic of Belarus. </w:t>
      </w:r>
      <w:r>
        <w:rPr>
          <w:lang w:val="en-US"/>
        </w:rPr>
        <w:t>H</w:t>
      </w:r>
      <w:r w:rsidRPr="00DB5B15">
        <w:rPr>
          <w:lang w:val="en-US"/>
        </w:rPr>
        <w:t xml:space="preserve">ypotheses about the dynamics of social tension are formed </w:t>
      </w:r>
      <w:r>
        <w:rPr>
          <w:lang w:val="en-US"/>
        </w:rPr>
        <w:t>b</w:t>
      </w:r>
      <w:r w:rsidRPr="00DB5B15">
        <w:rPr>
          <w:lang w:val="en-US"/>
        </w:rPr>
        <w:t xml:space="preserve">ased on the data presented, as well as </w:t>
      </w:r>
      <w:r>
        <w:rPr>
          <w:lang w:val="en-US"/>
        </w:rPr>
        <w:t xml:space="preserve">about </w:t>
      </w:r>
      <w:r w:rsidRPr="00DB5B15">
        <w:rPr>
          <w:lang w:val="en-US"/>
        </w:rPr>
        <w:t>the future of social practices, formed on the basis of habituation of preventive measures.</w:t>
      </w:r>
    </w:p>
    <w:p w14:paraId="6ECD13CF" w14:textId="402CE7F4" w:rsidR="005C2B41" w:rsidRDefault="005C2B41" w:rsidP="009924A7">
      <w:pPr>
        <w:rPr>
          <w:lang w:val="en-US"/>
        </w:rPr>
      </w:pPr>
    </w:p>
    <w:p w14:paraId="34590455" w14:textId="77777777" w:rsidR="005C2B41" w:rsidRPr="00DB5B15" w:rsidRDefault="005C2B41" w:rsidP="005C2B41">
      <w:pPr>
        <w:rPr>
          <w:lang w:val="en-US"/>
        </w:rPr>
      </w:pPr>
      <w:r w:rsidRPr="00DB5B15">
        <w:rPr>
          <w:b/>
          <w:bCs/>
          <w:lang w:val="en-US"/>
        </w:rPr>
        <w:t xml:space="preserve">Keywords: </w:t>
      </w:r>
      <w:r w:rsidRPr="00DB5B15">
        <w:rPr>
          <w:lang w:val="en-US"/>
        </w:rPr>
        <w:t>COVID 19, social tension, anxiety, preventive measures, social practices, public opinion, the population of the Republic of Belarus</w:t>
      </w:r>
    </w:p>
    <w:p w14:paraId="15CB53C2" w14:textId="6D6E58E3" w:rsidR="005C2B41" w:rsidRDefault="005C2B41" w:rsidP="009924A7">
      <w:pPr>
        <w:rPr>
          <w:lang w:val="en-US"/>
        </w:rPr>
      </w:pPr>
    </w:p>
    <w:p w14:paraId="4DC33815" w14:textId="0AC51171" w:rsidR="00E54E88" w:rsidRDefault="00E54E88" w:rsidP="00E54E88">
      <w:pPr>
        <w:rPr>
          <w:lang w:val="en-US"/>
        </w:rPr>
      </w:pPr>
      <w:proofErr w:type="spellStart"/>
      <w:r w:rsidRPr="00E54E88">
        <w:rPr>
          <w:lang w:val="en-US"/>
        </w:rPr>
        <w:t>Kudrevich</w:t>
      </w:r>
      <w:proofErr w:type="spellEnd"/>
      <w:r w:rsidRPr="00E54E88">
        <w:rPr>
          <w:lang w:val="en-US"/>
        </w:rPr>
        <w:t xml:space="preserve"> Maxim</w:t>
      </w:r>
      <w:r>
        <w:rPr>
          <w:lang w:val="en-US"/>
        </w:rPr>
        <w:t xml:space="preserve"> </w:t>
      </w:r>
      <w:r w:rsidRPr="00E54E88">
        <w:rPr>
          <w:lang w:val="en-US"/>
        </w:rPr>
        <w:t>(Minsk, Republic of Belarus)</w:t>
      </w:r>
      <w:r>
        <w:rPr>
          <w:lang w:val="en-US"/>
        </w:rPr>
        <w:t xml:space="preserve"> </w:t>
      </w:r>
      <w:r w:rsidRPr="00E54E88">
        <w:rPr>
          <w:lang w:val="en-US"/>
        </w:rPr>
        <w:t>trainee junior researcher</w:t>
      </w:r>
      <w:r>
        <w:rPr>
          <w:lang w:val="en-US"/>
        </w:rPr>
        <w:t xml:space="preserve">, </w:t>
      </w:r>
      <w:r w:rsidRPr="00E54E88">
        <w:rPr>
          <w:lang w:val="en-US"/>
        </w:rPr>
        <w:t>Institute of Sociology, National Academy of Sciences of Belarus</w:t>
      </w:r>
      <w:r>
        <w:rPr>
          <w:lang w:val="en-US"/>
        </w:rPr>
        <w:t xml:space="preserve">, </w:t>
      </w:r>
      <w:r w:rsidRPr="00E54E88">
        <w:rPr>
          <w:lang w:val="en-US"/>
        </w:rPr>
        <w:t xml:space="preserve">220072 Minsk. </w:t>
      </w:r>
      <w:proofErr w:type="spellStart"/>
      <w:r w:rsidRPr="00E54E88">
        <w:rPr>
          <w:lang w:val="en-US"/>
        </w:rPr>
        <w:t>Surganova</w:t>
      </w:r>
      <w:proofErr w:type="spellEnd"/>
      <w:r w:rsidRPr="00E54E88">
        <w:rPr>
          <w:lang w:val="en-US"/>
        </w:rPr>
        <w:t xml:space="preserve"> </w:t>
      </w:r>
      <w:proofErr w:type="spellStart"/>
      <w:r w:rsidRPr="00E54E88">
        <w:rPr>
          <w:lang w:val="en-US"/>
        </w:rPr>
        <w:t>st.</w:t>
      </w:r>
      <w:proofErr w:type="spellEnd"/>
      <w:r w:rsidRPr="00E54E88">
        <w:rPr>
          <w:lang w:val="en-US"/>
        </w:rPr>
        <w:t>, 1, building 2, room 211, tel. +37517-275-03-18</w:t>
      </w:r>
      <w:r>
        <w:rPr>
          <w:lang w:val="en-US"/>
        </w:rPr>
        <w:t xml:space="preserve">, e-mail: </w:t>
      </w:r>
      <w:r w:rsidRPr="00E54E88">
        <w:rPr>
          <w:lang w:val="en-US"/>
        </w:rPr>
        <w:t>tsmok21@gmail.com</w:t>
      </w:r>
    </w:p>
    <w:p w14:paraId="314D6C7C" w14:textId="0BE0B210" w:rsidR="00E54E88" w:rsidRDefault="00E54E88" w:rsidP="00E54E88">
      <w:pPr>
        <w:rPr>
          <w:lang w:val="en-US"/>
        </w:rPr>
      </w:pPr>
      <w:proofErr w:type="spellStart"/>
      <w:r w:rsidRPr="00E54E88">
        <w:rPr>
          <w:lang w:val="en-US"/>
        </w:rPr>
        <w:lastRenderedPageBreak/>
        <w:t>Navitski</w:t>
      </w:r>
      <w:proofErr w:type="spellEnd"/>
      <w:r w:rsidRPr="00E54E88">
        <w:rPr>
          <w:lang w:val="en-US"/>
        </w:rPr>
        <w:t xml:space="preserve"> </w:t>
      </w:r>
      <w:proofErr w:type="spellStart"/>
      <w:r w:rsidRPr="00E54E88">
        <w:rPr>
          <w:lang w:val="en-US"/>
        </w:rPr>
        <w:t>Yauhen</w:t>
      </w:r>
      <w:proofErr w:type="spellEnd"/>
      <w:r>
        <w:rPr>
          <w:lang w:val="en-US"/>
        </w:rPr>
        <w:t xml:space="preserve"> </w:t>
      </w:r>
      <w:r w:rsidRPr="00E54E88">
        <w:rPr>
          <w:lang w:val="en-US"/>
        </w:rPr>
        <w:t>(Minsk, Republic of Belarus)</w:t>
      </w:r>
      <w:r>
        <w:rPr>
          <w:lang w:val="en-US"/>
        </w:rPr>
        <w:t xml:space="preserve"> </w:t>
      </w:r>
      <w:r w:rsidRPr="00D81AE7">
        <w:rPr>
          <w:color w:val="222222"/>
          <w:lang w:val="en" w:eastAsia="be-BY"/>
        </w:rPr>
        <w:t>researcher</w:t>
      </w:r>
      <w:r>
        <w:rPr>
          <w:color w:val="222222"/>
          <w:lang w:val="en" w:eastAsia="be-BY"/>
        </w:rPr>
        <w:t xml:space="preserve">, </w:t>
      </w:r>
      <w:r w:rsidRPr="00E54E88">
        <w:rPr>
          <w:color w:val="222222"/>
          <w:lang w:val="en" w:eastAsia="be-BY"/>
        </w:rPr>
        <w:t>Institute of Sociology, National Academy of Sciences of Belarus</w:t>
      </w:r>
      <w:r>
        <w:rPr>
          <w:lang w:val="en-US"/>
        </w:rPr>
        <w:t xml:space="preserve">, </w:t>
      </w:r>
      <w:r w:rsidRPr="00E54E88">
        <w:rPr>
          <w:lang w:val="en-US"/>
        </w:rPr>
        <w:t xml:space="preserve">220072 Minsk. </w:t>
      </w:r>
      <w:proofErr w:type="spellStart"/>
      <w:r w:rsidRPr="00E54E88">
        <w:rPr>
          <w:lang w:val="en-US"/>
        </w:rPr>
        <w:t>Surganova</w:t>
      </w:r>
      <w:proofErr w:type="spellEnd"/>
      <w:r w:rsidRPr="00E54E88">
        <w:rPr>
          <w:lang w:val="en-US"/>
        </w:rPr>
        <w:t xml:space="preserve"> </w:t>
      </w:r>
      <w:proofErr w:type="spellStart"/>
      <w:r w:rsidRPr="00E54E88">
        <w:rPr>
          <w:lang w:val="en-US"/>
        </w:rPr>
        <w:t>st.</w:t>
      </w:r>
      <w:proofErr w:type="spellEnd"/>
      <w:r w:rsidRPr="00E54E88">
        <w:rPr>
          <w:lang w:val="en-US"/>
        </w:rPr>
        <w:t>, 1, building 2, room 211, tel. +37517-275-03-18</w:t>
      </w:r>
      <w:r>
        <w:rPr>
          <w:color w:val="222222"/>
          <w:lang w:val="en" w:eastAsia="be-BY"/>
        </w:rPr>
        <w:t xml:space="preserve">, </w:t>
      </w:r>
      <w:r>
        <w:rPr>
          <w:lang w:val="en-US"/>
        </w:rPr>
        <w:t>e-mail:</w:t>
      </w:r>
      <w:r w:rsidRPr="00E54E88">
        <w:rPr>
          <w:lang w:val="en-US"/>
        </w:rPr>
        <w:t xml:space="preserve"> e.novickiy@tut.by</w:t>
      </w:r>
    </w:p>
    <w:p w14:paraId="36C37FBA" w14:textId="4580EB91" w:rsidR="00E54E88" w:rsidRDefault="00E54E88" w:rsidP="00E54E88">
      <w:pPr>
        <w:rPr>
          <w:lang w:val="en-US"/>
        </w:rPr>
      </w:pPr>
      <w:proofErr w:type="spellStart"/>
      <w:r w:rsidRPr="00E54E88">
        <w:rPr>
          <w:lang w:val="en-US"/>
        </w:rPr>
        <w:t>Sakharova</w:t>
      </w:r>
      <w:proofErr w:type="spellEnd"/>
      <w:r w:rsidRPr="00E54E88">
        <w:rPr>
          <w:lang w:val="en-US"/>
        </w:rPr>
        <w:t xml:space="preserve"> </w:t>
      </w:r>
      <w:proofErr w:type="spellStart"/>
      <w:r w:rsidRPr="00E54E88">
        <w:rPr>
          <w:lang w:val="en-US"/>
        </w:rPr>
        <w:t>Katsiaryna</w:t>
      </w:r>
      <w:proofErr w:type="spellEnd"/>
      <w:r w:rsidRPr="00E54E88">
        <w:rPr>
          <w:lang w:val="en-US"/>
        </w:rPr>
        <w:t xml:space="preserve"> </w:t>
      </w:r>
      <w:r>
        <w:rPr>
          <w:lang w:val="en-US"/>
        </w:rPr>
        <w:t>(</w:t>
      </w:r>
      <w:r w:rsidRPr="00E54E88">
        <w:rPr>
          <w:lang w:val="en-US"/>
        </w:rPr>
        <w:t>Minsk, Republic of Belarus)</w:t>
      </w:r>
      <w:r>
        <w:rPr>
          <w:lang w:val="en-US"/>
        </w:rPr>
        <w:t xml:space="preserve"> </w:t>
      </w:r>
      <w:r w:rsidRPr="00E54E88">
        <w:rPr>
          <w:lang w:val="en-US"/>
        </w:rPr>
        <w:t>sector manager</w:t>
      </w:r>
      <w:r>
        <w:rPr>
          <w:lang w:val="en-US"/>
        </w:rPr>
        <w:t xml:space="preserve">, </w:t>
      </w:r>
      <w:r w:rsidRPr="00D81AE7">
        <w:rPr>
          <w:color w:val="222222"/>
          <w:lang w:val="en" w:eastAsia="be-BY"/>
        </w:rPr>
        <w:t>Institute</w:t>
      </w:r>
      <w:r w:rsidRPr="00F41567">
        <w:rPr>
          <w:color w:val="222222"/>
          <w:lang w:val="be-BY" w:eastAsia="be-BY"/>
        </w:rPr>
        <w:t xml:space="preserve"> </w:t>
      </w:r>
      <w:r w:rsidRPr="00D81AE7">
        <w:rPr>
          <w:color w:val="222222"/>
          <w:lang w:val="en" w:eastAsia="be-BY"/>
        </w:rPr>
        <w:t>of</w:t>
      </w:r>
      <w:r w:rsidRPr="00F41567">
        <w:rPr>
          <w:color w:val="222222"/>
          <w:lang w:val="be-BY" w:eastAsia="be-BY"/>
        </w:rPr>
        <w:t xml:space="preserve"> </w:t>
      </w:r>
      <w:r w:rsidRPr="00D81AE7">
        <w:rPr>
          <w:color w:val="222222"/>
          <w:lang w:val="en" w:eastAsia="be-BY"/>
        </w:rPr>
        <w:t>Sociology</w:t>
      </w:r>
      <w:r w:rsidRPr="00F41567">
        <w:rPr>
          <w:color w:val="222222"/>
          <w:lang w:val="be-BY" w:eastAsia="be-BY"/>
        </w:rPr>
        <w:t xml:space="preserve">, </w:t>
      </w:r>
      <w:r w:rsidRPr="00D81AE7">
        <w:rPr>
          <w:color w:val="222222"/>
          <w:lang w:val="en" w:eastAsia="be-BY"/>
        </w:rPr>
        <w:t>National</w:t>
      </w:r>
      <w:r w:rsidRPr="00F41567">
        <w:rPr>
          <w:color w:val="222222"/>
          <w:lang w:val="be-BY" w:eastAsia="be-BY"/>
        </w:rPr>
        <w:t xml:space="preserve"> </w:t>
      </w:r>
      <w:r>
        <w:rPr>
          <w:color w:val="222222"/>
          <w:lang w:val="en" w:eastAsia="be-BY"/>
        </w:rPr>
        <w:t>A</w:t>
      </w:r>
      <w:r w:rsidRPr="00D81AE7">
        <w:rPr>
          <w:color w:val="222222"/>
          <w:lang w:val="en" w:eastAsia="be-BY"/>
        </w:rPr>
        <w:t>cademy</w:t>
      </w:r>
      <w:r w:rsidRPr="00F41567">
        <w:rPr>
          <w:color w:val="222222"/>
          <w:lang w:val="be-BY" w:eastAsia="be-BY"/>
        </w:rPr>
        <w:t xml:space="preserve"> </w:t>
      </w:r>
      <w:r w:rsidRPr="00D81AE7">
        <w:rPr>
          <w:color w:val="222222"/>
          <w:lang w:val="en" w:eastAsia="be-BY"/>
        </w:rPr>
        <w:t>of</w:t>
      </w:r>
      <w:r w:rsidRPr="00F41567">
        <w:rPr>
          <w:color w:val="222222"/>
          <w:lang w:val="be-BY" w:eastAsia="be-BY"/>
        </w:rPr>
        <w:t xml:space="preserve"> </w:t>
      </w:r>
      <w:r>
        <w:rPr>
          <w:color w:val="222222"/>
          <w:lang w:val="en" w:eastAsia="be-BY"/>
        </w:rPr>
        <w:t>S</w:t>
      </w:r>
      <w:r w:rsidRPr="00D81AE7">
        <w:rPr>
          <w:color w:val="222222"/>
          <w:lang w:val="en" w:eastAsia="be-BY"/>
        </w:rPr>
        <w:t>ciences</w:t>
      </w:r>
      <w:r w:rsidRPr="00F41567">
        <w:rPr>
          <w:color w:val="222222"/>
          <w:lang w:val="be-BY" w:eastAsia="be-BY"/>
        </w:rPr>
        <w:t xml:space="preserve"> </w:t>
      </w:r>
      <w:r w:rsidRPr="00D81AE7">
        <w:rPr>
          <w:color w:val="222222"/>
          <w:lang w:val="en" w:eastAsia="be-BY"/>
        </w:rPr>
        <w:t>of</w:t>
      </w:r>
      <w:r w:rsidRPr="00F41567">
        <w:rPr>
          <w:color w:val="222222"/>
          <w:lang w:val="be-BY" w:eastAsia="be-BY"/>
        </w:rPr>
        <w:t xml:space="preserve"> </w:t>
      </w:r>
      <w:r w:rsidRPr="00D81AE7">
        <w:rPr>
          <w:color w:val="222222"/>
          <w:lang w:val="en" w:eastAsia="be-BY"/>
        </w:rPr>
        <w:t>Belarus</w:t>
      </w:r>
      <w:r>
        <w:rPr>
          <w:lang w:val="en-US"/>
        </w:rPr>
        <w:t xml:space="preserve">, </w:t>
      </w:r>
      <w:r w:rsidRPr="00E54E88">
        <w:rPr>
          <w:lang w:val="en-US"/>
        </w:rPr>
        <w:t xml:space="preserve">220072 Minsk. </w:t>
      </w:r>
      <w:proofErr w:type="spellStart"/>
      <w:r w:rsidRPr="00E54E88">
        <w:rPr>
          <w:lang w:val="en-US"/>
        </w:rPr>
        <w:t>Surganova</w:t>
      </w:r>
      <w:proofErr w:type="spellEnd"/>
      <w:r w:rsidRPr="00E54E88">
        <w:rPr>
          <w:lang w:val="en-US"/>
        </w:rPr>
        <w:t xml:space="preserve"> </w:t>
      </w:r>
      <w:proofErr w:type="spellStart"/>
      <w:r w:rsidRPr="00E54E88">
        <w:rPr>
          <w:lang w:val="en-US"/>
        </w:rPr>
        <w:t>st.</w:t>
      </w:r>
      <w:proofErr w:type="spellEnd"/>
      <w:r w:rsidRPr="00E54E88">
        <w:rPr>
          <w:lang w:val="en-US"/>
        </w:rPr>
        <w:t>, 1, building 2, room 211, tel. +37517-275-03-18</w:t>
      </w:r>
      <w:r>
        <w:rPr>
          <w:color w:val="222222"/>
          <w:lang w:val="en" w:eastAsia="be-BY"/>
        </w:rPr>
        <w:t xml:space="preserve">, </w:t>
      </w:r>
      <w:r>
        <w:rPr>
          <w:lang w:val="en-US"/>
        </w:rPr>
        <w:t>e-mail:</w:t>
      </w:r>
      <w:r w:rsidRPr="00E54E88">
        <w:rPr>
          <w:lang w:val="en-US"/>
        </w:rPr>
        <w:t xml:space="preserve"> kating@rambler.ru</w:t>
      </w:r>
    </w:p>
    <w:p w14:paraId="4C7961DE" w14:textId="77777777" w:rsidR="00E54E88" w:rsidRDefault="00E54E88" w:rsidP="009924A7">
      <w:pPr>
        <w:rPr>
          <w:lang w:val="en-US"/>
        </w:rPr>
      </w:pPr>
    </w:p>
    <w:p w14:paraId="17263BA2" w14:textId="12656C9E" w:rsidR="005C2B41" w:rsidRDefault="005C2B41" w:rsidP="009924A7">
      <w:pPr>
        <w:rPr>
          <w:lang w:val="en-US"/>
        </w:rPr>
      </w:pPr>
      <w:r w:rsidRPr="005C2B41">
        <w:rPr>
          <w:lang w:val="en-US"/>
        </w:rPr>
        <w:t>1. </w:t>
      </w:r>
      <w:proofErr w:type="spellStart"/>
      <w:r w:rsidRPr="005C2B41">
        <w:rPr>
          <w:lang w:val="en-US"/>
        </w:rPr>
        <w:t>Chernyak</w:t>
      </w:r>
      <w:proofErr w:type="spellEnd"/>
      <w:r w:rsidRPr="005C2B41">
        <w:rPr>
          <w:lang w:val="en-US"/>
        </w:rPr>
        <w:t xml:space="preserve"> </w:t>
      </w:r>
      <w:proofErr w:type="spellStart"/>
      <w:r w:rsidRPr="005C2B41">
        <w:rPr>
          <w:lang w:val="en-US"/>
        </w:rPr>
        <w:t>Yu.G</w:t>
      </w:r>
      <w:proofErr w:type="spellEnd"/>
      <w:r w:rsidRPr="005C2B41">
        <w:rPr>
          <w:lang w:val="en-US"/>
        </w:rPr>
        <w:t xml:space="preserve">., </w:t>
      </w:r>
      <w:proofErr w:type="spellStart"/>
      <w:r w:rsidRPr="005C2B41">
        <w:rPr>
          <w:lang w:val="en-US"/>
        </w:rPr>
        <w:t>Beznyuk</w:t>
      </w:r>
      <w:proofErr w:type="spellEnd"/>
      <w:r w:rsidRPr="005C2B41">
        <w:rPr>
          <w:lang w:val="en-US"/>
        </w:rPr>
        <w:t xml:space="preserve"> D.K., </w:t>
      </w:r>
      <w:proofErr w:type="spellStart"/>
      <w:r w:rsidRPr="005C2B41">
        <w:rPr>
          <w:lang w:val="en-US"/>
        </w:rPr>
        <w:t>Shkurova</w:t>
      </w:r>
      <w:proofErr w:type="spellEnd"/>
      <w:r w:rsidRPr="005C2B41">
        <w:rPr>
          <w:lang w:val="en-US"/>
        </w:rPr>
        <w:t xml:space="preserve"> E.V. Opinion of the population of the Republic of Belarus on coronavirus infection Access mode: https://socio.bas-net.by/6143-2/ Access date: 22.03.2021</w:t>
      </w:r>
    </w:p>
    <w:p w14:paraId="5804936F" w14:textId="5F092C0F" w:rsidR="005C2B41" w:rsidRDefault="005C2B41" w:rsidP="009924A7">
      <w:pPr>
        <w:rPr>
          <w:lang w:val="en-US"/>
        </w:rPr>
      </w:pPr>
    </w:p>
    <w:sectPr w:rsidR="005C2B41" w:rsidSect="009924A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4CF2F0B"/>
    <w:multiLevelType w:val="hybridMultilevel"/>
    <w:tmpl w:val="FFBC7A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173A93"/>
    <w:multiLevelType w:val="hybridMultilevel"/>
    <w:tmpl w:val="D18A35BE"/>
    <w:lvl w:ilvl="0" w:tplc="0E84412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E947B84"/>
    <w:multiLevelType w:val="hybridMultilevel"/>
    <w:tmpl w:val="AB148EA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4A58"/>
    <w:rsid w:val="000110BA"/>
    <w:rsid w:val="00063A63"/>
    <w:rsid w:val="000708FD"/>
    <w:rsid w:val="001617F3"/>
    <w:rsid w:val="00165AE2"/>
    <w:rsid w:val="00186C64"/>
    <w:rsid w:val="001E5844"/>
    <w:rsid w:val="00211B5B"/>
    <w:rsid w:val="002676B2"/>
    <w:rsid w:val="002A3B56"/>
    <w:rsid w:val="002A692F"/>
    <w:rsid w:val="002D0BE3"/>
    <w:rsid w:val="00305EF5"/>
    <w:rsid w:val="003410FA"/>
    <w:rsid w:val="003E610A"/>
    <w:rsid w:val="00404F35"/>
    <w:rsid w:val="0049598F"/>
    <w:rsid w:val="004E4F97"/>
    <w:rsid w:val="004F72AC"/>
    <w:rsid w:val="00582D1D"/>
    <w:rsid w:val="005C2B41"/>
    <w:rsid w:val="005E7721"/>
    <w:rsid w:val="005F1613"/>
    <w:rsid w:val="00634C19"/>
    <w:rsid w:val="006A0DF3"/>
    <w:rsid w:val="0089702B"/>
    <w:rsid w:val="008C2A3E"/>
    <w:rsid w:val="008E624D"/>
    <w:rsid w:val="00946DB8"/>
    <w:rsid w:val="009924A7"/>
    <w:rsid w:val="009B4A58"/>
    <w:rsid w:val="00A92967"/>
    <w:rsid w:val="00AB4A2D"/>
    <w:rsid w:val="00B07109"/>
    <w:rsid w:val="00B167F9"/>
    <w:rsid w:val="00B2211C"/>
    <w:rsid w:val="00B57AB4"/>
    <w:rsid w:val="00BA1A25"/>
    <w:rsid w:val="00BB0F23"/>
    <w:rsid w:val="00BD16B5"/>
    <w:rsid w:val="00C94B8B"/>
    <w:rsid w:val="00CB60D4"/>
    <w:rsid w:val="00CD47A8"/>
    <w:rsid w:val="00CE4A7B"/>
    <w:rsid w:val="00DE2C74"/>
    <w:rsid w:val="00E54E88"/>
    <w:rsid w:val="00E7762E"/>
    <w:rsid w:val="00EB6667"/>
    <w:rsid w:val="00FB0287"/>
    <w:rsid w:val="00FB2044"/>
    <w:rsid w:val="00FC1F6A"/>
    <w:rsid w:val="00FF4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C645C6"/>
  <w15:chartTrackingRefBased/>
  <w15:docId w15:val="{B14F8231-1D43-4442-837E-2AFC5FFDF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D47A8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05EF5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0708FD"/>
    <w:pPr>
      <w:spacing w:before="100" w:beforeAutospacing="1" w:after="100" w:afterAutospacing="1"/>
      <w:jc w:val="left"/>
    </w:pPr>
  </w:style>
  <w:style w:type="character" w:styleId="a5">
    <w:name w:val="Hyperlink"/>
    <w:basedOn w:val="a0"/>
    <w:uiPriority w:val="99"/>
    <w:unhideWhenUsed/>
    <w:rsid w:val="00B57AB4"/>
    <w:rPr>
      <w:color w:val="0563C1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B57AB4"/>
    <w:rPr>
      <w:color w:val="954F72" w:themeColor="followedHyperlink"/>
      <w:u w:val="single"/>
    </w:rPr>
  </w:style>
  <w:style w:type="character" w:styleId="a7">
    <w:name w:val="Unresolved Mention"/>
    <w:basedOn w:val="a0"/>
    <w:uiPriority w:val="99"/>
    <w:semiHidden/>
    <w:unhideWhenUsed/>
    <w:rsid w:val="003410F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92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29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0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2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811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51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979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503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366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04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048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996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318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64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1647D6-03E0-487C-8C1B-2399F008BF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6</Pages>
  <Words>2475</Words>
  <Characters>14111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5</cp:revision>
  <dcterms:created xsi:type="dcterms:W3CDTF">2021-03-26T16:08:00Z</dcterms:created>
  <dcterms:modified xsi:type="dcterms:W3CDTF">2021-03-26T16:28:00Z</dcterms:modified>
</cp:coreProperties>
</file>