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701B9A" w14:textId="77777777" w:rsidR="00AF455F" w:rsidRDefault="00AF455F" w:rsidP="00AF455F">
      <w:pPr>
        <w:spacing w:before="0"/>
        <w:jc w:val="left"/>
        <w:rPr>
          <w:rFonts w:ascii="Times New Roman" w:hAnsi="Times New Roman" w:cs="Times New Roman"/>
          <w:b/>
          <w:sz w:val="24"/>
          <w:szCs w:val="24"/>
        </w:rPr>
      </w:pPr>
      <w:r w:rsidRPr="00AF455F">
        <w:rPr>
          <w:rFonts w:ascii="Times New Roman" w:hAnsi="Times New Roman" w:cs="Times New Roman"/>
          <w:b/>
          <w:sz w:val="24"/>
          <w:szCs w:val="24"/>
        </w:rPr>
        <w:t xml:space="preserve">УДК 351.77 / ББК 65.24 </w:t>
      </w:r>
    </w:p>
    <w:p w14:paraId="6BFC42A8" w14:textId="1CC0FB29" w:rsidR="00686906" w:rsidRPr="005A16A8" w:rsidRDefault="00713C0D" w:rsidP="005A16A8">
      <w:pPr>
        <w:spacing w:before="0"/>
        <w:jc w:val="right"/>
        <w:rPr>
          <w:rFonts w:ascii="Times New Roman" w:hAnsi="Times New Roman" w:cs="Times New Roman"/>
          <w:b/>
          <w:sz w:val="24"/>
          <w:szCs w:val="24"/>
        </w:rPr>
      </w:pPr>
      <w:r w:rsidRPr="005A16A8">
        <w:rPr>
          <w:rFonts w:ascii="Times New Roman" w:hAnsi="Times New Roman" w:cs="Times New Roman"/>
          <w:b/>
          <w:sz w:val="24"/>
          <w:szCs w:val="24"/>
        </w:rPr>
        <w:t>Кузьмина Л.К.</w:t>
      </w:r>
    </w:p>
    <w:p w14:paraId="42CE78BF" w14:textId="0D7A57B2" w:rsidR="00713C0D" w:rsidRPr="005A16A8" w:rsidRDefault="00AF455F" w:rsidP="005A16A8">
      <w:pPr>
        <w:spacing w:before="0"/>
        <w:ind w:firstLine="0"/>
        <w:jc w:val="center"/>
        <w:rPr>
          <w:rFonts w:ascii="Times New Roman" w:hAnsi="Times New Roman" w:cs="Times New Roman"/>
          <w:b/>
          <w:sz w:val="24"/>
          <w:szCs w:val="24"/>
        </w:rPr>
      </w:pPr>
      <w:r w:rsidRPr="005A16A8">
        <w:rPr>
          <w:rFonts w:ascii="Times New Roman" w:hAnsi="Times New Roman" w:cs="Times New Roman"/>
          <w:b/>
          <w:sz w:val="24"/>
          <w:szCs w:val="24"/>
        </w:rPr>
        <w:t>СОЦИАЛЬНАЯ ОТВЕТСТВЕННОСТЬ В ЗДРАВООХРАНЕНИИ В УСЛОВИЯХ ПАНДЕМИИ</w:t>
      </w:r>
      <w:r w:rsidR="001D5FA0">
        <w:rPr>
          <w:rStyle w:val="ab"/>
          <w:rFonts w:ascii="Times New Roman" w:hAnsi="Times New Roman" w:cs="Times New Roman"/>
          <w:b/>
          <w:sz w:val="24"/>
          <w:szCs w:val="24"/>
        </w:rPr>
        <w:footnoteReference w:id="1"/>
      </w:r>
    </w:p>
    <w:p w14:paraId="05FB1786" w14:textId="77777777" w:rsidR="00713C0D" w:rsidRPr="005A16A8" w:rsidRDefault="00713C0D" w:rsidP="005A16A8">
      <w:pPr>
        <w:spacing w:before="0"/>
        <w:ind w:firstLine="0"/>
        <w:jc w:val="center"/>
        <w:rPr>
          <w:rFonts w:ascii="Times New Roman" w:hAnsi="Times New Roman" w:cs="Times New Roman"/>
          <w:b/>
          <w:sz w:val="24"/>
          <w:szCs w:val="24"/>
        </w:rPr>
      </w:pPr>
    </w:p>
    <w:p w14:paraId="0CC224E2" w14:textId="5156DFDF" w:rsidR="00713C0D" w:rsidRPr="00AF455F" w:rsidRDefault="00AF455F" w:rsidP="005A16A8">
      <w:pPr>
        <w:spacing w:before="0"/>
        <w:rPr>
          <w:rFonts w:ascii="Times New Roman" w:hAnsi="Times New Roman" w:cs="Times New Roman"/>
          <w:i/>
          <w:iCs/>
          <w:sz w:val="24"/>
          <w:szCs w:val="24"/>
        </w:rPr>
      </w:pPr>
      <w:r w:rsidRPr="001D5FA0">
        <w:rPr>
          <w:rFonts w:ascii="Times New Roman" w:hAnsi="Times New Roman" w:cs="Times New Roman"/>
          <w:b/>
          <w:bCs/>
          <w:sz w:val="24"/>
          <w:szCs w:val="24"/>
        </w:rPr>
        <w:t>Аннотация</w:t>
      </w:r>
      <w:r w:rsidR="001D5FA0">
        <w:t>:</w:t>
      </w:r>
      <w:r w:rsidRPr="005A16A8">
        <w:rPr>
          <w:rFonts w:ascii="Times New Roman" w:hAnsi="Times New Roman" w:cs="Times New Roman"/>
          <w:sz w:val="24"/>
          <w:szCs w:val="24"/>
        </w:rPr>
        <w:t xml:space="preserve"> </w:t>
      </w:r>
      <w:r w:rsidR="00713C0D" w:rsidRPr="00AF455F">
        <w:rPr>
          <w:rFonts w:ascii="Times New Roman" w:hAnsi="Times New Roman" w:cs="Times New Roman"/>
          <w:i/>
          <w:iCs/>
          <w:sz w:val="24"/>
          <w:szCs w:val="24"/>
        </w:rPr>
        <w:t>Проанализированы причины трансформации пространства здравоохранения в современных условиях. Уточнено понятие «социальная ответственность» в системе здравоохранения. Рассмотрены факторы функционирования медицинских организаций и роль социально-ответственного поведения в условиях пандемии.</w:t>
      </w:r>
    </w:p>
    <w:p w14:paraId="0F0DA43B" w14:textId="459CD153" w:rsidR="00713C0D" w:rsidRPr="005A16A8" w:rsidRDefault="00713C0D" w:rsidP="005A16A8">
      <w:pPr>
        <w:spacing w:before="0"/>
        <w:rPr>
          <w:rFonts w:ascii="Times New Roman" w:hAnsi="Times New Roman" w:cs="Times New Roman"/>
          <w:sz w:val="24"/>
          <w:szCs w:val="24"/>
        </w:rPr>
      </w:pPr>
      <w:r w:rsidRPr="001D5FA0">
        <w:rPr>
          <w:rFonts w:ascii="Times New Roman" w:hAnsi="Times New Roman" w:cs="Times New Roman"/>
          <w:b/>
          <w:bCs/>
          <w:sz w:val="24"/>
          <w:szCs w:val="24"/>
        </w:rPr>
        <w:t>Ключевые слова</w:t>
      </w:r>
      <w:r w:rsidRPr="005A16A8">
        <w:rPr>
          <w:rFonts w:ascii="Times New Roman" w:hAnsi="Times New Roman" w:cs="Times New Roman"/>
          <w:sz w:val="24"/>
          <w:szCs w:val="24"/>
        </w:rPr>
        <w:t xml:space="preserve">: </w:t>
      </w:r>
      <w:r w:rsidRPr="00AF455F">
        <w:rPr>
          <w:rFonts w:ascii="Times New Roman" w:hAnsi="Times New Roman" w:cs="Times New Roman"/>
          <w:i/>
          <w:iCs/>
          <w:sz w:val="24"/>
          <w:szCs w:val="24"/>
        </w:rPr>
        <w:t>пандемия, социальная ответственность, социально-ответственное поведение</w:t>
      </w:r>
    </w:p>
    <w:p w14:paraId="196232C5" w14:textId="77777777" w:rsidR="00713C0D" w:rsidRPr="005A16A8" w:rsidRDefault="00713C0D" w:rsidP="005A16A8">
      <w:pPr>
        <w:spacing w:before="0"/>
        <w:rPr>
          <w:rFonts w:ascii="Times New Roman" w:hAnsi="Times New Roman" w:cs="Times New Roman"/>
          <w:sz w:val="24"/>
          <w:szCs w:val="24"/>
        </w:rPr>
      </w:pPr>
    </w:p>
    <w:p w14:paraId="6742600B" w14:textId="77777777" w:rsidR="00713C0D" w:rsidRPr="005A16A8" w:rsidRDefault="00713C0D" w:rsidP="005A16A8">
      <w:pPr>
        <w:spacing w:before="0"/>
        <w:rPr>
          <w:rFonts w:ascii="Times New Roman" w:hAnsi="Times New Roman" w:cs="Times New Roman"/>
          <w:sz w:val="24"/>
          <w:szCs w:val="24"/>
        </w:rPr>
      </w:pPr>
      <w:r w:rsidRPr="005A16A8">
        <w:rPr>
          <w:rFonts w:ascii="Times New Roman" w:hAnsi="Times New Roman" w:cs="Times New Roman"/>
          <w:sz w:val="24"/>
          <w:szCs w:val="24"/>
        </w:rPr>
        <w:t>Пандемия охватила все сферы жизнедеятельности общества и приняла беспецендентно широкий масштаб.</w:t>
      </w:r>
    </w:p>
    <w:p w14:paraId="786B73D6" w14:textId="0422BF07" w:rsidR="00713C0D" w:rsidRPr="005A16A8" w:rsidRDefault="00713C0D" w:rsidP="005A16A8">
      <w:pPr>
        <w:spacing w:before="0"/>
        <w:rPr>
          <w:rFonts w:ascii="Times New Roman" w:hAnsi="Times New Roman" w:cs="Times New Roman"/>
          <w:sz w:val="24"/>
          <w:szCs w:val="24"/>
        </w:rPr>
      </w:pPr>
      <w:r w:rsidRPr="005A16A8">
        <w:rPr>
          <w:rFonts w:ascii="Times New Roman" w:hAnsi="Times New Roman" w:cs="Times New Roman"/>
          <w:sz w:val="24"/>
          <w:szCs w:val="24"/>
        </w:rPr>
        <w:t>Здравоохранение важнейший сегмент социального пространства максимально приближен к населению, ответственен за сохранение здоровья, профилактику и снижение заболеваемости. В годы, предшествующие панде</w:t>
      </w:r>
      <w:r w:rsidR="00BB40D9" w:rsidRPr="005A16A8">
        <w:rPr>
          <w:rFonts w:ascii="Times New Roman" w:hAnsi="Times New Roman" w:cs="Times New Roman"/>
          <w:sz w:val="24"/>
          <w:szCs w:val="24"/>
        </w:rPr>
        <w:t>мии, оно многократно р</w:t>
      </w:r>
      <w:r w:rsidRPr="005A16A8">
        <w:rPr>
          <w:rFonts w:ascii="Times New Roman" w:hAnsi="Times New Roman" w:cs="Times New Roman"/>
          <w:sz w:val="24"/>
          <w:szCs w:val="24"/>
        </w:rPr>
        <w:t>еформировалось, однако, накопилось множество проблем, требующих безотлагательного решения. Согласно результатам опросов общественного мнения, большинство населения выражали</w:t>
      </w:r>
      <w:r w:rsidR="00BB40D9" w:rsidRPr="005A16A8">
        <w:rPr>
          <w:rFonts w:ascii="Times New Roman" w:hAnsi="Times New Roman" w:cs="Times New Roman"/>
          <w:sz w:val="24"/>
          <w:szCs w:val="24"/>
        </w:rPr>
        <w:t xml:space="preserve"> свое неудовлетворение деятельностью системой здравоохранения: отмечалось низкое качество медицинской помощ</w:t>
      </w:r>
      <w:r w:rsidR="00535273">
        <w:rPr>
          <w:rFonts w:ascii="Times New Roman" w:hAnsi="Times New Roman" w:cs="Times New Roman"/>
          <w:sz w:val="24"/>
          <w:szCs w:val="24"/>
          <w:lang w:val="en-US"/>
        </w:rPr>
        <w:t>k</w:t>
      </w:r>
      <w:r w:rsidR="00BB40D9" w:rsidRPr="005A16A8">
        <w:rPr>
          <w:rFonts w:ascii="Times New Roman" w:hAnsi="Times New Roman" w:cs="Times New Roman"/>
          <w:sz w:val="24"/>
          <w:szCs w:val="24"/>
        </w:rPr>
        <w:t>и и недоступность тех или иных услуг (особенно это касается населения, получающего услуги по ОМС). Все это свидетельствует о нарушении прав граждан на получение своевременной и качественной бесплатной медицинской помощи в государств</w:t>
      </w:r>
      <w:r w:rsidR="007A39A3" w:rsidRPr="005A16A8">
        <w:rPr>
          <w:rFonts w:ascii="Times New Roman" w:hAnsi="Times New Roman" w:cs="Times New Roman"/>
          <w:sz w:val="24"/>
          <w:szCs w:val="24"/>
        </w:rPr>
        <w:t>енных и муниципальных учреждениях</w:t>
      </w:r>
      <w:r w:rsidR="00BB40D9" w:rsidRPr="005A16A8">
        <w:rPr>
          <w:rFonts w:ascii="Times New Roman" w:hAnsi="Times New Roman" w:cs="Times New Roman"/>
          <w:sz w:val="24"/>
          <w:szCs w:val="24"/>
        </w:rPr>
        <w:t xml:space="preserve"> здравоохранения.</w:t>
      </w:r>
    </w:p>
    <w:p w14:paraId="4D47E3E2" w14:textId="77777777" w:rsidR="00BB40D9" w:rsidRPr="005A16A8" w:rsidRDefault="00BB40D9" w:rsidP="005A16A8">
      <w:pPr>
        <w:spacing w:before="0"/>
        <w:rPr>
          <w:rFonts w:ascii="Times New Roman" w:hAnsi="Times New Roman" w:cs="Times New Roman"/>
          <w:sz w:val="24"/>
          <w:szCs w:val="24"/>
        </w:rPr>
      </w:pPr>
      <w:r w:rsidRPr="005A16A8">
        <w:rPr>
          <w:rFonts w:ascii="Times New Roman" w:hAnsi="Times New Roman" w:cs="Times New Roman"/>
          <w:sz w:val="24"/>
          <w:szCs w:val="24"/>
        </w:rPr>
        <w:t>Материально-техническая база здравоохранения нуждалось в капитальном обновлении, заработная плата медицинских работников оставалась весьма недостаточной (несмотря на ряд постановлений, решений и т.п.)</w:t>
      </w:r>
      <w:r w:rsidR="00C66D54" w:rsidRPr="005A16A8">
        <w:rPr>
          <w:rFonts w:ascii="Times New Roman" w:hAnsi="Times New Roman" w:cs="Times New Roman"/>
          <w:sz w:val="24"/>
          <w:szCs w:val="24"/>
        </w:rPr>
        <w:t>.</w:t>
      </w:r>
    </w:p>
    <w:p w14:paraId="59FE3AC7" w14:textId="5EDAC92F" w:rsidR="00C66D54" w:rsidRPr="005A16A8" w:rsidRDefault="00C66D54" w:rsidP="005A16A8">
      <w:pPr>
        <w:spacing w:before="0"/>
        <w:rPr>
          <w:rFonts w:ascii="Times New Roman" w:hAnsi="Times New Roman" w:cs="Times New Roman"/>
          <w:sz w:val="24"/>
          <w:szCs w:val="24"/>
        </w:rPr>
      </w:pPr>
      <w:r w:rsidRPr="005A16A8">
        <w:rPr>
          <w:rFonts w:ascii="Times New Roman" w:hAnsi="Times New Roman" w:cs="Times New Roman"/>
          <w:sz w:val="24"/>
          <w:szCs w:val="24"/>
        </w:rPr>
        <w:t>Существующий механизм финансирования организаций здравоохранения оставался затратным, не создавал условий для сокращения издержек, значительного повышения качества и доступности медицинских услуг. С целью повышения эффективности здравоохранения была принята «Стратегия развития здравоохранения Российской Федерации на долгосрочный период 2015-2030 годы»</w:t>
      </w:r>
      <w:r w:rsidR="005A16A8">
        <w:rPr>
          <w:rFonts w:ascii="Times New Roman" w:hAnsi="Times New Roman" w:cs="Times New Roman"/>
          <w:sz w:val="24"/>
          <w:szCs w:val="24"/>
        </w:rPr>
        <w:t xml:space="preserve"> </w:t>
      </w:r>
      <w:r w:rsidR="007A39A3" w:rsidRPr="005A16A8">
        <w:rPr>
          <w:rFonts w:ascii="Times New Roman" w:hAnsi="Times New Roman" w:cs="Times New Roman"/>
          <w:sz w:val="24"/>
          <w:szCs w:val="24"/>
        </w:rPr>
        <w:t>[</w:t>
      </w:r>
      <w:r w:rsidR="00AF455F">
        <w:rPr>
          <w:rFonts w:ascii="Times New Roman" w:hAnsi="Times New Roman" w:cs="Times New Roman"/>
          <w:sz w:val="24"/>
          <w:szCs w:val="24"/>
        </w:rPr>
        <w:t>2</w:t>
      </w:r>
      <w:r w:rsidR="007A39A3" w:rsidRPr="005A16A8">
        <w:rPr>
          <w:rFonts w:ascii="Times New Roman" w:hAnsi="Times New Roman" w:cs="Times New Roman"/>
          <w:sz w:val="24"/>
          <w:szCs w:val="24"/>
        </w:rPr>
        <w:t>]</w:t>
      </w:r>
      <w:r w:rsidR="00AF455F">
        <w:rPr>
          <w:rFonts w:ascii="Times New Roman" w:hAnsi="Times New Roman" w:cs="Times New Roman"/>
          <w:sz w:val="24"/>
          <w:szCs w:val="24"/>
        </w:rPr>
        <w:t>,</w:t>
      </w:r>
      <w:r w:rsidRPr="005A16A8">
        <w:rPr>
          <w:rFonts w:ascii="Times New Roman" w:hAnsi="Times New Roman" w:cs="Times New Roman"/>
          <w:sz w:val="24"/>
          <w:szCs w:val="24"/>
        </w:rPr>
        <w:t xml:space="preserve"> в которой определены приоритеты и основные направления государственной политики и нормативно-правового регулирования в сфере здравоохранения и задачи</w:t>
      </w:r>
      <w:r w:rsidR="007A39A3" w:rsidRPr="005A16A8">
        <w:rPr>
          <w:rFonts w:ascii="Times New Roman" w:hAnsi="Times New Roman" w:cs="Times New Roman"/>
          <w:sz w:val="24"/>
          <w:szCs w:val="24"/>
        </w:rPr>
        <w:t>,</w:t>
      </w:r>
      <w:r w:rsidRPr="005A16A8">
        <w:rPr>
          <w:rFonts w:ascii="Times New Roman" w:hAnsi="Times New Roman" w:cs="Times New Roman"/>
          <w:sz w:val="24"/>
          <w:szCs w:val="24"/>
        </w:rPr>
        <w:t xml:space="preserve"> решение которых направлено на сохранение и укрепление </w:t>
      </w:r>
      <w:r w:rsidR="005F4D23" w:rsidRPr="005A16A8">
        <w:rPr>
          <w:rFonts w:ascii="Times New Roman" w:hAnsi="Times New Roman" w:cs="Times New Roman"/>
          <w:sz w:val="24"/>
          <w:szCs w:val="24"/>
        </w:rPr>
        <w:t>здоровья населения на основе обеспечения доступности</w:t>
      </w:r>
      <w:r w:rsidR="007A39A3" w:rsidRPr="005A16A8">
        <w:rPr>
          <w:rFonts w:ascii="Times New Roman" w:hAnsi="Times New Roman" w:cs="Times New Roman"/>
          <w:sz w:val="24"/>
          <w:szCs w:val="24"/>
        </w:rPr>
        <w:t>, качества медицинской помощи,</w:t>
      </w:r>
      <w:r w:rsidR="005F4D23" w:rsidRPr="005A16A8">
        <w:rPr>
          <w:rFonts w:ascii="Times New Roman" w:hAnsi="Times New Roman" w:cs="Times New Roman"/>
          <w:sz w:val="24"/>
          <w:szCs w:val="24"/>
        </w:rPr>
        <w:t xml:space="preserve"> увеличения продолжительности жизни, снижения уровня смертности, роста рождаемости. Началась реализация национ</w:t>
      </w:r>
      <w:r w:rsidR="007A39A3" w:rsidRPr="005A16A8">
        <w:rPr>
          <w:rFonts w:ascii="Times New Roman" w:hAnsi="Times New Roman" w:cs="Times New Roman"/>
          <w:sz w:val="24"/>
          <w:szCs w:val="24"/>
        </w:rPr>
        <w:t>ального проекта «Здравоохранение</w:t>
      </w:r>
      <w:r w:rsidR="005F4D23" w:rsidRPr="005A16A8">
        <w:rPr>
          <w:rFonts w:ascii="Times New Roman" w:hAnsi="Times New Roman" w:cs="Times New Roman"/>
          <w:sz w:val="24"/>
          <w:szCs w:val="24"/>
        </w:rPr>
        <w:t>», усилилось финансирование и т.п.</w:t>
      </w:r>
    </w:p>
    <w:p w14:paraId="0921D0CB" w14:textId="77777777" w:rsidR="005F4D23" w:rsidRPr="005A16A8" w:rsidRDefault="005F4D23" w:rsidP="005A16A8">
      <w:pPr>
        <w:spacing w:before="0"/>
        <w:rPr>
          <w:rFonts w:ascii="Times New Roman" w:hAnsi="Times New Roman" w:cs="Times New Roman"/>
          <w:sz w:val="24"/>
          <w:szCs w:val="24"/>
        </w:rPr>
      </w:pPr>
      <w:r w:rsidRPr="005A16A8">
        <w:rPr>
          <w:rFonts w:ascii="Times New Roman" w:hAnsi="Times New Roman" w:cs="Times New Roman"/>
          <w:sz w:val="24"/>
          <w:szCs w:val="24"/>
        </w:rPr>
        <w:t xml:space="preserve">Ситуация с </w:t>
      </w:r>
      <w:r w:rsidRPr="005A16A8">
        <w:rPr>
          <w:rFonts w:ascii="Times New Roman" w:hAnsi="Times New Roman" w:cs="Times New Roman"/>
          <w:sz w:val="24"/>
          <w:szCs w:val="24"/>
          <w:lang w:val="en-US"/>
        </w:rPr>
        <w:t>COVID</w:t>
      </w:r>
      <w:r w:rsidRPr="005A16A8">
        <w:rPr>
          <w:rFonts w:ascii="Times New Roman" w:hAnsi="Times New Roman" w:cs="Times New Roman"/>
          <w:sz w:val="24"/>
          <w:szCs w:val="24"/>
        </w:rPr>
        <w:t>-19 внесл</w:t>
      </w:r>
      <w:r w:rsidR="0055422F" w:rsidRPr="005A16A8">
        <w:rPr>
          <w:rFonts w:ascii="Times New Roman" w:hAnsi="Times New Roman" w:cs="Times New Roman"/>
          <w:sz w:val="24"/>
          <w:szCs w:val="24"/>
        </w:rPr>
        <w:t>а свои коррективы в деятельность</w:t>
      </w:r>
      <w:r w:rsidRPr="005A16A8">
        <w:rPr>
          <w:rFonts w:ascii="Times New Roman" w:hAnsi="Times New Roman" w:cs="Times New Roman"/>
          <w:sz w:val="24"/>
          <w:szCs w:val="24"/>
        </w:rPr>
        <w:t xml:space="preserve"> организаций здравоохранения. Высокий уровень риска обусловил невероятную мобилизационную активность</w:t>
      </w:r>
      <w:r w:rsidR="008D72C2" w:rsidRPr="005A16A8">
        <w:rPr>
          <w:rFonts w:ascii="Times New Roman" w:hAnsi="Times New Roman" w:cs="Times New Roman"/>
          <w:sz w:val="24"/>
          <w:szCs w:val="24"/>
        </w:rPr>
        <w:t>, усил</w:t>
      </w:r>
      <w:r w:rsidR="0055422F" w:rsidRPr="005A16A8">
        <w:rPr>
          <w:rFonts w:ascii="Times New Roman" w:hAnsi="Times New Roman" w:cs="Times New Roman"/>
          <w:sz w:val="24"/>
          <w:szCs w:val="24"/>
        </w:rPr>
        <w:t>ил потребность в финансировании:</w:t>
      </w:r>
      <w:r w:rsidR="008D72C2" w:rsidRPr="005A16A8">
        <w:rPr>
          <w:rFonts w:ascii="Times New Roman" w:hAnsi="Times New Roman" w:cs="Times New Roman"/>
          <w:sz w:val="24"/>
          <w:szCs w:val="24"/>
        </w:rPr>
        <w:t xml:space="preserve"> так значительно увеличились затраты, связанные с оснащением медицинских организаций, перепрофилированием коечного фонда, приобретением средств индивидуальной защиты, покупкой автомобилей скорой помощи, диагностической аппаратуры</w:t>
      </w:r>
      <w:r w:rsidR="005F6A15" w:rsidRPr="005A16A8">
        <w:rPr>
          <w:rFonts w:ascii="Times New Roman" w:hAnsi="Times New Roman" w:cs="Times New Roman"/>
          <w:sz w:val="24"/>
          <w:szCs w:val="24"/>
        </w:rPr>
        <w:t>, аппарат</w:t>
      </w:r>
      <w:r w:rsidR="00BD224B" w:rsidRPr="005A16A8">
        <w:rPr>
          <w:rFonts w:ascii="Times New Roman" w:hAnsi="Times New Roman" w:cs="Times New Roman"/>
          <w:sz w:val="24"/>
          <w:szCs w:val="24"/>
        </w:rPr>
        <w:t>ов ИВЛ, кислородного оборудования, лекарственных препаратов и пр.</w:t>
      </w:r>
    </w:p>
    <w:p w14:paraId="7153AFD2" w14:textId="001F41BA" w:rsidR="0055422F" w:rsidRPr="005A16A8" w:rsidRDefault="0055422F" w:rsidP="005A16A8">
      <w:pPr>
        <w:spacing w:before="0"/>
        <w:rPr>
          <w:rFonts w:ascii="Times New Roman" w:hAnsi="Times New Roman" w:cs="Times New Roman"/>
          <w:sz w:val="24"/>
          <w:szCs w:val="24"/>
        </w:rPr>
      </w:pPr>
      <w:r w:rsidRPr="005A16A8">
        <w:rPr>
          <w:rFonts w:ascii="Times New Roman" w:hAnsi="Times New Roman" w:cs="Times New Roman"/>
          <w:sz w:val="24"/>
          <w:szCs w:val="24"/>
        </w:rPr>
        <w:t xml:space="preserve">Социальная ответственность </w:t>
      </w:r>
      <w:r w:rsidR="005A16A8">
        <w:rPr>
          <w:rFonts w:ascii="Times New Roman" w:hAnsi="Times New Roman" w:cs="Times New Roman"/>
          <w:sz w:val="24"/>
          <w:szCs w:val="24"/>
        </w:rPr>
        <w:t>–</w:t>
      </w:r>
      <w:r w:rsidR="005A16A8" w:rsidRPr="005A16A8">
        <w:rPr>
          <w:rFonts w:ascii="Times New Roman" w:hAnsi="Times New Roman" w:cs="Times New Roman"/>
          <w:sz w:val="24"/>
          <w:szCs w:val="24"/>
        </w:rPr>
        <w:t xml:space="preserve"> </w:t>
      </w:r>
      <w:r w:rsidRPr="005A16A8">
        <w:rPr>
          <w:rFonts w:ascii="Times New Roman" w:hAnsi="Times New Roman" w:cs="Times New Roman"/>
          <w:sz w:val="24"/>
          <w:szCs w:val="24"/>
        </w:rPr>
        <w:t>это объективная необходимость: её можно рассматривать как ответ на ожидания внешней среды [</w:t>
      </w:r>
      <w:r w:rsidR="00AF455F">
        <w:rPr>
          <w:rFonts w:ascii="Times New Roman" w:hAnsi="Times New Roman" w:cs="Times New Roman"/>
          <w:sz w:val="24"/>
          <w:szCs w:val="24"/>
        </w:rPr>
        <w:t>1</w:t>
      </w:r>
      <w:r w:rsidRPr="005A16A8">
        <w:rPr>
          <w:rFonts w:ascii="Times New Roman" w:hAnsi="Times New Roman" w:cs="Times New Roman"/>
          <w:sz w:val="24"/>
          <w:szCs w:val="24"/>
        </w:rPr>
        <w:t>]</w:t>
      </w:r>
      <w:r w:rsidR="005A16A8">
        <w:rPr>
          <w:rFonts w:ascii="Times New Roman" w:hAnsi="Times New Roman" w:cs="Times New Roman"/>
          <w:sz w:val="24"/>
          <w:szCs w:val="24"/>
        </w:rPr>
        <w:t>.</w:t>
      </w:r>
      <w:r w:rsidRPr="005A16A8">
        <w:rPr>
          <w:rFonts w:ascii="Times New Roman" w:hAnsi="Times New Roman" w:cs="Times New Roman"/>
          <w:sz w:val="24"/>
          <w:szCs w:val="24"/>
        </w:rPr>
        <w:t xml:space="preserve">  Социальная ответственность в целом отражает уровень социально-ответственного мышления и поведения, благоприятные </w:t>
      </w:r>
      <w:r w:rsidRPr="005A16A8">
        <w:rPr>
          <w:rFonts w:ascii="Times New Roman" w:hAnsi="Times New Roman" w:cs="Times New Roman"/>
          <w:sz w:val="24"/>
          <w:szCs w:val="24"/>
        </w:rPr>
        <w:lastRenderedPageBreak/>
        <w:t>условия взаимодействия различных субъектов и определенный социально-психологический климат.</w:t>
      </w:r>
    </w:p>
    <w:p w14:paraId="328CEE58" w14:textId="77777777" w:rsidR="00E57CED" w:rsidRPr="005A16A8" w:rsidRDefault="00E57CED" w:rsidP="005A16A8">
      <w:pPr>
        <w:spacing w:before="0"/>
        <w:rPr>
          <w:rFonts w:ascii="Times New Roman" w:hAnsi="Times New Roman" w:cs="Times New Roman"/>
          <w:sz w:val="24"/>
          <w:szCs w:val="24"/>
        </w:rPr>
      </w:pPr>
      <w:r w:rsidRPr="005A16A8">
        <w:rPr>
          <w:rFonts w:ascii="Times New Roman" w:hAnsi="Times New Roman" w:cs="Times New Roman"/>
          <w:sz w:val="24"/>
          <w:szCs w:val="24"/>
        </w:rPr>
        <w:t xml:space="preserve">Сложность работы в современных условиях выросла невероятно. </w:t>
      </w:r>
      <w:r w:rsidR="0055422F" w:rsidRPr="005A16A8">
        <w:rPr>
          <w:rFonts w:ascii="Times New Roman" w:hAnsi="Times New Roman" w:cs="Times New Roman"/>
          <w:sz w:val="24"/>
          <w:szCs w:val="24"/>
        </w:rPr>
        <w:t>Потребовалась</w:t>
      </w:r>
      <w:r w:rsidRPr="005A16A8">
        <w:rPr>
          <w:rFonts w:ascii="Times New Roman" w:hAnsi="Times New Roman" w:cs="Times New Roman"/>
          <w:sz w:val="24"/>
          <w:szCs w:val="24"/>
        </w:rPr>
        <w:t xml:space="preserve"> мобилизация не только средств, но и человеческих ресурсов. Тяжелые условия работы медицинского персонала и организаций обострили вопросы индивидуальной, корпоративной, организационной социальной ответственности. Существует несколько видов социальной ответственности: моральная (государством не регулируется), юридическая (регулируется государством), смешанная (регулируется общественным мнением и государством).</w:t>
      </w:r>
    </w:p>
    <w:p w14:paraId="63A084E7" w14:textId="44625472" w:rsidR="00E57CED" w:rsidRPr="005A16A8" w:rsidRDefault="00E57CED" w:rsidP="005A16A8">
      <w:pPr>
        <w:spacing w:before="0"/>
        <w:rPr>
          <w:rFonts w:ascii="Times New Roman" w:hAnsi="Times New Roman" w:cs="Times New Roman"/>
          <w:sz w:val="24"/>
          <w:szCs w:val="24"/>
        </w:rPr>
      </w:pPr>
      <w:r w:rsidRPr="005A16A8">
        <w:rPr>
          <w:rFonts w:ascii="Times New Roman" w:hAnsi="Times New Roman" w:cs="Times New Roman"/>
          <w:sz w:val="24"/>
          <w:szCs w:val="24"/>
        </w:rPr>
        <w:t>Для упорядочен</w:t>
      </w:r>
      <w:r w:rsidR="00AF455F">
        <w:rPr>
          <w:rFonts w:ascii="Times New Roman" w:hAnsi="Times New Roman" w:cs="Times New Roman"/>
          <w:sz w:val="24"/>
          <w:szCs w:val="24"/>
        </w:rPr>
        <w:t>ия</w:t>
      </w:r>
      <w:r w:rsidRPr="005A16A8">
        <w:rPr>
          <w:rFonts w:ascii="Times New Roman" w:hAnsi="Times New Roman" w:cs="Times New Roman"/>
          <w:sz w:val="24"/>
          <w:szCs w:val="24"/>
        </w:rPr>
        <w:t xml:space="preserve"> стабил</w:t>
      </w:r>
      <w:r w:rsidR="00AF455F">
        <w:rPr>
          <w:rFonts w:ascii="Times New Roman" w:hAnsi="Times New Roman" w:cs="Times New Roman"/>
          <w:sz w:val="24"/>
          <w:szCs w:val="24"/>
        </w:rPr>
        <w:t>изаци</w:t>
      </w:r>
      <w:r w:rsidRPr="005A16A8">
        <w:rPr>
          <w:rFonts w:ascii="Times New Roman" w:hAnsi="Times New Roman" w:cs="Times New Roman"/>
          <w:sz w:val="24"/>
          <w:szCs w:val="24"/>
        </w:rPr>
        <w:t>и общественных отношений в сфере сохранения здоровья законодательство РФ установило следующие виды ответственности медицинских работников за неисполнение или ненадлежащее исполнение профессиональных обязанностей: моральная, дисциплинарная, административная, материальная, гражданско-правовая, уголовная.</w:t>
      </w:r>
    </w:p>
    <w:p w14:paraId="20177114" w14:textId="77777777" w:rsidR="00E57CED" w:rsidRPr="005A16A8" w:rsidRDefault="00E57CED" w:rsidP="005A16A8">
      <w:pPr>
        <w:spacing w:before="0"/>
        <w:rPr>
          <w:rFonts w:ascii="Times New Roman" w:hAnsi="Times New Roman" w:cs="Times New Roman"/>
          <w:sz w:val="24"/>
          <w:szCs w:val="24"/>
        </w:rPr>
      </w:pPr>
      <w:r w:rsidRPr="005A16A8">
        <w:rPr>
          <w:rFonts w:ascii="Times New Roman" w:hAnsi="Times New Roman" w:cs="Times New Roman"/>
          <w:sz w:val="24"/>
          <w:szCs w:val="24"/>
        </w:rPr>
        <w:t>Среди наиболее часто встречающихся нарушений со стороны медицинских работников отмечаются следующие: необоснованный отказ от оказания медицинской</w:t>
      </w:r>
      <w:r w:rsidRPr="005A16A8">
        <w:rPr>
          <w:rFonts w:ascii="Times New Roman" w:hAnsi="Times New Roman" w:cs="Times New Roman"/>
          <w:sz w:val="24"/>
          <w:szCs w:val="24"/>
        </w:rPr>
        <w:tab/>
        <w:t xml:space="preserve"> помощи, неоказание экстренной помощи, оказание помощи ненадлежащего качества, и пр.</w:t>
      </w:r>
    </w:p>
    <w:p w14:paraId="3E59D9F7" w14:textId="77777777" w:rsidR="00E57CED" w:rsidRPr="005A16A8" w:rsidRDefault="0085298B" w:rsidP="005A16A8">
      <w:pPr>
        <w:spacing w:before="0"/>
        <w:rPr>
          <w:rFonts w:ascii="Times New Roman" w:hAnsi="Times New Roman" w:cs="Times New Roman"/>
          <w:sz w:val="24"/>
          <w:szCs w:val="24"/>
        </w:rPr>
      </w:pPr>
      <w:r w:rsidRPr="005A16A8">
        <w:rPr>
          <w:rFonts w:ascii="Times New Roman" w:hAnsi="Times New Roman" w:cs="Times New Roman"/>
          <w:sz w:val="24"/>
          <w:szCs w:val="24"/>
        </w:rPr>
        <w:t>Вопросы социальной ответственности в последнее время приобрели особую значимость в период пандемии. Необходимость широкого внедрения принципов социальной ответственности очевидна: в этой связи требуется поиск конкретных форм реализации социально ответственной деятельности.</w:t>
      </w:r>
    </w:p>
    <w:p w14:paraId="180BC06F" w14:textId="77777777" w:rsidR="0055422F" w:rsidRPr="005A16A8" w:rsidRDefault="007B1293" w:rsidP="005A16A8">
      <w:pPr>
        <w:spacing w:before="0"/>
        <w:rPr>
          <w:rFonts w:ascii="Times New Roman" w:hAnsi="Times New Roman" w:cs="Times New Roman"/>
          <w:sz w:val="24"/>
          <w:szCs w:val="24"/>
        </w:rPr>
      </w:pPr>
      <w:r w:rsidRPr="005A16A8">
        <w:rPr>
          <w:rFonts w:ascii="Times New Roman" w:hAnsi="Times New Roman" w:cs="Times New Roman"/>
          <w:sz w:val="24"/>
          <w:szCs w:val="24"/>
        </w:rPr>
        <w:t>Так, социальная ответственность предприятий фармацевтического профиля предусматривает соблюдение государственных норм и правил, регламентирующих профессиональную ответственность провизоров, фармацевтов, соответствующее лекарственное обеспечение поддержания уровня здоровья населения, развитие производственной базы фармацевтического профиля, разработка экологически безопасных технологий производства лекарств, привлечение инвестиций и их эффективное использование в целях развития производства и сбытовой деятельности</w:t>
      </w:r>
    </w:p>
    <w:p w14:paraId="15E224CA" w14:textId="2E68E61A" w:rsidR="0085298B" w:rsidRPr="005A16A8" w:rsidRDefault="004E50A7" w:rsidP="005A16A8">
      <w:pPr>
        <w:spacing w:before="0"/>
        <w:rPr>
          <w:rFonts w:ascii="Times New Roman" w:hAnsi="Times New Roman" w:cs="Times New Roman"/>
          <w:sz w:val="24"/>
          <w:szCs w:val="24"/>
        </w:rPr>
      </w:pPr>
      <w:r w:rsidRPr="005A16A8">
        <w:rPr>
          <w:rFonts w:ascii="Times New Roman" w:hAnsi="Times New Roman" w:cs="Times New Roman"/>
          <w:sz w:val="24"/>
          <w:szCs w:val="24"/>
        </w:rPr>
        <w:t>Функции социальной ответственности многообразны: она оп</w:t>
      </w:r>
      <w:r w:rsidR="0055422F" w:rsidRPr="005A16A8">
        <w:rPr>
          <w:rFonts w:ascii="Times New Roman" w:hAnsi="Times New Roman" w:cs="Times New Roman"/>
          <w:sz w:val="24"/>
          <w:szCs w:val="24"/>
        </w:rPr>
        <w:t>тимизирует поведенческие модели, ф</w:t>
      </w:r>
      <w:r w:rsidRPr="005A16A8">
        <w:rPr>
          <w:rFonts w:ascii="Times New Roman" w:hAnsi="Times New Roman" w:cs="Times New Roman"/>
          <w:sz w:val="24"/>
          <w:szCs w:val="24"/>
        </w:rPr>
        <w:t xml:space="preserve">ормирует общественное мнение, усиливает внимание к острым вопросам социума, влияет на развитие и укрепление социально-значимых институтов, оптимизирует социальные коммуникации, улучшает деловую среду, формирует имидж медицинских организаций. </w:t>
      </w:r>
      <w:r w:rsidR="0055422F" w:rsidRPr="005A16A8">
        <w:rPr>
          <w:rFonts w:ascii="Times New Roman" w:hAnsi="Times New Roman" w:cs="Times New Roman"/>
          <w:sz w:val="24"/>
          <w:szCs w:val="24"/>
        </w:rPr>
        <w:t>Одновременно социальная ответственность</w:t>
      </w:r>
      <w:r w:rsidRPr="005A16A8">
        <w:rPr>
          <w:rFonts w:ascii="Times New Roman" w:hAnsi="Times New Roman" w:cs="Times New Roman"/>
          <w:sz w:val="24"/>
          <w:szCs w:val="24"/>
        </w:rPr>
        <w:t xml:space="preserve"> медицинских организаций повышает координированность</w:t>
      </w:r>
      <w:r w:rsidR="008478F5" w:rsidRPr="005A16A8">
        <w:rPr>
          <w:rFonts w:ascii="Times New Roman" w:hAnsi="Times New Roman" w:cs="Times New Roman"/>
          <w:sz w:val="24"/>
          <w:szCs w:val="24"/>
        </w:rPr>
        <w:t xml:space="preserve"> и эффективность</w:t>
      </w:r>
      <w:r w:rsidRPr="005A16A8">
        <w:rPr>
          <w:rFonts w:ascii="Times New Roman" w:hAnsi="Times New Roman" w:cs="Times New Roman"/>
          <w:sz w:val="24"/>
          <w:szCs w:val="24"/>
        </w:rPr>
        <w:t xml:space="preserve"> </w:t>
      </w:r>
      <w:r w:rsidR="0082697F" w:rsidRPr="005A16A8">
        <w:rPr>
          <w:rFonts w:ascii="Times New Roman" w:hAnsi="Times New Roman" w:cs="Times New Roman"/>
          <w:sz w:val="24"/>
          <w:szCs w:val="24"/>
        </w:rPr>
        <w:t>деятельности, расширяет п</w:t>
      </w:r>
      <w:r w:rsidR="008478F5" w:rsidRPr="005A16A8">
        <w:rPr>
          <w:rFonts w:ascii="Times New Roman" w:hAnsi="Times New Roman" w:cs="Times New Roman"/>
          <w:sz w:val="24"/>
          <w:szCs w:val="24"/>
        </w:rPr>
        <w:t>ублично-правовые отношения, повышает уровень доверия партнеров, усиливает инвестиционную активность и заинтересованность в налаживании партнерских отношений</w:t>
      </w:r>
      <w:r w:rsidR="00027D27" w:rsidRPr="005A16A8">
        <w:rPr>
          <w:rFonts w:ascii="Times New Roman" w:hAnsi="Times New Roman" w:cs="Times New Roman"/>
          <w:sz w:val="24"/>
          <w:szCs w:val="24"/>
        </w:rPr>
        <w:t>. Поведение в соответствии с требованиями российского законодательства и внутренних нормативных актов отражает культуру поведения, оказывает положительное воздействие на развитие человеческого потенциала, формирует цивилизованное поведение путем включения человеком представлений о социально-правильных и социально-неправильных формах поведений в структуру своей личности, на основании которого происходит процесс самоконтроля за формами своего общественного поведения.</w:t>
      </w:r>
    </w:p>
    <w:p w14:paraId="1FAA1148" w14:textId="0B4E60D3" w:rsidR="0055422F" w:rsidRPr="005A16A8" w:rsidRDefault="00027D27" w:rsidP="005A16A8">
      <w:pPr>
        <w:spacing w:before="0"/>
        <w:rPr>
          <w:rFonts w:ascii="Times New Roman" w:hAnsi="Times New Roman" w:cs="Times New Roman"/>
          <w:sz w:val="24"/>
          <w:szCs w:val="24"/>
        </w:rPr>
      </w:pPr>
      <w:r w:rsidRPr="005A16A8">
        <w:rPr>
          <w:rFonts w:ascii="Times New Roman" w:hAnsi="Times New Roman" w:cs="Times New Roman"/>
          <w:sz w:val="24"/>
          <w:szCs w:val="24"/>
        </w:rPr>
        <w:t>Ситуация с коронавирусом может иметь и негативные последствия. Государство оперативно отреагировало на сложившуюся ситуацию: в кратчайшие сроки были включены дополнительные затраты на здравоохранение. Распоряжением Правительства РФ от 27.03.2020 г, № 748-р из резервного фонда Правительства были выделены 34,3 млрд рублей, Распоряжением Правительства РФ от 17.04.2020</w:t>
      </w:r>
      <w:r w:rsidR="0055422F" w:rsidRPr="005A16A8">
        <w:rPr>
          <w:rFonts w:ascii="Times New Roman" w:hAnsi="Times New Roman" w:cs="Times New Roman"/>
          <w:sz w:val="24"/>
          <w:szCs w:val="24"/>
        </w:rPr>
        <w:t xml:space="preserve"> г № 1049-р ещё 2,4 млрд рублей. П</w:t>
      </w:r>
      <w:r w:rsidRPr="005A16A8">
        <w:rPr>
          <w:rFonts w:ascii="Times New Roman" w:hAnsi="Times New Roman" w:cs="Times New Roman"/>
          <w:sz w:val="24"/>
          <w:szCs w:val="24"/>
        </w:rPr>
        <w:t xml:space="preserve">риняты меры по регулированию цен на лекарства, и пр. Государство в предельно короткие сроки отреагировало на чрезвычайную ситуацию в здравоохранении, с учетом сложившейся ситуации были приняты </w:t>
      </w:r>
      <w:r w:rsidR="005D51B2" w:rsidRPr="005A16A8">
        <w:rPr>
          <w:rFonts w:ascii="Times New Roman" w:hAnsi="Times New Roman" w:cs="Times New Roman"/>
          <w:sz w:val="24"/>
          <w:szCs w:val="24"/>
        </w:rPr>
        <w:t xml:space="preserve">дополнительные </w:t>
      </w:r>
      <w:r w:rsidRPr="005A16A8">
        <w:rPr>
          <w:rFonts w:ascii="Times New Roman" w:hAnsi="Times New Roman" w:cs="Times New Roman"/>
          <w:sz w:val="24"/>
          <w:szCs w:val="24"/>
        </w:rPr>
        <w:t>меры</w:t>
      </w:r>
      <w:r w:rsidR="005D51B2" w:rsidRPr="005A16A8">
        <w:rPr>
          <w:rFonts w:ascii="Times New Roman" w:hAnsi="Times New Roman" w:cs="Times New Roman"/>
          <w:sz w:val="24"/>
          <w:szCs w:val="24"/>
        </w:rPr>
        <w:t xml:space="preserve"> по допущению медицинских работников к оказанию медицинской помощи при отсутствии сертификата или свидетельства о аккредитации: Постановление Правительства РФ от 03.04.2020 г № 440 «О продлении действия разрешений и иных особенностях в отношении разрешительной деятельности в 2020 </w:t>
      </w:r>
      <w:r w:rsidR="005D51B2" w:rsidRPr="005A16A8">
        <w:rPr>
          <w:rFonts w:ascii="Times New Roman" w:hAnsi="Times New Roman" w:cs="Times New Roman"/>
          <w:sz w:val="24"/>
          <w:szCs w:val="24"/>
        </w:rPr>
        <w:lastRenderedPageBreak/>
        <w:t>году»;</w:t>
      </w:r>
      <w:bookmarkStart w:id="0" w:name="_GoBack"/>
      <w:bookmarkEnd w:id="0"/>
      <w:r w:rsidR="005D51B2" w:rsidRPr="005A16A8">
        <w:rPr>
          <w:rFonts w:ascii="Times New Roman" w:hAnsi="Times New Roman" w:cs="Times New Roman"/>
          <w:sz w:val="24"/>
          <w:szCs w:val="24"/>
        </w:rPr>
        <w:t xml:space="preserve"> Приказ Минздрава России от 14.04.2020 № 327н « Об особенностях допуска физических лиц к осуществлению медицинской деятельности и (или)  фармацевтической деятельности без сертификата специалиста или свидетельства об аккредитации специалиста и (или) по специальностям, не предусмотренным сертификатом специалиста или свидетельством об аккредитации специалиста».  </w:t>
      </w:r>
    </w:p>
    <w:p w14:paraId="5A65BDF6" w14:textId="77777777" w:rsidR="00917976" w:rsidRPr="005A16A8" w:rsidRDefault="005D51B2" w:rsidP="005A16A8">
      <w:pPr>
        <w:spacing w:before="0"/>
        <w:rPr>
          <w:rFonts w:ascii="Times New Roman" w:hAnsi="Times New Roman" w:cs="Times New Roman"/>
          <w:sz w:val="24"/>
          <w:szCs w:val="24"/>
        </w:rPr>
      </w:pPr>
      <w:r w:rsidRPr="005A16A8">
        <w:rPr>
          <w:rFonts w:ascii="Times New Roman" w:hAnsi="Times New Roman" w:cs="Times New Roman"/>
          <w:sz w:val="24"/>
          <w:szCs w:val="24"/>
        </w:rPr>
        <w:t>Сложные условия</w:t>
      </w:r>
      <w:r w:rsidR="00AF3193" w:rsidRPr="005A16A8">
        <w:rPr>
          <w:rFonts w:ascii="Times New Roman" w:hAnsi="Times New Roman" w:cs="Times New Roman"/>
          <w:sz w:val="24"/>
          <w:szCs w:val="24"/>
        </w:rPr>
        <w:t>,</w:t>
      </w:r>
      <w:r w:rsidRPr="005A16A8">
        <w:rPr>
          <w:rFonts w:ascii="Times New Roman" w:hAnsi="Times New Roman" w:cs="Times New Roman"/>
          <w:sz w:val="24"/>
          <w:szCs w:val="24"/>
        </w:rPr>
        <w:t xml:space="preserve"> в которых находится система здравоохранения</w:t>
      </w:r>
      <w:r w:rsidR="00AF3193" w:rsidRPr="005A16A8">
        <w:rPr>
          <w:rFonts w:ascii="Times New Roman" w:hAnsi="Times New Roman" w:cs="Times New Roman"/>
          <w:sz w:val="24"/>
          <w:szCs w:val="24"/>
        </w:rPr>
        <w:t>,</w:t>
      </w:r>
      <w:r w:rsidRPr="005A16A8">
        <w:rPr>
          <w:rFonts w:ascii="Times New Roman" w:hAnsi="Times New Roman" w:cs="Times New Roman"/>
          <w:sz w:val="24"/>
          <w:szCs w:val="24"/>
        </w:rPr>
        <w:t xml:space="preserve"> создают угрозу развития негативных тенденций нарушения определенных норм и правил</w:t>
      </w:r>
      <w:r w:rsidR="0082697F" w:rsidRPr="005A16A8">
        <w:rPr>
          <w:rFonts w:ascii="Times New Roman" w:hAnsi="Times New Roman" w:cs="Times New Roman"/>
          <w:sz w:val="24"/>
          <w:szCs w:val="24"/>
        </w:rPr>
        <w:t>,</w:t>
      </w:r>
      <w:r w:rsidRPr="005A16A8">
        <w:rPr>
          <w:rFonts w:ascii="Times New Roman" w:hAnsi="Times New Roman" w:cs="Times New Roman"/>
          <w:sz w:val="24"/>
          <w:szCs w:val="24"/>
        </w:rPr>
        <w:t xml:space="preserve"> регулирующих действие этой сферы</w:t>
      </w:r>
      <w:r w:rsidR="00917976" w:rsidRPr="005A16A8">
        <w:rPr>
          <w:rFonts w:ascii="Times New Roman" w:hAnsi="Times New Roman" w:cs="Times New Roman"/>
          <w:sz w:val="24"/>
          <w:szCs w:val="24"/>
        </w:rPr>
        <w:t>.</w:t>
      </w:r>
    </w:p>
    <w:p w14:paraId="0C357929" w14:textId="77777777" w:rsidR="0082697F" w:rsidRPr="005A16A8" w:rsidRDefault="00917976" w:rsidP="005A16A8">
      <w:pPr>
        <w:spacing w:before="0"/>
        <w:rPr>
          <w:rFonts w:ascii="Times New Roman" w:hAnsi="Times New Roman" w:cs="Times New Roman"/>
          <w:sz w:val="24"/>
          <w:szCs w:val="24"/>
        </w:rPr>
      </w:pPr>
      <w:r w:rsidRPr="005A16A8">
        <w:rPr>
          <w:rFonts w:ascii="Times New Roman" w:hAnsi="Times New Roman" w:cs="Times New Roman"/>
          <w:sz w:val="24"/>
          <w:szCs w:val="24"/>
        </w:rPr>
        <w:t>Эффективность деятельности может быть только в том случае, когда в центре стоит</w:t>
      </w:r>
      <w:r w:rsidR="00261CA4" w:rsidRPr="005A16A8">
        <w:rPr>
          <w:rFonts w:ascii="Times New Roman" w:hAnsi="Times New Roman" w:cs="Times New Roman"/>
          <w:sz w:val="24"/>
          <w:szCs w:val="24"/>
        </w:rPr>
        <w:t xml:space="preserve"> пациент, вокруг которого должна выстраиваться инфраструктура, обеспечивающая полное удовлетворение его потребностей и запросов.  Поэтому необходимо осуществлять эффективный контроль за целевым использованием бюджетных средств, так как создаются предпосылки для финансовых нарушений (в области закупки оборудования, лекарств, питания, средств индивидуальной защиты, приобретения расходных материалов и т.п.).</w:t>
      </w:r>
    </w:p>
    <w:p w14:paraId="7A75D7DB" w14:textId="77777777" w:rsidR="0055422F" w:rsidRPr="005A16A8" w:rsidRDefault="0082697F" w:rsidP="005A16A8">
      <w:pPr>
        <w:spacing w:before="0"/>
        <w:rPr>
          <w:rFonts w:ascii="Times New Roman" w:hAnsi="Times New Roman" w:cs="Times New Roman"/>
          <w:sz w:val="24"/>
          <w:szCs w:val="24"/>
        </w:rPr>
      </w:pPr>
      <w:r w:rsidRPr="005A16A8">
        <w:rPr>
          <w:rFonts w:ascii="Times New Roman" w:hAnsi="Times New Roman" w:cs="Times New Roman"/>
          <w:sz w:val="24"/>
          <w:szCs w:val="24"/>
        </w:rPr>
        <w:t>Таким образом, предстоит тщательная ревизия состояния структур функционирования здравоохранения в условиях пандемии, а также определить пути и методы восстановления медицинских организаций. Разработка предложений по выходу из финансового, экономического, социального кризиса должно включать вопросы социальной ответственности</w:t>
      </w:r>
      <w:r w:rsidR="0055422F" w:rsidRPr="005A16A8">
        <w:rPr>
          <w:rFonts w:ascii="Times New Roman" w:hAnsi="Times New Roman" w:cs="Times New Roman"/>
          <w:sz w:val="24"/>
          <w:szCs w:val="24"/>
        </w:rPr>
        <w:t>.</w:t>
      </w:r>
      <w:r w:rsidRPr="005A16A8">
        <w:rPr>
          <w:rFonts w:ascii="Times New Roman" w:hAnsi="Times New Roman" w:cs="Times New Roman"/>
          <w:sz w:val="24"/>
          <w:szCs w:val="24"/>
        </w:rPr>
        <w:t xml:space="preserve"> </w:t>
      </w:r>
    </w:p>
    <w:p w14:paraId="15E6F515" w14:textId="77777777" w:rsidR="0055422F" w:rsidRPr="005A16A8" w:rsidRDefault="0055422F" w:rsidP="005A16A8">
      <w:pPr>
        <w:spacing w:before="0"/>
        <w:rPr>
          <w:rFonts w:ascii="Times New Roman" w:hAnsi="Times New Roman" w:cs="Times New Roman"/>
          <w:sz w:val="24"/>
          <w:szCs w:val="24"/>
        </w:rPr>
      </w:pPr>
      <w:r w:rsidRPr="005A16A8">
        <w:rPr>
          <w:rFonts w:ascii="Times New Roman" w:hAnsi="Times New Roman" w:cs="Times New Roman"/>
          <w:sz w:val="24"/>
          <w:szCs w:val="24"/>
        </w:rPr>
        <w:t>Обеспечение всем пациентам доступа к современным медицинским технологиям и лекарственным средствам, требует междисциплинарного подхода и консолидированной деятельности органов государственной общественности, научного сообщества, бизнеса, некоммерческих организаций и населения.</w:t>
      </w:r>
    </w:p>
    <w:p w14:paraId="5854D84E" w14:textId="77777777" w:rsidR="00027D27" w:rsidRPr="005A16A8" w:rsidRDefault="00027D27" w:rsidP="005A16A8">
      <w:pPr>
        <w:spacing w:before="0"/>
        <w:rPr>
          <w:rFonts w:ascii="Times New Roman" w:hAnsi="Times New Roman" w:cs="Times New Roman"/>
          <w:caps/>
          <w:vanish/>
          <w:sz w:val="24"/>
          <w:szCs w:val="24"/>
        </w:rPr>
      </w:pPr>
      <w:r w:rsidRPr="005A16A8">
        <w:rPr>
          <w:rFonts w:ascii="Times New Roman" w:hAnsi="Times New Roman" w:cs="Times New Roman"/>
          <w:caps/>
          <w:vanish/>
          <w:sz w:val="24"/>
          <w:szCs w:val="24"/>
        </w:rPr>
        <w:t xml:space="preserve"> от 27.03.2020 г. № 748-р</w:t>
      </w:r>
    </w:p>
    <w:p w14:paraId="49FB1295" w14:textId="77777777" w:rsidR="00BD224B" w:rsidRPr="005A16A8" w:rsidRDefault="00BD224B" w:rsidP="005A16A8">
      <w:pPr>
        <w:spacing w:before="0"/>
        <w:rPr>
          <w:rFonts w:ascii="Times New Roman" w:hAnsi="Times New Roman" w:cs="Times New Roman"/>
          <w:sz w:val="24"/>
          <w:szCs w:val="24"/>
        </w:rPr>
      </w:pPr>
    </w:p>
    <w:p w14:paraId="4923C635" w14:textId="110338E4" w:rsidR="001D5FA0" w:rsidRPr="001D5FA0" w:rsidRDefault="001D5FA0" w:rsidP="001D5FA0">
      <w:pPr>
        <w:spacing w:before="0"/>
        <w:ind w:firstLine="0"/>
        <w:jc w:val="center"/>
        <w:rPr>
          <w:rFonts w:ascii="Times New Roman" w:hAnsi="Times New Roman" w:cs="Times New Roman"/>
          <w:sz w:val="24"/>
          <w:szCs w:val="24"/>
        </w:rPr>
      </w:pPr>
      <w:r w:rsidRPr="001D5FA0">
        <w:rPr>
          <w:rFonts w:ascii="Times New Roman" w:hAnsi="Times New Roman" w:cs="Times New Roman"/>
          <w:b/>
          <w:bCs/>
          <w:sz w:val="24"/>
          <w:szCs w:val="24"/>
        </w:rPr>
        <w:t>Библиографический список</w:t>
      </w:r>
    </w:p>
    <w:p w14:paraId="00A66AD6" w14:textId="5322078D" w:rsidR="00AF455F" w:rsidRPr="0054478C" w:rsidRDefault="0054478C" w:rsidP="0054478C">
      <w:pPr>
        <w:spacing w:before="0"/>
        <w:rPr>
          <w:rFonts w:ascii="Times New Roman" w:hAnsi="Times New Roman" w:cs="Times New Roman"/>
          <w:sz w:val="24"/>
          <w:szCs w:val="24"/>
        </w:rPr>
      </w:pPr>
      <w:r>
        <w:rPr>
          <w:rFonts w:ascii="Times New Roman" w:hAnsi="Times New Roman" w:cs="Times New Roman"/>
          <w:sz w:val="24"/>
          <w:szCs w:val="24"/>
        </w:rPr>
        <w:t xml:space="preserve">1. </w:t>
      </w:r>
      <w:r w:rsidR="00AF455F" w:rsidRPr="0054478C">
        <w:rPr>
          <w:rFonts w:ascii="Times New Roman" w:hAnsi="Times New Roman" w:cs="Times New Roman"/>
          <w:sz w:val="24"/>
          <w:szCs w:val="24"/>
        </w:rPr>
        <w:t>Половинкина А.И., Половинкин И.С., Воробьева Д.Д. Необходимость повышения социальной ответственности бизнеса в регионе // Управление – 2017 - № 1(9) – С. 122-127.</w:t>
      </w:r>
    </w:p>
    <w:p w14:paraId="13541144" w14:textId="5CA1F162" w:rsidR="00C53A46" w:rsidRPr="0054478C" w:rsidRDefault="0054478C" w:rsidP="0054478C">
      <w:pPr>
        <w:spacing w:before="0"/>
        <w:rPr>
          <w:rFonts w:ascii="Times New Roman" w:hAnsi="Times New Roman" w:cs="Times New Roman"/>
          <w:sz w:val="24"/>
          <w:szCs w:val="24"/>
          <w:lang w:val="en-US"/>
        </w:rPr>
      </w:pPr>
      <w:r>
        <w:rPr>
          <w:rFonts w:ascii="Times New Roman" w:hAnsi="Times New Roman" w:cs="Times New Roman"/>
          <w:sz w:val="24"/>
          <w:szCs w:val="24"/>
        </w:rPr>
        <w:t xml:space="preserve">2. </w:t>
      </w:r>
      <w:r w:rsidR="00AF455F" w:rsidRPr="0054478C">
        <w:rPr>
          <w:rFonts w:ascii="Times New Roman" w:hAnsi="Times New Roman" w:cs="Times New Roman"/>
          <w:sz w:val="24"/>
          <w:szCs w:val="24"/>
        </w:rPr>
        <w:t xml:space="preserve">Стратегия развития здравоохранения Российской Федерации на долгосрочный период 2015 – 2030 гг. </w:t>
      </w:r>
      <w:r w:rsidR="00AF455F" w:rsidRPr="0054478C">
        <w:rPr>
          <w:rFonts w:ascii="Times New Roman" w:hAnsi="Times New Roman" w:cs="Times New Roman"/>
          <w:sz w:val="24"/>
          <w:szCs w:val="24"/>
          <w:lang w:val="en-US"/>
        </w:rPr>
        <w:t>[</w:t>
      </w:r>
      <w:r w:rsidR="00AF455F" w:rsidRPr="0054478C">
        <w:rPr>
          <w:rFonts w:ascii="Times New Roman" w:hAnsi="Times New Roman" w:cs="Times New Roman"/>
          <w:sz w:val="24"/>
          <w:szCs w:val="24"/>
        </w:rPr>
        <w:t>Электронный</w:t>
      </w:r>
      <w:r w:rsidR="00AF455F" w:rsidRPr="0054478C">
        <w:rPr>
          <w:rFonts w:ascii="Times New Roman" w:hAnsi="Times New Roman" w:cs="Times New Roman"/>
          <w:sz w:val="24"/>
          <w:szCs w:val="24"/>
          <w:lang w:val="en-US"/>
        </w:rPr>
        <w:t xml:space="preserve"> </w:t>
      </w:r>
      <w:r w:rsidR="00AF455F" w:rsidRPr="0054478C">
        <w:rPr>
          <w:rFonts w:ascii="Times New Roman" w:hAnsi="Times New Roman" w:cs="Times New Roman"/>
          <w:sz w:val="24"/>
          <w:szCs w:val="24"/>
        </w:rPr>
        <w:t>ресурс</w:t>
      </w:r>
      <w:r w:rsidR="00AF455F" w:rsidRPr="0054478C">
        <w:rPr>
          <w:rFonts w:ascii="Times New Roman" w:hAnsi="Times New Roman" w:cs="Times New Roman"/>
          <w:sz w:val="24"/>
          <w:szCs w:val="24"/>
          <w:lang w:val="en-US"/>
        </w:rPr>
        <w:t xml:space="preserve">]. – </w:t>
      </w:r>
      <w:r w:rsidR="00AF455F" w:rsidRPr="0054478C">
        <w:rPr>
          <w:rFonts w:ascii="Times New Roman" w:hAnsi="Times New Roman" w:cs="Times New Roman"/>
          <w:sz w:val="24"/>
          <w:szCs w:val="24"/>
        </w:rPr>
        <w:t>Режим</w:t>
      </w:r>
      <w:r w:rsidR="00AF455F" w:rsidRPr="0054478C">
        <w:rPr>
          <w:rFonts w:ascii="Times New Roman" w:hAnsi="Times New Roman" w:cs="Times New Roman"/>
          <w:sz w:val="24"/>
          <w:szCs w:val="24"/>
          <w:lang w:val="en-US"/>
        </w:rPr>
        <w:t xml:space="preserve"> </w:t>
      </w:r>
      <w:r w:rsidR="00AF455F" w:rsidRPr="0054478C">
        <w:rPr>
          <w:rFonts w:ascii="Times New Roman" w:hAnsi="Times New Roman" w:cs="Times New Roman"/>
          <w:sz w:val="24"/>
          <w:szCs w:val="24"/>
        </w:rPr>
        <w:t>доступа</w:t>
      </w:r>
      <w:r w:rsidR="00AF455F" w:rsidRPr="0054478C">
        <w:rPr>
          <w:rFonts w:ascii="Times New Roman" w:hAnsi="Times New Roman" w:cs="Times New Roman"/>
          <w:sz w:val="24"/>
          <w:szCs w:val="24"/>
          <w:lang w:val="en-US"/>
        </w:rPr>
        <w:t xml:space="preserve">: </w:t>
      </w:r>
      <w:bookmarkStart w:id="1" w:name="_Hlk67344282"/>
      <w:r w:rsidR="001D5FA0" w:rsidRPr="005A6DA1">
        <w:rPr>
          <w:rFonts w:ascii="Times New Roman" w:hAnsi="Times New Roman" w:cs="Times New Roman"/>
          <w:sz w:val="24"/>
          <w:szCs w:val="24"/>
          <w:lang w:val="en-US"/>
        </w:rPr>
        <w:t>https://static-1.rosminzdrav.ru/</w:t>
      </w:r>
      <w:r w:rsidR="001D5FA0" w:rsidRPr="0054478C">
        <w:rPr>
          <w:rFonts w:ascii="Times New Roman" w:hAnsi="Times New Roman" w:cs="Times New Roman"/>
          <w:sz w:val="24"/>
          <w:szCs w:val="24"/>
          <w:lang w:val="en-US"/>
        </w:rPr>
        <w:t xml:space="preserve">   </w:t>
      </w:r>
      <w:r w:rsidR="00AF455F" w:rsidRPr="0054478C">
        <w:rPr>
          <w:rFonts w:ascii="Times New Roman" w:hAnsi="Times New Roman" w:cs="Times New Roman"/>
          <w:sz w:val="24"/>
          <w:szCs w:val="24"/>
          <w:lang w:val="en-US"/>
        </w:rPr>
        <w:t>system/attachments/attaches/000/023/688/original/</w:t>
      </w:r>
      <w:bookmarkEnd w:id="1"/>
      <w:r w:rsidR="001D5FA0" w:rsidRPr="0054478C">
        <w:rPr>
          <w:rFonts w:ascii="Times New Roman" w:hAnsi="Times New Roman" w:cs="Times New Roman"/>
          <w:sz w:val="24"/>
          <w:szCs w:val="24"/>
          <w:lang w:val="en-US"/>
        </w:rPr>
        <w:t xml:space="preserve"> </w:t>
      </w:r>
    </w:p>
    <w:p w14:paraId="5DFECA70" w14:textId="44C4B084" w:rsidR="00AF455F" w:rsidRPr="001D5FA0" w:rsidRDefault="00AF455F" w:rsidP="00AF455F">
      <w:pPr>
        <w:spacing w:before="0"/>
        <w:rPr>
          <w:rFonts w:ascii="Times New Roman" w:hAnsi="Times New Roman" w:cs="Times New Roman"/>
          <w:sz w:val="24"/>
          <w:szCs w:val="24"/>
          <w:lang w:val="en-US"/>
        </w:rPr>
      </w:pPr>
    </w:p>
    <w:p w14:paraId="2587660A" w14:textId="2403F135" w:rsidR="00AF455F" w:rsidRDefault="00AF455F" w:rsidP="00AF455F">
      <w:pPr>
        <w:spacing w:before="0"/>
        <w:jc w:val="center"/>
        <w:rPr>
          <w:rFonts w:ascii="Times New Roman" w:hAnsi="Times New Roman" w:cs="Times New Roman"/>
          <w:sz w:val="24"/>
          <w:szCs w:val="24"/>
        </w:rPr>
      </w:pPr>
      <w:r w:rsidRPr="00AF455F">
        <w:rPr>
          <w:rFonts w:ascii="Times New Roman" w:hAnsi="Times New Roman" w:cs="Times New Roman"/>
          <w:b/>
          <w:bCs/>
          <w:sz w:val="24"/>
          <w:szCs w:val="24"/>
        </w:rPr>
        <w:t>Информация</w:t>
      </w:r>
      <w:r w:rsidRPr="00AF455F">
        <w:rPr>
          <w:rFonts w:ascii="Times New Roman" w:hAnsi="Times New Roman" w:cs="Times New Roman"/>
          <w:sz w:val="24"/>
          <w:szCs w:val="24"/>
        </w:rPr>
        <w:t xml:space="preserve"> </w:t>
      </w:r>
      <w:r w:rsidRPr="00AF455F">
        <w:rPr>
          <w:rFonts w:ascii="Times New Roman" w:hAnsi="Times New Roman" w:cs="Times New Roman"/>
          <w:b/>
          <w:bCs/>
          <w:sz w:val="24"/>
          <w:szCs w:val="24"/>
        </w:rPr>
        <w:t>об авторе</w:t>
      </w:r>
    </w:p>
    <w:p w14:paraId="151A81CF" w14:textId="16E9579D" w:rsidR="00AF455F" w:rsidRDefault="00AF455F" w:rsidP="00AF455F">
      <w:pPr>
        <w:spacing w:before="0"/>
        <w:rPr>
          <w:rFonts w:ascii="Times New Roman" w:hAnsi="Times New Roman" w:cs="Times New Roman"/>
          <w:sz w:val="24"/>
          <w:szCs w:val="24"/>
          <w:lang w:val="en-US"/>
        </w:rPr>
      </w:pPr>
      <w:r w:rsidRPr="00AF455F">
        <w:rPr>
          <w:rFonts w:ascii="Times New Roman" w:hAnsi="Times New Roman" w:cs="Times New Roman"/>
          <w:sz w:val="24"/>
          <w:szCs w:val="24"/>
        </w:rPr>
        <w:t>Кузьмина Лидия Кузьминична (Россия, Санкт-Петербург) – кандидат философских наук, доцент, старший научный сотрудник, Федеральное государственное бюджетное учреждение науки «Институт проблем региональной экономики Российской 198 академии наук», Санкт-Петербург (190013, Санкт-Петербург, ул. Серпуховская</w:t>
      </w:r>
      <w:r w:rsidRPr="00AF455F">
        <w:rPr>
          <w:rFonts w:ascii="Times New Roman" w:hAnsi="Times New Roman" w:cs="Times New Roman"/>
          <w:sz w:val="24"/>
          <w:szCs w:val="24"/>
          <w:lang w:val="en-US"/>
        </w:rPr>
        <w:t xml:space="preserve">, </w:t>
      </w:r>
      <w:r w:rsidRPr="00AF455F">
        <w:rPr>
          <w:rFonts w:ascii="Times New Roman" w:hAnsi="Times New Roman" w:cs="Times New Roman"/>
          <w:sz w:val="24"/>
          <w:szCs w:val="24"/>
        </w:rPr>
        <w:t>д</w:t>
      </w:r>
      <w:r w:rsidRPr="00AF455F">
        <w:rPr>
          <w:rFonts w:ascii="Times New Roman" w:hAnsi="Times New Roman" w:cs="Times New Roman"/>
          <w:sz w:val="24"/>
          <w:szCs w:val="24"/>
          <w:lang w:val="en-US"/>
        </w:rPr>
        <w:t xml:space="preserve">. 38; </w:t>
      </w:r>
      <w:r w:rsidR="00055A0D" w:rsidRPr="001D5FA0">
        <w:rPr>
          <w:rFonts w:ascii="Times New Roman" w:hAnsi="Times New Roman" w:cs="Times New Roman"/>
          <w:sz w:val="24"/>
          <w:szCs w:val="24"/>
          <w:lang w:val="en-US"/>
        </w:rPr>
        <w:t>kuzmina.l@iresras.ru</w:t>
      </w:r>
      <w:r w:rsidRPr="00AF455F">
        <w:rPr>
          <w:rFonts w:ascii="Times New Roman" w:hAnsi="Times New Roman" w:cs="Times New Roman"/>
          <w:sz w:val="24"/>
          <w:szCs w:val="24"/>
          <w:lang w:val="en-US"/>
        </w:rPr>
        <w:t xml:space="preserve">). </w:t>
      </w:r>
    </w:p>
    <w:p w14:paraId="722BF470" w14:textId="77777777" w:rsidR="001D5FA0" w:rsidRDefault="001D5FA0" w:rsidP="00AF455F">
      <w:pPr>
        <w:spacing w:before="0"/>
        <w:jc w:val="right"/>
        <w:rPr>
          <w:rFonts w:ascii="Times New Roman" w:hAnsi="Times New Roman" w:cs="Times New Roman"/>
          <w:b/>
          <w:bCs/>
          <w:sz w:val="24"/>
          <w:szCs w:val="24"/>
          <w:lang w:val="en-US"/>
        </w:rPr>
      </w:pPr>
    </w:p>
    <w:p w14:paraId="4A32D3DC" w14:textId="17ECECEA" w:rsidR="00AF455F" w:rsidRPr="00055A0D" w:rsidRDefault="00AF455F" w:rsidP="00055A0D">
      <w:pPr>
        <w:spacing w:before="0"/>
        <w:jc w:val="right"/>
        <w:rPr>
          <w:rFonts w:ascii="Times New Roman" w:hAnsi="Times New Roman" w:cs="Times New Roman"/>
          <w:b/>
          <w:bCs/>
          <w:sz w:val="24"/>
          <w:szCs w:val="24"/>
          <w:lang w:val="en-US"/>
        </w:rPr>
      </w:pPr>
      <w:r w:rsidRPr="00AF455F">
        <w:rPr>
          <w:rFonts w:ascii="Times New Roman" w:hAnsi="Times New Roman" w:cs="Times New Roman"/>
          <w:b/>
          <w:bCs/>
          <w:sz w:val="24"/>
          <w:szCs w:val="24"/>
          <w:lang w:val="en-US"/>
        </w:rPr>
        <w:t xml:space="preserve">Kuzmina L.K. </w:t>
      </w:r>
    </w:p>
    <w:p w14:paraId="5468F50F" w14:textId="7C858432" w:rsidR="001D5FA0" w:rsidRPr="001D5FA0" w:rsidRDefault="001D5FA0" w:rsidP="001D5FA0">
      <w:pPr>
        <w:spacing w:before="0"/>
        <w:jc w:val="center"/>
        <w:rPr>
          <w:rFonts w:ascii="Times New Roman" w:hAnsi="Times New Roman" w:cs="Times New Roman"/>
          <w:b/>
          <w:bCs/>
          <w:sz w:val="24"/>
          <w:szCs w:val="24"/>
          <w:lang w:val="en-US"/>
        </w:rPr>
      </w:pPr>
      <w:r w:rsidRPr="001D5FA0">
        <w:rPr>
          <w:rFonts w:ascii="Times New Roman" w:hAnsi="Times New Roman" w:cs="Times New Roman"/>
          <w:b/>
          <w:bCs/>
          <w:sz w:val="24"/>
          <w:szCs w:val="24"/>
          <w:lang w:val="en-US"/>
        </w:rPr>
        <w:t>SOCIAL RESPONSIBILITY IN HEALTH CARE IN THE CONTEXT OF A PANDEMIC</w:t>
      </w:r>
    </w:p>
    <w:p w14:paraId="598E108C" w14:textId="77777777" w:rsidR="001D5FA0" w:rsidRPr="001D5FA0" w:rsidRDefault="001D5FA0" w:rsidP="001D5FA0">
      <w:pPr>
        <w:spacing w:before="0"/>
        <w:rPr>
          <w:rFonts w:ascii="Times New Roman" w:hAnsi="Times New Roman" w:cs="Times New Roman"/>
          <w:sz w:val="24"/>
          <w:szCs w:val="24"/>
          <w:lang w:val="en-US"/>
        </w:rPr>
      </w:pPr>
    </w:p>
    <w:p w14:paraId="3A1DAB5E" w14:textId="77777777" w:rsidR="001D5FA0" w:rsidRPr="001D5FA0" w:rsidRDefault="001D5FA0" w:rsidP="001D5FA0">
      <w:pPr>
        <w:spacing w:before="0"/>
        <w:rPr>
          <w:rFonts w:ascii="Times New Roman" w:hAnsi="Times New Roman" w:cs="Times New Roman"/>
          <w:sz w:val="24"/>
          <w:szCs w:val="24"/>
          <w:lang w:val="en-US"/>
        </w:rPr>
      </w:pPr>
      <w:r w:rsidRPr="001D5FA0">
        <w:rPr>
          <w:rFonts w:ascii="Times New Roman" w:hAnsi="Times New Roman" w:cs="Times New Roman"/>
          <w:b/>
          <w:bCs/>
          <w:sz w:val="24"/>
          <w:szCs w:val="24"/>
          <w:lang w:val="en-US"/>
        </w:rPr>
        <w:t>Abstract</w:t>
      </w:r>
      <w:r w:rsidRPr="001D5FA0">
        <w:rPr>
          <w:rFonts w:ascii="Times New Roman" w:hAnsi="Times New Roman" w:cs="Times New Roman"/>
          <w:sz w:val="24"/>
          <w:szCs w:val="24"/>
          <w:lang w:val="en-US"/>
        </w:rPr>
        <w:t xml:space="preserve">: </w:t>
      </w:r>
      <w:r w:rsidRPr="001D5FA0">
        <w:rPr>
          <w:rFonts w:ascii="Times New Roman" w:hAnsi="Times New Roman" w:cs="Times New Roman"/>
          <w:i/>
          <w:iCs/>
          <w:sz w:val="24"/>
          <w:szCs w:val="24"/>
          <w:lang w:val="en-US"/>
        </w:rPr>
        <w:t>The reasons for the transformation of the healthcare space in modern conditions are analyzed. The concept of "social responsibility" in the healthcare system has been clarified. The factors of functioning of medical organizations and the role of socially responsible behavior in the context of a pandemic are considered.</w:t>
      </w:r>
    </w:p>
    <w:p w14:paraId="0FC295AD" w14:textId="10BAD4B0" w:rsidR="001D5FA0" w:rsidRDefault="001D5FA0" w:rsidP="001D5FA0">
      <w:pPr>
        <w:spacing w:before="0"/>
        <w:rPr>
          <w:rFonts w:ascii="Times New Roman" w:hAnsi="Times New Roman" w:cs="Times New Roman"/>
          <w:sz w:val="24"/>
          <w:szCs w:val="24"/>
          <w:lang w:val="en-US"/>
        </w:rPr>
      </w:pPr>
      <w:r w:rsidRPr="001D5FA0">
        <w:rPr>
          <w:rFonts w:ascii="Times New Roman" w:hAnsi="Times New Roman" w:cs="Times New Roman"/>
          <w:b/>
          <w:bCs/>
          <w:sz w:val="24"/>
          <w:szCs w:val="24"/>
          <w:lang w:val="en-US"/>
        </w:rPr>
        <w:t>Keywords</w:t>
      </w:r>
      <w:r w:rsidRPr="001D5FA0">
        <w:rPr>
          <w:rFonts w:ascii="Times New Roman" w:hAnsi="Times New Roman" w:cs="Times New Roman"/>
          <w:sz w:val="24"/>
          <w:szCs w:val="24"/>
          <w:lang w:val="en-US"/>
        </w:rPr>
        <w:t xml:space="preserve">: </w:t>
      </w:r>
      <w:r w:rsidRPr="001D5FA0">
        <w:rPr>
          <w:rFonts w:ascii="Times New Roman" w:hAnsi="Times New Roman" w:cs="Times New Roman"/>
          <w:i/>
          <w:iCs/>
          <w:sz w:val="24"/>
          <w:szCs w:val="24"/>
          <w:lang w:val="en-US"/>
        </w:rPr>
        <w:t>pandemic, social responsibility, socially responsible behavior</w:t>
      </w:r>
    </w:p>
    <w:p w14:paraId="16A2F1A3" w14:textId="77777777" w:rsidR="00AF455F" w:rsidRDefault="00AF455F" w:rsidP="00AF455F">
      <w:pPr>
        <w:spacing w:before="0"/>
        <w:rPr>
          <w:rFonts w:ascii="Times New Roman" w:hAnsi="Times New Roman" w:cs="Times New Roman"/>
          <w:sz w:val="24"/>
          <w:szCs w:val="24"/>
          <w:lang w:val="en-US"/>
        </w:rPr>
      </w:pPr>
    </w:p>
    <w:p w14:paraId="06A2E3F2" w14:textId="165352C5" w:rsidR="00AF455F" w:rsidRPr="00AF455F" w:rsidRDefault="00AF455F" w:rsidP="00AF455F">
      <w:pPr>
        <w:spacing w:before="0"/>
        <w:jc w:val="center"/>
        <w:rPr>
          <w:rFonts w:ascii="Times New Roman" w:hAnsi="Times New Roman" w:cs="Times New Roman"/>
          <w:b/>
          <w:bCs/>
          <w:sz w:val="24"/>
          <w:szCs w:val="24"/>
          <w:lang w:val="en-US"/>
        </w:rPr>
      </w:pPr>
      <w:r w:rsidRPr="00AF455F">
        <w:rPr>
          <w:rFonts w:ascii="Times New Roman" w:hAnsi="Times New Roman" w:cs="Times New Roman"/>
          <w:b/>
          <w:bCs/>
          <w:sz w:val="24"/>
          <w:szCs w:val="24"/>
          <w:lang w:val="en-US"/>
        </w:rPr>
        <w:t>Information about the author</w:t>
      </w:r>
    </w:p>
    <w:p w14:paraId="67C28935" w14:textId="71A13CC2" w:rsidR="001D5FA0" w:rsidRPr="001D5FA0" w:rsidRDefault="00AF455F" w:rsidP="001D5FA0">
      <w:pPr>
        <w:spacing w:before="0"/>
        <w:rPr>
          <w:rFonts w:ascii="Times New Roman" w:hAnsi="Times New Roman" w:cs="Times New Roman"/>
          <w:sz w:val="24"/>
          <w:szCs w:val="24"/>
          <w:lang w:val="en-US"/>
        </w:rPr>
      </w:pPr>
      <w:r w:rsidRPr="00AF455F">
        <w:rPr>
          <w:rFonts w:ascii="Times New Roman" w:hAnsi="Times New Roman" w:cs="Times New Roman"/>
          <w:sz w:val="24"/>
          <w:szCs w:val="24"/>
          <w:lang w:val="en-US"/>
        </w:rPr>
        <w:t>Kuzmina Lidiya K</w:t>
      </w:r>
      <w:r w:rsidR="001D5FA0">
        <w:rPr>
          <w:rFonts w:ascii="Times New Roman" w:hAnsi="Times New Roman" w:cs="Times New Roman"/>
          <w:sz w:val="24"/>
          <w:szCs w:val="24"/>
          <w:lang w:val="en-US"/>
        </w:rPr>
        <w:t>uzminichna</w:t>
      </w:r>
      <w:r w:rsidRPr="00AF455F">
        <w:rPr>
          <w:rFonts w:ascii="Times New Roman" w:hAnsi="Times New Roman" w:cs="Times New Roman"/>
          <w:sz w:val="24"/>
          <w:szCs w:val="24"/>
          <w:lang w:val="en-US"/>
        </w:rPr>
        <w:t xml:space="preserve"> (Russia, Saint Petersburg) – PhD </w:t>
      </w:r>
      <w:r w:rsidR="001D5FA0">
        <w:rPr>
          <w:rFonts w:ascii="Times New Roman" w:hAnsi="Times New Roman" w:cs="Times New Roman"/>
          <w:sz w:val="24"/>
          <w:szCs w:val="24"/>
          <w:lang w:val="en-US"/>
        </w:rPr>
        <w:t>(</w:t>
      </w:r>
      <w:r w:rsidRPr="00AF455F">
        <w:rPr>
          <w:rFonts w:ascii="Times New Roman" w:hAnsi="Times New Roman" w:cs="Times New Roman"/>
          <w:sz w:val="24"/>
          <w:szCs w:val="24"/>
          <w:lang w:val="en-US"/>
        </w:rPr>
        <w:t>Philosophy</w:t>
      </w:r>
      <w:r w:rsidR="001D5FA0">
        <w:rPr>
          <w:rFonts w:ascii="Times New Roman" w:hAnsi="Times New Roman" w:cs="Times New Roman"/>
          <w:sz w:val="24"/>
          <w:szCs w:val="24"/>
          <w:lang w:val="en-US"/>
        </w:rPr>
        <w:t>)</w:t>
      </w:r>
      <w:r w:rsidRPr="00AF455F">
        <w:rPr>
          <w:rFonts w:ascii="Times New Roman" w:hAnsi="Times New Roman" w:cs="Times New Roman"/>
          <w:sz w:val="24"/>
          <w:szCs w:val="24"/>
          <w:lang w:val="en-US"/>
        </w:rPr>
        <w:t xml:space="preserve">, associate </w:t>
      </w:r>
      <w:r w:rsidR="00055A0D" w:rsidRPr="00AF455F">
        <w:rPr>
          <w:rFonts w:ascii="Times New Roman" w:hAnsi="Times New Roman" w:cs="Times New Roman"/>
          <w:sz w:val="24"/>
          <w:szCs w:val="24"/>
          <w:lang w:val="en-US"/>
        </w:rPr>
        <w:t>professor</w:t>
      </w:r>
      <w:r w:rsidRPr="00AF455F">
        <w:rPr>
          <w:rFonts w:ascii="Times New Roman" w:hAnsi="Times New Roman" w:cs="Times New Roman"/>
          <w:sz w:val="24"/>
          <w:szCs w:val="24"/>
          <w:lang w:val="en-US"/>
        </w:rPr>
        <w:t xml:space="preserve">, senior researcher, Institute for Regional Economic Studies </w:t>
      </w:r>
      <w:r w:rsidR="001D5FA0" w:rsidRPr="00F8382E">
        <w:rPr>
          <w:rFonts w:ascii="Times New Roman" w:eastAsia="MS Mincho" w:hAnsi="Times New Roman" w:cs="Times New Roman"/>
          <w:sz w:val="24"/>
          <w:szCs w:val="24"/>
          <w:lang w:val="en-US" w:eastAsia="ru-RU"/>
        </w:rPr>
        <w:t>of the Russian Academy of Science</w:t>
      </w:r>
      <w:r w:rsidRPr="00AF455F">
        <w:rPr>
          <w:rFonts w:ascii="Times New Roman" w:hAnsi="Times New Roman" w:cs="Times New Roman"/>
          <w:sz w:val="24"/>
          <w:szCs w:val="24"/>
          <w:lang w:val="en-US"/>
        </w:rPr>
        <w:t xml:space="preserve">, </w:t>
      </w:r>
      <w:r w:rsidR="001D5FA0" w:rsidRPr="00F8382E">
        <w:rPr>
          <w:rFonts w:ascii="Times New Roman" w:eastAsia="MS Mincho" w:hAnsi="Times New Roman" w:cs="Times New Roman"/>
          <w:sz w:val="24"/>
          <w:szCs w:val="24"/>
          <w:lang w:val="en-US" w:eastAsia="ru-RU"/>
        </w:rPr>
        <w:t>190013, Russia, Sankt-Petersburg, Serpukhovskaya st., 38.</w:t>
      </w:r>
      <w:r w:rsidRPr="00AF455F">
        <w:rPr>
          <w:rFonts w:ascii="Times New Roman" w:hAnsi="Times New Roman" w:cs="Times New Roman"/>
          <w:sz w:val="24"/>
          <w:szCs w:val="24"/>
          <w:lang w:val="en-US"/>
        </w:rPr>
        <w:t xml:space="preserve"> </w:t>
      </w:r>
      <w:r w:rsidR="001D5FA0" w:rsidRPr="001D5FA0">
        <w:rPr>
          <w:rFonts w:ascii="Times New Roman" w:hAnsi="Times New Roman" w:cs="Times New Roman"/>
          <w:sz w:val="24"/>
          <w:szCs w:val="24"/>
          <w:lang w:val="en-US"/>
        </w:rPr>
        <w:t>kuzmina.l@iresras.ru</w:t>
      </w:r>
    </w:p>
    <w:tbl>
      <w:tblPr>
        <w:tblW w:w="0" w:type="dxa"/>
        <w:shd w:val="clear" w:color="auto" w:fill="FFFFFF"/>
        <w:tblCellMar>
          <w:left w:w="0" w:type="dxa"/>
          <w:right w:w="0" w:type="dxa"/>
        </w:tblCellMar>
        <w:tblLook w:val="04A0" w:firstRow="1" w:lastRow="0" w:firstColumn="1" w:lastColumn="0" w:noHBand="0" w:noVBand="1"/>
      </w:tblPr>
      <w:tblGrid>
        <w:gridCol w:w="4598"/>
      </w:tblGrid>
      <w:tr w:rsidR="001D5FA0" w:rsidRPr="00BA5A89" w14:paraId="325DA20B" w14:textId="77777777" w:rsidTr="001D5FA0">
        <w:tc>
          <w:tcPr>
            <w:tcW w:w="4598" w:type="dxa"/>
            <w:shd w:val="clear" w:color="auto" w:fill="FFFFFF"/>
            <w:noWrap/>
            <w:hideMark/>
          </w:tcPr>
          <w:tbl>
            <w:tblPr>
              <w:tblW w:w="4590" w:type="dxa"/>
              <w:tblCellMar>
                <w:left w:w="0" w:type="dxa"/>
                <w:right w:w="0" w:type="dxa"/>
              </w:tblCellMar>
              <w:tblLook w:val="04A0" w:firstRow="1" w:lastRow="0" w:firstColumn="1" w:lastColumn="0" w:noHBand="0" w:noVBand="1"/>
            </w:tblPr>
            <w:tblGrid>
              <w:gridCol w:w="4590"/>
            </w:tblGrid>
            <w:tr w:rsidR="001D5FA0" w:rsidRPr="00BA5A89" w14:paraId="5A65838E" w14:textId="77777777">
              <w:tc>
                <w:tcPr>
                  <w:tcW w:w="0" w:type="auto"/>
                  <w:vAlign w:val="center"/>
                  <w:hideMark/>
                </w:tcPr>
                <w:p w14:paraId="2D16AFDD" w14:textId="40044046" w:rsidR="001D5FA0" w:rsidRPr="001D5FA0" w:rsidRDefault="001D5FA0" w:rsidP="001D5FA0">
                  <w:pPr>
                    <w:spacing w:before="0"/>
                    <w:rPr>
                      <w:rFonts w:ascii="Times New Roman" w:hAnsi="Times New Roman" w:cs="Times New Roman"/>
                      <w:b/>
                      <w:bCs/>
                      <w:sz w:val="24"/>
                      <w:szCs w:val="24"/>
                      <w:lang w:val="en-US"/>
                    </w:rPr>
                  </w:pPr>
                </w:p>
              </w:tc>
            </w:tr>
          </w:tbl>
          <w:p w14:paraId="0374C95D" w14:textId="77777777" w:rsidR="001D5FA0" w:rsidRPr="001D5FA0" w:rsidRDefault="001D5FA0" w:rsidP="001D5FA0">
            <w:pPr>
              <w:spacing w:before="0"/>
              <w:rPr>
                <w:rFonts w:ascii="Times New Roman" w:hAnsi="Times New Roman" w:cs="Times New Roman"/>
                <w:sz w:val="24"/>
                <w:szCs w:val="24"/>
                <w:lang w:val="en-US"/>
              </w:rPr>
            </w:pPr>
          </w:p>
        </w:tc>
      </w:tr>
    </w:tbl>
    <w:p w14:paraId="0840FF7C" w14:textId="77777777" w:rsidR="001D5FA0" w:rsidRDefault="001D5FA0" w:rsidP="001D5FA0">
      <w:pPr>
        <w:spacing w:before="0"/>
        <w:jc w:val="center"/>
        <w:rPr>
          <w:rFonts w:ascii="Times New Roman" w:eastAsia="MS Mincho" w:hAnsi="Times New Roman" w:cs="Times New Roman"/>
          <w:b/>
          <w:sz w:val="24"/>
          <w:szCs w:val="24"/>
          <w:lang w:val="en-US" w:eastAsia="ru-RU"/>
        </w:rPr>
      </w:pPr>
    </w:p>
    <w:p w14:paraId="6DBF5B78" w14:textId="4C843DBB" w:rsidR="001D5FA0" w:rsidRDefault="001D5FA0" w:rsidP="001D5FA0">
      <w:pPr>
        <w:spacing w:before="0"/>
        <w:jc w:val="center"/>
        <w:rPr>
          <w:rFonts w:ascii="Times New Roman" w:eastAsia="MS Mincho" w:hAnsi="Times New Roman" w:cs="Times New Roman"/>
          <w:b/>
          <w:sz w:val="24"/>
          <w:szCs w:val="24"/>
          <w:lang w:val="en-US" w:eastAsia="ru-RU"/>
        </w:rPr>
      </w:pPr>
      <w:r w:rsidRPr="001D5FA0">
        <w:rPr>
          <w:rFonts w:ascii="Times New Roman" w:eastAsia="MS Mincho" w:hAnsi="Times New Roman" w:cs="Times New Roman"/>
          <w:b/>
          <w:sz w:val="24"/>
          <w:szCs w:val="24"/>
          <w:lang w:val="en-US" w:eastAsia="ru-RU"/>
        </w:rPr>
        <w:t>REFERENS</w:t>
      </w:r>
    </w:p>
    <w:p w14:paraId="7E7D7C0B" w14:textId="77777777" w:rsidR="001D5FA0" w:rsidRPr="001D5FA0" w:rsidRDefault="001D5FA0" w:rsidP="001D5FA0">
      <w:pPr>
        <w:spacing w:before="0"/>
        <w:jc w:val="center"/>
        <w:rPr>
          <w:rFonts w:ascii="Times New Roman" w:eastAsia="MS Mincho" w:hAnsi="Times New Roman" w:cs="Times New Roman"/>
          <w:b/>
          <w:sz w:val="24"/>
          <w:szCs w:val="24"/>
          <w:lang w:val="en-US" w:eastAsia="ru-RU"/>
        </w:rPr>
      </w:pPr>
    </w:p>
    <w:p w14:paraId="6A041F39" w14:textId="77777777" w:rsidR="001D5FA0" w:rsidRPr="001D5FA0" w:rsidRDefault="001D5FA0" w:rsidP="001D5FA0">
      <w:pPr>
        <w:spacing w:before="0"/>
        <w:rPr>
          <w:rFonts w:ascii="Times New Roman" w:hAnsi="Times New Roman" w:cs="Times New Roman"/>
          <w:sz w:val="24"/>
          <w:szCs w:val="24"/>
          <w:lang w:val="en-US"/>
        </w:rPr>
      </w:pPr>
      <w:r w:rsidRPr="001D5FA0">
        <w:rPr>
          <w:rFonts w:ascii="Times New Roman" w:hAnsi="Times New Roman" w:cs="Times New Roman"/>
          <w:sz w:val="24"/>
          <w:szCs w:val="24"/>
          <w:lang w:val="en-US"/>
        </w:rPr>
        <w:t>1. Polovinkina A. I., Polovinkin I. S., Vorobyeva D. D. The need to increase the social responsibility of business in the region / / Management-2017-No. 1(9) - pp. 122-127.</w:t>
      </w:r>
    </w:p>
    <w:p w14:paraId="400F20BC" w14:textId="03FD1443" w:rsidR="00AF455F" w:rsidRDefault="001D5FA0" w:rsidP="001D5FA0">
      <w:pPr>
        <w:spacing w:before="0"/>
        <w:jc w:val="left"/>
        <w:rPr>
          <w:rFonts w:ascii="Times New Roman" w:hAnsi="Times New Roman" w:cs="Times New Roman"/>
          <w:sz w:val="24"/>
          <w:szCs w:val="24"/>
          <w:lang w:val="en-US"/>
        </w:rPr>
      </w:pPr>
      <w:r w:rsidRPr="001D5FA0">
        <w:rPr>
          <w:rFonts w:ascii="Times New Roman" w:hAnsi="Times New Roman" w:cs="Times New Roman"/>
          <w:sz w:val="24"/>
          <w:szCs w:val="24"/>
          <w:lang w:val="en-US"/>
        </w:rPr>
        <w:t>2. Strategy for the development of healthcare in the Russian Federation for the long-term period 2015-2030.</w:t>
      </w:r>
      <w:r>
        <w:rPr>
          <w:rFonts w:ascii="Times New Roman" w:hAnsi="Times New Roman" w:cs="Times New Roman"/>
          <w:sz w:val="24"/>
          <w:szCs w:val="24"/>
          <w:lang w:val="en-US"/>
        </w:rPr>
        <w:t xml:space="preserve"> URL</w:t>
      </w:r>
      <w:r w:rsidRPr="001D5FA0">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7B76E8">
        <w:rPr>
          <w:rFonts w:ascii="Times New Roman" w:hAnsi="Times New Roman" w:cs="Times New Roman"/>
          <w:sz w:val="24"/>
          <w:szCs w:val="24"/>
          <w:lang w:val="en-US"/>
        </w:rPr>
        <w:t>https://static-1.rosminzdrav.ru/system/attachments/attaches/000/023/688/</w:t>
      </w:r>
      <w:r>
        <w:rPr>
          <w:rFonts w:ascii="Times New Roman" w:hAnsi="Times New Roman" w:cs="Times New Roman"/>
          <w:sz w:val="24"/>
          <w:szCs w:val="24"/>
          <w:lang w:val="en-US"/>
        </w:rPr>
        <w:t xml:space="preserve"> </w:t>
      </w:r>
      <w:r w:rsidRPr="007B76E8">
        <w:rPr>
          <w:rFonts w:ascii="Times New Roman" w:hAnsi="Times New Roman" w:cs="Times New Roman"/>
          <w:sz w:val="24"/>
          <w:szCs w:val="24"/>
          <w:lang w:val="en-US"/>
        </w:rPr>
        <w:t>original/</w:t>
      </w:r>
    </w:p>
    <w:p w14:paraId="1EFF0BC9" w14:textId="3973CF66" w:rsidR="00E91706" w:rsidRDefault="00E91706" w:rsidP="001D5FA0">
      <w:pPr>
        <w:spacing w:before="0"/>
        <w:jc w:val="left"/>
        <w:rPr>
          <w:rFonts w:ascii="Times New Roman" w:hAnsi="Times New Roman" w:cs="Times New Roman"/>
          <w:sz w:val="24"/>
          <w:szCs w:val="24"/>
          <w:lang w:val="en-US"/>
        </w:rPr>
      </w:pPr>
    </w:p>
    <w:p w14:paraId="2AE84A6E" w14:textId="77777777" w:rsidR="00E91706" w:rsidRPr="00AF455F" w:rsidRDefault="00E91706" w:rsidP="001D5FA0">
      <w:pPr>
        <w:spacing w:before="0"/>
        <w:jc w:val="left"/>
        <w:rPr>
          <w:rFonts w:ascii="Times New Roman" w:hAnsi="Times New Roman" w:cs="Times New Roman"/>
          <w:sz w:val="24"/>
          <w:szCs w:val="24"/>
          <w:lang w:val="en-US"/>
        </w:rPr>
      </w:pPr>
    </w:p>
    <w:sectPr w:rsidR="00E91706" w:rsidRPr="00AF455F" w:rsidSect="00AF455F">
      <w:foot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70FDF0" w14:textId="77777777" w:rsidR="001E666A" w:rsidRDefault="001E666A" w:rsidP="0082697F">
      <w:pPr>
        <w:spacing w:before="0"/>
      </w:pPr>
      <w:r>
        <w:separator/>
      </w:r>
    </w:p>
  </w:endnote>
  <w:endnote w:type="continuationSeparator" w:id="0">
    <w:p w14:paraId="7174FA0A" w14:textId="77777777" w:rsidR="001E666A" w:rsidRDefault="001E666A" w:rsidP="0082697F">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11836"/>
      <w:docPartObj>
        <w:docPartGallery w:val="Page Numbers (Bottom of Page)"/>
        <w:docPartUnique/>
      </w:docPartObj>
    </w:sdtPr>
    <w:sdtEndPr/>
    <w:sdtContent>
      <w:p w14:paraId="3BBFF047" w14:textId="77777777" w:rsidR="0082697F" w:rsidRDefault="00055A0D">
        <w:pPr>
          <w:pStyle w:val="a5"/>
          <w:jc w:val="right"/>
        </w:pPr>
        <w:r>
          <w:fldChar w:fldCharType="begin"/>
        </w:r>
        <w:r>
          <w:instrText xml:space="preserve"> PAGE   \* MERGEFORMAT </w:instrText>
        </w:r>
        <w:r>
          <w:fldChar w:fldCharType="separate"/>
        </w:r>
        <w:r w:rsidR="002D77E0">
          <w:rPr>
            <w:noProof/>
          </w:rPr>
          <w:t>1</w:t>
        </w:r>
        <w:r>
          <w:rPr>
            <w:noProof/>
          </w:rPr>
          <w:fldChar w:fldCharType="end"/>
        </w:r>
      </w:p>
    </w:sdtContent>
  </w:sdt>
  <w:p w14:paraId="4D71AC0F" w14:textId="77777777" w:rsidR="0082697F" w:rsidRDefault="0082697F">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5E0C76" w14:textId="77777777" w:rsidR="001E666A" w:rsidRDefault="001E666A" w:rsidP="0082697F">
      <w:pPr>
        <w:spacing w:before="0"/>
      </w:pPr>
      <w:r>
        <w:separator/>
      </w:r>
    </w:p>
  </w:footnote>
  <w:footnote w:type="continuationSeparator" w:id="0">
    <w:p w14:paraId="2F84D80D" w14:textId="77777777" w:rsidR="001E666A" w:rsidRDefault="001E666A" w:rsidP="0082697F">
      <w:pPr>
        <w:spacing w:before="0"/>
      </w:pPr>
      <w:r>
        <w:continuationSeparator/>
      </w:r>
    </w:p>
  </w:footnote>
  <w:footnote w:id="1">
    <w:p w14:paraId="2982F0A7" w14:textId="672CC1CB" w:rsidR="001D5FA0" w:rsidRPr="001D5FA0" w:rsidRDefault="001D5FA0" w:rsidP="00055A0D">
      <w:pPr>
        <w:pStyle w:val="a9"/>
        <w:ind w:firstLine="0"/>
        <w:rPr>
          <w:rFonts w:ascii="Times New Roman" w:hAnsi="Times New Roman" w:cs="Times New Roman"/>
          <w:sz w:val="22"/>
          <w:szCs w:val="22"/>
          <w:lang w:val="en-US"/>
        </w:rPr>
      </w:pPr>
      <w:r>
        <w:rPr>
          <w:rStyle w:val="ab"/>
        </w:rPr>
        <w:footnoteRef/>
      </w:r>
      <w:r>
        <w:t xml:space="preserve"> </w:t>
      </w:r>
      <w:r w:rsidRPr="00197773">
        <w:rPr>
          <w:rFonts w:ascii="Times New Roman" w:eastAsia="MS Mincho" w:hAnsi="Times New Roman" w:cs="Times New Roman"/>
          <w:sz w:val="22"/>
          <w:szCs w:val="22"/>
          <w:lang w:eastAsia="ru-RU"/>
        </w:rPr>
        <w:t xml:space="preserve">Статья подготовлена в рамках темы НИР «Стратегическое управление развитием социального сектора экономики регионов России в условиях научно-технологической модернизации и перехода к устойчивому развитию» </w:t>
      </w:r>
      <w:r w:rsidRPr="00197773">
        <w:rPr>
          <w:rFonts w:ascii="Times New Roman" w:eastAsia="MS Mincho" w:hAnsi="Times New Roman" w:cs="Times New Roman"/>
          <w:sz w:val="22"/>
          <w:szCs w:val="22"/>
          <w:lang w:val="en-US" w:eastAsia="ru-RU"/>
        </w:rPr>
        <w:t xml:space="preserve">(№ </w:t>
      </w:r>
      <w:r w:rsidRPr="00197773">
        <w:rPr>
          <w:rFonts w:ascii="Times New Roman" w:eastAsia="MS Mincho" w:hAnsi="Times New Roman" w:cs="Times New Roman"/>
          <w:sz w:val="22"/>
          <w:szCs w:val="22"/>
          <w:lang w:eastAsia="ru-RU"/>
        </w:rPr>
        <w:t>г</w:t>
      </w:r>
      <w:r w:rsidRPr="00197773">
        <w:rPr>
          <w:rFonts w:ascii="Times New Roman" w:eastAsia="MS Mincho" w:hAnsi="Times New Roman" w:cs="Times New Roman"/>
          <w:sz w:val="22"/>
          <w:szCs w:val="22"/>
          <w:lang w:val="en-US" w:eastAsia="ru-RU"/>
        </w:rPr>
        <w:t>.</w:t>
      </w:r>
      <w:r w:rsidRPr="00197773">
        <w:rPr>
          <w:rFonts w:ascii="Times New Roman" w:eastAsia="MS Mincho" w:hAnsi="Times New Roman" w:cs="Times New Roman"/>
          <w:sz w:val="22"/>
          <w:szCs w:val="22"/>
          <w:lang w:eastAsia="ru-RU"/>
        </w:rPr>
        <w:t>р</w:t>
      </w:r>
      <w:r w:rsidRPr="00197773">
        <w:rPr>
          <w:rFonts w:ascii="Times New Roman" w:eastAsia="MS Mincho" w:hAnsi="Times New Roman" w:cs="Times New Roman"/>
          <w:sz w:val="22"/>
          <w:szCs w:val="22"/>
          <w:lang w:val="en-US" w:eastAsia="ru-RU"/>
        </w:rPr>
        <w:t xml:space="preserve">. </w:t>
      </w:r>
      <w:r w:rsidRPr="00197773">
        <w:rPr>
          <w:rFonts w:ascii="Times New Roman" w:eastAsia="MS Mincho" w:hAnsi="Times New Roman" w:cs="Times New Roman"/>
          <w:sz w:val="22"/>
          <w:szCs w:val="22"/>
          <w:lang w:eastAsia="ru-RU"/>
        </w:rPr>
        <w:t>АААА</w:t>
      </w:r>
      <w:r w:rsidRPr="00197773">
        <w:rPr>
          <w:rFonts w:ascii="Times New Roman" w:eastAsia="MS Mincho" w:hAnsi="Times New Roman" w:cs="Times New Roman"/>
          <w:sz w:val="22"/>
          <w:szCs w:val="22"/>
          <w:lang w:val="en-US" w:eastAsia="ru-RU"/>
        </w:rPr>
        <w:t>-</w:t>
      </w:r>
      <w:r w:rsidRPr="00197773">
        <w:rPr>
          <w:rFonts w:ascii="Times New Roman" w:eastAsia="MS Mincho" w:hAnsi="Times New Roman" w:cs="Times New Roman"/>
          <w:sz w:val="22"/>
          <w:szCs w:val="22"/>
          <w:lang w:eastAsia="ru-RU"/>
        </w:rPr>
        <w:t>А</w:t>
      </w:r>
      <w:r w:rsidRPr="00197773">
        <w:rPr>
          <w:rFonts w:ascii="Times New Roman" w:eastAsia="MS Mincho" w:hAnsi="Times New Roman" w:cs="Times New Roman"/>
          <w:sz w:val="22"/>
          <w:szCs w:val="22"/>
          <w:lang w:val="en-US" w:eastAsia="ru-RU"/>
        </w:rPr>
        <w:t>21-121011190093-2).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0ED31B8"/>
    <w:multiLevelType w:val="hybridMultilevel"/>
    <w:tmpl w:val="FFFAC6AC"/>
    <w:lvl w:ilvl="0" w:tplc="20A264A2">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3C0D"/>
    <w:rsid w:val="00011BD7"/>
    <w:rsid w:val="00015E30"/>
    <w:rsid w:val="00027D27"/>
    <w:rsid w:val="00046C97"/>
    <w:rsid w:val="00055A0D"/>
    <w:rsid w:val="000929C4"/>
    <w:rsid w:val="000E2EDF"/>
    <w:rsid w:val="00121768"/>
    <w:rsid w:val="001631A4"/>
    <w:rsid w:val="001717D9"/>
    <w:rsid w:val="0018360B"/>
    <w:rsid w:val="00194022"/>
    <w:rsid w:val="001D5FA0"/>
    <w:rsid w:val="001E666A"/>
    <w:rsid w:val="001F5F9C"/>
    <w:rsid w:val="00207BB5"/>
    <w:rsid w:val="00261CA4"/>
    <w:rsid w:val="0029069E"/>
    <w:rsid w:val="002B36D1"/>
    <w:rsid w:val="002D77E0"/>
    <w:rsid w:val="002E4934"/>
    <w:rsid w:val="002E4F28"/>
    <w:rsid w:val="00350DEF"/>
    <w:rsid w:val="00380C78"/>
    <w:rsid w:val="003C215C"/>
    <w:rsid w:val="00425DD2"/>
    <w:rsid w:val="00460BE8"/>
    <w:rsid w:val="004C2B72"/>
    <w:rsid w:val="004D6ADD"/>
    <w:rsid w:val="004E50A7"/>
    <w:rsid w:val="00535273"/>
    <w:rsid w:val="0054478C"/>
    <w:rsid w:val="0055422F"/>
    <w:rsid w:val="00564F29"/>
    <w:rsid w:val="005748AC"/>
    <w:rsid w:val="00582A0E"/>
    <w:rsid w:val="005A16A8"/>
    <w:rsid w:val="005A6DA1"/>
    <w:rsid w:val="005D51B2"/>
    <w:rsid w:val="005F4D23"/>
    <w:rsid w:val="005F6A15"/>
    <w:rsid w:val="0060394D"/>
    <w:rsid w:val="0061246C"/>
    <w:rsid w:val="0066601D"/>
    <w:rsid w:val="00686906"/>
    <w:rsid w:val="006E7AC2"/>
    <w:rsid w:val="00705FC8"/>
    <w:rsid w:val="00713C0D"/>
    <w:rsid w:val="00761841"/>
    <w:rsid w:val="007767D5"/>
    <w:rsid w:val="0079622C"/>
    <w:rsid w:val="007A39A3"/>
    <w:rsid w:val="007B1293"/>
    <w:rsid w:val="007B4A68"/>
    <w:rsid w:val="007B76E8"/>
    <w:rsid w:val="008004B5"/>
    <w:rsid w:val="0080195E"/>
    <w:rsid w:val="0082697F"/>
    <w:rsid w:val="0084324F"/>
    <w:rsid w:val="008478F5"/>
    <w:rsid w:val="0085298B"/>
    <w:rsid w:val="00882D93"/>
    <w:rsid w:val="008C28A1"/>
    <w:rsid w:val="008D5ECF"/>
    <w:rsid w:val="008D72C2"/>
    <w:rsid w:val="008E0CE9"/>
    <w:rsid w:val="00917976"/>
    <w:rsid w:val="00932EF2"/>
    <w:rsid w:val="009C1023"/>
    <w:rsid w:val="009F4E1C"/>
    <w:rsid w:val="00A263E9"/>
    <w:rsid w:val="00AD2BCA"/>
    <w:rsid w:val="00AE0697"/>
    <w:rsid w:val="00AE3BC9"/>
    <w:rsid w:val="00AF3193"/>
    <w:rsid w:val="00AF455F"/>
    <w:rsid w:val="00B465AC"/>
    <w:rsid w:val="00B751C9"/>
    <w:rsid w:val="00B95AD2"/>
    <w:rsid w:val="00BA5A89"/>
    <w:rsid w:val="00BB40D9"/>
    <w:rsid w:val="00BC3C3A"/>
    <w:rsid w:val="00BD224B"/>
    <w:rsid w:val="00C00CA1"/>
    <w:rsid w:val="00C53A46"/>
    <w:rsid w:val="00C66D54"/>
    <w:rsid w:val="00C75955"/>
    <w:rsid w:val="00C75B62"/>
    <w:rsid w:val="00D009EB"/>
    <w:rsid w:val="00D652A9"/>
    <w:rsid w:val="00D75394"/>
    <w:rsid w:val="00DF3B8A"/>
    <w:rsid w:val="00E022A8"/>
    <w:rsid w:val="00E3176F"/>
    <w:rsid w:val="00E57CED"/>
    <w:rsid w:val="00E60C05"/>
    <w:rsid w:val="00E91706"/>
    <w:rsid w:val="00EB158D"/>
    <w:rsid w:val="00EB69B6"/>
    <w:rsid w:val="00ED3CF3"/>
    <w:rsid w:val="00EF0FC1"/>
    <w:rsid w:val="00F2114F"/>
    <w:rsid w:val="00F337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0D9335"/>
  <w15:docId w15:val="{27CFA8AC-4295-43E8-A556-5B2A1A87B9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before="240"/>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E0CE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82697F"/>
    <w:pPr>
      <w:tabs>
        <w:tab w:val="center" w:pos="4677"/>
        <w:tab w:val="right" w:pos="9355"/>
      </w:tabs>
      <w:spacing w:before="0"/>
    </w:pPr>
  </w:style>
  <w:style w:type="character" w:customStyle="1" w:styleId="a4">
    <w:name w:val="Верхний колонтитул Знак"/>
    <w:basedOn w:val="a0"/>
    <w:link w:val="a3"/>
    <w:uiPriority w:val="99"/>
    <w:semiHidden/>
    <w:rsid w:val="0082697F"/>
  </w:style>
  <w:style w:type="paragraph" w:styleId="a5">
    <w:name w:val="footer"/>
    <w:basedOn w:val="a"/>
    <w:link w:val="a6"/>
    <w:uiPriority w:val="99"/>
    <w:unhideWhenUsed/>
    <w:rsid w:val="0082697F"/>
    <w:pPr>
      <w:tabs>
        <w:tab w:val="center" w:pos="4677"/>
        <w:tab w:val="right" w:pos="9355"/>
      </w:tabs>
      <w:spacing w:before="0"/>
    </w:pPr>
  </w:style>
  <w:style w:type="character" w:customStyle="1" w:styleId="a6">
    <w:name w:val="Нижний колонтитул Знак"/>
    <w:basedOn w:val="a0"/>
    <w:link w:val="a5"/>
    <w:uiPriority w:val="99"/>
    <w:rsid w:val="0082697F"/>
  </w:style>
  <w:style w:type="paragraph" w:styleId="a7">
    <w:name w:val="List Paragraph"/>
    <w:basedOn w:val="a"/>
    <w:uiPriority w:val="34"/>
    <w:qFormat/>
    <w:rsid w:val="00C53A46"/>
    <w:pPr>
      <w:ind w:left="720"/>
      <w:contextualSpacing/>
    </w:pPr>
  </w:style>
  <w:style w:type="character" w:styleId="a8">
    <w:name w:val="Hyperlink"/>
    <w:basedOn w:val="a0"/>
    <w:uiPriority w:val="99"/>
    <w:unhideWhenUsed/>
    <w:rsid w:val="00AF455F"/>
    <w:rPr>
      <w:color w:val="0000FF" w:themeColor="hyperlink"/>
      <w:u w:val="single"/>
    </w:rPr>
  </w:style>
  <w:style w:type="character" w:customStyle="1" w:styleId="UnresolvedMention">
    <w:name w:val="Unresolved Mention"/>
    <w:basedOn w:val="a0"/>
    <w:uiPriority w:val="99"/>
    <w:semiHidden/>
    <w:unhideWhenUsed/>
    <w:rsid w:val="00AF455F"/>
    <w:rPr>
      <w:color w:val="605E5C"/>
      <w:shd w:val="clear" w:color="auto" w:fill="E1DFDD"/>
    </w:rPr>
  </w:style>
  <w:style w:type="paragraph" w:styleId="a9">
    <w:name w:val="footnote text"/>
    <w:basedOn w:val="a"/>
    <w:link w:val="aa"/>
    <w:uiPriority w:val="99"/>
    <w:semiHidden/>
    <w:unhideWhenUsed/>
    <w:rsid w:val="001D5FA0"/>
    <w:pPr>
      <w:spacing w:before="0"/>
    </w:pPr>
    <w:rPr>
      <w:sz w:val="20"/>
      <w:szCs w:val="20"/>
    </w:rPr>
  </w:style>
  <w:style w:type="character" w:customStyle="1" w:styleId="aa">
    <w:name w:val="Текст сноски Знак"/>
    <w:basedOn w:val="a0"/>
    <w:link w:val="a9"/>
    <w:uiPriority w:val="99"/>
    <w:semiHidden/>
    <w:rsid w:val="001D5FA0"/>
    <w:rPr>
      <w:sz w:val="20"/>
      <w:szCs w:val="20"/>
    </w:rPr>
  </w:style>
  <w:style w:type="character" w:styleId="ab">
    <w:name w:val="footnote reference"/>
    <w:basedOn w:val="a0"/>
    <w:uiPriority w:val="99"/>
    <w:semiHidden/>
    <w:unhideWhenUsed/>
    <w:rsid w:val="001D5FA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9760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846528-2606-48AE-9744-F7C84D6E4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1591</Words>
  <Characters>9074</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cp:lastPrinted>2021-03-22T09:05:00Z</cp:lastPrinted>
  <dcterms:created xsi:type="dcterms:W3CDTF">2021-03-26T20:18:00Z</dcterms:created>
  <dcterms:modified xsi:type="dcterms:W3CDTF">2021-03-26T20:18:00Z</dcterms:modified>
</cp:coreProperties>
</file>