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5C8A17" w14:textId="6D2EB3C4" w:rsidR="008B3321" w:rsidRPr="00185BDD" w:rsidRDefault="008B3321" w:rsidP="008B3321">
      <w:pPr>
        <w:ind w:firstLine="709"/>
        <w:rPr>
          <w:bCs/>
          <w:color w:val="000000" w:themeColor="text1"/>
        </w:rPr>
      </w:pPr>
      <w:r w:rsidRPr="00185BDD">
        <w:rPr>
          <w:bCs/>
          <w:color w:val="000000" w:themeColor="text1"/>
        </w:rPr>
        <w:t xml:space="preserve">УДК </w:t>
      </w:r>
      <w:r w:rsidR="00C502E6" w:rsidRPr="00185BDD">
        <w:rPr>
          <w:bCs/>
          <w:color w:val="000000" w:themeColor="text1"/>
        </w:rPr>
        <w:t>316.4</w:t>
      </w:r>
    </w:p>
    <w:p w14:paraId="7B3F8820" w14:textId="37D0B6F3" w:rsidR="00F91061" w:rsidRPr="00185BDD" w:rsidRDefault="00F91061" w:rsidP="008B3321">
      <w:pPr>
        <w:ind w:firstLine="709"/>
        <w:jc w:val="right"/>
        <w:rPr>
          <w:bCs/>
          <w:color w:val="000000" w:themeColor="text1"/>
        </w:rPr>
      </w:pPr>
      <w:r w:rsidRPr="00185BDD">
        <w:rPr>
          <w:bCs/>
          <w:color w:val="000000" w:themeColor="text1"/>
        </w:rPr>
        <w:t>Г.Ф. Ромашкина</w:t>
      </w:r>
    </w:p>
    <w:p w14:paraId="06CBCD8F" w14:textId="468C9BDB" w:rsidR="00866CB6" w:rsidRDefault="00F91061" w:rsidP="00866CB6">
      <w:pPr>
        <w:ind w:firstLine="709"/>
        <w:jc w:val="right"/>
        <w:rPr>
          <w:i/>
          <w:color w:val="000000" w:themeColor="text1"/>
        </w:rPr>
      </w:pPr>
      <w:r w:rsidRPr="00866CB6">
        <w:rPr>
          <w:i/>
          <w:color w:val="000000" w:themeColor="text1"/>
        </w:rPr>
        <w:t>Тюменский государственный университет</w:t>
      </w:r>
    </w:p>
    <w:p w14:paraId="2FD69F71" w14:textId="1AB323AD" w:rsidR="00866CB6" w:rsidRPr="0025557F" w:rsidRDefault="00F91061" w:rsidP="00866CB6">
      <w:pPr>
        <w:ind w:firstLine="709"/>
        <w:jc w:val="right"/>
        <w:rPr>
          <w:i/>
          <w:color w:val="000000" w:themeColor="text1"/>
        </w:rPr>
      </w:pPr>
      <w:r w:rsidRPr="00866CB6">
        <w:rPr>
          <w:i/>
          <w:color w:val="000000" w:themeColor="text1"/>
        </w:rPr>
        <w:t>Тюмень, Россия</w:t>
      </w:r>
      <w:r w:rsidR="00866CB6" w:rsidRPr="00866CB6">
        <w:rPr>
          <w:i/>
          <w:color w:val="000000" w:themeColor="text1"/>
        </w:rPr>
        <w:t xml:space="preserve">, 625003, ул. Володарского, 6, тел. </w:t>
      </w:r>
      <w:r w:rsidR="00866CB6" w:rsidRPr="00866CB6">
        <w:rPr>
          <w:i/>
          <w:color w:val="000000"/>
        </w:rPr>
        <w:t>8 (3452)59-74-29</w:t>
      </w:r>
    </w:p>
    <w:p w14:paraId="36CA77E3" w14:textId="464DACED" w:rsidR="00F91061" w:rsidRPr="0025557F" w:rsidRDefault="00F91061" w:rsidP="008B3321">
      <w:pPr>
        <w:ind w:firstLine="709"/>
        <w:jc w:val="right"/>
        <w:rPr>
          <w:i/>
          <w:color w:val="000000" w:themeColor="text1"/>
        </w:rPr>
      </w:pPr>
      <w:r w:rsidRPr="00BE3B64">
        <w:rPr>
          <w:i/>
          <w:lang w:val="en-US"/>
        </w:rPr>
        <w:t>g</w:t>
      </w:r>
      <w:r w:rsidRPr="00BE3B64">
        <w:rPr>
          <w:i/>
        </w:rPr>
        <w:t>.</w:t>
      </w:r>
      <w:r w:rsidRPr="00BE3B64">
        <w:rPr>
          <w:i/>
          <w:lang w:val="en-US"/>
        </w:rPr>
        <w:t>f</w:t>
      </w:r>
      <w:r w:rsidRPr="00BE3B64">
        <w:rPr>
          <w:i/>
        </w:rPr>
        <w:t>.</w:t>
      </w:r>
      <w:proofErr w:type="spellStart"/>
      <w:r w:rsidRPr="00BE3B64">
        <w:rPr>
          <w:i/>
          <w:lang w:val="en-US"/>
        </w:rPr>
        <w:t>romashkina</w:t>
      </w:r>
      <w:proofErr w:type="spellEnd"/>
      <w:r w:rsidRPr="00BE3B64">
        <w:rPr>
          <w:i/>
        </w:rPr>
        <w:t>@</w:t>
      </w:r>
      <w:proofErr w:type="spellStart"/>
      <w:r w:rsidRPr="00BE3B64">
        <w:rPr>
          <w:i/>
          <w:lang w:val="en-US"/>
        </w:rPr>
        <w:t>utmn</w:t>
      </w:r>
      <w:proofErr w:type="spellEnd"/>
      <w:r w:rsidRPr="00BE3B64">
        <w:rPr>
          <w:i/>
        </w:rPr>
        <w:t>.</w:t>
      </w:r>
      <w:r w:rsidRPr="00BE3B64">
        <w:rPr>
          <w:i/>
          <w:lang w:val="en-US"/>
        </w:rPr>
        <w:t>ru</w:t>
      </w:r>
      <w:r w:rsidRPr="0025557F">
        <w:rPr>
          <w:i/>
          <w:color w:val="000000" w:themeColor="text1"/>
        </w:rPr>
        <w:t xml:space="preserve"> </w:t>
      </w:r>
    </w:p>
    <w:p w14:paraId="0B6D9F84" w14:textId="099CA3FE" w:rsidR="00D513FB" w:rsidRPr="0025557F" w:rsidRDefault="00B74349" w:rsidP="008B3321">
      <w:pPr>
        <w:ind w:firstLine="709"/>
        <w:jc w:val="right"/>
        <w:rPr>
          <w:i/>
          <w:iCs/>
          <w:color w:val="000000" w:themeColor="text1"/>
        </w:rPr>
      </w:pPr>
      <w:r w:rsidRPr="0025557F">
        <w:rPr>
          <w:i/>
          <w:iCs/>
          <w:color w:val="000000" w:themeColor="text1"/>
        </w:rPr>
        <w:t>п</w:t>
      </w:r>
      <w:r w:rsidR="00F91061" w:rsidRPr="0025557F">
        <w:rPr>
          <w:i/>
          <w:iCs/>
          <w:color w:val="000000" w:themeColor="text1"/>
        </w:rPr>
        <w:t>рофессор, доктор социологических наук</w:t>
      </w:r>
    </w:p>
    <w:p w14:paraId="55AAB66E" w14:textId="27C465DF" w:rsidR="00F91061" w:rsidRPr="00CF1598" w:rsidRDefault="00CF1598" w:rsidP="00CF1598">
      <w:pPr>
        <w:ind w:firstLine="709"/>
        <w:jc w:val="center"/>
        <w:rPr>
          <w:color w:val="000000" w:themeColor="text1"/>
        </w:rPr>
      </w:pPr>
      <w:r w:rsidRPr="00CF1598">
        <w:rPr>
          <w:b/>
          <w:bCs/>
          <w:color w:val="000000" w:themeColor="text1"/>
        </w:rPr>
        <w:t xml:space="preserve">Ускоренная </w:t>
      </w:r>
      <w:proofErr w:type="spellStart"/>
      <w:r w:rsidRPr="00CF1598">
        <w:rPr>
          <w:b/>
          <w:bCs/>
          <w:color w:val="000000" w:themeColor="text1"/>
        </w:rPr>
        <w:t>цифровизация</w:t>
      </w:r>
      <w:proofErr w:type="spellEnd"/>
      <w:r w:rsidRPr="00CF1598">
        <w:rPr>
          <w:b/>
          <w:bCs/>
          <w:color w:val="000000" w:themeColor="text1"/>
        </w:rPr>
        <w:t xml:space="preserve"> системы образования в пандемию COVID-2019 в России: плюсы и минусы</w:t>
      </w:r>
    </w:p>
    <w:p w14:paraId="5E58A219" w14:textId="0EDA845F" w:rsidR="00C502E6" w:rsidRDefault="000478CF" w:rsidP="00B07312">
      <w:pPr>
        <w:ind w:firstLine="709"/>
        <w:jc w:val="both"/>
        <w:rPr>
          <w:color w:val="000000" w:themeColor="text1"/>
        </w:rPr>
      </w:pPr>
      <w:r w:rsidRPr="00B07312">
        <w:rPr>
          <w:i/>
          <w:iCs/>
          <w:color w:val="000000" w:themeColor="text1"/>
        </w:rPr>
        <w:t>Аннотация</w:t>
      </w:r>
      <w:r w:rsidR="00B07312" w:rsidRPr="00B07312">
        <w:rPr>
          <w:i/>
          <w:iCs/>
          <w:color w:val="000000" w:themeColor="text1"/>
        </w:rPr>
        <w:t>.</w:t>
      </w:r>
      <w:r w:rsidR="00B07312" w:rsidRPr="00B07312">
        <w:rPr>
          <w:b/>
          <w:bCs/>
          <w:color w:val="000000" w:themeColor="text1"/>
        </w:rPr>
        <w:t xml:space="preserve"> </w:t>
      </w:r>
      <w:r w:rsidR="00C502E6">
        <w:rPr>
          <w:color w:val="000000" w:themeColor="text1"/>
        </w:rPr>
        <w:t>С</w:t>
      </w:r>
      <w:r w:rsidR="00C502E6" w:rsidRPr="00EF61A8">
        <w:rPr>
          <w:color w:val="000000" w:themeColor="text1"/>
        </w:rPr>
        <w:t>истема образования оказалась более устойчива</w:t>
      </w:r>
      <w:r w:rsidR="00C85516">
        <w:rPr>
          <w:color w:val="000000" w:themeColor="text1"/>
        </w:rPr>
        <w:t xml:space="preserve"> в условиях цифровых трансформаций</w:t>
      </w:r>
      <w:r w:rsidR="00C502E6" w:rsidRPr="00EF61A8">
        <w:rPr>
          <w:color w:val="000000" w:themeColor="text1"/>
        </w:rPr>
        <w:t xml:space="preserve">. </w:t>
      </w:r>
      <w:r w:rsidR="00C502E6">
        <w:rPr>
          <w:color w:val="000000" w:themeColor="text1"/>
        </w:rPr>
        <w:t xml:space="preserve">Проявились </w:t>
      </w:r>
      <w:r w:rsidR="00C502E6" w:rsidRPr="00EF61A8">
        <w:rPr>
          <w:color w:val="000000" w:themeColor="text1"/>
        </w:rPr>
        <w:t xml:space="preserve">проблемы физической, экономической, технологической, ментальной и психологической готовности работать в </w:t>
      </w:r>
      <w:r w:rsidR="00C85516">
        <w:rPr>
          <w:color w:val="000000" w:themeColor="text1"/>
        </w:rPr>
        <w:t>цифровых</w:t>
      </w:r>
      <w:r w:rsidR="00C502E6" w:rsidRPr="00EF61A8">
        <w:rPr>
          <w:color w:val="000000" w:themeColor="text1"/>
        </w:rPr>
        <w:t xml:space="preserve"> условиях. </w:t>
      </w:r>
      <w:r w:rsidR="00C502E6">
        <w:rPr>
          <w:color w:val="000000" w:themeColor="text1"/>
        </w:rPr>
        <w:t xml:space="preserve">Специфические педагогические проблемы информанты отмечали значительно реже, чем перечисленные выше. </w:t>
      </w:r>
    </w:p>
    <w:p w14:paraId="341F4245" w14:textId="5983BE85" w:rsidR="00866CB6" w:rsidRPr="00866CB6" w:rsidRDefault="00866CB6" w:rsidP="00B07312">
      <w:pPr>
        <w:ind w:firstLine="709"/>
        <w:jc w:val="both"/>
        <w:rPr>
          <w:b/>
          <w:bCs/>
          <w:color w:val="000000" w:themeColor="text1"/>
        </w:rPr>
      </w:pPr>
      <w:r w:rsidRPr="00866CB6">
        <w:rPr>
          <w:i/>
          <w:iCs/>
          <w:color w:val="000000" w:themeColor="text1"/>
        </w:rPr>
        <w:t>Ключевые слова.</w:t>
      </w:r>
      <w:r>
        <w:rPr>
          <w:color w:val="000000" w:themeColor="text1"/>
        </w:rPr>
        <w:t xml:space="preserve"> Образование, пандемия, </w:t>
      </w:r>
      <w:proofErr w:type="spellStart"/>
      <w:r>
        <w:rPr>
          <w:color w:val="000000" w:themeColor="text1"/>
        </w:rPr>
        <w:t>самопрезентация</w:t>
      </w:r>
      <w:proofErr w:type="spellEnd"/>
      <w:r>
        <w:rPr>
          <w:color w:val="000000" w:themeColor="text1"/>
        </w:rPr>
        <w:t xml:space="preserve">, </w:t>
      </w:r>
      <w:proofErr w:type="spellStart"/>
      <w:r>
        <w:rPr>
          <w:color w:val="000000" w:themeColor="text1"/>
        </w:rPr>
        <w:t>цифровизация</w:t>
      </w:r>
      <w:proofErr w:type="spellEnd"/>
      <w:r>
        <w:rPr>
          <w:color w:val="000000" w:themeColor="text1"/>
        </w:rPr>
        <w:t>, травматический опыт.</w:t>
      </w:r>
    </w:p>
    <w:p w14:paraId="18998C56" w14:textId="1C006CD8" w:rsidR="00EA184D" w:rsidRPr="00EA184D" w:rsidRDefault="00EA184D" w:rsidP="00EA184D">
      <w:pPr>
        <w:ind w:firstLine="709"/>
        <w:jc w:val="right"/>
        <w:rPr>
          <w:color w:val="000000" w:themeColor="text1"/>
          <w:lang w:val="en-US"/>
        </w:rPr>
      </w:pPr>
      <w:r w:rsidRPr="00EA184D">
        <w:rPr>
          <w:color w:val="000000" w:themeColor="text1"/>
          <w:lang w:val="en-US"/>
        </w:rPr>
        <w:t>G. F. Romashkina</w:t>
      </w:r>
    </w:p>
    <w:p w14:paraId="1C4DA9CE" w14:textId="77777777" w:rsidR="00866CB6" w:rsidRDefault="00EA184D" w:rsidP="00EA184D">
      <w:pPr>
        <w:ind w:firstLine="709"/>
        <w:jc w:val="right"/>
        <w:rPr>
          <w:color w:val="000000" w:themeColor="text1"/>
          <w:lang w:val="en-US"/>
        </w:rPr>
      </w:pPr>
      <w:r w:rsidRPr="00EA184D">
        <w:rPr>
          <w:color w:val="000000" w:themeColor="text1"/>
          <w:lang w:val="en-US"/>
        </w:rPr>
        <w:t xml:space="preserve">Tyumen State University, </w:t>
      </w:r>
    </w:p>
    <w:p w14:paraId="7FEE246B" w14:textId="77777777" w:rsidR="00866CB6" w:rsidRDefault="00866CB6" w:rsidP="00EA184D">
      <w:pPr>
        <w:ind w:firstLine="709"/>
        <w:jc w:val="right"/>
        <w:rPr>
          <w:color w:val="000000" w:themeColor="text1"/>
          <w:lang w:val="en-US"/>
        </w:rPr>
      </w:pPr>
      <w:r w:rsidRPr="00866CB6">
        <w:rPr>
          <w:color w:val="000000" w:themeColor="text1"/>
          <w:lang w:val="en-US"/>
        </w:rPr>
        <w:t xml:space="preserve">Tyumen, Russia, 6 </w:t>
      </w:r>
      <w:proofErr w:type="spellStart"/>
      <w:r w:rsidRPr="00866CB6">
        <w:rPr>
          <w:color w:val="000000" w:themeColor="text1"/>
          <w:lang w:val="en-US"/>
        </w:rPr>
        <w:t>Volodarsky</w:t>
      </w:r>
      <w:proofErr w:type="spellEnd"/>
      <w:r w:rsidRPr="00866CB6">
        <w:rPr>
          <w:color w:val="000000" w:themeColor="text1"/>
          <w:lang w:val="en-US"/>
        </w:rPr>
        <w:t xml:space="preserve"> str., 625003, tel. 8 (3452)59-74-29</w:t>
      </w:r>
    </w:p>
    <w:p w14:paraId="13E11B65" w14:textId="20127A64" w:rsidR="00EA184D" w:rsidRPr="00EA184D" w:rsidRDefault="00EA184D" w:rsidP="00EA184D">
      <w:pPr>
        <w:ind w:firstLine="709"/>
        <w:jc w:val="right"/>
        <w:rPr>
          <w:color w:val="000000" w:themeColor="text1"/>
          <w:lang w:val="en-US"/>
        </w:rPr>
      </w:pPr>
      <w:r w:rsidRPr="00EA184D">
        <w:rPr>
          <w:color w:val="000000" w:themeColor="text1"/>
          <w:lang w:val="en-US"/>
        </w:rPr>
        <w:t>g.f.romashkina@utmn.ru, Doctor, professor</w:t>
      </w:r>
    </w:p>
    <w:p w14:paraId="0F940F53" w14:textId="7E8F7FB6" w:rsidR="000478CF" w:rsidRPr="00EA184D" w:rsidRDefault="00CF1598" w:rsidP="00EA184D">
      <w:pPr>
        <w:ind w:firstLine="709"/>
        <w:jc w:val="center"/>
        <w:rPr>
          <w:b/>
          <w:bCs/>
          <w:color w:val="000000" w:themeColor="text1"/>
          <w:lang w:val="en-US"/>
        </w:rPr>
      </w:pPr>
      <w:r w:rsidRPr="00CF1598">
        <w:rPr>
          <w:b/>
          <w:bCs/>
          <w:color w:val="000000" w:themeColor="text1"/>
          <w:lang w:val="en-US"/>
        </w:rPr>
        <w:t>Accelerated digitalization of the education system in the COVID-2019 pandemic in Russia: pros and cons</w:t>
      </w:r>
    </w:p>
    <w:p w14:paraId="34B84373" w14:textId="77777777" w:rsidR="00B07312" w:rsidRDefault="00B07312" w:rsidP="00B07312">
      <w:pPr>
        <w:ind w:firstLine="709"/>
        <w:jc w:val="both"/>
        <w:rPr>
          <w:i/>
          <w:iCs/>
          <w:color w:val="000000" w:themeColor="text1"/>
          <w:lang w:val="en-US"/>
        </w:rPr>
      </w:pPr>
    </w:p>
    <w:p w14:paraId="7F06F3FA" w14:textId="7B3B3979" w:rsidR="00C85516" w:rsidRDefault="00B07312" w:rsidP="00B07312">
      <w:pPr>
        <w:ind w:firstLine="709"/>
        <w:jc w:val="both"/>
        <w:rPr>
          <w:color w:val="000000" w:themeColor="text1"/>
          <w:lang w:val="en-US"/>
        </w:rPr>
      </w:pPr>
      <w:r w:rsidRPr="00B07312">
        <w:rPr>
          <w:i/>
          <w:iCs/>
          <w:color w:val="000000" w:themeColor="text1"/>
          <w:lang w:val="en-US"/>
        </w:rPr>
        <w:t>Abstract.</w:t>
      </w:r>
      <w:r>
        <w:rPr>
          <w:b/>
          <w:bCs/>
          <w:color w:val="000000" w:themeColor="text1"/>
          <w:lang w:val="en-US"/>
        </w:rPr>
        <w:t xml:space="preserve"> </w:t>
      </w:r>
      <w:r w:rsidR="00C85516" w:rsidRPr="00C85516">
        <w:rPr>
          <w:color w:val="000000" w:themeColor="text1"/>
          <w:lang w:val="en-US"/>
        </w:rPr>
        <w:t>The education system has proven to be more resilient in the face of digital transformation. The problems of physical, economic, technological, mental and psychological readiness to work in digital conditions were revealed. The informants noted specific pedagogical problems much less frequently.</w:t>
      </w:r>
    </w:p>
    <w:p w14:paraId="2F29BB4C" w14:textId="52FAEA9A" w:rsidR="00B07312" w:rsidRDefault="00866CB6" w:rsidP="00B07312">
      <w:pPr>
        <w:ind w:firstLine="709"/>
        <w:jc w:val="both"/>
        <w:rPr>
          <w:color w:val="000000" w:themeColor="text1"/>
          <w:lang w:val="en-US"/>
        </w:rPr>
      </w:pPr>
      <w:r w:rsidRPr="00866CB6">
        <w:rPr>
          <w:i/>
          <w:iCs/>
          <w:color w:val="000000" w:themeColor="text1"/>
          <w:lang w:val="en-US"/>
        </w:rPr>
        <w:t>Keywords.</w:t>
      </w:r>
      <w:r w:rsidRPr="00866CB6">
        <w:rPr>
          <w:color w:val="000000" w:themeColor="text1"/>
          <w:lang w:val="en-US"/>
        </w:rPr>
        <w:t xml:space="preserve"> Education, pandemic, self-presentation, digitalization, traumatic experience.</w:t>
      </w:r>
    </w:p>
    <w:p w14:paraId="00E0F3A9" w14:textId="77777777" w:rsidR="00866CB6" w:rsidRPr="00866CB6" w:rsidRDefault="00866CB6" w:rsidP="00B07312">
      <w:pPr>
        <w:ind w:firstLine="709"/>
        <w:jc w:val="both"/>
        <w:rPr>
          <w:color w:val="000000" w:themeColor="text1"/>
          <w:lang w:val="en-US"/>
        </w:rPr>
      </w:pPr>
    </w:p>
    <w:p w14:paraId="5802789C" w14:textId="59DC6509" w:rsidR="00C502E6" w:rsidRPr="000A6D2C" w:rsidRDefault="00B07312" w:rsidP="00FE3993">
      <w:pPr>
        <w:ind w:firstLine="709"/>
        <w:jc w:val="both"/>
        <w:rPr>
          <w:color w:val="000000" w:themeColor="text1"/>
        </w:rPr>
      </w:pPr>
      <w:r>
        <w:rPr>
          <w:color w:val="000000" w:themeColor="text1"/>
        </w:rPr>
        <w:t>В</w:t>
      </w:r>
      <w:r w:rsidR="006D27DA" w:rsidRPr="0025557F">
        <w:rPr>
          <w:color w:val="000000" w:themeColor="text1"/>
        </w:rPr>
        <w:t xml:space="preserve"> 2020 г</w:t>
      </w:r>
      <w:r>
        <w:rPr>
          <w:color w:val="000000" w:themeColor="text1"/>
        </w:rPr>
        <w:t>.</w:t>
      </w:r>
      <w:r w:rsidR="006D27DA" w:rsidRPr="0025557F">
        <w:rPr>
          <w:color w:val="000000" w:themeColor="text1"/>
        </w:rPr>
        <w:t xml:space="preserve"> </w:t>
      </w:r>
      <w:r w:rsidR="00185BDD">
        <w:rPr>
          <w:color w:val="000000" w:themeColor="text1"/>
        </w:rPr>
        <w:t>п</w:t>
      </w:r>
      <w:r w:rsidR="006D27DA" w:rsidRPr="0025557F">
        <w:rPr>
          <w:color w:val="000000" w:themeColor="text1"/>
        </w:rPr>
        <w:t xml:space="preserve">рактически одновременно в различных странах люди столкнулись с необходимостью изменения привычных моделей поведения, в том числе и в образовательной сфере. Ситуацию, сложившуюся вследствие </w:t>
      </w:r>
      <w:r w:rsidR="00F91061" w:rsidRPr="0025557F">
        <w:rPr>
          <w:color w:val="000000" w:themeColor="text1"/>
        </w:rPr>
        <w:t>действи</w:t>
      </w:r>
      <w:r w:rsidR="006D27DA" w:rsidRPr="0025557F">
        <w:rPr>
          <w:color w:val="000000" w:themeColor="text1"/>
        </w:rPr>
        <w:t>й</w:t>
      </w:r>
      <w:r w:rsidR="00F91061" w:rsidRPr="0025557F">
        <w:rPr>
          <w:color w:val="000000" w:themeColor="text1"/>
        </w:rPr>
        <w:t xml:space="preserve"> властей в условиях с пандемии </w:t>
      </w:r>
      <w:r w:rsidR="00F91061" w:rsidRPr="0025557F">
        <w:rPr>
          <w:color w:val="000000" w:themeColor="text1"/>
          <w:lang w:val="en-US"/>
        </w:rPr>
        <w:t>COVID</w:t>
      </w:r>
      <w:r w:rsidR="00F91061" w:rsidRPr="0025557F">
        <w:rPr>
          <w:color w:val="000000" w:themeColor="text1"/>
        </w:rPr>
        <w:t>-2019, в том числе резкий перевод всех процессов образования в дистанционный формат, можно рассматривать глобальны</w:t>
      </w:r>
      <w:r w:rsidR="00185BDD">
        <w:rPr>
          <w:color w:val="000000" w:themeColor="text1"/>
        </w:rPr>
        <w:t>й</w:t>
      </w:r>
      <w:r w:rsidR="006D27DA" w:rsidRPr="0025557F">
        <w:rPr>
          <w:color w:val="000000" w:themeColor="text1"/>
        </w:rPr>
        <w:t xml:space="preserve"> социальны</w:t>
      </w:r>
      <w:r w:rsidR="00185BDD">
        <w:rPr>
          <w:color w:val="000000" w:themeColor="text1"/>
        </w:rPr>
        <w:t>й</w:t>
      </w:r>
      <w:r w:rsidR="00F91061" w:rsidRPr="0025557F">
        <w:rPr>
          <w:color w:val="000000" w:themeColor="text1"/>
        </w:rPr>
        <w:t xml:space="preserve"> эксперимент. «</w:t>
      </w:r>
      <w:r w:rsidR="00185BDD">
        <w:rPr>
          <w:color w:val="000000" w:themeColor="text1"/>
        </w:rPr>
        <w:t>И</w:t>
      </w:r>
      <w:r w:rsidR="00F91061" w:rsidRPr="0025557F">
        <w:rPr>
          <w:color w:val="000000" w:themeColor="text1"/>
        </w:rPr>
        <w:t xml:space="preserve">деальный </w:t>
      </w:r>
      <w:r w:rsidR="00FD6D54">
        <w:rPr>
          <w:color w:val="000000" w:themeColor="text1"/>
        </w:rPr>
        <w:t xml:space="preserve">институциональный </w:t>
      </w:r>
      <w:r w:rsidR="00F91061" w:rsidRPr="0025557F">
        <w:rPr>
          <w:color w:val="000000" w:themeColor="text1"/>
        </w:rPr>
        <w:t>шторм»</w:t>
      </w:r>
      <w:r w:rsidR="00FD6D54">
        <w:rPr>
          <w:color w:val="000000" w:themeColor="text1"/>
        </w:rPr>
        <w:t xml:space="preserve"> [1:8] коснулся всех сторон жизни, в том числе образования. В</w:t>
      </w:r>
      <w:r w:rsidR="00F91061" w:rsidRPr="0025557F">
        <w:rPr>
          <w:color w:val="000000" w:themeColor="text1"/>
        </w:rPr>
        <w:t>се участники образовательного процесса – государство, руководство систем образования и образовательных учреждений, педагоги, обучающиеся и родители оказались одновременно в незнакомых ранее условиях</w:t>
      </w:r>
      <w:r w:rsidR="00FE3993">
        <w:rPr>
          <w:color w:val="000000" w:themeColor="text1"/>
        </w:rPr>
        <w:t>.</w:t>
      </w:r>
      <w:r w:rsidR="00F91061" w:rsidRPr="0025557F">
        <w:rPr>
          <w:color w:val="000000" w:themeColor="text1"/>
        </w:rPr>
        <w:t xml:space="preserve"> </w:t>
      </w:r>
      <w:r w:rsidR="006D27DA" w:rsidRPr="0025557F">
        <w:rPr>
          <w:color w:val="000000" w:themeColor="text1"/>
        </w:rPr>
        <w:t xml:space="preserve">Эксперимент </w:t>
      </w:r>
      <w:r w:rsidR="00F91061" w:rsidRPr="0025557F">
        <w:rPr>
          <w:color w:val="000000" w:themeColor="text1"/>
        </w:rPr>
        <w:t>выставил существующие проблемы на всеобщее обозрение, усилил их в контексте массовых проблем с доступом к качественному образовательному процессу, послужил катализатором дискуссии по поводу перспектив системы образования в целом.</w:t>
      </w:r>
      <w:r w:rsidR="0044658E">
        <w:rPr>
          <w:color w:val="000000" w:themeColor="text1"/>
        </w:rPr>
        <w:t xml:space="preserve"> Проходящие на протяжении последних 20-ти лет глобальные цифровые трансформации позволили относительно быстро и легко включить в общественную ткань множество </w:t>
      </w:r>
      <w:proofErr w:type="spellStart"/>
      <w:r w:rsidR="0044658E">
        <w:rPr>
          <w:color w:val="000000" w:themeColor="text1"/>
        </w:rPr>
        <w:t>акторов</w:t>
      </w:r>
      <w:proofErr w:type="spellEnd"/>
      <w:r w:rsidR="0044658E">
        <w:rPr>
          <w:color w:val="000000" w:themeColor="text1"/>
        </w:rPr>
        <w:t xml:space="preserve">, которые ранее не смогли бы действовать столь успешно и разнообразно. </w:t>
      </w:r>
      <w:r w:rsidR="00FE3993">
        <w:rPr>
          <w:color w:val="000000" w:themeColor="text1"/>
        </w:rPr>
        <w:t>А</w:t>
      </w:r>
      <w:r w:rsidR="0044658E">
        <w:rPr>
          <w:color w:val="000000" w:themeColor="text1"/>
        </w:rPr>
        <w:t xml:space="preserve">налитики отметили, что ситуация в начале 2021 года выглядит гораздо менее пессимистично, чем прогнозировалось в связи с началом массовых ограничительных мер в начале 2020 года. В частности, произошло повсеместное ускорение «цифровизации экономики и социальных практик», усиление государственного контроля за действием граждан в цифровой среде [1: 10]. </w:t>
      </w:r>
      <w:r w:rsidR="00C502E6">
        <w:rPr>
          <w:color w:val="000000" w:themeColor="text1"/>
        </w:rPr>
        <w:t>Необходимость трансформации системы образования обсужда</w:t>
      </w:r>
      <w:r w:rsidR="000A6D2C">
        <w:rPr>
          <w:color w:val="000000" w:themeColor="text1"/>
        </w:rPr>
        <w:t>ется во всем мире</w:t>
      </w:r>
      <w:r w:rsidR="00C502E6">
        <w:rPr>
          <w:color w:val="000000" w:themeColor="text1"/>
        </w:rPr>
        <w:t xml:space="preserve"> [2]</w:t>
      </w:r>
      <w:r w:rsidR="000A6D2C">
        <w:rPr>
          <w:color w:val="000000" w:themeColor="text1"/>
        </w:rPr>
        <w:t xml:space="preserve">. Быстрая </w:t>
      </w:r>
      <w:proofErr w:type="spellStart"/>
      <w:r w:rsidR="000A6D2C">
        <w:rPr>
          <w:color w:val="000000" w:themeColor="text1"/>
        </w:rPr>
        <w:t>цифровизация</w:t>
      </w:r>
      <w:proofErr w:type="spellEnd"/>
      <w:r w:rsidR="000A6D2C">
        <w:rPr>
          <w:color w:val="000000" w:themeColor="text1"/>
        </w:rPr>
        <w:t xml:space="preserve"> образования в условиях пандемии вызвала сильные эффекты «гуманитарного сопротивления» [3]. Например, И.Я Мурзина отмечает, что традиционная роль педагога в условиях цифровых </w:t>
      </w:r>
      <w:proofErr w:type="spellStart"/>
      <w:r w:rsidR="000A6D2C">
        <w:rPr>
          <w:color w:val="000000" w:themeColor="text1"/>
        </w:rPr>
        <w:t>транформации</w:t>
      </w:r>
      <w:proofErr w:type="spellEnd"/>
      <w:r w:rsidR="000A6D2C">
        <w:rPr>
          <w:color w:val="000000" w:themeColor="text1"/>
        </w:rPr>
        <w:t xml:space="preserve"> может сильно измениться. В условиях пандемии 2020 </w:t>
      </w:r>
      <w:r w:rsidR="000A6D2C" w:rsidRPr="000A6D2C">
        <w:rPr>
          <w:color w:val="000000" w:themeColor="text1"/>
        </w:rPr>
        <w:t>г</w:t>
      </w:r>
      <w:r w:rsidR="000A6D2C">
        <w:rPr>
          <w:color w:val="000000" w:themeColor="text1"/>
        </w:rPr>
        <w:t>.</w:t>
      </w:r>
      <w:r w:rsidR="000A6D2C" w:rsidRPr="000A6D2C">
        <w:rPr>
          <w:color w:val="000000" w:themeColor="text1"/>
        </w:rPr>
        <w:t xml:space="preserve"> в мире более 1,2 миллиарда детей не посещали занятий, резко выросла доля электронных форм обучения [4]. Исследования показали, что «</w:t>
      </w:r>
      <w:r w:rsidR="000A6D2C" w:rsidRPr="000A6D2C">
        <w:rPr>
          <w:color w:val="141414"/>
        </w:rPr>
        <w:t xml:space="preserve">онлайн-обучение </w:t>
      </w:r>
      <w:r w:rsidR="000A6D2C" w:rsidRPr="000A6D2C">
        <w:rPr>
          <w:color w:val="141414"/>
        </w:rPr>
        <w:lastRenderedPageBreak/>
        <w:t xml:space="preserve">увеличивает удержание информации и занимает меньше времени, а это означает, что изменения, вызванные </w:t>
      </w:r>
      <w:proofErr w:type="spellStart"/>
      <w:r w:rsidR="000A6D2C" w:rsidRPr="000A6D2C">
        <w:rPr>
          <w:color w:val="141414"/>
        </w:rPr>
        <w:t>коронавирусом</w:t>
      </w:r>
      <w:proofErr w:type="spellEnd"/>
      <w:r w:rsidR="000A6D2C" w:rsidRPr="000A6D2C">
        <w:rPr>
          <w:color w:val="141414"/>
        </w:rPr>
        <w:t>, могут сохраниться» [4].</w:t>
      </w:r>
      <w:r w:rsidR="000A6D2C">
        <w:rPr>
          <w:color w:val="141414"/>
        </w:rPr>
        <w:t xml:space="preserve"> Одновременно вырастают риски интернет-зависимости, отчуждения от реального общения [5]. </w:t>
      </w:r>
      <w:r w:rsidR="000A6D2C">
        <w:rPr>
          <w:color w:val="000000" w:themeColor="text1"/>
        </w:rPr>
        <w:t xml:space="preserve">Довольно слабая и не системная экономическая помощь гражданам в течение 2020 года снизило эффекты цифровой трансформации, но и этих эффектов хватило для того, чтобы можно было говорить о новой реальности в системе образования. Какие сюжеты привнес в эту новую реальность «год </w:t>
      </w:r>
      <w:proofErr w:type="spellStart"/>
      <w:r w:rsidR="000A6D2C">
        <w:rPr>
          <w:color w:val="000000" w:themeColor="text1"/>
        </w:rPr>
        <w:t>ковида</w:t>
      </w:r>
      <w:proofErr w:type="spellEnd"/>
      <w:r w:rsidR="000A6D2C">
        <w:rPr>
          <w:color w:val="000000" w:themeColor="text1"/>
        </w:rPr>
        <w:t>»? В данной работе мы попытаемся обозначить некоторые контуры ответов.</w:t>
      </w:r>
    </w:p>
    <w:p w14:paraId="114DE50E" w14:textId="0FE28ECE" w:rsidR="0009623B" w:rsidRPr="0025557F" w:rsidRDefault="00407852" w:rsidP="000478CF">
      <w:pPr>
        <w:ind w:firstLine="709"/>
        <w:jc w:val="both"/>
        <w:rPr>
          <w:color w:val="000000" w:themeColor="text1"/>
        </w:rPr>
      </w:pPr>
      <w:r w:rsidRPr="000478CF">
        <w:rPr>
          <w:i/>
          <w:iCs/>
          <w:color w:val="000000" w:themeColor="text1"/>
        </w:rPr>
        <w:t xml:space="preserve">Эмпирическая </w:t>
      </w:r>
      <w:r w:rsidR="00B07312">
        <w:rPr>
          <w:i/>
          <w:iCs/>
          <w:color w:val="000000" w:themeColor="text1"/>
        </w:rPr>
        <w:t>база</w:t>
      </w:r>
      <w:r w:rsidRPr="0025557F">
        <w:rPr>
          <w:color w:val="000000" w:themeColor="text1"/>
        </w:rPr>
        <w:t xml:space="preserve"> данного сообщения сформирована в процессе углубленных интервью с преподавателями и студентами, которые были проведены в мае-июне 2020 года. Исследовательский фокус был направлен на обсуждение травматического опыта участников образовательного процесса (преподавателей, родителей и администраторов</w:t>
      </w:r>
      <w:r w:rsidR="0025557F">
        <w:rPr>
          <w:color w:val="000000" w:themeColor="text1"/>
        </w:rPr>
        <w:t>, всего 56 человек</w:t>
      </w:r>
      <w:r w:rsidRPr="0025557F">
        <w:rPr>
          <w:color w:val="000000" w:themeColor="text1"/>
        </w:rPr>
        <w:t xml:space="preserve">) в процессе быстрого вынужденного перехода на дистанционный формат обучения в период пандемии </w:t>
      </w:r>
      <w:r w:rsidRPr="0025557F">
        <w:rPr>
          <w:color w:val="000000" w:themeColor="text1"/>
          <w:lang w:val="en-US"/>
        </w:rPr>
        <w:t>COVID</w:t>
      </w:r>
      <w:r w:rsidRPr="0025557F">
        <w:rPr>
          <w:color w:val="000000" w:themeColor="text1"/>
        </w:rPr>
        <w:t xml:space="preserve">-2019 (весна-лето 2020 года). </w:t>
      </w:r>
      <w:r w:rsidR="00EF61A8">
        <w:rPr>
          <w:color w:val="000000" w:themeColor="text1"/>
        </w:rPr>
        <w:t xml:space="preserve">Интервью были взяты в марте, июне и в сентябре 2020 года. </w:t>
      </w:r>
      <w:r w:rsidRPr="0025557F">
        <w:rPr>
          <w:color w:val="000000" w:themeColor="text1"/>
        </w:rPr>
        <w:t xml:space="preserve">Мы предполагали, что </w:t>
      </w:r>
      <w:proofErr w:type="spellStart"/>
      <w:r w:rsidRPr="0025557F">
        <w:rPr>
          <w:color w:val="000000" w:themeColor="text1"/>
        </w:rPr>
        <w:t>самопрезентация</w:t>
      </w:r>
      <w:proofErr w:type="spellEnd"/>
      <w:r w:rsidRPr="0025557F">
        <w:rPr>
          <w:color w:val="000000" w:themeColor="text1"/>
        </w:rPr>
        <w:t xml:space="preserve"> опыта решения возникших проблем может послужить моделью для обсуждения путей дальнейшей трансформации системы образования.</w:t>
      </w:r>
      <w:r w:rsidR="00B74349" w:rsidRPr="0025557F">
        <w:rPr>
          <w:color w:val="000000" w:themeColor="text1"/>
        </w:rPr>
        <w:t xml:space="preserve"> Аналитическая рамка включала отношение информантов к переходу на дистанционный формат обучения, основные проблемы, связанные с ним, отношение к традиционной модели обучения, качестве образования, технологическим проблемам, оценке перспектив.</w:t>
      </w:r>
      <w:r w:rsidR="00B07312">
        <w:rPr>
          <w:color w:val="000000" w:themeColor="text1"/>
        </w:rPr>
        <w:t xml:space="preserve"> Метод исследования – качественный анализ, систематизация опыта.</w:t>
      </w:r>
    </w:p>
    <w:p w14:paraId="2F6B0755" w14:textId="217E2879" w:rsidR="0025557F" w:rsidRDefault="0025557F" w:rsidP="008B3321">
      <w:pPr>
        <w:ind w:firstLine="709"/>
        <w:jc w:val="both"/>
        <w:rPr>
          <w:color w:val="000000" w:themeColor="text1"/>
        </w:rPr>
      </w:pPr>
      <w:r>
        <w:rPr>
          <w:color w:val="000000" w:themeColor="text1"/>
        </w:rPr>
        <w:t xml:space="preserve">Приведем </w:t>
      </w:r>
      <w:r w:rsidR="00B07312">
        <w:rPr>
          <w:color w:val="000000" w:themeColor="text1"/>
        </w:rPr>
        <w:t xml:space="preserve">фрагменты </w:t>
      </w:r>
      <w:r>
        <w:rPr>
          <w:color w:val="000000" w:themeColor="text1"/>
        </w:rPr>
        <w:t>некоторы</w:t>
      </w:r>
      <w:r w:rsidR="00B07312">
        <w:rPr>
          <w:color w:val="000000" w:themeColor="text1"/>
        </w:rPr>
        <w:t>х</w:t>
      </w:r>
      <w:r>
        <w:rPr>
          <w:color w:val="000000" w:themeColor="text1"/>
        </w:rPr>
        <w:t>, наиболее типичны</w:t>
      </w:r>
      <w:r w:rsidR="00B07312">
        <w:rPr>
          <w:color w:val="000000" w:themeColor="text1"/>
        </w:rPr>
        <w:t>х</w:t>
      </w:r>
      <w:r>
        <w:rPr>
          <w:color w:val="000000" w:themeColor="text1"/>
        </w:rPr>
        <w:t xml:space="preserve"> интервью</w:t>
      </w:r>
      <w:r w:rsidR="00BA4A26">
        <w:rPr>
          <w:color w:val="000000" w:themeColor="text1"/>
        </w:rPr>
        <w:t>, структурированные по направлению информантов – педагоги школы и вуза (П), родители (Р) и администраторы (А).</w:t>
      </w:r>
    </w:p>
    <w:p w14:paraId="70E6FCCA" w14:textId="5921BC95" w:rsidR="0025557F" w:rsidRDefault="0025557F" w:rsidP="008B3321">
      <w:pPr>
        <w:ind w:firstLine="709"/>
        <w:jc w:val="both"/>
        <w:rPr>
          <w:color w:val="000000" w:themeColor="text1"/>
        </w:rPr>
      </w:pPr>
      <w:r w:rsidRPr="0025557F">
        <w:rPr>
          <w:i/>
          <w:iCs/>
          <w:color w:val="000000" w:themeColor="text1"/>
        </w:rPr>
        <w:t xml:space="preserve">У меня много курсов повышения квалификации пройдено, ещё всякие разные тренинги, всякие разные онлайн-школы, </w:t>
      </w:r>
      <w:proofErr w:type="spellStart"/>
      <w:r w:rsidRPr="0025557F">
        <w:rPr>
          <w:i/>
          <w:iCs/>
          <w:color w:val="000000" w:themeColor="text1"/>
        </w:rPr>
        <w:t>вебинары</w:t>
      </w:r>
      <w:proofErr w:type="spellEnd"/>
      <w:r w:rsidRPr="0025557F">
        <w:rPr>
          <w:i/>
          <w:iCs/>
          <w:color w:val="000000" w:themeColor="text1"/>
        </w:rPr>
        <w:t xml:space="preserve">, часть из них связана с профессиональной деятельностью, именно с педагогической имеется в виду, а часть связана с технологиями, которые мне приходится преподавать детям </w:t>
      </w:r>
      <w:r w:rsidRPr="0025557F">
        <w:rPr>
          <w:color w:val="000000" w:themeColor="text1"/>
        </w:rPr>
        <w:t>(</w:t>
      </w:r>
      <w:r w:rsidR="00BA4A26">
        <w:rPr>
          <w:color w:val="000000" w:themeColor="text1"/>
        </w:rPr>
        <w:t xml:space="preserve">П, </w:t>
      </w:r>
      <w:r w:rsidRPr="0025557F">
        <w:rPr>
          <w:color w:val="000000" w:themeColor="text1"/>
        </w:rPr>
        <w:t xml:space="preserve">школа). </w:t>
      </w:r>
    </w:p>
    <w:p w14:paraId="6DFBE79E" w14:textId="7BB41290" w:rsidR="00BA4A26" w:rsidRDefault="0025557F" w:rsidP="008B3321">
      <w:pPr>
        <w:ind w:firstLine="709"/>
        <w:jc w:val="both"/>
        <w:rPr>
          <w:i/>
          <w:iCs/>
          <w:color w:val="000000" w:themeColor="text1"/>
        </w:rPr>
      </w:pPr>
      <w:r w:rsidRPr="0025557F">
        <w:rPr>
          <w:i/>
          <w:iCs/>
          <w:color w:val="000000" w:themeColor="text1"/>
        </w:rPr>
        <w:t xml:space="preserve">Ну начнём с технической стороны: ноутбук, графический планшет никто мне не выдавал, это всё моё личное. Наша образовательная организация ничем мне в этом не помогла. Я использовал свои личные инструменты. Что касается методических указаний, мы все делали сами, </w:t>
      </w:r>
      <w:r w:rsidR="00072362">
        <w:rPr>
          <w:i/>
          <w:iCs/>
          <w:color w:val="000000" w:themeColor="text1"/>
        </w:rPr>
        <w:t>...</w:t>
      </w:r>
      <w:r w:rsidRPr="0025557F">
        <w:rPr>
          <w:i/>
          <w:iCs/>
          <w:color w:val="000000" w:themeColor="text1"/>
        </w:rPr>
        <w:t xml:space="preserve">. С программной точки зрения было тяжело, пришлось что-то искать, смотреть какие-то </w:t>
      </w:r>
      <w:proofErr w:type="spellStart"/>
      <w:r w:rsidRPr="0025557F">
        <w:rPr>
          <w:i/>
          <w:iCs/>
          <w:color w:val="000000" w:themeColor="text1"/>
        </w:rPr>
        <w:t>вебинары</w:t>
      </w:r>
      <w:proofErr w:type="spellEnd"/>
      <w:r w:rsidRPr="0025557F">
        <w:rPr>
          <w:i/>
          <w:iCs/>
          <w:color w:val="000000" w:themeColor="text1"/>
        </w:rPr>
        <w:t>, какие-то конференции, которые достаточно активно продвигались накануне дистанционного обучения и во время него, и с помощью различных ссылок, источников, которые давал Департамент образования, проходила подготовка к дистанционному обучению, проходило само дистанционное обучение</w:t>
      </w:r>
      <w:r w:rsidR="00BA4A26">
        <w:rPr>
          <w:i/>
          <w:iCs/>
          <w:color w:val="000000" w:themeColor="text1"/>
        </w:rPr>
        <w:t xml:space="preserve"> (П, школа)</w:t>
      </w:r>
    </w:p>
    <w:p w14:paraId="663E464B" w14:textId="36189306" w:rsidR="0025557F" w:rsidRPr="0025557F" w:rsidRDefault="0025557F" w:rsidP="008B3321">
      <w:pPr>
        <w:ind w:firstLine="709"/>
        <w:jc w:val="both"/>
        <w:rPr>
          <w:color w:val="000000" w:themeColor="text1"/>
        </w:rPr>
      </w:pPr>
      <w:r w:rsidRPr="0025557F">
        <w:rPr>
          <w:i/>
          <w:iCs/>
          <w:color w:val="000000" w:themeColor="text1"/>
        </w:rPr>
        <w:t xml:space="preserve"> Мы тоже, учителя, учились онлайн, </w:t>
      </w:r>
      <w:r w:rsidR="005059BA">
        <w:rPr>
          <w:i/>
          <w:iCs/>
          <w:color w:val="000000" w:themeColor="text1"/>
        </w:rPr>
        <w:t>…</w:t>
      </w:r>
      <w:r w:rsidRPr="0025557F">
        <w:rPr>
          <w:i/>
          <w:iCs/>
          <w:color w:val="000000" w:themeColor="text1"/>
        </w:rPr>
        <w:t xml:space="preserve">, мы всё сделали через какие-то онлайн-конференции в Зуме, в интернете, мы какие-то ролики смотрели. Нам </w:t>
      </w:r>
      <w:r w:rsidR="00BA4A26">
        <w:rPr>
          <w:i/>
          <w:iCs/>
          <w:color w:val="000000" w:themeColor="text1"/>
        </w:rPr>
        <w:t>…</w:t>
      </w:r>
      <w:r w:rsidRPr="0025557F">
        <w:rPr>
          <w:i/>
          <w:iCs/>
          <w:color w:val="000000" w:themeColor="text1"/>
        </w:rPr>
        <w:t xml:space="preserve"> прислали письмо с инструкциями и основными ресурсами, которые рекомендуются. Иногда дети выпадали из обучения, потому что были сбои в интернете. Например, у некоторых не было камеры, и они выходили на связь только с телефона. </w:t>
      </w:r>
      <w:r w:rsidRPr="0025557F">
        <w:rPr>
          <w:color w:val="000000" w:themeColor="text1"/>
        </w:rPr>
        <w:t>(</w:t>
      </w:r>
      <w:r w:rsidR="00BA4A26">
        <w:rPr>
          <w:color w:val="000000" w:themeColor="text1"/>
        </w:rPr>
        <w:t xml:space="preserve">П, </w:t>
      </w:r>
      <w:r w:rsidRPr="0025557F">
        <w:rPr>
          <w:color w:val="000000" w:themeColor="text1"/>
        </w:rPr>
        <w:t>школа).</w:t>
      </w:r>
    </w:p>
    <w:p w14:paraId="6560B635" w14:textId="45728CD9" w:rsidR="00BA4A26" w:rsidRDefault="0025557F" w:rsidP="005059BA">
      <w:pPr>
        <w:ind w:firstLine="709"/>
        <w:jc w:val="both"/>
        <w:rPr>
          <w:color w:val="000000" w:themeColor="text1"/>
        </w:rPr>
      </w:pPr>
      <w:r w:rsidRPr="0025557F">
        <w:rPr>
          <w:i/>
          <w:iCs/>
          <w:color w:val="000000" w:themeColor="text1"/>
        </w:rPr>
        <w:t>Я считаю</w:t>
      </w:r>
      <w:r w:rsidR="00B07312">
        <w:rPr>
          <w:i/>
          <w:iCs/>
          <w:color w:val="000000" w:themeColor="text1"/>
        </w:rPr>
        <w:t>,</w:t>
      </w:r>
      <w:r w:rsidRPr="0025557F">
        <w:rPr>
          <w:i/>
          <w:iCs/>
          <w:color w:val="000000" w:themeColor="text1"/>
        </w:rPr>
        <w:t xml:space="preserve"> что </w:t>
      </w:r>
      <w:r w:rsidR="00B07312">
        <w:rPr>
          <w:i/>
          <w:iCs/>
          <w:color w:val="000000" w:themeColor="text1"/>
        </w:rPr>
        <w:t>…</w:t>
      </w:r>
      <w:r w:rsidRPr="0025557F">
        <w:rPr>
          <w:i/>
          <w:iCs/>
          <w:color w:val="000000" w:themeColor="text1"/>
        </w:rPr>
        <w:t xml:space="preserve"> сидячий образ жизни за компьютером </w:t>
      </w:r>
      <w:proofErr w:type="gramStart"/>
      <w:r w:rsidRPr="0025557F">
        <w:rPr>
          <w:i/>
          <w:iCs/>
          <w:color w:val="000000" w:themeColor="text1"/>
        </w:rPr>
        <w:t>- это</w:t>
      </w:r>
      <w:proofErr w:type="gramEnd"/>
      <w:r w:rsidRPr="0025557F">
        <w:rPr>
          <w:i/>
          <w:iCs/>
          <w:color w:val="000000" w:themeColor="text1"/>
        </w:rPr>
        <w:t xml:space="preserve"> не очень хорошо</w:t>
      </w:r>
      <w:r w:rsidRPr="0025557F">
        <w:rPr>
          <w:color w:val="000000" w:themeColor="text1"/>
        </w:rPr>
        <w:t>»</w:t>
      </w:r>
      <w:r w:rsidR="005059BA">
        <w:rPr>
          <w:color w:val="000000" w:themeColor="text1"/>
        </w:rPr>
        <w:t>.</w:t>
      </w:r>
      <w:r w:rsidRPr="0025557F">
        <w:rPr>
          <w:color w:val="000000" w:themeColor="text1"/>
        </w:rPr>
        <w:t xml:space="preserve"> (</w:t>
      </w:r>
      <w:r w:rsidR="00DF0706">
        <w:rPr>
          <w:color w:val="000000" w:themeColor="text1"/>
        </w:rPr>
        <w:t>П, школа</w:t>
      </w:r>
      <w:r w:rsidRPr="0025557F">
        <w:rPr>
          <w:color w:val="000000" w:themeColor="text1"/>
        </w:rPr>
        <w:t>)</w:t>
      </w:r>
      <w:r w:rsidR="00BA4A26">
        <w:rPr>
          <w:color w:val="000000" w:themeColor="text1"/>
        </w:rPr>
        <w:t>.</w:t>
      </w:r>
      <w:r w:rsidR="005059BA">
        <w:rPr>
          <w:color w:val="000000" w:themeColor="text1"/>
        </w:rPr>
        <w:t xml:space="preserve"> </w:t>
      </w:r>
      <w:r w:rsidR="005059BA" w:rsidRPr="00BA4A26">
        <w:rPr>
          <w:i/>
          <w:iCs/>
          <w:color w:val="000000" w:themeColor="text1"/>
        </w:rPr>
        <w:t>И тем более набираешь вес</w:t>
      </w:r>
      <w:r w:rsidR="005059BA" w:rsidRPr="0025557F">
        <w:rPr>
          <w:color w:val="000000" w:themeColor="text1"/>
        </w:rPr>
        <w:t>…,</w:t>
      </w:r>
      <w:r w:rsidR="005059BA">
        <w:rPr>
          <w:color w:val="000000" w:themeColor="text1"/>
        </w:rPr>
        <w:t xml:space="preserve"> </w:t>
      </w:r>
      <w:r w:rsidR="005059BA" w:rsidRPr="0025557F">
        <w:rPr>
          <w:color w:val="000000" w:themeColor="text1"/>
        </w:rPr>
        <w:t>…</w:t>
      </w:r>
      <w:r w:rsidR="005059BA" w:rsidRPr="0025557F">
        <w:rPr>
          <w:i/>
          <w:iCs/>
          <w:color w:val="000000" w:themeColor="text1"/>
        </w:rPr>
        <w:t>вечно сидение у компьютера, оно, конечно, плохо сказывается</w:t>
      </w:r>
      <w:r w:rsidR="005059BA">
        <w:rPr>
          <w:i/>
          <w:iCs/>
          <w:color w:val="000000" w:themeColor="text1"/>
        </w:rPr>
        <w:t xml:space="preserve">. </w:t>
      </w:r>
      <w:r w:rsidR="005059BA">
        <w:rPr>
          <w:color w:val="000000" w:themeColor="text1"/>
        </w:rPr>
        <w:t xml:space="preserve">(П, школа). </w:t>
      </w:r>
      <w:r w:rsidR="005059BA" w:rsidRPr="005059BA">
        <w:rPr>
          <w:i/>
          <w:iCs/>
          <w:color w:val="000000" w:themeColor="text1"/>
        </w:rPr>
        <w:t>Б</w:t>
      </w:r>
      <w:r w:rsidRPr="00BA4A26">
        <w:rPr>
          <w:i/>
          <w:iCs/>
          <w:color w:val="000000" w:themeColor="text1"/>
        </w:rPr>
        <w:t>олят глаза, зрение немножко упало, мышцы спины тоже болят из-за сидячего образа жизни, но в целом это не критично</w:t>
      </w:r>
      <w:r w:rsidRPr="0025557F">
        <w:rPr>
          <w:color w:val="000000" w:themeColor="text1"/>
        </w:rPr>
        <w:t xml:space="preserve"> (</w:t>
      </w:r>
      <w:r w:rsidR="00DF0706">
        <w:rPr>
          <w:color w:val="000000" w:themeColor="text1"/>
        </w:rPr>
        <w:t xml:space="preserve">П, </w:t>
      </w:r>
      <w:r w:rsidRPr="0025557F">
        <w:rPr>
          <w:color w:val="000000" w:themeColor="text1"/>
        </w:rPr>
        <w:t>вуз).</w:t>
      </w:r>
      <w:r w:rsidR="005059BA">
        <w:rPr>
          <w:color w:val="000000" w:themeColor="text1"/>
        </w:rPr>
        <w:t xml:space="preserve"> </w:t>
      </w:r>
      <w:r w:rsidR="005059BA" w:rsidRPr="005059BA">
        <w:rPr>
          <w:i/>
          <w:iCs/>
          <w:color w:val="000000" w:themeColor="text1"/>
        </w:rPr>
        <w:t>Дети стали гораздо менее подвижны</w:t>
      </w:r>
      <w:r w:rsidR="005059BA">
        <w:rPr>
          <w:color w:val="000000" w:themeColor="text1"/>
        </w:rPr>
        <w:t xml:space="preserve"> (Р, школа).</w:t>
      </w:r>
    </w:p>
    <w:p w14:paraId="00D90767" w14:textId="6E52B8FC" w:rsidR="00BA4A26" w:rsidRDefault="00BA4A26" w:rsidP="008B3321">
      <w:pPr>
        <w:ind w:firstLine="709"/>
        <w:jc w:val="both"/>
        <w:rPr>
          <w:color w:val="000000" w:themeColor="text1"/>
        </w:rPr>
      </w:pPr>
      <w:r w:rsidRPr="00BA4A26">
        <w:rPr>
          <w:i/>
          <w:iCs/>
          <w:color w:val="000000" w:themeColor="text1"/>
        </w:rPr>
        <w:t>Этот режим (</w:t>
      </w:r>
      <w:proofErr w:type="gramStart"/>
      <w:r w:rsidRPr="00BA4A26">
        <w:rPr>
          <w:i/>
          <w:iCs/>
          <w:color w:val="000000" w:themeColor="text1"/>
        </w:rPr>
        <w:t>он-</w:t>
      </w:r>
      <w:proofErr w:type="spellStart"/>
      <w:r w:rsidRPr="00BA4A26">
        <w:rPr>
          <w:i/>
          <w:iCs/>
          <w:color w:val="000000" w:themeColor="text1"/>
        </w:rPr>
        <w:t>лайн</w:t>
      </w:r>
      <w:proofErr w:type="spellEnd"/>
      <w:proofErr w:type="gramEnd"/>
      <w:r w:rsidRPr="00BA4A26">
        <w:rPr>
          <w:i/>
          <w:iCs/>
          <w:color w:val="000000" w:themeColor="text1"/>
        </w:rPr>
        <w:t xml:space="preserve"> обучение) интересно у меня воспринимался. Сначала было непонятно, потом стало интересно, потом все пошло в рабочем режиме. А в июне месяце уже была усталость, это была рутина, хотелось чего-то нового уже</w:t>
      </w:r>
      <w:r w:rsidRPr="00BA4A26">
        <w:rPr>
          <w:color w:val="000000" w:themeColor="text1"/>
        </w:rPr>
        <w:t xml:space="preserve"> </w:t>
      </w:r>
      <w:r>
        <w:rPr>
          <w:color w:val="000000" w:themeColor="text1"/>
        </w:rPr>
        <w:t>(</w:t>
      </w:r>
      <w:r w:rsidR="00DF0706">
        <w:rPr>
          <w:color w:val="000000" w:themeColor="text1"/>
        </w:rPr>
        <w:t xml:space="preserve">П, </w:t>
      </w:r>
      <w:r w:rsidRPr="00BA4A26">
        <w:rPr>
          <w:color w:val="000000" w:themeColor="text1"/>
        </w:rPr>
        <w:t>вуз).</w:t>
      </w:r>
    </w:p>
    <w:p w14:paraId="7F630F70" w14:textId="450B34BB" w:rsidR="00BA4A26" w:rsidRDefault="005059BA" w:rsidP="008B3321">
      <w:pPr>
        <w:ind w:firstLine="709"/>
        <w:jc w:val="both"/>
        <w:rPr>
          <w:color w:val="000000" w:themeColor="text1"/>
        </w:rPr>
      </w:pPr>
      <w:r w:rsidRPr="005059BA">
        <w:rPr>
          <w:i/>
          <w:iCs/>
          <w:color w:val="000000" w:themeColor="text1"/>
        </w:rPr>
        <w:t>М</w:t>
      </w:r>
      <w:r w:rsidR="00BA4A26" w:rsidRPr="00BA4A26">
        <w:rPr>
          <w:i/>
          <w:iCs/>
          <w:color w:val="000000" w:themeColor="text1"/>
        </w:rPr>
        <w:t>ы говорим не только о неготовности всех педагогов перейти на эту онлайн систему, а он не готовности всех студентов и учеников работать в таком формате, об их неготовности полностью перейти на 100% на эту систему. Учителя и преподаватели некоторые тоже не могут перестроиться, у них процесс освоения технологии довольно медленно идёт, но и ученики и студенты не все эту систему принимают, поэтому стопроцентное замещение навряд ли может быть возможно</w:t>
      </w:r>
      <w:r w:rsidR="00801F02">
        <w:rPr>
          <w:i/>
          <w:iCs/>
          <w:color w:val="000000" w:themeColor="text1"/>
        </w:rPr>
        <w:t>..</w:t>
      </w:r>
      <w:r w:rsidR="00BA4A26" w:rsidRPr="00BA4A26">
        <w:rPr>
          <w:i/>
          <w:iCs/>
          <w:color w:val="000000" w:themeColor="text1"/>
        </w:rPr>
        <w:t xml:space="preserve">. Что касается качества </w:t>
      </w:r>
      <w:r w:rsidR="00BA4A26" w:rsidRPr="00BA4A26">
        <w:rPr>
          <w:i/>
          <w:iCs/>
          <w:color w:val="000000" w:themeColor="text1"/>
        </w:rPr>
        <w:lastRenderedPageBreak/>
        <w:t xml:space="preserve">такого образования, я затрудняюсь ответить на этот вопрос, потому что запросы у школьников бывают разные и очень серьезные </w:t>
      </w:r>
      <w:r w:rsidR="00BA4A26" w:rsidRPr="00BA4A26">
        <w:rPr>
          <w:color w:val="000000" w:themeColor="text1"/>
        </w:rPr>
        <w:t>(П, вуз).</w:t>
      </w:r>
    </w:p>
    <w:p w14:paraId="19B52B77" w14:textId="6B80D447" w:rsidR="00BA4A26" w:rsidRPr="00BA4A26" w:rsidRDefault="00BA4A26" w:rsidP="008B3321">
      <w:pPr>
        <w:ind w:firstLine="709"/>
        <w:jc w:val="both"/>
        <w:rPr>
          <w:color w:val="000000" w:themeColor="text1"/>
        </w:rPr>
      </w:pPr>
      <w:r w:rsidRPr="00BA4A26">
        <w:rPr>
          <w:i/>
          <w:iCs/>
          <w:color w:val="000000" w:themeColor="text1"/>
        </w:rPr>
        <w:t xml:space="preserve">Конечно, пришлось приспосабливаться, потому что замкнутое пространство. У меня муж и двое детей – получается, всем нужно было сесть за компьютер, </w:t>
      </w:r>
      <w:r w:rsidR="005059BA">
        <w:rPr>
          <w:i/>
          <w:iCs/>
          <w:color w:val="000000" w:themeColor="text1"/>
        </w:rPr>
        <w:t>...</w:t>
      </w:r>
      <w:r w:rsidRPr="00BA4A26">
        <w:rPr>
          <w:i/>
          <w:iCs/>
          <w:color w:val="000000" w:themeColor="text1"/>
        </w:rPr>
        <w:t>. Это было конечно трудно - развести всех по времени, по расписанию. Достаточно трудно было детям объяснить, куда нужно нажимать, прикреплять, отправлять, потому что школьники, особенно начальной школы, им, конечно, тоже было очень трудно, особенно без помощи родителей. В первую неделю дистанционного обучения я даже не замечала, как день проходил, потому что было всё очень стремительно и быстро, и нагрузка была очень большая. Но потом все научились, все привыкли, расписание составили, и всё нормально стало</w:t>
      </w:r>
      <w:r w:rsidRPr="00BA4A26">
        <w:rPr>
          <w:color w:val="000000" w:themeColor="text1"/>
        </w:rPr>
        <w:t xml:space="preserve"> (</w:t>
      </w:r>
      <w:r w:rsidR="005059BA">
        <w:rPr>
          <w:color w:val="000000" w:themeColor="text1"/>
        </w:rPr>
        <w:t>Р</w:t>
      </w:r>
      <w:r w:rsidR="00DF0706">
        <w:rPr>
          <w:color w:val="000000" w:themeColor="text1"/>
        </w:rPr>
        <w:t xml:space="preserve">, </w:t>
      </w:r>
      <w:r w:rsidRPr="00BA4A26">
        <w:rPr>
          <w:color w:val="000000" w:themeColor="text1"/>
        </w:rPr>
        <w:t xml:space="preserve">школа). </w:t>
      </w:r>
    </w:p>
    <w:p w14:paraId="65B8B0D9" w14:textId="44B92604" w:rsidR="00DF0706" w:rsidRDefault="00BA4A26" w:rsidP="008B3321">
      <w:pPr>
        <w:ind w:firstLine="709"/>
        <w:jc w:val="both"/>
        <w:rPr>
          <w:color w:val="000000" w:themeColor="text1"/>
        </w:rPr>
      </w:pPr>
      <w:r w:rsidRPr="00DF0706">
        <w:rPr>
          <w:i/>
          <w:iCs/>
          <w:color w:val="000000" w:themeColor="text1"/>
        </w:rPr>
        <w:t xml:space="preserve">И </w:t>
      </w:r>
      <w:r w:rsidR="00DF0706">
        <w:rPr>
          <w:i/>
          <w:iCs/>
          <w:color w:val="000000" w:themeColor="text1"/>
        </w:rPr>
        <w:t>…</w:t>
      </w:r>
      <w:r w:rsidRPr="00DF0706">
        <w:rPr>
          <w:i/>
          <w:iCs/>
          <w:color w:val="000000" w:themeColor="text1"/>
        </w:rPr>
        <w:t xml:space="preserve"> мы где-то потеряем качество нашего общения и обучения</w:t>
      </w:r>
      <w:r w:rsidRPr="0025557F">
        <w:rPr>
          <w:color w:val="000000" w:themeColor="text1"/>
        </w:rPr>
        <w:t xml:space="preserve">» (П, школа). </w:t>
      </w:r>
    </w:p>
    <w:p w14:paraId="605EE6B3" w14:textId="642EEC52" w:rsidR="00BA4A26" w:rsidRPr="0025557F" w:rsidRDefault="00BA4A26" w:rsidP="008B3321">
      <w:pPr>
        <w:ind w:firstLine="709"/>
        <w:jc w:val="both"/>
        <w:rPr>
          <w:color w:val="000000" w:themeColor="text1"/>
        </w:rPr>
      </w:pPr>
      <w:r w:rsidRPr="00DF0706">
        <w:rPr>
          <w:i/>
          <w:iCs/>
          <w:color w:val="000000" w:themeColor="text1"/>
        </w:rPr>
        <w:t xml:space="preserve">Конечно, беспокойство существует по поводу того, что будет с нашей сферой образования в будущем, как мне придётся работать, но это не совсем негативные ощущения, просто это неопределенность, с которой ты ничего не сделаешь, это нужно просто принять </w:t>
      </w:r>
      <w:r w:rsidRPr="0025557F">
        <w:rPr>
          <w:color w:val="000000" w:themeColor="text1"/>
        </w:rPr>
        <w:t>(</w:t>
      </w:r>
      <w:r w:rsidR="00DF0706">
        <w:rPr>
          <w:color w:val="000000" w:themeColor="text1"/>
        </w:rPr>
        <w:t xml:space="preserve">П, </w:t>
      </w:r>
      <w:r w:rsidRPr="0025557F">
        <w:rPr>
          <w:color w:val="000000" w:themeColor="text1"/>
        </w:rPr>
        <w:t xml:space="preserve">школа). </w:t>
      </w:r>
    </w:p>
    <w:p w14:paraId="33C5516C" w14:textId="5256A6EB" w:rsidR="00BA4A26" w:rsidRPr="0025557F" w:rsidRDefault="00801F02" w:rsidP="008B3321">
      <w:pPr>
        <w:ind w:firstLine="709"/>
        <w:jc w:val="both"/>
        <w:rPr>
          <w:color w:val="000000" w:themeColor="text1"/>
        </w:rPr>
      </w:pPr>
      <w:r>
        <w:rPr>
          <w:i/>
          <w:iCs/>
          <w:color w:val="000000" w:themeColor="text1"/>
        </w:rPr>
        <w:t>У</w:t>
      </w:r>
      <w:r w:rsidR="00BA4A26" w:rsidRPr="00DF0706">
        <w:rPr>
          <w:i/>
          <w:iCs/>
          <w:color w:val="000000" w:themeColor="text1"/>
        </w:rPr>
        <w:t xml:space="preserve"> нас в образовании всегда есть проблемы, о которых все говорят</w:t>
      </w:r>
      <w:proofErr w:type="gramStart"/>
      <w:r w:rsidR="00BA4A26" w:rsidRPr="00DF0706">
        <w:rPr>
          <w:i/>
          <w:iCs/>
          <w:color w:val="000000" w:themeColor="text1"/>
        </w:rPr>
        <w:t>.</w:t>
      </w:r>
      <w:proofErr w:type="gramEnd"/>
      <w:r w:rsidR="00BA4A26" w:rsidRPr="00DF0706">
        <w:rPr>
          <w:i/>
          <w:iCs/>
          <w:color w:val="000000" w:themeColor="text1"/>
        </w:rPr>
        <w:t xml:space="preserve"> что касается дистанционного обучения, то во время его внедрения эти проблема никуда не делись, плюс к этим проблемам добавляется не совсем грамотная организация процесса обучения </w:t>
      </w:r>
      <w:r>
        <w:rPr>
          <w:i/>
          <w:iCs/>
          <w:color w:val="000000" w:themeColor="text1"/>
        </w:rPr>
        <w:t>…</w:t>
      </w:r>
      <w:r w:rsidR="00BA4A26" w:rsidRPr="00DF0706">
        <w:rPr>
          <w:i/>
          <w:iCs/>
          <w:color w:val="000000" w:themeColor="text1"/>
        </w:rPr>
        <w:t xml:space="preserve"> То есть сказывается отсутствие системного подхода к переходу на дистанционное обучение</w:t>
      </w:r>
      <w:r w:rsidR="00DF0706">
        <w:rPr>
          <w:i/>
          <w:iCs/>
          <w:color w:val="000000" w:themeColor="text1"/>
        </w:rPr>
        <w:t>,</w:t>
      </w:r>
      <w:r w:rsidR="00BA4A26" w:rsidRPr="00DF0706">
        <w:rPr>
          <w:i/>
          <w:iCs/>
          <w:color w:val="000000" w:themeColor="text1"/>
        </w:rPr>
        <w:t xml:space="preserve"> и не все учителя очень горят желанием научиться чему-то новому и хорошо преподавать свой предмет даже на дистанционном обучении. Многие учителя вообще не горят желанием хорошо работать. А уж что говорить на онлайн обучении.</w:t>
      </w:r>
      <w:r w:rsidR="00BA4A26" w:rsidRPr="0025557F">
        <w:rPr>
          <w:color w:val="000000" w:themeColor="text1"/>
        </w:rPr>
        <w:t xml:space="preserve"> </w:t>
      </w:r>
      <w:r w:rsidR="00BA4A26" w:rsidRPr="00BA4A26">
        <w:rPr>
          <w:i/>
          <w:iCs/>
          <w:color w:val="000000" w:themeColor="text1"/>
        </w:rPr>
        <w:t>Потому что у нас есть пласт учителей, которые пришли в профессию случайно, но они не педагоги по своей сути и по своему внутреннему состоянию, по призванию, они не могут научить детей. Они не могут признаться, что они некомпетентны. Быть педагогом</w:t>
      </w:r>
      <w:r w:rsidR="00DD6821">
        <w:rPr>
          <w:i/>
          <w:iCs/>
          <w:color w:val="000000" w:themeColor="text1"/>
        </w:rPr>
        <w:t>,</w:t>
      </w:r>
      <w:r w:rsidR="00BA4A26" w:rsidRPr="00BA4A26">
        <w:rPr>
          <w:i/>
          <w:iCs/>
          <w:color w:val="000000" w:themeColor="text1"/>
        </w:rPr>
        <w:t xml:space="preserve"> значит иметь призвание, </w:t>
      </w:r>
      <w:r w:rsidR="00DD6821">
        <w:rPr>
          <w:i/>
          <w:iCs/>
          <w:color w:val="000000" w:themeColor="text1"/>
        </w:rPr>
        <w:t>…</w:t>
      </w:r>
      <w:r w:rsidR="00BA4A26" w:rsidRPr="00BA4A26">
        <w:rPr>
          <w:i/>
          <w:iCs/>
          <w:color w:val="000000" w:themeColor="text1"/>
        </w:rPr>
        <w:t xml:space="preserve"> иметь какие-то качества, </w:t>
      </w:r>
      <w:proofErr w:type="gramStart"/>
      <w:r w:rsidR="00BA4A26" w:rsidRPr="00BA4A26">
        <w:rPr>
          <w:i/>
          <w:iCs/>
          <w:color w:val="000000" w:themeColor="text1"/>
        </w:rPr>
        <w:t>например,</w:t>
      </w:r>
      <w:proofErr w:type="gramEnd"/>
      <w:r w:rsidR="00BA4A26" w:rsidRPr="00BA4A26">
        <w:rPr>
          <w:i/>
          <w:iCs/>
          <w:color w:val="000000" w:themeColor="text1"/>
        </w:rPr>
        <w:t xml:space="preserve"> умение доносить информацию, объяснять. Некоторые проблемы не связаны с переходом на дистанционное обучение. Это, конечно, глобальная проблема нехватки педагогов. Ещё одна проблема - некачественная оснащенность школ, особенно классов химии, физики и так далее. Также существует проблема повышения квалификации уже работающих учителей. </w:t>
      </w:r>
      <w:r w:rsidR="00DD6821">
        <w:rPr>
          <w:i/>
          <w:iCs/>
          <w:color w:val="000000" w:themeColor="text1"/>
        </w:rPr>
        <w:t>…</w:t>
      </w:r>
      <w:r w:rsidR="00BA4A26" w:rsidRPr="00BA4A26">
        <w:rPr>
          <w:i/>
          <w:iCs/>
          <w:color w:val="000000" w:themeColor="text1"/>
        </w:rPr>
        <w:t xml:space="preserve"> И конечно очень серьезная проблема - огромная куча бумажной работы и любой другой работы</w:t>
      </w:r>
      <w:r w:rsidR="008270C0">
        <w:rPr>
          <w:i/>
          <w:iCs/>
          <w:color w:val="000000" w:themeColor="text1"/>
        </w:rPr>
        <w:t>.</w:t>
      </w:r>
      <w:r w:rsidR="00BA4A26" w:rsidRPr="00BA4A26">
        <w:rPr>
          <w:i/>
          <w:iCs/>
          <w:color w:val="000000" w:themeColor="text1"/>
        </w:rPr>
        <w:t xml:space="preserve"> </w:t>
      </w:r>
      <w:r w:rsidR="00BA4A26">
        <w:rPr>
          <w:color w:val="000000" w:themeColor="text1"/>
        </w:rPr>
        <w:t>(</w:t>
      </w:r>
      <w:r w:rsidR="00DF0706">
        <w:rPr>
          <w:color w:val="000000" w:themeColor="text1"/>
        </w:rPr>
        <w:t xml:space="preserve">П, </w:t>
      </w:r>
      <w:r w:rsidR="00BA4A26">
        <w:rPr>
          <w:color w:val="000000" w:themeColor="text1"/>
        </w:rPr>
        <w:t>школа).</w:t>
      </w:r>
    </w:p>
    <w:p w14:paraId="45D3985E" w14:textId="6E12EA02" w:rsidR="00BA4A26" w:rsidRDefault="00BA4A26" w:rsidP="008B3321">
      <w:pPr>
        <w:ind w:firstLine="709"/>
        <w:jc w:val="both"/>
        <w:rPr>
          <w:color w:val="000000" w:themeColor="text1"/>
        </w:rPr>
      </w:pPr>
      <w:r w:rsidRPr="00BA4A26">
        <w:rPr>
          <w:i/>
          <w:iCs/>
          <w:color w:val="000000" w:themeColor="text1"/>
        </w:rPr>
        <w:t xml:space="preserve">Ужасно, конечно, … потому что пары у меня все сложные такие, связанные с информационными технологиями, с программированием, там нужно решать, нужно анализировать. В </w:t>
      </w:r>
      <w:proofErr w:type="spellStart"/>
      <w:r w:rsidRPr="00BA4A26">
        <w:rPr>
          <w:i/>
          <w:iCs/>
          <w:color w:val="000000" w:themeColor="text1"/>
        </w:rPr>
        <w:t>оффлайне</w:t>
      </w:r>
      <w:proofErr w:type="spellEnd"/>
      <w:r w:rsidRPr="00BA4A26">
        <w:rPr>
          <w:i/>
          <w:iCs/>
          <w:color w:val="000000" w:themeColor="text1"/>
        </w:rPr>
        <w:t xml:space="preserve"> на той же контрольной работе они все могут решать один и тот же вариант, но ты просто контролируешь, чтобы они не сильно списывали друг друга. В </w:t>
      </w:r>
      <w:proofErr w:type="spellStart"/>
      <w:r w:rsidRPr="00BA4A26">
        <w:rPr>
          <w:i/>
          <w:iCs/>
          <w:color w:val="000000" w:themeColor="text1"/>
        </w:rPr>
        <w:t>онлайне</w:t>
      </w:r>
      <w:proofErr w:type="spellEnd"/>
      <w:r w:rsidRPr="00BA4A26">
        <w:rPr>
          <w:i/>
          <w:iCs/>
          <w:color w:val="000000" w:themeColor="text1"/>
        </w:rPr>
        <w:t xml:space="preserve"> приходилось готовить много индивидуальных заданий, чтобы реально проверить знания </w:t>
      </w:r>
      <w:r w:rsidR="00D45A43">
        <w:rPr>
          <w:i/>
          <w:iCs/>
          <w:color w:val="000000" w:themeColor="text1"/>
        </w:rPr>
        <w:t>…</w:t>
      </w:r>
      <w:r w:rsidRPr="00BA4A26">
        <w:rPr>
          <w:i/>
          <w:iCs/>
          <w:color w:val="000000" w:themeColor="text1"/>
        </w:rPr>
        <w:t xml:space="preserve">, и конечно, на обратную связь очень много времени тратилось. </w:t>
      </w:r>
      <w:proofErr w:type="spellStart"/>
      <w:r w:rsidRPr="00BA4A26">
        <w:rPr>
          <w:i/>
          <w:iCs/>
          <w:color w:val="000000" w:themeColor="text1"/>
        </w:rPr>
        <w:t>Дедлайн</w:t>
      </w:r>
      <w:proofErr w:type="spellEnd"/>
      <w:r w:rsidRPr="00BA4A26">
        <w:rPr>
          <w:i/>
          <w:iCs/>
          <w:color w:val="000000" w:themeColor="text1"/>
        </w:rPr>
        <w:t xml:space="preserve"> был сегодня, прислали послезавтра</w:t>
      </w:r>
      <w:r w:rsidRPr="00BA4A26">
        <w:rPr>
          <w:color w:val="000000" w:themeColor="text1"/>
        </w:rPr>
        <w:t xml:space="preserve"> (</w:t>
      </w:r>
      <w:r w:rsidR="00DF0706">
        <w:rPr>
          <w:color w:val="000000" w:themeColor="text1"/>
        </w:rPr>
        <w:t xml:space="preserve">П, </w:t>
      </w:r>
      <w:r w:rsidRPr="00BA4A26">
        <w:rPr>
          <w:color w:val="000000" w:themeColor="text1"/>
        </w:rPr>
        <w:t xml:space="preserve">вуз). </w:t>
      </w:r>
    </w:p>
    <w:p w14:paraId="02922C46" w14:textId="30F75CE3" w:rsidR="00BA4A26" w:rsidRPr="00BA4A26" w:rsidRDefault="00BA4A26" w:rsidP="008B3321">
      <w:pPr>
        <w:ind w:firstLine="709"/>
        <w:jc w:val="both"/>
        <w:rPr>
          <w:i/>
          <w:iCs/>
          <w:color w:val="000000" w:themeColor="text1"/>
        </w:rPr>
      </w:pPr>
      <w:r w:rsidRPr="00BA4A26">
        <w:rPr>
          <w:i/>
          <w:iCs/>
          <w:color w:val="000000" w:themeColor="text1"/>
        </w:rPr>
        <w:t>И у школьников, и даже у студентов проблемы с самоконтролем на карантине (</w:t>
      </w:r>
      <w:r w:rsidR="00DF0706">
        <w:rPr>
          <w:i/>
          <w:iCs/>
          <w:color w:val="000000" w:themeColor="text1"/>
        </w:rPr>
        <w:t>Р, школа</w:t>
      </w:r>
      <w:r w:rsidRPr="00BA4A26">
        <w:rPr>
          <w:i/>
          <w:iCs/>
          <w:color w:val="000000" w:themeColor="text1"/>
        </w:rPr>
        <w:t xml:space="preserve">). </w:t>
      </w:r>
    </w:p>
    <w:p w14:paraId="3CB91EF8" w14:textId="79019CB9" w:rsidR="00BA4A26" w:rsidRPr="00185BDD" w:rsidRDefault="00BA4A26" w:rsidP="00185BDD">
      <w:pPr>
        <w:ind w:firstLine="709"/>
        <w:jc w:val="both"/>
        <w:rPr>
          <w:i/>
          <w:iCs/>
          <w:color w:val="000000" w:themeColor="text1"/>
        </w:rPr>
      </w:pPr>
      <w:r w:rsidRPr="00BA4A26">
        <w:rPr>
          <w:i/>
          <w:iCs/>
          <w:color w:val="000000" w:themeColor="text1"/>
        </w:rPr>
        <w:t xml:space="preserve">На качестве преподавания </w:t>
      </w:r>
      <w:r w:rsidR="00185BDD">
        <w:rPr>
          <w:i/>
          <w:iCs/>
          <w:color w:val="000000" w:themeColor="text1"/>
        </w:rPr>
        <w:t>(</w:t>
      </w:r>
      <w:proofErr w:type="gramStart"/>
      <w:r w:rsidR="00185BDD" w:rsidRPr="00185BDD">
        <w:rPr>
          <w:color w:val="000000" w:themeColor="text1"/>
        </w:rPr>
        <w:t>он-</w:t>
      </w:r>
      <w:proofErr w:type="spellStart"/>
      <w:r w:rsidR="00185BDD" w:rsidRPr="00185BDD">
        <w:rPr>
          <w:color w:val="000000" w:themeColor="text1"/>
        </w:rPr>
        <w:t>лайн</w:t>
      </w:r>
      <w:proofErr w:type="spellEnd"/>
      <w:proofErr w:type="gramEnd"/>
      <w:r w:rsidR="00185BDD" w:rsidRPr="00185BDD">
        <w:rPr>
          <w:color w:val="000000" w:themeColor="text1"/>
        </w:rPr>
        <w:t xml:space="preserve"> обучение</w:t>
      </w:r>
      <w:r w:rsidR="00185BDD">
        <w:rPr>
          <w:i/>
          <w:iCs/>
          <w:color w:val="000000" w:themeColor="text1"/>
        </w:rPr>
        <w:t xml:space="preserve">) </w:t>
      </w:r>
      <w:r w:rsidRPr="00BA4A26">
        <w:rPr>
          <w:i/>
          <w:iCs/>
          <w:color w:val="000000" w:themeColor="text1"/>
        </w:rPr>
        <w:t xml:space="preserve">никак не сказался. Как мы работали, так мы работаем, все темы, которую нужно было пройти по программе, мы прошли всё, что нужно было по программе. Но если бы мы это делали очно, мы бы смогли глубже эти темы пройти и посмотреть более качественно. С этой точки зрения, немного пострадало. На самих обучающихся конечно тоже этот переход на дистанционное обучение сказался. </w:t>
      </w:r>
      <w:r w:rsidR="00DD6821">
        <w:rPr>
          <w:i/>
          <w:iCs/>
          <w:color w:val="000000" w:themeColor="text1"/>
        </w:rPr>
        <w:t>…</w:t>
      </w:r>
      <w:r w:rsidRPr="00BA4A26">
        <w:rPr>
          <w:i/>
          <w:iCs/>
          <w:color w:val="000000" w:themeColor="text1"/>
        </w:rPr>
        <w:t xml:space="preserve"> А многие вообще ничего не делали</w:t>
      </w:r>
      <w:r w:rsidR="00185BDD">
        <w:rPr>
          <w:i/>
          <w:iCs/>
          <w:color w:val="000000" w:themeColor="text1"/>
        </w:rPr>
        <w:t xml:space="preserve"> …</w:t>
      </w:r>
      <w:r w:rsidRPr="00BA4A26">
        <w:rPr>
          <w:i/>
          <w:iCs/>
          <w:color w:val="000000" w:themeColor="text1"/>
        </w:rPr>
        <w:t>, родители не всегда могут повлиять на своего ребёнка даже находясь с ним в одной квартире. Что касается образовательной организации, у нас все учителя как работали, так и работают, все уроки были выданы, и все учителя у нас достаточно быстро перестроились на уроки в Зу</w:t>
      </w:r>
      <w:r w:rsidR="008270C0">
        <w:rPr>
          <w:i/>
          <w:iCs/>
          <w:color w:val="000000" w:themeColor="text1"/>
        </w:rPr>
        <w:t xml:space="preserve">м… </w:t>
      </w:r>
      <w:r w:rsidRPr="00BA4A26">
        <w:rPr>
          <w:i/>
          <w:iCs/>
          <w:color w:val="000000" w:themeColor="text1"/>
        </w:rPr>
        <w:t>. Что касается образовательной сферы в целом, то, конечно, не все учителя смогли перестроиться, не все учителя перешли на онлайн уроки. Я точно знаю, что в других образовательных организациях были учителя, которые просто давали задание, ничего не объясняли, ничего не проверяли</w:t>
      </w:r>
      <w:r>
        <w:rPr>
          <w:color w:val="000000" w:themeColor="text1"/>
        </w:rPr>
        <w:t xml:space="preserve"> (</w:t>
      </w:r>
      <w:r w:rsidR="00DF0706">
        <w:rPr>
          <w:color w:val="000000" w:themeColor="text1"/>
        </w:rPr>
        <w:t>П, школа. Р, школа</w:t>
      </w:r>
      <w:r>
        <w:rPr>
          <w:color w:val="000000" w:themeColor="text1"/>
        </w:rPr>
        <w:t>)</w:t>
      </w:r>
      <w:r w:rsidRPr="0025557F">
        <w:rPr>
          <w:color w:val="000000" w:themeColor="text1"/>
        </w:rPr>
        <w:t xml:space="preserve">. </w:t>
      </w:r>
    </w:p>
    <w:p w14:paraId="739F8507" w14:textId="77777777" w:rsidR="004A6072" w:rsidRDefault="00BA4A26" w:rsidP="004A6072">
      <w:pPr>
        <w:ind w:firstLine="709"/>
        <w:jc w:val="both"/>
        <w:rPr>
          <w:color w:val="000000" w:themeColor="text1"/>
        </w:rPr>
      </w:pPr>
      <w:r w:rsidRPr="00BA4A26">
        <w:rPr>
          <w:i/>
          <w:iCs/>
          <w:color w:val="000000" w:themeColor="text1"/>
        </w:rPr>
        <w:lastRenderedPageBreak/>
        <w:t xml:space="preserve">У некоторых учителей и преподавателей есть проблемы с цифровой грамотностью, особенного возрастных учителей, для них это очень трудно, если это уже возраст 60+, то у них возникает вопрос: «А зачем мне всё это надо? Зачем мне учиться работать в </w:t>
      </w:r>
      <w:proofErr w:type="spellStart"/>
      <w:r w:rsidRPr="00BA4A26">
        <w:rPr>
          <w:i/>
          <w:iCs/>
          <w:color w:val="000000" w:themeColor="text1"/>
        </w:rPr>
        <w:t>онлайне</w:t>
      </w:r>
      <w:proofErr w:type="spellEnd"/>
      <w:r w:rsidRPr="00BA4A26">
        <w:rPr>
          <w:i/>
          <w:iCs/>
          <w:color w:val="000000" w:themeColor="text1"/>
        </w:rPr>
        <w:t>?»</w:t>
      </w:r>
      <w:r>
        <w:rPr>
          <w:color w:val="000000" w:themeColor="text1"/>
        </w:rPr>
        <w:t xml:space="preserve"> (</w:t>
      </w:r>
      <w:r w:rsidR="00DF0706">
        <w:rPr>
          <w:color w:val="000000" w:themeColor="text1"/>
        </w:rPr>
        <w:t xml:space="preserve">А, </w:t>
      </w:r>
      <w:r>
        <w:rPr>
          <w:color w:val="000000" w:themeColor="text1"/>
        </w:rPr>
        <w:t>школа).</w:t>
      </w:r>
    </w:p>
    <w:p w14:paraId="647504AA" w14:textId="157CA200" w:rsidR="004A6072" w:rsidRDefault="004A6072" w:rsidP="004A6072">
      <w:pPr>
        <w:ind w:firstLine="709"/>
        <w:jc w:val="both"/>
        <w:rPr>
          <w:i/>
          <w:iCs/>
          <w:color w:val="000000" w:themeColor="text1"/>
        </w:rPr>
      </w:pPr>
      <w:r w:rsidRPr="004A6072">
        <w:rPr>
          <w:i/>
          <w:iCs/>
          <w:color w:val="000000" w:themeColor="text1"/>
        </w:rPr>
        <w:t xml:space="preserve">Ну это было ужасно. … нам в принципе была поставлена такая установка, что вы не имеете права поставить ученику двойку. Потому что это не он не понял, это вы не смогли ему объяснить </w:t>
      </w:r>
      <w:proofErr w:type="gramStart"/>
      <w:r w:rsidRPr="004A6072">
        <w:rPr>
          <w:i/>
          <w:iCs/>
          <w:color w:val="000000" w:themeColor="text1"/>
        </w:rPr>
        <w:t>из-за того что</w:t>
      </w:r>
      <w:proofErr w:type="gramEnd"/>
      <w:r w:rsidRPr="004A6072">
        <w:rPr>
          <w:i/>
          <w:iCs/>
          <w:color w:val="000000" w:themeColor="text1"/>
        </w:rPr>
        <w:t xml:space="preserve">, между вами была дистанция. </w:t>
      </w:r>
      <w:r w:rsidR="00185BDD">
        <w:rPr>
          <w:i/>
          <w:iCs/>
          <w:color w:val="000000" w:themeColor="text1"/>
        </w:rPr>
        <w:t>…</w:t>
      </w:r>
      <w:r w:rsidRPr="004A6072">
        <w:rPr>
          <w:i/>
          <w:iCs/>
          <w:color w:val="000000" w:themeColor="text1"/>
        </w:rPr>
        <w:t xml:space="preserve"> ребёнка адекватно оценивать мы не можем. … Ещё была проблема была для меня, как для молодого специалиста, мне было тяжело, когда ты понимаешь, что сейчас твою ошибку видят не только ребёнок дети, но и родители. И они постоянно пытаются самоутвердиться, поймать тебя на ошибке, хотя раньше вообще не занимались образованием ребенка и не уделяли ему внимание. Еще проблема в том, что нельзя следить за поведением ребенка и поймать его за руку, пресечь баловство в чате или какое-то нецензурное общение (П, школа).</w:t>
      </w:r>
    </w:p>
    <w:p w14:paraId="1F1E9303" w14:textId="0CD3FB02" w:rsidR="00A74742" w:rsidRPr="004A6072" w:rsidRDefault="00A74742" w:rsidP="004A6072">
      <w:pPr>
        <w:ind w:firstLine="709"/>
        <w:jc w:val="both"/>
        <w:rPr>
          <w:i/>
          <w:iCs/>
          <w:color w:val="000000" w:themeColor="text1"/>
        </w:rPr>
      </w:pPr>
      <w:r w:rsidRPr="00A74742">
        <w:rPr>
          <w:i/>
        </w:rPr>
        <w:t>Мы, конечно, теперь после карантина тоже будем пользоваться всеми этими удалёнными службами</w:t>
      </w:r>
      <w:r>
        <w:rPr>
          <w:i/>
          <w:sz w:val="28"/>
          <w:szCs w:val="28"/>
        </w:rPr>
        <w:t xml:space="preserve"> (П, вуз).</w:t>
      </w:r>
    </w:p>
    <w:p w14:paraId="15F74436" w14:textId="7D501F8C" w:rsidR="0025557F" w:rsidRDefault="0025557F" w:rsidP="008B3321">
      <w:pPr>
        <w:ind w:firstLine="709"/>
        <w:jc w:val="both"/>
        <w:rPr>
          <w:color w:val="000000" w:themeColor="text1"/>
        </w:rPr>
      </w:pPr>
      <w:r w:rsidRPr="0025557F">
        <w:rPr>
          <w:color w:val="000000" w:themeColor="text1"/>
        </w:rPr>
        <w:t xml:space="preserve">Изложение основных </w:t>
      </w:r>
      <w:r w:rsidRPr="008B3321">
        <w:rPr>
          <w:b/>
          <w:bCs/>
          <w:color w:val="000000" w:themeColor="text1"/>
        </w:rPr>
        <w:t>результатов.</w:t>
      </w:r>
    </w:p>
    <w:p w14:paraId="793BC484" w14:textId="4E91CC8C" w:rsidR="00EF61A8" w:rsidRDefault="00EF61A8" w:rsidP="00FE3993">
      <w:pPr>
        <w:pStyle w:val="a4"/>
        <w:spacing w:after="0" w:line="240" w:lineRule="auto"/>
        <w:ind w:left="0" w:firstLine="709"/>
        <w:jc w:val="both"/>
        <w:rPr>
          <w:rFonts w:ascii="Times New Roman" w:hAnsi="Times New Roman" w:cs="Times New Roman"/>
          <w:color w:val="000000" w:themeColor="text1"/>
          <w:sz w:val="24"/>
          <w:szCs w:val="24"/>
        </w:rPr>
      </w:pPr>
      <w:r w:rsidRPr="00EF61A8">
        <w:rPr>
          <w:rFonts w:ascii="Times New Roman" w:hAnsi="Times New Roman" w:cs="Times New Roman"/>
          <w:color w:val="000000" w:themeColor="text1"/>
          <w:sz w:val="24"/>
          <w:szCs w:val="24"/>
        </w:rPr>
        <w:t xml:space="preserve">В целом система образования оказалась значительно более устойчива, чем оценивали </w:t>
      </w:r>
      <w:r w:rsidR="00FE3993">
        <w:rPr>
          <w:rFonts w:ascii="Times New Roman" w:hAnsi="Times New Roman" w:cs="Times New Roman"/>
          <w:color w:val="000000" w:themeColor="text1"/>
          <w:sz w:val="24"/>
          <w:szCs w:val="24"/>
        </w:rPr>
        <w:t>ранее</w:t>
      </w:r>
      <w:r w:rsidRPr="00EF61A8">
        <w:rPr>
          <w:rFonts w:ascii="Times New Roman" w:hAnsi="Times New Roman" w:cs="Times New Roman"/>
          <w:color w:val="000000" w:themeColor="text1"/>
          <w:sz w:val="24"/>
          <w:szCs w:val="24"/>
        </w:rPr>
        <w:t xml:space="preserve">. </w:t>
      </w:r>
      <w:r w:rsidR="00DD6821">
        <w:rPr>
          <w:rFonts w:ascii="Times New Roman" w:hAnsi="Times New Roman" w:cs="Times New Roman"/>
          <w:color w:val="000000" w:themeColor="text1"/>
          <w:sz w:val="24"/>
          <w:szCs w:val="24"/>
        </w:rPr>
        <w:t>Мы</w:t>
      </w:r>
      <w:r w:rsidRPr="00EF61A8">
        <w:rPr>
          <w:rFonts w:ascii="Times New Roman" w:hAnsi="Times New Roman" w:cs="Times New Roman"/>
          <w:color w:val="000000" w:themeColor="text1"/>
          <w:sz w:val="24"/>
          <w:szCs w:val="24"/>
        </w:rPr>
        <w:t xml:space="preserve"> выдел</w:t>
      </w:r>
      <w:r w:rsidR="00DD6821">
        <w:rPr>
          <w:rFonts w:ascii="Times New Roman" w:hAnsi="Times New Roman" w:cs="Times New Roman"/>
          <w:color w:val="000000" w:themeColor="text1"/>
          <w:sz w:val="24"/>
          <w:szCs w:val="24"/>
        </w:rPr>
        <w:t>или</w:t>
      </w:r>
      <w:r w:rsidRPr="00EF61A8">
        <w:rPr>
          <w:rFonts w:ascii="Times New Roman" w:hAnsi="Times New Roman" w:cs="Times New Roman"/>
          <w:color w:val="000000" w:themeColor="text1"/>
          <w:sz w:val="24"/>
          <w:szCs w:val="24"/>
        </w:rPr>
        <w:t xml:space="preserve"> проблемы физической, экономической, технологической, ментальной и психологической готовности работать в новых условиях. </w:t>
      </w:r>
      <w:r w:rsidR="000478CF">
        <w:rPr>
          <w:rFonts w:ascii="Times New Roman" w:hAnsi="Times New Roman" w:cs="Times New Roman"/>
          <w:color w:val="000000" w:themeColor="text1"/>
          <w:sz w:val="24"/>
          <w:szCs w:val="24"/>
        </w:rPr>
        <w:t xml:space="preserve">Специфические педагогические проблемы информанты </w:t>
      </w:r>
      <w:r w:rsidR="00DD6821">
        <w:rPr>
          <w:rFonts w:ascii="Times New Roman" w:hAnsi="Times New Roman" w:cs="Times New Roman"/>
          <w:color w:val="000000" w:themeColor="text1"/>
          <w:sz w:val="24"/>
          <w:szCs w:val="24"/>
        </w:rPr>
        <w:t>отмечали</w:t>
      </w:r>
      <w:r w:rsidR="000478CF">
        <w:rPr>
          <w:rFonts w:ascii="Times New Roman" w:hAnsi="Times New Roman" w:cs="Times New Roman"/>
          <w:color w:val="000000" w:themeColor="text1"/>
          <w:sz w:val="24"/>
          <w:szCs w:val="24"/>
        </w:rPr>
        <w:t xml:space="preserve"> значительно реже, чем перечисленные выше. </w:t>
      </w:r>
      <w:r w:rsidRPr="00EF61A8">
        <w:rPr>
          <w:rFonts w:ascii="Times New Roman" w:hAnsi="Times New Roman" w:cs="Times New Roman"/>
          <w:color w:val="000000" w:themeColor="text1"/>
          <w:sz w:val="24"/>
          <w:szCs w:val="24"/>
        </w:rPr>
        <w:t xml:space="preserve">Физическая доступность к технологиям </w:t>
      </w:r>
      <w:proofErr w:type="gramStart"/>
      <w:r w:rsidRPr="00EF61A8">
        <w:rPr>
          <w:rFonts w:ascii="Times New Roman" w:hAnsi="Times New Roman" w:cs="Times New Roman"/>
          <w:color w:val="000000" w:themeColor="text1"/>
          <w:sz w:val="24"/>
          <w:szCs w:val="24"/>
        </w:rPr>
        <w:t>он-</w:t>
      </w:r>
      <w:proofErr w:type="spellStart"/>
      <w:r w:rsidRPr="00EF61A8">
        <w:rPr>
          <w:rFonts w:ascii="Times New Roman" w:hAnsi="Times New Roman" w:cs="Times New Roman"/>
          <w:color w:val="000000" w:themeColor="text1"/>
          <w:sz w:val="24"/>
          <w:szCs w:val="24"/>
        </w:rPr>
        <w:t>лайн</w:t>
      </w:r>
      <w:proofErr w:type="spellEnd"/>
      <w:proofErr w:type="gramEnd"/>
      <w:r w:rsidRPr="00EF61A8">
        <w:rPr>
          <w:rFonts w:ascii="Times New Roman" w:hAnsi="Times New Roman" w:cs="Times New Roman"/>
          <w:color w:val="000000" w:themeColor="text1"/>
          <w:sz w:val="24"/>
          <w:szCs w:val="24"/>
        </w:rPr>
        <w:t xml:space="preserve"> обучения труднее всего преодолеваются на частном уровне, и здесь необходимы системные действия государства, региональных и местных властей. Технологические проблемы оказались весьма болезненными на первом этапе, и наиболее быстро решаемыми впоследствии. Технологические аспекты преподавания в условиях перехода на </w:t>
      </w:r>
      <w:proofErr w:type="gramStart"/>
      <w:r w:rsidRPr="00EF61A8">
        <w:rPr>
          <w:rFonts w:ascii="Times New Roman" w:hAnsi="Times New Roman" w:cs="Times New Roman"/>
          <w:color w:val="000000" w:themeColor="text1"/>
          <w:sz w:val="24"/>
          <w:szCs w:val="24"/>
        </w:rPr>
        <w:t>он-</w:t>
      </w:r>
      <w:proofErr w:type="spellStart"/>
      <w:r w:rsidRPr="00EF61A8">
        <w:rPr>
          <w:rFonts w:ascii="Times New Roman" w:hAnsi="Times New Roman" w:cs="Times New Roman"/>
          <w:color w:val="000000" w:themeColor="text1"/>
          <w:sz w:val="24"/>
          <w:szCs w:val="24"/>
        </w:rPr>
        <w:t>лайн</w:t>
      </w:r>
      <w:proofErr w:type="spellEnd"/>
      <w:proofErr w:type="gramEnd"/>
      <w:r w:rsidRPr="00EF61A8">
        <w:rPr>
          <w:rFonts w:ascii="Times New Roman" w:hAnsi="Times New Roman" w:cs="Times New Roman"/>
          <w:color w:val="000000" w:themeColor="text1"/>
          <w:sz w:val="24"/>
          <w:szCs w:val="24"/>
        </w:rPr>
        <w:t xml:space="preserve"> обучение следует разделить на технологии работы в системах и педагогические технологии обучения с применением технологических платформ. Первая группа возникших проблем в начальный период вызвала наибольший стресс, оказалась очень болезненной в первую очередь для педагогов, но была решена практически полностью за первые месяцы. Технические проблемы вызвали сильное раздражение информантов в первую очередь из-за большой стоимости входа в эту систему (покупка техники, технологических платформ, оборудование пространства).</w:t>
      </w:r>
      <w:r w:rsidR="000478CF">
        <w:rPr>
          <w:rFonts w:ascii="Times New Roman" w:hAnsi="Times New Roman" w:cs="Times New Roman"/>
          <w:color w:val="000000" w:themeColor="text1"/>
          <w:sz w:val="24"/>
          <w:szCs w:val="24"/>
        </w:rPr>
        <w:t xml:space="preserve"> В этом аспекте технические проблемы практически полностью поглощаются экономической составляющей.</w:t>
      </w:r>
      <w:r w:rsidR="00185BDD">
        <w:rPr>
          <w:rFonts w:ascii="Times New Roman" w:hAnsi="Times New Roman" w:cs="Times New Roman"/>
          <w:color w:val="000000" w:themeColor="text1"/>
          <w:sz w:val="24"/>
          <w:szCs w:val="24"/>
        </w:rPr>
        <w:t xml:space="preserve"> </w:t>
      </w:r>
      <w:r w:rsidR="00185BDD" w:rsidRPr="00EF61A8">
        <w:rPr>
          <w:rFonts w:ascii="Times New Roman" w:hAnsi="Times New Roman" w:cs="Times New Roman"/>
          <w:color w:val="000000" w:themeColor="text1"/>
          <w:sz w:val="24"/>
          <w:szCs w:val="24"/>
        </w:rPr>
        <w:t>Вторая группа проблем оказалась не столь очевидной, значительно меньше обсуждалась, но в полной мере не решена до сих пор.</w:t>
      </w:r>
    </w:p>
    <w:p w14:paraId="2AADC563" w14:textId="77777777" w:rsidR="000478CF" w:rsidRDefault="000478CF" w:rsidP="000478CF">
      <w:pPr>
        <w:pStyle w:val="a4"/>
        <w:spacing w:after="0" w:line="240" w:lineRule="auto"/>
        <w:ind w:left="0" w:firstLine="709"/>
        <w:jc w:val="both"/>
        <w:rPr>
          <w:rFonts w:ascii="Times New Roman" w:hAnsi="Times New Roman" w:cs="Times New Roman"/>
          <w:color w:val="000000" w:themeColor="text1"/>
          <w:sz w:val="24"/>
          <w:szCs w:val="24"/>
        </w:rPr>
      </w:pPr>
      <w:r w:rsidRPr="00EF61A8">
        <w:rPr>
          <w:rFonts w:ascii="Times New Roman" w:hAnsi="Times New Roman" w:cs="Times New Roman"/>
          <w:color w:val="000000" w:themeColor="text1"/>
          <w:sz w:val="24"/>
          <w:szCs w:val="24"/>
        </w:rPr>
        <w:t xml:space="preserve">Экономическая доступность находится в прямой связи с доходом семьи, и в случае возникновения проблем возможна адресная помощь семьям с низким доходом. В некоторых случаях муниципалитеты помогали детям из семей с низким доходом, но системной помощи оказано не было. Адресная помощь со стороны государства всем семьям с детьми оказалась наиболее заметным и позитивно оцениваемым со стороны населения мероприятием. </w:t>
      </w:r>
    </w:p>
    <w:p w14:paraId="14A1FA80" w14:textId="4C5BA680" w:rsidR="00EF61A8" w:rsidRDefault="00EF61A8" w:rsidP="00185BDD">
      <w:pPr>
        <w:pStyle w:val="a4"/>
        <w:spacing w:after="0" w:line="240" w:lineRule="auto"/>
        <w:ind w:left="0" w:firstLine="709"/>
        <w:jc w:val="both"/>
        <w:rPr>
          <w:rFonts w:ascii="Times New Roman" w:hAnsi="Times New Roman" w:cs="Times New Roman"/>
          <w:color w:val="000000" w:themeColor="text1"/>
          <w:sz w:val="24"/>
          <w:szCs w:val="24"/>
        </w:rPr>
      </w:pPr>
      <w:r w:rsidRPr="00EF61A8">
        <w:rPr>
          <w:rFonts w:ascii="Times New Roman" w:hAnsi="Times New Roman" w:cs="Times New Roman"/>
          <w:color w:val="000000" w:themeColor="text1"/>
          <w:sz w:val="24"/>
          <w:szCs w:val="24"/>
        </w:rPr>
        <w:t xml:space="preserve">В решении возникших проблем принято выделять </w:t>
      </w:r>
      <w:proofErr w:type="spellStart"/>
      <w:r w:rsidRPr="00EF61A8">
        <w:rPr>
          <w:rFonts w:ascii="Times New Roman" w:hAnsi="Times New Roman" w:cs="Times New Roman"/>
          <w:color w:val="000000" w:themeColor="text1"/>
          <w:sz w:val="24"/>
          <w:szCs w:val="24"/>
        </w:rPr>
        <w:t>поколенческие</w:t>
      </w:r>
      <w:proofErr w:type="spellEnd"/>
      <w:r w:rsidRPr="00EF61A8">
        <w:rPr>
          <w:rFonts w:ascii="Times New Roman" w:hAnsi="Times New Roman" w:cs="Times New Roman"/>
          <w:color w:val="000000" w:themeColor="text1"/>
          <w:sz w:val="24"/>
          <w:szCs w:val="24"/>
        </w:rPr>
        <w:t xml:space="preserve"> особенности. Результаты нашего исследования показали, что такие особенности имеются, но не являются доминант</w:t>
      </w:r>
      <w:r w:rsidR="00185BDD">
        <w:rPr>
          <w:rFonts w:ascii="Times New Roman" w:hAnsi="Times New Roman" w:cs="Times New Roman"/>
          <w:color w:val="000000" w:themeColor="text1"/>
          <w:sz w:val="24"/>
          <w:szCs w:val="24"/>
        </w:rPr>
        <w:t>ой</w:t>
      </w:r>
      <w:r w:rsidRPr="00EF61A8">
        <w:rPr>
          <w:rFonts w:ascii="Times New Roman" w:hAnsi="Times New Roman" w:cs="Times New Roman"/>
          <w:color w:val="000000" w:themeColor="text1"/>
          <w:sz w:val="24"/>
          <w:szCs w:val="24"/>
        </w:rPr>
        <w:t xml:space="preserve">. </w:t>
      </w:r>
      <w:r w:rsidR="00C07844">
        <w:rPr>
          <w:rFonts w:ascii="Times New Roman" w:hAnsi="Times New Roman" w:cs="Times New Roman"/>
          <w:color w:val="000000" w:themeColor="text1"/>
          <w:sz w:val="24"/>
          <w:szCs w:val="24"/>
        </w:rPr>
        <w:t>В ситуации</w:t>
      </w:r>
      <w:r w:rsidRPr="00EF61A8">
        <w:rPr>
          <w:rFonts w:ascii="Times New Roman" w:hAnsi="Times New Roman" w:cs="Times New Roman"/>
          <w:color w:val="000000" w:themeColor="text1"/>
          <w:sz w:val="24"/>
          <w:szCs w:val="24"/>
        </w:rPr>
        <w:t xml:space="preserve"> ускоренно</w:t>
      </w:r>
      <w:r w:rsidR="00C07844">
        <w:rPr>
          <w:rFonts w:ascii="Times New Roman" w:hAnsi="Times New Roman" w:cs="Times New Roman"/>
          <w:color w:val="000000" w:themeColor="text1"/>
          <w:sz w:val="24"/>
          <w:szCs w:val="24"/>
        </w:rPr>
        <w:t>го</w:t>
      </w:r>
      <w:r w:rsidRPr="00EF61A8">
        <w:rPr>
          <w:rFonts w:ascii="Times New Roman" w:hAnsi="Times New Roman" w:cs="Times New Roman"/>
          <w:color w:val="000000" w:themeColor="text1"/>
          <w:sz w:val="24"/>
          <w:szCs w:val="24"/>
        </w:rPr>
        <w:t xml:space="preserve"> и практически неподготовленно</w:t>
      </w:r>
      <w:r w:rsidR="00C07844">
        <w:rPr>
          <w:rFonts w:ascii="Times New Roman" w:hAnsi="Times New Roman" w:cs="Times New Roman"/>
          <w:color w:val="000000" w:themeColor="text1"/>
          <w:sz w:val="24"/>
          <w:szCs w:val="24"/>
        </w:rPr>
        <w:t>го</w:t>
      </w:r>
      <w:r w:rsidRPr="00EF61A8">
        <w:rPr>
          <w:rFonts w:ascii="Times New Roman" w:hAnsi="Times New Roman" w:cs="Times New Roman"/>
          <w:color w:val="000000" w:themeColor="text1"/>
          <w:sz w:val="24"/>
          <w:szCs w:val="24"/>
        </w:rPr>
        <w:t xml:space="preserve"> перевод</w:t>
      </w:r>
      <w:r w:rsidR="00C07844">
        <w:rPr>
          <w:rFonts w:ascii="Times New Roman" w:hAnsi="Times New Roman" w:cs="Times New Roman"/>
          <w:color w:val="000000" w:themeColor="text1"/>
          <w:sz w:val="24"/>
          <w:szCs w:val="24"/>
        </w:rPr>
        <w:t>а</w:t>
      </w:r>
      <w:r w:rsidRPr="00EF61A8">
        <w:rPr>
          <w:rFonts w:ascii="Times New Roman" w:hAnsi="Times New Roman" w:cs="Times New Roman"/>
          <w:color w:val="000000" w:themeColor="text1"/>
          <w:sz w:val="24"/>
          <w:szCs w:val="24"/>
        </w:rPr>
        <w:t xml:space="preserve"> на </w:t>
      </w:r>
      <w:proofErr w:type="gramStart"/>
      <w:r w:rsidRPr="00EF61A8">
        <w:rPr>
          <w:rFonts w:ascii="Times New Roman" w:hAnsi="Times New Roman" w:cs="Times New Roman"/>
          <w:color w:val="000000" w:themeColor="text1"/>
          <w:sz w:val="24"/>
          <w:szCs w:val="24"/>
        </w:rPr>
        <w:t>он-</w:t>
      </w:r>
      <w:proofErr w:type="spellStart"/>
      <w:r w:rsidRPr="00EF61A8">
        <w:rPr>
          <w:rFonts w:ascii="Times New Roman" w:hAnsi="Times New Roman" w:cs="Times New Roman"/>
          <w:color w:val="000000" w:themeColor="text1"/>
          <w:sz w:val="24"/>
          <w:szCs w:val="24"/>
        </w:rPr>
        <w:t>лайн</w:t>
      </w:r>
      <w:proofErr w:type="spellEnd"/>
      <w:proofErr w:type="gramEnd"/>
      <w:r w:rsidRPr="00EF61A8">
        <w:rPr>
          <w:rFonts w:ascii="Times New Roman" w:hAnsi="Times New Roman" w:cs="Times New Roman"/>
          <w:color w:val="000000" w:themeColor="text1"/>
          <w:sz w:val="24"/>
          <w:szCs w:val="24"/>
        </w:rPr>
        <w:t xml:space="preserve"> формат обучения, все участники образовательного процесса выделили проблемы со здоровьем (</w:t>
      </w:r>
      <w:r w:rsidR="000478CF">
        <w:rPr>
          <w:rFonts w:ascii="Times New Roman" w:hAnsi="Times New Roman" w:cs="Times New Roman"/>
          <w:color w:val="000000" w:themeColor="text1"/>
          <w:sz w:val="24"/>
          <w:szCs w:val="24"/>
        </w:rPr>
        <w:t xml:space="preserve">весьма часто без </w:t>
      </w:r>
      <w:r w:rsidRPr="00EF61A8">
        <w:rPr>
          <w:rFonts w:ascii="Times New Roman" w:hAnsi="Times New Roman" w:cs="Times New Roman"/>
          <w:color w:val="000000" w:themeColor="text1"/>
          <w:sz w:val="24"/>
          <w:szCs w:val="24"/>
        </w:rPr>
        <w:t>связи с риском заболеть «</w:t>
      </w:r>
      <w:proofErr w:type="spellStart"/>
      <w:r w:rsidRPr="00EF61A8">
        <w:rPr>
          <w:rFonts w:ascii="Times New Roman" w:hAnsi="Times New Roman" w:cs="Times New Roman"/>
          <w:color w:val="000000" w:themeColor="text1"/>
          <w:sz w:val="24"/>
          <w:szCs w:val="24"/>
        </w:rPr>
        <w:t>ковидом</w:t>
      </w:r>
      <w:proofErr w:type="spellEnd"/>
      <w:r w:rsidRPr="00EF61A8">
        <w:rPr>
          <w:rFonts w:ascii="Times New Roman" w:hAnsi="Times New Roman" w:cs="Times New Roman"/>
          <w:color w:val="000000" w:themeColor="text1"/>
          <w:sz w:val="24"/>
          <w:szCs w:val="24"/>
        </w:rPr>
        <w:t xml:space="preserve">»). Ментальные и психологические проблемы оказываются наименее заметны на первом этапе, но наиболее заметными по прошествии 2-3 месяцев продолжения эксперимента. </w:t>
      </w:r>
      <w:r w:rsidR="00C07844">
        <w:rPr>
          <w:rFonts w:ascii="Times New Roman" w:hAnsi="Times New Roman" w:cs="Times New Roman"/>
          <w:color w:val="000000" w:themeColor="text1"/>
          <w:sz w:val="24"/>
          <w:szCs w:val="24"/>
        </w:rPr>
        <w:t>Согласно самооценкам в целом, п</w:t>
      </w:r>
      <w:r w:rsidRPr="00EF61A8">
        <w:rPr>
          <w:rFonts w:ascii="Times New Roman" w:hAnsi="Times New Roman" w:cs="Times New Roman"/>
          <w:color w:val="000000" w:themeColor="text1"/>
          <w:sz w:val="24"/>
          <w:szCs w:val="24"/>
        </w:rPr>
        <w:t xml:space="preserve">едагоги оказались в целом скорее готовы, чем не готовы к переходу на </w:t>
      </w:r>
      <w:proofErr w:type="gramStart"/>
      <w:r w:rsidRPr="00EF61A8">
        <w:rPr>
          <w:rFonts w:ascii="Times New Roman" w:hAnsi="Times New Roman" w:cs="Times New Roman"/>
          <w:color w:val="000000" w:themeColor="text1"/>
          <w:sz w:val="24"/>
          <w:szCs w:val="24"/>
        </w:rPr>
        <w:t>он-</w:t>
      </w:r>
      <w:proofErr w:type="spellStart"/>
      <w:r w:rsidRPr="00EF61A8">
        <w:rPr>
          <w:rFonts w:ascii="Times New Roman" w:hAnsi="Times New Roman" w:cs="Times New Roman"/>
          <w:color w:val="000000" w:themeColor="text1"/>
          <w:sz w:val="24"/>
          <w:szCs w:val="24"/>
        </w:rPr>
        <w:t>лайн</w:t>
      </w:r>
      <w:proofErr w:type="spellEnd"/>
      <w:proofErr w:type="gramEnd"/>
      <w:r w:rsidRPr="00EF61A8">
        <w:rPr>
          <w:rFonts w:ascii="Times New Roman" w:hAnsi="Times New Roman" w:cs="Times New Roman"/>
          <w:color w:val="000000" w:themeColor="text1"/>
          <w:sz w:val="24"/>
          <w:szCs w:val="24"/>
        </w:rPr>
        <w:t xml:space="preserve"> обучение. Многие из них ранее проходили повышение квалификации, переобучение и различные тренинги с применением </w:t>
      </w:r>
      <w:proofErr w:type="gramStart"/>
      <w:r w:rsidRPr="00EF61A8">
        <w:rPr>
          <w:rFonts w:ascii="Times New Roman" w:hAnsi="Times New Roman" w:cs="Times New Roman"/>
          <w:color w:val="000000" w:themeColor="text1"/>
          <w:sz w:val="24"/>
          <w:szCs w:val="24"/>
        </w:rPr>
        <w:t>он-</w:t>
      </w:r>
      <w:proofErr w:type="spellStart"/>
      <w:r w:rsidRPr="00EF61A8">
        <w:rPr>
          <w:rFonts w:ascii="Times New Roman" w:hAnsi="Times New Roman" w:cs="Times New Roman"/>
          <w:color w:val="000000" w:themeColor="text1"/>
          <w:sz w:val="24"/>
          <w:szCs w:val="24"/>
        </w:rPr>
        <w:t>лайн</w:t>
      </w:r>
      <w:proofErr w:type="spellEnd"/>
      <w:proofErr w:type="gramEnd"/>
      <w:r w:rsidRPr="00EF61A8">
        <w:rPr>
          <w:rFonts w:ascii="Times New Roman" w:hAnsi="Times New Roman" w:cs="Times New Roman"/>
          <w:color w:val="000000" w:themeColor="text1"/>
          <w:sz w:val="24"/>
          <w:szCs w:val="24"/>
        </w:rPr>
        <w:t xml:space="preserve"> технологий. </w:t>
      </w:r>
      <w:proofErr w:type="gramStart"/>
      <w:r w:rsidRPr="00EF61A8">
        <w:rPr>
          <w:rFonts w:ascii="Times New Roman" w:hAnsi="Times New Roman" w:cs="Times New Roman"/>
          <w:color w:val="000000" w:themeColor="text1"/>
          <w:sz w:val="24"/>
          <w:szCs w:val="24"/>
        </w:rPr>
        <w:t>Он-</w:t>
      </w:r>
      <w:proofErr w:type="spellStart"/>
      <w:r w:rsidRPr="00EF61A8">
        <w:rPr>
          <w:rFonts w:ascii="Times New Roman" w:hAnsi="Times New Roman" w:cs="Times New Roman"/>
          <w:color w:val="000000" w:themeColor="text1"/>
          <w:sz w:val="24"/>
          <w:szCs w:val="24"/>
        </w:rPr>
        <w:t>лайн</w:t>
      </w:r>
      <w:proofErr w:type="spellEnd"/>
      <w:proofErr w:type="gramEnd"/>
      <w:r w:rsidRPr="00EF61A8">
        <w:rPr>
          <w:rFonts w:ascii="Times New Roman" w:hAnsi="Times New Roman" w:cs="Times New Roman"/>
          <w:color w:val="000000" w:themeColor="text1"/>
          <w:sz w:val="24"/>
          <w:szCs w:val="24"/>
        </w:rPr>
        <w:t xml:space="preserve"> обучение достаточно быстро перешло на уровень рутины, и не воспринималось педагогами как стрессовое, вызывающее непонимание и отторжение. Все информанты четко выделяют позитивный опыт обучения в </w:t>
      </w:r>
      <w:proofErr w:type="gramStart"/>
      <w:r w:rsidRPr="00EF61A8">
        <w:rPr>
          <w:rFonts w:ascii="Times New Roman" w:hAnsi="Times New Roman" w:cs="Times New Roman"/>
          <w:color w:val="000000" w:themeColor="text1"/>
          <w:sz w:val="24"/>
          <w:szCs w:val="24"/>
        </w:rPr>
        <w:t>он-</w:t>
      </w:r>
      <w:proofErr w:type="spellStart"/>
      <w:r w:rsidRPr="00EF61A8">
        <w:rPr>
          <w:rFonts w:ascii="Times New Roman" w:hAnsi="Times New Roman" w:cs="Times New Roman"/>
          <w:color w:val="000000" w:themeColor="text1"/>
          <w:sz w:val="24"/>
          <w:szCs w:val="24"/>
        </w:rPr>
        <w:t>лайн</w:t>
      </w:r>
      <w:proofErr w:type="spellEnd"/>
      <w:proofErr w:type="gramEnd"/>
      <w:r w:rsidRPr="00EF61A8">
        <w:rPr>
          <w:rFonts w:ascii="Times New Roman" w:hAnsi="Times New Roman" w:cs="Times New Roman"/>
          <w:color w:val="000000" w:themeColor="text1"/>
          <w:sz w:val="24"/>
          <w:szCs w:val="24"/>
        </w:rPr>
        <w:t xml:space="preserve"> формате для дальнейшего внедрения его как часть образовательного процесса. </w:t>
      </w:r>
    </w:p>
    <w:p w14:paraId="259E4EBF" w14:textId="40923CB9" w:rsidR="00EF61A8" w:rsidRDefault="00EF61A8" w:rsidP="006B6DE0">
      <w:pPr>
        <w:pStyle w:val="a4"/>
        <w:spacing w:after="0" w:line="240" w:lineRule="auto"/>
        <w:ind w:left="0" w:firstLine="709"/>
        <w:jc w:val="both"/>
        <w:rPr>
          <w:rFonts w:ascii="Times New Roman" w:hAnsi="Times New Roman" w:cs="Times New Roman"/>
          <w:color w:val="000000" w:themeColor="text1"/>
          <w:sz w:val="24"/>
          <w:szCs w:val="24"/>
        </w:rPr>
      </w:pPr>
      <w:r w:rsidRPr="00EF61A8">
        <w:rPr>
          <w:rFonts w:ascii="Times New Roman" w:hAnsi="Times New Roman" w:cs="Times New Roman"/>
          <w:color w:val="000000" w:themeColor="text1"/>
          <w:sz w:val="24"/>
          <w:szCs w:val="24"/>
        </w:rPr>
        <w:lastRenderedPageBreak/>
        <w:t xml:space="preserve">Оценки качества обучения в </w:t>
      </w:r>
      <w:proofErr w:type="gramStart"/>
      <w:r w:rsidRPr="00EF61A8">
        <w:rPr>
          <w:rFonts w:ascii="Times New Roman" w:hAnsi="Times New Roman" w:cs="Times New Roman"/>
          <w:color w:val="000000" w:themeColor="text1"/>
          <w:sz w:val="24"/>
          <w:szCs w:val="24"/>
        </w:rPr>
        <w:t>он-</w:t>
      </w:r>
      <w:proofErr w:type="spellStart"/>
      <w:r w:rsidRPr="00EF61A8">
        <w:rPr>
          <w:rFonts w:ascii="Times New Roman" w:hAnsi="Times New Roman" w:cs="Times New Roman"/>
          <w:color w:val="000000" w:themeColor="text1"/>
          <w:sz w:val="24"/>
          <w:szCs w:val="24"/>
        </w:rPr>
        <w:t>лайн</w:t>
      </w:r>
      <w:proofErr w:type="spellEnd"/>
      <w:proofErr w:type="gramEnd"/>
      <w:r w:rsidRPr="00EF61A8">
        <w:rPr>
          <w:rFonts w:ascii="Times New Roman" w:hAnsi="Times New Roman" w:cs="Times New Roman"/>
          <w:color w:val="000000" w:themeColor="text1"/>
          <w:sz w:val="24"/>
          <w:szCs w:val="24"/>
        </w:rPr>
        <w:t xml:space="preserve"> формате также оказались не столь очевидными. Мы предполагали, что в подавляю</w:t>
      </w:r>
      <w:r>
        <w:rPr>
          <w:rFonts w:ascii="Times New Roman" w:hAnsi="Times New Roman" w:cs="Times New Roman"/>
          <w:color w:val="000000" w:themeColor="text1"/>
          <w:sz w:val="24"/>
          <w:szCs w:val="24"/>
        </w:rPr>
        <w:t>щ</w:t>
      </w:r>
      <w:r w:rsidRPr="00EF61A8">
        <w:rPr>
          <w:rFonts w:ascii="Times New Roman" w:hAnsi="Times New Roman" w:cs="Times New Roman"/>
          <w:color w:val="000000" w:themeColor="text1"/>
          <w:sz w:val="24"/>
          <w:szCs w:val="24"/>
        </w:rPr>
        <w:t>ем большинстве педагоги выскажут негативные оценки. В реальности такие оценки приблизительно можно разделить на 70% негативные, и 30% позитивные.</w:t>
      </w:r>
      <w:r w:rsidR="006B6DE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Отмечается быстрое разрушение привычных социальных связей респондента. Так, в течение первого месяца работы практически все респонденты хотели бы вернуться в привычный формат работы. По прошествии 2-х месяцев работы в </w:t>
      </w:r>
      <w:proofErr w:type="gramStart"/>
      <w:r>
        <w:rPr>
          <w:rFonts w:ascii="Times New Roman" w:hAnsi="Times New Roman" w:cs="Times New Roman"/>
          <w:color w:val="000000" w:themeColor="text1"/>
          <w:sz w:val="24"/>
          <w:szCs w:val="24"/>
        </w:rPr>
        <w:t>он-</w:t>
      </w:r>
      <w:proofErr w:type="spellStart"/>
      <w:r>
        <w:rPr>
          <w:rFonts w:ascii="Times New Roman" w:hAnsi="Times New Roman" w:cs="Times New Roman"/>
          <w:color w:val="000000" w:themeColor="text1"/>
          <w:sz w:val="24"/>
          <w:szCs w:val="24"/>
        </w:rPr>
        <w:t>лайн</w:t>
      </w:r>
      <w:proofErr w:type="spellEnd"/>
      <w:proofErr w:type="gramEnd"/>
      <w:r>
        <w:rPr>
          <w:rFonts w:ascii="Times New Roman" w:hAnsi="Times New Roman" w:cs="Times New Roman"/>
          <w:color w:val="000000" w:themeColor="text1"/>
          <w:sz w:val="24"/>
          <w:szCs w:val="24"/>
        </w:rPr>
        <w:t xml:space="preserve"> режиме, таковых оказалось более 70%. После работы в </w:t>
      </w:r>
      <w:proofErr w:type="gramStart"/>
      <w:r>
        <w:rPr>
          <w:rFonts w:ascii="Times New Roman" w:hAnsi="Times New Roman" w:cs="Times New Roman"/>
          <w:color w:val="000000" w:themeColor="text1"/>
          <w:sz w:val="24"/>
          <w:szCs w:val="24"/>
        </w:rPr>
        <w:t>он-</w:t>
      </w:r>
      <w:proofErr w:type="spellStart"/>
      <w:r>
        <w:rPr>
          <w:rFonts w:ascii="Times New Roman" w:hAnsi="Times New Roman" w:cs="Times New Roman"/>
          <w:color w:val="000000" w:themeColor="text1"/>
          <w:sz w:val="24"/>
          <w:szCs w:val="24"/>
        </w:rPr>
        <w:t>лайн</w:t>
      </w:r>
      <w:proofErr w:type="spellEnd"/>
      <w:proofErr w:type="gramEnd"/>
      <w:r>
        <w:rPr>
          <w:rFonts w:ascii="Times New Roman" w:hAnsi="Times New Roman" w:cs="Times New Roman"/>
          <w:color w:val="000000" w:themeColor="text1"/>
          <w:sz w:val="24"/>
          <w:szCs w:val="24"/>
        </w:rPr>
        <w:t xml:space="preserve"> режиме более 3-х месяцев, уже более трети респондентов называли такой режим работы для себя комфортным, и не высказали желания вернуться в офис. Попытка выделить группы людей, отношения с которыми </w:t>
      </w:r>
      <w:r w:rsidR="00C07844">
        <w:rPr>
          <w:rFonts w:ascii="Times New Roman" w:hAnsi="Times New Roman" w:cs="Times New Roman"/>
          <w:color w:val="000000" w:themeColor="text1"/>
          <w:sz w:val="24"/>
          <w:szCs w:val="24"/>
        </w:rPr>
        <w:t xml:space="preserve">такие </w:t>
      </w:r>
      <w:r>
        <w:rPr>
          <w:rFonts w:ascii="Times New Roman" w:hAnsi="Times New Roman" w:cs="Times New Roman"/>
          <w:color w:val="000000" w:themeColor="text1"/>
          <w:sz w:val="24"/>
          <w:szCs w:val="24"/>
        </w:rPr>
        <w:t xml:space="preserve">респонденты считают недостаточно интенсивными показали, что общения по телефону, в </w:t>
      </w:r>
      <w:proofErr w:type="gramStart"/>
      <w:r>
        <w:rPr>
          <w:rFonts w:ascii="Times New Roman" w:hAnsi="Times New Roman" w:cs="Times New Roman"/>
          <w:color w:val="000000" w:themeColor="text1"/>
          <w:sz w:val="24"/>
          <w:szCs w:val="24"/>
        </w:rPr>
        <w:t>он-</w:t>
      </w:r>
      <w:proofErr w:type="spellStart"/>
      <w:r>
        <w:rPr>
          <w:rFonts w:ascii="Times New Roman" w:hAnsi="Times New Roman" w:cs="Times New Roman"/>
          <w:color w:val="000000" w:themeColor="text1"/>
          <w:sz w:val="24"/>
          <w:szCs w:val="24"/>
        </w:rPr>
        <w:t>лайн</w:t>
      </w:r>
      <w:proofErr w:type="spellEnd"/>
      <w:proofErr w:type="gramEnd"/>
      <w:r>
        <w:rPr>
          <w:rFonts w:ascii="Times New Roman" w:hAnsi="Times New Roman" w:cs="Times New Roman"/>
          <w:color w:val="000000" w:themeColor="text1"/>
          <w:sz w:val="24"/>
          <w:szCs w:val="24"/>
        </w:rPr>
        <w:t xml:space="preserve"> формате </w:t>
      </w:r>
      <w:r w:rsidR="00801F02">
        <w:rPr>
          <w:rFonts w:ascii="Times New Roman" w:hAnsi="Times New Roman" w:cs="Times New Roman"/>
          <w:color w:val="000000" w:themeColor="text1"/>
          <w:sz w:val="24"/>
          <w:szCs w:val="24"/>
        </w:rPr>
        <w:t xml:space="preserve">часто </w:t>
      </w:r>
      <w:r>
        <w:rPr>
          <w:rFonts w:ascii="Times New Roman" w:hAnsi="Times New Roman" w:cs="Times New Roman"/>
          <w:color w:val="000000" w:themeColor="text1"/>
          <w:sz w:val="24"/>
          <w:szCs w:val="24"/>
        </w:rPr>
        <w:t>вполне достаточны.</w:t>
      </w:r>
    </w:p>
    <w:p w14:paraId="5CCBE838" w14:textId="026986F0" w:rsidR="00500BDE" w:rsidRDefault="00FE3993" w:rsidP="00185BDD">
      <w:pPr>
        <w:pStyle w:val="a4"/>
        <w:spacing w:after="0" w:line="240" w:lineRule="auto"/>
        <w:ind w:left="0"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Н</w:t>
      </w:r>
      <w:r w:rsidR="00EF61A8">
        <w:rPr>
          <w:rFonts w:ascii="Times New Roman" w:hAnsi="Times New Roman" w:cs="Times New Roman"/>
          <w:color w:val="000000" w:themeColor="text1"/>
          <w:sz w:val="24"/>
          <w:szCs w:val="24"/>
        </w:rPr>
        <w:t>аиболее пострадавшей социальной группой оказались семьи с детьми дошкольниками и школьниками. Российские семьи, имеющие загородную недвижимость, позволяющую проживать в ней более-менее постоянно, реализовали такую возможность, снижая негативные последствия. В тех семьях, которые не имели такую возможность, напряжение имело сильные негативные эффекты- как для качества обучения, так и в целом для качества жизни.</w:t>
      </w:r>
      <w:r w:rsidR="00185BDD">
        <w:rPr>
          <w:rFonts w:ascii="Times New Roman" w:hAnsi="Times New Roman" w:cs="Times New Roman"/>
          <w:color w:val="000000" w:themeColor="text1"/>
          <w:sz w:val="24"/>
          <w:szCs w:val="24"/>
        </w:rPr>
        <w:t xml:space="preserve"> </w:t>
      </w:r>
      <w:r w:rsidR="004A6072">
        <w:rPr>
          <w:rFonts w:ascii="Times New Roman" w:hAnsi="Times New Roman" w:cs="Times New Roman"/>
          <w:color w:val="000000" w:themeColor="text1"/>
          <w:sz w:val="24"/>
          <w:szCs w:val="24"/>
        </w:rPr>
        <w:t xml:space="preserve">Кроме существующих, обострились проблемы взаимоотношений родителей и педагогов. Многие родители оказались не готовы к постоянному нахождению в одном пространстве со своими детьми-школьниками. Родителей включались в процесс обучения, что часто сопровождалось конфликтами, социальной и психологической напряженностью. Учебные заведения оказались не готовы к столь сильному яркому включению родителей в ту сферу, которую они традиционно считали своей монополией. </w:t>
      </w:r>
    </w:p>
    <w:p w14:paraId="29100B85" w14:textId="18D1898D" w:rsidR="004A6072" w:rsidRPr="00524DB5" w:rsidRDefault="00A74742" w:rsidP="00524DB5">
      <w:pPr>
        <w:ind w:firstLine="709"/>
        <w:jc w:val="both"/>
        <w:rPr>
          <w:color w:val="000000" w:themeColor="text1"/>
        </w:rPr>
      </w:pPr>
      <w:r>
        <w:rPr>
          <w:color w:val="000000" w:themeColor="text1"/>
        </w:rPr>
        <w:t xml:space="preserve">Отметим существенные расхождения между представлениями педагогов о том, какие негативные и позитивные последствия будет иметь полные или частичный переход на </w:t>
      </w:r>
      <w:proofErr w:type="gramStart"/>
      <w:r>
        <w:rPr>
          <w:color w:val="000000" w:themeColor="text1"/>
        </w:rPr>
        <w:t>он-</w:t>
      </w:r>
      <w:proofErr w:type="spellStart"/>
      <w:r>
        <w:rPr>
          <w:color w:val="000000" w:themeColor="text1"/>
        </w:rPr>
        <w:t>лайн</w:t>
      </w:r>
      <w:proofErr w:type="spellEnd"/>
      <w:proofErr w:type="gramEnd"/>
      <w:r>
        <w:rPr>
          <w:color w:val="000000" w:themeColor="text1"/>
        </w:rPr>
        <w:t xml:space="preserve"> обучение. С одной стороны, многие страхи, касающиеся психологических, технологических, социальных и экономических аспектов</w:t>
      </w:r>
      <w:r w:rsidR="00C502E6">
        <w:rPr>
          <w:color w:val="000000" w:themeColor="text1"/>
        </w:rPr>
        <w:t>,</w:t>
      </w:r>
      <w:r>
        <w:rPr>
          <w:color w:val="000000" w:themeColor="text1"/>
        </w:rPr>
        <w:t xml:space="preserve"> оказались чрезмерными. В обществе уже был сформирован некоторый </w:t>
      </w:r>
      <w:r w:rsidR="00C502E6">
        <w:rPr>
          <w:color w:val="000000" w:themeColor="text1"/>
        </w:rPr>
        <w:t>консенсус</w:t>
      </w:r>
      <w:r>
        <w:rPr>
          <w:color w:val="000000" w:themeColor="text1"/>
        </w:rPr>
        <w:t xml:space="preserve"> относительно возможности и необходимости перевода части образовательных функций в цифровую (виртуальную) сферу. Это касается </w:t>
      </w:r>
      <w:r w:rsidR="00C502E6">
        <w:rPr>
          <w:color w:val="000000" w:themeColor="text1"/>
        </w:rPr>
        <w:t xml:space="preserve">отдельных </w:t>
      </w:r>
      <w:proofErr w:type="gramStart"/>
      <w:r>
        <w:rPr>
          <w:color w:val="000000" w:themeColor="text1"/>
        </w:rPr>
        <w:t>он-</w:t>
      </w:r>
      <w:proofErr w:type="spellStart"/>
      <w:r>
        <w:rPr>
          <w:color w:val="000000" w:themeColor="text1"/>
        </w:rPr>
        <w:t>лайн</w:t>
      </w:r>
      <w:proofErr w:type="spellEnd"/>
      <w:proofErr w:type="gramEnd"/>
      <w:r>
        <w:rPr>
          <w:color w:val="000000" w:themeColor="text1"/>
        </w:rPr>
        <w:t xml:space="preserve"> курсов</w:t>
      </w:r>
      <w:r w:rsidR="00C502E6">
        <w:rPr>
          <w:color w:val="000000" w:themeColor="text1"/>
        </w:rPr>
        <w:t>,</w:t>
      </w:r>
      <w:r>
        <w:rPr>
          <w:color w:val="000000" w:themeColor="text1"/>
        </w:rPr>
        <w:t xml:space="preserve"> обучения </w:t>
      </w:r>
      <w:r w:rsidR="00C502E6">
        <w:rPr>
          <w:color w:val="000000" w:themeColor="text1"/>
        </w:rPr>
        <w:t>в дистанционном формате</w:t>
      </w:r>
      <w:r>
        <w:rPr>
          <w:color w:val="000000" w:themeColor="text1"/>
        </w:rPr>
        <w:t>, групповы</w:t>
      </w:r>
      <w:r w:rsidR="00C502E6">
        <w:rPr>
          <w:color w:val="000000" w:themeColor="text1"/>
        </w:rPr>
        <w:t>х</w:t>
      </w:r>
      <w:r>
        <w:rPr>
          <w:color w:val="000000" w:themeColor="text1"/>
        </w:rPr>
        <w:t>, сетевы</w:t>
      </w:r>
      <w:r w:rsidR="00C502E6">
        <w:rPr>
          <w:color w:val="000000" w:themeColor="text1"/>
        </w:rPr>
        <w:t>х</w:t>
      </w:r>
      <w:r>
        <w:rPr>
          <w:color w:val="000000" w:themeColor="text1"/>
        </w:rPr>
        <w:t xml:space="preserve"> и други</w:t>
      </w:r>
      <w:r w:rsidR="00C502E6">
        <w:rPr>
          <w:color w:val="000000" w:themeColor="text1"/>
        </w:rPr>
        <w:t>х</w:t>
      </w:r>
      <w:r>
        <w:rPr>
          <w:color w:val="000000" w:themeColor="text1"/>
        </w:rPr>
        <w:t xml:space="preserve"> горизо</w:t>
      </w:r>
      <w:r w:rsidR="007B7005">
        <w:rPr>
          <w:color w:val="000000" w:themeColor="text1"/>
        </w:rPr>
        <w:t>н</w:t>
      </w:r>
      <w:r>
        <w:rPr>
          <w:color w:val="000000" w:themeColor="text1"/>
        </w:rPr>
        <w:t>тальны</w:t>
      </w:r>
      <w:r w:rsidR="00C502E6">
        <w:rPr>
          <w:color w:val="000000" w:themeColor="text1"/>
        </w:rPr>
        <w:t>х</w:t>
      </w:r>
      <w:r>
        <w:rPr>
          <w:color w:val="000000" w:themeColor="text1"/>
        </w:rPr>
        <w:t xml:space="preserve"> форм обучения. С другой стороны, образовательной системе еще предстоит сформировать запрос на формирование новых педагогических технологий, позволяющих </w:t>
      </w:r>
      <w:r w:rsidRPr="00524DB5">
        <w:rPr>
          <w:color w:val="000000" w:themeColor="text1"/>
        </w:rPr>
        <w:t xml:space="preserve">улучшать качество обучения в </w:t>
      </w:r>
      <w:r w:rsidR="007B7005" w:rsidRPr="00524DB5">
        <w:rPr>
          <w:color w:val="000000" w:themeColor="text1"/>
        </w:rPr>
        <w:t>ц</w:t>
      </w:r>
      <w:r w:rsidRPr="00524DB5">
        <w:rPr>
          <w:color w:val="000000" w:themeColor="text1"/>
        </w:rPr>
        <w:t>ифровую эпо</w:t>
      </w:r>
      <w:r w:rsidR="007B7005" w:rsidRPr="00524DB5">
        <w:rPr>
          <w:color w:val="000000" w:themeColor="text1"/>
        </w:rPr>
        <w:t>х</w:t>
      </w:r>
      <w:r w:rsidRPr="00524DB5">
        <w:rPr>
          <w:color w:val="000000" w:themeColor="text1"/>
        </w:rPr>
        <w:t>у</w:t>
      </w:r>
      <w:r w:rsidR="007B7005" w:rsidRPr="00524DB5">
        <w:rPr>
          <w:color w:val="000000" w:themeColor="text1"/>
        </w:rPr>
        <w:t>.</w:t>
      </w:r>
    </w:p>
    <w:p w14:paraId="6FC4DEE0" w14:textId="45304A24" w:rsidR="004B28F9" w:rsidRDefault="004B28F9" w:rsidP="004B28F9">
      <w:pPr>
        <w:ind w:firstLine="720"/>
        <w:jc w:val="both"/>
      </w:pPr>
      <w:r w:rsidRPr="00CD3485">
        <w:t>Работа выполнена при финансовой поддержке РФФИ, проект №19-29-07131</w:t>
      </w:r>
      <w:r>
        <w:t>.</w:t>
      </w:r>
    </w:p>
    <w:p w14:paraId="20A63964" w14:textId="4DA624E7" w:rsidR="00C53E6F" w:rsidRPr="00524DB5" w:rsidRDefault="00C53E6F" w:rsidP="00524DB5">
      <w:pPr>
        <w:pStyle w:val="a4"/>
        <w:spacing w:after="0" w:line="240" w:lineRule="auto"/>
        <w:ind w:left="0" w:firstLine="709"/>
        <w:jc w:val="center"/>
        <w:rPr>
          <w:rFonts w:ascii="Times New Roman" w:hAnsi="Times New Roman" w:cs="Times New Roman"/>
          <w:b/>
          <w:sz w:val="24"/>
          <w:szCs w:val="24"/>
        </w:rPr>
      </w:pPr>
      <w:r w:rsidRPr="00524DB5">
        <w:rPr>
          <w:rFonts w:ascii="Times New Roman" w:hAnsi="Times New Roman" w:cs="Times New Roman"/>
          <w:b/>
          <w:sz w:val="24"/>
          <w:szCs w:val="24"/>
        </w:rPr>
        <w:t>Список использованных источников</w:t>
      </w:r>
    </w:p>
    <w:p w14:paraId="5A62C81B" w14:textId="77777777" w:rsidR="00FD6D54" w:rsidRPr="00FD6D54" w:rsidRDefault="00FD6D54" w:rsidP="00FD6D54">
      <w:pPr>
        <w:pStyle w:val="a4"/>
        <w:numPr>
          <w:ilvl w:val="0"/>
          <w:numId w:val="4"/>
        </w:numPr>
        <w:tabs>
          <w:tab w:val="left" w:pos="709"/>
          <w:tab w:val="left" w:pos="993"/>
        </w:tabs>
        <w:spacing w:after="0" w:line="240" w:lineRule="auto"/>
        <w:ind w:left="0" w:firstLine="709"/>
        <w:jc w:val="both"/>
        <w:rPr>
          <w:rFonts w:ascii="Times New Roman" w:hAnsi="Times New Roman" w:cs="Times New Roman"/>
          <w:color w:val="000000" w:themeColor="text1"/>
          <w:sz w:val="24"/>
          <w:szCs w:val="24"/>
        </w:rPr>
      </w:pPr>
      <w:r w:rsidRPr="00FD6D54">
        <w:rPr>
          <w:rFonts w:ascii="Times New Roman" w:hAnsi="Times New Roman" w:cs="Times New Roman"/>
          <w:color w:val="000000" w:themeColor="text1"/>
          <w:sz w:val="24"/>
          <w:szCs w:val="24"/>
        </w:rPr>
        <w:t xml:space="preserve">Год </w:t>
      </w:r>
      <w:proofErr w:type="spellStart"/>
      <w:r w:rsidRPr="00FD6D54">
        <w:rPr>
          <w:rFonts w:ascii="Times New Roman" w:hAnsi="Times New Roman" w:cs="Times New Roman"/>
          <w:color w:val="000000" w:themeColor="text1"/>
          <w:sz w:val="24"/>
          <w:szCs w:val="24"/>
        </w:rPr>
        <w:t>ковида</w:t>
      </w:r>
      <w:proofErr w:type="spellEnd"/>
      <w:r w:rsidRPr="00FD6D54">
        <w:rPr>
          <w:rFonts w:ascii="Times New Roman" w:hAnsi="Times New Roman" w:cs="Times New Roman"/>
          <w:color w:val="000000" w:themeColor="text1"/>
          <w:sz w:val="24"/>
          <w:szCs w:val="24"/>
        </w:rPr>
        <w:t xml:space="preserve">: Предварительные итоги и вызовы десятилетия/ Под </w:t>
      </w:r>
      <w:proofErr w:type="spellStart"/>
      <w:proofErr w:type="gramStart"/>
      <w:r w:rsidRPr="00FD6D54">
        <w:rPr>
          <w:rFonts w:ascii="Times New Roman" w:hAnsi="Times New Roman" w:cs="Times New Roman"/>
          <w:color w:val="000000" w:themeColor="text1"/>
          <w:sz w:val="24"/>
          <w:szCs w:val="24"/>
        </w:rPr>
        <w:t>ред.К.Рогова</w:t>
      </w:r>
      <w:proofErr w:type="spellEnd"/>
      <w:proofErr w:type="gramEnd"/>
      <w:r w:rsidRPr="00FD6D54">
        <w:rPr>
          <w:rFonts w:ascii="Times New Roman" w:hAnsi="Times New Roman" w:cs="Times New Roman"/>
          <w:color w:val="000000" w:themeColor="text1"/>
          <w:sz w:val="24"/>
          <w:szCs w:val="24"/>
        </w:rPr>
        <w:t>. М.: Либеральная миссия, 2021. 99 с.</w:t>
      </w:r>
    </w:p>
    <w:p w14:paraId="718CC75A" w14:textId="77777777" w:rsidR="00C53E6F" w:rsidRPr="00524DB5" w:rsidRDefault="00C53E6F" w:rsidP="00FD6D54">
      <w:pPr>
        <w:pStyle w:val="a4"/>
        <w:numPr>
          <w:ilvl w:val="0"/>
          <w:numId w:val="4"/>
        </w:numPr>
        <w:tabs>
          <w:tab w:val="left" w:pos="709"/>
          <w:tab w:val="left" w:pos="993"/>
        </w:tabs>
        <w:spacing w:after="0" w:line="240" w:lineRule="auto"/>
        <w:ind w:left="0" w:firstLine="709"/>
        <w:jc w:val="both"/>
        <w:rPr>
          <w:rFonts w:ascii="Times New Roman" w:hAnsi="Times New Roman" w:cs="Times New Roman"/>
          <w:sz w:val="24"/>
          <w:szCs w:val="24"/>
        </w:rPr>
      </w:pPr>
      <w:proofErr w:type="spellStart"/>
      <w:r w:rsidRPr="00524DB5">
        <w:rPr>
          <w:rFonts w:ascii="Times New Roman" w:hAnsi="Times New Roman" w:cs="Times New Roman"/>
          <w:sz w:val="24"/>
          <w:szCs w:val="24"/>
          <w:lang w:val="en-US"/>
        </w:rPr>
        <w:t>Sepúlveda</w:t>
      </w:r>
      <w:proofErr w:type="spellEnd"/>
      <w:r w:rsidRPr="00524DB5">
        <w:rPr>
          <w:rFonts w:ascii="Times New Roman" w:hAnsi="Times New Roman" w:cs="Times New Roman"/>
          <w:sz w:val="24"/>
          <w:szCs w:val="24"/>
          <w:lang w:val="en-US"/>
        </w:rPr>
        <w:t xml:space="preserve"> A. et al. The Digital Transformation of Education: Connecting Schools, Empowering Learners. </w:t>
      </w:r>
      <w:proofErr w:type="spellStart"/>
      <w:r w:rsidRPr="00524DB5">
        <w:rPr>
          <w:rFonts w:ascii="Times New Roman" w:hAnsi="Times New Roman" w:cs="Times New Roman"/>
          <w:sz w:val="24"/>
          <w:szCs w:val="24"/>
        </w:rPr>
        <w:t>Geneva</w:t>
      </w:r>
      <w:proofErr w:type="spellEnd"/>
      <w:r w:rsidRPr="00524DB5">
        <w:rPr>
          <w:rFonts w:ascii="Times New Roman" w:hAnsi="Times New Roman" w:cs="Times New Roman"/>
          <w:sz w:val="24"/>
          <w:szCs w:val="24"/>
        </w:rPr>
        <w:t>: UNICEF, 2020. 138 p.</w:t>
      </w:r>
    </w:p>
    <w:p w14:paraId="6DEF3F3C" w14:textId="77777777" w:rsidR="00C53E6F" w:rsidRPr="00524DB5" w:rsidRDefault="00C53E6F" w:rsidP="00FD6D54">
      <w:pPr>
        <w:pStyle w:val="a4"/>
        <w:numPr>
          <w:ilvl w:val="0"/>
          <w:numId w:val="4"/>
        </w:numPr>
        <w:tabs>
          <w:tab w:val="left" w:pos="709"/>
          <w:tab w:val="left" w:pos="993"/>
        </w:tabs>
        <w:spacing w:after="0" w:line="240" w:lineRule="auto"/>
        <w:ind w:left="0" w:firstLine="709"/>
        <w:jc w:val="both"/>
        <w:rPr>
          <w:rFonts w:ascii="Times New Roman" w:hAnsi="Times New Roman" w:cs="Times New Roman"/>
          <w:sz w:val="24"/>
          <w:szCs w:val="24"/>
          <w:lang w:val="en-US"/>
        </w:rPr>
      </w:pPr>
      <w:r w:rsidRPr="00524DB5">
        <w:rPr>
          <w:rFonts w:ascii="Times New Roman" w:hAnsi="Times New Roman" w:cs="Times New Roman"/>
          <w:sz w:val="24"/>
          <w:szCs w:val="24"/>
        </w:rPr>
        <w:t xml:space="preserve">Мурзина И.Я. Гуманитарное сопротивление в условиях цифровизации образования // Образование и наука. </w:t>
      </w:r>
      <w:r w:rsidRPr="00524DB5">
        <w:rPr>
          <w:rFonts w:ascii="Times New Roman" w:hAnsi="Times New Roman" w:cs="Times New Roman"/>
          <w:sz w:val="24"/>
          <w:szCs w:val="24"/>
          <w:lang w:val="en-US"/>
        </w:rPr>
        <w:t xml:space="preserve">2020. </w:t>
      </w:r>
      <w:r w:rsidRPr="00524DB5">
        <w:rPr>
          <w:rFonts w:ascii="Times New Roman" w:hAnsi="Times New Roman" w:cs="Times New Roman"/>
          <w:sz w:val="24"/>
          <w:szCs w:val="24"/>
        </w:rPr>
        <w:t>Т</w:t>
      </w:r>
      <w:r w:rsidRPr="00524DB5">
        <w:rPr>
          <w:rFonts w:ascii="Times New Roman" w:hAnsi="Times New Roman" w:cs="Times New Roman"/>
          <w:sz w:val="24"/>
          <w:szCs w:val="24"/>
          <w:lang w:val="en-US"/>
        </w:rPr>
        <w:t xml:space="preserve">. 22, № 10 </w:t>
      </w:r>
      <w:r w:rsidRPr="00524DB5">
        <w:rPr>
          <w:rFonts w:ascii="Times New Roman" w:hAnsi="Times New Roman" w:cs="Times New Roman"/>
          <w:sz w:val="24"/>
          <w:szCs w:val="24"/>
        </w:rPr>
        <w:t>С</w:t>
      </w:r>
      <w:r w:rsidRPr="00524DB5">
        <w:rPr>
          <w:rFonts w:ascii="Times New Roman" w:hAnsi="Times New Roman" w:cs="Times New Roman"/>
          <w:sz w:val="24"/>
          <w:szCs w:val="24"/>
          <w:lang w:val="en-US"/>
        </w:rPr>
        <w:t>. 90–115. DOI: 10.17853/1994-5639-2020-10-90-115</w:t>
      </w:r>
    </w:p>
    <w:p w14:paraId="282539D1" w14:textId="77777777" w:rsidR="00C53E6F" w:rsidRPr="00524DB5" w:rsidRDefault="00C53E6F" w:rsidP="00FD6D54">
      <w:pPr>
        <w:pStyle w:val="a4"/>
        <w:numPr>
          <w:ilvl w:val="0"/>
          <w:numId w:val="4"/>
        </w:numPr>
        <w:tabs>
          <w:tab w:val="left" w:pos="993"/>
        </w:tabs>
        <w:spacing w:after="0" w:line="240" w:lineRule="auto"/>
        <w:ind w:left="0" w:firstLine="709"/>
        <w:jc w:val="both"/>
        <w:rPr>
          <w:rFonts w:ascii="Times New Roman" w:hAnsi="Times New Roman" w:cs="Times New Roman"/>
          <w:sz w:val="24"/>
          <w:szCs w:val="24"/>
          <w:lang w:val="en-US"/>
        </w:rPr>
      </w:pPr>
      <w:r w:rsidRPr="00524DB5">
        <w:rPr>
          <w:rFonts w:ascii="Times New Roman" w:hAnsi="Times New Roman" w:cs="Times New Roman"/>
          <w:sz w:val="24"/>
          <w:szCs w:val="24"/>
          <w:lang w:val="en-US"/>
        </w:rPr>
        <w:t>The COVID-19 pandemic has changed education forever // World economic Forum [Internet]. 2020 [cited 01.01.2021]. Available from: https://www.weforum.org/agenda/2020/04/coronavirus-education-global-covid19-online-digital-learning/</w:t>
      </w:r>
    </w:p>
    <w:p w14:paraId="0CECD326" w14:textId="77777777" w:rsidR="00C53E6F" w:rsidRPr="00524DB5" w:rsidRDefault="00C53E6F" w:rsidP="00FD6D54">
      <w:pPr>
        <w:pStyle w:val="a4"/>
        <w:numPr>
          <w:ilvl w:val="0"/>
          <w:numId w:val="4"/>
        </w:numPr>
        <w:tabs>
          <w:tab w:val="left" w:pos="993"/>
        </w:tabs>
        <w:spacing w:after="0" w:line="240" w:lineRule="auto"/>
        <w:ind w:left="0" w:firstLine="709"/>
        <w:jc w:val="both"/>
        <w:rPr>
          <w:rFonts w:ascii="Times New Roman" w:hAnsi="Times New Roman" w:cs="Times New Roman"/>
          <w:sz w:val="24"/>
          <w:szCs w:val="24"/>
          <w:lang w:val="en-US"/>
        </w:rPr>
      </w:pPr>
      <w:r w:rsidRPr="00524DB5">
        <w:rPr>
          <w:rFonts w:ascii="Times New Roman" w:hAnsi="Times New Roman" w:cs="Times New Roman"/>
          <w:sz w:val="24"/>
          <w:szCs w:val="24"/>
          <w:shd w:val="clear" w:color="auto" w:fill="FFFFFF"/>
        </w:rPr>
        <w:t xml:space="preserve">Ромашкина Г.Ф., </w:t>
      </w:r>
      <w:proofErr w:type="spellStart"/>
      <w:r w:rsidRPr="00524DB5">
        <w:rPr>
          <w:rFonts w:ascii="Times New Roman" w:hAnsi="Times New Roman" w:cs="Times New Roman"/>
          <w:sz w:val="24"/>
          <w:szCs w:val="24"/>
          <w:shd w:val="clear" w:color="auto" w:fill="FFFFFF"/>
        </w:rPr>
        <w:t>Хузяхметов</w:t>
      </w:r>
      <w:proofErr w:type="spellEnd"/>
      <w:r w:rsidRPr="00524DB5">
        <w:rPr>
          <w:rFonts w:ascii="Times New Roman" w:hAnsi="Times New Roman" w:cs="Times New Roman"/>
          <w:sz w:val="24"/>
          <w:szCs w:val="24"/>
          <w:shd w:val="clear" w:color="auto" w:fill="FFFFFF"/>
        </w:rPr>
        <w:t xml:space="preserve"> Р.Р. Риски интернет-зависимости: структура и особенности восприятия // </w:t>
      </w:r>
      <w:r w:rsidRPr="00524DB5">
        <w:rPr>
          <w:rFonts w:ascii="Times New Roman" w:hAnsi="Times New Roman" w:cs="Times New Roman"/>
          <w:iCs/>
          <w:sz w:val="24"/>
          <w:szCs w:val="24"/>
          <w:shd w:val="clear" w:color="auto" w:fill="FFFFFF"/>
        </w:rPr>
        <w:t>Образование и наука</w:t>
      </w:r>
      <w:r w:rsidRPr="00524DB5">
        <w:rPr>
          <w:rFonts w:ascii="Times New Roman" w:hAnsi="Times New Roman" w:cs="Times New Roman"/>
          <w:sz w:val="24"/>
          <w:szCs w:val="24"/>
          <w:shd w:val="clear" w:color="auto" w:fill="FFFFFF"/>
        </w:rPr>
        <w:t xml:space="preserve">. </w:t>
      </w:r>
      <w:r w:rsidRPr="00524DB5">
        <w:rPr>
          <w:rFonts w:ascii="Times New Roman" w:hAnsi="Times New Roman" w:cs="Times New Roman"/>
          <w:sz w:val="24"/>
          <w:szCs w:val="24"/>
          <w:shd w:val="clear" w:color="auto" w:fill="FFFFFF"/>
          <w:lang w:val="en-US"/>
        </w:rPr>
        <w:t xml:space="preserve">2020. №22 (8). </w:t>
      </w:r>
      <w:r w:rsidRPr="00524DB5">
        <w:rPr>
          <w:rFonts w:ascii="Times New Roman" w:hAnsi="Times New Roman" w:cs="Times New Roman"/>
          <w:sz w:val="24"/>
          <w:szCs w:val="24"/>
          <w:shd w:val="clear" w:color="auto" w:fill="FFFFFF"/>
        </w:rPr>
        <w:t>С</w:t>
      </w:r>
      <w:r w:rsidRPr="00524DB5">
        <w:rPr>
          <w:rFonts w:ascii="Times New Roman" w:hAnsi="Times New Roman" w:cs="Times New Roman"/>
          <w:sz w:val="24"/>
          <w:szCs w:val="24"/>
          <w:shd w:val="clear" w:color="auto" w:fill="FFFFFF"/>
          <w:lang w:val="en-US"/>
        </w:rPr>
        <w:t>. 108-134. DOI: 10.17853/1994-5639-2020-8-108-134</w:t>
      </w:r>
    </w:p>
    <w:sectPr w:rsidR="00C53E6F" w:rsidRPr="00524DB5" w:rsidSect="008B3321">
      <w:pgSz w:w="11900" w:h="1682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0"/>
    <w:family w:val="decorative"/>
    <w:pitch w:val="variable"/>
    <w:sig w:usb0="00000003" w:usb1="10000000" w:usb2="00000000" w:usb3="00000000" w:csb0="8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10000000" w:usb2="00000000" w:usb3="00000000" w:csb0="8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CA6459"/>
    <w:multiLevelType w:val="hybridMultilevel"/>
    <w:tmpl w:val="B75A7526"/>
    <w:lvl w:ilvl="0" w:tplc="95D6D6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700C5D1A"/>
    <w:multiLevelType w:val="hybridMultilevel"/>
    <w:tmpl w:val="0B228376"/>
    <w:lvl w:ilvl="0" w:tplc="D2A21256">
      <w:start w:val="1"/>
      <w:numFmt w:val="decimal"/>
      <w:lvlText w:val="%1."/>
      <w:lvlJc w:val="left"/>
      <w:pPr>
        <w:ind w:left="1440" w:hanging="360"/>
      </w:pPr>
      <w:rPr>
        <w:rFonts w:ascii="Times New Roman" w:eastAsiaTheme="minorHAnsi" w:hAnsi="Times New Roman" w:cs="Times New Roman"/>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15:restartNumberingAfterBreak="0">
    <w:nsid w:val="75E46A44"/>
    <w:multiLevelType w:val="multilevel"/>
    <w:tmpl w:val="E1865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6AE3D60"/>
    <w:multiLevelType w:val="hybridMultilevel"/>
    <w:tmpl w:val="7C8C6330"/>
    <w:lvl w:ilvl="0" w:tplc="0CF69AEE">
      <w:start w:val="2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FE668D3"/>
    <w:multiLevelType w:val="hybridMultilevel"/>
    <w:tmpl w:val="B75A7526"/>
    <w:lvl w:ilvl="0" w:tplc="95D6D6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3"/>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40"/>
  <w:doNotDisplayPageBoundaries/>
  <w:proofState w:spelling="clean" w:grammar="clean"/>
  <w:defaultTabStop w:val="708"/>
  <w:evenAndOddHeader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061"/>
    <w:rsid w:val="000478CF"/>
    <w:rsid w:val="00072362"/>
    <w:rsid w:val="000724D3"/>
    <w:rsid w:val="0009623B"/>
    <w:rsid w:val="000A6D2C"/>
    <w:rsid w:val="00185BDD"/>
    <w:rsid w:val="0025557F"/>
    <w:rsid w:val="00265B41"/>
    <w:rsid w:val="00270112"/>
    <w:rsid w:val="00407852"/>
    <w:rsid w:val="0044658E"/>
    <w:rsid w:val="00451E55"/>
    <w:rsid w:val="004A16AA"/>
    <w:rsid w:val="004A6072"/>
    <w:rsid w:val="004B28F9"/>
    <w:rsid w:val="004B4693"/>
    <w:rsid w:val="00500BDE"/>
    <w:rsid w:val="005059BA"/>
    <w:rsid w:val="00524DB5"/>
    <w:rsid w:val="00546374"/>
    <w:rsid w:val="0057457D"/>
    <w:rsid w:val="00623CFC"/>
    <w:rsid w:val="00661C17"/>
    <w:rsid w:val="006B6DE0"/>
    <w:rsid w:val="006C0B65"/>
    <w:rsid w:val="006D27DA"/>
    <w:rsid w:val="007B7005"/>
    <w:rsid w:val="00801F02"/>
    <w:rsid w:val="008270C0"/>
    <w:rsid w:val="00866CB6"/>
    <w:rsid w:val="008B3321"/>
    <w:rsid w:val="008E38F0"/>
    <w:rsid w:val="009164B1"/>
    <w:rsid w:val="00987765"/>
    <w:rsid w:val="009D0383"/>
    <w:rsid w:val="00A60F24"/>
    <w:rsid w:val="00A74742"/>
    <w:rsid w:val="00B07312"/>
    <w:rsid w:val="00B739F0"/>
    <w:rsid w:val="00B74349"/>
    <w:rsid w:val="00BA4A26"/>
    <w:rsid w:val="00BA7E03"/>
    <w:rsid w:val="00BC2603"/>
    <w:rsid w:val="00BE3B64"/>
    <w:rsid w:val="00C0015D"/>
    <w:rsid w:val="00C07844"/>
    <w:rsid w:val="00C502E6"/>
    <w:rsid w:val="00C53E6F"/>
    <w:rsid w:val="00C658EF"/>
    <w:rsid w:val="00C85516"/>
    <w:rsid w:val="00CC028F"/>
    <w:rsid w:val="00CF1598"/>
    <w:rsid w:val="00D02638"/>
    <w:rsid w:val="00D45A43"/>
    <w:rsid w:val="00D513FB"/>
    <w:rsid w:val="00D67CB9"/>
    <w:rsid w:val="00DD6821"/>
    <w:rsid w:val="00DF0706"/>
    <w:rsid w:val="00E15CCB"/>
    <w:rsid w:val="00EA184D"/>
    <w:rsid w:val="00EF61A8"/>
    <w:rsid w:val="00F91061"/>
    <w:rsid w:val="00FC3428"/>
    <w:rsid w:val="00FD6D54"/>
    <w:rsid w:val="00FE39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4:docId w14:val="4F9B3F67"/>
  <w15:chartTrackingRefBased/>
  <w15:docId w15:val="{C720990D-DBB5-6F47-B0A4-13423065B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6D2C"/>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10"/>
    <w:qFormat/>
    <w:rsid w:val="00C658EF"/>
    <w:pPr>
      <w:tabs>
        <w:tab w:val="right" w:leader="dot" w:pos="9345"/>
      </w:tabs>
      <w:spacing w:after="0" w:line="360" w:lineRule="auto"/>
      <w:ind w:left="1418" w:hanging="1418"/>
    </w:pPr>
    <w:rPr>
      <w:rFonts w:ascii="Times New Roman" w:eastAsia="Times New Roman" w:hAnsi="Times New Roman" w:cstheme="minorHAnsi"/>
      <w:b/>
      <w:bCs/>
      <w:caps/>
      <w:sz w:val="28"/>
      <w:szCs w:val="20"/>
      <w:lang w:val="en-US" w:eastAsia="ru-RU"/>
    </w:rPr>
  </w:style>
  <w:style w:type="paragraph" w:styleId="10">
    <w:name w:val="toc 1"/>
    <w:basedOn w:val="a"/>
    <w:next w:val="a"/>
    <w:autoRedefine/>
    <w:uiPriority w:val="39"/>
    <w:semiHidden/>
    <w:unhideWhenUsed/>
    <w:rsid w:val="00C658EF"/>
    <w:pPr>
      <w:spacing w:after="100" w:line="276" w:lineRule="auto"/>
    </w:pPr>
    <w:rPr>
      <w:rFonts w:asciiTheme="minorHAnsi" w:eastAsiaTheme="minorEastAsia" w:hAnsiTheme="minorHAnsi" w:cstheme="minorBidi"/>
      <w:sz w:val="22"/>
      <w:szCs w:val="22"/>
      <w:lang w:eastAsia="en-US"/>
    </w:rPr>
  </w:style>
  <w:style w:type="character" w:styleId="a3">
    <w:name w:val="Hyperlink"/>
    <w:basedOn w:val="a0"/>
    <w:uiPriority w:val="99"/>
    <w:unhideWhenUsed/>
    <w:rsid w:val="00F91061"/>
    <w:rPr>
      <w:color w:val="0563C1" w:themeColor="hyperlink"/>
      <w:u w:val="single"/>
    </w:rPr>
  </w:style>
  <w:style w:type="paragraph" w:styleId="a4">
    <w:name w:val="List Paragraph"/>
    <w:basedOn w:val="a"/>
    <w:uiPriority w:val="34"/>
    <w:qFormat/>
    <w:rsid w:val="0009623B"/>
    <w:pPr>
      <w:spacing w:after="200" w:line="276" w:lineRule="auto"/>
      <w:ind w:left="720"/>
      <w:contextualSpacing/>
    </w:pPr>
    <w:rPr>
      <w:rFonts w:asciiTheme="minorHAnsi" w:eastAsiaTheme="minorEastAsia" w:hAnsiTheme="minorHAnsi" w:cstheme="minorBidi"/>
      <w:sz w:val="22"/>
      <w:szCs w:val="22"/>
      <w:lang w:eastAsia="en-US"/>
    </w:rPr>
  </w:style>
  <w:style w:type="character" w:styleId="a5">
    <w:name w:val="FollowedHyperlink"/>
    <w:basedOn w:val="a0"/>
    <w:uiPriority w:val="99"/>
    <w:semiHidden/>
    <w:unhideWhenUsed/>
    <w:rsid w:val="00866CB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3746404">
      <w:bodyDiv w:val="1"/>
      <w:marLeft w:val="0"/>
      <w:marRight w:val="0"/>
      <w:marTop w:val="0"/>
      <w:marBottom w:val="0"/>
      <w:divBdr>
        <w:top w:val="none" w:sz="0" w:space="0" w:color="auto"/>
        <w:left w:val="none" w:sz="0" w:space="0" w:color="auto"/>
        <w:bottom w:val="none" w:sz="0" w:space="0" w:color="auto"/>
        <w:right w:val="none" w:sz="0" w:space="0" w:color="auto"/>
      </w:divBdr>
    </w:div>
    <w:div w:id="1396512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260</TotalTime>
  <Pages>5</Pages>
  <Words>2847</Words>
  <Characters>16232</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Гульнара Ромашкина</dc:creator>
  <cp:keywords/>
  <dc:description/>
  <cp:lastModifiedBy>Гульнара Ромашкина</cp:lastModifiedBy>
  <cp:revision>33</cp:revision>
  <dcterms:created xsi:type="dcterms:W3CDTF">2021-03-25T09:23:00Z</dcterms:created>
  <dcterms:modified xsi:type="dcterms:W3CDTF">2021-03-27T15:14:00Z</dcterms:modified>
</cp:coreProperties>
</file>