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EDBE41" w14:textId="738124A3" w:rsidR="001B56A8" w:rsidRPr="000C0FBC" w:rsidRDefault="001B56A8" w:rsidP="00E86E03">
      <w:pPr>
        <w:pStyle w:val="rvps26"/>
        <w:shd w:val="clear" w:color="auto" w:fill="FFFFFF"/>
        <w:suppressAutoHyphens/>
        <w:spacing w:before="0" w:beforeAutospacing="0" w:after="0" w:afterAutospacing="0"/>
      </w:pPr>
      <w:r w:rsidRPr="000C0FBC">
        <w:rPr>
          <w:rStyle w:val="rvts52"/>
          <w:b/>
          <w:bCs/>
        </w:rPr>
        <w:t>УДК</w:t>
      </w:r>
      <w:r w:rsidR="00E86E03">
        <w:rPr>
          <w:rStyle w:val="rvts52"/>
          <w:b/>
          <w:bCs/>
        </w:rPr>
        <w:t xml:space="preserve"> 334.02</w:t>
      </w:r>
    </w:p>
    <w:p w14:paraId="4CA8AA90" w14:textId="373ED1F8" w:rsidR="001B56A8" w:rsidRPr="000C0FBC" w:rsidRDefault="001B56A8" w:rsidP="001B56A8">
      <w:pPr>
        <w:pStyle w:val="rvps34"/>
        <w:shd w:val="clear" w:color="auto" w:fill="FFFFFF"/>
        <w:suppressAutoHyphens/>
        <w:spacing w:before="0" w:beforeAutospacing="0" w:after="0" w:afterAutospacing="0"/>
        <w:ind w:firstLine="540"/>
        <w:jc w:val="right"/>
      </w:pPr>
      <w:r>
        <w:rPr>
          <w:rStyle w:val="rvts52"/>
          <w:b/>
          <w:bCs/>
        </w:rPr>
        <w:t>Мальцева Е.С.</w:t>
      </w:r>
    </w:p>
    <w:p w14:paraId="2F0FBA62" w14:textId="77777777" w:rsidR="00353789" w:rsidRDefault="00353789" w:rsidP="001B56A8">
      <w:pPr>
        <w:pStyle w:val="rvps33"/>
        <w:shd w:val="clear" w:color="auto" w:fill="FFFFFF"/>
        <w:suppressAutoHyphens/>
        <w:spacing w:before="0" w:beforeAutospacing="0" w:after="0" w:afterAutospacing="0"/>
        <w:ind w:firstLine="540"/>
        <w:jc w:val="center"/>
        <w:rPr>
          <w:rStyle w:val="rvts52"/>
          <w:b/>
          <w:bCs/>
        </w:rPr>
      </w:pPr>
    </w:p>
    <w:p w14:paraId="191CAB16" w14:textId="5AF61EFD" w:rsidR="00C67B17" w:rsidRDefault="001B56A8" w:rsidP="009B3D51">
      <w:pPr>
        <w:pStyle w:val="rvps33"/>
        <w:shd w:val="clear" w:color="auto" w:fill="FFFFFF"/>
        <w:suppressAutoHyphens/>
        <w:spacing w:before="0" w:beforeAutospacing="0" w:after="0" w:afterAutospacing="0"/>
        <w:ind w:firstLine="540"/>
        <w:jc w:val="center"/>
        <w:rPr>
          <w:rStyle w:val="rvts52"/>
          <w:b/>
          <w:bCs/>
        </w:rPr>
      </w:pPr>
      <w:r>
        <w:rPr>
          <w:rStyle w:val="rvts52"/>
          <w:b/>
          <w:bCs/>
        </w:rPr>
        <w:t xml:space="preserve">ПРОБЛЕМЫ РАЗВИТИЯ МАЛОГО ПРЕДПРИНИМАТЕЛЬСТВА </w:t>
      </w:r>
    </w:p>
    <w:p w14:paraId="7DA4462D" w14:textId="73DDA555" w:rsidR="001B56A8" w:rsidRDefault="001B56A8" w:rsidP="009B3D51">
      <w:pPr>
        <w:pStyle w:val="rvps33"/>
        <w:shd w:val="clear" w:color="auto" w:fill="FFFFFF"/>
        <w:suppressAutoHyphens/>
        <w:spacing w:before="0" w:beforeAutospacing="0" w:after="0" w:afterAutospacing="0"/>
        <w:ind w:firstLine="540"/>
        <w:jc w:val="center"/>
        <w:rPr>
          <w:rStyle w:val="rvts52"/>
          <w:b/>
          <w:bCs/>
        </w:rPr>
      </w:pPr>
      <w:r>
        <w:rPr>
          <w:rStyle w:val="rvts52"/>
          <w:b/>
          <w:bCs/>
        </w:rPr>
        <w:t>В КРЕАТИВНОЙ ИНДУСТРИИ</w:t>
      </w:r>
    </w:p>
    <w:p w14:paraId="3E8B4809" w14:textId="77777777" w:rsidR="009B3D51" w:rsidRDefault="009B3D51" w:rsidP="001B56A8">
      <w:pPr>
        <w:pStyle w:val="rvps26"/>
        <w:shd w:val="clear" w:color="auto" w:fill="FFFFFF"/>
        <w:suppressAutoHyphens/>
        <w:spacing w:before="0" w:beforeAutospacing="0" w:after="0" w:afterAutospacing="0"/>
        <w:ind w:firstLine="567"/>
        <w:jc w:val="both"/>
        <w:rPr>
          <w:rStyle w:val="rvts52"/>
          <w:b/>
          <w:bCs/>
        </w:rPr>
      </w:pPr>
    </w:p>
    <w:p w14:paraId="040D7BBB" w14:textId="01A3E88B" w:rsidR="00123BDD" w:rsidRDefault="001B56A8" w:rsidP="001B56A8">
      <w:pPr>
        <w:pStyle w:val="rvps26"/>
        <w:shd w:val="clear" w:color="auto" w:fill="FFFFFF"/>
        <w:suppressAutoHyphens/>
        <w:spacing w:before="0" w:beforeAutospacing="0" w:after="0" w:afterAutospacing="0"/>
        <w:ind w:firstLine="567"/>
        <w:jc w:val="both"/>
        <w:rPr>
          <w:rStyle w:val="rvts52"/>
          <w:i/>
          <w:iCs/>
        </w:rPr>
      </w:pPr>
      <w:r w:rsidRPr="000C0FBC">
        <w:rPr>
          <w:rStyle w:val="rvts52"/>
          <w:b/>
          <w:bCs/>
        </w:rPr>
        <w:t>Аннотация</w:t>
      </w:r>
      <w:r w:rsidR="00E86E03">
        <w:rPr>
          <w:rStyle w:val="rvts52"/>
          <w:b/>
          <w:bCs/>
        </w:rPr>
        <w:t xml:space="preserve">. </w:t>
      </w:r>
      <w:r w:rsidR="00E86E03" w:rsidRPr="00E86E03">
        <w:rPr>
          <w:rStyle w:val="rvts52"/>
          <w:i/>
          <w:iCs/>
        </w:rPr>
        <w:t>В статье</w:t>
      </w:r>
      <w:r w:rsidR="00E86E03" w:rsidRPr="00E86E03">
        <w:t xml:space="preserve"> </w:t>
      </w:r>
      <w:r w:rsidR="00E86E03">
        <w:rPr>
          <w:rStyle w:val="rvts52"/>
          <w:i/>
          <w:iCs/>
        </w:rPr>
        <w:t xml:space="preserve">раскрывается современное состояние и проблемы развития креативной индустрии в России. Обосновывается необходимость </w:t>
      </w:r>
      <w:r w:rsidR="00D761A4">
        <w:rPr>
          <w:rStyle w:val="rvts52"/>
          <w:i/>
          <w:iCs/>
        </w:rPr>
        <w:t xml:space="preserve">ее </w:t>
      </w:r>
      <w:r w:rsidR="00E86E03" w:rsidRPr="00E86E03">
        <w:rPr>
          <w:rStyle w:val="rvts52"/>
          <w:i/>
          <w:iCs/>
        </w:rPr>
        <w:t>выделения</w:t>
      </w:r>
      <w:r w:rsidR="00E86E03">
        <w:rPr>
          <w:rStyle w:val="rvts52"/>
          <w:i/>
          <w:iCs/>
        </w:rPr>
        <w:t xml:space="preserve"> </w:t>
      </w:r>
      <w:r w:rsidR="00E86E03" w:rsidRPr="00E86E03">
        <w:rPr>
          <w:rStyle w:val="rvts52"/>
          <w:i/>
          <w:iCs/>
        </w:rPr>
        <w:t>в отдельную отрасль экономики</w:t>
      </w:r>
      <w:r w:rsidR="00E86E03">
        <w:rPr>
          <w:rStyle w:val="rvts52"/>
          <w:i/>
          <w:iCs/>
        </w:rPr>
        <w:t xml:space="preserve"> </w:t>
      </w:r>
      <w:r w:rsidR="00123BDD">
        <w:rPr>
          <w:rStyle w:val="rvts52"/>
          <w:i/>
          <w:iCs/>
        </w:rPr>
        <w:t>для возможности учета вклада в развитие национальной экономики, разработки целевых программ поддержки и нормативно-правового регулирования. Обращено внимание на специфику креативного предпринимательства и роль вузов в подготовк</w:t>
      </w:r>
      <w:r w:rsidR="00D761A4">
        <w:rPr>
          <w:rStyle w:val="rvts52"/>
          <w:i/>
          <w:iCs/>
        </w:rPr>
        <w:t>е</w:t>
      </w:r>
      <w:r w:rsidR="00123BDD">
        <w:rPr>
          <w:rStyle w:val="rvts52"/>
          <w:i/>
          <w:iCs/>
        </w:rPr>
        <w:t xml:space="preserve"> кадров</w:t>
      </w:r>
    </w:p>
    <w:p w14:paraId="1FD6A606" w14:textId="63621FCF" w:rsidR="001B56A8" w:rsidRPr="00A51F8D" w:rsidRDefault="001B56A8" w:rsidP="009B3D51">
      <w:pPr>
        <w:pStyle w:val="rvps26"/>
        <w:shd w:val="clear" w:color="auto" w:fill="FFFFFF"/>
        <w:suppressAutoHyphens/>
        <w:spacing w:before="0" w:beforeAutospacing="0" w:after="0" w:afterAutospacing="0"/>
        <w:ind w:firstLine="567"/>
        <w:jc w:val="both"/>
        <w:rPr>
          <w:i/>
          <w:iCs/>
        </w:rPr>
      </w:pPr>
      <w:r w:rsidRPr="000C0FBC">
        <w:rPr>
          <w:rStyle w:val="rvts52"/>
          <w:b/>
          <w:bCs/>
        </w:rPr>
        <w:t xml:space="preserve">Ключевые слова </w:t>
      </w:r>
      <w:r w:rsidR="00D761A4">
        <w:rPr>
          <w:rStyle w:val="rvts52"/>
          <w:i/>
          <w:iCs/>
        </w:rPr>
        <w:t>Креативная индустрия, специфика управления, государственная поддержк</w:t>
      </w:r>
      <w:r w:rsidR="00A51F8D">
        <w:rPr>
          <w:rStyle w:val="rvts52"/>
          <w:i/>
          <w:iCs/>
        </w:rPr>
        <w:t>а, малый бизнес</w:t>
      </w:r>
    </w:p>
    <w:p w14:paraId="3C19040E" w14:textId="77777777" w:rsidR="00C67B17" w:rsidRDefault="00C67B17" w:rsidP="009B3D51">
      <w:pPr>
        <w:spacing w:after="0" w:line="240" w:lineRule="auto"/>
        <w:ind w:firstLine="709"/>
        <w:jc w:val="both"/>
        <w:rPr>
          <w:rFonts w:ascii="Times New Roman" w:hAnsi="Times New Roman" w:cs="Times New Roman"/>
          <w:sz w:val="24"/>
          <w:szCs w:val="24"/>
        </w:rPr>
      </w:pPr>
    </w:p>
    <w:p w14:paraId="2259BB4B" w14:textId="64EAC5C5" w:rsidR="003C14AC" w:rsidRDefault="00C67B17" w:rsidP="009B3D51">
      <w:pPr>
        <w:spacing w:after="0" w:line="240" w:lineRule="auto"/>
        <w:ind w:firstLine="709"/>
        <w:jc w:val="both"/>
        <w:rPr>
          <w:rFonts w:ascii="Times New Roman" w:hAnsi="Times New Roman" w:cs="Times New Roman"/>
          <w:sz w:val="24"/>
          <w:szCs w:val="24"/>
        </w:rPr>
      </w:pPr>
      <w:r w:rsidRPr="00C67B17">
        <w:rPr>
          <w:rFonts w:ascii="Times New Roman" w:hAnsi="Times New Roman" w:cs="Times New Roman"/>
          <w:sz w:val="24"/>
          <w:szCs w:val="24"/>
        </w:rPr>
        <w:t xml:space="preserve">Креативная экономика является одним из самых динамичных и быстрорастущих сегментов мирового хозяйства, ее доля в мировом ВВП составляет </w:t>
      </w:r>
      <w:r>
        <w:rPr>
          <w:rFonts w:ascii="Times New Roman" w:hAnsi="Times New Roman" w:cs="Times New Roman"/>
          <w:sz w:val="24"/>
          <w:szCs w:val="24"/>
        </w:rPr>
        <w:t xml:space="preserve">по оценкам в разных источниках от </w:t>
      </w:r>
      <w:r w:rsidRPr="00C67B17">
        <w:rPr>
          <w:rFonts w:ascii="Times New Roman" w:hAnsi="Times New Roman" w:cs="Times New Roman"/>
          <w:sz w:val="24"/>
          <w:szCs w:val="24"/>
        </w:rPr>
        <w:t>3</w:t>
      </w:r>
      <w:r>
        <w:rPr>
          <w:rFonts w:ascii="Times New Roman" w:hAnsi="Times New Roman" w:cs="Times New Roman"/>
          <w:sz w:val="24"/>
          <w:szCs w:val="24"/>
        </w:rPr>
        <w:t xml:space="preserve">% до </w:t>
      </w:r>
      <w:r w:rsidRPr="00C67B17">
        <w:rPr>
          <w:rFonts w:ascii="Times New Roman" w:hAnsi="Times New Roman" w:cs="Times New Roman"/>
          <w:sz w:val="24"/>
          <w:szCs w:val="24"/>
        </w:rPr>
        <w:t xml:space="preserve">6%. В креативных секторах трудится более 30 млн человек с наибольшей долей женщин и молодежи в возрасте 15-29 лет, а также </w:t>
      </w:r>
      <w:r w:rsidR="00E93D55" w:rsidRPr="00C67B17">
        <w:rPr>
          <w:rFonts w:ascii="Times New Roman" w:hAnsi="Times New Roman" w:cs="Times New Roman"/>
          <w:sz w:val="24"/>
          <w:szCs w:val="24"/>
        </w:rPr>
        <w:t>более 30%</w:t>
      </w:r>
      <w:r w:rsidR="00E93D55">
        <w:rPr>
          <w:rFonts w:ascii="Times New Roman" w:hAnsi="Times New Roman" w:cs="Times New Roman"/>
          <w:sz w:val="24"/>
          <w:szCs w:val="24"/>
        </w:rPr>
        <w:t xml:space="preserve"> </w:t>
      </w:r>
      <w:r w:rsidRPr="00C67B17">
        <w:rPr>
          <w:rFonts w:ascii="Times New Roman" w:hAnsi="Times New Roman" w:cs="Times New Roman"/>
          <w:sz w:val="24"/>
          <w:szCs w:val="24"/>
        </w:rPr>
        <w:t xml:space="preserve">самозанятых граждан. </w:t>
      </w:r>
      <w:r w:rsidR="00E93D55">
        <w:rPr>
          <w:rFonts w:ascii="Times New Roman" w:hAnsi="Times New Roman" w:cs="Times New Roman"/>
          <w:sz w:val="24"/>
          <w:szCs w:val="24"/>
        </w:rPr>
        <w:t xml:space="preserve">По оценкам </w:t>
      </w:r>
      <w:r w:rsidR="00E93D55" w:rsidRPr="00E93D55">
        <w:rPr>
          <w:rFonts w:ascii="Times New Roman" w:hAnsi="Times New Roman" w:cs="Times New Roman"/>
          <w:sz w:val="24"/>
          <w:szCs w:val="24"/>
        </w:rPr>
        <w:t>Центр</w:t>
      </w:r>
      <w:r w:rsidR="00E93D55">
        <w:rPr>
          <w:rFonts w:ascii="Times New Roman" w:hAnsi="Times New Roman" w:cs="Times New Roman"/>
          <w:sz w:val="24"/>
          <w:szCs w:val="24"/>
        </w:rPr>
        <w:t>а</w:t>
      </w:r>
      <w:r w:rsidR="00E93D55" w:rsidRPr="00E93D55">
        <w:rPr>
          <w:rFonts w:ascii="Times New Roman" w:hAnsi="Times New Roman" w:cs="Times New Roman"/>
          <w:sz w:val="24"/>
          <w:szCs w:val="24"/>
        </w:rPr>
        <w:t xml:space="preserve"> городских компетенций Агентства стратегических инициатив (АСИ)</w:t>
      </w:r>
      <w:r w:rsidR="00E93D55" w:rsidRPr="00E93D55">
        <w:t xml:space="preserve"> </w:t>
      </w:r>
      <w:r w:rsidR="00E93D55" w:rsidRPr="00E93D55">
        <w:rPr>
          <w:rFonts w:ascii="Times New Roman" w:hAnsi="Times New Roman" w:cs="Times New Roman"/>
          <w:sz w:val="24"/>
          <w:szCs w:val="24"/>
        </w:rPr>
        <w:t>доля креативных индустрий в ВВП России составляет 4,37%. К данному сектору относ</w:t>
      </w:r>
      <w:r w:rsidR="00E93D55">
        <w:rPr>
          <w:rFonts w:ascii="Times New Roman" w:hAnsi="Times New Roman" w:cs="Times New Roman"/>
          <w:sz w:val="24"/>
          <w:szCs w:val="24"/>
        </w:rPr>
        <w:t>ится деятельность в сфере искусства и медиа, а также наследие (фестивали, ремесла, культурные объекты) и функциональное творчество (</w:t>
      </w:r>
      <w:r w:rsidR="00E93D55">
        <w:rPr>
          <w:rFonts w:ascii="Times New Roman" w:hAnsi="Times New Roman" w:cs="Times New Roman"/>
          <w:sz w:val="24"/>
          <w:szCs w:val="24"/>
          <w:lang w:val="en-US"/>
        </w:rPr>
        <w:t>IT</w:t>
      </w:r>
      <w:r w:rsidR="00E93D55">
        <w:rPr>
          <w:rFonts w:ascii="Times New Roman" w:hAnsi="Times New Roman" w:cs="Times New Roman"/>
          <w:sz w:val="24"/>
          <w:szCs w:val="24"/>
        </w:rPr>
        <w:t xml:space="preserve">, дизайн, мода, интерьер, реклама, креативные сервисы). </w:t>
      </w:r>
      <w:r w:rsidR="00E93D55" w:rsidRPr="00E93D55">
        <w:rPr>
          <w:rFonts w:ascii="Times New Roman" w:hAnsi="Times New Roman" w:cs="Times New Roman"/>
          <w:sz w:val="24"/>
          <w:szCs w:val="24"/>
        </w:rPr>
        <w:t>Лидером по присутствию креативных индустрий в экономике является Москва – их доля в городской экономике составляет 19,8%. Далее следуют Санкт-Петербург (12,6%), Иваново (12,3%) и Тюмень (9,6%).</w:t>
      </w:r>
      <w:r w:rsidR="00353789" w:rsidRPr="00353789">
        <w:rPr>
          <w:rFonts w:ascii="Times New Roman" w:hAnsi="Times New Roman" w:cs="Times New Roman"/>
          <w:sz w:val="24"/>
          <w:szCs w:val="24"/>
        </w:rPr>
        <w:t>[</w:t>
      </w:r>
      <w:r w:rsidR="006D0C8C">
        <w:rPr>
          <w:rFonts w:ascii="Times New Roman" w:hAnsi="Times New Roman" w:cs="Times New Roman"/>
          <w:sz w:val="24"/>
          <w:szCs w:val="24"/>
        </w:rPr>
        <w:t>1</w:t>
      </w:r>
      <w:r w:rsidR="00353789" w:rsidRPr="00353789">
        <w:rPr>
          <w:rFonts w:ascii="Times New Roman" w:hAnsi="Times New Roman" w:cs="Times New Roman"/>
          <w:sz w:val="24"/>
          <w:szCs w:val="24"/>
        </w:rPr>
        <w:t>]</w:t>
      </w:r>
    </w:p>
    <w:p w14:paraId="7AA56DD1" w14:textId="646FB41C" w:rsidR="000B441D" w:rsidRDefault="000B441D" w:rsidP="00D761A4">
      <w:pPr>
        <w:spacing w:after="0" w:line="240" w:lineRule="auto"/>
        <w:ind w:firstLine="709"/>
        <w:jc w:val="both"/>
        <w:rPr>
          <w:rFonts w:ascii="Times New Roman" w:hAnsi="Times New Roman" w:cs="Times New Roman"/>
          <w:sz w:val="24"/>
          <w:szCs w:val="24"/>
        </w:rPr>
      </w:pPr>
      <w:r>
        <w:rPr>
          <w:noProof/>
          <w:lang w:eastAsia="ru-RU"/>
        </w:rPr>
        <w:drawing>
          <wp:inline distT="0" distB="0" distL="0" distR="0" wp14:anchorId="55F43588" wp14:editId="433786BC">
            <wp:extent cx="5370249" cy="2619375"/>
            <wp:effectExtent l="0" t="0" r="190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413339" cy="2640392"/>
                    </a:xfrm>
                    <a:prstGeom prst="rect">
                      <a:avLst/>
                    </a:prstGeom>
                    <a:noFill/>
                    <a:ln>
                      <a:noFill/>
                    </a:ln>
                  </pic:spPr>
                </pic:pic>
              </a:graphicData>
            </a:graphic>
          </wp:inline>
        </w:drawing>
      </w:r>
    </w:p>
    <w:p w14:paraId="2C5D7422" w14:textId="51407658" w:rsidR="000B441D" w:rsidRPr="000B441D" w:rsidRDefault="000B441D" w:rsidP="00D761A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Рис.1. Условное соотношение доли занятых интеллектуальным и творческим трудом в России в различных отраслях экономики </w:t>
      </w:r>
      <w:r w:rsidRPr="000B441D">
        <w:rPr>
          <w:rFonts w:ascii="Times New Roman" w:hAnsi="Times New Roman" w:cs="Times New Roman"/>
          <w:sz w:val="24"/>
          <w:szCs w:val="24"/>
        </w:rPr>
        <w:t>[</w:t>
      </w:r>
      <w:r w:rsidR="006D0C8C">
        <w:rPr>
          <w:rFonts w:ascii="Times New Roman" w:hAnsi="Times New Roman" w:cs="Times New Roman"/>
          <w:sz w:val="24"/>
          <w:szCs w:val="24"/>
        </w:rPr>
        <w:t>2</w:t>
      </w:r>
      <w:r>
        <w:rPr>
          <w:rFonts w:ascii="Times New Roman" w:hAnsi="Times New Roman" w:cs="Times New Roman"/>
          <w:sz w:val="24"/>
          <w:szCs w:val="24"/>
        </w:rPr>
        <w:t>,</w:t>
      </w:r>
      <w:r w:rsidRPr="000B441D">
        <w:rPr>
          <w:rFonts w:ascii="Times New Roman" w:hAnsi="Times New Roman" w:cs="Times New Roman"/>
          <w:sz w:val="24"/>
          <w:szCs w:val="24"/>
        </w:rPr>
        <w:t xml:space="preserve"> </w:t>
      </w:r>
      <w:r>
        <w:rPr>
          <w:rFonts w:ascii="Times New Roman" w:hAnsi="Times New Roman" w:cs="Times New Roman"/>
          <w:sz w:val="24"/>
          <w:szCs w:val="24"/>
          <w:lang w:val="en-US"/>
        </w:rPr>
        <w:t>C</w:t>
      </w:r>
      <w:r w:rsidRPr="000B441D">
        <w:rPr>
          <w:rFonts w:ascii="Times New Roman" w:hAnsi="Times New Roman" w:cs="Times New Roman"/>
          <w:sz w:val="24"/>
          <w:szCs w:val="24"/>
        </w:rPr>
        <w:t>.</w:t>
      </w:r>
      <w:r>
        <w:rPr>
          <w:rFonts w:ascii="Times New Roman" w:hAnsi="Times New Roman" w:cs="Times New Roman"/>
          <w:sz w:val="24"/>
          <w:szCs w:val="24"/>
        </w:rPr>
        <w:t>7</w:t>
      </w:r>
      <w:r w:rsidRPr="000B441D">
        <w:rPr>
          <w:rFonts w:ascii="Times New Roman" w:hAnsi="Times New Roman" w:cs="Times New Roman"/>
          <w:sz w:val="24"/>
          <w:szCs w:val="24"/>
        </w:rPr>
        <w:t>]</w:t>
      </w:r>
    </w:p>
    <w:p w14:paraId="1153A882" w14:textId="77777777" w:rsidR="00D761A4" w:rsidRDefault="00D761A4" w:rsidP="00D761A4">
      <w:pPr>
        <w:spacing w:after="0" w:line="240" w:lineRule="auto"/>
        <w:ind w:firstLine="709"/>
        <w:jc w:val="both"/>
        <w:rPr>
          <w:rFonts w:ascii="Times New Roman" w:hAnsi="Times New Roman" w:cs="Times New Roman"/>
          <w:sz w:val="24"/>
          <w:szCs w:val="24"/>
        </w:rPr>
      </w:pPr>
    </w:p>
    <w:p w14:paraId="0EF3FBF9" w14:textId="7CFD0271" w:rsidR="00353789" w:rsidRDefault="00353789" w:rsidP="00D761A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Цифровизация явилась мощным стимулом для развития креативной индустрии, выдвинула новые требования к компетенциям специалистов различных сфер деятельности, открыла новые перспективы для развития малого бизнеса как в России, так и в мировой системе хозяйства. Для реализации креативной идеи, создания дизайнерского продукта, как правило, не требуется большого количества дорогостоящих машин и высокотехнологичного оборудования. Зачастую достаточно смартфона, планшета или другого гаджета, программного обеспечения и небольшой творческой команды единомышленников. Однако дальнейшее развитие бизнеса и поддержание его </w:t>
      </w:r>
      <w:r w:rsidR="00217F6C">
        <w:rPr>
          <w:rFonts w:ascii="Times New Roman" w:hAnsi="Times New Roman" w:cs="Times New Roman"/>
          <w:sz w:val="24"/>
          <w:szCs w:val="24"/>
        </w:rPr>
        <w:t>стабильном состоянии ничем не отличается от предпринимательства в других отраслях, а зачастую сопряжено с еще большими проблемами.</w:t>
      </w:r>
    </w:p>
    <w:p w14:paraId="67BDD0C0" w14:textId="6514CE69" w:rsidR="00E6585E" w:rsidRDefault="00E6585E" w:rsidP="00D761A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На этапе стартапа возникает первая проблема – незаинтересованность частных инвесторов в финансировании креативных компаний. Это обусловлено невозможностью адекватного прогнозирования объема спроса на инновационный продукт, и следовательно, срока окупаемости проекта и возможности получения прибыли на вложенный капитал. Высокий риск, сопряженный с </w:t>
      </w:r>
      <w:r w:rsidR="006D0C8C">
        <w:rPr>
          <w:rFonts w:ascii="Times New Roman" w:hAnsi="Times New Roman" w:cs="Times New Roman"/>
          <w:sz w:val="24"/>
          <w:szCs w:val="24"/>
        </w:rPr>
        <w:t>не</w:t>
      </w:r>
      <w:r>
        <w:rPr>
          <w:rFonts w:ascii="Times New Roman" w:hAnsi="Times New Roman" w:cs="Times New Roman"/>
          <w:sz w:val="24"/>
          <w:szCs w:val="24"/>
        </w:rPr>
        <w:t xml:space="preserve">устойчивостью и </w:t>
      </w:r>
      <w:r w:rsidR="006D0C8C">
        <w:rPr>
          <w:rFonts w:ascii="Times New Roman" w:hAnsi="Times New Roman" w:cs="Times New Roman"/>
          <w:sz w:val="24"/>
          <w:szCs w:val="24"/>
        </w:rPr>
        <w:t xml:space="preserve">неопределенными </w:t>
      </w:r>
      <w:r>
        <w:rPr>
          <w:rFonts w:ascii="Times New Roman" w:hAnsi="Times New Roman" w:cs="Times New Roman"/>
          <w:sz w:val="24"/>
          <w:szCs w:val="24"/>
        </w:rPr>
        <w:t xml:space="preserve">перспективами развития креативного бизнеса не привлекателен и для банковской сферы. Статистика подтверждает обоснованность опасений инвесторов, так как большое количество стартапов не </w:t>
      </w:r>
      <w:r w:rsidR="006F2365">
        <w:rPr>
          <w:rFonts w:ascii="Times New Roman" w:hAnsi="Times New Roman" w:cs="Times New Roman"/>
          <w:sz w:val="24"/>
          <w:szCs w:val="24"/>
        </w:rPr>
        <w:t>являются успешными, а количество предприятий, которые закрываются, не сумев занять устойчивое положение на рынке</w:t>
      </w:r>
      <w:r w:rsidR="006D0C8C">
        <w:rPr>
          <w:rFonts w:ascii="Times New Roman" w:hAnsi="Times New Roman" w:cs="Times New Roman"/>
          <w:sz w:val="24"/>
          <w:szCs w:val="24"/>
        </w:rPr>
        <w:t>,</w:t>
      </w:r>
      <w:r w:rsidR="006F2365">
        <w:rPr>
          <w:rFonts w:ascii="Times New Roman" w:hAnsi="Times New Roman" w:cs="Times New Roman"/>
          <w:sz w:val="24"/>
          <w:szCs w:val="24"/>
        </w:rPr>
        <w:t xml:space="preserve"> достаточно много. </w:t>
      </w:r>
    </w:p>
    <w:p w14:paraId="3017A4EA" w14:textId="1E975A14" w:rsidR="006F2365" w:rsidRPr="00E7484F" w:rsidRDefault="006F2365" w:rsidP="00D761A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Основатели бизнеса в креативном секторе в процессе своей деятельности сталкиваются еще с рядом проблем, большая часть которых не решена на уровне национальной экономики.</w:t>
      </w:r>
      <w:r w:rsidR="006D0C8C">
        <w:rPr>
          <w:rFonts w:ascii="Times New Roman" w:hAnsi="Times New Roman" w:cs="Times New Roman"/>
          <w:sz w:val="24"/>
          <w:szCs w:val="24"/>
        </w:rPr>
        <w:t xml:space="preserve"> </w:t>
      </w:r>
      <w:r>
        <w:rPr>
          <w:rFonts w:ascii="Times New Roman" w:hAnsi="Times New Roman" w:cs="Times New Roman"/>
          <w:sz w:val="24"/>
          <w:szCs w:val="24"/>
        </w:rPr>
        <w:t xml:space="preserve">Одной из </w:t>
      </w:r>
      <w:r w:rsidR="006D0C8C">
        <w:rPr>
          <w:rFonts w:ascii="Times New Roman" w:hAnsi="Times New Roman" w:cs="Times New Roman"/>
          <w:sz w:val="24"/>
          <w:szCs w:val="24"/>
        </w:rPr>
        <w:t>них</w:t>
      </w:r>
      <w:r>
        <w:rPr>
          <w:rFonts w:ascii="Times New Roman" w:hAnsi="Times New Roman" w:cs="Times New Roman"/>
          <w:sz w:val="24"/>
          <w:szCs w:val="24"/>
        </w:rPr>
        <w:t xml:space="preserve"> является несовершенство законодательной базы по защите прав интеллектуальной собственности</w:t>
      </w:r>
      <w:r w:rsidR="00712773">
        <w:rPr>
          <w:rFonts w:ascii="Times New Roman" w:hAnsi="Times New Roman" w:cs="Times New Roman"/>
          <w:sz w:val="24"/>
          <w:szCs w:val="24"/>
        </w:rPr>
        <w:t>. Проблема заключается в том, что в</w:t>
      </w:r>
      <w:r w:rsidR="00712773" w:rsidRPr="00712773">
        <w:rPr>
          <w:rFonts w:ascii="Times New Roman" w:hAnsi="Times New Roman" w:cs="Times New Roman"/>
          <w:sz w:val="24"/>
          <w:szCs w:val="24"/>
        </w:rPr>
        <w:t xml:space="preserve"> России отсутствует</w:t>
      </w:r>
      <w:r w:rsidR="00712773">
        <w:rPr>
          <w:rFonts w:ascii="Times New Roman" w:hAnsi="Times New Roman" w:cs="Times New Roman"/>
          <w:sz w:val="24"/>
          <w:szCs w:val="24"/>
        </w:rPr>
        <w:t xml:space="preserve"> </w:t>
      </w:r>
      <w:r w:rsidR="00712773" w:rsidRPr="00712773">
        <w:rPr>
          <w:rFonts w:ascii="Times New Roman" w:hAnsi="Times New Roman" w:cs="Times New Roman"/>
          <w:sz w:val="24"/>
          <w:szCs w:val="24"/>
        </w:rPr>
        <w:t>эффективный рабо</w:t>
      </w:r>
      <w:r w:rsidR="00712773">
        <w:rPr>
          <w:rFonts w:ascii="Times New Roman" w:hAnsi="Times New Roman" w:cs="Times New Roman"/>
          <w:sz w:val="24"/>
          <w:szCs w:val="24"/>
        </w:rPr>
        <w:t>тающий</w:t>
      </w:r>
      <w:r w:rsidR="00712773" w:rsidRPr="00712773">
        <w:rPr>
          <w:rFonts w:ascii="Times New Roman" w:hAnsi="Times New Roman" w:cs="Times New Roman"/>
          <w:sz w:val="24"/>
          <w:szCs w:val="24"/>
        </w:rPr>
        <w:t xml:space="preserve"> механизм по защите интересов правообладателей, связанной</w:t>
      </w:r>
      <w:r w:rsidR="00712773">
        <w:rPr>
          <w:rFonts w:ascii="Times New Roman" w:hAnsi="Times New Roman" w:cs="Times New Roman"/>
          <w:sz w:val="24"/>
          <w:szCs w:val="24"/>
        </w:rPr>
        <w:t xml:space="preserve"> </w:t>
      </w:r>
      <w:r w:rsidR="00712773" w:rsidRPr="00712773">
        <w:rPr>
          <w:rFonts w:ascii="Times New Roman" w:hAnsi="Times New Roman" w:cs="Times New Roman"/>
          <w:sz w:val="24"/>
          <w:szCs w:val="24"/>
        </w:rPr>
        <w:t>с распространением объектов, работ и</w:t>
      </w:r>
      <w:r w:rsidR="00712773">
        <w:rPr>
          <w:rFonts w:ascii="Times New Roman" w:hAnsi="Times New Roman" w:cs="Times New Roman"/>
          <w:sz w:val="24"/>
          <w:szCs w:val="24"/>
        </w:rPr>
        <w:t xml:space="preserve"> </w:t>
      </w:r>
      <w:r w:rsidR="00712773" w:rsidRPr="00712773">
        <w:rPr>
          <w:rFonts w:ascii="Times New Roman" w:hAnsi="Times New Roman" w:cs="Times New Roman"/>
          <w:sz w:val="24"/>
          <w:szCs w:val="24"/>
        </w:rPr>
        <w:t xml:space="preserve">произведений авторского права. </w:t>
      </w:r>
      <w:r w:rsidR="00712773">
        <w:rPr>
          <w:rFonts w:ascii="Times New Roman" w:hAnsi="Times New Roman" w:cs="Times New Roman"/>
          <w:sz w:val="24"/>
          <w:szCs w:val="24"/>
        </w:rPr>
        <w:t>По данным Г. Ивлева, приведенным в одной из его публикаций, только в 2019 г. с</w:t>
      </w:r>
      <w:r w:rsidR="00712773" w:rsidRPr="00712773">
        <w:rPr>
          <w:rFonts w:ascii="Times New Roman" w:hAnsi="Times New Roman" w:cs="Times New Roman"/>
          <w:sz w:val="24"/>
          <w:szCs w:val="24"/>
        </w:rPr>
        <w:t>уммарный объем заявленных требований</w:t>
      </w:r>
      <w:r w:rsidR="00712773">
        <w:rPr>
          <w:rFonts w:ascii="Times New Roman" w:hAnsi="Times New Roman" w:cs="Times New Roman"/>
          <w:sz w:val="24"/>
          <w:szCs w:val="24"/>
        </w:rPr>
        <w:t xml:space="preserve"> о нарушении прав интеллектуальной собственности в арбитражных судах субъектов РФ </w:t>
      </w:r>
      <w:r w:rsidR="00712773" w:rsidRPr="00712773">
        <w:rPr>
          <w:rFonts w:ascii="Times New Roman" w:hAnsi="Times New Roman" w:cs="Times New Roman"/>
          <w:sz w:val="24"/>
          <w:szCs w:val="24"/>
        </w:rPr>
        <w:t>составил 139,4 млрд. руб</w:t>
      </w:r>
      <w:r w:rsidR="00712773">
        <w:rPr>
          <w:rFonts w:ascii="Times New Roman" w:hAnsi="Times New Roman" w:cs="Times New Roman"/>
          <w:sz w:val="24"/>
          <w:szCs w:val="24"/>
        </w:rPr>
        <w:t xml:space="preserve">. </w:t>
      </w:r>
      <w:r w:rsidR="00712773" w:rsidRPr="00E7484F">
        <w:rPr>
          <w:rFonts w:ascii="Times New Roman" w:hAnsi="Times New Roman" w:cs="Times New Roman"/>
          <w:sz w:val="24"/>
          <w:szCs w:val="24"/>
        </w:rPr>
        <w:t>[</w:t>
      </w:r>
      <w:r w:rsidR="006D0C8C">
        <w:rPr>
          <w:rFonts w:ascii="Times New Roman" w:hAnsi="Times New Roman" w:cs="Times New Roman"/>
          <w:sz w:val="24"/>
          <w:szCs w:val="24"/>
        </w:rPr>
        <w:t>3</w:t>
      </w:r>
      <w:r w:rsidR="00712773" w:rsidRPr="00E7484F">
        <w:rPr>
          <w:rFonts w:ascii="Times New Roman" w:hAnsi="Times New Roman" w:cs="Times New Roman"/>
          <w:sz w:val="24"/>
          <w:szCs w:val="24"/>
        </w:rPr>
        <w:t>]</w:t>
      </w:r>
    </w:p>
    <w:p w14:paraId="7206AA67" w14:textId="38382265" w:rsidR="00712773" w:rsidRPr="00712773" w:rsidRDefault="006D0C8C" w:rsidP="00D761A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Следующий</w:t>
      </w:r>
      <w:r w:rsidR="00E7484F">
        <w:rPr>
          <w:rFonts w:ascii="Times New Roman" w:hAnsi="Times New Roman" w:cs="Times New Roman"/>
          <w:sz w:val="24"/>
          <w:szCs w:val="24"/>
        </w:rPr>
        <w:t xml:space="preserve"> фактор, который с одной стороны, можно рассматривать как благо, с другой – как проблему – это возможность размещения контента в сети Интернет. Такие положительные моменты, как потенциал охвата огромной аудитории, возможность информирования потенциального покупателя о новом продукте, выход за пределы национальной экономики и доступ к мировому рынку не всегда приносят желаемый результат ввиду огромных потоков различной информации в глобальной сети. </w:t>
      </w:r>
      <w:r>
        <w:rPr>
          <w:rFonts w:ascii="Times New Roman" w:hAnsi="Times New Roman" w:cs="Times New Roman"/>
          <w:sz w:val="24"/>
          <w:szCs w:val="24"/>
        </w:rPr>
        <w:t xml:space="preserve">Выложенный контент тонет и теряется в массивах информации настолько быстро, что его могут просто не заметить. </w:t>
      </w:r>
      <w:r w:rsidR="00E7484F" w:rsidRPr="00E7484F">
        <w:rPr>
          <w:rFonts w:ascii="Times New Roman" w:hAnsi="Times New Roman" w:cs="Times New Roman"/>
          <w:sz w:val="24"/>
          <w:szCs w:val="24"/>
        </w:rPr>
        <w:t xml:space="preserve">Выявление нишевых рынков, доступ к этим рынкам и создание на них заметного профиля, понимание того, как бизнес-практика различается от страны к стране, и построение сетей потенциальных сотрудников, партнеров, поставщиков и клиентов - важные проблемы для </w:t>
      </w:r>
      <w:r w:rsidR="009E67F7">
        <w:rPr>
          <w:rFonts w:ascii="Times New Roman" w:hAnsi="Times New Roman" w:cs="Times New Roman"/>
          <w:sz w:val="24"/>
          <w:szCs w:val="24"/>
        </w:rPr>
        <w:t>небольшого</w:t>
      </w:r>
      <w:r w:rsidR="00E7484F" w:rsidRPr="00E7484F">
        <w:rPr>
          <w:rFonts w:ascii="Times New Roman" w:hAnsi="Times New Roman" w:cs="Times New Roman"/>
          <w:sz w:val="24"/>
          <w:szCs w:val="24"/>
        </w:rPr>
        <w:t xml:space="preserve"> творческого бизнеса.</w:t>
      </w:r>
    </w:p>
    <w:p w14:paraId="20B95308" w14:textId="5C8C4F43" w:rsidR="004551CC" w:rsidRDefault="00E7484F" w:rsidP="00D761A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Особенности</w:t>
      </w:r>
      <w:r w:rsidR="004551CC">
        <w:rPr>
          <w:rFonts w:ascii="Times New Roman" w:hAnsi="Times New Roman" w:cs="Times New Roman"/>
          <w:sz w:val="24"/>
          <w:szCs w:val="24"/>
        </w:rPr>
        <w:t xml:space="preserve"> менеджмента</w:t>
      </w:r>
      <w:r>
        <w:rPr>
          <w:rFonts w:ascii="Times New Roman" w:hAnsi="Times New Roman" w:cs="Times New Roman"/>
          <w:sz w:val="24"/>
          <w:szCs w:val="24"/>
        </w:rPr>
        <w:t xml:space="preserve"> и специфические </w:t>
      </w:r>
      <w:r w:rsidR="004551CC">
        <w:rPr>
          <w:rFonts w:ascii="Times New Roman" w:hAnsi="Times New Roman" w:cs="Times New Roman"/>
          <w:sz w:val="24"/>
          <w:szCs w:val="24"/>
        </w:rPr>
        <w:t xml:space="preserve">требования к компетенциям </w:t>
      </w:r>
      <w:r>
        <w:rPr>
          <w:rFonts w:ascii="Times New Roman" w:hAnsi="Times New Roman" w:cs="Times New Roman"/>
          <w:sz w:val="24"/>
          <w:szCs w:val="24"/>
        </w:rPr>
        <w:t>сотрудников</w:t>
      </w:r>
      <w:r w:rsidR="00B822C6">
        <w:rPr>
          <w:rFonts w:ascii="Times New Roman" w:hAnsi="Times New Roman" w:cs="Times New Roman"/>
          <w:sz w:val="24"/>
          <w:szCs w:val="24"/>
        </w:rPr>
        <w:t xml:space="preserve"> в креативном бизнесе – следующая, не менее важная проблема, решить которую под силу начинающему предпринимателю. Талантливый дизайнер одежды, профессионал в области создания интерьеров или видеоигр, как правило не обладает навыком создания эффективного, хорошо продуманного и детально проработанного бизнес-плана. Желание привлечь к управлению бизнесом профессионального менеджера также не всегда является реализуемым ввиду того, что управление творческой командой, созданием инновационного продукта не вписывается в привычную схему управления бизнес </w:t>
      </w:r>
      <w:r w:rsidR="001F0CC3">
        <w:rPr>
          <w:rFonts w:ascii="Times New Roman" w:hAnsi="Times New Roman" w:cs="Times New Roman"/>
          <w:sz w:val="24"/>
          <w:szCs w:val="24"/>
        </w:rPr>
        <w:t xml:space="preserve">- </w:t>
      </w:r>
      <w:r w:rsidR="00B822C6">
        <w:rPr>
          <w:rFonts w:ascii="Times New Roman" w:hAnsi="Times New Roman" w:cs="Times New Roman"/>
          <w:sz w:val="24"/>
          <w:szCs w:val="24"/>
        </w:rPr>
        <w:t>процессами.</w:t>
      </w:r>
    </w:p>
    <w:p w14:paraId="7BCB9947" w14:textId="77777777" w:rsidR="009E67F7" w:rsidRDefault="001F0CC3" w:rsidP="00D761A4">
      <w:pPr>
        <w:spacing w:after="0" w:line="240" w:lineRule="auto"/>
        <w:ind w:firstLine="709"/>
        <w:jc w:val="both"/>
        <w:rPr>
          <w:rFonts w:ascii="Times New Roman" w:hAnsi="Times New Roman" w:cs="Times New Roman"/>
          <w:sz w:val="24"/>
          <w:szCs w:val="24"/>
        </w:rPr>
      </w:pPr>
      <w:r w:rsidRPr="001F0CC3">
        <w:rPr>
          <w:rFonts w:ascii="Times New Roman" w:hAnsi="Times New Roman" w:cs="Times New Roman"/>
          <w:sz w:val="24"/>
          <w:szCs w:val="24"/>
        </w:rPr>
        <w:t>Творческий коллектив, состоящий из разнородных, подчас «неорганизованных» таланливых и креативных личностей требует от менеджера знания психологии личности, нестандартных инструментов мотивации, принятия принципа двойного руководства компанией. «Двойное руководство» предполагает наличие с одной стороны, менеджера</w:t>
      </w:r>
      <w:r>
        <w:rPr>
          <w:rFonts w:ascii="Times New Roman" w:hAnsi="Times New Roman" w:cs="Times New Roman"/>
          <w:sz w:val="24"/>
          <w:szCs w:val="24"/>
        </w:rPr>
        <w:t>,</w:t>
      </w:r>
      <w:r w:rsidRPr="001F0CC3">
        <w:rPr>
          <w:rFonts w:ascii="Times New Roman" w:hAnsi="Times New Roman" w:cs="Times New Roman"/>
          <w:sz w:val="24"/>
          <w:szCs w:val="24"/>
        </w:rPr>
        <w:t xml:space="preserve"> ориентированного на эффективное управление бизнес-процессами, привлечение инвесторов, продвижение продукта на отечественном и зарубежном рынке, с другой – креативного проект</w:t>
      </w:r>
      <w:r>
        <w:rPr>
          <w:rFonts w:ascii="Times New Roman" w:hAnsi="Times New Roman" w:cs="Times New Roman"/>
          <w:sz w:val="24"/>
          <w:szCs w:val="24"/>
        </w:rPr>
        <w:t>-</w:t>
      </w:r>
      <w:r w:rsidRPr="001F0CC3">
        <w:rPr>
          <w:rFonts w:ascii="Times New Roman" w:hAnsi="Times New Roman" w:cs="Times New Roman"/>
          <w:sz w:val="24"/>
          <w:szCs w:val="24"/>
        </w:rPr>
        <w:t>менеджера, способного активизировать творческий потенциал команды, стать ее вдохновляющим лидером и мобилизовать коллектив на поиск новых, нетрадиционных подходов к</w:t>
      </w:r>
      <w:r>
        <w:rPr>
          <w:rFonts w:ascii="Times New Roman" w:hAnsi="Times New Roman" w:cs="Times New Roman"/>
          <w:sz w:val="24"/>
          <w:szCs w:val="24"/>
        </w:rPr>
        <w:t xml:space="preserve"> </w:t>
      </w:r>
      <w:r w:rsidRPr="001F0CC3">
        <w:rPr>
          <w:rFonts w:ascii="Times New Roman" w:hAnsi="Times New Roman" w:cs="Times New Roman"/>
          <w:sz w:val="24"/>
          <w:szCs w:val="24"/>
        </w:rPr>
        <w:t>созданию уникальных продуктов.</w:t>
      </w:r>
      <w:r>
        <w:rPr>
          <w:rFonts w:ascii="Times New Roman" w:hAnsi="Times New Roman" w:cs="Times New Roman"/>
          <w:sz w:val="24"/>
          <w:szCs w:val="24"/>
        </w:rPr>
        <w:t xml:space="preserve"> </w:t>
      </w:r>
      <w:r w:rsidRPr="001F0CC3">
        <w:rPr>
          <w:rFonts w:ascii="Times New Roman" w:hAnsi="Times New Roman" w:cs="Times New Roman"/>
          <w:sz w:val="24"/>
          <w:szCs w:val="24"/>
        </w:rPr>
        <w:t>[</w:t>
      </w:r>
      <w:r w:rsidR="009E67F7">
        <w:rPr>
          <w:rFonts w:ascii="Times New Roman" w:hAnsi="Times New Roman" w:cs="Times New Roman"/>
          <w:sz w:val="24"/>
          <w:szCs w:val="24"/>
        </w:rPr>
        <w:t>4</w:t>
      </w:r>
      <w:r w:rsidRPr="001F0CC3">
        <w:rPr>
          <w:rFonts w:ascii="Times New Roman" w:hAnsi="Times New Roman" w:cs="Times New Roman"/>
          <w:sz w:val="24"/>
          <w:szCs w:val="24"/>
        </w:rPr>
        <w:t xml:space="preserve">] </w:t>
      </w:r>
    </w:p>
    <w:p w14:paraId="73FA40FF" w14:textId="4CC42FC7" w:rsidR="00B822C6" w:rsidRDefault="001F0CC3" w:rsidP="00D761A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Однако современные российские вузы, как правило, не готовят менеджеров применительно к креативному сектору.</w:t>
      </w:r>
      <w:r w:rsidRPr="001F0CC3">
        <w:t xml:space="preserve"> </w:t>
      </w:r>
      <w:r w:rsidRPr="001F0CC3">
        <w:rPr>
          <w:rFonts w:ascii="Times New Roman" w:hAnsi="Times New Roman" w:cs="Times New Roman"/>
          <w:sz w:val="24"/>
          <w:szCs w:val="24"/>
        </w:rPr>
        <w:t>Сформировать компетенции креативного менеджера возможно в процессе обучения только при условии его работы с творческими командами в период практических</w:t>
      </w:r>
      <w:r>
        <w:rPr>
          <w:rFonts w:ascii="Times New Roman" w:hAnsi="Times New Roman" w:cs="Times New Roman"/>
          <w:sz w:val="24"/>
          <w:szCs w:val="24"/>
        </w:rPr>
        <w:t xml:space="preserve"> </w:t>
      </w:r>
      <w:r w:rsidRPr="001F0CC3">
        <w:rPr>
          <w:rFonts w:ascii="Times New Roman" w:hAnsi="Times New Roman" w:cs="Times New Roman"/>
          <w:sz w:val="24"/>
          <w:szCs w:val="24"/>
        </w:rPr>
        <w:t>занятий, практики в креативных компаниях,</w:t>
      </w:r>
      <w:r>
        <w:rPr>
          <w:rFonts w:ascii="Times New Roman" w:hAnsi="Times New Roman" w:cs="Times New Roman"/>
          <w:sz w:val="24"/>
          <w:szCs w:val="24"/>
        </w:rPr>
        <w:t xml:space="preserve"> </w:t>
      </w:r>
      <w:r w:rsidRPr="001F0CC3">
        <w:rPr>
          <w:rFonts w:ascii="Times New Roman" w:hAnsi="Times New Roman" w:cs="Times New Roman"/>
          <w:sz w:val="24"/>
          <w:szCs w:val="24"/>
        </w:rPr>
        <w:t>работы над совместными проектами со студентами различных творческих профилей</w:t>
      </w:r>
      <w:r w:rsidR="000A46AE">
        <w:rPr>
          <w:rFonts w:ascii="Times New Roman" w:hAnsi="Times New Roman" w:cs="Times New Roman"/>
          <w:sz w:val="24"/>
          <w:szCs w:val="24"/>
        </w:rPr>
        <w:t xml:space="preserve"> </w:t>
      </w:r>
      <w:r w:rsidRPr="001F0CC3">
        <w:rPr>
          <w:rFonts w:ascii="Times New Roman" w:hAnsi="Times New Roman" w:cs="Times New Roman"/>
          <w:sz w:val="24"/>
          <w:szCs w:val="24"/>
        </w:rPr>
        <w:t>или совместной творческой деятельности.</w:t>
      </w:r>
      <w:r w:rsidR="000A46AE">
        <w:rPr>
          <w:rFonts w:ascii="Times New Roman" w:hAnsi="Times New Roman" w:cs="Times New Roman"/>
          <w:sz w:val="24"/>
          <w:szCs w:val="24"/>
        </w:rPr>
        <w:t xml:space="preserve"> </w:t>
      </w:r>
      <w:r w:rsidRPr="001F0CC3">
        <w:rPr>
          <w:rFonts w:ascii="Times New Roman" w:hAnsi="Times New Roman" w:cs="Times New Roman"/>
          <w:sz w:val="24"/>
          <w:szCs w:val="24"/>
        </w:rPr>
        <w:t>Навыки формируются на протяжении всего</w:t>
      </w:r>
      <w:r w:rsidR="000A46AE">
        <w:rPr>
          <w:rFonts w:ascii="Times New Roman" w:hAnsi="Times New Roman" w:cs="Times New Roman"/>
          <w:sz w:val="24"/>
          <w:szCs w:val="24"/>
        </w:rPr>
        <w:t xml:space="preserve"> </w:t>
      </w:r>
      <w:r w:rsidRPr="001F0CC3">
        <w:rPr>
          <w:rFonts w:ascii="Times New Roman" w:hAnsi="Times New Roman" w:cs="Times New Roman"/>
          <w:sz w:val="24"/>
          <w:szCs w:val="24"/>
        </w:rPr>
        <w:t xml:space="preserve">периода обучения в работе с </w:t>
      </w:r>
      <w:r w:rsidRPr="001F0CC3">
        <w:rPr>
          <w:rFonts w:ascii="Times New Roman" w:hAnsi="Times New Roman" w:cs="Times New Roman"/>
          <w:sz w:val="24"/>
          <w:szCs w:val="24"/>
        </w:rPr>
        <w:lastRenderedPageBreak/>
        <w:t>постоянно меняющимся составом команды и нестандартными задачами, которые ставят представители креативной индустрии</w:t>
      </w:r>
      <w:r w:rsidR="009E67F7">
        <w:rPr>
          <w:rFonts w:ascii="Times New Roman" w:hAnsi="Times New Roman" w:cs="Times New Roman"/>
          <w:sz w:val="24"/>
          <w:szCs w:val="24"/>
        </w:rPr>
        <w:t>.</w:t>
      </w:r>
    </w:p>
    <w:p w14:paraId="46F719CB" w14:textId="1D69D038" w:rsidR="006E4D4C" w:rsidRDefault="000A46AE" w:rsidP="00D761A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Главной ценностью, а также фактором успеха или неудачи в креативной компании являются люди. Спецификой бизнеса в креативном секторе является то, что коллектив единомышленников не формируется «раз и навсегда». Часто, это творческие команды, которые формируются под конкретные проекты. Один и тот же сотрудник компании может </w:t>
      </w:r>
      <w:r w:rsidR="00156EA2">
        <w:rPr>
          <w:rFonts w:ascii="Times New Roman" w:hAnsi="Times New Roman" w:cs="Times New Roman"/>
          <w:sz w:val="24"/>
          <w:szCs w:val="24"/>
        </w:rPr>
        <w:t>быть задействован в нескольких проектах или быть привлеченным к выполнению только одного творческого проекта. В дальнейшем он может «отпочковаться» от компании, создав с</w:t>
      </w:r>
      <w:r w:rsidR="001D1F37">
        <w:rPr>
          <w:rFonts w:ascii="Times New Roman" w:hAnsi="Times New Roman" w:cs="Times New Roman"/>
          <w:sz w:val="24"/>
          <w:szCs w:val="24"/>
        </w:rPr>
        <w:t>обственный</w:t>
      </w:r>
      <w:r w:rsidR="00156EA2">
        <w:rPr>
          <w:rFonts w:ascii="Times New Roman" w:hAnsi="Times New Roman" w:cs="Times New Roman"/>
          <w:sz w:val="24"/>
          <w:szCs w:val="24"/>
        </w:rPr>
        <w:t xml:space="preserve"> креативный бизнес. </w:t>
      </w:r>
      <w:r w:rsidR="001D1F37">
        <w:rPr>
          <w:rFonts w:ascii="Times New Roman" w:hAnsi="Times New Roman" w:cs="Times New Roman"/>
          <w:sz w:val="24"/>
          <w:szCs w:val="24"/>
        </w:rPr>
        <w:t>Предпринимателю важно правильно выстроить коммуникацию не только с производителями творческого продукта</w:t>
      </w:r>
      <w:r w:rsidR="00C93350">
        <w:rPr>
          <w:rFonts w:ascii="Times New Roman" w:hAnsi="Times New Roman" w:cs="Times New Roman"/>
          <w:sz w:val="24"/>
          <w:szCs w:val="24"/>
        </w:rPr>
        <w:t xml:space="preserve"> внутри компании</w:t>
      </w:r>
      <w:r w:rsidR="001D1F37">
        <w:rPr>
          <w:rFonts w:ascii="Times New Roman" w:hAnsi="Times New Roman" w:cs="Times New Roman"/>
          <w:sz w:val="24"/>
          <w:szCs w:val="24"/>
        </w:rPr>
        <w:t xml:space="preserve">, но и с </w:t>
      </w:r>
      <w:r w:rsidR="00C93350">
        <w:rPr>
          <w:rFonts w:ascii="Times New Roman" w:hAnsi="Times New Roman" w:cs="Times New Roman"/>
          <w:sz w:val="24"/>
          <w:szCs w:val="24"/>
        </w:rPr>
        <w:t xml:space="preserve">большим количеством людей онлайн сообщества, иными словами – необходим навык </w:t>
      </w:r>
      <w:r w:rsidR="009E67F7">
        <w:rPr>
          <w:rFonts w:ascii="Times New Roman" w:hAnsi="Times New Roman" w:cs="Times New Roman"/>
          <w:sz w:val="24"/>
          <w:szCs w:val="24"/>
        </w:rPr>
        <w:t xml:space="preserve">применения </w:t>
      </w:r>
      <w:r w:rsidR="00C93350">
        <w:rPr>
          <w:rFonts w:ascii="Times New Roman" w:hAnsi="Times New Roman" w:cs="Times New Roman"/>
          <w:sz w:val="24"/>
          <w:szCs w:val="24"/>
        </w:rPr>
        <w:t xml:space="preserve">краудсорсинга. </w:t>
      </w:r>
    </w:p>
    <w:p w14:paraId="216FF9F3" w14:textId="15BBDC46" w:rsidR="006E4D4C" w:rsidRPr="006E4D4C" w:rsidRDefault="00C93350" w:rsidP="00D761A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Краудсорсинг позволяет задействовать большое количество людей, обитающих в сети. Это своего рода п</w:t>
      </w:r>
      <w:r w:rsidRPr="00C93350">
        <w:rPr>
          <w:rFonts w:ascii="Times New Roman" w:hAnsi="Times New Roman" w:cs="Times New Roman"/>
          <w:sz w:val="24"/>
          <w:szCs w:val="24"/>
        </w:rPr>
        <w:t>ередач</w:t>
      </w:r>
      <w:r>
        <w:rPr>
          <w:rFonts w:ascii="Times New Roman" w:hAnsi="Times New Roman" w:cs="Times New Roman"/>
          <w:sz w:val="24"/>
          <w:szCs w:val="24"/>
        </w:rPr>
        <w:t>а</w:t>
      </w:r>
      <w:r w:rsidRPr="00C93350">
        <w:rPr>
          <w:rFonts w:ascii="Times New Roman" w:hAnsi="Times New Roman" w:cs="Times New Roman"/>
          <w:sz w:val="24"/>
          <w:szCs w:val="24"/>
        </w:rPr>
        <w:t xml:space="preserve"> определённых производственных функций неопределённому кругу лиц, не предполага</w:t>
      </w:r>
      <w:r>
        <w:rPr>
          <w:rFonts w:ascii="Times New Roman" w:hAnsi="Times New Roman" w:cs="Times New Roman"/>
          <w:sz w:val="24"/>
          <w:szCs w:val="24"/>
        </w:rPr>
        <w:t>ющая</w:t>
      </w:r>
      <w:r w:rsidRPr="00C93350">
        <w:rPr>
          <w:rFonts w:ascii="Times New Roman" w:hAnsi="Times New Roman" w:cs="Times New Roman"/>
          <w:sz w:val="24"/>
          <w:szCs w:val="24"/>
        </w:rPr>
        <w:t xml:space="preserve"> заключение трудового договора</w:t>
      </w:r>
      <w:r>
        <w:rPr>
          <w:rFonts w:ascii="Times New Roman" w:hAnsi="Times New Roman" w:cs="Times New Roman"/>
          <w:sz w:val="24"/>
          <w:szCs w:val="24"/>
        </w:rPr>
        <w:t xml:space="preserve">, </w:t>
      </w:r>
      <w:r w:rsidRPr="00C93350">
        <w:rPr>
          <w:rFonts w:ascii="Times New Roman" w:hAnsi="Times New Roman" w:cs="Times New Roman"/>
          <w:sz w:val="24"/>
          <w:szCs w:val="24"/>
        </w:rPr>
        <w:t xml:space="preserve">получения необходимых услуг, идей или контента </w:t>
      </w:r>
      <w:r>
        <w:rPr>
          <w:rFonts w:ascii="Times New Roman" w:hAnsi="Times New Roman" w:cs="Times New Roman"/>
          <w:sz w:val="24"/>
          <w:szCs w:val="24"/>
        </w:rPr>
        <w:t>в результате просьбы</w:t>
      </w:r>
      <w:r w:rsidRPr="00C93350">
        <w:rPr>
          <w:rFonts w:ascii="Times New Roman" w:hAnsi="Times New Roman" w:cs="Times New Roman"/>
          <w:sz w:val="24"/>
          <w:szCs w:val="24"/>
        </w:rPr>
        <w:t xml:space="preserve"> о содействии</w:t>
      </w:r>
      <w:r w:rsidR="006E4D4C">
        <w:rPr>
          <w:rFonts w:ascii="Times New Roman" w:hAnsi="Times New Roman" w:cs="Times New Roman"/>
          <w:sz w:val="24"/>
          <w:szCs w:val="24"/>
        </w:rPr>
        <w:t xml:space="preserve"> через интернет. В отличие от производства какого-либо продукта или услуги в другом секторе экономики, добровольными участниками создания креативного продукта </w:t>
      </w:r>
      <w:r w:rsidR="006E4D4C" w:rsidRPr="006E4D4C">
        <w:rPr>
          <w:rFonts w:ascii="Times New Roman" w:hAnsi="Times New Roman" w:cs="Times New Roman"/>
          <w:sz w:val="24"/>
          <w:szCs w:val="24"/>
        </w:rPr>
        <w:t>являются талантливые люди, которые готовы жертвовать своим временем. Обычно энтузиасты, которые занимаются такими проектами, стремятся не столько заработать денег, сколько получить моральное удовлетворение от работы</w:t>
      </w:r>
      <w:r w:rsidR="006E4D4C">
        <w:rPr>
          <w:rFonts w:ascii="Times New Roman" w:hAnsi="Times New Roman" w:cs="Times New Roman"/>
          <w:sz w:val="24"/>
          <w:szCs w:val="24"/>
        </w:rPr>
        <w:t>.</w:t>
      </w:r>
    </w:p>
    <w:p w14:paraId="754A73DC" w14:textId="2975B77A" w:rsidR="00156EA2" w:rsidRDefault="00156EA2" w:rsidP="00D761A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Важнейшее значение для малого бизнеса в креативной сфере </w:t>
      </w:r>
      <w:r w:rsidR="009E67F7">
        <w:rPr>
          <w:rFonts w:ascii="Times New Roman" w:hAnsi="Times New Roman" w:cs="Times New Roman"/>
          <w:sz w:val="24"/>
          <w:szCs w:val="24"/>
        </w:rPr>
        <w:t>приобретает</w:t>
      </w:r>
      <w:r w:rsidR="006E4D4C">
        <w:rPr>
          <w:rFonts w:ascii="Times New Roman" w:hAnsi="Times New Roman" w:cs="Times New Roman"/>
          <w:sz w:val="24"/>
          <w:szCs w:val="24"/>
        </w:rPr>
        <w:t xml:space="preserve"> </w:t>
      </w:r>
      <w:r>
        <w:rPr>
          <w:rFonts w:ascii="Times New Roman" w:hAnsi="Times New Roman" w:cs="Times New Roman"/>
          <w:sz w:val="24"/>
          <w:szCs w:val="24"/>
        </w:rPr>
        <w:t xml:space="preserve">навык выстраивания коммуникаций между всеми участниками </w:t>
      </w:r>
      <w:r w:rsidR="006E4D4C">
        <w:rPr>
          <w:rFonts w:ascii="Times New Roman" w:hAnsi="Times New Roman" w:cs="Times New Roman"/>
          <w:sz w:val="24"/>
          <w:szCs w:val="24"/>
        </w:rPr>
        <w:t xml:space="preserve">цепочки </w:t>
      </w:r>
      <w:r>
        <w:rPr>
          <w:rFonts w:ascii="Times New Roman" w:hAnsi="Times New Roman" w:cs="Times New Roman"/>
          <w:sz w:val="24"/>
          <w:szCs w:val="24"/>
        </w:rPr>
        <w:t>доведения продукта до потребителя, а также в некоторых случаях коллаборация с конкурентами и представителями других отраслей эконо</w:t>
      </w:r>
      <w:r w:rsidR="006E4D4C">
        <w:rPr>
          <w:rFonts w:ascii="Times New Roman" w:hAnsi="Times New Roman" w:cs="Times New Roman"/>
          <w:sz w:val="24"/>
          <w:szCs w:val="24"/>
        </w:rPr>
        <w:t>м</w:t>
      </w:r>
      <w:r>
        <w:rPr>
          <w:rFonts w:ascii="Times New Roman" w:hAnsi="Times New Roman" w:cs="Times New Roman"/>
          <w:sz w:val="24"/>
          <w:szCs w:val="24"/>
        </w:rPr>
        <w:t>ики.</w:t>
      </w:r>
      <w:r w:rsidR="006E4D4C">
        <w:rPr>
          <w:rFonts w:ascii="Times New Roman" w:hAnsi="Times New Roman" w:cs="Times New Roman"/>
          <w:sz w:val="24"/>
          <w:szCs w:val="24"/>
        </w:rPr>
        <w:t xml:space="preserve"> </w:t>
      </w:r>
      <w:r w:rsidR="009E67F7">
        <w:rPr>
          <w:rFonts w:ascii="Times New Roman" w:hAnsi="Times New Roman" w:cs="Times New Roman"/>
          <w:sz w:val="24"/>
          <w:szCs w:val="24"/>
        </w:rPr>
        <w:t>Такой опыт</w:t>
      </w:r>
      <w:r w:rsidR="006E4D4C">
        <w:rPr>
          <w:rFonts w:ascii="Times New Roman" w:hAnsi="Times New Roman" w:cs="Times New Roman"/>
          <w:sz w:val="24"/>
          <w:szCs w:val="24"/>
        </w:rPr>
        <w:t xml:space="preserve"> человек </w:t>
      </w:r>
      <w:r w:rsidR="009E67F7">
        <w:rPr>
          <w:rFonts w:ascii="Times New Roman" w:hAnsi="Times New Roman" w:cs="Times New Roman"/>
          <w:sz w:val="24"/>
          <w:szCs w:val="24"/>
        </w:rPr>
        <w:t>нарабатывает</w:t>
      </w:r>
      <w:r w:rsidR="006E4D4C">
        <w:rPr>
          <w:rFonts w:ascii="Times New Roman" w:hAnsi="Times New Roman" w:cs="Times New Roman"/>
          <w:sz w:val="24"/>
          <w:szCs w:val="24"/>
        </w:rPr>
        <w:t xml:space="preserve">, как правило, в процессе </w:t>
      </w:r>
      <w:r w:rsidR="009E67F7">
        <w:rPr>
          <w:rFonts w:ascii="Times New Roman" w:hAnsi="Times New Roman" w:cs="Times New Roman"/>
          <w:sz w:val="24"/>
          <w:szCs w:val="24"/>
        </w:rPr>
        <w:t>в процессе своей деятельности</w:t>
      </w:r>
      <w:r w:rsidR="006E4D4C">
        <w:rPr>
          <w:rFonts w:ascii="Times New Roman" w:hAnsi="Times New Roman" w:cs="Times New Roman"/>
          <w:sz w:val="24"/>
          <w:szCs w:val="24"/>
        </w:rPr>
        <w:t xml:space="preserve"> в данной сфере, развивая компетенции, полученные в вузе обучаясь на краткосрочных курсах, тренингах, а также методом проб и ошибок.</w:t>
      </w:r>
    </w:p>
    <w:p w14:paraId="779A8630" w14:textId="4EBE4B82" w:rsidR="006E4D4C" w:rsidRDefault="006E4D4C" w:rsidP="00D761A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Несмотря на то, что методические и теоретические основы подготовки специалистов для креативной индустрии разрабатываются и апробируются в Великобритании, странах Евросоюза, Азиатско-Тихоокеанского региона с начала 2000-х годов, единого подхода</w:t>
      </w:r>
      <w:r w:rsidR="00D00414">
        <w:rPr>
          <w:rFonts w:ascii="Times New Roman" w:hAnsi="Times New Roman" w:cs="Times New Roman"/>
          <w:sz w:val="24"/>
          <w:szCs w:val="24"/>
        </w:rPr>
        <w:t>, выстроенной траектории обучения</w:t>
      </w:r>
      <w:r>
        <w:rPr>
          <w:rFonts w:ascii="Times New Roman" w:hAnsi="Times New Roman" w:cs="Times New Roman"/>
          <w:sz w:val="24"/>
          <w:szCs w:val="24"/>
        </w:rPr>
        <w:t xml:space="preserve"> </w:t>
      </w:r>
      <w:r w:rsidR="00D00414">
        <w:rPr>
          <w:rFonts w:ascii="Times New Roman" w:hAnsi="Times New Roman" w:cs="Times New Roman"/>
          <w:sz w:val="24"/>
          <w:szCs w:val="24"/>
        </w:rPr>
        <w:t>и универсальных методик не существует.</w:t>
      </w:r>
    </w:p>
    <w:p w14:paraId="524D0ACA" w14:textId="6D0FC164" w:rsidR="00156EA2" w:rsidRDefault="00284B80" w:rsidP="00D761A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Малый бизнес всегда нуждается в государственной поддержке, использует возможность участия в государственных программах содействия предпринимательству. Однако специфика производства и масштабирования творческого продукта в России в настоящее время не позволяет выделить его в самостоятельный сектор национальной экономики.</w:t>
      </w:r>
      <w:r w:rsidR="009E67F7">
        <w:rPr>
          <w:rFonts w:ascii="Times New Roman" w:hAnsi="Times New Roman" w:cs="Times New Roman"/>
          <w:sz w:val="24"/>
          <w:szCs w:val="24"/>
        </w:rPr>
        <w:t xml:space="preserve"> Методики определения творческой индустрии как отдельного самостоятельного сектора экономики существуют,</w:t>
      </w:r>
      <w:r w:rsidR="00057694">
        <w:rPr>
          <w:rFonts w:ascii="Times New Roman" w:hAnsi="Times New Roman" w:cs="Times New Roman"/>
          <w:sz w:val="24"/>
          <w:szCs w:val="24"/>
        </w:rPr>
        <w:t xml:space="preserve"> однако каждая из них применима к конкретной отдельно взятой стране. Это, в свою очередь, вызывает сложности в сравнении и сопоставлении статистических данных по странам и позволяет не столько получать точные статистические данные, сколько выявлять тренды развития. </w:t>
      </w:r>
      <w:r>
        <w:rPr>
          <w:rFonts w:ascii="Times New Roman" w:hAnsi="Times New Roman" w:cs="Times New Roman"/>
          <w:sz w:val="24"/>
          <w:szCs w:val="24"/>
        </w:rPr>
        <w:t xml:space="preserve"> </w:t>
      </w:r>
      <w:r w:rsidR="00057694">
        <w:rPr>
          <w:rFonts w:ascii="Times New Roman" w:hAnsi="Times New Roman" w:cs="Times New Roman"/>
          <w:sz w:val="24"/>
          <w:szCs w:val="24"/>
        </w:rPr>
        <w:t>Следствием этого</w:t>
      </w:r>
      <w:r>
        <w:rPr>
          <w:rFonts w:ascii="Times New Roman" w:hAnsi="Times New Roman" w:cs="Times New Roman"/>
          <w:sz w:val="24"/>
          <w:szCs w:val="24"/>
        </w:rPr>
        <w:t xml:space="preserve"> ни одно из существующих министерств и ведомств </w:t>
      </w:r>
      <w:r w:rsidR="00057694">
        <w:rPr>
          <w:rFonts w:ascii="Times New Roman" w:hAnsi="Times New Roman" w:cs="Times New Roman"/>
          <w:sz w:val="24"/>
          <w:szCs w:val="24"/>
        </w:rPr>
        <w:t xml:space="preserve">в России </w:t>
      </w:r>
      <w:r>
        <w:rPr>
          <w:rFonts w:ascii="Times New Roman" w:hAnsi="Times New Roman" w:cs="Times New Roman"/>
          <w:sz w:val="24"/>
          <w:szCs w:val="24"/>
        </w:rPr>
        <w:t xml:space="preserve">фактически не </w:t>
      </w:r>
      <w:r w:rsidR="00057694">
        <w:rPr>
          <w:rFonts w:ascii="Times New Roman" w:hAnsi="Times New Roman" w:cs="Times New Roman"/>
          <w:sz w:val="24"/>
          <w:szCs w:val="24"/>
        </w:rPr>
        <w:t>разрабатывает</w:t>
      </w:r>
      <w:r>
        <w:rPr>
          <w:rFonts w:ascii="Times New Roman" w:hAnsi="Times New Roman" w:cs="Times New Roman"/>
          <w:sz w:val="24"/>
          <w:szCs w:val="24"/>
        </w:rPr>
        <w:t xml:space="preserve"> действенны</w:t>
      </w:r>
      <w:r w:rsidR="00057694">
        <w:rPr>
          <w:rFonts w:ascii="Times New Roman" w:hAnsi="Times New Roman" w:cs="Times New Roman"/>
          <w:sz w:val="24"/>
          <w:szCs w:val="24"/>
        </w:rPr>
        <w:t>е</w:t>
      </w:r>
      <w:r>
        <w:rPr>
          <w:rFonts w:ascii="Times New Roman" w:hAnsi="Times New Roman" w:cs="Times New Roman"/>
          <w:sz w:val="24"/>
          <w:szCs w:val="24"/>
        </w:rPr>
        <w:t xml:space="preserve"> мер</w:t>
      </w:r>
      <w:r w:rsidR="00057694">
        <w:rPr>
          <w:rFonts w:ascii="Times New Roman" w:hAnsi="Times New Roman" w:cs="Times New Roman"/>
          <w:sz w:val="24"/>
          <w:szCs w:val="24"/>
        </w:rPr>
        <w:t>ы</w:t>
      </w:r>
      <w:r>
        <w:rPr>
          <w:rFonts w:ascii="Times New Roman" w:hAnsi="Times New Roman" w:cs="Times New Roman"/>
          <w:sz w:val="24"/>
          <w:szCs w:val="24"/>
        </w:rPr>
        <w:t xml:space="preserve"> по его развитию</w:t>
      </w:r>
      <w:r w:rsidR="00057694">
        <w:rPr>
          <w:rFonts w:ascii="Times New Roman" w:hAnsi="Times New Roman" w:cs="Times New Roman"/>
          <w:sz w:val="24"/>
          <w:szCs w:val="24"/>
        </w:rPr>
        <w:t xml:space="preserve"> креативного сектора</w:t>
      </w:r>
      <w:r>
        <w:rPr>
          <w:rFonts w:ascii="Times New Roman" w:hAnsi="Times New Roman" w:cs="Times New Roman"/>
          <w:sz w:val="24"/>
          <w:szCs w:val="24"/>
        </w:rPr>
        <w:t xml:space="preserve">. </w:t>
      </w:r>
    </w:p>
    <w:p w14:paraId="75989081" w14:textId="1B90BC0D" w:rsidR="00284B80" w:rsidRDefault="00057694" w:rsidP="00D761A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Тем не менее, деятельность в этом направлении в России ведется. Одним из первых шагов можно назвать с</w:t>
      </w:r>
      <w:r w:rsidR="00284B80">
        <w:rPr>
          <w:rFonts w:ascii="Times New Roman" w:hAnsi="Times New Roman" w:cs="Times New Roman"/>
          <w:sz w:val="24"/>
          <w:szCs w:val="24"/>
        </w:rPr>
        <w:t xml:space="preserve">оздание </w:t>
      </w:r>
      <w:r>
        <w:rPr>
          <w:rFonts w:ascii="Times New Roman" w:hAnsi="Times New Roman" w:cs="Times New Roman"/>
          <w:sz w:val="24"/>
          <w:szCs w:val="24"/>
        </w:rPr>
        <w:t xml:space="preserve">специализированных </w:t>
      </w:r>
      <w:r w:rsidR="00284B80">
        <w:rPr>
          <w:rFonts w:ascii="Times New Roman" w:hAnsi="Times New Roman" w:cs="Times New Roman"/>
          <w:sz w:val="24"/>
          <w:szCs w:val="24"/>
        </w:rPr>
        <w:t>пространств</w:t>
      </w:r>
      <w:r>
        <w:rPr>
          <w:rFonts w:ascii="Times New Roman" w:hAnsi="Times New Roman" w:cs="Times New Roman"/>
          <w:sz w:val="24"/>
          <w:szCs w:val="24"/>
        </w:rPr>
        <w:t xml:space="preserve"> </w:t>
      </w:r>
      <w:r w:rsidR="00284B80">
        <w:rPr>
          <w:rFonts w:ascii="Times New Roman" w:hAnsi="Times New Roman" w:cs="Times New Roman"/>
          <w:sz w:val="24"/>
          <w:szCs w:val="24"/>
        </w:rPr>
        <w:t xml:space="preserve">для творчества, </w:t>
      </w:r>
      <w:r>
        <w:rPr>
          <w:rFonts w:ascii="Times New Roman" w:hAnsi="Times New Roman" w:cs="Times New Roman"/>
          <w:sz w:val="24"/>
          <w:szCs w:val="24"/>
        </w:rPr>
        <w:t xml:space="preserve">возможности </w:t>
      </w:r>
      <w:r w:rsidR="00284B80">
        <w:rPr>
          <w:rFonts w:ascii="Times New Roman" w:hAnsi="Times New Roman" w:cs="Times New Roman"/>
          <w:sz w:val="24"/>
          <w:szCs w:val="24"/>
        </w:rPr>
        <w:t>получить статус креативного кластера</w:t>
      </w:r>
      <w:r w:rsidR="00EC011B">
        <w:rPr>
          <w:rFonts w:ascii="Times New Roman" w:hAnsi="Times New Roman" w:cs="Times New Roman"/>
          <w:sz w:val="24"/>
          <w:szCs w:val="24"/>
        </w:rPr>
        <w:t xml:space="preserve"> как «технопарка» для того, чтобы он мог участвовать в конкурсах на получение грантов, льгот и других форм государственной поддержки.</w:t>
      </w:r>
      <w:r>
        <w:rPr>
          <w:rFonts w:ascii="Times New Roman" w:hAnsi="Times New Roman" w:cs="Times New Roman"/>
          <w:sz w:val="24"/>
          <w:szCs w:val="24"/>
        </w:rPr>
        <w:t xml:space="preserve">  Таким образом к</w:t>
      </w:r>
      <w:r w:rsidR="00EC011B" w:rsidRPr="00EC011B">
        <w:rPr>
          <w:rFonts w:ascii="Times New Roman" w:hAnsi="Times New Roman" w:cs="Times New Roman"/>
          <w:sz w:val="24"/>
          <w:szCs w:val="24"/>
        </w:rPr>
        <w:t xml:space="preserve">реативный кластер </w:t>
      </w:r>
      <w:r>
        <w:rPr>
          <w:rFonts w:ascii="Times New Roman" w:hAnsi="Times New Roman" w:cs="Times New Roman"/>
          <w:sz w:val="24"/>
          <w:szCs w:val="24"/>
        </w:rPr>
        <w:t>превращается в</w:t>
      </w:r>
      <w:r w:rsidR="00EC011B" w:rsidRPr="00EC011B">
        <w:rPr>
          <w:rFonts w:ascii="Times New Roman" w:hAnsi="Times New Roman" w:cs="Times New Roman"/>
          <w:sz w:val="24"/>
          <w:szCs w:val="24"/>
        </w:rPr>
        <w:t xml:space="preserve"> «технопарк» в сфере</w:t>
      </w:r>
      <w:r w:rsidR="00EC011B">
        <w:rPr>
          <w:rFonts w:ascii="Times New Roman" w:hAnsi="Times New Roman" w:cs="Times New Roman"/>
          <w:sz w:val="24"/>
          <w:szCs w:val="24"/>
        </w:rPr>
        <w:t xml:space="preserve"> </w:t>
      </w:r>
      <w:r w:rsidR="00EC011B" w:rsidRPr="00EC011B">
        <w:rPr>
          <w:rFonts w:ascii="Times New Roman" w:hAnsi="Times New Roman" w:cs="Times New Roman"/>
          <w:sz w:val="24"/>
          <w:szCs w:val="24"/>
        </w:rPr>
        <w:t>креативных индустрий, конвертирующий</w:t>
      </w:r>
      <w:r w:rsidR="00EC011B">
        <w:rPr>
          <w:rFonts w:ascii="Times New Roman" w:hAnsi="Times New Roman" w:cs="Times New Roman"/>
          <w:sz w:val="24"/>
          <w:szCs w:val="24"/>
        </w:rPr>
        <w:t xml:space="preserve"> </w:t>
      </w:r>
      <w:r w:rsidR="00EC011B" w:rsidRPr="00EC011B">
        <w:rPr>
          <w:rFonts w:ascii="Times New Roman" w:hAnsi="Times New Roman" w:cs="Times New Roman"/>
          <w:sz w:val="24"/>
          <w:szCs w:val="24"/>
        </w:rPr>
        <w:t>творческую энергию в работающие бизнесы,</w:t>
      </w:r>
      <w:r w:rsidR="00EC011B">
        <w:rPr>
          <w:rFonts w:ascii="Times New Roman" w:hAnsi="Times New Roman" w:cs="Times New Roman"/>
          <w:sz w:val="24"/>
          <w:szCs w:val="24"/>
        </w:rPr>
        <w:t xml:space="preserve"> </w:t>
      </w:r>
      <w:r w:rsidR="00EC011B" w:rsidRPr="00EC011B">
        <w:rPr>
          <w:rFonts w:ascii="Times New Roman" w:hAnsi="Times New Roman" w:cs="Times New Roman"/>
          <w:sz w:val="24"/>
          <w:szCs w:val="24"/>
        </w:rPr>
        <w:t xml:space="preserve">увеличивающие вклад </w:t>
      </w:r>
      <w:r>
        <w:rPr>
          <w:rFonts w:ascii="Times New Roman" w:hAnsi="Times New Roman" w:cs="Times New Roman"/>
          <w:sz w:val="24"/>
          <w:szCs w:val="24"/>
        </w:rPr>
        <w:t>их вклад</w:t>
      </w:r>
      <w:r w:rsidR="00EC011B" w:rsidRPr="00EC011B">
        <w:rPr>
          <w:rFonts w:ascii="Times New Roman" w:hAnsi="Times New Roman" w:cs="Times New Roman"/>
          <w:sz w:val="24"/>
          <w:szCs w:val="24"/>
        </w:rPr>
        <w:t xml:space="preserve"> в валовый</w:t>
      </w:r>
      <w:r w:rsidR="00EC011B">
        <w:rPr>
          <w:rFonts w:ascii="Times New Roman" w:hAnsi="Times New Roman" w:cs="Times New Roman"/>
          <w:sz w:val="24"/>
          <w:szCs w:val="24"/>
        </w:rPr>
        <w:t xml:space="preserve"> </w:t>
      </w:r>
      <w:r w:rsidR="00EC011B" w:rsidRPr="00EC011B">
        <w:rPr>
          <w:rFonts w:ascii="Times New Roman" w:hAnsi="Times New Roman" w:cs="Times New Roman"/>
          <w:sz w:val="24"/>
          <w:szCs w:val="24"/>
        </w:rPr>
        <w:t xml:space="preserve">продукт города. </w:t>
      </w:r>
      <w:r w:rsidR="00EC011B">
        <w:rPr>
          <w:rFonts w:ascii="Times New Roman" w:hAnsi="Times New Roman" w:cs="Times New Roman"/>
          <w:sz w:val="24"/>
          <w:szCs w:val="24"/>
        </w:rPr>
        <w:t>Ч</w:t>
      </w:r>
      <w:r w:rsidR="00EC011B" w:rsidRPr="00EC011B">
        <w:rPr>
          <w:rFonts w:ascii="Times New Roman" w:hAnsi="Times New Roman" w:cs="Times New Roman"/>
          <w:sz w:val="24"/>
          <w:szCs w:val="24"/>
        </w:rPr>
        <w:t>аще всего это компактное,</w:t>
      </w:r>
      <w:r w:rsidR="00EC011B">
        <w:rPr>
          <w:rFonts w:ascii="Times New Roman" w:hAnsi="Times New Roman" w:cs="Times New Roman"/>
          <w:sz w:val="24"/>
          <w:szCs w:val="24"/>
        </w:rPr>
        <w:t xml:space="preserve"> </w:t>
      </w:r>
      <w:r w:rsidR="00EC011B" w:rsidRPr="00EC011B">
        <w:rPr>
          <w:rFonts w:ascii="Times New Roman" w:hAnsi="Times New Roman" w:cs="Times New Roman"/>
          <w:sz w:val="24"/>
          <w:szCs w:val="24"/>
        </w:rPr>
        <w:t>физически ограниченное пространство, где</w:t>
      </w:r>
      <w:r w:rsidR="00EC011B">
        <w:rPr>
          <w:rFonts w:ascii="Times New Roman" w:hAnsi="Times New Roman" w:cs="Times New Roman"/>
          <w:sz w:val="24"/>
          <w:szCs w:val="24"/>
        </w:rPr>
        <w:t xml:space="preserve"> </w:t>
      </w:r>
      <w:r w:rsidR="00EC011B" w:rsidRPr="00EC011B">
        <w:rPr>
          <w:rFonts w:ascii="Times New Roman" w:hAnsi="Times New Roman" w:cs="Times New Roman"/>
          <w:sz w:val="24"/>
          <w:szCs w:val="24"/>
        </w:rPr>
        <w:t>расположены взаимодополняющие друг друга</w:t>
      </w:r>
      <w:r w:rsidR="00EC011B">
        <w:rPr>
          <w:rFonts w:ascii="Times New Roman" w:hAnsi="Times New Roman" w:cs="Times New Roman"/>
          <w:sz w:val="24"/>
          <w:szCs w:val="24"/>
        </w:rPr>
        <w:t xml:space="preserve"> </w:t>
      </w:r>
      <w:r w:rsidR="00EC011B" w:rsidRPr="00EC011B">
        <w:rPr>
          <w:rFonts w:ascii="Times New Roman" w:hAnsi="Times New Roman" w:cs="Times New Roman"/>
          <w:sz w:val="24"/>
          <w:szCs w:val="24"/>
        </w:rPr>
        <w:t>творческие бизнесы, которые от такого соседства</w:t>
      </w:r>
      <w:r w:rsidR="00EC011B">
        <w:rPr>
          <w:rFonts w:ascii="Times New Roman" w:hAnsi="Times New Roman" w:cs="Times New Roman"/>
          <w:sz w:val="24"/>
          <w:szCs w:val="24"/>
        </w:rPr>
        <w:t xml:space="preserve"> </w:t>
      </w:r>
      <w:r w:rsidR="00EC011B" w:rsidRPr="00EC011B">
        <w:rPr>
          <w:rFonts w:ascii="Times New Roman" w:hAnsi="Times New Roman" w:cs="Times New Roman"/>
          <w:sz w:val="24"/>
          <w:szCs w:val="24"/>
        </w:rPr>
        <w:t>испытывают «эффект синергии».</w:t>
      </w:r>
      <w:r w:rsidR="00EC011B">
        <w:rPr>
          <w:rFonts w:ascii="Times New Roman" w:hAnsi="Times New Roman" w:cs="Times New Roman"/>
          <w:sz w:val="24"/>
          <w:szCs w:val="24"/>
        </w:rPr>
        <w:t xml:space="preserve">  Однако установление </w:t>
      </w:r>
      <w:r w:rsidR="00284B80" w:rsidRPr="00284B80">
        <w:rPr>
          <w:rFonts w:ascii="Times New Roman" w:hAnsi="Times New Roman" w:cs="Times New Roman"/>
          <w:sz w:val="24"/>
          <w:szCs w:val="24"/>
        </w:rPr>
        <w:t>особ</w:t>
      </w:r>
      <w:r w:rsidR="00EC011B">
        <w:rPr>
          <w:rFonts w:ascii="Times New Roman" w:hAnsi="Times New Roman" w:cs="Times New Roman"/>
          <w:sz w:val="24"/>
          <w:szCs w:val="24"/>
        </w:rPr>
        <w:t>ого</w:t>
      </w:r>
      <w:r w:rsidR="00284B80" w:rsidRPr="00284B80">
        <w:rPr>
          <w:rFonts w:ascii="Times New Roman" w:hAnsi="Times New Roman" w:cs="Times New Roman"/>
          <w:sz w:val="24"/>
          <w:szCs w:val="24"/>
        </w:rPr>
        <w:t xml:space="preserve"> льготн</w:t>
      </w:r>
      <w:r w:rsidR="00EC011B">
        <w:rPr>
          <w:rFonts w:ascii="Times New Roman" w:hAnsi="Times New Roman" w:cs="Times New Roman"/>
          <w:sz w:val="24"/>
          <w:szCs w:val="24"/>
        </w:rPr>
        <w:t>ого</w:t>
      </w:r>
      <w:r w:rsidR="00284B80" w:rsidRPr="00284B80">
        <w:rPr>
          <w:rFonts w:ascii="Times New Roman" w:hAnsi="Times New Roman" w:cs="Times New Roman"/>
          <w:sz w:val="24"/>
          <w:szCs w:val="24"/>
        </w:rPr>
        <w:t xml:space="preserve"> режим</w:t>
      </w:r>
      <w:r w:rsidR="00EC011B">
        <w:rPr>
          <w:rFonts w:ascii="Times New Roman" w:hAnsi="Times New Roman" w:cs="Times New Roman"/>
          <w:sz w:val="24"/>
          <w:szCs w:val="24"/>
        </w:rPr>
        <w:t>а</w:t>
      </w:r>
      <w:r w:rsidR="00284B80" w:rsidRPr="00284B80">
        <w:rPr>
          <w:rFonts w:ascii="Times New Roman" w:hAnsi="Times New Roman" w:cs="Times New Roman"/>
          <w:sz w:val="24"/>
          <w:szCs w:val="24"/>
        </w:rPr>
        <w:t xml:space="preserve"> его функционирования</w:t>
      </w:r>
      <w:r w:rsidR="00EC011B">
        <w:rPr>
          <w:rFonts w:ascii="Times New Roman" w:hAnsi="Times New Roman" w:cs="Times New Roman"/>
          <w:sz w:val="24"/>
          <w:szCs w:val="24"/>
        </w:rPr>
        <w:t xml:space="preserve"> весьма затруднительно без </w:t>
      </w:r>
      <w:r w:rsidR="00284B80" w:rsidRPr="00284B80">
        <w:rPr>
          <w:rFonts w:ascii="Times New Roman" w:hAnsi="Times New Roman" w:cs="Times New Roman"/>
          <w:sz w:val="24"/>
          <w:szCs w:val="24"/>
        </w:rPr>
        <w:t>уточнени</w:t>
      </w:r>
      <w:r w:rsidR="00EC011B">
        <w:rPr>
          <w:rFonts w:ascii="Times New Roman" w:hAnsi="Times New Roman" w:cs="Times New Roman"/>
          <w:sz w:val="24"/>
          <w:szCs w:val="24"/>
        </w:rPr>
        <w:t>й и дополнений существующей</w:t>
      </w:r>
      <w:r w:rsidR="00284B80" w:rsidRPr="00284B80">
        <w:rPr>
          <w:rFonts w:ascii="Times New Roman" w:hAnsi="Times New Roman" w:cs="Times New Roman"/>
          <w:sz w:val="24"/>
          <w:szCs w:val="24"/>
        </w:rPr>
        <w:t xml:space="preserve"> нормативно-правовой</w:t>
      </w:r>
      <w:r w:rsidR="00EC011B">
        <w:rPr>
          <w:rFonts w:ascii="Times New Roman" w:hAnsi="Times New Roman" w:cs="Times New Roman"/>
          <w:sz w:val="24"/>
          <w:szCs w:val="24"/>
        </w:rPr>
        <w:t xml:space="preserve"> базы</w:t>
      </w:r>
      <w:r w:rsidR="00284B80" w:rsidRPr="00284B80">
        <w:rPr>
          <w:rFonts w:ascii="Times New Roman" w:hAnsi="Times New Roman" w:cs="Times New Roman"/>
          <w:sz w:val="24"/>
          <w:szCs w:val="24"/>
        </w:rPr>
        <w:t xml:space="preserve">. </w:t>
      </w:r>
    </w:p>
    <w:p w14:paraId="75B6EF37" w14:textId="5739AAF3" w:rsidR="00EC011B" w:rsidRDefault="00EC011B" w:rsidP="00D761A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В последние годы в России уделяется достаточно большое внимание изучению проблемы развития творческого бизнеса</w:t>
      </w:r>
      <w:r w:rsidR="00056A5C">
        <w:rPr>
          <w:rFonts w:ascii="Times New Roman" w:hAnsi="Times New Roman" w:cs="Times New Roman"/>
          <w:sz w:val="24"/>
          <w:szCs w:val="24"/>
        </w:rPr>
        <w:t xml:space="preserve">, и это связано не только с поиском новых факторов экономического роста России, но </w:t>
      </w:r>
      <w:r w:rsidR="00057694">
        <w:rPr>
          <w:rFonts w:ascii="Times New Roman" w:hAnsi="Times New Roman" w:cs="Times New Roman"/>
          <w:sz w:val="24"/>
          <w:szCs w:val="24"/>
        </w:rPr>
        <w:t>также происходит в</w:t>
      </w:r>
      <w:r w:rsidR="00056A5C">
        <w:rPr>
          <w:rFonts w:ascii="Times New Roman" w:hAnsi="Times New Roman" w:cs="Times New Roman"/>
          <w:sz w:val="24"/>
          <w:szCs w:val="24"/>
        </w:rPr>
        <w:t xml:space="preserve"> контексте общемировых тенденций. Н</w:t>
      </w:r>
      <w:r w:rsidR="00056A5C" w:rsidRPr="00056A5C">
        <w:rPr>
          <w:rFonts w:ascii="Times New Roman" w:hAnsi="Times New Roman" w:cs="Times New Roman"/>
          <w:sz w:val="24"/>
          <w:szCs w:val="24"/>
        </w:rPr>
        <w:t>а 74-й сессии Генеральной Ассамблеи Организации Объединенных Наций 2021 год был объявлен Международным годом креативной экономики в целях устойчивого развития.</w:t>
      </w:r>
    </w:p>
    <w:p w14:paraId="455E412E" w14:textId="77777777" w:rsidR="006D0C8C" w:rsidRDefault="006D0C8C" w:rsidP="00D761A4">
      <w:pPr>
        <w:spacing w:after="0" w:line="240" w:lineRule="auto"/>
        <w:jc w:val="center"/>
        <w:rPr>
          <w:rFonts w:ascii="Times New Roman" w:hAnsi="Times New Roman" w:cs="Times New Roman"/>
          <w:b/>
          <w:sz w:val="24"/>
          <w:szCs w:val="24"/>
        </w:rPr>
      </w:pPr>
    </w:p>
    <w:p w14:paraId="22628495" w14:textId="230A326A" w:rsidR="00EA5AD6" w:rsidRDefault="006D0C8C" w:rsidP="00D761A4">
      <w:pPr>
        <w:spacing w:after="0" w:line="240" w:lineRule="auto"/>
        <w:jc w:val="center"/>
        <w:rPr>
          <w:rFonts w:ascii="Times New Roman" w:hAnsi="Times New Roman" w:cs="Times New Roman"/>
          <w:b/>
          <w:sz w:val="24"/>
          <w:szCs w:val="24"/>
        </w:rPr>
      </w:pPr>
      <w:r w:rsidRPr="006D0C8C">
        <w:rPr>
          <w:rFonts w:ascii="Times New Roman" w:hAnsi="Times New Roman" w:cs="Times New Roman"/>
          <w:b/>
          <w:sz w:val="24"/>
          <w:szCs w:val="24"/>
        </w:rPr>
        <w:t>Список литературы</w:t>
      </w:r>
    </w:p>
    <w:p w14:paraId="593CC53A" w14:textId="77777777" w:rsidR="009B3D51" w:rsidRPr="006D0C8C" w:rsidRDefault="009B3D51" w:rsidP="00D761A4">
      <w:pPr>
        <w:spacing w:after="0" w:line="240" w:lineRule="auto"/>
        <w:jc w:val="center"/>
        <w:rPr>
          <w:rFonts w:ascii="Times New Roman" w:hAnsi="Times New Roman" w:cs="Times New Roman"/>
          <w:b/>
          <w:sz w:val="24"/>
          <w:szCs w:val="24"/>
        </w:rPr>
      </w:pPr>
    </w:p>
    <w:p w14:paraId="1BD8C42C" w14:textId="749C7FDA" w:rsidR="00712773" w:rsidRPr="00EE7924" w:rsidRDefault="00EE7924" w:rsidP="009B3D51">
      <w:pPr>
        <w:spacing w:after="0" w:line="240" w:lineRule="auto"/>
        <w:jc w:val="both"/>
        <w:rPr>
          <w:rFonts w:ascii="Times New Roman" w:hAnsi="Times New Roman" w:cs="Times New Roman"/>
          <w:sz w:val="24"/>
          <w:szCs w:val="24"/>
        </w:rPr>
      </w:pPr>
      <w:r w:rsidRPr="00EE7924">
        <w:rPr>
          <w:rFonts w:ascii="Times New Roman" w:hAnsi="Times New Roman" w:cs="Times New Roman"/>
          <w:sz w:val="24"/>
          <w:szCs w:val="24"/>
        </w:rPr>
        <w:t>1.</w:t>
      </w:r>
      <w:r w:rsidR="006D0C8C" w:rsidRPr="00EE7924">
        <w:rPr>
          <w:rFonts w:ascii="Times New Roman" w:hAnsi="Times New Roman" w:cs="Times New Roman"/>
          <w:sz w:val="24"/>
          <w:szCs w:val="24"/>
        </w:rPr>
        <w:t xml:space="preserve">В АСИ посчитали вклад креативной индустрии в экономику городов [Электронный ресурс], </w:t>
      </w:r>
      <w:r w:rsidR="006D0C8C" w:rsidRPr="00EE7924">
        <w:rPr>
          <w:rFonts w:ascii="Times New Roman" w:hAnsi="Times New Roman" w:cs="Times New Roman"/>
          <w:sz w:val="24"/>
          <w:szCs w:val="24"/>
          <w:lang w:val="en-US"/>
        </w:rPr>
        <w:t>URL</w:t>
      </w:r>
      <w:r w:rsidR="006D0C8C" w:rsidRPr="00EE7924">
        <w:rPr>
          <w:rFonts w:ascii="Times New Roman" w:hAnsi="Times New Roman" w:cs="Times New Roman"/>
          <w:sz w:val="24"/>
          <w:szCs w:val="24"/>
        </w:rPr>
        <w:t>:</w:t>
      </w:r>
      <w:r w:rsidR="006D0C8C" w:rsidRPr="006D0C8C">
        <w:t xml:space="preserve"> </w:t>
      </w:r>
      <w:hyperlink r:id="rId6" w:history="1">
        <w:r w:rsidR="006D0C8C" w:rsidRPr="00EE7924">
          <w:rPr>
            <w:rStyle w:val="a4"/>
            <w:rFonts w:ascii="Times New Roman" w:hAnsi="Times New Roman" w:cs="Times New Roman"/>
            <w:sz w:val="24"/>
            <w:szCs w:val="24"/>
          </w:rPr>
          <w:t>https://asi.ru/news/152959/</w:t>
        </w:r>
      </w:hyperlink>
      <w:r w:rsidR="006D0C8C" w:rsidRPr="00EE7924">
        <w:rPr>
          <w:rFonts w:ascii="Times New Roman" w:hAnsi="Times New Roman" w:cs="Times New Roman"/>
          <w:sz w:val="24"/>
          <w:szCs w:val="24"/>
        </w:rPr>
        <w:t xml:space="preserve"> (дата обращения 27.04.2021)</w:t>
      </w:r>
    </w:p>
    <w:p w14:paraId="69D8B4EE" w14:textId="0B731B18" w:rsidR="006D0C8C" w:rsidRPr="00EE7924" w:rsidRDefault="00EE7924" w:rsidP="009B3D51">
      <w:pPr>
        <w:spacing w:after="0" w:line="240" w:lineRule="auto"/>
        <w:jc w:val="both"/>
        <w:rPr>
          <w:rFonts w:ascii="Times New Roman" w:hAnsi="Times New Roman" w:cs="Times New Roman"/>
          <w:sz w:val="24"/>
          <w:szCs w:val="24"/>
        </w:rPr>
      </w:pPr>
      <w:r w:rsidRPr="00EE7924">
        <w:rPr>
          <w:rFonts w:ascii="Times New Roman" w:hAnsi="Times New Roman" w:cs="Times New Roman"/>
          <w:sz w:val="24"/>
          <w:szCs w:val="24"/>
        </w:rPr>
        <w:t>2</w:t>
      </w:r>
      <w:r>
        <w:rPr>
          <w:rFonts w:ascii="Times New Roman" w:hAnsi="Times New Roman" w:cs="Times New Roman"/>
          <w:sz w:val="24"/>
          <w:szCs w:val="24"/>
        </w:rPr>
        <w:t>.</w:t>
      </w:r>
      <w:r w:rsidR="006D0C8C" w:rsidRPr="00EE7924">
        <w:rPr>
          <w:rFonts w:ascii="Times New Roman" w:hAnsi="Times New Roman" w:cs="Times New Roman"/>
          <w:sz w:val="24"/>
          <w:szCs w:val="24"/>
        </w:rPr>
        <w:t xml:space="preserve">Т.Журавлёва, </w:t>
      </w:r>
      <w:proofErr w:type="spellStart"/>
      <w:r w:rsidR="006D0C8C" w:rsidRPr="00EE7924">
        <w:rPr>
          <w:rFonts w:ascii="Times New Roman" w:hAnsi="Times New Roman" w:cs="Times New Roman"/>
          <w:sz w:val="24"/>
          <w:szCs w:val="24"/>
        </w:rPr>
        <w:t>И.Токарев</w:t>
      </w:r>
      <w:proofErr w:type="spellEnd"/>
      <w:r w:rsidR="006D0C8C" w:rsidRPr="00EE7924">
        <w:rPr>
          <w:rFonts w:ascii="Times New Roman" w:hAnsi="Times New Roman" w:cs="Times New Roman"/>
          <w:sz w:val="24"/>
          <w:szCs w:val="24"/>
        </w:rPr>
        <w:t xml:space="preserve">, </w:t>
      </w:r>
      <w:proofErr w:type="spellStart"/>
      <w:r w:rsidR="006D0C8C" w:rsidRPr="00EE7924">
        <w:rPr>
          <w:rFonts w:ascii="Times New Roman" w:hAnsi="Times New Roman" w:cs="Times New Roman"/>
          <w:sz w:val="24"/>
          <w:szCs w:val="24"/>
        </w:rPr>
        <w:t>Я.Ярмощук</w:t>
      </w:r>
      <w:proofErr w:type="spellEnd"/>
      <w:r w:rsidR="006D0C8C" w:rsidRPr="00EE7924">
        <w:rPr>
          <w:rFonts w:ascii="Times New Roman" w:hAnsi="Times New Roman" w:cs="Times New Roman"/>
          <w:sz w:val="24"/>
          <w:szCs w:val="24"/>
        </w:rPr>
        <w:t xml:space="preserve">. Сносить нельзя </w:t>
      </w:r>
      <w:proofErr w:type="spellStart"/>
      <w:r w:rsidR="006D0C8C" w:rsidRPr="00EE7924">
        <w:rPr>
          <w:rFonts w:ascii="Times New Roman" w:hAnsi="Times New Roman" w:cs="Times New Roman"/>
          <w:sz w:val="24"/>
          <w:szCs w:val="24"/>
        </w:rPr>
        <w:t>ревитализировать</w:t>
      </w:r>
      <w:proofErr w:type="spellEnd"/>
      <w:r w:rsidR="006D0C8C" w:rsidRPr="00EE7924">
        <w:rPr>
          <w:rFonts w:ascii="Times New Roman" w:hAnsi="Times New Roman" w:cs="Times New Roman"/>
          <w:sz w:val="24"/>
          <w:szCs w:val="24"/>
        </w:rPr>
        <w:t>. Практическое руководство по созданию креативного кластера, Изд-во ООО «Флакон Икс», 2019.- 111 с.</w:t>
      </w:r>
    </w:p>
    <w:p w14:paraId="07EEF217" w14:textId="4145FC95" w:rsidR="009E67F7" w:rsidRPr="00EE7924" w:rsidRDefault="00EE7924" w:rsidP="009B3D5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w:t>
      </w:r>
      <w:r w:rsidR="00712773" w:rsidRPr="00EE7924">
        <w:rPr>
          <w:rFonts w:ascii="Times New Roman" w:hAnsi="Times New Roman" w:cs="Times New Roman"/>
          <w:sz w:val="24"/>
          <w:szCs w:val="24"/>
        </w:rPr>
        <w:t>Ивлиев Г., Задачи в сфере интеллектуальной собственности на 2020гг. – URL: https://rospatent.gov.ru/content/uploadfiles/presentations/zadachi-rp-2020.pdf (дата обращения 27.01.2021г.)</w:t>
      </w:r>
    </w:p>
    <w:p w14:paraId="49425166" w14:textId="70A9D2F6" w:rsidR="001F0CC3" w:rsidRPr="00EE7924" w:rsidRDefault="00EE7924" w:rsidP="009B3D5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w:t>
      </w:r>
      <w:r w:rsidR="000A46AE" w:rsidRPr="00EE7924">
        <w:rPr>
          <w:rFonts w:ascii="Times New Roman" w:hAnsi="Times New Roman" w:cs="Times New Roman"/>
          <w:sz w:val="24"/>
          <w:szCs w:val="24"/>
        </w:rPr>
        <w:t>Юров С</w:t>
      </w:r>
      <w:r w:rsidR="009B3D51">
        <w:rPr>
          <w:rFonts w:ascii="Times New Roman" w:hAnsi="Times New Roman" w:cs="Times New Roman"/>
          <w:sz w:val="24"/>
          <w:szCs w:val="24"/>
        </w:rPr>
        <w:t>.</w:t>
      </w:r>
      <w:r w:rsidR="000A46AE" w:rsidRPr="00EE7924">
        <w:rPr>
          <w:rFonts w:ascii="Times New Roman" w:hAnsi="Times New Roman" w:cs="Times New Roman"/>
          <w:sz w:val="24"/>
          <w:szCs w:val="24"/>
        </w:rPr>
        <w:t xml:space="preserve"> С</w:t>
      </w:r>
      <w:r w:rsidR="009E67F7" w:rsidRPr="00EE7924">
        <w:rPr>
          <w:rFonts w:ascii="Times New Roman" w:hAnsi="Times New Roman" w:cs="Times New Roman"/>
          <w:sz w:val="24"/>
          <w:szCs w:val="24"/>
        </w:rPr>
        <w:t>.</w:t>
      </w:r>
      <w:r w:rsidR="000A46AE" w:rsidRPr="00EE7924">
        <w:rPr>
          <w:rFonts w:ascii="Times New Roman" w:hAnsi="Times New Roman" w:cs="Times New Roman"/>
          <w:sz w:val="24"/>
          <w:szCs w:val="24"/>
        </w:rPr>
        <w:t xml:space="preserve"> </w:t>
      </w:r>
      <w:r w:rsidR="009E67F7" w:rsidRPr="00EE7924">
        <w:rPr>
          <w:rFonts w:ascii="Times New Roman" w:hAnsi="Times New Roman" w:cs="Times New Roman"/>
          <w:sz w:val="24"/>
          <w:szCs w:val="24"/>
        </w:rPr>
        <w:t xml:space="preserve">Креативная индустрия: новые подходы к управлению организацией // Актуальные теоретические и прикладные вопросы управления социально-экономическими системами. </w:t>
      </w:r>
      <w:r w:rsidR="001F0CC3" w:rsidRPr="00EE7924">
        <w:rPr>
          <w:rFonts w:ascii="Times New Roman" w:hAnsi="Times New Roman" w:cs="Times New Roman"/>
          <w:sz w:val="24"/>
          <w:szCs w:val="24"/>
        </w:rPr>
        <w:t xml:space="preserve">Материалы II Международной научно-практической конференции. Москва, 2020. </w:t>
      </w:r>
      <w:r w:rsidR="009E67F7" w:rsidRPr="00EE7924">
        <w:rPr>
          <w:rFonts w:ascii="Times New Roman" w:hAnsi="Times New Roman" w:cs="Times New Roman"/>
          <w:sz w:val="24"/>
          <w:szCs w:val="24"/>
        </w:rPr>
        <w:t xml:space="preserve">- </w:t>
      </w:r>
      <w:r w:rsidR="001F0CC3" w:rsidRPr="00EE7924">
        <w:rPr>
          <w:rFonts w:ascii="Times New Roman" w:hAnsi="Times New Roman" w:cs="Times New Roman"/>
          <w:sz w:val="24"/>
          <w:szCs w:val="24"/>
        </w:rPr>
        <w:t>С. 11-13.</w:t>
      </w:r>
    </w:p>
    <w:p w14:paraId="639670DD" w14:textId="304C6DDE" w:rsidR="00D761A4" w:rsidRDefault="00D761A4" w:rsidP="009B3D51">
      <w:pPr>
        <w:spacing w:after="0" w:line="360" w:lineRule="auto"/>
        <w:jc w:val="both"/>
        <w:rPr>
          <w:rFonts w:ascii="Times New Roman" w:hAnsi="Times New Roman" w:cs="Times New Roman"/>
          <w:sz w:val="24"/>
          <w:szCs w:val="24"/>
        </w:rPr>
      </w:pPr>
    </w:p>
    <w:p w14:paraId="7A2EBD5C" w14:textId="23D44C5F" w:rsidR="00EE7924" w:rsidRDefault="00EE7924" w:rsidP="00EE7924">
      <w:pPr>
        <w:suppressAutoHyphens/>
        <w:spacing w:after="0" w:line="240" w:lineRule="auto"/>
        <w:ind w:firstLine="567"/>
        <w:jc w:val="both"/>
        <w:rPr>
          <w:rFonts w:ascii="Times New Roman" w:eastAsia="Calibri" w:hAnsi="Times New Roman" w:cs="Times New Roman"/>
          <w:sz w:val="24"/>
          <w:szCs w:val="24"/>
        </w:rPr>
      </w:pPr>
      <w:r w:rsidRPr="00EE7924">
        <w:rPr>
          <w:rFonts w:ascii="Times New Roman" w:eastAsia="Calibri" w:hAnsi="Times New Roman" w:cs="Times New Roman"/>
          <w:sz w:val="24"/>
          <w:szCs w:val="24"/>
        </w:rPr>
        <w:t xml:space="preserve">Мальцева Елена Сергеевна, Россия, Москва – кандидат экономических наук, доцент, зав. кафедрой Менеджмента и маркетинга АНО ВО «Институт бизнеса и дизайна» </w:t>
      </w:r>
      <w:r w:rsidRPr="00EE7924">
        <w:rPr>
          <w:rStyle w:val="a7"/>
          <w:rFonts w:ascii="Times New Roman" w:hAnsi="Times New Roman" w:cs="Times New Roman"/>
          <w:color w:val="000000"/>
          <w:sz w:val="24"/>
          <w:szCs w:val="24"/>
        </w:rPr>
        <w:t xml:space="preserve">(129090, Москва, Протопоповский переулок, 9, </w:t>
      </w:r>
      <w:proofErr w:type="spellStart"/>
      <w:r w:rsidRPr="00EE7924">
        <w:rPr>
          <w:rStyle w:val="a7"/>
          <w:rFonts w:ascii="Times New Roman" w:hAnsi="Times New Roman" w:cs="Times New Roman"/>
          <w:color w:val="000000"/>
          <w:sz w:val="24"/>
          <w:szCs w:val="24"/>
          <w:lang w:val="en-US"/>
        </w:rPr>
        <w:t>Maltsevs</w:t>
      </w:r>
      <w:proofErr w:type="spellEnd"/>
      <w:r w:rsidRPr="00EE7924">
        <w:rPr>
          <w:rStyle w:val="a7"/>
          <w:rFonts w:ascii="Times New Roman" w:hAnsi="Times New Roman" w:cs="Times New Roman"/>
          <w:color w:val="000000"/>
          <w:sz w:val="24"/>
          <w:szCs w:val="24"/>
        </w:rPr>
        <w:t>1@</w:t>
      </w:r>
      <w:r w:rsidRPr="00EE7924">
        <w:rPr>
          <w:rStyle w:val="a7"/>
          <w:rFonts w:ascii="Times New Roman" w:hAnsi="Times New Roman" w:cs="Times New Roman"/>
          <w:color w:val="000000"/>
          <w:sz w:val="24"/>
          <w:szCs w:val="24"/>
          <w:lang w:val="en-US"/>
        </w:rPr>
        <w:t>mail</w:t>
      </w:r>
      <w:r w:rsidRPr="00EE7924">
        <w:rPr>
          <w:rStyle w:val="a7"/>
          <w:rFonts w:ascii="Times New Roman" w:hAnsi="Times New Roman" w:cs="Times New Roman"/>
          <w:color w:val="000000"/>
          <w:sz w:val="24"/>
          <w:szCs w:val="24"/>
        </w:rPr>
        <w:t>.</w:t>
      </w:r>
      <w:proofErr w:type="spellStart"/>
      <w:r w:rsidRPr="00EE7924">
        <w:rPr>
          <w:rStyle w:val="a7"/>
          <w:rFonts w:ascii="Times New Roman" w:hAnsi="Times New Roman" w:cs="Times New Roman"/>
          <w:color w:val="000000"/>
          <w:sz w:val="24"/>
          <w:szCs w:val="24"/>
          <w:lang w:val="en-US"/>
        </w:rPr>
        <w:t>ru</w:t>
      </w:r>
      <w:proofErr w:type="spellEnd"/>
      <w:r w:rsidRPr="00EE7924">
        <w:rPr>
          <w:rFonts w:ascii="Times New Roman" w:eastAsia="Calibri" w:hAnsi="Times New Roman" w:cs="Times New Roman"/>
          <w:sz w:val="24"/>
          <w:szCs w:val="24"/>
        </w:rPr>
        <w:t xml:space="preserve"> </w:t>
      </w:r>
    </w:p>
    <w:p w14:paraId="4834E93E" w14:textId="5EA57D39" w:rsidR="00EE7924" w:rsidRPr="009B3D51" w:rsidRDefault="00EE7924" w:rsidP="00EE7924">
      <w:pPr>
        <w:suppressAutoHyphens/>
        <w:spacing w:after="0" w:line="240" w:lineRule="auto"/>
        <w:jc w:val="right"/>
        <w:rPr>
          <w:rFonts w:ascii="Times New Roman" w:eastAsia="Calibri" w:hAnsi="Times New Roman" w:cs="Times New Roman"/>
          <w:b/>
          <w:sz w:val="24"/>
          <w:szCs w:val="24"/>
          <w:lang w:val="en-US"/>
        </w:rPr>
      </w:pPr>
      <w:proofErr w:type="spellStart"/>
      <w:r>
        <w:rPr>
          <w:rFonts w:ascii="Times New Roman" w:eastAsia="Calibri" w:hAnsi="Times New Roman" w:cs="Times New Roman"/>
          <w:b/>
          <w:sz w:val="24"/>
          <w:szCs w:val="24"/>
          <w:lang w:val="en-US"/>
        </w:rPr>
        <w:t>Maltseva</w:t>
      </w:r>
      <w:proofErr w:type="spellEnd"/>
      <w:r w:rsidRPr="009B3D51">
        <w:rPr>
          <w:rFonts w:ascii="Times New Roman" w:eastAsia="Calibri" w:hAnsi="Times New Roman" w:cs="Times New Roman"/>
          <w:b/>
          <w:sz w:val="24"/>
          <w:szCs w:val="24"/>
          <w:lang w:val="en-US"/>
        </w:rPr>
        <w:t xml:space="preserve"> </w:t>
      </w:r>
      <w:r>
        <w:rPr>
          <w:rFonts w:ascii="Times New Roman" w:eastAsia="Calibri" w:hAnsi="Times New Roman" w:cs="Times New Roman"/>
          <w:b/>
          <w:sz w:val="24"/>
          <w:szCs w:val="24"/>
          <w:lang w:val="en-US"/>
        </w:rPr>
        <w:t>E</w:t>
      </w:r>
      <w:r w:rsidRPr="009B3D51">
        <w:rPr>
          <w:rFonts w:ascii="Times New Roman" w:eastAsia="Calibri" w:hAnsi="Times New Roman" w:cs="Times New Roman"/>
          <w:b/>
          <w:sz w:val="24"/>
          <w:szCs w:val="24"/>
          <w:lang w:val="en-US"/>
        </w:rPr>
        <w:t>.</w:t>
      </w:r>
      <w:r>
        <w:rPr>
          <w:rFonts w:ascii="Times New Roman" w:eastAsia="Calibri" w:hAnsi="Times New Roman" w:cs="Times New Roman"/>
          <w:b/>
          <w:sz w:val="24"/>
          <w:szCs w:val="24"/>
          <w:lang w:val="en-US"/>
        </w:rPr>
        <w:t>S.</w:t>
      </w:r>
      <w:r w:rsidRPr="009B3D51">
        <w:rPr>
          <w:rFonts w:ascii="Times New Roman" w:eastAsia="Calibri" w:hAnsi="Times New Roman" w:cs="Times New Roman"/>
          <w:b/>
          <w:sz w:val="24"/>
          <w:szCs w:val="24"/>
          <w:lang w:val="en-US"/>
        </w:rPr>
        <w:t xml:space="preserve"> </w:t>
      </w:r>
    </w:p>
    <w:p w14:paraId="4E0A0471" w14:textId="77777777" w:rsidR="009B3D51" w:rsidRPr="009B3D51" w:rsidRDefault="009B3D51" w:rsidP="009B3D51">
      <w:pPr>
        <w:suppressAutoHyphens/>
        <w:spacing w:after="0" w:line="240" w:lineRule="auto"/>
        <w:jc w:val="center"/>
        <w:rPr>
          <w:rFonts w:ascii="Times New Roman" w:eastAsia="Calibri" w:hAnsi="Times New Roman" w:cs="Times New Roman"/>
          <w:b/>
          <w:sz w:val="24"/>
          <w:szCs w:val="24"/>
          <w:lang w:val="en-US"/>
        </w:rPr>
      </w:pPr>
      <w:r w:rsidRPr="009B3D51">
        <w:rPr>
          <w:rFonts w:ascii="Times New Roman" w:eastAsia="Calibri" w:hAnsi="Times New Roman" w:cs="Times New Roman"/>
          <w:b/>
          <w:sz w:val="24"/>
          <w:szCs w:val="24"/>
          <w:lang w:val="en-US"/>
        </w:rPr>
        <w:t>PROBLEMS OF SMALL BUSINESSES DEVELOPMENT</w:t>
      </w:r>
    </w:p>
    <w:p w14:paraId="571023CC" w14:textId="75027923" w:rsidR="00EE7924" w:rsidRPr="009B3D51" w:rsidRDefault="009B3D51" w:rsidP="009B3D51">
      <w:pPr>
        <w:suppressAutoHyphens/>
        <w:spacing w:after="0" w:line="240" w:lineRule="auto"/>
        <w:jc w:val="center"/>
        <w:rPr>
          <w:rFonts w:ascii="Times New Roman" w:eastAsia="Times New Roman" w:hAnsi="Times New Roman" w:cs="Times New Roman"/>
          <w:sz w:val="24"/>
          <w:szCs w:val="24"/>
          <w:lang w:val="en-US" w:eastAsia="ru-RU"/>
        </w:rPr>
      </w:pPr>
      <w:r w:rsidRPr="009B3D51">
        <w:rPr>
          <w:rFonts w:ascii="Times New Roman" w:eastAsia="Calibri" w:hAnsi="Times New Roman" w:cs="Times New Roman"/>
          <w:b/>
          <w:sz w:val="24"/>
          <w:szCs w:val="24"/>
          <w:lang w:val="en-US"/>
        </w:rPr>
        <w:t>IN THE CREATIVE INDUSTRY</w:t>
      </w:r>
      <w:r w:rsidRPr="009B3D51">
        <w:rPr>
          <w:rFonts w:ascii="Times New Roman" w:eastAsia="Calibri" w:hAnsi="Times New Roman" w:cs="Times New Roman"/>
          <w:b/>
          <w:sz w:val="24"/>
          <w:szCs w:val="24"/>
          <w:lang w:val="en-US" w:eastAsia="ru-RU"/>
        </w:rPr>
        <w:t xml:space="preserve"> </w:t>
      </w:r>
    </w:p>
    <w:p w14:paraId="71EBD288" w14:textId="77777777" w:rsidR="00783A55" w:rsidRDefault="00783A55" w:rsidP="009B3D51">
      <w:pPr>
        <w:suppressAutoHyphens/>
        <w:spacing w:after="0" w:line="240" w:lineRule="auto"/>
        <w:ind w:firstLine="567"/>
        <w:jc w:val="both"/>
        <w:rPr>
          <w:rFonts w:ascii="Times New Roman" w:eastAsia="Times New Roman" w:hAnsi="Times New Roman" w:cs="Times New Roman"/>
          <w:b/>
          <w:sz w:val="24"/>
          <w:szCs w:val="24"/>
          <w:lang w:val="en-US" w:eastAsia="ru-RU"/>
        </w:rPr>
      </w:pPr>
    </w:p>
    <w:p w14:paraId="0661FF3E" w14:textId="585C8F21" w:rsidR="009B3D51" w:rsidRPr="009B3D51" w:rsidRDefault="009B3D51" w:rsidP="009B3D51">
      <w:pPr>
        <w:suppressAutoHyphens/>
        <w:spacing w:after="0" w:line="240" w:lineRule="auto"/>
        <w:ind w:firstLine="567"/>
        <w:jc w:val="both"/>
        <w:rPr>
          <w:rFonts w:ascii="Times New Roman" w:eastAsia="Times New Roman" w:hAnsi="Times New Roman" w:cs="Times New Roman"/>
          <w:bCs/>
          <w:i/>
          <w:iCs/>
          <w:sz w:val="24"/>
          <w:szCs w:val="24"/>
          <w:lang w:val="en-US" w:eastAsia="ru-RU"/>
        </w:rPr>
      </w:pPr>
      <w:r w:rsidRPr="009B3D51">
        <w:rPr>
          <w:rFonts w:ascii="Times New Roman" w:eastAsia="Times New Roman" w:hAnsi="Times New Roman" w:cs="Times New Roman"/>
          <w:b/>
          <w:sz w:val="24"/>
          <w:szCs w:val="24"/>
          <w:lang w:val="en-US" w:eastAsia="ru-RU"/>
        </w:rPr>
        <w:t>Abstract</w:t>
      </w:r>
      <w:r w:rsidRPr="009B3D51">
        <w:rPr>
          <w:rFonts w:ascii="Times New Roman" w:eastAsia="Times New Roman" w:hAnsi="Times New Roman" w:cs="Times New Roman"/>
          <w:bCs/>
          <w:sz w:val="24"/>
          <w:szCs w:val="24"/>
          <w:lang w:val="en-US" w:eastAsia="ru-RU"/>
        </w:rPr>
        <w:t xml:space="preserve">. </w:t>
      </w:r>
      <w:r w:rsidRPr="009B3D51">
        <w:rPr>
          <w:rFonts w:ascii="Times New Roman" w:eastAsia="Times New Roman" w:hAnsi="Times New Roman" w:cs="Times New Roman"/>
          <w:bCs/>
          <w:i/>
          <w:iCs/>
          <w:sz w:val="24"/>
          <w:szCs w:val="24"/>
          <w:lang w:val="en-US" w:eastAsia="ru-RU"/>
        </w:rPr>
        <w:t>The article reveals the current state and problems of the development of the creative industry in Russia. The necessity of its separation into a separate branch of the economy is substantiated in order to take into account its contribution to the development of the national economy, develop targeted support programs and legal regulation. Attention is drawn to the specifics of creative entrepreneurship and the role of universities in personnel training</w:t>
      </w:r>
    </w:p>
    <w:p w14:paraId="78F8A4A6" w14:textId="74517C40" w:rsidR="009B3D51" w:rsidRPr="00A51F8D" w:rsidRDefault="009B3D51" w:rsidP="009B3D51">
      <w:pPr>
        <w:suppressAutoHyphens/>
        <w:spacing w:after="0" w:line="240" w:lineRule="auto"/>
        <w:ind w:firstLine="567"/>
        <w:jc w:val="both"/>
        <w:rPr>
          <w:rFonts w:ascii="Times New Roman" w:eastAsia="Times New Roman" w:hAnsi="Times New Roman" w:cs="Times New Roman"/>
          <w:bCs/>
          <w:i/>
          <w:iCs/>
          <w:sz w:val="24"/>
          <w:szCs w:val="24"/>
          <w:lang w:val="en-US" w:eastAsia="ru-RU"/>
        </w:rPr>
      </w:pPr>
      <w:r w:rsidRPr="009B3D51">
        <w:rPr>
          <w:rFonts w:ascii="Times New Roman" w:eastAsia="Times New Roman" w:hAnsi="Times New Roman" w:cs="Times New Roman"/>
          <w:b/>
          <w:sz w:val="24"/>
          <w:szCs w:val="24"/>
          <w:lang w:val="en-US" w:eastAsia="ru-RU"/>
        </w:rPr>
        <w:t xml:space="preserve">Keywords: </w:t>
      </w:r>
      <w:r w:rsidRPr="009B3D51">
        <w:rPr>
          <w:rFonts w:ascii="Times New Roman" w:eastAsia="Times New Roman" w:hAnsi="Times New Roman" w:cs="Times New Roman"/>
          <w:bCs/>
          <w:i/>
          <w:iCs/>
          <w:sz w:val="24"/>
          <w:szCs w:val="24"/>
          <w:lang w:eastAsia="ru-RU"/>
        </w:rPr>
        <w:t>с</w:t>
      </w:r>
      <w:proofErr w:type="spellStart"/>
      <w:r w:rsidRPr="009B3D51">
        <w:rPr>
          <w:rFonts w:ascii="Times New Roman" w:eastAsia="Times New Roman" w:hAnsi="Times New Roman" w:cs="Times New Roman"/>
          <w:bCs/>
          <w:i/>
          <w:iCs/>
          <w:sz w:val="24"/>
          <w:szCs w:val="24"/>
          <w:lang w:val="en-US" w:eastAsia="ru-RU"/>
        </w:rPr>
        <w:t>reative</w:t>
      </w:r>
      <w:proofErr w:type="spellEnd"/>
      <w:r w:rsidRPr="009B3D51">
        <w:rPr>
          <w:rFonts w:ascii="Times New Roman" w:eastAsia="Times New Roman" w:hAnsi="Times New Roman" w:cs="Times New Roman"/>
          <w:bCs/>
          <w:i/>
          <w:iCs/>
          <w:sz w:val="24"/>
          <w:szCs w:val="24"/>
          <w:lang w:val="en-US" w:eastAsia="ru-RU"/>
        </w:rPr>
        <w:t xml:space="preserve"> industry, management specifics, state support</w:t>
      </w:r>
      <w:r w:rsidR="00A51F8D" w:rsidRPr="00A51F8D">
        <w:rPr>
          <w:rFonts w:ascii="Times New Roman" w:eastAsia="Times New Roman" w:hAnsi="Times New Roman" w:cs="Times New Roman"/>
          <w:bCs/>
          <w:i/>
          <w:iCs/>
          <w:sz w:val="24"/>
          <w:szCs w:val="24"/>
          <w:lang w:val="en-US" w:eastAsia="ru-RU"/>
        </w:rPr>
        <w:t xml:space="preserve">, </w:t>
      </w:r>
      <w:r w:rsidR="00A51F8D">
        <w:rPr>
          <w:rFonts w:ascii="Times New Roman" w:eastAsia="Times New Roman" w:hAnsi="Times New Roman" w:cs="Times New Roman"/>
          <w:bCs/>
          <w:i/>
          <w:iCs/>
          <w:sz w:val="24"/>
          <w:szCs w:val="24"/>
          <w:lang w:val="en-US" w:eastAsia="ru-RU"/>
        </w:rPr>
        <w:t>small business</w:t>
      </w:r>
    </w:p>
    <w:p w14:paraId="7C6753E3" w14:textId="77777777" w:rsidR="009B3D51" w:rsidRPr="00783A55" w:rsidRDefault="009B3D51" w:rsidP="00EE7924">
      <w:pPr>
        <w:suppressAutoHyphens/>
        <w:spacing w:after="0" w:line="240" w:lineRule="auto"/>
        <w:jc w:val="center"/>
        <w:rPr>
          <w:rFonts w:ascii="Times New Roman" w:eastAsia="Times New Roman" w:hAnsi="Times New Roman" w:cs="Times New Roman"/>
          <w:b/>
          <w:sz w:val="24"/>
          <w:szCs w:val="24"/>
          <w:lang w:val="en-US" w:eastAsia="ru-RU"/>
        </w:rPr>
      </w:pPr>
    </w:p>
    <w:p w14:paraId="492A02D8" w14:textId="77777777" w:rsidR="009B3D51" w:rsidRPr="009B3D51" w:rsidRDefault="009B3D51" w:rsidP="009B3D51">
      <w:pPr>
        <w:suppressAutoHyphens/>
        <w:spacing w:after="0" w:line="240" w:lineRule="auto"/>
        <w:ind w:firstLine="567"/>
        <w:jc w:val="center"/>
        <w:rPr>
          <w:rFonts w:ascii="Times New Roman" w:eastAsia="Times New Roman" w:hAnsi="Times New Roman" w:cs="Times New Roman"/>
          <w:b/>
          <w:sz w:val="24"/>
          <w:szCs w:val="24"/>
          <w:lang w:val="en-US" w:eastAsia="ru-RU"/>
        </w:rPr>
      </w:pPr>
      <w:r w:rsidRPr="009B3D51">
        <w:rPr>
          <w:rFonts w:ascii="Times New Roman" w:eastAsia="Times New Roman" w:hAnsi="Times New Roman" w:cs="Times New Roman"/>
          <w:b/>
          <w:sz w:val="24"/>
          <w:szCs w:val="24"/>
          <w:lang w:val="en-US" w:eastAsia="ru-RU"/>
        </w:rPr>
        <w:t>Bibliography</w:t>
      </w:r>
    </w:p>
    <w:p w14:paraId="2252AEA6" w14:textId="77777777" w:rsidR="00783A55" w:rsidRDefault="00783A55" w:rsidP="009B3D51">
      <w:pPr>
        <w:suppressAutoHyphens/>
        <w:spacing w:after="0" w:line="240" w:lineRule="auto"/>
        <w:jc w:val="both"/>
        <w:rPr>
          <w:rFonts w:ascii="Times New Roman" w:eastAsia="Times New Roman" w:hAnsi="Times New Roman" w:cs="Times New Roman"/>
          <w:bCs/>
          <w:sz w:val="24"/>
          <w:szCs w:val="24"/>
          <w:lang w:val="en-US" w:eastAsia="ru-RU"/>
        </w:rPr>
      </w:pPr>
    </w:p>
    <w:p w14:paraId="24FDCA5B" w14:textId="7EF89AAC" w:rsidR="009B3D51" w:rsidRPr="009B3D51" w:rsidRDefault="009B3D51" w:rsidP="009B3D51">
      <w:pPr>
        <w:suppressAutoHyphens/>
        <w:spacing w:after="0" w:line="240" w:lineRule="auto"/>
        <w:jc w:val="both"/>
        <w:rPr>
          <w:rFonts w:ascii="Times New Roman" w:eastAsia="Times New Roman" w:hAnsi="Times New Roman" w:cs="Times New Roman"/>
          <w:bCs/>
          <w:sz w:val="24"/>
          <w:szCs w:val="24"/>
          <w:lang w:val="en-US" w:eastAsia="ru-RU"/>
        </w:rPr>
      </w:pPr>
      <w:r w:rsidRPr="009B3D51">
        <w:rPr>
          <w:rFonts w:ascii="Times New Roman" w:eastAsia="Times New Roman" w:hAnsi="Times New Roman" w:cs="Times New Roman"/>
          <w:bCs/>
          <w:sz w:val="24"/>
          <w:szCs w:val="24"/>
          <w:lang w:val="en-US" w:eastAsia="ru-RU"/>
        </w:rPr>
        <w:t>1.The ASI calculated the contribution of the creative industry to the urban economy [Electronic resource], URL: https://asi.ru/news/152959/ (date of treatment 04/27/2021)</w:t>
      </w:r>
    </w:p>
    <w:p w14:paraId="3748C520" w14:textId="19718512" w:rsidR="009B3D51" w:rsidRPr="009B3D51" w:rsidRDefault="009B3D51" w:rsidP="009B3D51">
      <w:pPr>
        <w:suppressAutoHyphens/>
        <w:spacing w:after="0" w:line="240" w:lineRule="auto"/>
        <w:jc w:val="both"/>
        <w:rPr>
          <w:rFonts w:ascii="Times New Roman" w:eastAsia="Times New Roman" w:hAnsi="Times New Roman" w:cs="Times New Roman"/>
          <w:bCs/>
          <w:sz w:val="24"/>
          <w:szCs w:val="24"/>
          <w:lang w:val="en-US" w:eastAsia="ru-RU"/>
        </w:rPr>
      </w:pPr>
      <w:r w:rsidRPr="009B3D51">
        <w:rPr>
          <w:rFonts w:ascii="Times New Roman" w:eastAsia="Times New Roman" w:hAnsi="Times New Roman" w:cs="Times New Roman"/>
          <w:bCs/>
          <w:sz w:val="24"/>
          <w:szCs w:val="24"/>
          <w:lang w:val="en-US" w:eastAsia="ru-RU"/>
        </w:rPr>
        <w:t xml:space="preserve">2.T. </w:t>
      </w:r>
      <w:proofErr w:type="spellStart"/>
      <w:r w:rsidRPr="009B3D51">
        <w:rPr>
          <w:rFonts w:ascii="Times New Roman" w:eastAsia="Times New Roman" w:hAnsi="Times New Roman" w:cs="Times New Roman"/>
          <w:bCs/>
          <w:sz w:val="24"/>
          <w:szCs w:val="24"/>
          <w:lang w:val="en-US" w:eastAsia="ru-RU"/>
        </w:rPr>
        <w:t>Zhuravleva</w:t>
      </w:r>
      <w:proofErr w:type="spellEnd"/>
      <w:r w:rsidRPr="009B3D51">
        <w:rPr>
          <w:rFonts w:ascii="Times New Roman" w:eastAsia="Times New Roman" w:hAnsi="Times New Roman" w:cs="Times New Roman"/>
          <w:bCs/>
          <w:sz w:val="24"/>
          <w:szCs w:val="24"/>
          <w:lang w:val="en-US" w:eastAsia="ru-RU"/>
        </w:rPr>
        <w:t xml:space="preserve">, I. </w:t>
      </w:r>
      <w:proofErr w:type="spellStart"/>
      <w:r w:rsidRPr="009B3D51">
        <w:rPr>
          <w:rFonts w:ascii="Times New Roman" w:eastAsia="Times New Roman" w:hAnsi="Times New Roman" w:cs="Times New Roman"/>
          <w:bCs/>
          <w:sz w:val="24"/>
          <w:szCs w:val="24"/>
          <w:lang w:val="en-US" w:eastAsia="ru-RU"/>
        </w:rPr>
        <w:t>Tokarev</w:t>
      </w:r>
      <w:proofErr w:type="spellEnd"/>
      <w:r w:rsidRPr="009B3D51">
        <w:rPr>
          <w:rFonts w:ascii="Times New Roman" w:eastAsia="Times New Roman" w:hAnsi="Times New Roman" w:cs="Times New Roman"/>
          <w:bCs/>
          <w:sz w:val="24"/>
          <w:szCs w:val="24"/>
          <w:lang w:val="en-US" w:eastAsia="ru-RU"/>
        </w:rPr>
        <w:t xml:space="preserve">, Y. </w:t>
      </w:r>
      <w:proofErr w:type="spellStart"/>
      <w:r w:rsidRPr="009B3D51">
        <w:rPr>
          <w:rFonts w:ascii="Times New Roman" w:eastAsia="Times New Roman" w:hAnsi="Times New Roman" w:cs="Times New Roman"/>
          <w:bCs/>
          <w:sz w:val="24"/>
          <w:szCs w:val="24"/>
          <w:lang w:val="en-US" w:eastAsia="ru-RU"/>
        </w:rPr>
        <w:t>Yarmoschuk</w:t>
      </w:r>
      <w:proofErr w:type="spellEnd"/>
      <w:r w:rsidRPr="009B3D51">
        <w:rPr>
          <w:rFonts w:ascii="Times New Roman" w:eastAsia="Times New Roman" w:hAnsi="Times New Roman" w:cs="Times New Roman"/>
          <w:bCs/>
          <w:sz w:val="24"/>
          <w:szCs w:val="24"/>
          <w:lang w:val="en-US" w:eastAsia="ru-RU"/>
        </w:rPr>
        <w:t>. Demolition cannot be revitalized. A practical guide to creating a creative cluster, Flacon X, LLC, 2019.- 111 p.</w:t>
      </w:r>
    </w:p>
    <w:p w14:paraId="7DBF1BB6" w14:textId="5D04D8CC" w:rsidR="009B3D51" w:rsidRPr="009B3D51" w:rsidRDefault="009B3D51" w:rsidP="009B3D51">
      <w:pPr>
        <w:suppressAutoHyphens/>
        <w:spacing w:after="0" w:line="240" w:lineRule="auto"/>
        <w:jc w:val="both"/>
        <w:rPr>
          <w:rFonts w:ascii="Times New Roman" w:eastAsia="Times New Roman" w:hAnsi="Times New Roman" w:cs="Times New Roman"/>
          <w:bCs/>
          <w:sz w:val="24"/>
          <w:szCs w:val="24"/>
          <w:lang w:val="en-US" w:eastAsia="ru-RU"/>
        </w:rPr>
      </w:pPr>
      <w:r w:rsidRPr="009B3D51">
        <w:rPr>
          <w:rFonts w:ascii="Times New Roman" w:eastAsia="Times New Roman" w:hAnsi="Times New Roman" w:cs="Times New Roman"/>
          <w:bCs/>
          <w:sz w:val="24"/>
          <w:szCs w:val="24"/>
          <w:lang w:val="en-US" w:eastAsia="ru-RU"/>
        </w:rPr>
        <w:t>3.Ivliev G., Tasks in the field of intellectual property for 2020. - URL: https://rospatent.gov.ru/content/uploadfiles/presentations/zadachi-rp-2020.pdf (date of access 27.01.2021)</w:t>
      </w:r>
    </w:p>
    <w:p w14:paraId="7D6971BA" w14:textId="2A6C7B35" w:rsidR="00EE7924" w:rsidRPr="00783A55" w:rsidRDefault="009B3D51" w:rsidP="009B3D51">
      <w:pPr>
        <w:suppressAutoHyphens/>
        <w:spacing w:after="0" w:line="240" w:lineRule="auto"/>
        <w:jc w:val="both"/>
        <w:rPr>
          <w:rFonts w:ascii="Times New Roman" w:eastAsia="Times New Roman" w:hAnsi="Times New Roman" w:cs="Times New Roman"/>
          <w:bCs/>
          <w:sz w:val="24"/>
          <w:szCs w:val="24"/>
          <w:lang w:val="en-US" w:eastAsia="ru-RU"/>
        </w:rPr>
      </w:pPr>
      <w:r w:rsidRPr="009B3D51">
        <w:rPr>
          <w:rFonts w:ascii="Times New Roman" w:eastAsia="Times New Roman" w:hAnsi="Times New Roman" w:cs="Times New Roman"/>
          <w:bCs/>
          <w:sz w:val="24"/>
          <w:szCs w:val="24"/>
          <w:lang w:val="en-US" w:eastAsia="ru-RU"/>
        </w:rPr>
        <w:t xml:space="preserve">4.Yurov S. S. Creative Industry: New Approaches to Organizational Management // Actual theoretical and applied issues of social and economic systems management. Materials of the II International Scientific and Practical Conference. Moscow, 2020.- </w:t>
      </w:r>
      <w:r w:rsidR="00743494">
        <w:rPr>
          <w:rFonts w:ascii="Times New Roman" w:eastAsia="Times New Roman" w:hAnsi="Times New Roman" w:cs="Times New Roman"/>
          <w:bCs/>
          <w:sz w:val="24"/>
          <w:szCs w:val="24"/>
          <w:lang w:eastAsia="ru-RU"/>
        </w:rPr>
        <w:t>р</w:t>
      </w:r>
      <w:r w:rsidRPr="00783A55">
        <w:rPr>
          <w:rFonts w:ascii="Times New Roman" w:eastAsia="Times New Roman" w:hAnsi="Times New Roman" w:cs="Times New Roman"/>
          <w:bCs/>
          <w:sz w:val="24"/>
          <w:szCs w:val="24"/>
          <w:lang w:val="en-US" w:eastAsia="ru-RU"/>
        </w:rPr>
        <w:t>. 11-13</w:t>
      </w:r>
      <w:r w:rsidR="00EE7924" w:rsidRPr="009B3D51">
        <w:rPr>
          <w:rFonts w:ascii="Times New Roman" w:eastAsia="Times New Roman" w:hAnsi="Times New Roman" w:cs="Times New Roman"/>
          <w:bCs/>
          <w:sz w:val="24"/>
          <w:szCs w:val="24"/>
          <w:lang w:eastAsia="ru-RU"/>
        </w:rPr>
        <w:t>Отступ</w:t>
      </w:r>
    </w:p>
    <w:p w14:paraId="090AE29A" w14:textId="77777777" w:rsidR="00743494" w:rsidRPr="00783A55" w:rsidRDefault="00743494" w:rsidP="00EE7924">
      <w:pPr>
        <w:suppressAutoHyphens/>
        <w:spacing w:after="0" w:line="240" w:lineRule="auto"/>
        <w:jc w:val="center"/>
        <w:rPr>
          <w:rFonts w:ascii="Times New Roman" w:eastAsia="Calibri" w:hAnsi="Times New Roman" w:cs="Times New Roman"/>
          <w:b/>
          <w:sz w:val="24"/>
          <w:szCs w:val="24"/>
          <w:lang w:val="en-US"/>
        </w:rPr>
      </w:pPr>
    </w:p>
    <w:p w14:paraId="4B89B684" w14:textId="3057507A" w:rsidR="009B3D51" w:rsidRDefault="00743494" w:rsidP="009B3D51">
      <w:pPr>
        <w:spacing w:after="0" w:line="240" w:lineRule="auto"/>
        <w:ind w:firstLine="567"/>
        <w:jc w:val="both"/>
        <w:rPr>
          <w:rFonts w:ascii="Times New Roman" w:eastAsia="Times New Roman" w:hAnsi="Times New Roman" w:cs="Times New Roman"/>
          <w:bCs/>
          <w:i/>
          <w:iCs/>
          <w:sz w:val="24"/>
          <w:szCs w:val="24"/>
          <w:lang w:val="en-US" w:eastAsia="ru-RU"/>
        </w:rPr>
      </w:pPr>
      <w:proofErr w:type="spellStart"/>
      <w:r>
        <w:rPr>
          <w:rFonts w:ascii="Times New Roman" w:eastAsia="Times New Roman" w:hAnsi="Times New Roman" w:cs="Times New Roman"/>
          <w:bCs/>
          <w:i/>
          <w:iCs/>
          <w:sz w:val="24"/>
          <w:szCs w:val="24"/>
          <w:lang w:val="en-US" w:eastAsia="ru-RU"/>
        </w:rPr>
        <w:t>Maltseva</w:t>
      </w:r>
      <w:proofErr w:type="spellEnd"/>
      <w:r>
        <w:rPr>
          <w:rFonts w:ascii="Times New Roman" w:eastAsia="Times New Roman" w:hAnsi="Times New Roman" w:cs="Times New Roman"/>
          <w:bCs/>
          <w:i/>
          <w:iCs/>
          <w:sz w:val="24"/>
          <w:szCs w:val="24"/>
          <w:lang w:val="en-US" w:eastAsia="ru-RU"/>
        </w:rPr>
        <w:t xml:space="preserve"> Elena </w:t>
      </w:r>
      <w:proofErr w:type="spellStart"/>
      <w:r>
        <w:rPr>
          <w:rFonts w:ascii="Times New Roman" w:eastAsia="Times New Roman" w:hAnsi="Times New Roman" w:cs="Times New Roman"/>
          <w:bCs/>
          <w:i/>
          <w:iCs/>
          <w:sz w:val="24"/>
          <w:szCs w:val="24"/>
          <w:lang w:val="en-US" w:eastAsia="ru-RU"/>
        </w:rPr>
        <w:t>Sergeevna</w:t>
      </w:r>
      <w:proofErr w:type="spellEnd"/>
      <w:r>
        <w:rPr>
          <w:rFonts w:ascii="Times New Roman" w:eastAsia="Times New Roman" w:hAnsi="Times New Roman" w:cs="Times New Roman"/>
          <w:bCs/>
          <w:i/>
          <w:iCs/>
          <w:sz w:val="24"/>
          <w:szCs w:val="24"/>
          <w:lang w:val="en-US" w:eastAsia="ru-RU"/>
        </w:rPr>
        <w:t xml:space="preserve"> </w:t>
      </w:r>
      <w:r w:rsidR="009B3D51" w:rsidRPr="00F670B1">
        <w:rPr>
          <w:rFonts w:ascii="Times New Roman" w:eastAsia="Times New Roman" w:hAnsi="Times New Roman" w:cs="Times New Roman"/>
          <w:bCs/>
          <w:i/>
          <w:iCs/>
          <w:sz w:val="24"/>
          <w:szCs w:val="24"/>
          <w:lang w:val="en-US" w:eastAsia="ru-RU"/>
        </w:rPr>
        <w:t xml:space="preserve">candidate of economic Sciences, The Head of the Department of Management and Marketing, </w:t>
      </w:r>
      <w:r w:rsidRPr="00F670B1">
        <w:rPr>
          <w:rFonts w:ascii="Times New Roman" w:eastAsia="Times New Roman" w:hAnsi="Times New Roman" w:cs="Times New Roman"/>
          <w:bCs/>
          <w:i/>
          <w:iCs/>
          <w:sz w:val="24"/>
          <w:szCs w:val="24"/>
          <w:lang w:val="en-US" w:eastAsia="ru-RU"/>
        </w:rPr>
        <w:t>Russia</w:t>
      </w:r>
      <w:r w:rsidRPr="00743494">
        <w:rPr>
          <w:rFonts w:ascii="Times New Roman" w:eastAsia="Times New Roman" w:hAnsi="Times New Roman" w:cs="Times New Roman"/>
          <w:bCs/>
          <w:i/>
          <w:iCs/>
          <w:sz w:val="24"/>
          <w:szCs w:val="24"/>
          <w:lang w:val="en-US" w:eastAsia="ru-RU"/>
        </w:rPr>
        <w:t>,</w:t>
      </w:r>
      <w:r w:rsidRPr="00F670B1">
        <w:rPr>
          <w:rFonts w:ascii="Times New Roman" w:eastAsia="Times New Roman" w:hAnsi="Times New Roman" w:cs="Times New Roman"/>
          <w:bCs/>
          <w:i/>
          <w:iCs/>
          <w:sz w:val="24"/>
          <w:szCs w:val="24"/>
          <w:lang w:val="en-US" w:eastAsia="ru-RU"/>
        </w:rPr>
        <w:t xml:space="preserve"> Moscow, Institute of Business and Design (B&amp;D), (129090, Moscow </w:t>
      </w:r>
      <w:proofErr w:type="spellStart"/>
      <w:r w:rsidRPr="00F670B1">
        <w:rPr>
          <w:rFonts w:ascii="Times New Roman" w:eastAsia="Times New Roman" w:hAnsi="Times New Roman" w:cs="Times New Roman"/>
          <w:bCs/>
          <w:i/>
          <w:iCs/>
          <w:sz w:val="24"/>
          <w:szCs w:val="24"/>
          <w:lang w:val="en-US" w:eastAsia="ru-RU"/>
        </w:rPr>
        <w:t>Protopopovskiy</w:t>
      </w:r>
      <w:proofErr w:type="spellEnd"/>
      <w:r w:rsidRPr="00F670B1">
        <w:rPr>
          <w:rFonts w:ascii="Times New Roman" w:eastAsia="Times New Roman" w:hAnsi="Times New Roman" w:cs="Times New Roman"/>
          <w:bCs/>
          <w:i/>
          <w:iCs/>
          <w:sz w:val="24"/>
          <w:szCs w:val="24"/>
          <w:lang w:val="en-US" w:eastAsia="ru-RU"/>
        </w:rPr>
        <w:t xml:space="preserve"> lane, 9),</w:t>
      </w:r>
      <w:hyperlink r:id="rId7" w:history="1">
        <w:r w:rsidR="009B3D51" w:rsidRPr="00C02821">
          <w:rPr>
            <w:rStyle w:val="a4"/>
            <w:rFonts w:ascii="Times New Roman" w:eastAsia="Times New Roman" w:hAnsi="Times New Roman" w:cs="Times New Roman"/>
            <w:bCs/>
            <w:i/>
            <w:iCs/>
            <w:sz w:val="24"/>
            <w:szCs w:val="24"/>
            <w:lang w:val="en-US" w:eastAsia="ru-RU"/>
          </w:rPr>
          <w:t>Maltsevs1@mail.ru</w:t>
        </w:r>
      </w:hyperlink>
    </w:p>
    <w:p w14:paraId="22828CE4" w14:textId="77777777" w:rsidR="00EE7924" w:rsidRPr="009B3D51" w:rsidRDefault="00EE7924" w:rsidP="009B3D51">
      <w:pPr>
        <w:suppressAutoHyphens/>
        <w:spacing w:after="0" w:line="240" w:lineRule="auto"/>
        <w:ind w:firstLine="567"/>
        <w:jc w:val="both"/>
        <w:rPr>
          <w:rFonts w:ascii="Times New Roman" w:eastAsia="Calibri" w:hAnsi="Times New Roman" w:cs="Times New Roman"/>
          <w:sz w:val="24"/>
          <w:szCs w:val="24"/>
          <w:lang w:val="en-US"/>
        </w:rPr>
      </w:pPr>
    </w:p>
    <w:sectPr w:rsidR="00EE7924" w:rsidRPr="009B3D51" w:rsidSect="001B56A8">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01E65"/>
    <w:multiLevelType w:val="hybridMultilevel"/>
    <w:tmpl w:val="7A2415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702039A7"/>
    <w:multiLevelType w:val="hybridMultilevel"/>
    <w:tmpl w:val="230E44AC"/>
    <w:lvl w:ilvl="0" w:tplc="DEC6DFC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56A8"/>
    <w:rsid w:val="00056A5C"/>
    <w:rsid w:val="00057694"/>
    <w:rsid w:val="000A46AE"/>
    <w:rsid w:val="000B441D"/>
    <w:rsid w:val="00123BDD"/>
    <w:rsid w:val="00156EA2"/>
    <w:rsid w:val="001B56A8"/>
    <w:rsid w:val="001D1F37"/>
    <w:rsid w:val="001F0CC3"/>
    <w:rsid w:val="00217F6C"/>
    <w:rsid w:val="00284B80"/>
    <w:rsid w:val="00353789"/>
    <w:rsid w:val="003C14AC"/>
    <w:rsid w:val="004551CC"/>
    <w:rsid w:val="006D0C8C"/>
    <w:rsid w:val="006D4F4C"/>
    <w:rsid w:val="006E4D4C"/>
    <w:rsid w:val="006F2365"/>
    <w:rsid w:val="00712773"/>
    <w:rsid w:val="00743494"/>
    <w:rsid w:val="00783A55"/>
    <w:rsid w:val="009B3D51"/>
    <w:rsid w:val="009E67F7"/>
    <w:rsid w:val="00A51F8D"/>
    <w:rsid w:val="00B822C6"/>
    <w:rsid w:val="00C67B17"/>
    <w:rsid w:val="00C93350"/>
    <w:rsid w:val="00D00414"/>
    <w:rsid w:val="00D761A4"/>
    <w:rsid w:val="00DA5E72"/>
    <w:rsid w:val="00E6585E"/>
    <w:rsid w:val="00E70F5D"/>
    <w:rsid w:val="00E7484F"/>
    <w:rsid w:val="00E86E03"/>
    <w:rsid w:val="00E93D55"/>
    <w:rsid w:val="00EA5AD6"/>
    <w:rsid w:val="00EC011B"/>
    <w:rsid w:val="00EE7924"/>
    <w:rsid w:val="00F6701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E07827"/>
  <w15:docId w15:val="{5F51E1E6-CAF1-44FB-BABC-846EA3AD39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B56A8"/>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33">
    <w:name w:val="rvps33"/>
    <w:basedOn w:val="a"/>
    <w:rsid w:val="001B56A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6">
    <w:name w:val="rvps26"/>
    <w:basedOn w:val="a"/>
    <w:rsid w:val="001B56A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1B56A8"/>
  </w:style>
  <w:style w:type="paragraph" w:customStyle="1" w:styleId="rvps34">
    <w:name w:val="rvps34"/>
    <w:basedOn w:val="a"/>
    <w:rsid w:val="001B56A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1B56A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1B56A8"/>
  </w:style>
  <w:style w:type="character" w:customStyle="1" w:styleId="rvts54">
    <w:name w:val="rvts54"/>
    <w:basedOn w:val="a0"/>
    <w:rsid w:val="001B56A8"/>
  </w:style>
  <w:style w:type="paragraph" w:styleId="a3">
    <w:name w:val="List Paragraph"/>
    <w:basedOn w:val="a"/>
    <w:uiPriority w:val="34"/>
    <w:qFormat/>
    <w:rsid w:val="00217F6C"/>
    <w:pPr>
      <w:ind w:left="720"/>
      <w:contextualSpacing/>
    </w:pPr>
  </w:style>
  <w:style w:type="character" w:styleId="a4">
    <w:name w:val="Hyperlink"/>
    <w:basedOn w:val="a0"/>
    <w:uiPriority w:val="99"/>
    <w:unhideWhenUsed/>
    <w:rsid w:val="000A46AE"/>
    <w:rPr>
      <w:color w:val="0000FF"/>
      <w:u w:val="single"/>
    </w:rPr>
  </w:style>
  <w:style w:type="paragraph" w:styleId="a5">
    <w:name w:val="Balloon Text"/>
    <w:basedOn w:val="a"/>
    <w:link w:val="a6"/>
    <w:uiPriority w:val="99"/>
    <w:semiHidden/>
    <w:unhideWhenUsed/>
    <w:rsid w:val="006D4F4C"/>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6D4F4C"/>
    <w:rPr>
      <w:rFonts w:ascii="Tahoma" w:hAnsi="Tahoma" w:cs="Tahoma"/>
      <w:sz w:val="16"/>
      <w:szCs w:val="16"/>
    </w:rPr>
  </w:style>
  <w:style w:type="character" w:styleId="a7">
    <w:name w:val="Emphasis"/>
    <w:basedOn w:val="a0"/>
    <w:uiPriority w:val="20"/>
    <w:qFormat/>
    <w:rsid w:val="00EE792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8432350">
      <w:bodyDiv w:val="1"/>
      <w:marLeft w:val="0"/>
      <w:marRight w:val="0"/>
      <w:marTop w:val="0"/>
      <w:marBottom w:val="0"/>
      <w:divBdr>
        <w:top w:val="none" w:sz="0" w:space="0" w:color="auto"/>
        <w:left w:val="none" w:sz="0" w:space="0" w:color="auto"/>
        <w:bottom w:val="none" w:sz="0" w:space="0" w:color="auto"/>
        <w:right w:val="none" w:sz="0" w:space="0" w:color="auto"/>
      </w:divBdr>
      <w:divsChild>
        <w:div w:id="1614898301">
          <w:marLeft w:val="0"/>
          <w:marRight w:val="0"/>
          <w:marTop w:val="150"/>
          <w:marBottom w:val="75"/>
          <w:divBdr>
            <w:top w:val="none" w:sz="0" w:space="0" w:color="auto"/>
            <w:left w:val="none" w:sz="0" w:space="0" w:color="auto"/>
            <w:bottom w:val="none" w:sz="0" w:space="0" w:color="auto"/>
            <w:right w:val="none" w:sz="0" w:space="0" w:color="auto"/>
          </w:divBdr>
        </w:div>
        <w:div w:id="986670216">
          <w:marLeft w:val="0"/>
          <w:marRight w:val="0"/>
          <w:marTop w:val="150"/>
          <w:marBottom w:val="75"/>
          <w:divBdr>
            <w:top w:val="none" w:sz="0" w:space="0" w:color="auto"/>
            <w:left w:val="none" w:sz="0" w:space="0" w:color="auto"/>
            <w:bottom w:val="none" w:sz="0" w:space="0" w:color="auto"/>
            <w:right w:val="none" w:sz="0" w:space="0" w:color="auto"/>
          </w:divBdr>
        </w:div>
        <w:div w:id="1710304536">
          <w:marLeft w:val="0"/>
          <w:marRight w:val="0"/>
          <w:marTop w:val="150"/>
          <w:marBottom w:val="75"/>
          <w:divBdr>
            <w:top w:val="none" w:sz="0" w:space="0" w:color="auto"/>
            <w:left w:val="none" w:sz="0" w:space="0" w:color="auto"/>
            <w:bottom w:val="none" w:sz="0" w:space="0" w:color="auto"/>
            <w:right w:val="none" w:sz="0" w:space="0" w:color="auto"/>
          </w:divBdr>
        </w:div>
        <w:div w:id="119039226">
          <w:marLeft w:val="0"/>
          <w:marRight w:val="0"/>
          <w:marTop w:val="150"/>
          <w:marBottom w:val="75"/>
          <w:divBdr>
            <w:top w:val="none" w:sz="0" w:space="0" w:color="auto"/>
            <w:left w:val="none" w:sz="0" w:space="0" w:color="auto"/>
            <w:bottom w:val="none" w:sz="0" w:space="0" w:color="auto"/>
            <w:right w:val="none" w:sz="0" w:space="0" w:color="auto"/>
          </w:divBdr>
        </w:div>
        <w:div w:id="53941442">
          <w:marLeft w:val="0"/>
          <w:marRight w:val="0"/>
          <w:marTop w:val="150"/>
          <w:marBottom w:val="75"/>
          <w:divBdr>
            <w:top w:val="none" w:sz="0" w:space="0" w:color="auto"/>
            <w:left w:val="none" w:sz="0" w:space="0" w:color="auto"/>
            <w:bottom w:val="none" w:sz="0" w:space="0" w:color="auto"/>
            <w:right w:val="none" w:sz="0" w:space="0" w:color="auto"/>
          </w:divBdr>
        </w:div>
        <w:div w:id="1926300163">
          <w:marLeft w:val="0"/>
          <w:marRight w:val="0"/>
          <w:marTop w:val="150"/>
          <w:marBottom w:val="75"/>
          <w:divBdr>
            <w:top w:val="none" w:sz="0" w:space="0" w:color="auto"/>
            <w:left w:val="none" w:sz="0" w:space="0" w:color="auto"/>
            <w:bottom w:val="none" w:sz="0" w:space="0" w:color="auto"/>
            <w:right w:val="none" w:sz="0" w:space="0" w:color="auto"/>
          </w:divBdr>
        </w:div>
        <w:div w:id="1009597655">
          <w:marLeft w:val="0"/>
          <w:marRight w:val="0"/>
          <w:marTop w:val="150"/>
          <w:marBottom w:val="75"/>
          <w:divBdr>
            <w:top w:val="none" w:sz="0" w:space="0" w:color="auto"/>
            <w:left w:val="none" w:sz="0" w:space="0" w:color="auto"/>
            <w:bottom w:val="none" w:sz="0" w:space="0" w:color="auto"/>
            <w:right w:val="none" w:sz="0" w:space="0" w:color="auto"/>
          </w:divBdr>
        </w:div>
        <w:div w:id="221450998">
          <w:marLeft w:val="0"/>
          <w:marRight w:val="0"/>
          <w:marTop w:val="150"/>
          <w:marBottom w:val="75"/>
          <w:divBdr>
            <w:top w:val="none" w:sz="0" w:space="0" w:color="auto"/>
            <w:left w:val="none" w:sz="0" w:space="0" w:color="auto"/>
            <w:bottom w:val="none" w:sz="0" w:space="0" w:color="auto"/>
            <w:right w:val="none" w:sz="0" w:space="0" w:color="auto"/>
          </w:divBdr>
        </w:div>
        <w:div w:id="1834947717">
          <w:marLeft w:val="0"/>
          <w:marRight w:val="0"/>
          <w:marTop w:val="150"/>
          <w:marBottom w:val="75"/>
          <w:divBdr>
            <w:top w:val="none" w:sz="0" w:space="0" w:color="auto"/>
            <w:left w:val="none" w:sz="0" w:space="0" w:color="auto"/>
            <w:bottom w:val="none" w:sz="0" w:space="0" w:color="auto"/>
            <w:right w:val="none" w:sz="0" w:space="0" w:color="auto"/>
          </w:divBdr>
        </w:div>
        <w:div w:id="1319115745">
          <w:marLeft w:val="0"/>
          <w:marRight w:val="0"/>
          <w:marTop w:val="150"/>
          <w:marBottom w:val="75"/>
          <w:divBdr>
            <w:top w:val="none" w:sz="0" w:space="0" w:color="auto"/>
            <w:left w:val="none" w:sz="0" w:space="0" w:color="auto"/>
            <w:bottom w:val="none" w:sz="0" w:space="0" w:color="auto"/>
            <w:right w:val="none" w:sz="0" w:space="0" w:color="auto"/>
          </w:divBdr>
        </w:div>
        <w:div w:id="342368305">
          <w:marLeft w:val="0"/>
          <w:marRight w:val="0"/>
          <w:marTop w:val="150"/>
          <w:marBottom w:val="75"/>
          <w:divBdr>
            <w:top w:val="none" w:sz="0" w:space="0" w:color="auto"/>
            <w:left w:val="none" w:sz="0" w:space="0" w:color="auto"/>
            <w:bottom w:val="none" w:sz="0" w:space="0" w:color="auto"/>
            <w:right w:val="none" w:sz="0" w:space="0" w:color="auto"/>
          </w:divBdr>
        </w:div>
        <w:div w:id="105203380">
          <w:marLeft w:val="0"/>
          <w:marRight w:val="0"/>
          <w:marTop w:val="150"/>
          <w:marBottom w:val="75"/>
          <w:divBdr>
            <w:top w:val="none" w:sz="0" w:space="0" w:color="auto"/>
            <w:left w:val="none" w:sz="0" w:space="0" w:color="auto"/>
            <w:bottom w:val="none" w:sz="0" w:space="0" w:color="auto"/>
            <w:right w:val="none" w:sz="0" w:space="0" w:color="auto"/>
          </w:divBdr>
        </w:div>
        <w:div w:id="2064674973">
          <w:marLeft w:val="0"/>
          <w:marRight w:val="0"/>
          <w:marTop w:val="150"/>
          <w:marBottom w:val="75"/>
          <w:divBdr>
            <w:top w:val="none" w:sz="0" w:space="0" w:color="auto"/>
            <w:left w:val="none" w:sz="0" w:space="0" w:color="auto"/>
            <w:bottom w:val="none" w:sz="0" w:space="0" w:color="auto"/>
            <w:right w:val="none" w:sz="0" w:space="0" w:color="auto"/>
          </w:divBdr>
        </w:div>
        <w:div w:id="1605527687">
          <w:marLeft w:val="0"/>
          <w:marRight w:val="0"/>
          <w:marTop w:val="150"/>
          <w:marBottom w:val="75"/>
          <w:divBdr>
            <w:top w:val="none" w:sz="0" w:space="0" w:color="auto"/>
            <w:left w:val="none" w:sz="0" w:space="0" w:color="auto"/>
            <w:bottom w:val="none" w:sz="0" w:space="0" w:color="auto"/>
            <w:right w:val="none" w:sz="0" w:space="0" w:color="auto"/>
          </w:divBdr>
        </w:div>
        <w:div w:id="443230313">
          <w:marLeft w:val="0"/>
          <w:marRight w:val="0"/>
          <w:marTop w:val="150"/>
          <w:marBottom w:val="75"/>
          <w:divBdr>
            <w:top w:val="none" w:sz="0" w:space="0" w:color="auto"/>
            <w:left w:val="none" w:sz="0" w:space="0" w:color="auto"/>
            <w:bottom w:val="none" w:sz="0" w:space="0" w:color="auto"/>
            <w:right w:val="none" w:sz="0" w:space="0" w:color="auto"/>
          </w:divBdr>
        </w:div>
        <w:div w:id="1640576216">
          <w:marLeft w:val="0"/>
          <w:marRight w:val="0"/>
          <w:marTop w:val="150"/>
          <w:marBottom w:val="75"/>
          <w:divBdr>
            <w:top w:val="none" w:sz="0" w:space="0" w:color="auto"/>
            <w:left w:val="none" w:sz="0" w:space="0" w:color="auto"/>
            <w:bottom w:val="none" w:sz="0" w:space="0" w:color="auto"/>
            <w:right w:val="none" w:sz="0" w:space="0" w:color="auto"/>
          </w:divBdr>
        </w:div>
        <w:div w:id="1809469082">
          <w:marLeft w:val="0"/>
          <w:marRight w:val="0"/>
          <w:marTop w:val="150"/>
          <w:marBottom w:val="75"/>
          <w:divBdr>
            <w:top w:val="none" w:sz="0" w:space="0" w:color="auto"/>
            <w:left w:val="none" w:sz="0" w:space="0" w:color="auto"/>
            <w:bottom w:val="none" w:sz="0" w:space="0" w:color="auto"/>
            <w:right w:val="none" w:sz="0" w:space="0" w:color="auto"/>
          </w:divBdr>
        </w:div>
      </w:divsChild>
    </w:div>
    <w:div w:id="2130856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Maltsevs1@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si.ru/news/152959/"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2038</Words>
  <Characters>11620</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Мальцева Елена</dc:creator>
  <cp:lastModifiedBy>Мальцева Елена</cp:lastModifiedBy>
  <cp:revision>2</cp:revision>
  <dcterms:created xsi:type="dcterms:W3CDTF">2021-04-28T09:50:00Z</dcterms:created>
  <dcterms:modified xsi:type="dcterms:W3CDTF">2021-04-28T09:50:00Z</dcterms:modified>
</cp:coreProperties>
</file>