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2ED7" w:rsidRDefault="0017560A" w:rsidP="00F35176">
      <w:pPr>
        <w:spacing w:after="0" w:line="240" w:lineRule="auto"/>
        <w:jc w:val="right"/>
        <w:rPr>
          <w:rFonts w:ascii="Times New Roman" w:hAnsi="Times New Roman" w:cs="Times New Roman"/>
          <w:b/>
          <w:sz w:val="24"/>
          <w:szCs w:val="24"/>
        </w:rPr>
      </w:pPr>
      <w:r w:rsidRPr="0017560A">
        <w:rPr>
          <w:rFonts w:ascii="Times New Roman" w:hAnsi="Times New Roman" w:cs="Times New Roman"/>
          <w:b/>
          <w:sz w:val="24"/>
          <w:szCs w:val="24"/>
        </w:rPr>
        <w:t>Чернова Н.А.</w:t>
      </w:r>
    </w:p>
    <w:p w:rsidR="0017560A" w:rsidRDefault="0017560A" w:rsidP="00F3517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БЮДЖЕТНЫЙ ФЕДЕРАЛИЗМ</w:t>
      </w:r>
    </w:p>
    <w:p w:rsidR="00320A53" w:rsidRDefault="00320A53" w:rsidP="00F35176">
      <w:pPr>
        <w:spacing w:after="0" w:line="240" w:lineRule="auto"/>
        <w:jc w:val="center"/>
        <w:rPr>
          <w:rFonts w:ascii="Times New Roman" w:hAnsi="Times New Roman" w:cs="Times New Roman"/>
          <w:b/>
          <w:sz w:val="24"/>
          <w:szCs w:val="24"/>
        </w:rPr>
      </w:pPr>
    </w:p>
    <w:p w:rsidR="0017560A" w:rsidRDefault="0017560A" w:rsidP="00F35176">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Аннотация</w:t>
      </w:r>
      <w:r w:rsidR="00553D4B">
        <w:rPr>
          <w:rFonts w:ascii="Times New Roman" w:hAnsi="Times New Roman" w:cs="Times New Roman"/>
          <w:b/>
          <w:sz w:val="24"/>
          <w:szCs w:val="24"/>
        </w:rPr>
        <w:t>:</w:t>
      </w:r>
      <w:r>
        <w:rPr>
          <w:rFonts w:ascii="Times New Roman" w:hAnsi="Times New Roman" w:cs="Times New Roman"/>
          <w:b/>
          <w:sz w:val="24"/>
          <w:szCs w:val="24"/>
        </w:rPr>
        <w:t xml:space="preserve"> </w:t>
      </w:r>
      <w:proofErr w:type="gramStart"/>
      <w:r w:rsidR="00553D4B">
        <w:rPr>
          <w:rFonts w:ascii="Times New Roman" w:hAnsi="Times New Roman" w:cs="Times New Roman"/>
          <w:i/>
          <w:sz w:val="24"/>
          <w:szCs w:val="24"/>
        </w:rPr>
        <w:t>В</w:t>
      </w:r>
      <w:proofErr w:type="gramEnd"/>
      <w:r w:rsidR="00553D4B">
        <w:rPr>
          <w:rFonts w:ascii="Times New Roman" w:hAnsi="Times New Roman" w:cs="Times New Roman"/>
          <w:i/>
          <w:sz w:val="24"/>
          <w:szCs w:val="24"/>
        </w:rPr>
        <w:t xml:space="preserve"> статье рассматривается сущность бюджетного федерализма, его основные модели в мировой практике. Выявлены основные проблемы бюджетного федерализма в России, одной из которых становится невозможность регионов самостоятельно совершенствовать бюджетную систему.</w:t>
      </w:r>
    </w:p>
    <w:p w:rsidR="00320A53" w:rsidRDefault="00553D4B" w:rsidP="002174B2">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r>
        <w:rPr>
          <w:rFonts w:ascii="Times New Roman" w:hAnsi="Times New Roman" w:cs="Times New Roman"/>
          <w:i/>
          <w:sz w:val="24"/>
          <w:szCs w:val="24"/>
        </w:rPr>
        <w:t>бюджетный федерализм, регион, органы власти, доходы региона, налоги, межбюджетные трансферты</w:t>
      </w:r>
      <w:r w:rsidR="00320A53">
        <w:rPr>
          <w:rFonts w:ascii="Times New Roman" w:hAnsi="Times New Roman" w:cs="Times New Roman"/>
          <w:i/>
          <w:sz w:val="24"/>
          <w:szCs w:val="24"/>
        </w:rPr>
        <w:t>.</w:t>
      </w:r>
    </w:p>
    <w:p w:rsidR="00320A53" w:rsidRPr="00320A53" w:rsidRDefault="00320A53" w:rsidP="0017560A">
      <w:pPr>
        <w:spacing w:after="0" w:line="240" w:lineRule="auto"/>
        <w:ind w:firstLine="709"/>
        <w:jc w:val="both"/>
        <w:rPr>
          <w:rFonts w:ascii="Times New Roman" w:hAnsi="Times New Roman" w:cs="Times New Roman"/>
          <w:sz w:val="24"/>
          <w:szCs w:val="24"/>
        </w:rPr>
      </w:pPr>
    </w:p>
    <w:p w:rsidR="0012512B" w:rsidRPr="005148A0" w:rsidRDefault="0099735F"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Понятие бюджетный федерализм имеет мн</w:t>
      </w:r>
      <w:r w:rsidR="00B27301" w:rsidRPr="005148A0">
        <w:rPr>
          <w:rFonts w:ascii="Times New Roman" w:hAnsi="Times New Roman" w:cs="Times New Roman"/>
          <w:sz w:val="24"/>
          <w:szCs w:val="24"/>
        </w:rPr>
        <w:t>ожество определений в экономичеc</w:t>
      </w:r>
      <w:r w:rsidRPr="005148A0">
        <w:rPr>
          <w:rFonts w:ascii="Times New Roman" w:hAnsi="Times New Roman" w:cs="Times New Roman"/>
          <w:sz w:val="24"/>
          <w:szCs w:val="24"/>
        </w:rPr>
        <w:t>кой литературе, но законодательно закреплённого термина нет.</w:t>
      </w:r>
    </w:p>
    <w:p w:rsidR="00C25377" w:rsidRPr="005148A0" w:rsidRDefault="0099735F" w:rsidP="004F1EAD">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Бюджетный федерализм – устройство бюджетной системы государства, при котором каждый из уровней государственной власти располагает собственным бюджетом и действует в пределах закреплённых за ним бюджетных полномочий. [3</w:t>
      </w:r>
      <w:r w:rsidR="00320A53">
        <w:rPr>
          <w:rFonts w:ascii="Times New Roman" w:hAnsi="Times New Roman" w:cs="Times New Roman"/>
          <w:sz w:val="24"/>
          <w:szCs w:val="24"/>
        </w:rPr>
        <w:t>, с 72</w:t>
      </w:r>
      <w:r w:rsidRPr="005148A0">
        <w:rPr>
          <w:rFonts w:ascii="Times New Roman" w:hAnsi="Times New Roman" w:cs="Times New Roman"/>
          <w:sz w:val="24"/>
          <w:szCs w:val="24"/>
        </w:rPr>
        <w:t>]</w:t>
      </w:r>
    </w:p>
    <w:p w:rsidR="00C25377" w:rsidRPr="005148A0" w:rsidRDefault="00C25377"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Другое определение даёт Л.А. Чалдаева: «Бюджетный федерализм – распределение денежных доходов и расходов страны между федеральным бюджетом, бюджетами субъектов федерации и муниципальными бюджетами с учётом источников поступления средств, и планируемыми расходами федерального, субфедерального и муниципального уровней». [1</w:t>
      </w:r>
      <w:r w:rsidR="00453753">
        <w:rPr>
          <w:rFonts w:ascii="Times New Roman" w:hAnsi="Times New Roman" w:cs="Times New Roman"/>
          <w:sz w:val="24"/>
          <w:szCs w:val="24"/>
        </w:rPr>
        <w:t>, с 60</w:t>
      </w:r>
      <w:r w:rsidRPr="005148A0">
        <w:rPr>
          <w:rFonts w:ascii="Times New Roman" w:hAnsi="Times New Roman" w:cs="Times New Roman"/>
          <w:sz w:val="24"/>
          <w:szCs w:val="24"/>
        </w:rPr>
        <w:t>]</w:t>
      </w:r>
    </w:p>
    <w:p w:rsidR="004A0F5A" w:rsidRPr="005148A0" w:rsidRDefault="00DA48AB"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Бюджетный федерализм основан на следующих основных принципах:</w:t>
      </w:r>
    </w:p>
    <w:p w:rsidR="00DA48AB" w:rsidRPr="005148A0" w:rsidRDefault="00DA48AB" w:rsidP="002174B2">
      <w:pPr>
        <w:pStyle w:val="a7"/>
        <w:numPr>
          <w:ilvl w:val="0"/>
          <w:numId w:val="1"/>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Разграничение полномочий между всеми органами власти в области формирования и исполнения бюджета;</w:t>
      </w:r>
    </w:p>
    <w:p w:rsidR="00DA48AB" w:rsidRPr="005148A0" w:rsidRDefault="00DA48AB" w:rsidP="002174B2">
      <w:pPr>
        <w:pStyle w:val="a7"/>
        <w:numPr>
          <w:ilvl w:val="0"/>
          <w:numId w:val="1"/>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Обеспечение органов власти необходимыми финансовыми ресурсами для исполнения возложенных на них функций;</w:t>
      </w:r>
    </w:p>
    <w:p w:rsidR="00DA48AB" w:rsidRPr="005148A0" w:rsidRDefault="00DA48AB" w:rsidP="002174B2">
      <w:pPr>
        <w:pStyle w:val="a7"/>
        <w:numPr>
          <w:ilvl w:val="0"/>
          <w:numId w:val="1"/>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Самостоятельность и равноправие каждого бюджета;</w:t>
      </w:r>
    </w:p>
    <w:p w:rsidR="00217978" w:rsidRPr="005148A0" w:rsidRDefault="00DA48AB" w:rsidP="002174B2">
      <w:pPr>
        <w:pStyle w:val="a7"/>
        <w:numPr>
          <w:ilvl w:val="0"/>
          <w:numId w:val="1"/>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Горизонтальное и вертикальное выравни</w:t>
      </w:r>
      <w:r w:rsidR="00217978" w:rsidRPr="005148A0">
        <w:rPr>
          <w:rFonts w:ascii="Times New Roman" w:hAnsi="Times New Roman" w:cs="Times New Roman"/>
          <w:sz w:val="24"/>
          <w:szCs w:val="24"/>
        </w:rPr>
        <w:t xml:space="preserve">вание доходов бюджетной системы (Вертикальное выравнивание подразумевает разграничение полномочий между органами власти на каждом уровне бюджетной системы для сбалансированности доходов и расходов; </w:t>
      </w:r>
      <w:proofErr w:type="gramStart"/>
      <w:r w:rsidR="00217978" w:rsidRPr="005148A0">
        <w:rPr>
          <w:rFonts w:ascii="Times New Roman" w:hAnsi="Times New Roman" w:cs="Times New Roman"/>
          <w:sz w:val="24"/>
          <w:szCs w:val="24"/>
        </w:rPr>
        <w:t>С</w:t>
      </w:r>
      <w:proofErr w:type="gramEnd"/>
      <w:r w:rsidR="00217978" w:rsidRPr="005148A0">
        <w:rPr>
          <w:rFonts w:ascii="Times New Roman" w:hAnsi="Times New Roman" w:cs="Times New Roman"/>
          <w:sz w:val="24"/>
          <w:szCs w:val="24"/>
        </w:rPr>
        <w:t xml:space="preserve"> помощью горизонтального выравнивания реализуются права граждан посредством распределения финансовых ресурсов между регионами страны.);</w:t>
      </w:r>
    </w:p>
    <w:p w:rsidR="009610E5" w:rsidRPr="005148A0" w:rsidRDefault="009610E5" w:rsidP="002174B2">
      <w:pPr>
        <w:pStyle w:val="a7"/>
        <w:numPr>
          <w:ilvl w:val="0"/>
          <w:numId w:val="1"/>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Сочетание государственных интересов и интересов населения;</w:t>
      </w:r>
    </w:p>
    <w:p w:rsidR="00CE7D5B" w:rsidRPr="00614C25" w:rsidRDefault="009610E5" w:rsidP="00614C25">
      <w:pPr>
        <w:pStyle w:val="a7"/>
        <w:numPr>
          <w:ilvl w:val="0"/>
          <w:numId w:val="1"/>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Участие региональных органов в формировании и исполнении бюджетной политики;</w:t>
      </w:r>
    </w:p>
    <w:p w:rsidR="004476DA" w:rsidRPr="005148A0" w:rsidRDefault="004476DA"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Проанализировав различные источники как научные журналы, так и учебные пособия, можно выделить следующие модели бюджетного федерализма:</w:t>
      </w:r>
    </w:p>
    <w:p w:rsidR="004476DA" w:rsidRPr="005148A0" w:rsidRDefault="004F1EAD" w:rsidP="002174B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4476DA" w:rsidRPr="005148A0">
        <w:rPr>
          <w:rFonts w:ascii="Times New Roman" w:hAnsi="Times New Roman" w:cs="Times New Roman"/>
          <w:sz w:val="24"/>
          <w:szCs w:val="24"/>
        </w:rPr>
        <w:t>Координированная модель:</w:t>
      </w:r>
    </w:p>
    <w:p w:rsidR="004476DA" w:rsidRPr="005148A0" w:rsidRDefault="004476DA" w:rsidP="002174B2">
      <w:pPr>
        <w:pStyle w:val="a7"/>
        <w:numPr>
          <w:ilvl w:val="0"/>
          <w:numId w:val="3"/>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Независимость территориальных органов власти от федеральных;</w:t>
      </w:r>
    </w:p>
    <w:p w:rsidR="004476DA" w:rsidRPr="005148A0" w:rsidRDefault="004476DA" w:rsidP="002174B2">
      <w:pPr>
        <w:pStyle w:val="a7"/>
        <w:numPr>
          <w:ilvl w:val="0"/>
          <w:numId w:val="3"/>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Муниципальные органы власти должны быть подчинены региональным;</w:t>
      </w:r>
    </w:p>
    <w:p w:rsidR="004476DA" w:rsidRPr="005148A0" w:rsidRDefault="004476DA" w:rsidP="002174B2">
      <w:pPr>
        <w:pStyle w:val="a7"/>
        <w:tabs>
          <w:tab w:val="left" w:pos="993"/>
        </w:tabs>
        <w:spacing w:after="0" w:line="240" w:lineRule="auto"/>
        <w:ind w:left="0"/>
        <w:contextualSpacing w:val="0"/>
        <w:jc w:val="both"/>
        <w:rPr>
          <w:rFonts w:ascii="Times New Roman" w:hAnsi="Times New Roman" w:cs="Times New Roman"/>
          <w:sz w:val="24"/>
          <w:szCs w:val="24"/>
        </w:rPr>
      </w:pPr>
      <w:r w:rsidRPr="005148A0">
        <w:rPr>
          <w:rFonts w:ascii="Times New Roman" w:hAnsi="Times New Roman" w:cs="Times New Roman"/>
          <w:sz w:val="24"/>
          <w:szCs w:val="24"/>
        </w:rPr>
        <w:t>Данная модель функционировала в США в 1789-1930 годах.</w:t>
      </w:r>
    </w:p>
    <w:p w:rsidR="004476DA" w:rsidRPr="005148A0" w:rsidRDefault="004476DA" w:rsidP="002174B2">
      <w:pPr>
        <w:pStyle w:val="a7"/>
        <w:tabs>
          <w:tab w:val="left" w:pos="993"/>
        </w:tabs>
        <w:spacing w:after="0" w:line="240" w:lineRule="auto"/>
        <w:ind w:left="0"/>
        <w:contextualSpacing w:val="0"/>
        <w:jc w:val="both"/>
        <w:rPr>
          <w:rFonts w:ascii="Times New Roman" w:hAnsi="Times New Roman" w:cs="Times New Roman"/>
          <w:sz w:val="24"/>
          <w:szCs w:val="24"/>
        </w:rPr>
      </w:pPr>
      <w:r w:rsidRPr="005148A0">
        <w:rPr>
          <w:rFonts w:ascii="Times New Roman" w:hAnsi="Times New Roman" w:cs="Times New Roman"/>
          <w:sz w:val="24"/>
          <w:szCs w:val="24"/>
        </w:rPr>
        <w:t>Включающая модель:</w:t>
      </w:r>
    </w:p>
    <w:p w:rsidR="004476DA" w:rsidRPr="005148A0" w:rsidRDefault="004476DA" w:rsidP="002174B2">
      <w:pPr>
        <w:pStyle w:val="a7"/>
        <w:numPr>
          <w:ilvl w:val="0"/>
          <w:numId w:val="4"/>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Разделение каждого полномочия на пропорции для каждого уровня бюджетной системы;</w:t>
      </w:r>
    </w:p>
    <w:p w:rsidR="004476DA" w:rsidRPr="005148A0" w:rsidRDefault="004476DA" w:rsidP="002174B2">
      <w:pPr>
        <w:pStyle w:val="a7"/>
        <w:numPr>
          <w:ilvl w:val="0"/>
          <w:numId w:val="4"/>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Недостаток – частый пересмотр таких пропорций;</w:t>
      </w:r>
    </w:p>
    <w:p w:rsidR="004476DA" w:rsidRPr="005148A0" w:rsidRDefault="004476DA" w:rsidP="002174B2">
      <w:pPr>
        <w:pStyle w:val="a7"/>
        <w:tabs>
          <w:tab w:val="left" w:pos="993"/>
        </w:tabs>
        <w:spacing w:after="0" w:line="240" w:lineRule="auto"/>
        <w:ind w:left="0"/>
        <w:contextualSpacing w:val="0"/>
        <w:jc w:val="both"/>
        <w:rPr>
          <w:rFonts w:ascii="Times New Roman" w:hAnsi="Times New Roman" w:cs="Times New Roman"/>
          <w:sz w:val="24"/>
          <w:szCs w:val="24"/>
        </w:rPr>
      </w:pPr>
      <w:r w:rsidRPr="005148A0">
        <w:rPr>
          <w:rFonts w:ascii="Times New Roman" w:hAnsi="Times New Roman" w:cs="Times New Roman"/>
          <w:sz w:val="24"/>
          <w:szCs w:val="24"/>
        </w:rPr>
        <w:t>Модель действовала в Японии после Второй мировой войны.</w:t>
      </w:r>
    </w:p>
    <w:p w:rsidR="004476DA" w:rsidRPr="005148A0" w:rsidRDefault="004476DA"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Координированная и включающая модели функционировали в России, преимущественно в 90-х годах.</w:t>
      </w:r>
    </w:p>
    <w:p w:rsidR="00F514AF" w:rsidRPr="005148A0" w:rsidRDefault="004F1EAD"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2. </w:t>
      </w:r>
      <w:r w:rsidR="00F514AF" w:rsidRPr="005148A0">
        <w:rPr>
          <w:rFonts w:ascii="Times New Roman" w:hAnsi="Times New Roman" w:cs="Times New Roman"/>
          <w:sz w:val="24"/>
          <w:szCs w:val="24"/>
        </w:rPr>
        <w:t>Пересекающаяся модель:</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В этой модели в равной степени действует и автономия, и взаимодействие региональных органов с федеральными.</w:t>
      </w:r>
    </w:p>
    <w:p w:rsidR="00F514AF" w:rsidRPr="005148A0" w:rsidRDefault="004F1EAD" w:rsidP="002174B2">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F514AF" w:rsidRPr="005148A0">
        <w:rPr>
          <w:rFonts w:ascii="Times New Roman" w:hAnsi="Times New Roman" w:cs="Times New Roman"/>
          <w:sz w:val="24"/>
          <w:szCs w:val="24"/>
        </w:rPr>
        <w:t>Децентрализованная модель:</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lastRenderedPageBreak/>
        <w:t>Широкие полномочия субъектов федерации при формировании и использовании региональных бюджетов;</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Присутствует финансовая независимость региональных органов;</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Чёткое разграничение налогов и доходов за каждым уровнем;</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Контроль минимален со стороны федеральных органов;</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Ответственность за региональными правительствами со стороны центральных очень низка. Как правило, региональные органы сами находят средства для покрытия дефицита.</w:t>
      </w:r>
    </w:p>
    <w:p w:rsidR="00F514AF" w:rsidRPr="005148A0" w:rsidRDefault="00F514AF"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Данная модель действует в США, Канаде, Австралии и Великобритании.</w:t>
      </w:r>
    </w:p>
    <w:p w:rsidR="00F514AF" w:rsidRPr="005148A0" w:rsidRDefault="004F1EAD"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4. </w:t>
      </w:r>
      <w:r w:rsidR="00F514AF" w:rsidRPr="005148A0">
        <w:rPr>
          <w:rFonts w:ascii="Times New Roman" w:hAnsi="Times New Roman" w:cs="Times New Roman"/>
          <w:sz w:val="24"/>
          <w:szCs w:val="24"/>
        </w:rPr>
        <w:t>Кооперативная модель:</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Применяется активное горизонтальное выравнивание;</w:t>
      </w:r>
    </w:p>
    <w:p w:rsidR="00F514AF" w:rsidRPr="005148A0" w:rsidRDefault="00F514A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Больше свободы у региональных органов;</w:t>
      </w:r>
    </w:p>
    <w:p w:rsidR="00F514AF" w:rsidRPr="005148A0" w:rsidRDefault="00025409"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Присутствуют партнёрские отношения между федеральными, региональными и местными органами власти;</w:t>
      </w:r>
    </w:p>
    <w:p w:rsidR="00025409" w:rsidRPr="005148A0" w:rsidRDefault="00025409"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 стороны центральных органов идёт высокая ответственность;</w:t>
      </w:r>
    </w:p>
    <w:p w:rsidR="00025409" w:rsidRPr="005148A0" w:rsidRDefault="00025409"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Применяется если есть значительные различия в бюджетах разных регионах;</w:t>
      </w:r>
    </w:p>
    <w:p w:rsidR="00025409" w:rsidRPr="005148A0" w:rsidRDefault="00025409"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Регионы не могут участвовать в вопросах внешнего заимствования;</w:t>
      </w:r>
    </w:p>
    <w:p w:rsidR="00025409" w:rsidRPr="005148A0" w:rsidRDefault="00025409"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Перераспределение денежных средств;</w:t>
      </w:r>
    </w:p>
    <w:p w:rsidR="00025409" w:rsidRPr="005148A0" w:rsidRDefault="00025409"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Действует в скандинавских странах, Франции, Греции и Испании.</w:t>
      </w:r>
    </w:p>
    <w:p w:rsidR="00025409" w:rsidRPr="005148A0" w:rsidRDefault="004F1EAD"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5. </w:t>
      </w:r>
      <w:r w:rsidR="006E452A" w:rsidRPr="005148A0">
        <w:rPr>
          <w:rFonts w:ascii="Times New Roman" w:hAnsi="Times New Roman" w:cs="Times New Roman"/>
          <w:sz w:val="24"/>
          <w:szCs w:val="24"/>
        </w:rPr>
        <w:t>Конкурирующая модель:</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Собственные налоги;</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Бюджетная автономия регионов;</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Присутствует свобода в заимствованиях;</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Низкая ответственность со стороны федеральных органов;</w:t>
      </w:r>
    </w:p>
    <w:p w:rsidR="006E452A" w:rsidRPr="005148A0" w:rsidRDefault="006E452A"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Такая модель действует в некоторых штатах США, где они самостоятельно могут вести налоговую политику.</w:t>
      </w:r>
    </w:p>
    <w:p w:rsidR="006E452A" w:rsidRPr="005148A0" w:rsidRDefault="004F1EAD"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6. </w:t>
      </w:r>
      <w:r w:rsidR="006E452A" w:rsidRPr="005148A0">
        <w:rPr>
          <w:rFonts w:ascii="Times New Roman" w:hAnsi="Times New Roman" w:cs="Times New Roman"/>
          <w:sz w:val="24"/>
          <w:szCs w:val="24"/>
        </w:rPr>
        <w:t>Сотрудничающая модель:</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Совместные налоги;</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Применение бюджетного выравнивания;</w:t>
      </w:r>
    </w:p>
    <w:p w:rsidR="006E452A" w:rsidRPr="005148A0" w:rsidRDefault="006E452A"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Низкая доля заимствований;</w:t>
      </w:r>
    </w:p>
    <w:p w:rsidR="006E452A" w:rsidRPr="005148A0" w:rsidRDefault="006E452A"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Такая модель присуща Германии.</w:t>
      </w:r>
    </w:p>
    <w:p w:rsidR="006F064B" w:rsidRPr="005148A0" w:rsidRDefault="006F064B"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Проанализировав все модели бюджетного федерализма можно сказать, что Россия в настоящее время относится к кооперативной модели.</w:t>
      </w:r>
    </w:p>
    <w:p w:rsidR="006E452A" w:rsidRPr="005148A0" w:rsidRDefault="00BD2F6E"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Нормативно-правовая база бюджетного федерализма:</w:t>
      </w:r>
    </w:p>
    <w:p w:rsidR="00BD2F6E" w:rsidRPr="005148A0" w:rsidRDefault="00BD2F6E"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Конституция Российской Федерации;</w:t>
      </w:r>
    </w:p>
    <w:p w:rsidR="00BD2F6E" w:rsidRPr="005148A0" w:rsidRDefault="00BD2F6E"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Бюджетный кодекс Российской Федерации;</w:t>
      </w:r>
    </w:p>
    <w:p w:rsidR="00BD2F6E" w:rsidRPr="005148A0" w:rsidRDefault="00BD2F6E"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Налоговый кодекс Российской Федерации;</w:t>
      </w:r>
    </w:p>
    <w:p w:rsidR="00BD2F6E" w:rsidRPr="005148A0" w:rsidRDefault="00BD2F6E"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Федеральный закон от 6 октября 2003 года №131-ФЗ «Об общих принципах организации местного самоуправления в Российской Федерации»;</w:t>
      </w:r>
    </w:p>
    <w:p w:rsidR="00272433" w:rsidRPr="002174B2" w:rsidRDefault="00BD2F6E"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Федеральный закон от 6 октября 1999 года №184-ФЗ «Об общих принципах организации законодательных (представительных) и исполнительных органов государственной власти субъектов Российской Федерации»;</w:t>
      </w:r>
    </w:p>
    <w:p w:rsidR="00272433" w:rsidRPr="005148A0" w:rsidRDefault="00272433"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Бюджетный федерализм в России начинает зарождаться ещё в постсоветский период, а именно в 90-е годы, и проходит в своём развитии следующие этапы:</w:t>
      </w:r>
    </w:p>
    <w:p w:rsidR="00272433" w:rsidRPr="005148A0" w:rsidRDefault="00272433"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Первый этап – 1991-1993 года:</w:t>
      </w:r>
    </w:p>
    <w:p w:rsidR="00272433" w:rsidRPr="005148A0" w:rsidRDefault="00DA1A6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Децентрализация бюджетной системы, создание новой трёхуровневой системы;</w:t>
      </w:r>
    </w:p>
    <w:p w:rsidR="00DA1A6F" w:rsidRPr="005148A0" w:rsidRDefault="002174B2"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Было </w:t>
      </w:r>
      <w:proofErr w:type="spellStart"/>
      <w:r>
        <w:rPr>
          <w:rFonts w:ascii="Times New Roman" w:hAnsi="Times New Roman" w:cs="Times New Roman"/>
          <w:sz w:val="24"/>
          <w:szCs w:val="24"/>
        </w:rPr>
        <w:t>полож</w:t>
      </w:r>
      <w:r w:rsidR="00DA1A6F" w:rsidRPr="005148A0">
        <w:rPr>
          <w:rFonts w:ascii="Times New Roman" w:hAnsi="Times New Roman" w:cs="Times New Roman"/>
          <w:sz w:val="24"/>
          <w:szCs w:val="24"/>
        </w:rPr>
        <w:t>но</w:t>
      </w:r>
      <w:proofErr w:type="spellEnd"/>
      <w:r w:rsidR="00DA1A6F" w:rsidRPr="005148A0">
        <w:rPr>
          <w:rFonts w:ascii="Times New Roman" w:hAnsi="Times New Roman" w:cs="Times New Roman"/>
          <w:sz w:val="24"/>
          <w:szCs w:val="24"/>
        </w:rPr>
        <w:t xml:space="preserve"> начало законодательной базы;</w:t>
      </w:r>
    </w:p>
    <w:p w:rsidR="00DA1A6F" w:rsidRPr="005148A0" w:rsidRDefault="00DA1A6F"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Закрепление налогов за каждым уровнем бюджетной системы;</w:t>
      </w:r>
    </w:p>
    <w:p w:rsidR="00DA1A6F" w:rsidRPr="005148A0" w:rsidRDefault="00DA1A6F"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Второй этап – 1994-1998 года:</w:t>
      </w:r>
    </w:p>
    <w:p w:rsidR="00DA1A6F"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Финансовая помощь регионам страны с помощью образования Фонда поддержки регионов;</w:t>
      </w:r>
    </w:p>
    <w:p w:rsidR="004520EC"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lastRenderedPageBreak/>
        <w:t>Перераспределение расходов;</w:t>
      </w:r>
    </w:p>
    <w:p w:rsidR="004520EC"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Налоговые права были расширены для региональных и местных органов власти;</w:t>
      </w:r>
    </w:p>
    <w:p w:rsidR="004520EC"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Реформирование местных доходов и расходов;</w:t>
      </w:r>
    </w:p>
    <w:p w:rsidR="004520EC"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Был принят Бюджетный кодекс. Но некоторые положения требовали доработки;</w:t>
      </w:r>
    </w:p>
    <w:p w:rsidR="004520EC"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Была сильная несбалансированность доходов и расходов;</w:t>
      </w:r>
    </w:p>
    <w:p w:rsidR="004520EC" w:rsidRPr="005148A0" w:rsidRDefault="004520EC"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Из-за низкого финансирования из федерального бюджета и ограничениях в налоговых полномочиях, муниципальные органы всё больше стали использовать заимствования и другие источники финансирования;</w:t>
      </w:r>
    </w:p>
    <w:p w:rsidR="004520EC" w:rsidRPr="005148A0" w:rsidRDefault="004520EC"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Третий этап – 1999-2005 года:</w:t>
      </w:r>
    </w:p>
    <w:p w:rsidR="004520EC"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Введение новой методики распределения трансфертов, вследствие чего произошло выравнивание бюджетов регионов;</w:t>
      </w:r>
    </w:p>
    <w:p w:rsidR="00DE7A5B"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Изменение распределения налогов между центром и регионами;</w:t>
      </w:r>
    </w:p>
    <w:p w:rsidR="00DE7A5B"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 xml:space="preserve">Появился новый фонд финансовой поддержки регионов – Фонд компенсаций, </w:t>
      </w:r>
      <w:r w:rsidR="00F70B4E" w:rsidRPr="005148A0">
        <w:rPr>
          <w:rFonts w:ascii="Times New Roman" w:hAnsi="Times New Roman" w:cs="Times New Roman"/>
          <w:sz w:val="24"/>
          <w:szCs w:val="24"/>
        </w:rPr>
        <w:t>с помощью которого</w:t>
      </w:r>
      <w:r w:rsidRPr="005148A0">
        <w:rPr>
          <w:rFonts w:ascii="Times New Roman" w:hAnsi="Times New Roman" w:cs="Times New Roman"/>
          <w:sz w:val="24"/>
          <w:szCs w:val="24"/>
        </w:rPr>
        <w:t xml:space="preserve"> субсидии и дотации распределяются между всеми субъектами РФ;</w:t>
      </w:r>
    </w:p>
    <w:p w:rsidR="00DE7A5B"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Проводится политика перераспределения налогов;</w:t>
      </w:r>
    </w:p>
    <w:p w:rsidR="00DE7A5B"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Увеличивается роль собственных доходов на местном уровне;</w:t>
      </w:r>
    </w:p>
    <w:p w:rsidR="00DE7A5B"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Упорядочивание бюджетной системы Российской Федерации;</w:t>
      </w:r>
    </w:p>
    <w:p w:rsidR="00DE7A5B" w:rsidRPr="005148A0" w:rsidRDefault="00DE7A5B" w:rsidP="002174B2">
      <w:pPr>
        <w:pStyle w:val="a7"/>
        <w:numPr>
          <w:ilvl w:val="0"/>
          <w:numId w:val="5"/>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Принято постановление Правительства «О Программе развития бюджетного федерализма в Российской Федерации на период до 2005 года»: [7]</w:t>
      </w:r>
    </w:p>
    <w:p w:rsidR="00DE7A5B" w:rsidRPr="005148A0" w:rsidRDefault="00DE7A5B" w:rsidP="002174B2">
      <w:pPr>
        <w:pStyle w:val="a7"/>
        <w:numPr>
          <w:ilvl w:val="0"/>
          <w:numId w:val="6"/>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Самостоятельное проведение налогово-бюджетной политики субъектов федерации;</w:t>
      </w:r>
    </w:p>
    <w:p w:rsidR="00DE7A5B" w:rsidRPr="005148A0" w:rsidRDefault="00DE7A5B" w:rsidP="002174B2">
      <w:pPr>
        <w:pStyle w:val="a7"/>
        <w:numPr>
          <w:ilvl w:val="0"/>
          <w:numId w:val="6"/>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Упорядочивание бюджетного устройства;</w:t>
      </w:r>
    </w:p>
    <w:p w:rsidR="00DE7A5B" w:rsidRPr="005148A0" w:rsidRDefault="00DE7A5B" w:rsidP="002174B2">
      <w:pPr>
        <w:pStyle w:val="a7"/>
        <w:numPr>
          <w:ilvl w:val="0"/>
          <w:numId w:val="6"/>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Чёткое разграничение расходов;</w:t>
      </w:r>
    </w:p>
    <w:p w:rsidR="00DE7A5B" w:rsidRPr="005148A0" w:rsidRDefault="00DE7A5B" w:rsidP="002174B2">
      <w:pPr>
        <w:pStyle w:val="a7"/>
        <w:numPr>
          <w:ilvl w:val="0"/>
          <w:numId w:val="6"/>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Расширение налоговых полномочий у региона</w:t>
      </w:r>
      <w:r w:rsidR="00CE765E" w:rsidRPr="005148A0">
        <w:rPr>
          <w:rFonts w:ascii="Times New Roman" w:hAnsi="Times New Roman" w:cs="Times New Roman"/>
          <w:sz w:val="24"/>
          <w:szCs w:val="24"/>
        </w:rPr>
        <w:t>льных и местных органов власти;</w:t>
      </w:r>
    </w:p>
    <w:p w:rsidR="00DE7A5B" w:rsidRPr="005148A0" w:rsidRDefault="00CE765E" w:rsidP="002174B2">
      <w:pPr>
        <w:pStyle w:val="a7"/>
        <w:numPr>
          <w:ilvl w:val="0"/>
          <w:numId w:val="6"/>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Финансовая помощь осуществляется с учётом поставленных целей;</w:t>
      </w:r>
    </w:p>
    <w:p w:rsidR="00CE765E" w:rsidRPr="005148A0" w:rsidRDefault="00CE765E" w:rsidP="002174B2">
      <w:pPr>
        <w:pStyle w:val="a7"/>
        <w:numPr>
          <w:ilvl w:val="0"/>
          <w:numId w:val="6"/>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Разграничение предметов ведения между федеральными органами государственной власти, органами государственной власти субъектов РФ, органами местного самоуправления;</w:t>
      </w:r>
    </w:p>
    <w:p w:rsidR="005A6F72" w:rsidRPr="005148A0" w:rsidRDefault="005A6F72" w:rsidP="002174B2">
      <w:pPr>
        <w:pStyle w:val="a7"/>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Четвёртый этап – 2006-2014 годы:</w:t>
      </w:r>
    </w:p>
    <w:p w:rsidR="005A6F72" w:rsidRPr="005148A0" w:rsidRDefault="005A6F72" w:rsidP="002174B2">
      <w:pPr>
        <w:pStyle w:val="a7"/>
        <w:numPr>
          <w:ilvl w:val="0"/>
          <w:numId w:val="7"/>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В 2006 году особое внимание уделялось совершенствованию механизмов распределения инвестиционной финансовой помощи бюджетам субъектов РФ, предоставляемой из федерального бюджета;</w:t>
      </w:r>
    </w:p>
    <w:p w:rsidR="005A6F72" w:rsidRPr="005148A0" w:rsidRDefault="005A6F72" w:rsidP="002174B2">
      <w:pPr>
        <w:pStyle w:val="a7"/>
        <w:numPr>
          <w:ilvl w:val="0"/>
          <w:numId w:val="7"/>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Приняты следующие концепции:</w:t>
      </w:r>
    </w:p>
    <w:p w:rsidR="005A6F72" w:rsidRPr="005148A0" w:rsidRDefault="005A6F72" w:rsidP="002174B2">
      <w:pPr>
        <w:pStyle w:val="a7"/>
        <w:numPr>
          <w:ilvl w:val="0"/>
          <w:numId w:val="8"/>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Концепция повышения эффективности межбюджетных отношений и качества управления государственными и муниципальными финансами в Российской Федерации на 2006–2008 годы;</w:t>
      </w:r>
    </w:p>
    <w:p w:rsidR="00CE765E" w:rsidRPr="002174B2" w:rsidRDefault="005A6F72" w:rsidP="002174B2">
      <w:pPr>
        <w:pStyle w:val="a7"/>
        <w:numPr>
          <w:ilvl w:val="0"/>
          <w:numId w:val="8"/>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Концепция развития межбюджетных отношений и организации бюджетного процесса до 2013 года;</w:t>
      </w:r>
    </w:p>
    <w:p w:rsidR="00CE765E" w:rsidRPr="005148A0" w:rsidRDefault="00F70B4E" w:rsidP="002174B2">
      <w:pPr>
        <w:spacing w:after="0" w:line="240" w:lineRule="auto"/>
        <w:ind w:firstLine="709"/>
        <w:jc w:val="both"/>
        <w:rPr>
          <w:rFonts w:ascii="Times New Roman" w:hAnsi="Times New Roman" w:cs="Times New Roman"/>
          <w:sz w:val="24"/>
          <w:szCs w:val="24"/>
          <w:lang w:val="en-US"/>
        </w:rPr>
      </w:pPr>
      <w:r w:rsidRPr="005148A0">
        <w:rPr>
          <w:rFonts w:ascii="Times New Roman" w:hAnsi="Times New Roman" w:cs="Times New Roman"/>
          <w:sz w:val="24"/>
          <w:szCs w:val="24"/>
        </w:rPr>
        <w:t xml:space="preserve">В настоящее время в Российской Федерации реализуются государственные программы по улучшению взаимоотношений между центром и регионами страны. На данный момент действует программа, утверждённая Правительством РФ от 18 мая 2016 года №445 Государственная программа «Развитие федеративных отношений и создание условий для эффективного и ответственного управления региональными и муниципальными финансами». </w:t>
      </w:r>
      <w:r w:rsidRPr="005148A0">
        <w:rPr>
          <w:rFonts w:ascii="Times New Roman" w:hAnsi="Times New Roman" w:cs="Times New Roman"/>
          <w:sz w:val="24"/>
          <w:szCs w:val="24"/>
          <w:lang w:val="en-US"/>
        </w:rPr>
        <w:t>[</w:t>
      </w:r>
      <w:r w:rsidRPr="005148A0">
        <w:rPr>
          <w:rFonts w:ascii="Times New Roman" w:hAnsi="Times New Roman" w:cs="Times New Roman"/>
          <w:sz w:val="24"/>
          <w:szCs w:val="24"/>
        </w:rPr>
        <w:t>8</w:t>
      </w:r>
      <w:r w:rsidR="00177878">
        <w:rPr>
          <w:rFonts w:ascii="Times New Roman" w:hAnsi="Times New Roman" w:cs="Times New Roman"/>
          <w:sz w:val="24"/>
          <w:szCs w:val="24"/>
        </w:rPr>
        <w:t>, с 5</w:t>
      </w:r>
      <w:r w:rsidRPr="005148A0">
        <w:rPr>
          <w:rFonts w:ascii="Times New Roman" w:hAnsi="Times New Roman" w:cs="Times New Roman"/>
          <w:sz w:val="24"/>
          <w:szCs w:val="24"/>
          <w:lang w:val="en-US"/>
        </w:rPr>
        <w:t>]</w:t>
      </w:r>
    </w:p>
    <w:p w:rsidR="00F70B4E" w:rsidRPr="005148A0" w:rsidRDefault="00F70B4E"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Целью программы является:</w:t>
      </w:r>
    </w:p>
    <w:p w:rsidR="00F70B4E" w:rsidRPr="005148A0" w:rsidRDefault="00F70B4E"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w:t>
      </w:r>
      <w:r w:rsidR="00B27301" w:rsidRPr="005148A0">
        <w:rPr>
          <w:rFonts w:ascii="Times New Roman" w:hAnsi="Times New Roman" w:cs="Times New Roman"/>
          <w:sz w:val="24"/>
          <w:szCs w:val="24"/>
        </w:rPr>
        <w:t>одейc</w:t>
      </w:r>
      <w:r w:rsidRPr="005148A0">
        <w:rPr>
          <w:rFonts w:ascii="Times New Roman" w:hAnsi="Times New Roman" w:cs="Times New Roman"/>
          <w:sz w:val="24"/>
          <w:szCs w:val="24"/>
        </w:rPr>
        <w:t>твие устойчивому исполнение бюджетов субъектов Российской Федерации и повышению качества управления государственными финансами субъектов РФ и муниципальных финансов.</w:t>
      </w:r>
    </w:p>
    <w:p w:rsidR="00F70B4E" w:rsidRPr="005148A0" w:rsidRDefault="00F70B4E"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Задачи программы:</w:t>
      </w:r>
    </w:p>
    <w:p w:rsidR="00F70B4E" w:rsidRPr="005148A0" w:rsidRDefault="00F70B4E"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w:t>
      </w:r>
      <w:r w:rsidR="00B27301" w:rsidRPr="005148A0">
        <w:rPr>
          <w:rFonts w:ascii="Times New Roman" w:hAnsi="Times New Roman" w:cs="Times New Roman"/>
          <w:sz w:val="24"/>
          <w:szCs w:val="24"/>
        </w:rPr>
        <w:t>овершенc</w:t>
      </w:r>
      <w:r w:rsidRPr="005148A0">
        <w:rPr>
          <w:rFonts w:ascii="Times New Roman" w:hAnsi="Times New Roman" w:cs="Times New Roman"/>
          <w:sz w:val="24"/>
          <w:szCs w:val="24"/>
        </w:rPr>
        <w:t>твование системы распределения и перераспределения финансовых ресурсов между всеми уровнями бюджетной системы;</w:t>
      </w:r>
    </w:p>
    <w:p w:rsidR="00F70B4E" w:rsidRPr="005148A0" w:rsidRDefault="00F70B4E"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 xml:space="preserve">Сокращение </w:t>
      </w:r>
      <w:r w:rsidR="00B27301" w:rsidRPr="005148A0">
        <w:rPr>
          <w:rFonts w:ascii="Times New Roman" w:hAnsi="Times New Roman" w:cs="Times New Roman"/>
          <w:sz w:val="24"/>
          <w:szCs w:val="24"/>
        </w:rPr>
        <w:t>диффере</w:t>
      </w:r>
      <w:r w:rsidRPr="005148A0">
        <w:rPr>
          <w:rFonts w:ascii="Times New Roman" w:hAnsi="Times New Roman" w:cs="Times New Roman"/>
          <w:sz w:val="24"/>
          <w:szCs w:val="24"/>
        </w:rPr>
        <w:t>нциации субъектов РФ по уровню их бюджетной об</w:t>
      </w:r>
      <w:r w:rsidR="00B27301" w:rsidRPr="005148A0">
        <w:rPr>
          <w:rFonts w:ascii="Times New Roman" w:hAnsi="Times New Roman" w:cs="Times New Roman"/>
          <w:sz w:val="24"/>
          <w:szCs w:val="24"/>
        </w:rPr>
        <w:t>еспеченности, содейcтвие сбалан</w:t>
      </w:r>
      <w:r w:rsidR="00B27301" w:rsidRPr="005148A0">
        <w:rPr>
          <w:rFonts w:ascii="Times New Roman" w:hAnsi="Times New Roman" w:cs="Times New Roman"/>
          <w:sz w:val="24"/>
          <w:szCs w:val="24"/>
          <w:lang w:val="en-US"/>
        </w:rPr>
        <w:t>c</w:t>
      </w:r>
      <w:r w:rsidRPr="005148A0">
        <w:rPr>
          <w:rFonts w:ascii="Times New Roman" w:hAnsi="Times New Roman" w:cs="Times New Roman"/>
          <w:sz w:val="24"/>
          <w:szCs w:val="24"/>
        </w:rPr>
        <w:t>ированности бюджетов субъектов;</w:t>
      </w:r>
    </w:p>
    <w:p w:rsidR="00F70B4E" w:rsidRPr="005148A0" w:rsidRDefault="00F70B4E"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lastRenderedPageBreak/>
        <w:t xml:space="preserve">Повышение эффективности управления </w:t>
      </w:r>
      <w:r w:rsidR="000A1D7F" w:rsidRPr="005148A0">
        <w:rPr>
          <w:rFonts w:ascii="Times New Roman" w:hAnsi="Times New Roman" w:cs="Times New Roman"/>
          <w:sz w:val="24"/>
          <w:szCs w:val="24"/>
        </w:rPr>
        <w:t>государственными финансами субъектов РФ и муниципальными финансами;</w:t>
      </w:r>
    </w:p>
    <w:p w:rsidR="000A1D7F" w:rsidRPr="005148A0" w:rsidRDefault="000A1D7F"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Совершенствование разграничения полномочий между уровнями публичной власти;</w:t>
      </w:r>
    </w:p>
    <w:p w:rsidR="000A1D7F" w:rsidRPr="005148A0" w:rsidRDefault="000A1D7F"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Совершенствование контроля за осуществлением переданных полномочий РФ;</w:t>
      </w:r>
    </w:p>
    <w:p w:rsidR="000A1D7F" w:rsidRPr="005148A0" w:rsidRDefault="000A1D7F"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В результате реализации данной государственной программы и на основе годового отчёта за 2020 год можно сделать следующие выводы:</w:t>
      </w:r>
    </w:p>
    <w:p w:rsidR="000A1D7F" w:rsidRPr="005148A0"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Усовершенствованы нормат</w:t>
      </w:r>
      <w:r w:rsidR="00B27301" w:rsidRPr="005148A0">
        <w:rPr>
          <w:rFonts w:ascii="Times New Roman" w:hAnsi="Times New Roman" w:cs="Times New Roman"/>
          <w:sz w:val="24"/>
          <w:szCs w:val="24"/>
        </w:rPr>
        <w:t>ивно-правовое обеспечение предоc</w:t>
      </w:r>
      <w:r w:rsidRPr="005148A0">
        <w:rPr>
          <w:rFonts w:ascii="Times New Roman" w:hAnsi="Times New Roman" w:cs="Times New Roman"/>
          <w:sz w:val="24"/>
          <w:szCs w:val="24"/>
        </w:rPr>
        <w:t>тавления межбюджетных трансфертов из федерального бюджета бюджетам субъектов РФ;</w:t>
      </w:r>
    </w:p>
    <w:p w:rsidR="000A1D7F" w:rsidRPr="005148A0"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Повышена эффективность предоставления нецелевых и целевых межбюджетных трансфертов;</w:t>
      </w:r>
    </w:p>
    <w:p w:rsidR="000A1D7F" w:rsidRPr="005148A0"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Созданы условия для устойчивого исполнения консолидированных бюджетов субъектов РФ;</w:t>
      </w:r>
    </w:p>
    <w:p w:rsidR="000A1D7F" w:rsidRPr="005148A0"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Созданы условия для повышения качества управления региональными и муниципальными финансами;</w:t>
      </w:r>
    </w:p>
    <w:p w:rsidR="000A1D7F" w:rsidRPr="005148A0"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Усовершенствованы разграничения полномочий между уровнями бюджетной системы;</w:t>
      </w:r>
    </w:p>
    <w:p w:rsidR="000A1D7F" w:rsidRPr="005148A0"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Усовершенствованы правила формирования, предоставления и распределения субсидий из федерального бюджета;</w:t>
      </w:r>
    </w:p>
    <w:p w:rsidR="006F064B" w:rsidRPr="002174B2" w:rsidRDefault="000A1D7F" w:rsidP="002174B2">
      <w:pPr>
        <w:pStyle w:val="a7"/>
        <w:numPr>
          <w:ilvl w:val="0"/>
          <w:numId w:val="9"/>
        </w:numPr>
        <w:tabs>
          <w:tab w:val="left" w:pos="993"/>
        </w:tabs>
        <w:spacing w:after="0" w:line="240" w:lineRule="auto"/>
        <w:ind w:left="0" w:firstLine="698"/>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Предоставлены дотации на выравнивание бюджетной обеспеченности и сбалансированности бюджетов субъектов РФ;</w:t>
      </w:r>
    </w:p>
    <w:p w:rsidR="006F064B" w:rsidRPr="005148A0" w:rsidRDefault="006F064B"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Федерализм в современном мире получил широкое развитие и как форма устройства, и как принцип взаимоотношения между федеральными и региональными органами власти. Поэтому в области бюджетного федерализма в настоящее время существует множество крупных правовых проблем. К числу таковых можно отнести и конституционно-правовые проблемы.</w:t>
      </w:r>
    </w:p>
    <w:p w:rsidR="006F064B" w:rsidRPr="005148A0" w:rsidRDefault="006F064B"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В результате анализа и обобщения информации из различных источников и статей, можно выделить следующие общие проблемы бюджетного федерализма:</w:t>
      </w:r>
    </w:p>
    <w:p w:rsidR="006F064B" w:rsidRPr="005148A0" w:rsidRDefault="006F064B"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Российские регионы не могут самостоятельно совершенствовать бюджетную систему;</w:t>
      </w:r>
    </w:p>
    <w:p w:rsidR="006F064B" w:rsidRPr="005148A0" w:rsidRDefault="00B27301"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Распределение собранных налогов между региональными федеральными бюджетами;</w:t>
      </w:r>
    </w:p>
    <w:p w:rsidR="00B27301" w:rsidRPr="005148A0" w:rsidRDefault="00B27301"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Финансовый долг субъектов перед Российской Федерацией. Данная проблема будет усугубляться в условиях коронавирусная инфекции, т.к. регионы нуждаются в финансовой поддержке и дополнительном кредитовании со стороны государства.</w:t>
      </w:r>
    </w:p>
    <w:p w:rsidR="00B27301" w:rsidRPr="005148A0" w:rsidRDefault="00B27301"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Проблема дифференциации и экономического неравенства регионов;</w:t>
      </w:r>
    </w:p>
    <w:p w:rsidR="00B27301" w:rsidRPr="005148A0" w:rsidRDefault="00B27301"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Проблема бюджетного выравнивания;</w:t>
      </w:r>
    </w:p>
    <w:p w:rsidR="00B27301" w:rsidRPr="002174B2" w:rsidRDefault="00B27301"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Проблема недостаточно эффективная система распределения межбюджетных трансфертов;</w:t>
      </w:r>
    </w:p>
    <w:p w:rsidR="00B27301" w:rsidRPr="005148A0" w:rsidRDefault="00A0658F" w:rsidP="002174B2">
      <w:pPr>
        <w:spacing w:after="0" w:line="240" w:lineRule="auto"/>
        <w:ind w:firstLine="709"/>
        <w:jc w:val="both"/>
        <w:rPr>
          <w:rFonts w:ascii="Times New Roman" w:hAnsi="Times New Roman" w:cs="Times New Roman"/>
          <w:sz w:val="24"/>
          <w:szCs w:val="24"/>
        </w:rPr>
      </w:pPr>
      <w:r w:rsidRPr="005148A0">
        <w:rPr>
          <w:rFonts w:ascii="Times New Roman" w:hAnsi="Times New Roman" w:cs="Times New Roman"/>
          <w:sz w:val="24"/>
          <w:szCs w:val="24"/>
        </w:rPr>
        <w:t>Для решения поставленных проблем необходимо:</w:t>
      </w:r>
    </w:p>
    <w:p w:rsidR="00A0658F" w:rsidRPr="005148A0" w:rsidRDefault="00A0658F"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Пересмотр долговой политики регионов Российской Федерации, т.к. выплата долга федеральному центру сократит пошатнувшийся бюджет субъектов и значительно снизит качество жизни населения;</w:t>
      </w:r>
    </w:p>
    <w:p w:rsidR="00A0658F" w:rsidRPr="005148A0" w:rsidRDefault="00A0658F"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Создание чёткой нормативно-правовой основы, которая объективно оценивала бы усилия нуждающихся регионов, которые направлены на рост своей социально-экономической базы. Данная мера должна привести к снижению дотационных регионов;</w:t>
      </w:r>
    </w:p>
    <w:p w:rsidR="00A0658F" w:rsidRPr="005148A0" w:rsidRDefault="00A0658F"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Закрепить на нормативном уровне возможность субъектов Российской Федерации самостоятельно участвовать во внешнеэкономических сделках с другими государствами, но только с тем условием если Россия одобрит данное действие;</w:t>
      </w:r>
    </w:p>
    <w:p w:rsidR="00A0658F" w:rsidRPr="005148A0" w:rsidRDefault="00A0658F" w:rsidP="002174B2">
      <w:pPr>
        <w:pStyle w:val="a7"/>
        <w:numPr>
          <w:ilvl w:val="0"/>
          <w:numId w:val="9"/>
        </w:numPr>
        <w:tabs>
          <w:tab w:val="left" w:pos="993"/>
        </w:tabs>
        <w:spacing w:after="0" w:line="240" w:lineRule="auto"/>
        <w:ind w:left="0" w:firstLine="709"/>
        <w:contextualSpacing w:val="0"/>
        <w:jc w:val="both"/>
        <w:rPr>
          <w:rFonts w:ascii="Times New Roman" w:hAnsi="Times New Roman" w:cs="Times New Roman"/>
          <w:sz w:val="24"/>
          <w:szCs w:val="24"/>
        </w:rPr>
      </w:pPr>
      <w:r w:rsidRPr="005148A0">
        <w:rPr>
          <w:rFonts w:ascii="Times New Roman" w:hAnsi="Times New Roman" w:cs="Times New Roman"/>
          <w:sz w:val="24"/>
          <w:szCs w:val="24"/>
        </w:rPr>
        <w:t>Пропорционально распределение налогов и дотаций между субъектами бюджетной системы для устранения неравенства регионов;</w:t>
      </w:r>
    </w:p>
    <w:p w:rsidR="005148A0" w:rsidRDefault="005148A0" w:rsidP="00E37D76">
      <w:pPr>
        <w:spacing w:after="0" w:line="360" w:lineRule="auto"/>
        <w:jc w:val="both"/>
        <w:rPr>
          <w:rFonts w:ascii="Times New Roman" w:hAnsi="Times New Roman" w:cs="Times New Roman"/>
          <w:sz w:val="24"/>
          <w:szCs w:val="24"/>
        </w:rPr>
      </w:pPr>
    </w:p>
    <w:p w:rsidR="00064A96" w:rsidRPr="002174B2" w:rsidRDefault="002174B2" w:rsidP="002174B2">
      <w:pPr>
        <w:jc w:val="center"/>
        <w:rPr>
          <w:b/>
          <w:sz w:val="24"/>
          <w:szCs w:val="24"/>
        </w:rPr>
      </w:pPr>
      <w:r w:rsidRPr="002174B2">
        <w:rPr>
          <w:rFonts w:ascii="Times New Roman" w:hAnsi="Times New Roman" w:cs="Times New Roman"/>
          <w:b/>
          <w:sz w:val="24"/>
          <w:szCs w:val="24"/>
        </w:rPr>
        <w:lastRenderedPageBreak/>
        <w:t>Список литературы</w:t>
      </w:r>
    </w:p>
    <w:p w:rsidR="00064A96" w:rsidRPr="002174B2" w:rsidRDefault="00064A96" w:rsidP="002174B2">
      <w:pPr>
        <w:spacing w:after="0" w:line="360" w:lineRule="auto"/>
        <w:ind w:firstLine="709"/>
        <w:jc w:val="both"/>
        <w:rPr>
          <w:rFonts w:ascii="Times New Roman" w:hAnsi="Times New Roman" w:cs="Times New Roman"/>
          <w:sz w:val="24"/>
          <w:szCs w:val="24"/>
        </w:rPr>
      </w:pPr>
      <w:proofErr w:type="spellStart"/>
      <w:r w:rsidRPr="002174B2">
        <w:rPr>
          <w:rFonts w:ascii="Times New Roman" w:hAnsi="Times New Roman" w:cs="Times New Roman"/>
          <w:sz w:val="24"/>
          <w:szCs w:val="24"/>
        </w:rPr>
        <w:t>Чалдаева</w:t>
      </w:r>
      <w:proofErr w:type="spellEnd"/>
      <w:r w:rsidRPr="002174B2">
        <w:rPr>
          <w:rFonts w:ascii="Times New Roman" w:hAnsi="Times New Roman" w:cs="Times New Roman"/>
          <w:sz w:val="24"/>
          <w:szCs w:val="24"/>
        </w:rPr>
        <w:t xml:space="preserve"> Л. А. </w:t>
      </w:r>
      <w:proofErr w:type="gramStart"/>
      <w:r w:rsidRPr="002174B2">
        <w:rPr>
          <w:rFonts w:ascii="Times New Roman" w:hAnsi="Times New Roman" w:cs="Times New Roman"/>
          <w:sz w:val="24"/>
          <w:szCs w:val="24"/>
        </w:rPr>
        <w:t>Финансы :</w:t>
      </w:r>
      <w:proofErr w:type="gramEnd"/>
      <w:r w:rsidRPr="002174B2">
        <w:rPr>
          <w:rFonts w:ascii="Times New Roman" w:hAnsi="Times New Roman" w:cs="Times New Roman"/>
          <w:sz w:val="24"/>
          <w:szCs w:val="24"/>
        </w:rPr>
        <w:t xml:space="preserve"> учебник и практикум для среднего профессионального образования / Л. А. Чалдаева [и др.]</w:t>
      </w:r>
      <w:r w:rsidR="00C71501" w:rsidRPr="002174B2">
        <w:rPr>
          <w:rFonts w:ascii="Times New Roman" w:hAnsi="Times New Roman" w:cs="Times New Roman"/>
          <w:sz w:val="24"/>
          <w:szCs w:val="24"/>
        </w:rPr>
        <w:t xml:space="preserve"> ; под редакцией Л. А. </w:t>
      </w:r>
      <w:proofErr w:type="spellStart"/>
      <w:r w:rsidRPr="002174B2">
        <w:rPr>
          <w:rFonts w:ascii="Times New Roman" w:hAnsi="Times New Roman" w:cs="Times New Roman"/>
          <w:sz w:val="24"/>
          <w:szCs w:val="24"/>
        </w:rPr>
        <w:t>Чалдаевой</w:t>
      </w:r>
      <w:proofErr w:type="spellEnd"/>
      <w:r w:rsidRPr="002174B2">
        <w:rPr>
          <w:rFonts w:ascii="Times New Roman" w:hAnsi="Times New Roman" w:cs="Times New Roman"/>
          <w:sz w:val="24"/>
          <w:szCs w:val="24"/>
        </w:rPr>
        <w:t xml:space="preserve">. – 3-е изд., </w:t>
      </w:r>
      <w:proofErr w:type="spellStart"/>
      <w:r w:rsidRPr="002174B2">
        <w:rPr>
          <w:rFonts w:ascii="Times New Roman" w:hAnsi="Times New Roman" w:cs="Times New Roman"/>
          <w:sz w:val="24"/>
          <w:szCs w:val="24"/>
        </w:rPr>
        <w:t>перераб</w:t>
      </w:r>
      <w:proofErr w:type="spellEnd"/>
      <w:r w:rsidRPr="002174B2">
        <w:rPr>
          <w:rFonts w:ascii="Times New Roman" w:hAnsi="Times New Roman" w:cs="Times New Roman"/>
          <w:sz w:val="24"/>
          <w:szCs w:val="24"/>
        </w:rPr>
        <w:t xml:space="preserve">. и доп. – </w:t>
      </w:r>
      <w:proofErr w:type="gramStart"/>
      <w:r w:rsidRPr="002174B2">
        <w:rPr>
          <w:rFonts w:ascii="Times New Roman" w:hAnsi="Times New Roman" w:cs="Times New Roman"/>
          <w:sz w:val="24"/>
          <w:szCs w:val="24"/>
        </w:rPr>
        <w:t>Москва :</w:t>
      </w:r>
      <w:proofErr w:type="gramEnd"/>
      <w:r w:rsidRPr="002174B2">
        <w:rPr>
          <w:rFonts w:ascii="Times New Roman" w:hAnsi="Times New Roman" w:cs="Times New Roman"/>
          <w:sz w:val="24"/>
          <w:szCs w:val="24"/>
        </w:rPr>
        <w:t xml:space="preserve"> Издательство </w:t>
      </w:r>
      <w:proofErr w:type="spellStart"/>
      <w:r w:rsidRPr="002174B2">
        <w:rPr>
          <w:rFonts w:ascii="Times New Roman" w:hAnsi="Times New Roman" w:cs="Times New Roman"/>
          <w:sz w:val="24"/>
          <w:szCs w:val="24"/>
        </w:rPr>
        <w:t>Юрайт</w:t>
      </w:r>
      <w:proofErr w:type="spellEnd"/>
      <w:r w:rsidRPr="002174B2">
        <w:rPr>
          <w:rFonts w:ascii="Times New Roman" w:hAnsi="Times New Roman" w:cs="Times New Roman"/>
          <w:sz w:val="24"/>
          <w:szCs w:val="24"/>
        </w:rPr>
        <w:t>, 2021. – 491 с.</w:t>
      </w:r>
    </w:p>
    <w:p w:rsidR="002174B2" w:rsidRDefault="0099735F" w:rsidP="002174B2">
      <w:pPr>
        <w:spacing w:after="0" w:line="360" w:lineRule="auto"/>
        <w:ind w:firstLine="709"/>
        <w:jc w:val="both"/>
        <w:rPr>
          <w:rFonts w:ascii="Times New Roman" w:hAnsi="Times New Roman" w:cs="Times New Roman"/>
          <w:sz w:val="24"/>
          <w:szCs w:val="24"/>
        </w:rPr>
      </w:pPr>
      <w:proofErr w:type="spellStart"/>
      <w:r w:rsidRPr="002174B2">
        <w:rPr>
          <w:rFonts w:ascii="Times New Roman" w:hAnsi="Times New Roman" w:cs="Times New Roman"/>
          <w:sz w:val="24"/>
          <w:szCs w:val="24"/>
        </w:rPr>
        <w:t>Ниналалова</w:t>
      </w:r>
      <w:proofErr w:type="spellEnd"/>
      <w:r w:rsidRPr="002174B2">
        <w:rPr>
          <w:rFonts w:ascii="Times New Roman" w:hAnsi="Times New Roman" w:cs="Times New Roman"/>
          <w:sz w:val="24"/>
          <w:szCs w:val="24"/>
        </w:rPr>
        <w:t xml:space="preserve"> Ф.И. Бюджетная система Российской Федерации</w:t>
      </w:r>
      <w:r w:rsidR="00C25377" w:rsidRPr="002174B2">
        <w:rPr>
          <w:rFonts w:ascii="Times New Roman" w:hAnsi="Times New Roman" w:cs="Times New Roman"/>
          <w:sz w:val="24"/>
          <w:szCs w:val="24"/>
        </w:rPr>
        <w:t xml:space="preserve"> [Электронный ресурс</w:t>
      </w:r>
      <w:proofErr w:type="gramStart"/>
      <w:r w:rsidR="00C25377" w:rsidRPr="002174B2">
        <w:rPr>
          <w:rFonts w:ascii="Times New Roman" w:hAnsi="Times New Roman" w:cs="Times New Roman"/>
          <w:sz w:val="24"/>
          <w:szCs w:val="24"/>
        </w:rPr>
        <w:t>]</w:t>
      </w:r>
      <w:r w:rsidRPr="002174B2">
        <w:rPr>
          <w:rFonts w:ascii="Times New Roman" w:hAnsi="Times New Roman" w:cs="Times New Roman"/>
          <w:sz w:val="24"/>
          <w:szCs w:val="24"/>
        </w:rPr>
        <w:t xml:space="preserve"> :</w:t>
      </w:r>
      <w:proofErr w:type="gramEnd"/>
      <w:r w:rsidRPr="002174B2">
        <w:rPr>
          <w:rFonts w:ascii="Times New Roman" w:hAnsi="Times New Roman" w:cs="Times New Roman"/>
          <w:sz w:val="24"/>
          <w:szCs w:val="24"/>
        </w:rPr>
        <w:t xml:space="preserve"> учебное пособие / Ф.И. </w:t>
      </w:r>
      <w:proofErr w:type="spellStart"/>
      <w:r w:rsidRPr="002174B2">
        <w:rPr>
          <w:rFonts w:ascii="Times New Roman" w:hAnsi="Times New Roman" w:cs="Times New Roman"/>
          <w:sz w:val="24"/>
          <w:szCs w:val="24"/>
        </w:rPr>
        <w:t>Ниналалова</w:t>
      </w:r>
      <w:proofErr w:type="spellEnd"/>
      <w:r w:rsidRPr="002174B2">
        <w:rPr>
          <w:rFonts w:ascii="Times New Roman" w:hAnsi="Times New Roman" w:cs="Times New Roman"/>
          <w:sz w:val="24"/>
          <w:szCs w:val="24"/>
        </w:rPr>
        <w:t xml:space="preserve">. – 2-е изд., </w:t>
      </w:r>
      <w:proofErr w:type="spellStart"/>
      <w:r w:rsidRPr="002174B2">
        <w:rPr>
          <w:rFonts w:ascii="Times New Roman" w:hAnsi="Times New Roman" w:cs="Times New Roman"/>
          <w:sz w:val="24"/>
          <w:szCs w:val="24"/>
        </w:rPr>
        <w:t>перераб</w:t>
      </w:r>
      <w:proofErr w:type="spellEnd"/>
      <w:r w:rsidRPr="002174B2">
        <w:rPr>
          <w:rFonts w:ascii="Times New Roman" w:hAnsi="Times New Roman" w:cs="Times New Roman"/>
          <w:sz w:val="24"/>
          <w:szCs w:val="24"/>
        </w:rPr>
        <w:t xml:space="preserve">. и доп. – </w:t>
      </w:r>
      <w:proofErr w:type="gramStart"/>
      <w:r w:rsidRPr="002174B2">
        <w:rPr>
          <w:rFonts w:ascii="Times New Roman" w:hAnsi="Times New Roman" w:cs="Times New Roman"/>
          <w:sz w:val="24"/>
          <w:szCs w:val="24"/>
        </w:rPr>
        <w:t>Москва :</w:t>
      </w:r>
      <w:proofErr w:type="gramEnd"/>
      <w:r w:rsidRPr="002174B2">
        <w:rPr>
          <w:rFonts w:ascii="Times New Roman" w:hAnsi="Times New Roman" w:cs="Times New Roman"/>
          <w:sz w:val="24"/>
          <w:szCs w:val="24"/>
        </w:rPr>
        <w:t xml:space="preserve"> Вузовский учебник</w:t>
      </w:r>
      <w:r w:rsidR="00C25377" w:rsidRPr="002174B2">
        <w:rPr>
          <w:rFonts w:ascii="Times New Roman" w:hAnsi="Times New Roman" w:cs="Times New Roman"/>
          <w:sz w:val="24"/>
          <w:szCs w:val="24"/>
        </w:rPr>
        <w:t xml:space="preserve"> : ИНФРА-М, 2020. – 296 с. </w:t>
      </w:r>
    </w:p>
    <w:p w:rsidR="00217978" w:rsidRPr="002174B2" w:rsidRDefault="00217978" w:rsidP="002174B2">
      <w:pPr>
        <w:spacing w:after="0" w:line="360" w:lineRule="auto"/>
        <w:ind w:firstLine="709"/>
        <w:jc w:val="both"/>
        <w:rPr>
          <w:rStyle w:val="a6"/>
          <w:rFonts w:ascii="Times New Roman" w:hAnsi="Times New Roman" w:cs="Times New Roman"/>
          <w:color w:val="000000" w:themeColor="text1"/>
          <w:sz w:val="24"/>
          <w:szCs w:val="24"/>
          <w:u w:val="none"/>
        </w:rPr>
      </w:pPr>
      <w:r w:rsidRPr="002174B2">
        <w:rPr>
          <w:rStyle w:val="a6"/>
          <w:rFonts w:ascii="Times New Roman" w:hAnsi="Times New Roman" w:cs="Times New Roman"/>
          <w:color w:val="000000" w:themeColor="text1"/>
          <w:sz w:val="24"/>
          <w:szCs w:val="24"/>
          <w:u w:val="none"/>
        </w:rPr>
        <w:t xml:space="preserve">Иванова Н.Г. Бюджетная система Российской Федерации [Электронный ресурс]: учебник и практикум / Н.Г. Иванова [и др.]; под редакцией Н.Г. Ивановой, М.И. </w:t>
      </w:r>
      <w:proofErr w:type="spellStart"/>
      <w:r w:rsidRPr="002174B2">
        <w:rPr>
          <w:rStyle w:val="a6"/>
          <w:rFonts w:ascii="Times New Roman" w:hAnsi="Times New Roman" w:cs="Times New Roman"/>
          <w:color w:val="000000" w:themeColor="text1"/>
          <w:sz w:val="24"/>
          <w:szCs w:val="24"/>
          <w:u w:val="none"/>
        </w:rPr>
        <w:t>Канкуловой</w:t>
      </w:r>
      <w:proofErr w:type="spellEnd"/>
      <w:r w:rsidRPr="002174B2">
        <w:rPr>
          <w:rStyle w:val="a6"/>
          <w:rFonts w:ascii="Times New Roman" w:hAnsi="Times New Roman" w:cs="Times New Roman"/>
          <w:color w:val="000000" w:themeColor="text1"/>
          <w:sz w:val="24"/>
          <w:szCs w:val="24"/>
          <w:u w:val="none"/>
        </w:rPr>
        <w:t xml:space="preserve">. – 2-е изд., </w:t>
      </w:r>
      <w:proofErr w:type="spellStart"/>
      <w:r w:rsidRPr="002174B2">
        <w:rPr>
          <w:rStyle w:val="a6"/>
          <w:rFonts w:ascii="Times New Roman" w:hAnsi="Times New Roman" w:cs="Times New Roman"/>
          <w:color w:val="000000" w:themeColor="text1"/>
          <w:sz w:val="24"/>
          <w:szCs w:val="24"/>
          <w:u w:val="none"/>
        </w:rPr>
        <w:t>перераб</w:t>
      </w:r>
      <w:proofErr w:type="spellEnd"/>
      <w:r w:rsidRPr="002174B2">
        <w:rPr>
          <w:rStyle w:val="a6"/>
          <w:rFonts w:ascii="Times New Roman" w:hAnsi="Times New Roman" w:cs="Times New Roman"/>
          <w:color w:val="000000" w:themeColor="text1"/>
          <w:sz w:val="24"/>
          <w:szCs w:val="24"/>
          <w:u w:val="none"/>
        </w:rPr>
        <w:t xml:space="preserve">. и доп. – </w:t>
      </w:r>
      <w:proofErr w:type="gramStart"/>
      <w:r w:rsidRPr="002174B2">
        <w:rPr>
          <w:rStyle w:val="a6"/>
          <w:rFonts w:ascii="Times New Roman" w:hAnsi="Times New Roman" w:cs="Times New Roman"/>
          <w:color w:val="000000" w:themeColor="text1"/>
          <w:sz w:val="24"/>
          <w:szCs w:val="24"/>
          <w:u w:val="none"/>
        </w:rPr>
        <w:t>Москва :</w:t>
      </w:r>
      <w:proofErr w:type="gramEnd"/>
      <w:r w:rsidRPr="002174B2">
        <w:rPr>
          <w:rStyle w:val="a6"/>
          <w:rFonts w:ascii="Times New Roman" w:hAnsi="Times New Roman" w:cs="Times New Roman"/>
          <w:color w:val="000000" w:themeColor="text1"/>
          <w:sz w:val="24"/>
          <w:szCs w:val="24"/>
          <w:u w:val="none"/>
        </w:rPr>
        <w:t xml:space="preserve"> Издательство </w:t>
      </w:r>
      <w:proofErr w:type="spellStart"/>
      <w:r w:rsidRPr="002174B2">
        <w:rPr>
          <w:rStyle w:val="a6"/>
          <w:rFonts w:ascii="Times New Roman" w:hAnsi="Times New Roman" w:cs="Times New Roman"/>
          <w:color w:val="000000" w:themeColor="text1"/>
          <w:sz w:val="24"/>
          <w:szCs w:val="24"/>
          <w:u w:val="none"/>
        </w:rPr>
        <w:t>Юрайт</w:t>
      </w:r>
      <w:proofErr w:type="spellEnd"/>
      <w:r w:rsidRPr="002174B2">
        <w:rPr>
          <w:rStyle w:val="a6"/>
          <w:rFonts w:ascii="Times New Roman" w:hAnsi="Times New Roman" w:cs="Times New Roman"/>
          <w:color w:val="000000" w:themeColor="text1"/>
          <w:sz w:val="24"/>
          <w:szCs w:val="24"/>
          <w:u w:val="none"/>
        </w:rPr>
        <w:t xml:space="preserve">, 2021. – 381 с. </w:t>
      </w:r>
    </w:p>
    <w:p w:rsidR="00217978" w:rsidRPr="002174B2" w:rsidRDefault="00C71501" w:rsidP="002174B2">
      <w:pPr>
        <w:spacing w:after="0" w:line="360" w:lineRule="auto"/>
        <w:ind w:firstLine="709"/>
        <w:jc w:val="both"/>
        <w:rPr>
          <w:rFonts w:ascii="Times New Roman" w:hAnsi="Times New Roman" w:cs="Times New Roman"/>
          <w:color w:val="000000" w:themeColor="text1"/>
          <w:sz w:val="24"/>
          <w:szCs w:val="24"/>
        </w:rPr>
      </w:pPr>
      <w:r w:rsidRPr="002174B2">
        <w:rPr>
          <w:rFonts w:ascii="Times New Roman" w:hAnsi="Times New Roman" w:cs="Times New Roman"/>
          <w:color w:val="000000" w:themeColor="text1"/>
          <w:sz w:val="24"/>
          <w:szCs w:val="24"/>
        </w:rPr>
        <w:t>Кононова Е.Н., Попова М.С., Проскурякова С.В. К вопросу о моделях бюджетного федерализма [Текст] / Е.Н. Кононова, М.С. Попова, С.В. Проскурякова // Вестник Самарского</w:t>
      </w:r>
      <w:r w:rsidR="00EF0033" w:rsidRPr="002174B2">
        <w:rPr>
          <w:rFonts w:ascii="Times New Roman" w:hAnsi="Times New Roman" w:cs="Times New Roman"/>
          <w:color w:val="000000" w:themeColor="text1"/>
          <w:sz w:val="24"/>
          <w:szCs w:val="24"/>
        </w:rPr>
        <w:t xml:space="preserve"> государственного университета. - </w:t>
      </w:r>
      <w:r w:rsidRPr="002174B2">
        <w:rPr>
          <w:rFonts w:ascii="Times New Roman" w:hAnsi="Times New Roman" w:cs="Times New Roman"/>
          <w:color w:val="000000" w:themeColor="text1"/>
          <w:sz w:val="24"/>
          <w:szCs w:val="24"/>
        </w:rPr>
        <w:t>2015. №5 (127). С. 95-105.</w:t>
      </w:r>
    </w:p>
    <w:p w:rsidR="002174B2" w:rsidRDefault="00C71501" w:rsidP="002174B2">
      <w:pPr>
        <w:spacing w:after="0" w:line="360" w:lineRule="auto"/>
        <w:ind w:firstLine="709"/>
        <w:jc w:val="both"/>
        <w:rPr>
          <w:rFonts w:ascii="Times New Roman" w:hAnsi="Times New Roman" w:cs="Times New Roman"/>
          <w:color w:val="000000" w:themeColor="text1"/>
          <w:sz w:val="24"/>
          <w:szCs w:val="24"/>
        </w:rPr>
      </w:pPr>
      <w:proofErr w:type="spellStart"/>
      <w:r w:rsidRPr="002174B2">
        <w:rPr>
          <w:rFonts w:ascii="Times New Roman" w:hAnsi="Times New Roman" w:cs="Times New Roman"/>
          <w:color w:val="000000" w:themeColor="text1"/>
          <w:sz w:val="24"/>
          <w:szCs w:val="24"/>
        </w:rPr>
        <w:t>Аврамчикова</w:t>
      </w:r>
      <w:proofErr w:type="spellEnd"/>
      <w:r w:rsidRPr="002174B2">
        <w:rPr>
          <w:rFonts w:ascii="Times New Roman" w:hAnsi="Times New Roman" w:cs="Times New Roman"/>
          <w:color w:val="000000" w:themeColor="text1"/>
          <w:sz w:val="24"/>
          <w:szCs w:val="24"/>
        </w:rPr>
        <w:t xml:space="preserve"> Н.Т. Государственные и муниципальные финансы [Электронный ресурс</w:t>
      </w:r>
      <w:proofErr w:type="gramStart"/>
      <w:r w:rsidRPr="002174B2">
        <w:rPr>
          <w:rFonts w:ascii="Times New Roman" w:hAnsi="Times New Roman" w:cs="Times New Roman"/>
          <w:color w:val="000000" w:themeColor="text1"/>
          <w:sz w:val="24"/>
          <w:szCs w:val="24"/>
        </w:rPr>
        <w:t>] :</w:t>
      </w:r>
      <w:proofErr w:type="gramEnd"/>
      <w:r w:rsidRPr="002174B2">
        <w:rPr>
          <w:rFonts w:ascii="Times New Roman" w:hAnsi="Times New Roman" w:cs="Times New Roman"/>
          <w:color w:val="000000" w:themeColor="text1"/>
          <w:sz w:val="24"/>
          <w:szCs w:val="24"/>
        </w:rPr>
        <w:t xml:space="preserve"> учебник и практикум для вузов / Н.Т. </w:t>
      </w:r>
      <w:proofErr w:type="spellStart"/>
      <w:r w:rsidRPr="002174B2">
        <w:rPr>
          <w:rFonts w:ascii="Times New Roman" w:hAnsi="Times New Roman" w:cs="Times New Roman"/>
          <w:color w:val="000000" w:themeColor="text1"/>
          <w:sz w:val="24"/>
          <w:szCs w:val="24"/>
        </w:rPr>
        <w:t>Аврамчикова</w:t>
      </w:r>
      <w:proofErr w:type="spellEnd"/>
      <w:r w:rsidRPr="002174B2">
        <w:rPr>
          <w:rFonts w:ascii="Times New Roman" w:hAnsi="Times New Roman" w:cs="Times New Roman"/>
          <w:color w:val="000000" w:themeColor="text1"/>
          <w:sz w:val="24"/>
          <w:szCs w:val="24"/>
        </w:rPr>
        <w:t xml:space="preserve">. – </w:t>
      </w:r>
      <w:proofErr w:type="gramStart"/>
      <w:r w:rsidRPr="002174B2">
        <w:rPr>
          <w:rFonts w:ascii="Times New Roman" w:hAnsi="Times New Roman" w:cs="Times New Roman"/>
          <w:color w:val="000000" w:themeColor="text1"/>
          <w:sz w:val="24"/>
          <w:szCs w:val="24"/>
        </w:rPr>
        <w:t>Москва :</w:t>
      </w:r>
      <w:proofErr w:type="gramEnd"/>
      <w:r w:rsidRPr="002174B2">
        <w:rPr>
          <w:rFonts w:ascii="Times New Roman" w:hAnsi="Times New Roman" w:cs="Times New Roman"/>
          <w:color w:val="000000" w:themeColor="text1"/>
          <w:sz w:val="24"/>
          <w:szCs w:val="24"/>
        </w:rPr>
        <w:t xml:space="preserve"> Издательство </w:t>
      </w:r>
      <w:proofErr w:type="spellStart"/>
      <w:r w:rsidRPr="002174B2">
        <w:rPr>
          <w:rFonts w:ascii="Times New Roman" w:hAnsi="Times New Roman" w:cs="Times New Roman"/>
          <w:color w:val="000000" w:themeColor="text1"/>
          <w:sz w:val="24"/>
          <w:szCs w:val="24"/>
        </w:rPr>
        <w:t>Юрайт</w:t>
      </w:r>
      <w:proofErr w:type="spellEnd"/>
      <w:r w:rsidRPr="002174B2">
        <w:rPr>
          <w:rFonts w:ascii="Times New Roman" w:hAnsi="Times New Roman" w:cs="Times New Roman"/>
          <w:color w:val="000000" w:themeColor="text1"/>
          <w:sz w:val="24"/>
          <w:szCs w:val="24"/>
        </w:rPr>
        <w:t xml:space="preserve">, 2020. – 174 с. </w:t>
      </w:r>
    </w:p>
    <w:p w:rsidR="00DE7A5B" w:rsidRPr="002174B2" w:rsidRDefault="00DE7A5B" w:rsidP="002174B2">
      <w:pPr>
        <w:spacing w:after="0" w:line="360" w:lineRule="auto"/>
        <w:ind w:firstLine="709"/>
        <w:jc w:val="both"/>
        <w:rPr>
          <w:rStyle w:val="a6"/>
          <w:rFonts w:ascii="Times New Roman" w:hAnsi="Times New Roman" w:cs="Times New Roman"/>
          <w:color w:val="000000" w:themeColor="text1"/>
          <w:sz w:val="24"/>
          <w:szCs w:val="24"/>
          <w:u w:val="none"/>
        </w:rPr>
      </w:pPr>
      <w:r w:rsidRPr="002174B2">
        <w:rPr>
          <w:rStyle w:val="a6"/>
          <w:rFonts w:ascii="Times New Roman" w:hAnsi="Times New Roman" w:cs="Times New Roman"/>
          <w:color w:val="000000" w:themeColor="text1"/>
          <w:sz w:val="24"/>
          <w:szCs w:val="24"/>
          <w:u w:val="none"/>
        </w:rPr>
        <w:t>О Программе развития бюджетного федерализма в Российской Федерации на период до 2005 года: постановление Правительства РФ от 15.08.2001 года №584</w:t>
      </w:r>
    </w:p>
    <w:p w:rsidR="000F2AB6" w:rsidRPr="002174B2" w:rsidRDefault="000F2AB6" w:rsidP="002174B2">
      <w:pPr>
        <w:spacing w:after="0" w:line="360" w:lineRule="auto"/>
        <w:ind w:firstLine="709"/>
        <w:jc w:val="both"/>
        <w:rPr>
          <w:rFonts w:ascii="Times New Roman" w:hAnsi="Times New Roman" w:cs="Times New Roman"/>
          <w:color w:val="000000" w:themeColor="text1"/>
          <w:sz w:val="24"/>
          <w:szCs w:val="24"/>
        </w:rPr>
      </w:pPr>
      <w:r w:rsidRPr="002174B2">
        <w:rPr>
          <w:rStyle w:val="a6"/>
          <w:rFonts w:ascii="Times New Roman" w:hAnsi="Times New Roman" w:cs="Times New Roman"/>
          <w:color w:val="000000" w:themeColor="text1"/>
          <w:sz w:val="24"/>
          <w:szCs w:val="24"/>
          <w:u w:val="none"/>
        </w:rPr>
        <w:t xml:space="preserve">Об утверждении государственной программы Российской Федерации «Развитие федеративных отношений и создание условий для эффективного и ответственного управления региональными и муниципальными финансами»: </w:t>
      </w:r>
      <w:r w:rsidRPr="002174B2">
        <w:rPr>
          <w:rFonts w:ascii="Times New Roman" w:hAnsi="Times New Roman" w:cs="Times New Roman"/>
          <w:color w:val="000000" w:themeColor="text1"/>
          <w:sz w:val="24"/>
          <w:szCs w:val="24"/>
        </w:rPr>
        <w:t>постановление Правительства РФ от 18.05.2016 года №445</w:t>
      </w:r>
    </w:p>
    <w:p w:rsidR="00EF0033" w:rsidRPr="002174B2" w:rsidRDefault="000F2AB6" w:rsidP="002174B2">
      <w:pPr>
        <w:spacing w:after="0" w:line="360" w:lineRule="auto"/>
        <w:ind w:firstLine="709"/>
        <w:jc w:val="both"/>
        <w:rPr>
          <w:rFonts w:ascii="Times New Roman" w:hAnsi="Times New Roman" w:cs="Times New Roman"/>
          <w:color w:val="000000" w:themeColor="text1"/>
          <w:sz w:val="24"/>
          <w:szCs w:val="24"/>
        </w:rPr>
      </w:pPr>
      <w:r w:rsidRPr="002174B2">
        <w:rPr>
          <w:rFonts w:ascii="Times New Roman" w:hAnsi="Times New Roman" w:cs="Times New Roman"/>
          <w:color w:val="000000" w:themeColor="text1"/>
          <w:sz w:val="24"/>
          <w:szCs w:val="24"/>
        </w:rPr>
        <w:t>Елисеева Г.В. Проблемы федерализма в Российской Федерации [Текст] / Г.В. Елисеева // Вестник Сибирского института бизнеса и информационных технологий</w:t>
      </w:r>
      <w:r w:rsidR="00EF0033" w:rsidRPr="002174B2">
        <w:rPr>
          <w:rFonts w:ascii="Times New Roman" w:hAnsi="Times New Roman" w:cs="Times New Roman"/>
          <w:color w:val="000000" w:themeColor="text1"/>
          <w:sz w:val="24"/>
          <w:szCs w:val="24"/>
        </w:rPr>
        <w:t>. – 2020. - №2 (34). – С. 153-157.</w:t>
      </w:r>
    </w:p>
    <w:p w:rsidR="00C25377" w:rsidRDefault="00A07DF4" w:rsidP="004F1EAD">
      <w:pPr>
        <w:spacing w:after="0" w:line="360" w:lineRule="auto"/>
        <w:ind w:firstLine="709"/>
        <w:jc w:val="both"/>
        <w:rPr>
          <w:rFonts w:ascii="Times New Roman" w:hAnsi="Times New Roman" w:cs="Times New Roman"/>
          <w:color w:val="000000" w:themeColor="text1"/>
          <w:sz w:val="24"/>
          <w:szCs w:val="24"/>
        </w:rPr>
      </w:pPr>
      <w:proofErr w:type="spellStart"/>
      <w:r w:rsidRPr="002174B2">
        <w:rPr>
          <w:rFonts w:ascii="Times New Roman" w:hAnsi="Times New Roman" w:cs="Times New Roman"/>
          <w:color w:val="000000" w:themeColor="text1"/>
          <w:sz w:val="24"/>
          <w:szCs w:val="24"/>
        </w:rPr>
        <w:t>Бикмурзина</w:t>
      </w:r>
      <w:proofErr w:type="spellEnd"/>
      <w:r w:rsidRPr="002174B2">
        <w:rPr>
          <w:rFonts w:ascii="Times New Roman" w:hAnsi="Times New Roman" w:cs="Times New Roman"/>
          <w:color w:val="000000" w:themeColor="text1"/>
          <w:sz w:val="24"/>
          <w:szCs w:val="24"/>
        </w:rPr>
        <w:t xml:space="preserve"> Н.С., Рутковская М.И., </w:t>
      </w:r>
      <w:proofErr w:type="spellStart"/>
      <w:r w:rsidRPr="002174B2">
        <w:rPr>
          <w:rFonts w:ascii="Times New Roman" w:hAnsi="Times New Roman" w:cs="Times New Roman"/>
          <w:color w:val="000000" w:themeColor="text1"/>
          <w:sz w:val="24"/>
          <w:szCs w:val="24"/>
        </w:rPr>
        <w:t>Капаев</w:t>
      </w:r>
      <w:proofErr w:type="spellEnd"/>
      <w:r w:rsidRPr="002174B2">
        <w:rPr>
          <w:rFonts w:ascii="Times New Roman" w:hAnsi="Times New Roman" w:cs="Times New Roman"/>
          <w:color w:val="000000" w:themeColor="text1"/>
          <w:sz w:val="24"/>
          <w:szCs w:val="24"/>
        </w:rPr>
        <w:t xml:space="preserve"> М.А. Бюджетный федерализм в России: проблемы и пути решения [Текст] Н.С. </w:t>
      </w:r>
      <w:proofErr w:type="spellStart"/>
      <w:r w:rsidRPr="002174B2">
        <w:rPr>
          <w:rFonts w:ascii="Times New Roman" w:hAnsi="Times New Roman" w:cs="Times New Roman"/>
          <w:color w:val="000000" w:themeColor="text1"/>
          <w:sz w:val="24"/>
          <w:szCs w:val="24"/>
        </w:rPr>
        <w:t>Бикмурзина</w:t>
      </w:r>
      <w:proofErr w:type="spellEnd"/>
      <w:r w:rsidRPr="002174B2">
        <w:rPr>
          <w:rFonts w:ascii="Times New Roman" w:hAnsi="Times New Roman" w:cs="Times New Roman"/>
          <w:color w:val="000000" w:themeColor="text1"/>
          <w:sz w:val="24"/>
          <w:szCs w:val="24"/>
        </w:rPr>
        <w:t xml:space="preserve">, Н.С. Рутковская, М.А. </w:t>
      </w:r>
      <w:proofErr w:type="spellStart"/>
      <w:r w:rsidRPr="002174B2">
        <w:rPr>
          <w:rFonts w:ascii="Times New Roman" w:hAnsi="Times New Roman" w:cs="Times New Roman"/>
          <w:color w:val="000000" w:themeColor="text1"/>
          <w:sz w:val="24"/>
          <w:szCs w:val="24"/>
        </w:rPr>
        <w:t>Капаев</w:t>
      </w:r>
      <w:proofErr w:type="spellEnd"/>
      <w:r w:rsidRPr="002174B2">
        <w:rPr>
          <w:rFonts w:ascii="Times New Roman" w:hAnsi="Times New Roman" w:cs="Times New Roman"/>
          <w:color w:val="000000" w:themeColor="text1"/>
          <w:sz w:val="24"/>
          <w:szCs w:val="24"/>
        </w:rPr>
        <w:t xml:space="preserve"> // Социально-политические науки. – 2018. – №2. – С. 140-143.</w:t>
      </w:r>
    </w:p>
    <w:p w:rsidR="004F1EAD" w:rsidRDefault="004F1EAD" w:rsidP="004F1EAD">
      <w:pPr>
        <w:spacing w:after="0" w:line="240" w:lineRule="auto"/>
        <w:ind w:firstLine="709"/>
        <w:jc w:val="both"/>
        <w:rPr>
          <w:rFonts w:ascii="Times New Roman" w:hAnsi="Times New Roman" w:cs="Times New Roman"/>
          <w:color w:val="000000" w:themeColor="text1"/>
          <w:sz w:val="24"/>
          <w:szCs w:val="24"/>
        </w:rPr>
      </w:pPr>
    </w:p>
    <w:p w:rsidR="004F1EAD" w:rsidRDefault="004F1EAD" w:rsidP="004F1EAD">
      <w:pPr>
        <w:spacing w:after="0" w:line="240" w:lineRule="auto"/>
        <w:ind w:firstLine="709"/>
        <w:jc w:val="center"/>
        <w:rPr>
          <w:rFonts w:ascii="Times New Roman" w:hAnsi="Times New Roman" w:cs="Times New Roman"/>
          <w:b/>
          <w:color w:val="000000" w:themeColor="text1"/>
          <w:sz w:val="24"/>
          <w:szCs w:val="24"/>
        </w:rPr>
      </w:pPr>
      <w:r w:rsidRPr="004F1EAD">
        <w:rPr>
          <w:rFonts w:ascii="Times New Roman" w:hAnsi="Times New Roman" w:cs="Times New Roman"/>
          <w:b/>
          <w:color w:val="000000" w:themeColor="text1"/>
          <w:sz w:val="24"/>
          <w:szCs w:val="24"/>
        </w:rPr>
        <w:t>Информация об авторе</w:t>
      </w:r>
    </w:p>
    <w:p w:rsidR="004F1EAD" w:rsidRDefault="004F1EAD" w:rsidP="004F1EAD">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Чернова Надежда Александровна (Россия, г. Вологда) – студентка 3 курса направления подготовки государственное и муниципальное </w:t>
      </w:r>
      <w:r w:rsidR="00F35176">
        <w:rPr>
          <w:rFonts w:ascii="Times New Roman" w:hAnsi="Times New Roman" w:cs="Times New Roman"/>
          <w:color w:val="000000" w:themeColor="text1"/>
          <w:sz w:val="24"/>
          <w:szCs w:val="24"/>
        </w:rPr>
        <w:t>управление</w:t>
      </w:r>
      <w:r>
        <w:rPr>
          <w:rFonts w:ascii="Times New Roman" w:hAnsi="Times New Roman" w:cs="Times New Roman"/>
          <w:color w:val="000000" w:themeColor="text1"/>
          <w:sz w:val="24"/>
          <w:szCs w:val="24"/>
        </w:rPr>
        <w:t xml:space="preserve"> Вологодского филиала Российской академии народного хозяйства и государственной службы при Президенте Российской Федерации, </w:t>
      </w:r>
      <w:r>
        <w:rPr>
          <w:rFonts w:ascii="Times New Roman" w:hAnsi="Times New Roman" w:cs="Times New Roman"/>
          <w:color w:val="000000" w:themeColor="text1"/>
          <w:sz w:val="24"/>
          <w:szCs w:val="24"/>
          <w:lang w:val="en-US"/>
        </w:rPr>
        <w:t>e</w:t>
      </w:r>
      <w:r w:rsidRPr="004F1EA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mail</w:t>
      </w:r>
      <w:r>
        <w:rPr>
          <w:rFonts w:ascii="Times New Roman" w:hAnsi="Times New Roman" w:cs="Times New Roman"/>
          <w:color w:val="000000" w:themeColor="text1"/>
          <w:sz w:val="24"/>
          <w:szCs w:val="24"/>
        </w:rPr>
        <w:t xml:space="preserve">: </w:t>
      </w:r>
      <w:hyperlink r:id="rId8" w:history="1">
        <w:r w:rsidR="00F35176" w:rsidRPr="00D4773E">
          <w:rPr>
            <w:rStyle w:val="a6"/>
            <w:rFonts w:ascii="Times New Roman" w:hAnsi="Times New Roman" w:cs="Times New Roman"/>
            <w:sz w:val="24"/>
            <w:szCs w:val="24"/>
            <w:lang w:val="en-US"/>
          </w:rPr>
          <w:t>nadya</w:t>
        </w:r>
        <w:r w:rsidR="00F35176" w:rsidRPr="00D4773E">
          <w:rPr>
            <w:rStyle w:val="a6"/>
            <w:rFonts w:ascii="Times New Roman" w:hAnsi="Times New Roman" w:cs="Times New Roman"/>
            <w:sz w:val="24"/>
            <w:szCs w:val="24"/>
          </w:rPr>
          <w:t>.</w:t>
        </w:r>
        <w:r w:rsidR="00F35176" w:rsidRPr="00D4773E">
          <w:rPr>
            <w:rStyle w:val="a6"/>
            <w:rFonts w:ascii="Times New Roman" w:hAnsi="Times New Roman" w:cs="Times New Roman"/>
            <w:sz w:val="24"/>
            <w:szCs w:val="24"/>
            <w:lang w:val="en-US"/>
          </w:rPr>
          <w:t>chernowa</w:t>
        </w:r>
        <w:r w:rsidR="00F35176" w:rsidRPr="00D4773E">
          <w:rPr>
            <w:rStyle w:val="a6"/>
            <w:rFonts w:ascii="Times New Roman" w:hAnsi="Times New Roman" w:cs="Times New Roman"/>
            <w:sz w:val="24"/>
            <w:szCs w:val="24"/>
          </w:rPr>
          <w:t>@</w:t>
        </w:r>
        <w:r w:rsidR="00F35176" w:rsidRPr="00D4773E">
          <w:rPr>
            <w:rStyle w:val="a6"/>
            <w:rFonts w:ascii="Times New Roman" w:hAnsi="Times New Roman" w:cs="Times New Roman"/>
            <w:sz w:val="24"/>
            <w:szCs w:val="24"/>
            <w:lang w:val="en-US"/>
          </w:rPr>
          <w:t>gmail</w:t>
        </w:r>
        <w:r w:rsidR="00F35176" w:rsidRPr="00D4773E">
          <w:rPr>
            <w:rStyle w:val="a6"/>
            <w:rFonts w:ascii="Times New Roman" w:hAnsi="Times New Roman" w:cs="Times New Roman"/>
            <w:sz w:val="24"/>
            <w:szCs w:val="24"/>
          </w:rPr>
          <w:t>.</w:t>
        </w:r>
        <w:r w:rsidR="00F35176" w:rsidRPr="00D4773E">
          <w:rPr>
            <w:rStyle w:val="a6"/>
            <w:rFonts w:ascii="Times New Roman" w:hAnsi="Times New Roman" w:cs="Times New Roman"/>
            <w:sz w:val="24"/>
            <w:szCs w:val="24"/>
            <w:lang w:val="en-US"/>
          </w:rPr>
          <w:t>com</w:t>
        </w:r>
      </w:hyperlink>
      <w:r w:rsidRPr="004F1EAD">
        <w:rPr>
          <w:rFonts w:ascii="Times New Roman" w:hAnsi="Times New Roman" w:cs="Times New Roman"/>
          <w:color w:val="000000" w:themeColor="text1"/>
          <w:sz w:val="24"/>
          <w:szCs w:val="24"/>
        </w:rPr>
        <w:t>.</w:t>
      </w:r>
    </w:p>
    <w:p w:rsidR="00F35176" w:rsidRDefault="00F35176" w:rsidP="004F1EAD">
      <w:pPr>
        <w:spacing w:after="0" w:line="240" w:lineRule="auto"/>
        <w:ind w:firstLine="709"/>
        <w:jc w:val="both"/>
        <w:rPr>
          <w:rFonts w:ascii="Times New Roman" w:hAnsi="Times New Roman" w:cs="Times New Roman"/>
          <w:color w:val="000000" w:themeColor="text1"/>
          <w:sz w:val="24"/>
          <w:szCs w:val="24"/>
        </w:rPr>
      </w:pPr>
    </w:p>
    <w:p w:rsidR="00F35176" w:rsidRDefault="00F35176" w:rsidP="004F1EAD">
      <w:pPr>
        <w:spacing w:after="0" w:line="240" w:lineRule="auto"/>
        <w:ind w:firstLine="709"/>
        <w:jc w:val="both"/>
        <w:rPr>
          <w:rFonts w:ascii="Times New Roman" w:hAnsi="Times New Roman" w:cs="Times New Roman"/>
          <w:color w:val="000000" w:themeColor="text1"/>
          <w:sz w:val="24"/>
          <w:szCs w:val="24"/>
        </w:rPr>
      </w:pPr>
    </w:p>
    <w:p w:rsidR="00F35176" w:rsidRDefault="00F35176" w:rsidP="004F1EAD">
      <w:pPr>
        <w:spacing w:after="0" w:line="240" w:lineRule="auto"/>
        <w:ind w:firstLine="709"/>
        <w:jc w:val="both"/>
        <w:rPr>
          <w:rFonts w:ascii="Times New Roman" w:hAnsi="Times New Roman" w:cs="Times New Roman"/>
          <w:color w:val="000000" w:themeColor="text1"/>
          <w:sz w:val="24"/>
          <w:szCs w:val="24"/>
        </w:rPr>
      </w:pPr>
    </w:p>
    <w:p w:rsidR="00F35176" w:rsidRDefault="00F35176" w:rsidP="004F1EAD">
      <w:pPr>
        <w:spacing w:after="0" w:line="240" w:lineRule="auto"/>
        <w:ind w:firstLine="709"/>
        <w:jc w:val="both"/>
        <w:rPr>
          <w:rFonts w:ascii="Times New Roman" w:hAnsi="Times New Roman" w:cs="Times New Roman"/>
          <w:color w:val="000000" w:themeColor="text1"/>
          <w:sz w:val="24"/>
          <w:szCs w:val="24"/>
        </w:rPr>
      </w:pPr>
    </w:p>
    <w:p w:rsidR="00F35176" w:rsidRPr="00BA6D2C" w:rsidRDefault="00F35176" w:rsidP="00F35176">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BA6D2C">
        <w:rPr>
          <w:rFonts w:ascii="Times New Roman" w:hAnsi="Times New Roman" w:cs="Times New Roman"/>
          <w:b/>
          <w:color w:val="000000" w:themeColor="text1"/>
          <w:sz w:val="24"/>
          <w:szCs w:val="24"/>
          <w:lang w:val="en-US"/>
        </w:rPr>
        <w:lastRenderedPageBreak/>
        <w:t>Chernova</w:t>
      </w:r>
      <w:proofErr w:type="spellEnd"/>
      <w:r w:rsidRPr="00BA6D2C">
        <w:rPr>
          <w:rFonts w:ascii="Times New Roman" w:hAnsi="Times New Roman" w:cs="Times New Roman"/>
          <w:b/>
          <w:color w:val="000000" w:themeColor="text1"/>
          <w:sz w:val="24"/>
          <w:szCs w:val="24"/>
          <w:lang w:val="en-US"/>
        </w:rPr>
        <w:t xml:space="preserve"> N.A.</w:t>
      </w:r>
    </w:p>
    <w:p w:rsidR="00F35176" w:rsidRPr="00F35176" w:rsidRDefault="00F35176" w:rsidP="00F35176">
      <w:pPr>
        <w:spacing w:after="0" w:line="240" w:lineRule="auto"/>
        <w:ind w:firstLine="709"/>
        <w:jc w:val="center"/>
        <w:rPr>
          <w:rFonts w:ascii="Times New Roman" w:hAnsi="Times New Roman" w:cs="Times New Roman"/>
          <w:b/>
          <w:color w:val="000000" w:themeColor="text1"/>
          <w:sz w:val="24"/>
          <w:szCs w:val="24"/>
          <w:lang w:val="en-US"/>
        </w:rPr>
      </w:pPr>
      <w:r w:rsidRPr="00F35176">
        <w:rPr>
          <w:rFonts w:ascii="Times New Roman" w:hAnsi="Times New Roman" w:cs="Times New Roman"/>
          <w:b/>
          <w:color w:val="000000" w:themeColor="text1"/>
          <w:sz w:val="24"/>
          <w:szCs w:val="24"/>
          <w:lang w:val="en-US"/>
        </w:rPr>
        <w:t>BUDGET FEDERALISM</w:t>
      </w:r>
    </w:p>
    <w:p w:rsidR="00F35176" w:rsidRPr="00F35176" w:rsidRDefault="00F35176" w:rsidP="00F35176">
      <w:pPr>
        <w:spacing w:after="0" w:line="240" w:lineRule="auto"/>
        <w:ind w:firstLine="709"/>
        <w:jc w:val="center"/>
        <w:rPr>
          <w:rFonts w:ascii="Times New Roman" w:hAnsi="Times New Roman" w:cs="Times New Roman"/>
          <w:b/>
          <w:color w:val="000000" w:themeColor="text1"/>
          <w:sz w:val="24"/>
          <w:szCs w:val="24"/>
          <w:lang w:val="en-US"/>
        </w:rPr>
      </w:pPr>
    </w:p>
    <w:p w:rsidR="00F35176" w:rsidRPr="00F35176" w:rsidRDefault="00BA6D2C" w:rsidP="00F35176">
      <w:pPr>
        <w:spacing w:after="0" w:line="240" w:lineRule="auto"/>
        <w:ind w:firstLine="709"/>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Abstract.</w:t>
      </w:r>
      <w:r w:rsidR="00F35176" w:rsidRPr="00F35176">
        <w:rPr>
          <w:rFonts w:ascii="Times New Roman" w:hAnsi="Times New Roman" w:cs="Times New Roman"/>
          <w:b/>
          <w:color w:val="000000" w:themeColor="text1"/>
          <w:sz w:val="24"/>
          <w:szCs w:val="24"/>
          <w:lang w:val="en-US"/>
        </w:rPr>
        <w:t xml:space="preserve"> </w:t>
      </w:r>
      <w:r w:rsidR="00F35176" w:rsidRPr="00F35176">
        <w:rPr>
          <w:rFonts w:ascii="Times New Roman" w:hAnsi="Times New Roman" w:cs="Times New Roman"/>
          <w:i/>
          <w:color w:val="000000" w:themeColor="text1"/>
          <w:sz w:val="24"/>
          <w:szCs w:val="24"/>
          <w:lang w:val="en-US"/>
        </w:rPr>
        <w:t xml:space="preserve">The article examines the essence of budgetary federalism, its main models in world practice. The main problems of budgetary federalism in Russia </w:t>
      </w:r>
      <w:proofErr w:type="gramStart"/>
      <w:r w:rsidR="00F35176" w:rsidRPr="00F35176">
        <w:rPr>
          <w:rFonts w:ascii="Times New Roman" w:hAnsi="Times New Roman" w:cs="Times New Roman"/>
          <w:i/>
          <w:color w:val="000000" w:themeColor="text1"/>
          <w:sz w:val="24"/>
          <w:szCs w:val="24"/>
          <w:lang w:val="en-US"/>
        </w:rPr>
        <w:t>are identified</w:t>
      </w:r>
      <w:proofErr w:type="gramEnd"/>
      <w:r w:rsidR="00F35176" w:rsidRPr="00F35176">
        <w:rPr>
          <w:rFonts w:ascii="Times New Roman" w:hAnsi="Times New Roman" w:cs="Times New Roman"/>
          <w:i/>
          <w:color w:val="000000" w:themeColor="text1"/>
          <w:sz w:val="24"/>
          <w:szCs w:val="24"/>
          <w:lang w:val="en-US"/>
        </w:rPr>
        <w:t>, one of which is the impossibility of the regions to independently improve the budgetary system.</w:t>
      </w:r>
    </w:p>
    <w:p w:rsidR="00F35176" w:rsidRDefault="00BA6D2C" w:rsidP="00F35176">
      <w:pPr>
        <w:spacing w:after="0" w:line="240" w:lineRule="auto"/>
        <w:ind w:firstLine="709"/>
        <w:jc w:val="both"/>
        <w:rPr>
          <w:rFonts w:ascii="Times New Roman" w:hAnsi="Times New Roman" w:cs="Times New Roman"/>
          <w:i/>
          <w:color w:val="000000" w:themeColor="text1"/>
          <w:sz w:val="24"/>
          <w:szCs w:val="24"/>
          <w:lang w:val="en-US"/>
        </w:rPr>
      </w:pPr>
      <w:r>
        <w:rPr>
          <w:rFonts w:ascii="Times New Roman" w:hAnsi="Times New Roman" w:cs="Times New Roman"/>
          <w:b/>
          <w:color w:val="000000" w:themeColor="text1"/>
          <w:sz w:val="24"/>
          <w:szCs w:val="24"/>
          <w:lang w:val="en-US"/>
        </w:rPr>
        <w:t>Key</w:t>
      </w:r>
      <w:bookmarkStart w:id="0" w:name="_GoBack"/>
      <w:bookmarkEnd w:id="0"/>
      <w:r w:rsidR="00F35176" w:rsidRPr="00F35176">
        <w:rPr>
          <w:rFonts w:ascii="Times New Roman" w:hAnsi="Times New Roman" w:cs="Times New Roman"/>
          <w:b/>
          <w:color w:val="000000" w:themeColor="text1"/>
          <w:sz w:val="24"/>
          <w:szCs w:val="24"/>
          <w:lang w:val="en-US"/>
        </w:rPr>
        <w:t xml:space="preserve">words: </w:t>
      </w:r>
      <w:r w:rsidR="00F35176" w:rsidRPr="00F35176">
        <w:rPr>
          <w:rFonts w:ascii="Times New Roman" w:hAnsi="Times New Roman" w:cs="Times New Roman"/>
          <w:i/>
          <w:color w:val="000000" w:themeColor="text1"/>
          <w:sz w:val="24"/>
          <w:szCs w:val="24"/>
          <w:lang w:val="en-US"/>
        </w:rPr>
        <w:t xml:space="preserve">budgetary federalism, region, authorities, regional revenues, taxes, </w:t>
      </w:r>
      <w:proofErr w:type="spellStart"/>
      <w:r w:rsidR="00F35176" w:rsidRPr="00F35176">
        <w:rPr>
          <w:rFonts w:ascii="Times New Roman" w:hAnsi="Times New Roman" w:cs="Times New Roman"/>
          <w:i/>
          <w:color w:val="000000" w:themeColor="text1"/>
          <w:sz w:val="24"/>
          <w:szCs w:val="24"/>
          <w:lang w:val="en-US"/>
        </w:rPr>
        <w:t>interbudgetary</w:t>
      </w:r>
      <w:proofErr w:type="spellEnd"/>
      <w:r w:rsidR="00F35176" w:rsidRPr="00F35176">
        <w:rPr>
          <w:rFonts w:ascii="Times New Roman" w:hAnsi="Times New Roman" w:cs="Times New Roman"/>
          <w:i/>
          <w:color w:val="000000" w:themeColor="text1"/>
          <w:sz w:val="24"/>
          <w:szCs w:val="24"/>
          <w:lang w:val="en-US"/>
        </w:rPr>
        <w:t xml:space="preserve"> transfers.</w:t>
      </w:r>
    </w:p>
    <w:p w:rsidR="00F35176" w:rsidRDefault="00F35176" w:rsidP="00F35176">
      <w:pPr>
        <w:spacing w:after="0" w:line="240" w:lineRule="auto"/>
        <w:ind w:firstLine="709"/>
        <w:jc w:val="both"/>
        <w:rPr>
          <w:rFonts w:ascii="Times New Roman" w:hAnsi="Times New Roman" w:cs="Times New Roman"/>
          <w:i/>
          <w:color w:val="000000" w:themeColor="text1"/>
          <w:sz w:val="24"/>
          <w:szCs w:val="24"/>
          <w:lang w:val="en-US"/>
        </w:rPr>
      </w:pP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The concept of budgetary federalism has many definitions in the economic literature, but there is no legally enshrined term.</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Fiscal federalism is a structure of the state budgetary system, in which each of the levels of state power has its own budget and operates within the limits of the budgetary powers assigned to it. [3, c 72]</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proofErr w:type="gramStart"/>
      <w:r w:rsidRPr="00F35176">
        <w:rPr>
          <w:rFonts w:ascii="Times New Roman" w:hAnsi="Times New Roman" w:cs="Times New Roman"/>
          <w:color w:val="000000" w:themeColor="text1"/>
          <w:sz w:val="24"/>
          <w:szCs w:val="24"/>
          <w:lang w:val="en-US"/>
        </w:rPr>
        <w:t xml:space="preserve">Another definition is given by L.A. </w:t>
      </w:r>
      <w:proofErr w:type="spellStart"/>
      <w:r w:rsidRPr="00F35176">
        <w:rPr>
          <w:rFonts w:ascii="Times New Roman" w:hAnsi="Times New Roman" w:cs="Times New Roman"/>
          <w:color w:val="000000" w:themeColor="text1"/>
          <w:sz w:val="24"/>
          <w:szCs w:val="24"/>
          <w:lang w:val="en-US"/>
        </w:rPr>
        <w:t>Chaldaeva</w:t>
      </w:r>
      <w:proofErr w:type="spellEnd"/>
      <w:proofErr w:type="gramEnd"/>
      <w:r w:rsidRPr="00F35176">
        <w:rPr>
          <w:rFonts w:ascii="Times New Roman" w:hAnsi="Times New Roman" w:cs="Times New Roman"/>
          <w:color w:val="000000" w:themeColor="text1"/>
          <w:sz w:val="24"/>
          <w:szCs w:val="24"/>
          <w:lang w:val="en-US"/>
        </w:rPr>
        <w:t xml:space="preserve">: “Fiscal federalism is the distribution of monetary income and expenditures of the country between the federal budget, the budgets of the constituent entities of the federation and municipal budgets, taking into account the sources of funds, and the planned expenditures of the federal, </w:t>
      </w:r>
      <w:proofErr w:type="spellStart"/>
      <w:r w:rsidRPr="00F35176">
        <w:rPr>
          <w:rFonts w:ascii="Times New Roman" w:hAnsi="Times New Roman" w:cs="Times New Roman"/>
          <w:color w:val="000000" w:themeColor="text1"/>
          <w:sz w:val="24"/>
          <w:szCs w:val="24"/>
          <w:lang w:val="en-US"/>
        </w:rPr>
        <w:t>subfederal</w:t>
      </w:r>
      <w:proofErr w:type="spellEnd"/>
      <w:r w:rsidRPr="00F35176">
        <w:rPr>
          <w:rFonts w:ascii="Times New Roman" w:hAnsi="Times New Roman" w:cs="Times New Roman"/>
          <w:color w:val="000000" w:themeColor="text1"/>
          <w:sz w:val="24"/>
          <w:szCs w:val="24"/>
          <w:lang w:val="en-US"/>
        </w:rPr>
        <w:t xml:space="preserve"> and municipal levels”. [1, from 60]</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Fiscal federalism </w:t>
      </w:r>
      <w:proofErr w:type="gramStart"/>
      <w:r w:rsidRPr="00F35176">
        <w:rPr>
          <w:rFonts w:ascii="Times New Roman" w:hAnsi="Times New Roman" w:cs="Times New Roman"/>
          <w:color w:val="000000" w:themeColor="text1"/>
          <w:sz w:val="24"/>
          <w:szCs w:val="24"/>
          <w:lang w:val="en-US"/>
        </w:rPr>
        <w:t>is based</w:t>
      </w:r>
      <w:proofErr w:type="gramEnd"/>
      <w:r w:rsidRPr="00F35176">
        <w:rPr>
          <w:rFonts w:ascii="Times New Roman" w:hAnsi="Times New Roman" w:cs="Times New Roman"/>
          <w:color w:val="000000" w:themeColor="text1"/>
          <w:sz w:val="24"/>
          <w:szCs w:val="24"/>
          <w:lang w:val="en-US"/>
        </w:rPr>
        <w:t xml:space="preserve"> on the following basic principles: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Delimitation of powers between all authorities in the field of budget formation and execution;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Providing the authorities with the necessary financial resources to perform the functions assigned to them</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Independence and equality of each budget;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Horizontal and vertical equalization of the budgetary system revenues (Vertical equalization implies the delineation of powers between the authorities at each level of the budgetary system to balance income and expenditures; </w:t>
      </w:r>
      <w:proofErr w:type="gramStart"/>
      <w:r w:rsidRPr="00F35176">
        <w:rPr>
          <w:rFonts w:ascii="Times New Roman" w:hAnsi="Times New Roman" w:cs="Times New Roman"/>
          <w:color w:val="000000" w:themeColor="text1"/>
          <w:sz w:val="24"/>
          <w:szCs w:val="24"/>
          <w:lang w:val="en-US"/>
        </w:rPr>
        <w:t>With</w:t>
      </w:r>
      <w:proofErr w:type="gramEnd"/>
      <w:r w:rsidRPr="00F35176">
        <w:rPr>
          <w:rFonts w:ascii="Times New Roman" w:hAnsi="Times New Roman" w:cs="Times New Roman"/>
          <w:color w:val="000000" w:themeColor="text1"/>
          <w:sz w:val="24"/>
          <w:szCs w:val="24"/>
          <w:lang w:val="en-US"/>
        </w:rPr>
        <w:t xml:space="preserve"> the help of horizontal equalization, citizens' rights are realized through the distribution of financial resources between the regions of the country.);</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Combination of state interests and interests of the population;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Participation of regional bodies in the formation and impleme</w:t>
      </w:r>
      <w:r>
        <w:rPr>
          <w:rFonts w:ascii="Times New Roman" w:hAnsi="Times New Roman" w:cs="Times New Roman"/>
          <w:color w:val="000000" w:themeColor="text1"/>
          <w:sz w:val="24"/>
          <w:szCs w:val="24"/>
          <w:lang w:val="en-US"/>
        </w:rPr>
        <w:t>ntation of budgetary policy;</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Having analyzed various sources, both scientific journals and textbooks, the following models of budgetary federalism </w:t>
      </w:r>
      <w:proofErr w:type="gramStart"/>
      <w:r w:rsidRPr="00F35176">
        <w:rPr>
          <w:rFonts w:ascii="Times New Roman" w:hAnsi="Times New Roman" w:cs="Times New Roman"/>
          <w:color w:val="000000" w:themeColor="text1"/>
          <w:sz w:val="24"/>
          <w:szCs w:val="24"/>
          <w:lang w:val="en-US"/>
        </w:rPr>
        <w:t>can be distinguished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1. Coordinated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Independence of territorial authorities from federal authorities;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Municipal authorities should be subordinate to regional ones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This model functioned in the United States in 1789-1930.</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Including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Division of each authority into proportions for each level of the budgetary system;</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Disadvantage - frequent revision of such proportions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The model operated in Japan after World War II.</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Coordinated and inclusive models functioned in Russia, mainly in the 90s.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2. Overlapping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In this model, both autonomy and interaction of regional bodies with federal ones act equally.</w:t>
      </w:r>
    </w:p>
    <w:p w:rsid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3. Decentralized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Broad powers of the subjects of the federation in the formation and use of regional budgets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There is financial independence of regional bodies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A clear delineation of taxes and income for each level;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Control is minimal on the part of federal authorities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Responsibility for regional governments on the part of central governments is very low. As a rule, regional bodies find funds themselves to cover the deficit.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This model is valid in the USA, Canada, Australia and the UK.</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4. Cooperative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lastRenderedPageBreak/>
        <w:t xml:space="preserve">• Active horizontal alignment </w:t>
      </w:r>
      <w:proofErr w:type="gramStart"/>
      <w:r w:rsidRPr="00F35176">
        <w:rPr>
          <w:rFonts w:ascii="Times New Roman" w:hAnsi="Times New Roman" w:cs="Times New Roman"/>
          <w:color w:val="000000" w:themeColor="text1"/>
          <w:sz w:val="24"/>
          <w:szCs w:val="24"/>
          <w:lang w:val="en-US"/>
        </w:rPr>
        <w:t>is applied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More freedom for regional bodies;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There are partnerships between federal, regional and local authorities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There is a high responsibility on the part of the central authorities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It </w:t>
      </w:r>
      <w:proofErr w:type="gramStart"/>
      <w:r w:rsidRPr="00F35176">
        <w:rPr>
          <w:rFonts w:ascii="Times New Roman" w:hAnsi="Times New Roman" w:cs="Times New Roman"/>
          <w:color w:val="000000" w:themeColor="text1"/>
          <w:sz w:val="24"/>
          <w:szCs w:val="24"/>
          <w:lang w:val="en-US"/>
        </w:rPr>
        <w:t>is used</w:t>
      </w:r>
      <w:proofErr w:type="gramEnd"/>
      <w:r w:rsidRPr="00F35176">
        <w:rPr>
          <w:rFonts w:ascii="Times New Roman" w:hAnsi="Times New Roman" w:cs="Times New Roman"/>
          <w:color w:val="000000" w:themeColor="text1"/>
          <w:sz w:val="24"/>
          <w:szCs w:val="24"/>
          <w:lang w:val="en-US"/>
        </w:rPr>
        <w:t xml:space="preserve"> if there are significant differences in the budgets of different regions;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Regions cannot participate in external borrowing issues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Redistribution of funds;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Valid in Scandinavian countries, France, Greece and Spain.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5. Competing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Own taxes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Budgetary autonomy of regions;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There is freedom to borrow</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Low responsibility on the part of federal authorities;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This model operates in some US states, where they can independently conduct tax policy.</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6. Collaborative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Joint taxes;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Application of budget equalization;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Low share of borrowings;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This model is inherent in Germany.</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Having analyzed all the models of budgetary federalism, we can say that Russia currently belongs to the cooperative model.</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Legal and regulatory framework for budgetary federalism:</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w:t>
      </w:r>
      <w:proofErr w:type="gramStart"/>
      <w:r w:rsidRPr="00F35176">
        <w:rPr>
          <w:rFonts w:ascii="Times New Roman" w:hAnsi="Times New Roman" w:cs="Times New Roman"/>
          <w:color w:val="000000" w:themeColor="text1"/>
          <w:sz w:val="24"/>
          <w:szCs w:val="24"/>
          <w:lang w:val="en-US"/>
        </w:rPr>
        <w:t>the</w:t>
      </w:r>
      <w:proofErr w:type="gramEnd"/>
      <w:r w:rsidRPr="00F35176">
        <w:rPr>
          <w:rFonts w:ascii="Times New Roman" w:hAnsi="Times New Roman" w:cs="Times New Roman"/>
          <w:color w:val="000000" w:themeColor="text1"/>
          <w:sz w:val="24"/>
          <w:szCs w:val="24"/>
          <w:lang w:val="en-US"/>
        </w:rPr>
        <w:t xml:space="preserve"> Constitution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Budget Code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Tax Code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Federal Law No. 131-FZ of October 6, 2003 “On the General Principles of Organization of Local Self-Government in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Federal Law of October 6, 1999 No. 184-FZ "On the General Principles of Organization of Legislative (Representative) and Executive Bodies of State Power of the Constituent Entities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Budgetary federalism in Russia begins to emerge back in the post-Soviet period, namely in the 90s, and goes through the following stages in its development: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The first stage - 1991-1993:</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Decentralization of the budgetary system, creation of a new three-tier system;</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beginning of the legal framework </w:t>
      </w:r>
      <w:proofErr w:type="gramStart"/>
      <w:r w:rsidRPr="00F35176">
        <w:rPr>
          <w:rFonts w:ascii="Times New Roman" w:hAnsi="Times New Roman" w:cs="Times New Roman"/>
          <w:color w:val="000000" w:themeColor="text1"/>
          <w:sz w:val="24"/>
          <w:szCs w:val="24"/>
          <w:lang w:val="en-US"/>
        </w:rPr>
        <w:t>was laid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Fixing taxes for each level of the budgetary system</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The second stage - 1994-1998:</w:t>
      </w:r>
    </w:p>
    <w:p w:rsid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Financial assistance to the regions of the country through the formation of the Regional Support Fund;</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Reallocation of expenses;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Tax rights </w:t>
      </w:r>
      <w:proofErr w:type="gramStart"/>
      <w:r w:rsidRPr="00F35176">
        <w:rPr>
          <w:rFonts w:ascii="Times New Roman" w:hAnsi="Times New Roman" w:cs="Times New Roman"/>
          <w:color w:val="000000" w:themeColor="text1"/>
          <w:sz w:val="24"/>
          <w:szCs w:val="24"/>
          <w:lang w:val="en-US"/>
        </w:rPr>
        <w:t>have been expanded</w:t>
      </w:r>
      <w:proofErr w:type="gramEnd"/>
      <w:r w:rsidRPr="00F35176">
        <w:rPr>
          <w:rFonts w:ascii="Times New Roman" w:hAnsi="Times New Roman" w:cs="Times New Roman"/>
          <w:color w:val="000000" w:themeColor="text1"/>
          <w:sz w:val="24"/>
          <w:szCs w:val="24"/>
          <w:lang w:val="en-US"/>
        </w:rPr>
        <w:t xml:space="preserve"> for regional and local governments;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Reforming local revenues and expenditures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Budget Code </w:t>
      </w:r>
      <w:proofErr w:type="gramStart"/>
      <w:r w:rsidRPr="00F35176">
        <w:rPr>
          <w:rFonts w:ascii="Times New Roman" w:hAnsi="Times New Roman" w:cs="Times New Roman"/>
          <w:color w:val="000000" w:themeColor="text1"/>
          <w:sz w:val="24"/>
          <w:szCs w:val="24"/>
          <w:lang w:val="en-US"/>
        </w:rPr>
        <w:t>was adopted</w:t>
      </w:r>
      <w:proofErr w:type="gramEnd"/>
      <w:r w:rsidRPr="00F35176">
        <w:rPr>
          <w:rFonts w:ascii="Times New Roman" w:hAnsi="Times New Roman" w:cs="Times New Roman"/>
          <w:color w:val="000000" w:themeColor="text1"/>
          <w:sz w:val="24"/>
          <w:szCs w:val="24"/>
          <w:lang w:val="en-US"/>
        </w:rPr>
        <w:t xml:space="preserve">. </w:t>
      </w:r>
      <w:proofErr w:type="gramStart"/>
      <w:r w:rsidRPr="00F35176">
        <w:rPr>
          <w:rFonts w:ascii="Times New Roman" w:hAnsi="Times New Roman" w:cs="Times New Roman"/>
          <w:color w:val="000000" w:themeColor="text1"/>
          <w:sz w:val="24"/>
          <w:szCs w:val="24"/>
          <w:lang w:val="en-US"/>
        </w:rPr>
        <w:t>But</w:t>
      </w:r>
      <w:proofErr w:type="gramEnd"/>
      <w:r w:rsidRPr="00F35176">
        <w:rPr>
          <w:rFonts w:ascii="Times New Roman" w:hAnsi="Times New Roman" w:cs="Times New Roman"/>
          <w:color w:val="000000" w:themeColor="text1"/>
          <w:sz w:val="24"/>
          <w:szCs w:val="24"/>
          <w:lang w:val="en-US"/>
        </w:rPr>
        <w:t xml:space="preserve"> some provisions required improvement;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There was a strong imbalance between income and expenses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Due to low funding from the federal budget and restrictions on tax powers, municipal authorities increasingly began to use borrowing and other sources of funding;</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The third stage - 1999-2005:</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Introduction of a new methodology for the distribution of transfers, </w:t>
      </w:r>
      <w:proofErr w:type="gramStart"/>
      <w:r w:rsidRPr="00F35176">
        <w:rPr>
          <w:rFonts w:ascii="Times New Roman" w:hAnsi="Times New Roman" w:cs="Times New Roman"/>
          <w:color w:val="000000" w:themeColor="text1"/>
          <w:sz w:val="24"/>
          <w:szCs w:val="24"/>
          <w:lang w:val="en-US"/>
        </w:rPr>
        <w:t>as a result</w:t>
      </w:r>
      <w:proofErr w:type="gramEnd"/>
      <w:r w:rsidRPr="00F35176">
        <w:rPr>
          <w:rFonts w:ascii="Times New Roman" w:hAnsi="Times New Roman" w:cs="Times New Roman"/>
          <w:color w:val="000000" w:themeColor="text1"/>
          <w:sz w:val="24"/>
          <w:szCs w:val="24"/>
          <w:lang w:val="en-US"/>
        </w:rPr>
        <w:t xml:space="preserve"> of which the regional budgets were aligned;</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Change in the distribution of taxes between the center and the regions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lastRenderedPageBreak/>
        <w:t xml:space="preserve">• A new fund for financial support of regions has appeared - the Compensation Fund, with the help of which subsidies and subsidies </w:t>
      </w:r>
      <w:proofErr w:type="gramStart"/>
      <w:r w:rsidRPr="00F35176">
        <w:rPr>
          <w:rFonts w:ascii="Times New Roman" w:hAnsi="Times New Roman" w:cs="Times New Roman"/>
          <w:color w:val="000000" w:themeColor="text1"/>
          <w:sz w:val="24"/>
          <w:szCs w:val="24"/>
          <w:lang w:val="en-US"/>
        </w:rPr>
        <w:t>are distributed</w:t>
      </w:r>
      <w:proofErr w:type="gramEnd"/>
      <w:r w:rsidRPr="00F35176">
        <w:rPr>
          <w:rFonts w:ascii="Times New Roman" w:hAnsi="Times New Roman" w:cs="Times New Roman"/>
          <w:color w:val="000000" w:themeColor="text1"/>
          <w:sz w:val="24"/>
          <w:szCs w:val="24"/>
          <w:lang w:val="en-US"/>
        </w:rPr>
        <w:t xml:space="preserve"> among all constituent entities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policy of redistribution of taxes </w:t>
      </w:r>
      <w:proofErr w:type="gramStart"/>
      <w:r w:rsidRPr="00F35176">
        <w:rPr>
          <w:rFonts w:ascii="Times New Roman" w:hAnsi="Times New Roman" w:cs="Times New Roman"/>
          <w:color w:val="000000" w:themeColor="text1"/>
          <w:sz w:val="24"/>
          <w:szCs w:val="24"/>
          <w:lang w:val="en-US"/>
        </w:rPr>
        <w:t>is being pursued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 role of own incomes at the local level is increasing;</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Streamlining the budgetary system of the Russian Federation</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Adopted a government resolution "On the Program for the Development of Fiscal Federalism in the Russian Federation for the Period up to 2005": [7]</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1) Independent implementation of the fiscal policy of the constituent entities of the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2) Streamlining the budgetary device</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3) A clear delineation of costs;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4) Expansion of tax powers for regional and local authorities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5) Financial assistance </w:t>
      </w:r>
      <w:proofErr w:type="gramStart"/>
      <w:r w:rsidRPr="00F35176">
        <w:rPr>
          <w:rFonts w:ascii="Times New Roman" w:hAnsi="Times New Roman" w:cs="Times New Roman"/>
          <w:color w:val="000000" w:themeColor="text1"/>
          <w:sz w:val="24"/>
          <w:szCs w:val="24"/>
          <w:lang w:val="en-US"/>
        </w:rPr>
        <w:t>is carried</w:t>
      </w:r>
      <w:proofErr w:type="gramEnd"/>
      <w:r w:rsidRPr="00F35176">
        <w:rPr>
          <w:rFonts w:ascii="Times New Roman" w:hAnsi="Times New Roman" w:cs="Times New Roman"/>
          <w:color w:val="000000" w:themeColor="text1"/>
          <w:sz w:val="24"/>
          <w:szCs w:val="24"/>
          <w:lang w:val="en-US"/>
        </w:rPr>
        <w:t xml:space="preserve"> out taking into account the goals set;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6) Delimitation of subjects of jurisdiction between federal government bodies, government bodies of constituent entities of the Russian Federation, local government bodies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Fourth stage - 2006-2014:</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In 2006, special attention </w:t>
      </w:r>
      <w:proofErr w:type="gramStart"/>
      <w:r w:rsidRPr="00F35176">
        <w:rPr>
          <w:rFonts w:ascii="Times New Roman" w:hAnsi="Times New Roman" w:cs="Times New Roman"/>
          <w:color w:val="000000" w:themeColor="text1"/>
          <w:sz w:val="24"/>
          <w:szCs w:val="24"/>
          <w:lang w:val="en-US"/>
        </w:rPr>
        <w:t>was paid</w:t>
      </w:r>
      <w:proofErr w:type="gramEnd"/>
      <w:r w:rsidRPr="00F35176">
        <w:rPr>
          <w:rFonts w:ascii="Times New Roman" w:hAnsi="Times New Roman" w:cs="Times New Roman"/>
          <w:color w:val="000000" w:themeColor="text1"/>
          <w:sz w:val="24"/>
          <w:szCs w:val="24"/>
          <w:lang w:val="en-US"/>
        </w:rPr>
        <w:t xml:space="preserve"> to improving the mechanisms for distributing investment financial aid to the budgets of the constituent entities of the Russian Federation, provided from the federal budget;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following concepts </w:t>
      </w:r>
      <w:proofErr w:type="gramStart"/>
      <w:r w:rsidRPr="00F35176">
        <w:rPr>
          <w:rFonts w:ascii="Times New Roman" w:hAnsi="Times New Roman" w:cs="Times New Roman"/>
          <w:color w:val="000000" w:themeColor="text1"/>
          <w:sz w:val="24"/>
          <w:szCs w:val="24"/>
          <w:lang w:val="en-US"/>
        </w:rPr>
        <w:t>have been adopted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1) The concept of increasing the efficiency of </w:t>
      </w:r>
      <w:proofErr w:type="spellStart"/>
      <w:r w:rsidRPr="00F35176">
        <w:rPr>
          <w:rFonts w:ascii="Times New Roman" w:hAnsi="Times New Roman" w:cs="Times New Roman"/>
          <w:color w:val="000000" w:themeColor="text1"/>
          <w:sz w:val="24"/>
          <w:szCs w:val="24"/>
          <w:lang w:val="en-US"/>
        </w:rPr>
        <w:t>interbudgetary</w:t>
      </w:r>
      <w:proofErr w:type="spellEnd"/>
      <w:r w:rsidRPr="00F35176">
        <w:rPr>
          <w:rFonts w:ascii="Times New Roman" w:hAnsi="Times New Roman" w:cs="Times New Roman"/>
          <w:color w:val="000000" w:themeColor="text1"/>
          <w:sz w:val="24"/>
          <w:szCs w:val="24"/>
          <w:lang w:val="en-US"/>
        </w:rPr>
        <w:t xml:space="preserve"> relations and the quality of management of state and municipal finances in the Russian Federation for 2006-2008;</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2) Concept for the development of </w:t>
      </w:r>
      <w:proofErr w:type="spellStart"/>
      <w:r w:rsidRPr="00F35176">
        <w:rPr>
          <w:rFonts w:ascii="Times New Roman" w:hAnsi="Times New Roman" w:cs="Times New Roman"/>
          <w:color w:val="000000" w:themeColor="text1"/>
          <w:sz w:val="24"/>
          <w:szCs w:val="24"/>
          <w:lang w:val="en-US"/>
        </w:rPr>
        <w:t>interbudgetary</w:t>
      </w:r>
      <w:proofErr w:type="spellEnd"/>
      <w:r w:rsidRPr="00F35176">
        <w:rPr>
          <w:rFonts w:ascii="Times New Roman" w:hAnsi="Times New Roman" w:cs="Times New Roman"/>
          <w:color w:val="000000" w:themeColor="text1"/>
          <w:sz w:val="24"/>
          <w:szCs w:val="24"/>
          <w:lang w:val="en-US"/>
        </w:rPr>
        <w:t xml:space="preserve"> relations and organization of the budgetary process until 2013;</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Currently, the Russian Federation is implementing government programs to improve relations between the center and the regions of the country. </w:t>
      </w:r>
      <w:proofErr w:type="gramStart"/>
      <w:r w:rsidRPr="00F35176">
        <w:rPr>
          <w:rFonts w:ascii="Times New Roman" w:hAnsi="Times New Roman" w:cs="Times New Roman"/>
          <w:color w:val="000000" w:themeColor="text1"/>
          <w:sz w:val="24"/>
          <w:szCs w:val="24"/>
          <w:lang w:val="en-US"/>
        </w:rPr>
        <w:t>At the moment</w:t>
      </w:r>
      <w:proofErr w:type="gramEnd"/>
      <w:r w:rsidRPr="00F35176">
        <w:rPr>
          <w:rFonts w:ascii="Times New Roman" w:hAnsi="Times New Roman" w:cs="Times New Roman"/>
          <w:color w:val="000000" w:themeColor="text1"/>
          <w:sz w:val="24"/>
          <w:szCs w:val="24"/>
          <w:lang w:val="en-US"/>
        </w:rPr>
        <w:t>, there is a program approved by the Government of the Russian Federation of May 18, 2016 No. 445 State program "Development of federal relations and creation of conditions for effective and responsible management of regional and municipal finances." [8, c 5]</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The aim of the program is: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Promoting sustainable execution of the budgets of the constituent entities of the Russian Federation and improving the quality of public finance management of constituent entities of the Russian Federation and municipal finance.</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Objectives of the program:</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Improvement of the system of distribution and redistribution of financial resources between all levels of the budget system;</w:t>
      </w:r>
    </w:p>
    <w:p w:rsid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Reducing the differentiation of the constituent entities of the Russian Federation by the level of their budgetary provision, promoting the balance of the budgets of the constituent entities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Improving the efficiency of managing public finances of the constituent entities of the Russian Federation and municipal finances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Improving the delineation of powers between the levels of public authority</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Improving control over the implementation of the delegated powers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proofErr w:type="gramStart"/>
      <w:r w:rsidRPr="00F35176">
        <w:rPr>
          <w:rFonts w:ascii="Times New Roman" w:hAnsi="Times New Roman" w:cs="Times New Roman"/>
          <w:color w:val="000000" w:themeColor="text1"/>
          <w:sz w:val="24"/>
          <w:szCs w:val="24"/>
          <w:lang w:val="en-US"/>
        </w:rPr>
        <w:t>As a result</w:t>
      </w:r>
      <w:proofErr w:type="gramEnd"/>
      <w:r w:rsidRPr="00F35176">
        <w:rPr>
          <w:rFonts w:ascii="Times New Roman" w:hAnsi="Times New Roman" w:cs="Times New Roman"/>
          <w:color w:val="000000" w:themeColor="text1"/>
          <w:sz w:val="24"/>
          <w:szCs w:val="24"/>
          <w:lang w:val="en-US"/>
        </w:rPr>
        <w:t xml:space="preserve"> of the implementation of this state program and on the basis of the annual report for 2020, the following conclusions can be drawn: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regulatory framework for the provision of </w:t>
      </w:r>
      <w:proofErr w:type="spellStart"/>
      <w:r w:rsidRPr="00F35176">
        <w:rPr>
          <w:rFonts w:ascii="Times New Roman" w:hAnsi="Times New Roman" w:cs="Times New Roman"/>
          <w:color w:val="000000" w:themeColor="text1"/>
          <w:sz w:val="24"/>
          <w:szCs w:val="24"/>
          <w:lang w:val="en-US"/>
        </w:rPr>
        <w:t>interbudgetary</w:t>
      </w:r>
      <w:proofErr w:type="spellEnd"/>
      <w:r w:rsidRPr="00F35176">
        <w:rPr>
          <w:rFonts w:ascii="Times New Roman" w:hAnsi="Times New Roman" w:cs="Times New Roman"/>
          <w:color w:val="000000" w:themeColor="text1"/>
          <w:sz w:val="24"/>
          <w:szCs w:val="24"/>
          <w:lang w:val="en-US"/>
        </w:rPr>
        <w:t xml:space="preserve"> transfers from the federal budget to the budgets of the constituent entities of the Russian Federation </w:t>
      </w:r>
      <w:proofErr w:type="gramStart"/>
      <w:r w:rsidRPr="00F35176">
        <w:rPr>
          <w:rFonts w:ascii="Times New Roman" w:hAnsi="Times New Roman" w:cs="Times New Roman"/>
          <w:color w:val="000000" w:themeColor="text1"/>
          <w:sz w:val="24"/>
          <w:szCs w:val="24"/>
          <w:lang w:val="en-US"/>
        </w:rPr>
        <w:t>has been improved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efficiency of provision of non-targeted and targeted </w:t>
      </w:r>
      <w:proofErr w:type="spellStart"/>
      <w:r w:rsidRPr="00F35176">
        <w:rPr>
          <w:rFonts w:ascii="Times New Roman" w:hAnsi="Times New Roman" w:cs="Times New Roman"/>
          <w:color w:val="000000" w:themeColor="text1"/>
          <w:sz w:val="24"/>
          <w:szCs w:val="24"/>
          <w:lang w:val="en-US"/>
        </w:rPr>
        <w:t>interbudgetary</w:t>
      </w:r>
      <w:proofErr w:type="spellEnd"/>
      <w:r w:rsidRPr="00F35176">
        <w:rPr>
          <w:rFonts w:ascii="Times New Roman" w:hAnsi="Times New Roman" w:cs="Times New Roman"/>
          <w:color w:val="000000" w:themeColor="text1"/>
          <w:sz w:val="24"/>
          <w:szCs w:val="24"/>
          <w:lang w:val="en-US"/>
        </w:rPr>
        <w:t xml:space="preserve"> transfers </w:t>
      </w:r>
      <w:proofErr w:type="gramStart"/>
      <w:r w:rsidRPr="00F35176">
        <w:rPr>
          <w:rFonts w:ascii="Times New Roman" w:hAnsi="Times New Roman" w:cs="Times New Roman"/>
          <w:color w:val="000000" w:themeColor="text1"/>
          <w:sz w:val="24"/>
          <w:szCs w:val="24"/>
          <w:lang w:val="en-US"/>
        </w:rPr>
        <w:t>has been increased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Conditions </w:t>
      </w:r>
      <w:proofErr w:type="gramStart"/>
      <w:r w:rsidRPr="00F35176">
        <w:rPr>
          <w:rFonts w:ascii="Times New Roman" w:hAnsi="Times New Roman" w:cs="Times New Roman"/>
          <w:color w:val="000000" w:themeColor="text1"/>
          <w:sz w:val="24"/>
          <w:szCs w:val="24"/>
          <w:lang w:val="en-US"/>
        </w:rPr>
        <w:t>have been created</w:t>
      </w:r>
      <w:proofErr w:type="gramEnd"/>
      <w:r w:rsidRPr="00F35176">
        <w:rPr>
          <w:rFonts w:ascii="Times New Roman" w:hAnsi="Times New Roman" w:cs="Times New Roman"/>
          <w:color w:val="000000" w:themeColor="text1"/>
          <w:sz w:val="24"/>
          <w:szCs w:val="24"/>
          <w:lang w:val="en-US"/>
        </w:rPr>
        <w:t xml:space="preserve"> for sustainable execution of the consolidated budgets of the constituent entities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lastRenderedPageBreak/>
        <w:t xml:space="preserve">• Conditions </w:t>
      </w:r>
      <w:proofErr w:type="gramStart"/>
      <w:r w:rsidRPr="00F35176">
        <w:rPr>
          <w:rFonts w:ascii="Times New Roman" w:hAnsi="Times New Roman" w:cs="Times New Roman"/>
          <w:color w:val="000000" w:themeColor="text1"/>
          <w:sz w:val="24"/>
          <w:szCs w:val="24"/>
          <w:lang w:val="en-US"/>
        </w:rPr>
        <w:t>have been created</w:t>
      </w:r>
      <w:proofErr w:type="gramEnd"/>
      <w:r w:rsidRPr="00F35176">
        <w:rPr>
          <w:rFonts w:ascii="Times New Roman" w:hAnsi="Times New Roman" w:cs="Times New Roman"/>
          <w:color w:val="000000" w:themeColor="text1"/>
          <w:sz w:val="24"/>
          <w:szCs w:val="24"/>
          <w:lang w:val="en-US"/>
        </w:rPr>
        <w:t xml:space="preserve"> to improve the quality of management of regional and municipal finances;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Improved delineation of powers between the levels of the budget system</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rules for the formation, provision and distribution of subsidies from the federal budget </w:t>
      </w:r>
      <w:proofErr w:type="gramStart"/>
      <w:r w:rsidRPr="00F35176">
        <w:rPr>
          <w:rFonts w:ascii="Times New Roman" w:hAnsi="Times New Roman" w:cs="Times New Roman"/>
          <w:color w:val="000000" w:themeColor="text1"/>
          <w:sz w:val="24"/>
          <w:szCs w:val="24"/>
          <w:lang w:val="en-US"/>
        </w:rPr>
        <w:t>have been improved</w:t>
      </w:r>
      <w:proofErr w:type="gramEnd"/>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Grants </w:t>
      </w:r>
      <w:proofErr w:type="gramStart"/>
      <w:r w:rsidRPr="00F35176">
        <w:rPr>
          <w:rFonts w:ascii="Times New Roman" w:hAnsi="Times New Roman" w:cs="Times New Roman"/>
          <w:color w:val="000000" w:themeColor="text1"/>
          <w:sz w:val="24"/>
          <w:szCs w:val="24"/>
          <w:lang w:val="en-US"/>
        </w:rPr>
        <w:t>were provided</w:t>
      </w:r>
      <w:proofErr w:type="gramEnd"/>
      <w:r w:rsidRPr="00F35176">
        <w:rPr>
          <w:rFonts w:ascii="Times New Roman" w:hAnsi="Times New Roman" w:cs="Times New Roman"/>
          <w:color w:val="000000" w:themeColor="text1"/>
          <w:sz w:val="24"/>
          <w:szCs w:val="24"/>
          <w:lang w:val="en-US"/>
        </w:rPr>
        <w:t xml:space="preserve"> to equalize budgetary provision and balance the budgets of the constituent entities of the Russian Federation;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Federalism in the modern world has been widely developed both as a form of organization and as a principle of relations between federal and regional authorities. Therefore, there are currently many major legal problems in the area of ​​fiscal federalism. These include constitutional and legal problems.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proofErr w:type="gramStart"/>
      <w:r w:rsidRPr="00F35176">
        <w:rPr>
          <w:rFonts w:ascii="Times New Roman" w:hAnsi="Times New Roman" w:cs="Times New Roman"/>
          <w:color w:val="000000" w:themeColor="text1"/>
          <w:sz w:val="24"/>
          <w:szCs w:val="24"/>
          <w:lang w:val="en-US"/>
        </w:rPr>
        <w:t>As a result</w:t>
      </w:r>
      <w:proofErr w:type="gramEnd"/>
      <w:r w:rsidRPr="00F35176">
        <w:rPr>
          <w:rFonts w:ascii="Times New Roman" w:hAnsi="Times New Roman" w:cs="Times New Roman"/>
          <w:color w:val="000000" w:themeColor="text1"/>
          <w:sz w:val="24"/>
          <w:szCs w:val="24"/>
          <w:lang w:val="en-US"/>
        </w:rPr>
        <w:t xml:space="preserve"> of the analysis and generalization of information from various sources and articles, the following general problems of budgetary federalism can be identified:</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Russian regions </w:t>
      </w:r>
      <w:proofErr w:type="gramStart"/>
      <w:r w:rsidRPr="00F35176">
        <w:rPr>
          <w:rFonts w:ascii="Times New Roman" w:hAnsi="Times New Roman" w:cs="Times New Roman"/>
          <w:color w:val="000000" w:themeColor="text1"/>
          <w:sz w:val="24"/>
          <w:szCs w:val="24"/>
          <w:lang w:val="en-US"/>
        </w:rPr>
        <w:t>cannot independently</w:t>
      </w:r>
      <w:proofErr w:type="gramEnd"/>
      <w:r w:rsidRPr="00F35176">
        <w:rPr>
          <w:rFonts w:ascii="Times New Roman" w:hAnsi="Times New Roman" w:cs="Times New Roman"/>
          <w:color w:val="000000" w:themeColor="text1"/>
          <w:sz w:val="24"/>
          <w:szCs w:val="24"/>
          <w:lang w:val="en-US"/>
        </w:rPr>
        <w:t xml:space="preserve"> improve the budgetary system;</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Distribution of collected taxes between regional federal budgets;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Financial debt of subjects to the Russian Federation. This problem will be aggravated in the conditions of coronavirus infection, because regions need financial support and additional lending from the state.</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 problem of differentiation and economic inequality of regions;</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The problem of budget equalization;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The problem is insufficiently effective system of distribution of </w:t>
      </w:r>
      <w:proofErr w:type="spellStart"/>
      <w:r w:rsidRPr="00F35176">
        <w:rPr>
          <w:rFonts w:ascii="Times New Roman" w:hAnsi="Times New Roman" w:cs="Times New Roman"/>
          <w:color w:val="000000" w:themeColor="text1"/>
          <w:sz w:val="24"/>
          <w:szCs w:val="24"/>
          <w:lang w:val="en-US"/>
        </w:rPr>
        <w:t>interbudgetary</w:t>
      </w:r>
      <w:proofErr w:type="spellEnd"/>
      <w:r w:rsidRPr="00F35176">
        <w:rPr>
          <w:rFonts w:ascii="Times New Roman" w:hAnsi="Times New Roman" w:cs="Times New Roman"/>
          <w:color w:val="000000" w:themeColor="text1"/>
          <w:sz w:val="24"/>
          <w:szCs w:val="24"/>
          <w:lang w:val="en-US"/>
        </w:rPr>
        <w:t xml:space="preserve"> transfers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To solve the problems posed, it is necessary:</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Revision of the debt policy of the regions of the Russian Federation, since paying off the debt to the federal center will reduce the shattered budget of the constituent entities and significantly reduce the quality of life of the population;</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xml:space="preserve">• Creation of a clear regulatory and legal framework that would objectively assess the efforts of the regions in need, which </w:t>
      </w:r>
      <w:proofErr w:type="gramStart"/>
      <w:r w:rsidRPr="00F35176">
        <w:rPr>
          <w:rFonts w:ascii="Times New Roman" w:hAnsi="Times New Roman" w:cs="Times New Roman"/>
          <w:color w:val="000000" w:themeColor="text1"/>
          <w:sz w:val="24"/>
          <w:szCs w:val="24"/>
          <w:lang w:val="en-US"/>
        </w:rPr>
        <w:t>are aimed</w:t>
      </w:r>
      <w:proofErr w:type="gramEnd"/>
      <w:r w:rsidRPr="00F35176">
        <w:rPr>
          <w:rFonts w:ascii="Times New Roman" w:hAnsi="Times New Roman" w:cs="Times New Roman"/>
          <w:color w:val="000000" w:themeColor="text1"/>
          <w:sz w:val="24"/>
          <w:szCs w:val="24"/>
          <w:lang w:val="en-US"/>
        </w:rPr>
        <w:t xml:space="preserve"> at increasing their socio-economic base. This measure should lead to a decrease in subsidized regions</w:t>
      </w:r>
      <w:proofErr w:type="gramStart"/>
      <w:r w:rsidRPr="00F35176">
        <w:rPr>
          <w:rFonts w:ascii="Times New Roman" w:hAnsi="Times New Roman" w:cs="Times New Roman"/>
          <w:color w:val="000000" w:themeColor="text1"/>
          <w:sz w:val="24"/>
          <w:szCs w:val="24"/>
          <w:lang w:val="en-US"/>
        </w:rPr>
        <w:t>;</w:t>
      </w:r>
      <w:proofErr w:type="gramEnd"/>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To fix at the regulatory level the ability of the constituent entities of the Russian Federation to independently participate in foreign economic transactions with other states, but only on the condition that Russia approves this action;</w:t>
      </w:r>
    </w:p>
    <w:p w:rsid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 Proportional distribution of taxes and subsidies between the subjects of the budgetary system to eliminate regional inequality;</w:t>
      </w:r>
    </w:p>
    <w:p w:rsidR="00F35176" w:rsidRPr="00F35176" w:rsidRDefault="00F35176" w:rsidP="00F35176">
      <w:pPr>
        <w:spacing w:after="0" w:line="240" w:lineRule="auto"/>
        <w:ind w:firstLine="709"/>
        <w:jc w:val="both"/>
        <w:rPr>
          <w:rFonts w:ascii="Times New Roman" w:hAnsi="Times New Roman" w:cs="Times New Roman"/>
          <w:b/>
          <w:color w:val="000000" w:themeColor="text1"/>
          <w:sz w:val="24"/>
          <w:szCs w:val="24"/>
          <w:lang w:val="en-US"/>
        </w:rPr>
      </w:pPr>
    </w:p>
    <w:p w:rsidR="00F35176" w:rsidRPr="00F35176" w:rsidRDefault="00F35176" w:rsidP="00F35176">
      <w:pPr>
        <w:spacing w:after="0" w:line="360" w:lineRule="auto"/>
        <w:ind w:firstLine="709"/>
        <w:jc w:val="center"/>
        <w:rPr>
          <w:rFonts w:ascii="Times New Roman" w:hAnsi="Times New Roman" w:cs="Times New Roman"/>
          <w:b/>
          <w:color w:val="000000" w:themeColor="text1"/>
          <w:sz w:val="24"/>
          <w:szCs w:val="24"/>
          <w:lang w:val="en-US"/>
        </w:rPr>
      </w:pPr>
      <w:r w:rsidRPr="00F35176">
        <w:rPr>
          <w:rFonts w:ascii="Times New Roman" w:hAnsi="Times New Roman" w:cs="Times New Roman"/>
          <w:b/>
          <w:color w:val="000000" w:themeColor="text1"/>
          <w:sz w:val="24"/>
          <w:szCs w:val="24"/>
          <w:lang w:val="en-US"/>
        </w:rPr>
        <w:t>Bibliography</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Chaldaeva</w:t>
      </w:r>
      <w:proofErr w:type="spellEnd"/>
      <w:r w:rsidRPr="00F35176">
        <w:rPr>
          <w:rFonts w:ascii="Times New Roman" w:hAnsi="Times New Roman" w:cs="Times New Roman"/>
          <w:color w:val="000000" w:themeColor="text1"/>
          <w:sz w:val="24"/>
          <w:szCs w:val="24"/>
          <w:lang w:val="en-US"/>
        </w:rPr>
        <w:t xml:space="preserve"> L. A. Finance: textbook and workshop for secondary vocational education / L. A. </w:t>
      </w:r>
      <w:proofErr w:type="spellStart"/>
      <w:r w:rsidRPr="00F35176">
        <w:rPr>
          <w:rFonts w:ascii="Times New Roman" w:hAnsi="Times New Roman" w:cs="Times New Roman"/>
          <w:color w:val="000000" w:themeColor="text1"/>
          <w:sz w:val="24"/>
          <w:szCs w:val="24"/>
          <w:lang w:val="en-US"/>
        </w:rPr>
        <w:t>Chaldaeva</w:t>
      </w:r>
      <w:proofErr w:type="spellEnd"/>
      <w:r w:rsidRPr="00F35176">
        <w:rPr>
          <w:rFonts w:ascii="Times New Roman" w:hAnsi="Times New Roman" w:cs="Times New Roman"/>
          <w:color w:val="000000" w:themeColor="text1"/>
          <w:sz w:val="24"/>
          <w:szCs w:val="24"/>
          <w:lang w:val="en-US"/>
        </w:rPr>
        <w:t xml:space="preserve"> [and others]</w:t>
      </w:r>
      <w:proofErr w:type="gramStart"/>
      <w:r w:rsidRPr="00F35176">
        <w:rPr>
          <w:rFonts w:ascii="Times New Roman" w:hAnsi="Times New Roman" w:cs="Times New Roman"/>
          <w:color w:val="000000" w:themeColor="text1"/>
          <w:sz w:val="24"/>
          <w:szCs w:val="24"/>
          <w:lang w:val="en-US"/>
        </w:rPr>
        <w:t>;</w:t>
      </w:r>
      <w:proofErr w:type="gramEnd"/>
      <w:r w:rsidRPr="00F35176">
        <w:rPr>
          <w:rFonts w:ascii="Times New Roman" w:hAnsi="Times New Roman" w:cs="Times New Roman"/>
          <w:color w:val="000000" w:themeColor="text1"/>
          <w:sz w:val="24"/>
          <w:szCs w:val="24"/>
          <w:lang w:val="en-US"/>
        </w:rPr>
        <w:t xml:space="preserve"> edited by L.A. </w:t>
      </w:r>
      <w:proofErr w:type="spellStart"/>
      <w:r w:rsidRPr="00F35176">
        <w:rPr>
          <w:rFonts w:ascii="Times New Roman" w:hAnsi="Times New Roman" w:cs="Times New Roman"/>
          <w:color w:val="000000" w:themeColor="text1"/>
          <w:sz w:val="24"/>
          <w:szCs w:val="24"/>
          <w:lang w:val="en-US"/>
        </w:rPr>
        <w:t>Chaldaeva</w:t>
      </w:r>
      <w:proofErr w:type="spellEnd"/>
      <w:r w:rsidRPr="00F35176">
        <w:rPr>
          <w:rFonts w:ascii="Times New Roman" w:hAnsi="Times New Roman" w:cs="Times New Roman"/>
          <w:color w:val="000000" w:themeColor="text1"/>
          <w:sz w:val="24"/>
          <w:szCs w:val="24"/>
          <w:lang w:val="en-US"/>
        </w:rPr>
        <w:t xml:space="preserve">. - 3rd ed., Rev. and add. - Moscow: </w:t>
      </w:r>
      <w:proofErr w:type="spellStart"/>
      <w:r w:rsidRPr="00F35176">
        <w:rPr>
          <w:rFonts w:ascii="Times New Roman" w:hAnsi="Times New Roman" w:cs="Times New Roman"/>
          <w:color w:val="000000" w:themeColor="text1"/>
          <w:sz w:val="24"/>
          <w:szCs w:val="24"/>
          <w:lang w:val="en-US"/>
        </w:rPr>
        <w:t>Yurayt</w:t>
      </w:r>
      <w:proofErr w:type="spellEnd"/>
      <w:r w:rsidRPr="00F35176">
        <w:rPr>
          <w:rFonts w:ascii="Times New Roman" w:hAnsi="Times New Roman" w:cs="Times New Roman"/>
          <w:color w:val="000000" w:themeColor="text1"/>
          <w:sz w:val="24"/>
          <w:szCs w:val="24"/>
          <w:lang w:val="en-US"/>
        </w:rPr>
        <w:t xml:space="preserve"> Publishing House, </w:t>
      </w:r>
      <w:proofErr w:type="gramStart"/>
      <w:r w:rsidRPr="00F35176">
        <w:rPr>
          <w:rFonts w:ascii="Times New Roman" w:hAnsi="Times New Roman" w:cs="Times New Roman"/>
          <w:color w:val="000000" w:themeColor="text1"/>
          <w:sz w:val="24"/>
          <w:szCs w:val="24"/>
          <w:lang w:val="en-US"/>
        </w:rPr>
        <w:t>2021 .--</w:t>
      </w:r>
      <w:proofErr w:type="gramEnd"/>
      <w:r w:rsidRPr="00F35176">
        <w:rPr>
          <w:rFonts w:ascii="Times New Roman" w:hAnsi="Times New Roman" w:cs="Times New Roman"/>
          <w:color w:val="000000" w:themeColor="text1"/>
          <w:sz w:val="24"/>
          <w:szCs w:val="24"/>
          <w:lang w:val="en-US"/>
        </w:rPr>
        <w:t xml:space="preserve"> 491 p.</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Ninalalova</w:t>
      </w:r>
      <w:proofErr w:type="spellEnd"/>
      <w:r w:rsidRPr="00F35176">
        <w:rPr>
          <w:rFonts w:ascii="Times New Roman" w:hAnsi="Times New Roman" w:cs="Times New Roman"/>
          <w:color w:val="000000" w:themeColor="text1"/>
          <w:sz w:val="24"/>
          <w:szCs w:val="24"/>
          <w:lang w:val="en-US"/>
        </w:rPr>
        <w:t xml:space="preserve"> F.I. The budgetary system of the Russian Federation [Electronic resource]: textbook / F.I. </w:t>
      </w:r>
      <w:proofErr w:type="spellStart"/>
      <w:r w:rsidRPr="00F35176">
        <w:rPr>
          <w:rFonts w:ascii="Times New Roman" w:hAnsi="Times New Roman" w:cs="Times New Roman"/>
          <w:color w:val="000000" w:themeColor="text1"/>
          <w:sz w:val="24"/>
          <w:szCs w:val="24"/>
          <w:lang w:val="en-US"/>
        </w:rPr>
        <w:t>Ninalalova</w:t>
      </w:r>
      <w:proofErr w:type="spellEnd"/>
      <w:r w:rsidRPr="00F35176">
        <w:rPr>
          <w:rFonts w:ascii="Times New Roman" w:hAnsi="Times New Roman" w:cs="Times New Roman"/>
          <w:color w:val="000000" w:themeColor="text1"/>
          <w:sz w:val="24"/>
          <w:szCs w:val="24"/>
          <w:lang w:val="en-US"/>
        </w:rPr>
        <w:t xml:space="preserve">. - 2nd ed., Rev. and add. - Moscow: University textbook: INFRA-M, </w:t>
      </w:r>
      <w:proofErr w:type="gramStart"/>
      <w:r w:rsidRPr="00F35176">
        <w:rPr>
          <w:rFonts w:ascii="Times New Roman" w:hAnsi="Times New Roman" w:cs="Times New Roman"/>
          <w:color w:val="000000" w:themeColor="text1"/>
          <w:sz w:val="24"/>
          <w:szCs w:val="24"/>
          <w:lang w:val="en-US"/>
        </w:rPr>
        <w:t>2020 .--</w:t>
      </w:r>
      <w:proofErr w:type="gramEnd"/>
      <w:r w:rsidRPr="00F35176">
        <w:rPr>
          <w:rFonts w:ascii="Times New Roman" w:hAnsi="Times New Roman" w:cs="Times New Roman"/>
          <w:color w:val="000000" w:themeColor="text1"/>
          <w:sz w:val="24"/>
          <w:szCs w:val="24"/>
          <w:lang w:val="en-US"/>
        </w:rPr>
        <w:t xml:space="preserve"> 296 p.</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Ivanova</w:t>
      </w:r>
      <w:proofErr w:type="spellEnd"/>
      <w:r w:rsidRPr="00F35176">
        <w:rPr>
          <w:rFonts w:ascii="Times New Roman" w:hAnsi="Times New Roman" w:cs="Times New Roman"/>
          <w:color w:val="000000" w:themeColor="text1"/>
          <w:sz w:val="24"/>
          <w:szCs w:val="24"/>
          <w:lang w:val="en-US"/>
        </w:rPr>
        <w:t xml:space="preserve"> N.G. The budgetary system of the Russian Federation [Electronic resource]: textbook and workshop / N.G. </w:t>
      </w:r>
      <w:proofErr w:type="spellStart"/>
      <w:r w:rsidRPr="00F35176">
        <w:rPr>
          <w:rFonts w:ascii="Times New Roman" w:hAnsi="Times New Roman" w:cs="Times New Roman"/>
          <w:color w:val="000000" w:themeColor="text1"/>
          <w:sz w:val="24"/>
          <w:szCs w:val="24"/>
          <w:lang w:val="en-US"/>
        </w:rPr>
        <w:t>Ivanova</w:t>
      </w:r>
      <w:proofErr w:type="spellEnd"/>
      <w:r w:rsidRPr="00F35176">
        <w:rPr>
          <w:rFonts w:ascii="Times New Roman" w:hAnsi="Times New Roman" w:cs="Times New Roman"/>
          <w:color w:val="000000" w:themeColor="text1"/>
          <w:sz w:val="24"/>
          <w:szCs w:val="24"/>
          <w:lang w:val="en-US"/>
        </w:rPr>
        <w:t xml:space="preserve"> [and others]</w:t>
      </w:r>
      <w:proofErr w:type="gramStart"/>
      <w:r w:rsidRPr="00F35176">
        <w:rPr>
          <w:rFonts w:ascii="Times New Roman" w:hAnsi="Times New Roman" w:cs="Times New Roman"/>
          <w:color w:val="000000" w:themeColor="text1"/>
          <w:sz w:val="24"/>
          <w:szCs w:val="24"/>
          <w:lang w:val="en-US"/>
        </w:rPr>
        <w:t>;</w:t>
      </w:r>
      <w:proofErr w:type="gramEnd"/>
      <w:r w:rsidRPr="00F35176">
        <w:rPr>
          <w:rFonts w:ascii="Times New Roman" w:hAnsi="Times New Roman" w:cs="Times New Roman"/>
          <w:color w:val="000000" w:themeColor="text1"/>
          <w:sz w:val="24"/>
          <w:szCs w:val="24"/>
          <w:lang w:val="en-US"/>
        </w:rPr>
        <w:t xml:space="preserve"> edited by N.G. </w:t>
      </w:r>
      <w:proofErr w:type="spellStart"/>
      <w:r w:rsidRPr="00F35176">
        <w:rPr>
          <w:rFonts w:ascii="Times New Roman" w:hAnsi="Times New Roman" w:cs="Times New Roman"/>
          <w:color w:val="000000" w:themeColor="text1"/>
          <w:sz w:val="24"/>
          <w:szCs w:val="24"/>
          <w:lang w:val="en-US"/>
        </w:rPr>
        <w:t>Ivanova</w:t>
      </w:r>
      <w:proofErr w:type="spellEnd"/>
      <w:r w:rsidRPr="00F35176">
        <w:rPr>
          <w:rFonts w:ascii="Times New Roman" w:hAnsi="Times New Roman" w:cs="Times New Roman"/>
          <w:color w:val="000000" w:themeColor="text1"/>
          <w:sz w:val="24"/>
          <w:szCs w:val="24"/>
          <w:lang w:val="en-US"/>
        </w:rPr>
        <w:t xml:space="preserve">, M.I. </w:t>
      </w:r>
      <w:proofErr w:type="spellStart"/>
      <w:r w:rsidRPr="00F35176">
        <w:rPr>
          <w:rFonts w:ascii="Times New Roman" w:hAnsi="Times New Roman" w:cs="Times New Roman"/>
          <w:color w:val="000000" w:themeColor="text1"/>
          <w:sz w:val="24"/>
          <w:szCs w:val="24"/>
          <w:lang w:val="en-US"/>
        </w:rPr>
        <w:t>Kankulova</w:t>
      </w:r>
      <w:proofErr w:type="spellEnd"/>
      <w:r w:rsidRPr="00F35176">
        <w:rPr>
          <w:rFonts w:ascii="Times New Roman" w:hAnsi="Times New Roman" w:cs="Times New Roman"/>
          <w:color w:val="000000" w:themeColor="text1"/>
          <w:sz w:val="24"/>
          <w:szCs w:val="24"/>
          <w:lang w:val="en-US"/>
        </w:rPr>
        <w:t xml:space="preserve">. - 2nd ed., Rev. and add. - Moscow: </w:t>
      </w:r>
      <w:proofErr w:type="spellStart"/>
      <w:r w:rsidRPr="00F35176">
        <w:rPr>
          <w:rFonts w:ascii="Times New Roman" w:hAnsi="Times New Roman" w:cs="Times New Roman"/>
          <w:color w:val="000000" w:themeColor="text1"/>
          <w:sz w:val="24"/>
          <w:szCs w:val="24"/>
          <w:lang w:val="en-US"/>
        </w:rPr>
        <w:t>Yurayt</w:t>
      </w:r>
      <w:proofErr w:type="spellEnd"/>
      <w:r w:rsidRPr="00F35176">
        <w:rPr>
          <w:rFonts w:ascii="Times New Roman" w:hAnsi="Times New Roman" w:cs="Times New Roman"/>
          <w:color w:val="000000" w:themeColor="text1"/>
          <w:sz w:val="24"/>
          <w:szCs w:val="24"/>
          <w:lang w:val="en-US"/>
        </w:rPr>
        <w:t xml:space="preserve"> Publishing House, </w:t>
      </w:r>
      <w:proofErr w:type="gramStart"/>
      <w:r w:rsidRPr="00F35176">
        <w:rPr>
          <w:rFonts w:ascii="Times New Roman" w:hAnsi="Times New Roman" w:cs="Times New Roman"/>
          <w:color w:val="000000" w:themeColor="text1"/>
          <w:sz w:val="24"/>
          <w:szCs w:val="24"/>
          <w:lang w:val="en-US"/>
        </w:rPr>
        <w:t>2021 .--</w:t>
      </w:r>
      <w:proofErr w:type="gramEnd"/>
      <w:r w:rsidRPr="00F35176">
        <w:rPr>
          <w:rFonts w:ascii="Times New Roman" w:hAnsi="Times New Roman" w:cs="Times New Roman"/>
          <w:color w:val="000000" w:themeColor="text1"/>
          <w:sz w:val="24"/>
          <w:szCs w:val="24"/>
          <w:lang w:val="en-US"/>
        </w:rPr>
        <w:t xml:space="preserve"> 381 p.</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lastRenderedPageBreak/>
        <w:t>Kononova</w:t>
      </w:r>
      <w:proofErr w:type="spellEnd"/>
      <w:r w:rsidRPr="00F35176">
        <w:rPr>
          <w:rFonts w:ascii="Times New Roman" w:hAnsi="Times New Roman" w:cs="Times New Roman"/>
          <w:color w:val="000000" w:themeColor="text1"/>
          <w:sz w:val="24"/>
          <w:szCs w:val="24"/>
          <w:lang w:val="en-US"/>
        </w:rPr>
        <w:t xml:space="preserve"> E.N., </w:t>
      </w:r>
      <w:proofErr w:type="spellStart"/>
      <w:r w:rsidRPr="00F35176">
        <w:rPr>
          <w:rFonts w:ascii="Times New Roman" w:hAnsi="Times New Roman" w:cs="Times New Roman"/>
          <w:color w:val="000000" w:themeColor="text1"/>
          <w:sz w:val="24"/>
          <w:szCs w:val="24"/>
          <w:lang w:val="en-US"/>
        </w:rPr>
        <w:t>Popova</w:t>
      </w:r>
      <w:proofErr w:type="spellEnd"/>
      <w:r w:rsidRPr="00F35176">
        <w:rPr>
          <w:rFonts w:ascii="Times New Roman" w:hAnsi="Times New Roman" w:cs="Times New Roman"/>
          <w:color w:val="000000" w:themeColor="text1"/>
          <w:sz w:val="24"/>
          <w:szCs w:val="24"/>
          <w:lang w:val="en-US"/>
        </w:rPr>
        <w:t xml:space="preserve"> M.S., </w:t>
      </w:r>
      <w:proofErr w:type="spellStart"/>
      <w:r w:rsidRPr="00F35176">
        <w:rPr>
          <w:rFonts w:ascii="Times New Roman" w:hAnsi="Times New Roman" w:cs="Times New Roman"/>
          <w:color w:val="000000" w:themeColor="text1"/>
          <w:sz w:val="24"/>
          <w:szCs w:val="24"/>
          <w:lang w:val="en-US"/>
        </w:rPr>
        <w:t>Proskuryakova</w:t>
      </w:r>
      <w:proofErr w:type="spellEnd"/>
      <w:r w:rsidRPr="00F35176">
        <w:rPr>
          <w:rFonts w:ascii="Times New Roman" w:hAnsi="Times New Roman" w:cs="Times New Roman"/>
          <w:color w:val="000000" w:themeColor="text1"/>
          <w:sz w:val="24"/>
          <w:szCs w:val="24"/>
          <w:lang w:val="en-US"/>
        </w:rPr>
        <w:t xml:space="preserve"> S.V. On the issue of models of budgetary federalism [Text] / E.N. </w:t>
      </w:r>
      <w:proofErr w:type="spellStart"/>
      <w:r w:rsidRPr="00F35176">
        <w:rPr>
          <w:rFonts w:ascii="Times New Roman" w:hAnsi="Times New Roman" w:cs="Times New Roman"/>
          <w:color w:val="000000" w:themeColor="text1"/>
          <w:sz w:val="24"/>
          <w:szCs w:val="24"/>
          <w:lang w:val="en-US"/>
        </w:rPr>
        <w:t>Kononova</w:t>
      </w:r>
      <w:proofErr w:type="spellEnd"/>
      <w:r w:rsidRPr="00F35176">
        <w:rPr>
          <w:rFonts w:ascii="Times New Roman" w:hAnsi="Times New Roman" w:cs="Times New Roman"/>
          <w:color w:val="000000" w:themeColor="text1"/>
          <w:sz w:val="24"/>
          <w:szCs w:val="24"/>
          <w:lang w:val="en-US"/>
        </w:rPr>
        <w:t xml:space="preserve">, M.S. </w:t>
      </w:r>
      <w:proofErr w:type="spellStart"/>
      <w:r w:rsidRPr="00F35176">
        <w:rPr>
          <w:rFonts w:ascii="Times New Roman" w:hAnsi="Times New Roman" w:cs="Times New Roman"/>
          <w:color w:val="000000" w:themeColor="text1"/>
          <w:sz w:val="24"/>
          <w:szCs w:val="24"/>
          <w:lang w:val="en-US"/>
        </w:rPr>
        <w:t>Popova</w:t>
      </w:r>
      <w:proofErr w:type="spellEnd"/>
      <w:r w:rsidRPr="00F35176">
        <w:rPr>
          <w:rFonts w:ascii="Times New Roman" w:hAnsi="Times New Roman" w:cs="Times New Roman"/>
          <w:color w:val="000000" w:themeColor="text1"/>
          <w:sz w:val="24"/>
          <w:szCs w:val="24"/>
          <w:lang w:val="en-US"/>
        </w:rPr>
        <w:t xml:space="preserve">, S.V. </w:t>
      </w:r>
      <w:proofErr w:type="spellStart"/>
      <w:r w:rsidRPr="00F35176">
        <w:rPr>
          <w:rFonts w:ascii="Times New Roman" w:hAnsi="Times New Roman" w:cs="Times New Roman"/>
          <w:color w:val="000000" w:themeColor="text1"/>
          <w:sz w:val="24"/>
          <w:szCs w:val="24"/>
          <w:lang w:val="en-US"/>
        </w:rPr>
        <w:t>Proskuryakova</w:t>
      </w:r>
      <w:proofErr w:type="spellEnd"/>
      <w:r w:rsidRPr="00F35176">
        <w:rPr>
          <w:rFonts w:ascii="Times New Roman" w:hAnsi="Times New Roman" w:cs="Times New Roman"/>
          <w:color w:val="000000" w:themeColor="text1"/>
          <w:sz w:val="24"/>
          <w:szCs w:val="24"/>
          <w:lang w:val="en-US"/>
        </w:rPr>
        <w:t xml:space="preserve"> // Bulletin of the Samara State University. - 2015. No. 5 (127). S. 95-105.</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Avramchikova</w:t>
      </w:r>
      <w:proofErr w:type="spellEnd"/>
      <w:r w:rsidRPr="00F35176">
        <w:rPr>
          <w:rFonts w:ascii="Times New Roman" w:hAnsi="Times New Roman" w:cs="Times New Roman"/>
          <w:color w:val="000000" w:themeColor="text1"/>
          <w:sz w:val="24"/>
          <w:szCs w:val="24"/>
          <w:lang w:val="en-US"/>
        </w:rPr>
        <w:t xml:space="preserve"> N.T. State and municipal finance [Electronic resource]: textbook and workshop for universities / N.T. </w:t>
      </w:r>
      <w:proofErr w:type="spellStart"/>
      <w:r w:rsidRPr="00F35176">
        <w:rPr>
          <w:rFonts w:ascii="Times New Roman" w:hAnsi="Times New Roman" w:cs="Times New Roman"/>
          <w:color w:val="000000" w:themeColor="text1"/>
          <w:sz w:val="24"/>
          <w:szCs w:val="24"/>
          <w:lang w:val="en-US"/>
        </w:rPr>
        <w:t>Avramchikov</w:t>
      </w:r>
      <w:proofErr w:type="spellEnd"/>
      <w:r w:rsidRPr="00F35176">
        <w:rPr>
          <w:rFonts w:ascii="Times New Roman" w:hAnsi="Times New Roman" w:cs="Times New Roman"/>
          <w:color w:val="000000" w:themeColor="text1"/>
          <w:sz w:val="24"/>
          <w:szCs w:val="24"/>
          <w:lang w:val="en-US"/>
        </w:rPr>
        <w:t xml:space="preserve">. - Moscow: </w:t>
      </w:r>
      <w:proofErr w:type="spellStart"/>
      <w:r w:rsidRPr="00F35176">
        <w:rPr>
          <w:rFonts w:ascii="Times New Roman" w:hAnsi="Times New Roman" w:cs="Times New Roman"/>
          <w:color w:val="000000" w:themeColor="text1"/>
          <w:sz w:val="24"/>
          <w:szCs w:val="24"/>
          <w:lang w:val="en-US"/>
        </w:rPr>
        <w:t>Yurayt</w:t>
      </w:r>
      <w:proofErr w:type="spellEnd"/>
      <w:r w:rsidRPr="00F35176">
        <w:rPr>
          <w:rFonts w:ascii="Times New Roman" w:hAnsi="Times New Roman" w:cs="Times New Roman"/>
          <w:color w:val="000000" w:themeColor="text1"/>
          <w:sz w:val="24"/>
          <w:szCs w:val="24"/>
          <w:lang w:val="en-US"/>
        </w:rPr>
        <w:t xml:space="preserve"> Publishing House, </w:t>
      </w:r>
      <w:proofErr w:type="gramStart"/>
      <w:r w:rsidRPr="00F35176">
        <w:rPr>
          <w:rFonts w:ascii="Times New Roman" w:hAnsi="Times New Roman" w:cs="Times New Roman"/>
          <w:color w:val="000000" w:themeColor="text1"/>
          <w:sz w:val="24"/>
          <w:szCs w:val="24"/>
          <w:lang w:val="en-US"/>
        </w:rPr>
        <w:t>2020 .--</w:t>
      </w:r>
      <w:proofErr w:type="gramEnd"/>
      <w:r w:rsidRPr="00F35176">
        <w:rPr>
          <w:rFonts w:ascii="Times New Roman" w:hAnsi="Times New Roman" w:cs="Times New Roman"/>
          <w:color w:val="000000" w:themeColor="text1"/>
          <w:sz w:val="24"/>
          <w:szCs w:val="24"/>
          <w:lang w:val="en-US"/>
        </w:rPr>
        <w:t xml:space="preserve"> 174 p.</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On the Program for the development of budgetary federalism in the Russian Federation for the period up to 2005: Resolution of the Government of the Russian Federation of August 15, 2001 No. 584</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r w:rsidRPr="00F35176">
        <w:rPr>
          <w:rFonts w:ascii="Times New Roman" w:hAnsi="Times New Roman" w:cs="Times New Roman"/>
          <w:color w:val="000000" w:themeColor="text1"/>
          <w:sz w:val="24"/>
          <w:szCs w:val="24"/>
          <w:lang w:val="en-US"/>
        </w:rPr>
        <w:t>On the approval of the state program of the Russian Federation "Development of federal relations and the creation of conditions for effective and responsible management of regional and municipal finances": Resolution of the Government of the Russian Federation of 05/18/2016 No. 445</w:t>
      </w:r>
    </w:p>
    <w:p w:rsidR="00F35176" w:rsidRP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Eliseeva</w:t>
      </w:r>
      <w:proofErr w:type="spellEnd"/>
      <w:r w:rsidRPr="00F35176">
        <w:rPr>
          <w:rFonts w:ascii="Times New Roman" w:hAnsi="Times New Roman" w:cs="Times New Roman"/>
          <w:color w:val="000000" w:themeColor="text1"/>
          <w:sz w:val="24"/>
          <w:szCs w:val="24"/>
          <w:lang w:val="en-US"/>
        </w:rPr>
        <w:t xml:space="preserve"> G.V. Problems of federalism in the Russian Federation [Text] / G.V. </w:t>
      </w:r>
      <w:proofErr w:type="spellStart"/>
      <w:r w:rsidRPr="00F35176">
        <w:rPr>
          <w:rFonts w:ascii="Times New Roman" w:hAnsi="Times New Roman" w:cs="Times New Roman"/>
          <w:color w:val="000000" w:themeColor="text1"/>
          <w:sz w:val="24"/>
          <w:szCs w:val="24"/>
          <w:lang w:val="en-US"/>
        </w:rPr>
        <w:t>Eliseeva</w:t>
      </w:r>
      <w:proofErr w:type="spellEnd"/>
      <w:r w:rsidRPr="00F35176">
        <w:rPr>
          <w:rFonts w:ascii="Times New Roman" w:hAnsi="Times New Roman" w:cs="Times New Roman"/>
          <w:color w:val="000000" w:themeColor="text1"/>
          <w:sz w:val="24"/>
          <w:szCs w:val="24"/>
          <w:lang w:val="en-US"/>
        </w:rPr>
        <w:t xml:space="preserve"> // Bulletin of the Siberian Institute of Business and Information Technologies. - 2020. - No. 2 (34). - S. 153-157.</w:t>
      </w:r>
    </w:p>
    <w:p w:rsidR="00F35176" w:rsidRDefault="00F35176" w:rsidP="00F35176">
      <w:pPr>
        <w:spacing w:after="0" w:line="36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Bikmurzina</w:t>
      </w:r>
      <w:proofErr w:type="spellEnd"/>
      <w:r w:rsidRPr="00F35176">
        <w:rPr>
          <w:rFonts w:ascii="Times New Roman" w:hAnsi="Times New Roman" w:cs="Times New Roman"/>
          <w:color w:val="000000" w:themeColor="text1"/>
          <w:sz w:val="24"/>
          <w:szCs w:val="24"/>
          <w:lang w:val="en-US"/>
        </w:rPr>
        <w:t xml:space="preserve"> N.S., </w:t>
      </w:r>
      <w:proofErr w:type="spellStart"/>
      <w:r w:rsidRPr="00F35176">
        <w:rPr>
          <w:rFonts w:ascii="Times New Roman" w:hAnsi="Times New Roman" w:cs="Times New Roman"/>
          <w:color w:val="000000" w:themeColor="text1"/>
          <w:sz w:val="24"/>
          <w:szCs w:val="24"/>
          <w:lang w:val="en-US"/>
        </w:rPr>
        <w:t>Rutkovskaya</w:t>
      </w:r>
      <w:proofErr w:type="spellEnd"/>
      <w:r w:rsidRPr="00F35176">
        <w:rPr>
          <w:rFonts w:ascii="Times New Roman" w:hAnsi="Times New Roman" w:cs="Times New Roman"/>
          <w:color w:val="000000" w:themeColor="text1"/>
          <w:sz w:val="24"/>
          <w:szCs w:val="24"/>
          <w:lang w:val="en-US"/>
        </w:rPr>
        <w:t xml:space="preserve"> M.I., </w:t>
      </w:r>
      <w:proofErr w:type="spellStart"/>
      <w:r w:rsidRPr="00F35176">
        <w:rPr>
          <w:rFonts w:ascii="Times New Roman" w:hAnsi="Times New Roman" w:cs="Times New Roman"/>
          <w:color w:val="000000" w:themeColor="text1"/>
          <w:sz w:val="24"/>
          <w:szCs w:val="24"/>
          <w:lang w:val="en-US"/>
        </w:rPr>
        <w:t>Kapaev</w:t>
      </w:r>
      <w:proofErr w:type="spellEnd"/>
      <w:r w:rsidRPr="00F35176">
        <w:rPr>
          <w:rFonts w:ascii="Times New Roman" w:hAnsi="Times New Roman" w:cs="Times New Roman"/>
          <w:color w:val="000000" w:themeColor="text1"/>
          <w:sz w:val="24"/>
          <w:szCs w:val="24"/>
          <w:lang w:val="en-US"/>
        </w:rPr>
        <w:t xml:space="preserve"> M.A. Fiscal federalism in Russia: problems and solutions [Text] NS </w:t>
      </w:r>
      <w:proofErr w:type="spellStart"/>
      <w:r w:rsidRPr="00F35176">
        <w:rPr>
          <w:rFonts w:ascii="Times New Roman" w:hAnsi="Times New Roman" w:cs="Times New Roman"/>
          <w:color w:val="000000" w:themeColor="text1"/>
          <w:sz w:val="24"/>
          <w:szCs w:val="24"/>
          <w:lang w:val="en-US"/>
        </w:rPr>
        <w:t>Bikmurzin</w:t>
      </w:r>
      <w:proofErr w:type="spellEnd"/>
      <w:r w:rsidRPr="00F35176">
        <w:rPr>
          <w:rFonts w:ascii="Times New Roman" w:hAnsi="Times New Roman" w:cs="Times New Roman"/>
          <w:color w:val="000000" w:themeColor="text1"/>
          <w:sz w:val="24"/>
          <w:szCs w:val="24"/>
          <w:lang w:val="en-US"/>
        </w:rPr>
        <w:t xml:space="preserve">, N.S. </w:t>
      </w:r>
      <w:proofErr w:type="spellStart"/>
      <w:r w:rsidRPr="00F35176">
        <w:rPr>
          <w:rFonts w:ascii="Times New Roman" w:hAnsi="Times New Roman" w:cs="Times New Roman"/>
          <w:color w:val="000000" w:themeColor="text1"/>
          <w:sz w:val="24"/>
          <w:szCs w:val="24"/>
          <w:lang w:val="en-US"/>
        </w:rPr>
        <w:t>Rutkovskaya</w:t>
      </w:r>
      <w:proofErr w:type="spellEnd"/>
      <w:r w:rsidRPr="00F35176">
        <w:rPr>
          <w:rFonts w:ascii="Times New Roman" w:hAnsi="Times New Roman" w:cs="Times New Roman"/>
          <w:color w:val="000000" w:themeColor="text1"/>
          <w:sz w:val="24"/>
          <w:szCs w:val="24"/>
          <w:lang w:val="en-US"/>
        </w:rPr>
        <w:t xml:space="preserve">, M.A. </w:t>
      </w:r>
      <w:proofErr w:type="spellStart"/>
      <w:r w:rsidRPr="00F35176">
        <w:rPr>
          <w:rFonts w:ascii="Times New Roman" w:hAnsi="Times New Roman" w:cs="Times New Roman"/>
          <w:color w:val="000000" w:themeColor="text1"/>
          <w:sz w:val="24"/>
          <w:szCs w:val="24"/>
          <w:lang w:val="en-US"/>
        </w:rPr>
        <w:t>Kapaev</w:t>
      </w:r>
      <w:proofErr w:type="spellEnd"/>
      <w:r w:rsidRPr="00F35176">
        <w:rPr>
          <w:rFonts w:ascii="Times New Roman" w:hAnsi="Times New Roman" w:cs="Times New Roman"/>
          <w:color w:val="000000" w:themeColor="text1"/>
          <w:sz w:val="24"/>
          <w:szCs w:val="24"/>
          <w:lang w:val="en-US"/>
        </w:rPr>
        <w:t xml:space="preserve"> // Socio-political sciences. - 2018. - No. 2. - S. 140-143.</w:t>
      </w:r>
    </w:p>
    <w:p w:rsid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p>
    <w:p w:rsidR="00F35176" w:rsidRPr="00F35176" w:rsidRDefault="00F35176" w:rsidP="00F35176">
      <w:pPr>
        <w:spacing w:after="0" w:line="240" w:lineRule="auto"/>
        <w:ind w:firstLine="709"/>
        <w:jc w:val="center"/>
        <w:rPr>
          <w:rFonts w:ascii="Times New Roman" w:hAnsi="Times New Roman" w:cs="Times New Roman"/>
          <w:b/>
          <w:color w:val="000000" w:themeColor="text1"/>
          <w:sz w:val="24"/>
          <w:szCs w:val="24"/>
          <w:lang w:val="en-US"/>
        </w:rPr>
      </w:pPr>
      <w:r w:rsidRPr="00F35176">
        <w:rPr>
          <w:rFonts w:ascii="Times New Roman" w:hAnsi="Times New Roman" w:cs="Times New Roman"/>
          <w:b/>
          <w:color w:val="000000" w:themeColor="text1"/>
          <w:sz w:val="24"/>
          <w:szCs w:val="24"/>
          <w:lang w:val="en-US"/>
        </w:rPr>
        <w:t>Information about the author</w:t>
      </w:r>
    </w:p>
    <w:p w:rsid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proofErr w:type="spellStart"/>
      <w:r w:rsidRPr="00F35176">
        <w:rPr>
          <w:rFonts w:ascii="Times New Roman" w:hAnsi="Times New Roman" w:cs="Times New Roman"/>
          <w:color w:val="000000" w:themeColor="text1"/>
          <w:sz w:val="24"/>
          <w:szCs w:val="24"/>
          <w:lang w:val="en-US"/>
        </w:rPr>
        <w:t>Chernova</w:t>
      </w:r>
      <w:proofErr w:type="spellEnd"/>
      <w:r w:rsidRPr="00F35176">
        <w:rPr>
          <w:rFonts w:ascii="Times New Roman" w:hAnsi="Times New Roman" w:cs="Times New Roman"/>
          <w:color w:val="000000" w:themeColor="text1"/>
          <w:sz w:val="24"/>
          <w:szCs w:val="24"/>
          <w:lang w:val="en-US"/>
        </w:rPr>
        <w:t xml:space="preserve"> </w:t>
      </w:r>
      <w:proofErr w:type="spellStart"/>
      <w:r w:rsidRPr="00F35176">
        <w:rPr>
          <w:rFonts w:ascii="Times New Roman" w:hAnsi="Times New Roman" w:cs="Times New Roman"/>
          <w:color w:val="000000" w:themeColor="text1"/>
          <w:sz w:val="24"/>
          <w:szCs w:val="24"/>
          <w:lang w:val="en-US"/>
        </w:rPr>
        <w:t>Nadezhda</w:t>
      </w:r>
      <w:proofErr w:type="spellEnd"/>
      <w:r w:rsidRPr="00F35176">
        <w:rPr>
          <w:rFonts w:ascii="Times New Roman" w:hAnsi="Times New Roman" w:cs="Times New Roman"/>
          <w:color w:val="000000" w:themeColor="text1"/>
          <w:sz w:val="24"/>
          <w:szCs w:val="24"/>
          <w:lang w:val="en-US"/>
        </w:rPr>
        <w:t xml:space="preserve"> </w:t>
      </w:r>
      <w:proofErr w:type="spellStart"/>
      <w:r w:rsidRPr="00F35176">
        <w:rPr>
          <w:rFonts w:ascii="Times New Roman" w:hAnsi="Times New Roman" w:cs="Times New Roman"/>
          <w:color w:val="000000" w:themeColor="text1"/>
          <w:sz w:val="24"/>
          <w:szCs w:val="24"/>
          <w:lang w:val="en-US"/>
        </w:rPr>
        <w:t>Aleksandrovna</w:t>
      </w:r>
      <w:proofErr w:type="spellEnd"/>
      <w:r w:rsidRPr="00F35176">
        <w:rPr>
          <w:rFonts w:ascii="Times New Roman" w:hAnsi="Times New Roman" w:cs="Times New Roman"/>
          <w:color w:val="000000" w:themeColor="text1"/>
          <w:sz w:val="24"/>
          <w:szCs w:val="24"/>
          <w:lang w:val="en-US"/>
        </w:rPr>
        <w:t xml:space="preserve"> (Russia, Vologda) - 3rd year student of the direction of preparation of state and municipal administration of the Vologda branch of the Russian Academy of National Economy and Public Administration under the President of the Russian Federation, e-mail: </w:t>
      </w:r>
      <w:hyperlink r:id="rId9" w:history="1">
        <w:r w:rsidRPr="00D4773E">
          <w:rPr>
            <w:rStyle w:val="a6"/>
            <w:rFonts w:ascii="Times New Roman" w:hAnsi="Times New Roman" w:cs="Times New Roman"/>
            <w:sz w:val="24"/>
            <w:szCs w:val="24"/>
            <w:lang w:val="en-US"/>
          </w:rPr>
          <w:t>nadya.chernowa@gmail.com</w:t>
        </w:r>
      </w:hyperlink>
      <w:r w:rsidRPr="00F35176">
        <w:rPr>
          <w:rFonts w:ascii="Times New Roman" w:hAnsi="Times New Roman" w:cs="Times New Roman"/>
          <w:color w:val="000000" w:themeColor="text1"/>
          <w:sz w:val="24"/>
          <w:szCs w:val="24"/>
          <w:lang w:val="en-US"/>
        </w:rPr>
        <w:t>.</w:t>
      </w:r>
    </w:p>
    <w:p w:rsidR="00F35176" w:rsidRPr="00F35176" w:rsidRDefault="00F35176" w:rsidP="00F35176">
      <w:pPr>
        <w:spacing w:after="0" w:line="240" w:lineRule="auto"/>
        <w:ind w:firstLine="709"/>
        <w:jc w:val="both"/>
        <w:rPr>
          <w:rFonts w:ascii="Times New Roman" w:hAnsi="Times New Roman" w:cs="Times New Roman"/>
          <w:color w:val="000000" w:themeColor="text1"/>
          <w:sz w:val="24"/>
          <w:szCs w:val="24"/>
          <w:lang w:val="en-US"/>
        </w:rPr>
      </w:pPr>
    </w:p>
    <w:sectPr w:rsidR="00F35176" w:rsidRPr="00F35176" w:rsidSect="0017560A">
      <w:footerReference w:type="default" r:id="rId1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3265" w:rsidRDefault="00B23265" w:rsidP="00E37D76">
      <w:pPr>
        <w:spacing w:after="0" w:line="240" w:lineRule="auto"/>
      </w:pPr>
      <w:r>
        <w:separator/>
      </w:r>
    </w:p>
  </w:endnote>
  <w:endnote w:type="continuationSeparator" w:id="0">
    <w:p w:rsidR="00B23265" w:rsidRDefault="00B23265" w:rsidP="00E37D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623042"/>
      <w:docPartObj>
        <w:docPartGallery w:val="Page Numbers (Bottom of Page)"/>
        <w:docPartUnique/>
      </w:docPartObj>
    </w:sdtPr>
    <w:sdtEndPr/>
    <w:sdtContent>
      <w:p w:rsidR="00E37D76" w:rsidRDefault="00E37D76">
        <w:pPr>
          <w:pStyle w:val="aa"/>
          <w:jc w:val="center"/>
        </w:pPr>
        <w:r>
          <w:fldChar w:fldCharType="begin"/>
        </w:r>
        <w:r>
          <w:instrText>PAGE   \* MERGEFORMAT</w:instrText>
        </w:r>
        <w:r>
          <w:fldChar w:fldCharType="separate"/>
        </w:r>
        <w:r w:rsidR="00BA6D2C">
          <w:rPr>
            <w:noProof/>
          </w:rPr>
          <w:t>10</w:t>
        </w:r>
        <w:r>
          <w:fldChar w:fldCharType="end"/>
        </w:r>
      </w:p>
    </w:sdtContent>
  </w:sdt>
  <w:p w:rsidR="00E37D76" w:rsidRDefault="00E37D76">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3265" w:rsidRDefault="00B23265" w:rsidP="00E37D76">
      <w:pPr>
        <w:spacing w:after="0" w:line="240" w:lineRule="auto"/>
      </w:pPr>
      <w:r>
        <w:separator/>
      </w:r>
    </w:p>
  </w:footnote>
  <w:footnote w:type="continuationSeparator" w:id="0">
    <w:p w:rsidR="00B23265" w:rsidRDefault="00B23265" w:rsidP="00E37D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7120A"/>
    <w:multiLevelType w:val="hybridMultilevel"/>
    <w:tmpl w:val="76AC32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EC4A6B"/>
    <w:multiLevelType w:val="hybridMultilevel"/>
    <w:tmpl w:val="3C9EEA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23F6851"/>
    <w:multiLevelType w:val="hybridMultilevel"/>
    <w:tmpl w:val="624EC5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33A7456"/>
    <w:multiLevelType w:val="hybridMultilevel"/>
    <w:tmpl w:val="DBCCADF6"/>
    <w:lvl w:ilvl="0" w:tplc="04190011">
      <w:start w:val="1"/>
      <w:numFmt w:val="decimal"/>
      <w:lvlText w:val="%1)"/>
      <w:lvlJc w:val="left"/>
      <w:pPr>
        <w:ind w:left="1429" w:hanging="360"/>
      </w:pPr>
    </w:lvl>
    <w:lvl w:ilvl="1" w:tplc="2EF83F9C">
      <w:start w:val="1"/>
      <w:numFmt w:val="decimal"/>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35B823B6"/>
    <w:multiLevelType w:val="hybridMultilevel"/>
    <w:tmpl w:val="4F422B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4CC4376A"/>
    <w:multiLevelType w:val="hybridMultilevel"/>
    <w:tmpl w:val="31F4BE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517840CD"/>
    <w:multiLevelType w:val="hybridMultilevel"/>
    <w:tmpl w:val="97F299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5E023290"/>
    <w:multiLevelType w:val="hybridMultilevel"/>
    <w:tmpl w:val="FEA6B9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E0B096F"/>
    <w:multiLevelType w:val="hybridMultilevel"/>
    <w:tmpl w:val="3722864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657D318B"/>
    <w:multiLevelType w:val="hybridMultilevel"/>
    <w:tmpl w:val="7668DE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71AD5BFC"/>
    <w:multiLevelType w:val="hybridMultilevel"/>
    <w:tmpl w:val="437EA6D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7"/>
  </w:num>
  <w:num w:numId="2">
    <w:abstractNumId w:val="2"/>
  </w:num>
  <w:num w:numId="3">
    <w:abstractNumId w:val="1"/>
  </w:num>
  <w:num w:numId="4">
    <w:abstractNumId w:val="6"/>
  </w:num>
  <w:num w:numId="5">
    <w:abstractNumId w:val="9"/>
  </w:num>
  <w:num w:numId="6">
    <w:abstractNumId w:val="3"/>
  </w:num>
  <w:num w:numId="7">
    <w:abstractNumId w:val="4"/>
  </w:num>
  <w:num w:numId="8">
    <w:abstractNumId w:val="10"/>
  </w:num>
  <w:num w:numId="9">
    <w:abstractNumId w:val="0"/>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F58"/>
    <w:rsid w:val="00025409"/>
    <w:rsid w:val="00034E70"/>
    <w:rsid w:val="00055DCE"/>
    <w:rsid w:val="00064A96"/>
    <w:rsid w:val="000A1D7F"/>
    <w:rsid w:val="000F2AB6"/>
    <w:rsid w:val="00106C83"/>
    <w:rsid w:val="0012512B"/>
    <w:rsid w:val="0017560A"/>
    <w:rsid w:val="00177878"/>
    <w:rsid w:val="001D2ED7"/>
    <w:rsid w:val="00203F58"/>
    <w:rsid w:val="002174B2"/>
    <w:rsid w:val="00217978"/>
    <w:rsid w:val="00272433"/>
    <w:rsid w:val="00320A53"/>
    <w:rsid w:val="0037392A"/>
    <w:rsid w:val="004476DA"/>
    <w:rsid w:val="004520EC"/>
    <w:rsid w:val="00453753"/>
    <w:rsid w:val="004A0F5A"/>
    <w:rsid w:val="004F1EAD"/>
    <w:rsid w:val="005148A0"/>
    <w:rsid w:val="00553D4B"/>
    <w:rsid w:val="005A6F72"/>
    <w:rsid w:val="005D24D7"/>
    <w:rsid w:val="00600A1B"/>
    <w:rsid w:val="00614C25"/>
    <w:rsid w:val="00657821"/>
    <w:rsid w:val="006E452A"/>
    <w:rsid w:val="006F064B"/>
    <w:rsid w:val="008E6E10"/>
    <w:rsid w:val="00920C8F"/>
    <w:rsid w:val="009610E5"/>
    <w:rsid w:val="0099735F"/>
    <w:rsid w:val="00A0658F"/>
    <w:rsid w:val="00A07DF4"/>
    <w:rsid w:val="00B23265"/>
    <w:rsid w:val="00B27301"/>
    <w:rsid w:val="00BA6D2C"/>
    <w:rsid w:val="00BD2F6E"/>
    <w:rsid w:val="00C25377"/>
    <w:rsid w:val="00C326D0"/>
    <w:rsid w:val="00C60C01"/>
    <w:rsid w:val="00C71501"/>
    <w:rsid w:val="00C93CCE"/>
    <w:rsid w:val="00CC5817"/>
    <w:rsid w:val="00CE765E"/>
    <w:rsid w:val="00CE7D5B"/>
    <w:rsid w:val="00DA1A6F"/>
    <w:rsid w:val="00DA48AB"/>
    <w:rsid w:val="00DE7A5B"/>
    <w:rsid w:val="00E12F25"/>
    <w:rsid w:val="00E37D76"/>
    <w:rsid w:val="00E53F21"/>
    <w:rsid w:val="00EF0033"/>
    <w:rsid w:val="00F35176"/>
    <w:rsid w:val="00F514AF"/>
    <w:rsid w:val="00F70B4E"/>
    <w:rsid w:val="00FE5A8E"/>
    <w:rsid w:val="00FF2F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8F517"/>
  <w15:chartTrackingRefBased/>
  <w15:docId w15:val="{ED7595A1-3F77-4E14-8E6E-76A5234BC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34E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F2F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034E70"/>
    <w:rPr>
      <w:rFonts w:asciiTheme="majorHAnsi" w:eastAsiaTheme="majorEastAsia" w:hAnsiTheme="majorHAnsi" w:cstheme="majorBidi"/>
      <w:color w:val="2E74B5" w:themeColor="accent1" w:themeShade="BF"/>
      <w:sz w:val="32"/>
      <w:szCs w:val="32"/>
    </w:rPr>
  </w:style>
  <w:style w:type="paragraph" w:styleId="a4">
    <w:name w:val="Subtitle"/>
    <w:basedOn w:val="a"/>
    <w:next w:val="a"/>
    <w:link w:val="a5"/>
    <w:uiPriority w:val="11"/>
    <w:qFormat/>
    <w:rsid w:val="0012512B"/>
    <w:pPr>
      <w:numPr>
        <w:ilvl w:val="1"/>
      </w:numPr>
    </w:pPr>
    <w:rPr>
      <w:rFonts w:eastAsiaTheme="minorEastAsia"/>
      <w:color w:val="5A5A5A" w:themeColor="text1" w:themeTint="A5"/>
      <w:spacing w:val="15"/>
    </w:rPr>
  </w:style>
  <w:style w:type="character" w:customStyle="1" w:styleId="a5">
    <w:name w:val="Подзаголовок Знак"/>
    <w:basedOn w:val="a0"/>
    <w:link w:val="a4"/>
    <w:uiPriority w:val="11"/>
    <w:rsid w:val="0012512B"/>
    <w:rPr>
      <w:rFonts w:eastAsiaTheme="minorEastAsia"/>
      <w:color w:val="5A5A5A" w:themeColor="text1" w:themeTint="A5"/>
      <w:spacing w:val="15"/>
    </w:rPr>
  </w:style>
  <w:style w:type="character" w:styleId="a6">
    <w:name w:val="Hyperlink"/>
    <w:basedOn w:val="a0"/>
    <w:uiPriority w:val="99"/>
    <w:unhideWhenUsed/>
    <w:rsid w:val="00C25377"/>
    <w:rPr>
      <w:color w:val="0563C1" w:themeColor="hyperlink"/>
      <w:u w:val="single"/>
    </w:rPr>
  </w:style>
  <w:style w:type="paragraph" w:styleId="a7">
    <w:name w:val="List Paragraph"/>
    <w:basedOn w:val="a"/>
    <w:uiPriority w:val="34"/>
    <w:qFormat/>
    <w:rsid w:val="00CE7D5B"/>
    <w:pPr>
      <w:ind w:left="720"/>
      <w:contextualSpacing/>
    </w:pPr>
  </w:style>
  <w:style w:type="paragraph" w:styleId="a8">
    <w:name w:val="header"/>
    <w:basedOn w:val="a"/>
    <w:link w:val="a9"/>
    <w:uiPriority w:val="99"/>
    <w:unhideWhenUsed/>
    <w:rsid w:val="00E37D7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37D76"/>
  </w:style>
  <w:style w:type="paragraph" w:styleId="aa">
    <w:name w:val="footer"/>
    <w:basedOn w:val="a"/>
    <w:link w:val="ab"/>
    <w:uiPriority w:val="99"/>
    <w:unhideWhenUsed/>
    <w:rsid w:val="00E37D7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37D76"/>
  </w:style>
  <w:style w:type="paragraph" w:styleId="ac">
    <w:name w:val="TOC Heading"/>
    <w:basedOn w:val="1"/>
    <w:next w:val="a"/>
    <w:uiPriority w:val="39"/>
    <w:unhideWhenUsed/>
    <w:qFormat/>
    <w:rsid w:val="001D2ED7"/>
    <w:pPr>
      <w:outlineLvl w:val="9"/>
    </w:pPr>
    <w:rPr>
      <w:lang w:eastAsia="ru-RU"/>
    </w:rPr>
  </w:style>
  <w:style w:type="paragraph" w:styleId="11">
    <w:name w:val="toc 1"/>
    <w:basedOn w:val="a"/>
    <w:next w:val="a"/>
    <w:autoRedefine/>
    <w:uiPriority w:val="39"/>
    <w:unhideWhenUsed/>
    <w:rsid w:val="001D2ED7"/>
    <w:pPr>
      <w:tabs>
        <w:tab w:val="right" w:leader="dot" w:pos="9345"/>
      </w:tabs>
      <w:spacing w:after="100"/>
    </w:pPr>
    <w:rPr>
      <w:rFonts w:ascii="Times New Roman" w:hAnsi="Times New Roman" w:cs="Times New Roman"/>
      <w:noProof/>
      <w:sz w:val="28"/>
      <w:szCs w:val="28"/>
      <w:lang w:val="en-US"/>
    </w:rPr>
  </w:style>
  <w:style w:type="character" w:styleId="ad">
    <w:name w:val="FollowedHyperlink"/>
    <w:basedOn w:val="a0"/>
    <w:uiPriority w:val="99"/>
    <w:semiHidden/>
    <w:unhideWhenUsed/>
    <w:rsid w:val="00320A5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dya.chernowa@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nadya.chernowa@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D83126-3F8B-4630-9561-5FDCD46C0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607</TotalTime>
  <Pages>1</Pages>
  <Words>4089</Words>
  <Characters>23313</Characters>
  <Application>Microsoft Office Word</Application>
  <DocSecurity>0</DocSecurity>
  <Lines>194</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dcterms:created xsi:type="dcterms:W3CDTF">2021-04-05T13:16:00Z</dcterms:created>
  <dcterms:modified xsi:type="dcterms:W3CDTF">2021-05-08T16:45:00Z</dcterms:modified>
</cp:coreProperties>
</file>