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BAA" w:rsidRPr="00FD6BAA" w:rsidRDefault="00FD6BAA" w:rsidP="00FD6BAA">
      <w:pPr>
        <w:spacing w:after="0" w:line="360" w:lineRule="auto"/>
        <w:ind w:firstLine="709"/>
        <w:jc w:val="right"/>
        <w:rPr>
          <w:rFonts w:ascii="Times New Roman" w:hAnsi="Times New Roman" w:cs="Times New Roman"/>
          <w:b/>
          <w:sz w:val="24"/>
          <w:szCs w:val="24"/>
        </w:rPr>
      </w:pPr>
      <w:bookmarkStart w:id="0" w:name="_GoBack"/>
      <w:bookmarkEnd w:id="0"/>
      <w:r w:rsidRPr="00FD6BAA">
        <w:rPr>
          <w:rFonts w:ascii="Times New Roman" w:hAnsi="Times New Roman" w:cs="Times New Roman"/>
          <w:b/>
          <w:color w:val="000000"/>
          <w:sz w:val="24"/>
          <w:szCs w:val="24"/>
        </w:rPr>
        <w:t>УДК 001. 895</w:t>
      </w:r>
      <w:r>
        <w:rPr>
          <w:rFonts w:ascii="Times New Roman" w:hAnsi="Times New Roman" w:cs="Times New Roman"/>
          <w:b/>
          <w:color w:val="000000"/>
          <w:sz w:val="24"/>
          <w:szCs w:val="24"/>
        </w:rPr>
        <w:t xml:space="preserve">                                                    </w:t>
      </w:r>
      <w:r>
        <w:rPr>
          <w:rFonts w:ascii="Times New Roman" w:hAnsi="Times New Roman" w:cs="Times New Roman"/>
          <w:b/>
          <w:sz w:val="24"/>
          <w:szCs w:val="24"/>
        </w:rPr>
        <w:t>Бондарь Т.Е.</w:t>
      </w:r>
    </w:p>
    <w:p w:rsidR="00FD6BAA" w:rsidRPr="00FD6BAA" w:rsidRDefault="00FD6BAA" w:rsidP="00FD6BAA">
      <w:pPr>
        <w:tabs>
          <w:tab w:val="left" w:pos="0"/>
        </w:tabs>
        <w:rPr>
          <w:rFonts w:ascii="Times New Roman" w:hAnsi="Times New Roman" w:cs="Times New Roman"/>
          <w:b/>
          <w:color w:val="000000"/>
          <w:sz w:val="24"/>
          <w:szCs w:val="24"/>
        </w:rPr>
      </w:pPr>
    </w:p>
    <w:p w:rsidR="00B8151D" w:rsidRPr="00FD6BAA" w:rsidRDefault="005C1EC5" w:rsidP="00FD6BAA">
      <w:pPr>
        <w:spacing w:after="0" w:line="360" w:lineRule="auto"/>
        <w:ind w:firstLine="709"/>
        <w:jc w:val="center"/>
        <w:rPr>
          <w:rFonts w:ascii="Times New Roman" w:hAnsi="Times New Roman" w:cs="Times New Roman"/>
          <w:sz w:val="24"/>
          <w:szCs w:val="24"/>
        </w:rPr>
      </w:pPr>
      <w:r w:rsidRPr="00FD6BAA">
        <w:rPr>
          <w:rFonts w:ascii="Times New Roman" w:hAnsi="Times New Roman" w:cs="Times New Roman"/>
          <w:b/>
          <w:sz w:val="24"/>
          <w:szCs w:val="24"/>
        </w:rPr>
        <w:t xml:space="preserve">ФИНАНСОВЫЕ </w:t>
      </w:r>
      <w:r w:rsidR="00B8151D" w:rsidRPr="00FD6BAA">
        <w:rPr>
          <w:rFonts w:ascii="Times New Roman" w:hAnsi="Times New Roman" w:cs="Times New Roman"/>
          <w:b/>
          <w:sz w:val="24"/>
          <w:szCs w:val="24"/>
        </w:rPr>
        <w:t xml:space="preserve">ПРОБЛЕМЫ </w:t>
      </w:r>
      <w:r w:rsidR="00FD6BAA" w:rsidRPr="00FD6BAA">
        <w:rPr>
          <w:rFonts w:ascii="Times New Roman" w:hAnsi="Times New Roman" w:cs="Times New Roman"/>
          <w:b/>
          <w:sz w:val="24"/>
          <w:szCs w:val="24"/>
        </w:rPr>
        <w:t>СОЦИАЛЬНО-ЭКОНОМИЧЕСКОГО РАЗВИТИЯ ТЕРРИТОРИЙ</w:t>
      </w:r>
    </w:p>
    <w:p w:rsidR="00B8151D" w:rsidRPr="00FD6BAA" w:rsidRDefault="00B8151D" w:rsidP="00FD6BAA">
      <w:pPr>
        <w:spacing w:after="0" w:line="360" w:lineRule="auto"/>
        <w:ind w:firstLine="709"/>
        <w:jc w:val="right"/>
        <w:rPr>
          <w:rFonts w:ascii="Times New Roman" w:hAnsi="Times New Roman" w:cs="Times New Roman"/>
          <w:b/>
          <w:sz w:val="24"/>
          <w:szCs w:val="24"/>
        </w:rPr>
      </w:pPr>
    </w:p>
    <w:p w:rsidR="00F317C3" w:rsidRPr="00FD6BAA" w:rsidRDefault="00F317C3" w:rsidP="00FD6BAA">
      <w:pPr>
        <w:pStyle w:val="a3"/>
        <w:spacing w:line="360" w:lineRule="auto"/>
        <w:ind w:firstLine="709"/>
        <w:jc w:val="both"/>
        <w:rPr>
          <w:rFonts w:ascii="Times New Roman" w:hAnsi="Times New Roman" w:cs="Times New Roman"/>
          <w:color w:val="000000"/>
          <w:sz w:val="24"/>
          <w:szCs w:val="24"/>
        </w:rPr>
      </w:pPr>
      <w:r w:rsidRPr="00FD6BAA">
        <w:rPr>
          <w:rFonts w:ascii="Times New Roman" w:hAnsi="Times New Roman" w:cs="Times New Roman"/>
          <w:b/>
          <w:color w:val="000000"/>
          <w:sz w:val="24"/>
          <w:szCs w:val="24"/>
        </w:rPr>
        <w:t>Аннотация.</w:t>
      </w:r>
      <w:r w:rsidRPr="00FD6BAA">
        <w:rPr>
          <w:rFonts w:ascii="Times New Roman" w:hAnsi="Times New Roman" w:cs="Times New Roman"/>
          <w:color w:val="000000"/>
          <w:sz w:val="24"/>
          <w:szCs w:val="24"/>
        </w:rPr>
        <w:t xml:space="preserve"> В статье рассматривается важность и практическая значимость обеспечения финансовой безопасности планов устойчивого развития национальных экономик. Наряду с неэффективным финансовым управлением, препятствующим этим планам, рассматриваются также теоретические причины, обусловленные устаревшей теорией финансов. Утверждается, что трактовка категории "финансы" в рамках распределительной концепции, не соответству</w:t>
      </w:r>
      <w:r w:rsidR="005C1EC5" w:rsidRPr="00FD6BAA">
        <w:rPr>
          <w:rFonts w:ascii="Times New Roman" w:hAnsi="Times New Roman" w:cs="Times New Roman"/>
          <w:color w:val="000000"/>
          <w:sz w:val="24"/>
          <w:szCs w:val="24"/>
        </w:rPr>
        <w:t xml:space="preserve">ет </w:t>
      </w:r>
      <w:r w:rsidRPr="00FD6BAA">
        <w:rPr>
          <w:rFonts w:ascii="Times New Roman" w:hAnsi="Times New Roman" w:cs="Times New Roman"/>
          <w:color w:val="000000"/>
          <w:sz w:val="24"/>
          <w:szCs w:val="24"/>
        </w:rPr>
        <w:t xml:space="preserve">времени, не позволяет в полной мере использовать потенциал финансовых ресурсов. </w:t>
      </w:r>
    </w:p>
    <w:p w:rsidR="008F11C5" w:rsidRPr="00FD6BAA" w:rsidRDefault="00F317C3" w:rsidP="00FD6BAA">
      <w:pPr>
        <w:pStyle w:val="a3"/>
        <w:spacing w:line="360" w:lineRule="auto"/>
        <w:ind w:firstLine="709"/>
        <w:jc w:val="both"/>
        <w:rPr>
          <w:rFonts w:ascii="Times New Roman" w:hAnsi="Times New Roman" w:cs="Times New Roman"/>
          <w:i/>
          <w:color w:val="000000"/>
          <w:sz w:val="24"/>
          <w:szCs w:val="24"/>
        </w:rPr>
      </w:pPr>
      <w:r w:rsidRPr="00FD6BAA">
        <w:rPr>
          <w:rFonts w:ascii="Times New Roman" w:hAnsi="Times New Roman" w:cs="Times New Roman"/>
          <w:b/>
          <w:color w:val="000000"/>
          <w:sz w:val="24"/>
          <w:szCs w:val="24"/>
        </w:rPr>
        <w:t>Ключевые слова:</w:t>
      </w:r>
      <w:r w:rsidRPr="00FD6BAA">
        <w:rPr>
          <w:rFonts w:ascii="Times New Roman" w:hAnsi="Times New Roman" w:cs="Times New Roman"/>
          <w:color w:val="000000"/>
          <w:sz w:val="24"/>
          <w:szCs w:val="24"/>
        </w:rPr>
        <w:t xml:space="preserve"> финансы, теория финансов, сущность финансов, распределительная концепция финансов, дискуссионный характер финансов, финансовые ресурсы организации</w:t>
      </w:r>
    </w:p>
    <w:p w:rsidR="008F11C5" w:rsidRPr="00FD6BAA" w:rsidRDefault="008F11C5" w:rsidP="00FD6BAA">
      <w:pPr>
        <w:shd w:val="clear" w:color="auto" w:fill="FFFFFF"/>
        <w:spacing w:after="0" w:line="360" w:lineRule="auto"/>
        <w:rPr>
          <w:rFonts w:ascii="Segoe UI" w:eastAsia="Times New Roman" w:hAnsi="Segoe UI" w:cs="Segoe UI"/>
          <w:color w:val="000000"/>
          <w:sz w:val="24"/>
          <w:szCs w:val="24"/>
        </w:rPr>
      </w:pPr>
    </w:p>
    <w:p w:rsidR="008F11C5" w:rsidRPr="00FD6BAA" w:rsidRDefault="008F11C5" w:rsidP="00FD6BAA">
      <w:pPr>
        <w:shd w:val="clear" w:color="auto" w:fill="FFFFFF"/>
        <w:spacing w:after="0" w:line="360" w:lineRule="auto"/>
        <w:rPr>
          <w:rFonts w:ascii="Times New Roman" w:eastAsia="Times New Roman" w:hAnsi="Times New Roman" w:cs="Times New Roman"/>
          <w:b/>
          <w:color w:val="000000"/>
          <w:sz w:val="24"/>
          <w:szCs w:val="24"/>
        </w:rPr>
      </w:pPr>
    </w:p>
    <w:p w:rsidR="005C1EC5" w:rsidRPr="00FD6BAA" w:rsidRDefault="005C1EC5" w:rsidP="00FD6BAA">
      <w:pPr>
        <w:spacing w:after="0" w:line="360" w:lineRule="auto"/>
        <w:jc w:val="center"/>
        <w:rPr>
          <w:rFonts w:ascii="Times New Roman" w:eastAsia="Times New Roman" w:hAnsi="Times New Roman" w:cs="Times New Roman"/>
          <w:b/>
          <w:color w:val="000000"/>
          <w:sz w:val="24"/>
          <w:szCs w:val="24"/>
          <w:lang w:val="en-US"/>
        </w:rPr>
      </w:pPr>
      <w:r w:rsidRPr="00FD6BAA">
        <w:rPr>
          <w:rFonts w:ascii="Times New Roman" w:hAnsi="Times New Roman" w:cs="Times New Roman"/>
          <w:b/>
          <w:color w:val="000000"/>
          <w:sz w:val="24"/>
          <w:szCs w:val="24"/>
          <w:lang w:val="en-US"/>
        </w:rPr>
        <w:t>FINANCIAL CHALLENGES TO ACHIEVING NATIONAL DEVELOPMENT GOALS</w:t>
      </w:r>
      <w:r w:rsidRPr="00FD6BAA">
        <w:rPr>
          <w:rFonts w:ascii="Times New Roman" w:eastAsia="Times New Roman" w:hAnsi="Times New Roman" w:cs="Times New Roman"/>
          <w:b/>
          <w:color w:val="000000"/>
          <w:sz w:val="24"/>
          <w:szCs w:val="24"/>
          <w:lang w:val="en-US"/>
        </w:rPr>
        <w:t xml:space="preserve"> </w:t>
      </w:r>
    </w:p>
    <w:p w:rsidR="002307EA" w:rsidRPr="00FD6BAA" w:rsidRDefault="008F11C5" w:rsidP="00FD6BAA">
      <w:pPr>
        <w:spacing w:after="0" w:line="360" w:lineRule="auto"/>
        <w:jc w:val="right"/>
        <w:rPr>
          <w:rFonts w:ascii="Times New Roman" w:eastAsia="Times New Roman" w:hAnsi="Times New Roman" w:cs="Times New Roman"/>
          <w:color w:val="000000"/>
          <w:sz w:val="24"/>
          <w:szCs w:val="24"/>
          <w:lang w:val="en-US"/>
        </w:rPr>
      </w:pPr>
      <w:r w:rsidRPr="00FD6BAA">
        <w:rPr>
          <w:rFonts w:ascii="Times New Roman" w:eastAsia="Times New Roman" w:hAnsi="Times New Roman" w:cs="Times New Roman"/>
          <w:color w:val="000000"/>
          <w:sz w:val="24"/>
          <w:szCs w:val="24"/>
          <w:lang w:val="en-US"/>
        </w:rPr>
        <w:t xml:space="preserve">Tamara E. Bondar </w:t>
      </w:r>
    </w:p>
    <w:p w:rsidR="002307EA" w:rsidRPr="00FD6BAA" w:rsidRDefault="008F11C5" w:rsidP="00FD6BAA">
      <w:pPr>
        <w:spacing w:after="0" w:line="360" w:lineRule="auto"/>
        <w:jc w:val="right"/>
        <w:rPr>
          <w:rFonts w:ascii="Times New Roman" w:eastAsia="Times New Roman" w:hAnsi="Times New Roman" w:cs="Times New Roman"/>
          <w:color w:val="000000"/>
          <w:sz w:val="24"/>
          <w:szCs w:val="24"/>
          <w:lang w:val="en-US"/>
        </w:rPr>
      </w:pPr>
      <w:r w:rsidRPr="00FD6BAA">
        <w:rPr>
          <w:rFonts w:ascii="Times New Roman" w:eastAsia="Times New Roman" w:hAnsi="Times New Roman" w:cs="Times New Roman"/>
          <w:color w:val="000000"/>
          <w:sz w:val="24"/>
          <w:szCs w:val="24"/>
          <w:lang w:val="en-US"/>
        </w:rPr>
        <w:t xml:space="preserve">Ph. D., Associate Professor of the Department of Finance </w:t>
      </w:r>
    </w:p>
    <w:p w:rsidR="002307EA" w:rsidRPr="00FD6BAA" w:rsidRDefault="008F11C5" w:rsidP="00FD6BAA">
      <w:pPr>
        <w:spacing w:after="0" w:line="360" w:lineRule="auto"/>
        <w:jc w:val="right"/>
        <w:rPr>
          <w:rFonts w:ascii="Times New Roman" w:eastAsia="Times New Roman" w:hAnsi="Times New Roman" w:cs="Times New Roman"/>
          <w:color w:val="000000"/>
          <w:sz w:val="24"/>
          <w:szCs w:val="24"/>
          <w:lang w:val="en-US"/>
        </w:rPr>
      </w:pPr>
      <w:r w:rsidRPr="00FD6BAA">
        <w:rPr>
          <w:rFonts w:ascii="Times New Roman" w:eastAsia="Times New Roman" w:hAnsi="Times New Roman" w:cs="Times New Roman"/>
          <w:color w:val="000000"/>
          <w:sz w:val="24"/>
          <w:szCs w:val="24"/>
          <w:lang w:val="en-US"/>
        </w:rPr>
        <w:t xml:space="preserve">Educational Institution " Belarusian State University of Economics» </w:t>
      </w:r>
    </w:p>
    <w:p w:rsidR="002307EA" w:rsidRPr="00FD6BAA" w:rsidRDefault="00E12F14" w:rsidP="00FD6BAA">
      <w:pPr>
        <w:spacing w:after="0" w:line="360" w:lineRule="auto"/>
        <w:jc w:val="right"/>
        <w:rPr>
          <w:rFonts w:ascii="Times New Roman" w:eastAsia="Times New Roman" w:hAnsi="Times New Roman" w:cs="Times New Roman"/>
          <w:sz w:val="24"/>
          <w:szCs w:val="24"/>
          <w:lang w:val="en-US"/>
        </w:rPr>
      </w:pPr>
      <w:hyperlink r:id="rId8" w:history="1">
        <w:r w:rsidR="002307EA" w:rsidRPr="00FD6BAA">
          <w:rPr>
            <w:rStyle w:val="a6"/>
            <w:rFonts w:ascii="Times New Roman" w:eastAsia="Times New Roman" w:hAnsi="Times New Roman" w:cs="Times New Roman"/>
            <w:color w:val="auto"/>
            <w:sz w:val="24"/>
            <w:szCs w:val="24"/>
            <w:lang w:val="en-US"/>
          </w:rPr>
          <w:t>bondar-tam@tut.by</w:t>
        </w:r>
      </w:hyperlink>
      <w:r w:rsidR="008F11C5" w:rsidRPr="00FD6BAA">
        <w:rPr>
          <w:rFonts w:ascii="Times New Roman" w:eastAsia="Times New Roman" w:hAnsi="Times New Roman" w:cs="Times New Roman"/>
          <w:sz w:val="24"/>
          <w:szCs w:val="24"/>
          <w:lang w:val="en-US"/>
        </w:rPr>
        <w:t xml:space="preserve"> </w:t>
      </w:r>
    </w:p>
    <w:p w:rsidR="00AE224C" w:rsidRPr="00FD6BAA" w:rsidRDefault="00AE224C" w:rsidP="00FD6BAA">
      <w:pPr>
        <w:spacing w:after="0" w:line="360" w:lineRule="auto"/>
        <w:ind w:firstLine="709"/>
        <w:rPr>
          <w:rFonts w:ascii="Times New Roman" w:eastAsia="Times New Roman" w:hAnsi="Times New Roman" w:cs="Times New Roman"/>
          <w:color w:val="000000"/>
          <w:sz w:val="24"/>
          <w:szCs w:val="24"/>
          <w:lang w:val="en-US"/>
        </w:rPr>
      </w:pPr>
    </w:p>
    <w:p w:rsidR="00F317C3" w:rsidRPr="00FD6BAA" w:rsidRDefault="00F317C3" w:rsidP="00FD6BAA">
      <w:pPr>
        <w:spacing w:after="0" w:line="360" w:lineRule="auto"/>
        <w:ind w:firstLine="709"/>
        <w:rPr>
          <w:rFonts w:ascii="Times New Roman" w:hAnsi="Times New Roman" w:cs="Times New Roman"/>
          <w:color w:val="000000"/>
          <w:sz w:val="24"/>
          <w:szCs w:val="24"/>
          <w:lang w:val="en-US"/>
        </w:rPr>
      </w:pPr>
      <w:r w:rsidRPr="00FD6BAA">
        <w:rPr>
          <w:rFonts w:ascii="Times New Roman" w:hAnsi="Times New Roman" w:cs="Times New Roman"/>
          <w:b/>
          <w:color w:val="000000"/>
          <w:sz w:val="24"/>
          <w:szCs w:val="24"/>
          <w:lang w:val="en-US"/>
        </w:rPr>
        <w:t>Annotation.</w:t>
      </w:r>
      <w:r w:rsidRPr="00FD6BAA">
        <w:rPr>
          <w:rFonts w:ascii="Times New Roman" w:hAnsi="Times New Roman" w:cs="Times New Roman"/>
          <w:color w:val="000000"/>
          <w:sz w:val="24"/>
          <w:szCs w:val="24"/>
          <w:lang w:val="en-US"/>
        </w:rPr>
        <w:t xml:space="preserve"> The article considers the importance and practical significance of ensuring the financial security of plans for the sustainable development of national economies. Along with the poor financial management that hinders these plans, the theoretical reasons behind outdated financial theory are also considered. It is argued that the interpretation of the category "finance" in the framework of the distribution concept, which does not correspond to the time, does not allow to fully use the potential of financial resources.</w:t>
      </w:r>
    </w:p>
    <w:p w:rsidR="008F11C5" w:rsidRPr="00FD6BAA" w:rsidRDefault="008F11C5" w:rsidP="00FD6BAA">
      <w:pPr>
        <w:spacing w:after="0" w:line="360" w:lineRule="auto"/>
        <w:ind w:firstLine="709"/>
        <w:rPr>
          <w:rFonts w:ascii="Times New Roman" w:eastAsia="Times New Roman" w:hAnsi="Times New Roman" w:cs="Times New Roman"/>
          <w:color w:val="000000"/>
          <w:sz w:val="24"/>
          <w:szCs w:val="24"/>
          <w:lang w:val="en-US"/>
        </w:rPr>
      </w:pPr>
      <w:r w:rsidRPr="00FD6BAA">
        <w:rPr>
          <w:rFonts w:ascii="Times New Roman" w:eastAsia="Times New Roman" w:hAnsi="Times New Roman" w:cs="Times New Roman"/>
          <w:b/>
          <w:color w:val="000000"/>
          <w:sz w:val="24"/>
          <w:szCs w:val="24"/>
          <w:lang w:val="en-US"/>
        </w:rPr>
        <w:t>Key</w:t>
      </w:r>
      <w:r w:rsidR="00B11B20" w:rsidRPr="00FD6BAA">
        <w:rPr>
          <w:rFonts w:ascii="Times New Roman" w:eastAsia="Times New Roman" w:hAnsi="Times New Roman" w:cs="Times New Roman"/>
          <w:b/>
          <w:color w:val="000000"/>
          <w:sz w:val="24"/>
          <w:szCs w:val="24"/>
          <w:lang w:val="en-US"/>
        </w:rPr>
        <w:t xml:space="preserve"> </w:t>
      </w:r>
      <w:r w:rsidRPr="00FD6BAA">
        <w:rPr>
          <w:rFonts w:ascii="Times New Roman" w:eastAsia="Times New Roman" w:hAnsi="Times New Roman" w:cs="Times New Roman"/>
          <w:b/>
          <w:color w:val="000000"/>
          <w:sz w:val="24"/>
          <w:szCs w:val="24"/>
          <w:lang w:val="en-US"/>
        </w:rPr>
        <w:t>words:</w:t>
      </w:r>
      <w:r w:rsidRPr="00FD6BAA">
        <w:rPr>
          <w:rFonts w:ascii="Times New Roman" w:eastAsia="Times New Roman" w:hAnsi="Times New Roman" w:cs="Times New Roman"/>
          <w:color w:val="000000"/>
          <w:sz w:val="24"/>
          <w:szCs w:val="24"/>
          <w:lang w:val="en-US"/>
        </w:rPr>
        <w:t xml:space="preserve"> finance, theory of finance, essence of finance, distributive concept of finance, debatable nature of finance, financial resources of the organization</w:t>
      </w:r>
    </w:p>
    <w:p w:rsidR="00B8151D" w:rsidRPr="00FD6BAA" w:rsidRDefault="00B8151D" w:rsidP="00FD6BAA">
      <w:pPr>
        <w:tabs>
          <w:tab w:val="left" w:pos="0"/>
        </w:tabs>
        <w:spacing w:after="0" w:line="360" w:lineRule="auto"/>
        <w:jc w:val="right"/>
        <w:rPr>
          <w:rFonts w:ascii="Times New Roman" w:hAnsi="Times New Roman" w:cs="Times New Roman"/>
          <w:b/>
          <w:i/>
          <w:color w:val="000000"/>
          <w:sz w:val="24"/>
          <w:szCs w:val="24"/>
          <w:lang w:val="en-US"/>
        </w:rPr>
      </w:pPr>
    </w:p>
    <w:p w:rsidR="00DF42D9" w:rsidRPr="00FD6BAA" w:rsidRDefault="00DF42D9" w:rsidP="00FD6BAA">
      <w:pPr>
        <w:spacing w:after="0" w:line="360" w:lineRule="auto"/>
        <w:ind w:firstLine="709"/>
        <w:jc w:val="both"/>
        <w:rPr>
          <w:rFonts w:ascii="Times New Roman" w:hAnsi="Times New Roman" w:cs="Times New Roman"/>
          <w:sz w:val="24"/>
          <w:szCs w:val="24"/>
          <w:lang w:val="en-US"/>
        </w:rPr>
      </w:pPr>
    </w:p>
    <w:p w:rsidR="00050D69" w:rsidRPr="00FD6BAA" w:rsidRDefault="00F2448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Российская </w:t>
      </w:r>
      <w:r w:rsidR="00F27647" w:rsidRPr="00FD6BAA">
        <w:rPr>
          <w:rFonts w:ascii="Times New Roman" w:hAnsi="Times New Roman" w:cs="Times New Roman"/>
          <w:sz w:val="24"/>
          <w:szCs w:val="24"/>
        </w:rPr>
        <w:t>Федерация и Республика Б</w:t>
      </w:r>
      <w:r w:rsidRPr="00FD6BAA">
        <w:rPr>
          <w:rFonts w:ascii="Times New Roman" w:hAnsi="Times New Roman" w:cs="Times New Roman"/>
          <w:sz w:val="24"/>
          <w:szCs w:val="24"/>
        </w:rPr>
        <w:t xml:space="preserve">еларусь имеют схожие цели развития – устойчивое </w:t>
      </w:r>
      <w:r w:rsidR="00F27647" w:rsidRPr="00FD6BAA">
        <w:rPr>
          <w:rFonts w:ascii="Times New Roman" w:hAnsi="Times New Roman" w:cs="Times New Roman"/>
          <w:sz w:val="24"/>
          <w:szCs w:val="24"/>
        </w:rPr>
        <w:t>пост</w:t>
      </w:r>
      <w:r w:rsidR="00050D69" w:rsidRPr="00FD6BAA">
        <w:rPr>
          <w:rFonts w:ascii="Times New Roman" w:hAnsi="Times New Roman" w:cs="Times New Roman"/>
          <w:sz w:val="24"/>
          <w:szCs w:val="24"/>
        </w:rPr>
        <w:t>упательное развитие национальных экономик</w:t>
      </w:r>
      <w:r w:rsidR="00B8151D" w:rsidRPr="00FD6BAA">
        <w:rPr>
          <w:rFonts w:ascii="Times New Roman" w:hAnsi="Times New Roman" w:cs="Times New Roman"/>
          <w:sz w:val="24"/>
          <w:szCs w:val="24"/>
        </w:rPr>
        <w:t xml:space="preserve">, повышения благосостояния и </w:t>
      </w:r>
      <w:r w:rsidR="00B8151D" w:rsidRPr="00FD6BAA">
        <w:rPr>
          <w:rFonts w:ascii="Times New Roman" w:hAnsi="Times New Roman" w:cs="Times New Roman"/>
          <w:sz w:val="24"/>
          <w:szCs w:val="24"/>
        </w:rPr>
        <w:lastRenderedPageBreak/>
        <w:t xml:space="preserve">качества жизни </w:t>
      </w:r>
      <w:r w:rsidR="00050D69" w:rsidRPr="00FD6BAA">
        <w:rPr>
          <w:rFonts w:ascii="Times New Roman" w:hAnsi="Times New Roman" w:cs="Times New Roman"/>
          <w:sz w:val="24"/>
          <w:szCs w:val="24"/>
        </w:rPr>
        <w:t xml:space="preserve">своих </w:t>
      </w:r>
      <w:r w:rsidR="00B8151D" w:rsidRPr="00FD6BAA">
        <w:rPr>
          <w:rFonts w:ascii="Times New Roman" w:hAnsi="Times New Roman" w:cs="Times New Roman"/>
          <w:sz w:val="24"/>
          <w:szCs w:val="24"/>
        </w:rPr>
        <w:t>граждан</w:t>
      </w:r>
      <w:r w:rsidRPr="00FD6BAA">
        <w:rPr>
          <w:rFonts w:ascii="Times New Roman" w:hAnsi="Times New Roman" w:cs="Times New Roman"/>
          <w:sz w:val="24"/>
          <w:szCs w:val="24"/>
        </w:rPr>
        <w:t xml:space="preserve"> на основе </w:t>
      </w:r>
      <w:r w:rsidR="00050D69" w:rsidRPr="00FD6BAA">
        <w:rPr>
          <w:rFonts w:ascii="Times New Roman" w:hAnsi="Times New Roman" w:cs="Times New Roman"/>
          <w:sz w:val="24"/>
          <w:szCs w:val="24"/>
        </w:rPr>
        <w:t>новых знаний, инноваций,</w:t>
      </w:r>
      <w:r w:rsidRPr="00FD6BAA">
        <w:rPr>
          <w:rFonts w:ascii="Times New Roman" w:hAnsi="Times New Roman" w:cs="Times New Roman"/>
          <w:sz w:val="24"/>
          <w:szCs w:val="24"/>
        </w:rPr>
        <w:t xml:space="preserve"> ци</w:t>
      </w:r>
      <w:r w:rsidR="00F27647" w:rsidRPr="00FD6BAA">
        <w:rPr>
          <w:rFonts w:ascii="Times New Roman" w:hAnsi="Times New Roman" w:cs="Times New Roman"/>
          <w:sz w:val="24"/>
          <w:szCs w:val="24"/>
        </w:rPr>
        <w:t xml:space="preserve">фровизации </w:t>
      </w:r>
      <w:r w:rsidR="00050D69" w:rsidRPr="00FD6BAA">
        <w:rPr>
          <w:rFonts w:ascii="Times New Roman" w:hAnsi="Times New Roman" w:cs="Times New Roman"/>
          <w:sz w:val="24"/>
          <w:szCs w:val="24"/>
        </w:rPr>
        <w:t xml:space="preserve">производственных и управленческих </w:t>
      </w:r>
      <w:r w:rsidR="00F27647" w:rsidRPr="00FD6BAA">
        <w:rPr>
          <w:rFonts w:ascii="Times New Roman" w:hAnsi="Times New Roman" w:cs="Times New Roman"/>
          <w:sz w:val="24"/>
          <w:szCs w:val="24"/>
        </w:rPr>
        <w:t>процессов</w:t>
      </w:r>
      <w:r w:rsidR="00050D69" w:rsidRPr="00FD6BAA">
        <w:rPr>
          <w:rFonts w:ascii="Times New Roman" w:hAnsi="Times New Roman" w:cs="Times New Roman"/>
          <w:sz w:val="24"/>
          <w:szCs w:val="24"/>
        </w:rPr>
        <w:t xml:space="preserve">. </w:t>
      </w:r>
      <w:r w:rsidRPr="00FD6BAA">
        <w:rPr>
          <w:rFonts w:ascii="Times New Roman" w:hAnsi="Times New Roman" w:cs="Times New Roman"/>
          <w:sz w:val="24"/>
          <w:szCs w:val="24"/>
        </w:rPr>
        <w:t xml:space="preserve">Достижение этих целей требует соответствующего финансового обеспечения. При </w:t>
      </w:r>
      <w:r w:rsidR="002307EA" w:rsidRPr="00FD6BAA">
        <w:rPr>
          <w:rFonts w:ascii="Times New Roman" w:hAnsi="Times New Roman" w:cs="Times New Roman"/>
          <w:sz w:val="24"/>
          <w:szCs w:val="24"/>
        </w:rPr>
        <w:t xml:space="preserve">его </w:t>
      </w:r>
      <w:r w:rsidRPr="00FD6BAA">
        <w:rPr>
          <w:rFonts w:ascii="Times New Roman" w:hAnsi="Times New Roman" w:cs="Times New Roman"/>
          <w:sz w:val="24"/>
          <w:szCs w:val="24"/>
        </w:rPr>
        <w:t xml:space="preserve">организации </w:t>
      </w:r>
      <w:r w:rsidR="00F27647" w:rsidRPr="00FD6BAA">
        <w:rPr>
          <w:rFonts w:ascii="Times New Roman" w:hAnsi="Times New Roman" w:cs="Times New Roman"/>
          <w:sz w:val="24"/>
          <w:szCs w:val="24"/>
        </w:rPr>
        <w:t>Р</w:t>
      </w:r>
      <w:r w:rsidRPr="00FD6BAA">
        <w:rPr>
          <w:rFonts w:ascii="Times New Roman" w:hAnsi="Times New Roman" w:cs="Times New Roman"/>
          <w:sz w:val="24"/>
          <w:szCs w:val="24"/>
        </w:rPr>
        <w:t xml:space="preserve">оссия и </w:t>
      </w:r>
      <w:r w:rsidR="00F27647" w:rsidRPr="00FD6BAA">
        <w:rPr>
          <w:rFonts w:ascii="Times New Roman" w:hAnsi="Times New Roman" w:cs="Times New Roman"/>
          <w:sz w:val="24"/>
          <w:szCs w:val="24"/>
        </w:rPr>
        <w:t>Б</w:t>
      </w:r>
      <w:r w:rsidRPr="00FD6BAA">
        <w:rPr>
          <w:rFonts w:ascii="Times New Roman" w:hAnsi="Times New Roman" w:cs="Times New Roman"/>
          <w:sz w:val="24"/>
          <w:szCs w:val="24"/>
        </w:rPr>
        <w:t>еларусь сталкиваются с рядом проблем. Абсолютное большинство</w:t>
      </w:r>
      <w:r w:rsidR="002307EA" w:rsidRPr="00FD6BAA">
        <w:rPr>
          <w:rFonts w:ascii="Times New Roman" w:hAnsi="Times New Roman" w:cs="Times New Roman"/>
          <w:sz w:val="24"/>
          <w:szCs w:val="24"/>
        </w:rPr>
        <w:t xml:space="preserve"> </w:t>
      </w:r>
      <w:r w:rsidR="00EE40D0" w:rsidRPr="00FD6BAA">
        <w:rPr>
          <w:rFonts w:ascii="Times New Roman" w:hAnsi="Times New Roman" w:cs="Times New Roman"/>
          <w:sz w:val="24"/>
          <w:szCs w:val="24"/>
        </w:rPr>
        <w:t xml:space="preserve">сегодняшних </w:t>
      </w:r>
      <w:r w:rsidR="002307EA" w:rsidRPr="00FD6BAA">
        <w:rPr>
          <w:rFonts w:ascii="Times New Roman" w:hAnsi="Times New Roman" w:cs="Times New Roman"/>
          <w:sz w:val="24"/>
          <w:szCs w:val="24"/>
        </w:rPr>
        <w:t>проблем  финансового обеспечения бизнеса</w:t>
      </w:r>
      <w:r w:rsidR="00F27647" w:rsidRPr="00FD6BAA">
        <w:rPr>
          <w:rFonts w:ascii="Times New Roman" w:hAnsi="Times New Roman" w:cs="Times New Roman"/>
          <w:sz w:val="24"/>
          <w:szCs w:val="24"/>
        </w:rPr>
        <w:t>, п</w:t>
      </w:r>
      <w:r w:rsidRPr="00FD6BAA">
        <w:rPr>
          <w:rFonts w:ascii="Times New Roman" w:hAnsi="Times New Roman" w:cs="Times New Roman"/>
          <w:sz w:val="24"/>
          <w:szCs w:val="24"/>
        </w:rPr>
        <w:t xml:space="preserve">о </w:t>
      </w:r>
      <w:r w:rsidR="00F27647" w:rsidRPr="00FD6BAA">
        <w:rPr>
          <w:rFonts w:ascii="Times New Roman" w:hAnsi="Times New Roman" w:cs="Times New Roman"/>
          <w:sz w:val="24"/>
          <w:szCs w:val="24"/>
        </w:rPr>
        <w:t xml:space="preserve">мнению ученых и практиков, </w:t>
      </w:r>
      <w:r w:rsidR="00EE40D0" w:rsidRPr="00FD6BAA">
        <w:rPr>
          <w:rFonts w:ascii="Times New Roman" w:hAnsi="Times New Roman" w:cs="Times New Roman"/>
          <w:sz w:val="24"/>
          <w:szCs w:val="24"/>
        </w:rPr>
        <w:t xml:space="preserve">имеют практическое происхождения и </w:t>
      </w:r>
      <w:r w:rsidR="00F27647" w:rsidRPr="00FD6BAA">
        <w:rPr>
          <w:rFonts w:ascii="Times New Roman" w:hAnsi="Times New Roman" w:cs="Times New Roman"/>
          <w:sz w:val="24"/>
          <w:szCs w:val="24"/>
        </w:rPr>
        <w:t xml:space="preserve">связано с неэффективным финансовым менеджментом. С этим трудно спорить. </w:t>
      </w:r>
      <w:r w:rsidR="00557CE1" w:rsidRPr="00FD6BAA">
        <w:rPr>
          <w:rFonts w:ascii="Times New Roman" w:hAnsi="Times New Roman" w:cs="Times New Roman"/>
          <w:sz w:val="24"/>
          <w:szCs w:val="24"/>
        </w:rPr>
        <w:t xml:space="preserve">Деловая активность коммерческих организаций, </w:t>
      </w:r>
      <w:r w:rsidR="00EE40D0" w:rsidRPr="00FD6BAA">
        <w:rPr>
          <w:rFonts w:ascii="Times New Roman" w:hAnsi="Times New Roman" w:cs="Times New Roman"/>
          <w:sz w:val="24"/>
          <w:szCs w:val="24"/>
        </w:rPr>
        <w:t xml:space="preserve">положительная деловая </w:t>
      </w:r>
      <w:r w:rsidR="00557CE1" w:rsidRPr="00FD6BAA">
        <w:rPr>
          <w:rFonts w:ascii="Times New Roman" w:hAnsi="Times New Roman" w:cs="Times New Roman"/>
          <w:sz w:val="24"/>
          <w:szCs w:val="24"/>
        </w:rPr>
        <w:t xml:space="preserve">репутация, </w:t>
      </w:r>
      <w:r w:rsidR="00EE40D0" w:rsidRPr="00FD6BAA">
        <w:rPr>
          <w:rFonts w:ascii="Times New Roman" w:hAnsi="Times New Roman" w:cs="Times New Roman"/>
          <w:sz w:val="24"/>
          <w:szCs w:val="24"/>
        </w:rPr>
        <w:t xml:space="preserve">высокая </w:t>
      </w:r>
      <w:r w:rsidR="00557CE1" w:rsidRPr="00FD6BAA">
        <w:rPr>
          <w:rFonts w:ascii="Times New Roman" w:hAnsi="Times New Roman" w:cs="Times New Roman"/>
          <w:sz w:val="24"/>
          <w:szCs w:val="24"/>
        </w:rPr>
        <w:t>конкурентная позиция, всецело  предопределяются  их финансовыми возможностями, финансовым состоянием, финансовой устойчивостью, обеспеч</w:t>
      </w:r>
      <w:r w:rsidR="00DF42D9" w:rsidRPr="00FD6BAA">
        <w:rPr>
          <w:rFonts w:ascii="Times New Roman" w:hAnsi="Times New Roman" w:cs="Times New Roman"/>
          <w:sz w:val="24"/>
          <w:szCs w:val="24"/>
        </w:rPr>
        <w:t>иваемых качественным управлением</w:t>
      </w:r>
      <w:r w:rsidR="00557CE1" w:rsidRPr="00FD6BAA">
        <w:rPr>
          <w:rFonts w:ascii="Times New Roman" w:hAnsi="Times New Roman" w:cs="Times New Roman"/>
          <w:sz w:val="24"/>
          <w:szCs w:val="24"/>
        </w:rPr>
        <w:t xml:space="preserve"> финанс</w:t>
      </w:r>
      <w:r w:rsidR="00050D69" w:rsidRPr="00FD6BAA">
        <w:rPr>
          <w:rFonts w:ascii="Times New Roman" w:hAnsi="Times New Roman" w:cs="Times New Roman"/>
          <w:sz w:val="24"/>
          <w:szCs w:val="24"/>
        </w:rPr>
        <w:t>ами.</w:t>
      </w:r>
    </w:p>
    <w:p w:rsidR="00050D69" w:rsidRPr="00FD6BAA" w:rsidRDefault="00567B67" w:rsidP="00FD6BAA">
      <w:pPr>
        <w:pStyle w:val="a3"/>
        <w:spacing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В тоже время нельзя более не замечать</w:t>
      </w:r>
      <w:r w:rsidR="002307EA" w:rsidRPr="00FD6BAA">
        <w:rPr>
          <w:rFonts w:ascii="Times New Roman" w:hAnsi="Times New Roman" w:cs="Times New Roman"/>
          <w:sz w:val="24"/>
          <w:szCs w:val="24"/>
        </w:rPr>
        <w:t>,</w:t>
      </w:r>
      <w:r w:rsidRPr="00FD6BAA">
        <w:rPr>
          <w:rFonts w:ascii="Times New Roman" w:hAnsi="Times New Roman" w:cs="Times New Roman"/>
          <w:sz w:val="24"/>
          <w:szCs w:val="24"/>
        </w:rPr>
        <w:t xml:space="preserve"> что в последние годы</w:t>
      </w:r>
      <w:r w:rsidR="00050D69" w:rsidRPr="00FD6BAA">
        <w:rPr>
          <w:rFonts w:ascii="Times New Roman" w:hAnsi="Times New Roman" w:cs="Times New Roman"/>
          <w:sz w:val="24"/>
          <w:szCs w:val="24"/>
        </w:rPr>
        <w:t>,</w:t>
      </w:r>
      <w:r w:rsidRPr="00FD6BAA">
        <w:rPr>
          <w:rFonts w:ascii="Times New Roman" w:hAnsi="Times New Roman" w:cs="Times New Roman"/>
          <w:sz w:val="24"/>
          <w:szCs w:val="24"/>
        </w:rPr>
        <w:t xml:space="preserve"> все чаще о себе заявляют проблемы </w:t>
      </w:r>
      <w:r w:rsidR="002307EA" w:rsidRPr="00FD6BAA">
        <w:rPr>
          <w:rFonts w:ascii="Times New Roman" w:hAnsi="Times New Roman" w:cs="Times New Roman"/>
          <w:sz w:val="24"/>
          <w:szCs w:val="24"/>
        </w:rPr>
        <w:t xml:space="preserve">финансовой обеспеченности, </w:t>
      </w:r>
      <w:r w:rsidRPr="00FD6BAA">
        <w:rPr>
          <w:rFonts w:ascii="Times New Roman" w:hAnsi="Times New Roman" w:cs="Times New Roman"/>
          <w:sz w:val="24"/>
          <w:szCs w:val="24"/>
        </w:rPr>
        <w:t xml:space="preserve">порожденные </w:t>
      </w:r>
      <w:r w:rsidR="002307EA" w:rsidRPr="00FD6BAA">
        <w:rPr>
          <w:rFonts w:ascii="Times New Roman" w:hAnsi="Times New Roman" w:cs="Times New Roman"/>
          <w:sz w:val="24"/>
          <w:szCs w:val="24"/>
        </w:rPr>
        <w:t xml:space="preserve">теорией финансовой науки, ее </w:t>
      </w:r>
      <w:r w:rsidRPr="00FD6BAA">
        <w:rPr>
          <w:rFonts w:ascii="Times New Roman" w:hAnsi="Times New Roman" w:cs="Times New Roman"/>
          <w:sz w:val="24"/>
          <w:szCs w:val="24"/>
        </w:rPr>
        <w:t xml:space="preserve">устаревшими постулатами. Следует отметить, что  московская и белорусская финансовые школы основаны на распределительной концепции финансов. </w:t>
      </w:r>
      <w:r w:rsidR="00221F65" w:rsidRPr="00FD6BAA">
        <w:rPr>
          <w:rFonts w:ascii="Times New Roman" w:hAnsi="Times New Roman" w:cs="Times New Roman"/>
          <w:sz w:val="24"/>
          <w:szCs w:val="24"/>
        </w:rPr>
        <w:t xml:space="preserve">Распределительная концепция была сформулирована когда-то  для нужд плановой, полностью огосударствленной экономики. В тех обстоятельствах государство значительные объемы созданной стоимости доводило до потребителей, минуя отношения «купли-продажи», а именно – через распределение. Распределительные  отношения возникали исключительно на второй стадии процесса общественного воспроизводства, где создавалась возможность обособления части стоимости в централизованные и децентрализованные фонды, с последующим целевым их использованием. В итоге, в составе денежных отношений выделялась их специфическая часть – </w:t>
      </w:r>
      <w:r w:rsidR="00050D69" w:rsidRPr="00FD6BAA">
        <w:rPr>
          <w:rFonts w:ascii="Times New Roman" w:hAnsi="Times New Roman" w:cs="Times New Roman"/>
          <w:sz w:val="24"/>
          <w:szCs w:val="24"/>
        </w:rPr>
        <w:t xml:space="preserve">распределительные </w:t>
      </w:r>
      <w:r w:rsidR="00221F65" w:rsidRPr="00FD6BAA">
        <w:rPr>
          <w:rFonts w:ascii="Times New Roman" w:hAnsi="Times New Roman" w:cs="Times New Roman"/>
          <w:sz w:val="24"/>
          <w:szCs w:val="24"/>
        </w:rPr>
        <w:t xml:space="preserve">отношения, которые и считались </w:t>
      </w:r>
      <w:r w:rsidR="005C1EC5" w:rsidRPr="00FD6BAA">
        <w:rPr>
          <w:rFonts w:ascii="Times New Roman" w:hAnsi="Times New Roman" w:cs="Times New Roman"/>
          <w:sz w:val="24"/>
          <w:szCs w:val="24"/>
        </w:rPr>
        <w:t>финансовыми отношениями</w:t>
      </w:r>
      <w:r w:rsidR="00050D69" w:rsidRPr="00FD6BAA">
        <w:rPr>
          <w:rFonts w:ascii="Times New Roman" w:hAnsi="Times New Roman" w:cs="Times New Roman"/>
          <w:sz w:val="24"/>
          <w:szCs w:val="24"/>
        </w:rPr>
        <w:t>, то есть – финансами</w:t>
      </w:r>
      <w:r w:rsidR="00221F65" w:rsidRPr="00FD6BAA">
        <w:rPr>
          <w:rFonts w:ascii="Times New Roman" w:hAnsi="Times New Roman" w:cs="Times New Roman"/>
          <w:sz w:val="24"/>
          <w:szCs w:val="24"/>
        </w:rPr>
        <w:t xml:space="preserve">. </w:t>
      </w:r>
    </w:p>
    <w:p w:rsidR="00221F65" w:rsidRPr="00FD6BAA" w:rsidRDefault="00221F65" w:rsidP="00FD6BAA">
      <w:pPr>
        <w:pStyle w:val="a3"/>
        <w:spacing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В теории финансовой науки было четко обозначено: финансы – это не деньги, а отношения. Сама парадигма распределительной концепции финансов, заключалась в понимании финансов как  «отношений по поводу формирования и распределения денежных доходов, поступлений и накоплений, с целью формирования целевых централизованных фондов государства и децентрализованных фондов субъектов хозяйствования и их использования на удовлетворение нужд расширенного воспроизводства».  Именно распределительно-фондовые постулаты концепции финансов долгое время формирова</w:t>
      </w:r>
      <w:r w:rsidR="002307EA" w:rsidRPr="00FD6BAA">
        <w:rPr>
          <w:rFonts w:ascii="Times New Roman" w:hAnsi="Times New Roman" w:cs="Times New Roman"/>
          <w:sz w:val="24"/>
          <w:szCs w:val="24"/>
        </w:rPr>
        <w:t>ли</w:t>
      </w:r>
      <w:r w:rsidRPr="00FD6BAA">
        <w:rPr>
          <w:rFonts w:ascii="Times New Roman" w:hAnsi="Times New Roman" w:cs="Times New Roman"/>
          <w:sz w:val="24"/>
          <w:szCs w:val="24"/>
        </w:rPr>
        <w:t xml:space="preserve"> содержание термина «финансы», находившего применение  в плановой экономике. </w:t>
      </w:r>
    </w:p>
    <w:p w:rsidR="002307EA" w:rsidRPr="00FD6BAA" w:rsidRDefault="00221F65" w:rsidP="00FD6BAA">
      <w:pPr>
        <w:pStyle w:val="a3"/>
        <w:spacing w:line="360" w:lineRule="auto"/>
        <w:ind w:firstLine="709"/>
        <w:jc w:val="both"/>
        <w:rPr>
          <w:rFonts w:ascii="Times New Roman" w:hAnsi="Times New Roman" w:cs="Times New Roman"/>
          <w:sz w:val="24"/>
          <w:szCs w:val="24"/>
        </w:rPr>
      </w:pPr>
      <w:r w:rsidRPr="00FD6BAA">
        <w:rPr>
          <w:rFonts w:ascii="Times New Roman" w:eastAsia="Arial" w:hAnsi="Times New Roman" w:cs="Times New Roman"/>
          <w:sz w:val="24"/>
          <w:szCs w:val="24"/>
        </w:rPr>
        <w:t xml:space="preserve">Однако переход к рыночной модели хозяйствования сопровождался существенными преобразованиями во всех сферах жизнедеятельности общества. </w:t>
      </w:r>
      <w:r w:rsidRPr="00FD6BAA">
        <w:rPr>
          <w:rFonts w:ascii="Times New Roman" w:eastAsia="Times New Roman" w:hAnsi="Times New Roman" w:cs="Times New Roman"/>
          <w:sz w:val="24"/>
          <w:szCs w:val="24"/>
        </w:rPr>
        <w:t xml:space="preserve"> </w:t>
      </w:r>
      <w:r w:rsidR="00050D69" w:rsidRPr="00FD6BAA">
        <w:rPr>
          <w:rFonts w:ascii="Times New Roman" w:hAnsi="Times New Roman" w:cs="Times New Roman"/>
          <w:sz w:val="24"/>
          <w:szCs w:val="24"/>
        </w:rPr>
        <w:t>Проведенные нами исследования показали, что  распределительно- фондовые постулаты теории финансов на практике уже не работают: полностью или в том виде, как это задумывалось ее создателями</w:t>
      </w:r>
      <w:r w:rsidR="005C1EC5" w:rsidRPr="00FD6BAA">
        <w:rPr>
          <w:rFonts w:ascii="Times New Roman" w:hAnsi="Times New Roman" w:cs="Times New Roman"/>
          <w:sz w:val="24"/>
          <w:szCs w:val="24"/>
        </w:rPr>
        <w:t xml:space="preserve">. </w:t>
      </w:r>
      <w:r w:rsidR="00050D69" w:rsidRPr="00FD6BAA">
        <w:rPr>
          <w:rFonts w:ascii="Times New Roman" w:hAnsi="Times New Roman" w:cs="Times New Roman"/>
          <w:sz w:val="24"/>
          <w:szCs w:val="24"/>
        </w:rPr>
        <w:t xml:space="preserve"> </w:t>
      </w:r>
      <w:r w:rsidR="005C1EC5" w:rsidRPr="00FD6BAA">
        <w:rPr>
          <w:rFonts w:ascii="Times New Roman" w:hAnsi="Times New Roman" w:cs="Times New Roman"/>
          <w:sz w:val="24"/>
          <w:szCs w:val="24"/>
        </w:rPr>
        <w:lastRenderedPageBreak/>
        <w:t>Р</w:t>
      </w:r>
      <w:r w:rsidR="00050D69" w:rsidRPr="00FD6BAA">
        <w:rPr>
          <w:rFonts w:ascii="Times New Roman" w:hAnsi="Times New Roman" w:cs="Times New Roman"/>
          <w:sz w:val="24"/>
          <w:szCs w:val="24"/>
        </w:rPr>
        <w:t>аспределительная концепция финансов к настоящему времени накопила большие проблемы, она уже  не в состоянии объяснять феномены рыночной экономики, отвечать на ее вызовы.</w:t>
      </w:r>
      <w:r w:rsidRPr="00FD6BAA">
        <w:rPr>
          <w:rFonts w:ascii="Times New Roman" w:eastAsia="Arial" w:hAnsi="Times New Roman" w:cs="Times New Roman"/>
          <w:sz w:val="24"/>
          <w:szCs w:val="24"/>
        </w:rPr>
        <w:t xml:space="preserve"> </w:t>
      </w:r>
      <w:r w:rsidR="005C1EC5" w:rsidRPr="00FD6BAA">
        <w:rPr>
          <w:rFonts w:ascii="Times New Roman" w:eastAsia="Arial" w:hAnsi="Times New Roman" w:cs="Times New Roman"/>
          <w:sz w:val="24"/>
          <w:szCs w:val="24"/>
        </w:rPr>
        <w:t>В итоге, т</w:t>
      </w:r>
      <w:r w:rsidR="00EE40D0" w:rsidRPr="00FD6BAA">
        <w:rPr>
          <w:rFonts w:ascii="Times New Roman" w:hAnsi="Times New Roman" w:cs="Times New Roman"/>
          <w:sz w:val="24"/>
          <w:szCs w:val="24"/>
        </w:rPr>
        <w:t xml:space="preserve">еоретические основы финансовой науки </w:t>
      </w:r>
      <w:r w:rsidR="00050D69" w:rsidRPr="00FD6BAA">
        <w:rPr>
          <w:rFonts w:ascii="Times New Roman" w:hAnsi="Times New Roman" w:cs="Times New Roman"/>
          <w:sz w:val="24"/>
          <w:szCs w:val="24"/>
        </w:rPr>
        <w:t xml:space="preserve">оказались в зоне чрезмерной </w:t>
      </w:r>
      <w:r w:rsidR="00EE40D0" w:rsidRPr="00FD6BAA">
        <w:rPr>
          <w:rFonts w:ascii="Times New Roman" w:hAnsi="Times New Roman" w:cs="Times New Roman"/>
          <w:sz w:val="24"/>
          <w:szCs w:val="24"/>
        </w:rPr>
        <w:t xml:space="preserve">дискуссионности. </w:t>
      </w:r>
      <w:r w:rsidR="00050D69" w:rsidRPr="00FD6BAA">
        <w:rPr>
          <w:rFonts w:ascii="Times New Roman" w:hAnsi="Times New Roman" w:cs="Times New Roman"/>
          <w:sz w:val="24"/>
          <w:szCs w:val="24"/>
        </w:rPr>
        <w:t>Выяснилось полное отсутствие в деловом сообществе единства</w:t>
      </w:r>
      <w:r w:rsidR="00EE40D0" w:rsidRPr="00FD6BAA">
        <w:rPr>
          <w:rFonts w:ascii="Times New Roman" w:hAnsi="Times New Roman" w:cs="Times New Roman"/>
          <w:sz w:val="24"/>
          <w:szCs w:val="24"/>
        </w:rPr>
        <w:t xml:space="preserve"> в понимании сущности финансов, сферы </w:t>
      </w:r>
      <w:r w:rsidR="005C1EC5" w:rsidRPr="00FD6BAA">
        <w:rPr>
          <w:rFonts w:ascii="Times New Roman" w:hAnsi="Times New Roman" w:cs="Times New Roman"/>
          <w:sz w:val="24"/>
          <w:szCs w:val="24"/>
        </w:rPr>
        <w:t xml:space="preserve">их </w:t>
      </w:r>
      <w:r w:rsidR="00EE40D0" w:rsidRPr="00FD6BAA">
        <w:rPr>
          <w:rFonts w:ascii="Times New Roman" w:hAnsi="Times New Roman" w:cs="Times New Roman"/>
          <w:sz w:val="24"/>
          <w:szCs w:val="24"/>
        </w:rPr>
        <w:t>возникновения и распространени</w:t>
      </w:r>
      <w:r w:rsidR="00050D69" w:rsidRPr="00FD6BAA">
        <w:rPr>
          <w:rFonts w:ascii="Times New Roman" w:hAnsi="Times New Roman" w:cs="Times New Roman"/>
          <w:sz w:val="24"/>
          <w:szCs w:val="24"/>
        </w:rPr>
        <w:t xml:space="preserve">я [1, с.2]. По сей день </w:t>
      </w:r>
      <w:r w:rsidR="00EE40D0" w:rsidRPr="00FD6BAA">
        <w:rPr>
          <w:rFonts w:ascii="Times New Roman" w:hAnsi="Times New Roman" w:cs="Times New Roman"/>
          <w:sz w:val="24"/>
          <w:szCs w:val="24"/>
        </w:rPr>
        <w:t xml:space="preserve">финансовая </w:t>
      </w:r>
      <w:r w:rsidR="00EE40D0" w:rsidRPr="00FD6BAA">
        <w:rPr>
          <w:rFonts w:ascii="Times New Roman" w:eastAsia="NewtonC" w:hAnsi="Times New Roman" w:cs="Times New Roman"/>
          <w:sz w:val="24"/>
          <w:szCs w:val="24"/>
        </w:rPr>
        <w:t xml:space="preserve">наука не выработала однозначно воспринимаемого концепта финансов </w:t>
      </w:r>
      <w:r w:rsidR="00EE40D0" w:rsidRPr="00FD6BAA">
        <w:rPr>
          <w:rFonts w:ascii="Times New Roman" w:hAnsi="Times New Roman" w:cs="Times New Roman"/>
          <w:sz w:val="24"/>
          <w:szCs w:val="24"/>
        </w:rPr>
        <w:t>[2,с. 4]</w:t>
      </w:r>
      <w:r w:rsidR="00EE40D0" w:rsidRPr="00FD6BAA">
        <w:rPr>
          <w:rFonts w:ascii="Times New Roman" w:eastAsia="NewtonC" w:hAnsi="Times New Roman" w:cs="Times New Roman"/>
          <w:sz w:val="24"/>
          <w:szCs w:val="24"/>
        </w:rPr>
        <w:t>, она допустила размытость понятийного аппарата</w:t>
      </w:r>
      <w:r w:rsidR="00EE40D0" w:rsidRPr="00FD6BAA">
        <w:rPr>
          <w:rFonts w:ascii="Times New Roman" w:hAnsi="Times New Roman" w:cs="Times New Roman"/>
          <w:sz w:val="24"/>
          <w:szCs w:val="24"/>
        </w:rPr>
        <w:t>[3, с.74-81],  не определилась с взглядами на финансы не только между финансовыми школами различных государств, но и финансовыми кафедрами вузов</w:t>
      </w:r>
      <w:r w:rsidR="00EE40D0" w:rsidRPr="00FD6BAA">
        <w:rPr>
          <w:rFonts w:ascii="Times New Roman" w:eastAsia="Arial" w:hAnsi="Times New Roman" w:cs="Times New Roman"/>
          <w:sz w:val="24"/>
          <w:szCs w:val="24"/>
        </w:rPr>
        <w:t xml:space="preserve"> внутри одного государства [4 с.38</w:t>
      </w:r>
      <w:r w:rsidR="00EE40D0" w:rsidRPr="00FD6BAA">
        <w:rPr>
          <w:rFonts w:ascii="Times New Roman" w:hAnsi="Times New Roman" w:cs="Times New Roman"/>
          <w:sz w:val="24"/>
          <w:szCs w:val="24"/>
        </w:rPr>
        <w:t xml:space="preserve">]. </w:t>
      </w:r>
    </w:p>
    <w:p w:rsidR="002307EA" w:rsidRPr="00FD6BAA" w:rsidRDefault="00050D69" w:rsidP="00FD6BAA">
      <w:pPr>
        <w:spacing w:after="0" w:line="360" w:lineRule="auto"/>
        <w:ind w:firstLine="709"/>
        <w:jc w:val="both"/>
        <w:rPr>
          <w:rFonts w:ascii="Times New Roman" w:hAnsi="Times New Roman" w:cs="Times New Roman"/>
          <w:sz w:val="24"/>
          <w:szCs w:val="24"/>
        </w:rPr>
      </w:pPr>
      <w:r w:rsidRPr="00FD6BAA">
        <w:rPr>
          <w:rFonts w:ascii="Times New Roman" w:eastAsia="Times New Roman" w:hAnsi="Times New Roman" w:cs="Times New Roman"/>
          <w:sz w:val="24"/>
          <w:szCs w:val="24"/>
        </w:rPr>
        <w:t>Все это обусловило тот факт, что с</w:t>
      </w:r>
      <w:r w:rsidR="002B41DE" w:rsidRPr="00FD6BAA">
        <w:rPr>
          <w:rFonts w:ascii="Times New Roman" w:eastAsia="Times New Roman" w:hAnsi="Times New Roman" w:cs="Times New Roman"/>
          <w:sz w:val="24"/>
          <w:szCs w:val="24"/>
        </w:rPr>
        <w:t>егодняшняя действительность демонстрирует недостаточную степень воздействия финансов на развитие экономики. Финансовая наука утратила свои  прежние позиции, свое впереди идущее влияние на практику. Зачастую   она «плетется в хвосте» важнейших событий, постфактум реагируя на финансовые вызовы и шоки.</w:t>
      </w:r>
      <w:r w:rsidR="002B41DE" w:rsidRPr="00FD6BAA">
        <w:rPr>
          <w:rFonts w:ascii="Times New Roman" w:hAnsi="Times New Roman" w:cs="Times New Roman"/>
          <w:sz w:val="24"/>
          <w:szCs w:val="24"/>
        </w:rPr>
        <w:t xml:space="preserve"> Постепенно дискуссионность финансов вышла за границы только теоретической проблемы. </w:t>
      </w:r>
      <w:r w:rsidR="002B41DE" w:rsidRPr="00FD6BAA">
        <w:rPr>
          <w:rFonts w:ascii="Times New Roman" w:eastAsia="Arial" w:hAnsi="Times New Roman" w:cs="Times New Roman"/>
          <w:sz w:val="24"/>
          <w:szCs w:val="24"/>
        </w:rPr>
        <w:t>О</w:t>
      </w:r>
      <w:r w:rsidR="002B41DE" w:rsidRPr="00FD6BAA">
        <w:rPr>
          <w:rFonts w:ascii="Times New Roman" w:hAnsi="Times New Roman" w:cs="Times New Roman"/>
          <w:sz w:val="24"/>
          <w:szCs w:val="24"/>
        </w:rPr>
        <w:t>сновополагающие постулаты финансовой науки стали все больше противоречить финансовой практике</w:t>
      </w:r>
      <w:r w:rsidR="002B41DE" w:rsidRPr="00FD6BAA">
        <w:rPr>
          <w:rFonts w:ascii="Times New Roman" w:eastAsia="Arial" w:hAnsi="Times New Roman" w:cs="Times New Roman"/>
          <w:sz w:val="24"/>
          <w:szCs w:val="24"/>
        </w:rPr>
        <w:t xml:space="preserve">, а эти противоречия превратили финансы в </w:t>
      </w:r>
      <w:r w:rsidR="002B41DE" w:rsidRPr="00FD6BAA">
        <w:rPr>
          <w:rFonts w:ascii="Times New Roman" w:hAnsi="Times New Roman" w:cs="Times New Roman"/>
          <w:sz w:val="24"/>
          <w:szCs w:val="24"/>
        </w:rPr>
        <w:t>абстрактную научную категорию,</w:t>
      </w:r>
      <w:r w:rsidR="002B41DE" w:rsidRPr="00FD6BAA">
        <w:rPr>
          <w:rFonts w:ascii="Times New Roman" w:eastAsia="Arial" w:hAnsi="Times New Roman" w:cs="Times New Roman"/>
          <w:sz w:val="24"/>
          <w:szCs w:val="24"/>
        </w:rPr>
        <w:t xml:space="preserve"> далекую от р</w:t>
      </w:r>
      <w:r w:rsidR="0047665C" w:rsidRPr="00FD6BAA">
        <w:rPr>
          <w:rFonts w:ascii="Times New Roman" w:eastAsia="Arial" w:hAnsi="Times New Roman" w:cs="Times New Roman"/>
          <w:sz w:val="24"/>
          <w:szCs w:val="24"/>
        </w:rPr>
        <w:t>еальной действительности [4</w:t>
      </w:r>
      <w:r w:rsidR="002B41DE" w:rsidRPr="00FD6BAA">
        <w:rPr>
          <w:rFonts w:ascii="Times New Roman" w:eastAsia="Arial" w:hAnsi="Times New Roman" w:cs="Times New Roman"/>
          <w:sz w:val="24"/>
          <w:szCs w:val="24"/>
        </w:rPr>
        <w:t>].</w:t>
      </w:r>
      <w:r w:rsidR="002B41DE" w:rsidRPr="00FD6BAA">
        <w:rPr>
          <w:rFonts w:ascii="Times New Roman" w:hAnsi="Times New Roman" w:cs="Times New Roman"/>
          <w:sz w:val="24"/>
          <w:szCs w:val="24"/>
        </w:rPr>
        <w:t xml:space="preserve"> </w:t>
      </w:r>
    </w:p>
    <w:p w:rsidR="00221F65" w:rsidRPr="00FD6BAA" w:rsidRDefault="00221F6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Сегодня дискуссионность финансовой науки достигла таких масштабов, что вполне справедливо рассматривается многими учеными и практиками в роли обстоятельства, реально сдерживающего социально-экономическое развитие общества</w:t>
      </w:r>
      <w:r w:rsidR="00A87F61" w:rsidRPr="00FD6BAA">
        <w:rPr>
          <w:rFonts w:ascii="Times New Roman" w:hAnsi="Times New Roman" w:cs="Times New Roman"/>
          <w:sz w:val="24"/>
          <w:szCs w:val="24"/>
        </w:rPr>
        <w:t>, достижение национальных целей развития</w:t>
      </w:r>
      <w:r w:rsidRPr="00FD6BAA">
        <w:rPr>
          <w:rFonts w:ascii="Times New Roman" w:hAnsi="Times New Roman" w:cs="Times New Roman"/>
          <w:sz w:val="24"/>
          <w:szCs w:val="24"/>
        </w:rPr>
        <w:t xml:space="preserve">. </w:t>
      </w:r>
      <w:r w:rsidR="002B41DE" w:rsidRPr="00FD6BAA">
        <w:rPr>
          <w:rFonts w:ascii="Times New Roman" w:hAnsi="Times New Roman" w:cs="Times New Roman"/>
          <w:sz w:val="24"/>
          <w:szCs w:val="24"/>
        </w:rPr>
        <w:t>По нашим оценкам</w:t>
      </w:r>
      <w:r w:rsidR="005C1EC5" w:rsidRPr="00FD6BAA">
        <w:rPr>
          <w:rFonts w:ascii="Times New Roman" w:hAnsi="Times New Roman" w:cs="Times New Roman"/>
          <w:sz w:val="24"/>
          <w:szCs w:val="24"/>
        </w:rPr>
        <w:t xml:space="preserve">, она </w:t>
      </w:r>
      <w:r w:rsidR="002B41DE" w:rsidRPr="00FD6BAA">
        <w:rPr>
          <w:rFonts w:ascii="Times New Roman" w:hAnsi="Times New Roman" w:cs="Times New Roman"/>
          <w:sz w:val="24"/>
          <w:szCs w:val="24"/>
        </w:rPr>
        <w:t xml:space="preserve"> </w:t>
      </w:r>
      <w:r w:rsidRPr="00FD6BAA">
        <w:rPr>
          <w:rFonts w:ascii="Times New Roman" w:hAnsi="Times New Roman" w:cs="Times New Roman"/>
          <w:sz w:val="24"/>
          <w:szCs w:val="24"/>
        </w:rPr>
        <w:t xml:space="preserve"> порождает, как минимум, три вида последствий, которые касаются: а) реального сектора экономики;</w:t>
      </w:r>
      <w:r w:rsidRPr="00FD6BAA">
        <w:rPr>
          <w:rFonts w:ascii="Times New Roman" w:eastAsia="TimesNewRomanPSMT" w:hAnsi="Times New Roman" w:cs="Times New Roman"/>
          <w:sz w:val="24"/>
          <w:szCs w:val="24"/>
        </w:rPr>
        <w:t xml:space="preserve"> б) финансового образования; в) научно-этической сферы.  </w:t>
      </w:r>
    </w:p>
    <w:p w:rsidR="00221F65" w:rsidRPr="00FD6BAA" w:rsidRDefault="00221F6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В реальном секторе экономики  дискуссионность финансов приводит к </w:t>
      </w:r>
      <w:r w:rsidRPr="00FD6BAA">
        <w:rPr>
          <w:rFonts w:ascii="Times New Roman" w:eastAsia="TimesNewRomanPSMT" w:hAnsi="Times New Roman" w:cs="Times New Roman"/>
          <w:sz w:val="24"/>
          <w:szCs w:val="24"/>
        </w:rPr>
        <w:t xml:space="preserve">малоэффективным, а зачастую и отрицательным итогам хозяйствования  не только в масштабах отдельного предприятия,  но и государства в целом. </w:t>
      </w:r>
      <w:r w:rsidR="00A87F61" w:rsidRPr="00FD6BAA">
        <w:rPr>
          <w:rFonts w:ascii="Times New Roman" w:hAnsi="Times New Roman" w:cs="Times New Roman"/>
          <w:sz w:val="24"/>
          <w:szCs w:val="24"/>
        </w:rPr>
        <w:t>Так, к примеру, размытость</w:t>
      </w:r>
      <w:r w:rsidRPr="00FD6BAA">
        <w:rPr>
          <w:rFonts w:ascii="Times New Roman" w:hAnsi="Times New Roman" w:cs="Times New Roman"/>
          <w:sz w:val="24"/>
          <w:szCs w:val="24"/>
        </w:rPr>
        <w:t xml:space="preserve"> толкования терминов «деньги» «финансы», «финансовые ресурсы» обусловила увод значительной части финансовых потоков из зоны активного внимания финансового менеджмента. И, как следствие – к </w:t>
      </w:r>
      <w:r w:rsidRPr="00FD6BAA">
        <w:rPr>
          <w:rFonts w:ascii="Times New Roman" w:eastAsia="Times New Roman" w:hAnsi="Times New Roman" w:cs="Times New Roman"/>
          <w:sz w:val="24"/>
          <w:szCs w:val="24"/>
        </w:rPr>
        <w:t>недостаточной степени воздействия финансовых методов и рычагов управления на развитие экономики.</w:t>
      </w:r>
      <w:r w:rsidRPr="00FD6BAA">
        <w:rPr>
          <w:rFonts w:ascii="Times New Roman" w:hAnsi="Times New Roman" w:cs="Times New Roman"/>
          <w:sz w:val="24"/>
          <w:szCs w:val="24"/>
        </w:rPr>
        <w:t xml:space="preserve"> </w:t>
      </w:r>
      <w:r w:rsidRPr="00FD6BAA">
        <w:rPr>
          <w:rFonts w:ascii="Times New Roman" w:eastAsia="Times New Roman" w:hAnsi="Times New Roman" w:cs="Times New Roman"/>
          <w:sz w:val="24"/>
          <w:szCs w:val="24"/>
        </w:rPr>
        <w:t>В</w:t>
      </w:r>
      <w:r w:rsidRPr="00FD6BAA">
        <w:rPr>
          <w:rFonts w:ascii="Times New Roman" w:hAnsi="Times New Roman" w:cs="Times New Roman"/>
          <w:sz w:val="24"/>
          <w:szCs w:val="24"/>
        </w:rPr>
        <w:t xml:space="preserve"> тоже время, весь </w:t>
      </w:r>
      <w:r w:rsidRPr="00FD6BAA">
        <w:rPr>
          <w:rFonts w:ascii="Times New Roman" w:eastAsia="Times New Roman" w:hAnsi="Times New Roman" w:cs="Times New Roman"/>
          <w:sz w:val="24"/>
          <w:szCs w:val="24"/>
        </w:rPr>
        <w:t xml:space="preserve">зарубежный опыт использования финансового менеджмента указывает на </w:t>
      </w:r>
      <w:r w:rsidRPr="00FD6BAA">
        <w:rPr>
          <w:rFonts w:ascii="Times New Roman" w:eastAsia="Times New Roman" w:hAnsi="Times New Roman" w:cs="Times New Roman"/>
          <w:spacing w:val="1"/>
          <w:sz w:val="24"/>
          <w:szCs w:val="24"/>
        </w:rPr>
        <w:t xml:space="preserve">прямую связь между его качеством, границами использования в государстве и экономическим состоянием субъектов хозяйствования. </w:t>
      </w:r>
    </w:p>
    <w:p w:rsidR="00221F65" w:rsidRPr="00FD6BAA" w:rsidRDefault="00221F65" w:rsidP="00FD6BAA">
      <w:pPr>
        <w:shd w:val="clear" w:color="auto" w:fill="FFFFFF"/>
        <w:spacing w:after="0" w:line="360" w:lineRule="auto"/>
        <w:ind w:firstLine="709"/>
        <w:jc w:val="both"/>
        <w:rPr>
          <w:rFonts w:ascii="Times New Roman" w:hAnsi="Times New Roman" w:cs="Times New Roman"/>
          <w:sz w:val="24"/>
          <w:szCs w:val="24"/>
        </w:rPr>
      </w:pPr>
      <w:r w:rsidRPr="00FD6BAA">
        <w:rPr>
          <w:rFonts w:ascii="Times New Roman" w:eastAsia="TimesNewRomanPSMT" w:hAnsi="Times New Roman" w:cs="Times New Roman"/>
          <w:sz w:val="24"/>
          <w:szCs w:val="24"/>
        </w:rPr>
        <w:t xml:space="preserve">В финансовом образовании </w:t>
      </w:r>
      <w:r w:rsidRPr="00FD6BAA">
        <w:rPr>
          <w:rFonts w:ascii="Times New Roman" w:hAnsi="Times New Roman" w:cs="Times New Roman"/>
          <w:sz w:val="24"/>
          <w:szCs w:val="24"/>
        </w:rPr>
        <w:t xml:space="preserve"> </w:t>
      </w:r>
      <w:r w:rsidRPr="00FD6BAA">
        <w:rPr>
          <w:rFonts w:ascii="Times New Roman" w:eastAsia="TimesNewRomanPSMT" w:hAnsi="Times New Roman" w:cs="Times New Roman"/>
          <w:sz w:val="24"/>
          <w:szCs w:val="24"/>
        </w:rPr>
        <w:t xml:space="preserve">большие объемы теоретической неопределенности в учебниках, учебных пособиях по финансам затрудняют изучение основ теории финансов, </w:t>
      </w:r>
      <w:r w:rsidRPr="00FD6BAA">
        <w:rPr>
          <w:rFonts w:ascii="Times New Roman" w:eastAsia="TimesNewRomanPSMT" w:hAnsi="Times New Roman" w:cs="Times New Roman"/>
          <w:sz w:val="24"/>
          <w:szCs w:val="24"/>
        </w:rPr>
        <w:lastRenderedPageBreak/>
        <w:t>порождают проблемы междисциплинарных связей, низкий уров</w:t>
      </w:r>
      <w:r w:rsidR="005C1EC5" w:rsidRPr="00FD6BAA">
        <w:rPr>
          <w:rFonts w:ascii="Times New Roman" w:eastAsia="TimesNewRomanPSMT" w:hAnsi="Times New Roman" w:cs="Times New Roman"/>
          <w:sz w:val="24"/>
          <w:szCs w:val="24"/>
        </w:rPr>
        <w:t xml:space="preserve">ень </w:t>
      </w:r>
      <w:r w:rsidRPr="00FD6BAA">
        <w:rPr>
          <w:rFonts w:ascii="Times New Roman" w:eastAsia="TimesNewRomanPSMT" w:hAnsi="Times New Roman" w:cs="Times New Roman"/>
          <w:sz w:val="24"/>
          <w:szCs w:val="24"/>
        </w:rPr>
        <w:t>подготовки специалистов, не соответствующий вызовам времени.</w:t>
      </w:r>
      <w:r w:rsidRPr="00FD6BAA">
        <w:rPr>
          <w:rFonts w:ascii="Times New Roman" w:hAnsi="Times New Roman" w:cs="Times New Roman"/>
          <w:sz w:val="24"/>
          <w:szCs w:val="24"/>
        </w:rPr>
        <w:t xml:space="preserve"> Проблема эта оказывается вдвойне серьезнее, если принять во внимание ширящиеся заочную форму обучения, экстернат</w:t>
      </w:r>
      <w:r w:rsidR="005C1EC5" w:rsidRPr="00FD6BAA">
        <w:rPr>
          <w:rFonts w:ascii="Times New Roman" w:hAnsi="Times New Roman" w:cs="Times New Roman"/>
          <w:sz w:val="24"/>
          <w:szCs w:val="24"/>
        </w:rPr>
        <w:t>. Дискуссионность финансовой науки с новой силой напомнила о себе в период пандемии короновирусной инфекции, когда учебные заведения были вынуждены перейти</w:t>
      </w:r>
      <w:r w:rsidR="00313464" w:rsidRPr="00FD6BAA">
        <w:rPr>
          <w:rFonts w:ascii="Times New Roman" w:hAnsi="Times New Roman" w:cs="Times New Roman"/>
          <w:sz w:val="24"/>
          <w:szCs w:val="24"/>
        </w:rPr>
        <w:t xml:space="preserve"> на дистанционное обучение, прибегнуть к </w:t>
      </w:r>
      <w:r w:rsidR="005C1EC5" w:rsidRPr="00FD6BAA">
        <w:rPr>
          <w:rFonts w:ascii="Times New Roman" w:hAnsi="Times New Roman" w:cs="Times New Roman"/>
          <w:sz w:val="24"/>
          <w:szCs w:val="24"/>
        </w:rPr>
        <w:t xml:space="preserve"> </w:t>
      </w:r>
      <w:r w:rsidR="00313464" w:rsidRPr="00FD6BAA">
        <w:rPr>
          <w:rFonts w:ascii="Times New Roman" w:hAnsi="Times New Roman" w:cs="Times New Roman"/>
          <w:spacing w:val="-1"/>
          <w:sz w:val="24"/>
          <w:szCs w:val="24"/>
        </w:rPr>
        <w:t xml:space="preserve"> самостоятельной управляемой работе</w:t>
      </w:r>
      <w:r w:rsidRPr="00FD6BAA">
        <w:rPr>
          <w:rFonts w:ascii="Times New Roman" w:hAnsi="Times New Roman" w:cs="Times New Roman"/>
          <w:spacing w:val="-1"/>
          <w:sz w:val="24"/>
          <w:szCs w:val="24"/>
        </w:rPr>
        <w:t xml:space="preserve"> студентов,</w:t>
      </w:r>
      <w:r w:rsidRPr="00FD6BAA">
        <w:rPr>
          <w:rFonts w:ascii="Times New Roman" w:hAnsi="Times New Roman" w:cs="Times New Roman"/>
          <w:sz w:val="24"/>
          <w:szCs w:val="24"/>
        </w:rPr>
        <w:t xml:space="preserve"> </w:t>
      </w:r>
      <w:r w:rsidR="00313464" w:rsidRPr="00FD6BAA">
        <w:rPr>
          <w:rFonts w:ascii="Times New Roman" w:hAnsi="Times New Roman" w:cs="Times New Roman"/>
          <w:sz w:val="24"/>
          <w:szCs w:val="24"/>
        </w:rPr>
        <w:t xml:space="preserve">к самостоятельному </w:t>
      </w:r>
      <w:r w:rsidR="00313464" w:rsidRPr="00FD6BAA">
        <w:rPr>
          <w:rStyle w:val="1"/>
          <w:rFonts w:ascii="Times New Roman" w:hAnsi="Times New Roman" w:cs="Times New Roman"/>
          <w:sz w:val="24"/>
          <w:szCs w:val="24"/>
        </w:rPr>
        <w:t xml:space="preserve">(по заданию преподавателя) </w:t>
      </w:r>
      <w:r w:rsidR="00313464" w:rsidRPr="00FD6BAA">
        <w:rPr>
          <w:rFonts w:ascii="Times New Roman" w:hAnsi="Times New Roman" w:cs="Times New Roman"/>
          <w:sz w:val="24"/>
          <w:szCs w:val="24"/>
        </w:rPr>
        <w:t>изучению ими, рекомендуемых (</w:t>
      </w:r>
      <w:r w:rsidR="0010708A" w:rsidRPr="00FD6BAA">
        <w:rPr>
          <w:rFonts w:ascii="Times New Roman" w:hAnsi="Times New Roman" w:cs="Times New Roman"/>
          <w:sz w:val="24"/>
          <w:szCs w:val="24"/>
        </w:rPr>
        <w:t>и в тоже время -</w:t>
      </w:r>
      <w:r w:rsidR="00313464" w:rsidRPr="00FD6BAA">
        <w:rPr>
          <w:rFonts w:ascii="Times New Roman" w:hAnsi="Times New Roman" w:cs="Times New Roman"/>
          <w:sz w:val="24"/>
          <w:szCs w:val="24"/>
        </w:rPr>
        <w:t xml:space="preserve">дискуссионных) </w:t>
      </w:r>
      <w:r w:rsidRPr="00FD6BAA">
        <w:rPr>
          <w:rFonts w:ascii="Times New Roman" w:hAnsi="Times New Roman" w:cs="Times New Roman"/>
          <w:sz w:val="24"/>
          <w:szCs w:val="24"/>
          <w:shd w:val="clear" w:color="auto" w:fill="FFFFFF"/>
        </w:rPr>
        <w:t xml:space="preserve">учебников и учебных пособий по финансам. </w:t>
      </w:r>
      <w:r w:rsidR="00313464" w:rsidRPr="00FD6BAA">
        <w:rPr>
          <w:rFonts w:ascii="Times New Roman" w:hAnsi="Times New Roman" w:cs="Times New Roman"/>
          <w:sz w:val="24"/>
          <w:szCs w:val="24"/>
        </w:rPr>
        <w:t>Н</w:t>
      </w:r>
      <w:r w:rsidRPr="00FD6BAA">
        <w:rPr>
          <w:rFonts w:ascii="Times New Roman" w:hAnsi="Times New Roman" w:cs="Times New Roman"/>
          <w:sz w:val="24"/>
          <w:szCs w:val="24"/>
        </w:rPr>
        <w:t>еоднозначность толкования сущности финансов в учебной литературе – это реальное проблема современного финансового образования, в условиях когда  «финансовые знания являются важнейшей комп</w:t>
      </w:r>
      <w:r w:rsidR="00945847" w:rsidRPr="00FD6BAA">
        <w:rPr>
          <w:rFonts w:ascii="Times New Roman" w:hAnsi="Times New Roman" w:cs="Times New Roman"/>
          <w:sz w:val="24"/>
          <w:szCs w:val="24"/>
        </w:rPr>
        <w:t>онентой  любого образования» [6</w:t>
      </w:r>
      <w:r w:rsidRPr="00FD6BAA">
        <w:rPr>
          <w:rFonts w:ascii="Times New Roman" w:hAnsi="Times New Roman" w:cs="Times New Roman"/>
          <w:sz w:val="24"/>
          <w:szCs w:val="24"/>
        </w:rPr>
        <w:t>, с.2].</w:t>
      </w:r>
      <w:r w:rsidRPr="00FD6BAA">
        <w:rPr>
          <w:rFonts w:ascii="Times New Roman" w:hAnsi="Times New Roman" w:cs="Times New Roman"/>
          <w:i/>
          <w:sz w:val="24"/>
          <w:szCs w:val="24"/>
        </w:rPr>
        <w:t xml:space="preserve">  </w:t>
      </w:r>
    </w:p>
    <w:p w:rsidR="00221F65" w:rsidRPr="00FD6BAA" w:rsidRDefault="00221F65" w:rsidP="00FD6BAA">
      <w:pPr>
        <w:autoSpaceDE w:val="0"/>
        <w:autoSpaceDN w:val="0"/>
        <w:adjustRightInd w:val="0"/>
        <w:spacing w:after="0" w:line="360" w:lineRule="auto"/>
        <w:ind w:firstLine="709"/>
        <w:jc w:val="both"/>
        <w:rPr>
          <w:rFonts w:ascii="Times New Roman" w:hAnsi="Times New Roman" w:cs="Times New Roman"/>
          <w:sz w:val="24"/>
          <w:szCs w:val="24"/>
        </w:rPr>
      </w:pPr>
      <w:r w:rsidRPr="00FD6BAA">
        <w:rPr>
          <w:rFonts w:ascii="Times New Roman" w:eastAsia="TimesNewRomanPSMT" w:hAnsi="Times New Roman" w:cs="Times New Roman"/>
          <w:sz w:val="24"/>
          <w:szCs w:val="24"/>
        </w:rPr>
        <w:t xml:space="preserve">В научно-этической сфере  </w:t>
      </w:r>
      <w:r w:rsidRPr="00FD6BAA">
        <w:rPr>
          <w:rFonts w:ascii="Times New Roman" w:hAnsi="Times New Roman" w:cs="Times New Roman"/>
          <w:sz w:val="24"/>
          <w:szCs w:val="24"/>
        </w:rPr>
        <w:t>– затянувшиеся на десятилетия дискуссии стали серьезным компроматом финансовых школ постсоветских государств, признаком  недопустимой «рыхлости», незрелости их фундаментальных основ, несправедливым намеком на низкий уровень профессиональной подготовки финансистов, не способных сформулировать однозначное, бесспорное понимание финансов</w:t>
      </w:r>
      <w:r w:rsidRPr="00FD6BAA">
        <w:rPr>
          <w:rFonts w:ascii="Times New Roman" w:hAnsi="Times New Roman" w:cs="Times New Roman"/>
          <w:spacing w:val="-1"/>
          <w:sz w:val="24"/>
          <w:szCs w:val="24"/>
        </w:rPr>
        <w:t>.</w:t>
      </w:r>
      <w:r w:rsidRPr="00FD6BAA">
        <w:rPr>
          <w:rFonts w:ascii="Times New Roman" w:hAnsi="Times New Roman" w:cs="Times New Roman"/>
          <w:sz w:val="24"/>
          <w:szCs w:val="24"/>
        </w:rPr>
        <w:t xml:space="preserve">  Дискуссионность любой науки (в том числе финансовой) становится преградой реализации важнейшего принципа деятельности ученого –  принципа научной честности. Ведь любая, самая незначительная теоретическая неопределенность – это лазейка для осознанной или не осознанной  фальсификации научных исследований, процесса познания, подтасовки полученных результатов под устаревшую парадигму.</w:t>
      </w:r>
    </w:p>
    <w:p w:rsidR="00300705" w:rsidRPr="00FD6BAA" w:rsidRDefault="00300705" w:rsidP="00FD6BAA">
      <w:pPr>
        <w:pStyle w:val="a3"/>
        <w:spacing w:line="360" w:lineRule="auto"/>
        <w:ind w:firstLine="709"/>
        <w:jc w:val="both"/>
        <w:rPr>
          <w:rFonts w:ascii="Times New Roman" w:hAnsi="Times New Roman" w:cs="Times New Roman"/>
          <w:sz w:val="24"/>
          <w:szCs w:val="24"/>
        </w:rPr>
      </w:pPr>
      <w:r w:rsidRPr="00FD6BAA">
        <w:rPr>
          <w:rFonts w:ascii="Times New Roman" w:eastAsia="Arial" w:hAnsi="Times New Roman" w:cs="Times New Roman"/>
          <w:sz w:val="24"/>
          <w:szCs w:val="24"/>
        </w:rPr>
        <w:t>Все эти наблюдения и оценк</w:t>
      </w:r>
      <w:r w:rsidR="00313464" w:rsidRPr="00FD6BAA">
        <w:rPr>
          <w:rFonts w:ascii="Times New Roman" w:eastAsia="Arial" w:hAnsi="Times New Roman" w:cs="Times New Roman"/>
          <w:sz w:val="24"/>
          <w:szCs w:val="24"/>
        </w:rPr>
        <w:t xml:space="preserve">и  явились основанием, предпринятой </w:t>
      </w:r>
      <w:r w:rsidRPr="00FD6BAA">
        <w:rPr>
          <w:rFonts w:ascii="Times New Roman" w:eastAsia="Arial" w:hAnsi="Times New Roman" w:cs="Times New Roman"/>
          <w:sz w:val="24"/>
          <w:szCs w:val="24"/>
        </w:rPr>
        <w:t xml:space="preserve">нами, серьезной ревизии </w:t>
      </w:r>
      <w:r w:rsidRPr="00FD6BAA">
        <w:rPr>
          <w:rFonts w:ascii="Times New Roman" w:hAnsi="Times New Roman" w:cs="Times New Roman"/>
          <w:sz w:val="24"/>
          <w:szCs w:val="24"/>
        </w:rPr>
        <w:t>парадигмы распределительной концепции финансов и предопределили потребность в новой исследовательской работе на теоретическую тему. Целью этой статьи является переосмысления традиционных подходов к пониманию «финансов» с позиции распределительной концепции. По нашим предположениям эта работа будет полезной, так как положит начало обновлению и переформатированию этой важнейшей категории.</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Большие объемы, изученных нами литературных источников, наши собственные </w:t>
      </w:r>
      <w:r w:rsidR="00945847" w:rsidRPr="00FD6BAA">
        <w:rPr>
          <w:rFonts w:ascii="Times New Roman" w:hAnsi="Times New Roman" w:cs="Times New Roman"/>
          <w:sz w:val="24"/>
          <w:szCs w:val="24"/>
        </w:rPr>
        <w:t>оценки исследуемых процессов [</w:t>
      </w:r>
      <w:r w:rsidRPr="00FD6BAA">
        <w:rPr>
          <w:rFonts w:ascii="Times New Roman" w:hAnsi="Times New Roman" w:cs="Times New Roman"/>
          <w:sz w:val="24"/>
          <w:szCs w:val="24"/>
        </w:rPr>
        <w:t>7,8,9</w:t>
      </w:r>
      <w:r w:rsidR="00945847" w:rsidRPr="00FD6BAA">
        <w:rPr>
          <w:rFonts w:ascii="Times New Roman" w:hAnsi="Times New Roman" w:cs="Times New Roman"/>
          <w:sz w:val="24"/>
          <w:szCs w:val="24"/>
        </w:rPr>
        <w:t>,10</w:t>
      </w:r>
      <w:r w:rsidRPr="00FD6BAA">
        <w:rPr>
          <w:rFonts w:ascii="Times New Roman" w:hAnsi="Times New Roman" w:cs="Times New Roman"/>
          <w:sz w:val="24"/>
          <w:szCs w:val="24"/>
        </w:rPr>
        <w:t>] позволили нам представить предмет дискуссионности финансовой науки (распределительная концепция финансов) в виде трех видов теоретической неопределенности: 1)в вопросе понимания финансов; 2) в сфере распознавания финансов; 3) в определении места возникновения финансов.</w:t>
      </w:r>
    </w:p>
    <w:p w:rsidR="00300705" w:rsidRPr="00FD6BAA" w:rsidRDefault="00300705" w:rsidP="00FD6BAA">
      <w:pPr>
        <w:spacing w:after="0" w:line="360" w:lineRule="auto"/>
        <w:ind w:firstLine="709"/>
        <w:jc w:val="both"/>
        <w:rPr>
          <w:rFonts w:ascii="Times New Roman" w:hAnsi="Times New Roman" w:cs="Times New Roman"/>
          <w:b/>
          <w:bCs/>
          <w:color w:val="FF0000"/>
          <w:sz w:val="24"/>
          <w:szCs w:val="24"/>
        </w:rPr>
      </w:pPr>
      <w:r w:rsidRPr="00FD6BAA">
        <w:rPr>
          <w:rFonts w:ascii="Times New Roman" w:hAnsi="Times New Roman" w:cs="Times New Roman"/>
          <w:sz w:val="24"/>
          <w:szCs w:val="24"/>
        </w:rPr>
        <w:lastRenderedPageBreak/>
        <w:t>Теоретическая неопределенность в вопросе понимания финансов порождена давним утверждением классической финансовой науки о том,  что финансы – это не денежные средства, а специфические экономические отношения. Но, такой взгляд на финансы не был принят практикой. Практика  еще как-то мирилась с этим утверждением применительно к финансам государства, но так и не смогла согласиться с отождествлением «финансов» и «отношений» на уровне микроэкономики</w:t>
      </w:r>
      <w:r w:rsidRPr="00FD6BAA">
        <w:rPr>
          <w:rFonts w:ascii="Times New Roman" w:hAnsi="Times New Roman" w:cs="Times New Roman"/>
          <w:color w:val="FF0000"/>
          <w:sz w:val="24"/>
          <w:szCs w:val="24"/>
        </w:rPr>
        <w:t xml:space="preserve">. </w:t>
      </w:r>
      <w:r w:rsidRPr="00FD6BAA">
        <w:rPr>
          <w:rFonts w:ascii="Times New Roman" w:hAnsi="Times New Roman" w:cs="Times New Roman"/>
          <w:sz w:val="24"/>
          <w:szCs w:val="24"/>
        </w:rPr>
        <w:t>Отталкиваясь от свойственного рыночной экономике практицизма, практики под финансами стали понимать не абстрактные отношения, а реальные деньги, вложенные в бизнес.</w:t>
      </w:r>
      <w:r w:rsidR="002B41DE" w:rsidRPr="00FD6BAA">
        <w:rPr>
          <w:rFonts w:ascii="Times New Roman" w:hAnsi="Times New Roman" w:cs="Times New Roman"/>
          <w:sz w:val="24"/>
          <w:szCs w:val="24"/>
        </w:rPr>
        <w:t xml:space="preserve"> </w:t>
      </w:r>
      <w:r w:rsidRPr="00FD6BAA">
        <w:rPr>
          <w:rFonts w:ascii="Times New Roman" w:hAnsi="Times New Roman" w:cs="Times New Roman"/>
          <w:sz w:val="24"/>
          <w:szCs w:val="24"/>
        </w:rPr>
        <w:t>В тоже время</w:t>
      </w:r>
      <w:r w:rsidR="00313464" w:rsidRPr="00FD6BAA">
        <w:rPr>
          <w:rFonts w:ascii="Times New Roman" w:hAnsi="Times New Roman" w:cs="Times New Roman"/>
          <w:sz w:val="24"/>
          <w:szCs w:val="24"/>
        </w:rPr>
        <w:t>, по инерции</w:t>
      </w:r>
      <w:r w:rsidRPr="00FD6BAA">
        <w:rPr>
          <w:rFonts w:ascii="Times New Roman" w:hAnsi="Times New Roman" w:cs="Times New Roman"/>
          <w:sz w:val="24"/>
          <w:szCs w:val="24"/>
        </w:rPr>
        <w:t xml:space="preserve"> многие </w:t>
      </w:r>
      <w:r w:rsidR="00313464" w:rsidRPr="00FD6BAA">
        <w:rPr>
          <w:rFonts w:ascii="Times New Roman" w:hAnsi="Times New Roman" w:cs="Times New Roman"/>
          <w:sz w:val="24"/>
          <w:szCs w:val="24"/>
        </w:rPr>
        <w:t xml:space="preserve">переизданные </w:t>
      </w:r>
      <w:r w:rsidRPr="00FD6BAA">
        <w:rPr>
          <w:rFonts w:ascii="Times New Roman" w:hAnsi="Times New Roman" w:cs="Times New Roman"/>
          <w:sz w:val="24"/>
          <w:szCs w:val="24"/>
        </w:rPr>
        <w:t>учебники</w:t>
      </w:r>
      <w:r w:rsidR="00313464" w:rsidRPr="00FD6BAA">
        <w:rPr>
          <w:rFonts w:ascii="Times New Roman" w:hAnsi="Times New Roman" w:cs="Times New Roman"/>
          <w:sz w:val="24"/>
          <w:szCs w:val="24"/>
        </w:rPr>
        <w:t>,</w:t>
      </w:r>
      <w:r w:rsidRPr="00FD6BAA">
        <w:rPr>
          <w:rFonts w:ascii="Times New Roman" w:hAnsi="Times New Roman" w:cs="Times New Roman"/>
          <w:sz w:val="24"/>
          <w:szCs w:val="24"/>
        </w:rPr>
        <w:t xml:space="preserve"> учебные пособия и сегодня определение категории «финансы»    начинают со слов: финансы – это специфическая часть денежных отношений. Таким образом,  сущностную характеристику финансов (деньги или отношения) следует признать, до сих пор обсуждаемой, а, следовательно, дискуссионной.</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Теоретическая неопределенность в сфере распознавания финансов привнесена в теорию финансов необходимостью разграничения терминов «деньги» и «финансы». Официальная их распознавательная метка такая: если фондовый характер </w:t>
      </w:r>
      <w:r w:rsidR="00A87F61" w:rsidRPr="00FD6BAA">
        <w:rPr>
          <w:rFonts w:ascii="Times New Roman" w:hAnsi="Times New Roman" w:cs="Times New Roman"/>
          <w:sz w:val="24"/>
          <w:szCs w:val="24"/>
        </w:rPr>
        <w:t>формирования и использования стоимости,</w:t>
      </w:r>
      <w:r w:rsidRPr="00FD6BAA">
        <w:rPr>
          <w:rFonts w:ascii="Times New Roman" w:hAnsi="Times New Roman" w:cs="Times New Roman"/>
          <w:sz w:val="24"/>
          <w:szCs w:val="24"/>
        </w:rPr>
        <w:t xml:space="preserve">  одностороннее (безэквивалентное) </w:t>
      </w:r>
      <w:r w:rsidR="00A87F61" w:rsidRPr="00FD6BAA">
        <w:rPr>
          <w:rFonts w:ascii="Times New Roman" w:hAnsi="Times New Roman" w:cs="Times New Roman"/>
          <w:sz w:val="24"/>
          <w:szCs w:val="24"/>
        </w:rPr>
        <w:t xml:space="preserve">ее </w:t>
      </w:r>
      <w:r w:rsidRPr="00FD6BAA">
        <w:rPr>
          <w:rFonts w:ascii="Times New Roman" w:hAnsi="Times New Roman" w:cs="Times New Roman"/>
          <w:sz w:val="24"/>
          <w:szCs w:val="24"/>
        </w:rPr>
        <w:t xml:space="preserve"> движение, то это  финанс</w:t>
      </w:r>
      <w:r w:rsidR="00A87F61" w:rsidRPr="00FD6BAA">
        <w:rPr>
          <w:rFonts w:ascii="Times New Roman" w:hAnsi="Times New Roman" w:cs="Times New Roman"/>
          <w:sz w:val="24"/>
          <w:szCs w:val="24"/>
        </w:rPr>
        <w:t xml:space="preserve">овые отношения, </w:t>
      </w:r>
      <w:r w:rsidRPr="00FD6BAA">
        <w:rPr>
          <w:rFonts w:ascii="Times New Roman" w:hAnsi="Times New Roman" w:cs="Times New Roman"/>
          <w:sz w:val="24"/>
          <w:szCs w:val="24"/>
        </w:rPr>
        <w:t>финанс</w:t>
      </w:r>
      <w:r w:rsidR="00A87F61" w:rsidRPr="00FD6BAA">
        <w:rPr>
          <w:rFonts w:ascii="Times New Roman" w:hAnsi="Times New Roman" w:cs="Times New Roman"/>
          <w:sz w:val="24"/>
          <w:szCs w:val="24"/>
        </w:rPr>
        <w:t xml:space="preserve">ы. </w:t>
      </w:r>
      <w:r w:rsidRPr="00FD6BAA">
        <w:rPr>
          <w:rFonts w:ascii="Times New Roman" w:hAnsi="Times New Roman" w:cs="Times New Roman"/>
          <w:sz w:val="24"/>
          <w:szCs w:val="24"/>
        </w:rPr>
        <w:t>Если безфондовое, двустороннее, эквивалентное движение стоимости – это</w:t>
      </w:r>
      <w:r w:rsidR="00A87F61" w:rsidRPr="00FD6BAA">
        <w:rPr>
          <w:rFonts w:ascii="Times New Roman" w:hAnsi="Times New Roman" w:cs="Times New Roman"/>
          <w:sz w:val="24"/>
          <w:szCs w:val="24"/>
        </w:rPr>
        <w:t xml:space="preserve"> деньги, денежные отношения</w:t>
      </w:r>
      <w:r w:rsidRPr="00FD6BAA">
        <w:rPr>
          <w:rFonts w:ascii="Times New Roman" w:hAnsi="Times New Roman" w:cs="Times New Roman"/>
          <w:sz w:val="24"/>
          <w:szCs w:val="24"/>
        </w:rPr>
        <w:t xml:space="preserve">.  Но, при этом,  практика регулярно выявляет в составе финансовых потоков коммерческих организаций безфондовые, потоки  (например, кредит), а в составе денежных потоков – фондовые потоки (например, фонд заработной платы).  Эквивалентность денежных потоков тоже вызывает сомнение. Подтвердим сказанное иллюстрацией изменения экономической сущности заработной платы. Итак, по Марксу, заработная плата как цена рабочей силы, призвана зафиксировать строго эквивалентный обмен между работником и работодателем, между объемом вложенного труда и  его стоимостью. Однако, в странах с социально развитой рыночной экономикой, такая эквивалентность  нарушается необходимостью установления: во-первых, нижнего предела заработной платы, ориентированного на обеспечение прожиточного минимума и, во-вторых,  верхнего ее предела, как способа  борьбы с инфляционными тенденциями. Является совершенно очевидным – объем заработной платы, получаемый сегодня работниками, давно уже не является результатом  чистой эквивалентной  сделки – его формируют  и распределительные процессы. </w:t>
      </w:r>
      <w:r w:rsidR="002B41DE" w:rsidRPr="00FD6BAA">
        <w:rPr>
          <w:rFonts w:ascii="Times New Roman" w:hAnsi="Times New Roman" w:cs="Times New Roman"/>
          <w:sz w:val="24"/>
          <w:szCs w:val="24"/>
        </w:rPr>
        <w:t xml:space="preserve"> </w:t>
      </w:r>
      <w:r w:rsidRPr="00FD6BAA">
        <w:rPr>
          <w:rFonts w:ascii="Times New Roman" w:hAnsi="Times New Roman" w:cs="Times New Roman"/>
          <w:sz w:val="24"/>
          <w:szCs w:val="24"/>
        </w:rPr>
        <w:t>Таким образом, используемый финансовой наукой, подход к фондово-эквивалентному распознаванию финансов и денег, не корректен, он допускает путаницу между этими терминами и порождает дискуссионность.</w:t>
      </w:r>
    </w:p>
    <w:p w:rsidR="00300705" w:rsidRPr="00FD6BAA" w:rsidRDefault="00300705" w:rsidP="00FD6BAA">
      <w:pPr>
        <w:pStyle w:val="a7"/>
        <w:spacing w:line="360" w:lineRule="auto"/>
        <w:ind w:left="0" w:firstLine="709"/>
        <w:jc w:val="both"/>
        <w:rPr>
          <w:rFonts w:cs="Times New Roman"/>
          <w:sz w:val="24"/>
          <w:szCs w:val="24"/>
          <w:lang w:val="ru-RU"/>
        </w:rPr>
      </w:pPr>
      <w:r w:rsidRPr="00FD6BAA">
        <w:rPr>
          <w:rFonts w:cs="Times New Roman"/>
          <w:sz w:val="24"/>
          <w:szCs w:val="24"/>
          <w:lang w:val="ru-RU"/>
        </w:rPr>
        <w:t xml:space="preserve">Теоретическая  неопределенность в вопросе определения места возникновения и развития финансов базируется на утверждении, что финансовые отношения возникают </w:t>
      </w:r>
      <w:r w:rsidRPr="00FD6BAA">
        <w:rPr>
          <w:rFonts w:cs="Times New Roman"/>
          <w:sz w:val="24"/>
          <w:szCs w:val="24"/>
          <w:lang w:val="ru-RU"/>
        </w:rPr>
        <w:lastRenderedPageBreak/>
        <w:t>только на второй стадии процесса общественного воспроизводства – стадии распределения. Считалось, что только там возможно безэквивалентное движение части созданной стоимости, ее обособление  в целевые (централизованные и децентрализованные) фонды, с последующим фондовым использованием этих средств. Но, в современной социально-ориентированной рыночной экономике такое движение стоимости наблюдается и на стадии обмена. Например, при предоставлении государством организациям всевозможных льгот и преференций в рамках их господдержки</w:t>
      </w:r>
      <w:r w:rsidR="0047665C" w:rsidRPr="00FD6BAA">
        <w:rPr>
          <w:rFonts w:cs="Times New Roman"/>
          <w:sz w:val="24"/>
          <w:szCs w:val="24"/>
          <w:lang w:val="ru-RU"/>
        </w:rPr>
        <w:t xml:space="preserve"> (частичное возмещение стоимости сырья, топлива и т.п.)</w:t>
      </w:r>
      <w:r w:rsidRPr="00FD6BAA">
        <w:rPr>
          <w:rFonts w:cs="Times New Roman"/>
          <w:sz w:val="24"/>
          <w:szCs w:val="24"/>
          <w:lang w:val="ru-RU"/>
        </w:rPr>
        <w:t>. В такой ситуации,   обменные (эквивалентные) потоки широко дополняются распределительными (неэквивалентными) потоками. Это, в итоге, лишает вторую стадию ее уникальности. Если же принять во внимание факт произошедшего изменения  привычной последовательности четырех стадий процесса общественного воспроизводс</w:t>
      </w:r>
      <w:r w:rsidR="005515CA" w:rsidRPr="00FD6BAA">
        <w:rPr>
          <w:rFonts w:cs="Times New Roman"/>
          <w:sz w:val="24"/>
          <w:szCs w:val="24"/>
          <w:lang w:val="ru-RU"/>
        </w:rPr>
        <w:t>тва (б</w:t>
      </w:r>
      <w:r w:rsidR="002B41DE" w:rsidRPr="00FD6BAA">
        <w:rPr>
          <w:rFonts w:cs="Times New Roman"/>
          <w:sz w:val="24"/>
          <w:szCs w:val="24"/>
          <w:lang w:val="ru-RU"/>
        </w:rPr>
        <w:t>ыло</w:t>
      </w:r>
      <w:r w:rsidR="005515CA" w:rsidRPr="00FD6BAA">
        <w:rPr>
          <w:rFonts w:cs="Times New Roman"/>
          <w:sz w:val="24"/>
          <w:szCs w:val="24"/>
          <w:lang w:val="ru-RU"/>
        </w:rPr>
        <w:t>:</w:t>
      </w:r>
      <w:r w:rsidR="002B41DE" w:rsidRPr="00FD6BAA">
        <w:rPr>
          <w:rFonts w:cs="Times New Roman"/>
          <w:sz w:val="24"/>
          <w:szCs w:val="24"/>
          <w:lang w:val="ru-RU"/>
        </w:rPr>
        <w:t xml:space="preserve"> «производство –распределение – обмен –  потребление»</w:t>
      </w:r>
      <w:r w:rsidR="005515CA" w:rsidRPr="00FD6BAA">
        <w:rPr>
          <w:rFonts w:cs="Times New Roman"/>
          <w:sz w:val="24"/>
          <w:szCs w:val="24"/>
          <w:lang w:val="ru-RU"/>
        </w:rPr>
        <w:t>, а с</w:t>
      </w:r>
      <w:r w:rsidR="002B41DE" w:rsidRPr="00FD6BAA">
        <w:rPr>
          <w:rFonts w:cs="Times New Roman"/>
          <w:sz w:val="24"/>
          <w:szCs w:val="24"/>
          <w:lang w:val="ru-RU"/>
        </w:rPr>
        <w:t>тало</w:t>
      </w:r>
      <w:r w:rsidR="005515CA" w:rsidRPr="00FD6BAA">
        <w:rPr>
          <w:rFonts w:cs="Times New Roman"/>
          <w:sz w:val="24"/>
          <w:szCs w:val="24"/>
          <w:lang w:val="ru-RU"/>
        </w:rPr>
        <w:t>:</w:t>
      </w:r>
      <w:r w:rsidR="002B41DE" w:rsidRPr="00FD6BAA">
        <w:rPr>
          <w:rFonts w:cs="Times New Roman"/>
          <w:sz w:val="24"/>
          <w:szCs w:val="24"/>
          <w:lang w:val="ru-RU"/>
        </w:rPr>
        <w:t xml:space="preserve"> </w:t>
      </w:r>
      <w:r w:rsidRPr="00FD6BAA">
        <w:rPr>
          <w:rFonts w:cs="Times New Roman"/>
          <w:sz w:val="24"/>
          <w:szCs w:val="24"/>
          <w:lang w:val="ru-RU"/>
        </w:rPr>
        <w:t>«производство – обмен – распределение – потребление»</w:t>
      </w:r>
      <w:r w:rsidR="005515CA" w:rsidRPr="00FD6BAA">
        <w:rPr>
          <w:rFonts w:cs="Times New Roman"/>
          <w:sz w:val="24"/>
          <w:szCs w:val="24"/>
          <w:lang w:val="ru-RU"/>
        </w:rPr>
        <w:t>)</w:t>
      </w:r>
      <w:r w:rsidRPr="00FD6BAA">
        <w:rPr>
          <w:rFonts w:cs="Times New Roman"/>
          <w:sz w:val="24"/>
          <w:szCs w:val="24"/>
          <w:lang w:val="ru-RU"/>
        </w:rPr>
        <w:t xml:space="preserve">, то апеллирование финансовой науки </w:t>
      </w:r>
      <w:r w:rsidR="0047665C" w:rsidRPr="00FD6BAA">
        <w:rPr>
          <w:rFonts w:cs="Times New Roman"/>
          <w:sz w:val="24"/>
          <w:szCs w:val="24"/>
          <w:lang w:val="ru-RU"/>
        </w:rPr>
        <w:t xml:space="preserve">именно </w:t>
      </w:r>
      <w:r w:rsidRPr="00FD6BAA">
        <w:rPr>
          <w:rFonts w:cs="Times New Roman"/>
          <w:sz w:val="24"/>
          <w:szCs w:val="24"/>
          <w:lang w:val="ru-RU"/>
        </w:rPr>
        <w:t>ко второй ста</w:t>
      </w:r>
      <w:r w:rsidR="00945847" w:rsidRPr="00FD6BAA">
        <w:rPr>
          <w:rFonts w:cs="Times New Roman"/>
          <w:sz w:val="24"/>
          <w:szCs w:val="24"/>
          <w:lang w:val="ru-RU"/>
        </w:rPr>
        <w:t>дии</w:t>
      </w:r>
      <w:r w:rsidR="005515CA" w:rsidRPr="00FD6BAA">
        <w:rPr>
          <w:rFonts w:cs="Times New Roman"/>
          <w:sz w:val="24"/>
          <w:szCs w:val="24"/>
          <w:lang w:val="ru-RU"/>
        </w:rPr>
        <w:t xml:space="preserve">, </w:t>
      </w:r>
      <w:r w:rsidR="00945847" w:rsidRPr="00FD6BAA">
        <w:rPr>
          <w:rFonts w:cs="Times New Roman"/>
          <w:sz w:val="24"/>
          <w:szCs w:val="24"/>
          <w:lang w:val="ru-RU"/>
        </w:rPr>
        <w:t xml:space="preserve"> оказывается </w:t>
      </w:r>
      <w:r w:rsidR="00A87F61" w:rsidRPr="00FD6BAA">
        <w:rPr>
          <w:rFonts w:cs="Times New Roman"/>
          <w:sz w:val="24"/>
          <w:szCs w:val="24"/>
          <w:lang w:val="ru-RU"/>
        </w:rPr>
        <w:t xml:space="preserve">совсем </w:t>
      </w:r>
      <w:r w:rsidR="00945847" w:rsidRPr="00FD6BAA">
        <w:rPr>
          <w:rFonts w:cs="Times New Roman"/>
          <w:sz w:val="24"/>
          <w:szCs w:val="24"/>
          <w:lang w:val="ru-RU"/>
        </w:rPr>
        <w:t>не корректным[11</w:t>
      </w:r>
      <w:r w:rsidRPr="00FD6BAA">
        <w:rPr>
          <w:rFonts w:cs="Times New Roman"/>
          <w:sz w:val="24"/>
          <w:szCs w:val="24"/>
          <w:lang w:val="ru-RU"/>
        </w:rPr>
        <w:t>]. Игнорировать сегодня эти перемены, связанные с распределительной стадией процесса воспроизводства – значит и далее благоприятствовать дискуссионности финансов.</w:t>
      </w:r>
    </w:p>
    <w:p w:rsidR="00300705" w:rsidRPr="00FD6BAA" w:rsidRDefault="005515CA" w:rsidP="00FD6BAA">
      <w:pPr>
        <w:pStyle w:val="a3"/>
        <w:spacing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Теоретическая неопределенность основ финансовой науки породила неоднозначность толкования категории «финансовые ресурсы». О</w:t>
      </w:r>
      <w:r w:rsidR="00300705" w:rsidRPr="00FD6BAA">
        <w:rPr>
          <w:rFonts w:ascii="Times New Roman" w:hAnsi="Times New Roman" w:cs="Times New Roman"/>
          <w:sz w:val="24"/>
          <w:szCs w:val="24"/>
        </w:rPr>
        <w:t xml:space="preserve">братимся к определениям финансовых ресурсов, которые можно встретить у </w:t>
      </w:r>
      <w:r w:rsidR="00A87F61" w:rsidRPr="00FD6BAA">
        <w:rPr>
          <w:rFonts w:ascii="Times New Roman" w:hAnsi="Times New Roman" w:cs="Times New Roman"/>
          <w:sz w:val="24"/>
          <w:szCs w:val="24"/>
        </w:rPr>
        <w:t>представителей финансовых школ</w:t>
      </w:r>
      <w:r w:rsidR="00300705" w:rsidRPr="00FD6BAA">
        <w:rPr>
          <w:rFonts w:ascii="Times New Roman" w:hAnsi="Times New Roman" w:cs="Times New Roman"/>
          <w:sz w:val="24"/>
          <w:szCs w:val="24"/>
        </w:rPr>
        <w:t>, приверженных распределительной концепции финансов:</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-«распределение и перераспределение стоимости  сопровождаются движением денежных средств, которые принима</w:t>
      </w:r>
      <w:r w:rsidR="00945847" w:rsidRPr="00FD6BAA">
        <w:rPr>
          <w:rFonts w:ascii="Times New Roman" w:hAnsi="Times New Roman" w:cs="Times New Roman"/>
          <w:sz w:val="24"/>
          <w:szCs w:val="24"/>
        </w:rPr>
        <w:t>ют форму финансовых ресурсов» 12</w:t>
      </w:r>
      <w:r w:rsidRPr="00FD6BAA">
        <w:rPr>
          <w:rFonts w:ascii="Times New Roman" w:hAnsi="Times New Roman" w:cs="Times New Roman"/>
          <w:sz w:val="24"/>
          <w:szCs w:val="24"/>
        </w:rPr>
        <w:t xml:space="preserve"> с.16];</w:t>
      </w:r>
    </w:p>
    <w:p w:rsidR="00300705" w:rsidRPr="00FD6BAA" w:rsidRDefault="00300705" w:rsidP="00FD6BAA">
      <w:pPr>
        <w:pStyle w:val="a3"/>
        <w:spacing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«использование финансовых ресурсов осуществляется через денежные фонды спец</w:t>
      </w:r>
      <w:r w:rsidR="00945847" w:rsidRPr="00FD6BAA">
        <w:rPr>
          <w:rFonts w:ascii="Times New Roman" w:hAnsi="Times New Roman" w:cs="Times New Roman"/>
          <w:sz w:val="24"/>
          <w:szCs w:val="24"/>
        </w:rPr>
        <w:t>иального целевого назначения» [13</w:t>
      </w:r>
      <w:r w:rsidRPr="00FD6BAA">
        <w:rPr>
          <w:rFonts w:ascii="Times New Roman" w:hAnsi="Times New Roman" w:cs="Times New Roman"/>
          <w:sz w:val="24"/>
          <w:szCs w:val="24"/>
        </w:rPr>
        <w:t>,с.11];</w:t>
      </w:r>
    </w:p>
    <w:p w:rsidR="00300705" w:rsidRPr="00FD6BAA" w:rsidRDefault="00300705" w:rsidP="00FD6BAA">
      <w:pPr>
        <w:widowControl w:val="0"/>
        <w:tabs>
          <w:tab w:val="left" w:pos="567"/>
          <w:tab w:val="left" w:pos="709"/>
          <w:tab w:val="left" w:pos="1832"/>
          <w:tab w:val="left" w:pos="234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cs="Times New Roman"/>
          <w:sz w:val="24"/>
          <w:szCs w:val="24"/>
        </w:rPr>
      </w:pPr>
      <w:r w:rsidRPr="00FD6BAA">
        <w:rPr>
          <w:rFonts w:ascii="Times New Roman" w:hAnsi="Times New Roman" w:cs="Times New Roman"/>
          <w:sz w:val="24"/>
          <w:szCs w:val="24"/>
        </w:rPr>
        <w:t>-</w:t>
      </w:r>
      <w:r w:rsidRPr="00FD6BAA">
        <w:rPr>
          <w:rFonts w:ascii="Times New Roman" w:eastAsia="Times New Roman" w:hAnsi="Times New Roman" w:cs="Times New Roman"/>
          <w:sz w:val="24"/>
          <w:szCs w:val="24"/>
        </w:rPr>
        <w:t>«финансовые ресурсы – это денежные доходы и поступления, находящиеся в распоряжении субъекта хозяйствования и предназначенные для выполнения финансовых обязательств, осуществления затрат по расширенному воспроизводству и экономическому стимулированию работников, удовлетворения их социальных потребностей»</w:t>
      </w:r>
      <w:r w:rsidR="00945847" w:rsidRPr="00FD6BAA">
        <w:rPr>
          <w:rFonts w:ascii="Times New Roman" w:hAnsi="Times New Roman" w:cs="Times New Roman"/>
          <w:sz w:val="24"/>
          <w:szCs w:val="24"/>
        </w:rPr>
        <w:t xml:space="preserve"> [13</w:t>
      </w:r>
      <w:r w:rsidRPr="00FD6BAA">
        <w:rPr>
          <w:rFonts w:ascii="Times New Roman" w:hAnsi="Times New Roman" w:cs="Times New Roman"/>
          <w:sz w:val="24"/>
          <w:szCs w:val="24"/>
        </w:rPr>
        <w:t xml:space="preserve">, с.125];  </w:t>
      </w:r>
    </w:p>
    <w:p w:rsidR="00300705" w:rsidRPr="00FD6BAA" w:rsidRDefault="00300705" w:rsidP="00FD6BAA">
      <w:pPr>
        <w:widowControl w:val="0"/>
        <w:tabs>
          <w:tab w:val="left" w:pos="567"/>
          <w:tab w:val="left" w:pos="709"/>
          <w:tab w:val="left" w:pos="1832"/>
          <w:tab w:val="left" w:pos="234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4"/>
          <w:szCs w:val="24"/>
        </w:rPr>
      </w:pPr>
      <w:r w:rsidRPr="00FD6BAA">
        <w:rPr>
          <w:rFonts w:ascii="Times New Roman" w:hAnsi="Times New Roman" w:cs="Times New Roman"/>
          <w:sz w:val="24"/>
          <w:szCs w:val="24"/>
        </w:rPr>
        <w:t>- «финансовые ресурсы – это денежные средства, которые направляются на финансирование вложений и з</w:t>
      </w:r>
      <w:r w:rsidR="00945847" w:rsidRPr="00FD6BAA">
        <w:rPr>
          <w:rFonts w:ascii="Times New Roman" w:hAnsi="Times New Roman" w:cs="Times New Roman"/>
          <w:sz w:val="24"/>
          <w:szCs w:val="24"/>
        </w:rPr>
        <w:t>атрат долгосрочного характера»[14</w:t>
      </w:r>
      <w:r w:rsidRPr="00FD6BAA">
        <w:rPr>
          <w:rFonts w:ascii="Times New Roman" w:hAnsi="Times New Roman" w:cs="Times New Roman"/>
          <w:sz w:val="24"/>
          <w:szCs w:val="24"/>
        </w:rPr>
        <w:t>, с. 18],</w:t>
      </w:r>
      <w:r w:rsidRPr="00FD6BAA">
        <w:rPr>
          <w:rFonts w:ascii="Times New Roman" w:hAnsi="Times New Roman" w:cs="Times New Roman"/>
          <w:i/>
          <w:sz w:val="24"/>
          <w:szCs w:val="24"/>
        </w:rPr>
        <w:t xml:space="preserve"> </w:t>
      </w:r>
      <w:r w:rsidRPr="00FD6BAA">
        <w:rPr>
          <w:rFonts w:ascii="Times New Roman" w:eastAsia="Times New Roman" w:hAnsi="Times New Roman" w:cs="Times New Roman"/>
          <w:i/>
          <w:sz w:val="24"/>
          <w:szCs w:val="24"/>
        </w:rPr>
        <w:t xml:space="preserve"> </w:t>
      </w:r>
      <w:r w:rsidRPr="00FD6BAA">
        <w:rPr>
          <w:rFonts w:ascii="Times New Roman" w:hAnsi="Times New Roman" w:cs="Times New Roman"/>
          <w:sz w:val="24"/>
          <w:szCs w:val="24"/>
        </w:rPr>
        <w:t>то есть – расширенного производства;</w:t>
      </w:r>
      <w:r w:rsidRPr="00FD6BAA">
        <w:rPr>
          <w:rFonts w:ascii="Times New Roman" w:eastAsia="Times New Roman" w:hAnsi="Times New Roman" w:cs="Times New Roman"/>
          <w:sz w:val="24"/>
          <w:szCs w:val="24"/>
        </w:rPr>
        <w:t xml:space="preserve"> </w:t>
      </w:r>
    </w:p>
    <w:p w:rsidR="00300705" w:rsidRPr="00FD6BAA" w:rsidRDefault="00300705" w:rsidP="00FD6BAA">
      <w:pPr>
        <w:widowControl w:val="0"/>
        <w:tabs>
          <w:tab w:val="left" w:pos="567"/>
          <w:tab w:val="left" w:pos="709"/>
          <w:tab w:val="left" w:pos="1832"/>
          <w:tab w:val="left" w:pos="234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cs="Times New Roman"/>
          <w:sz w:val="24"/>
          <w:szCs w:val="24"/>
        </w:rPr>
      </w:pPr>
      <w:r w:rsidRPr="00FD6BAA">
        <w:rPr>
          <w:rFonts w:ascii="Times New Roman" w:eastAsia="Times New Roman" w:hAnsi="Times New Roman" w:cs="Times New Roman"/>
          <w:sz w:val="24"/>
          <w:szCs w:val="24"/>
        </w:rPr>
        <w:t>-</w:t>
      </w:r>
      <w:r w:rsidRPr="00FD6BAA">
        <w:rPr>
          <w:rFonts w:ascii="Times New Roman" w:hAnsi="Times New Roman" w:cs="Times New Roman"/>
          <w:sz w:val="24"/>
          <w:szCs w:val="24"/>
        </w:rPr>
        <w:t xml:space="preserve">«финансовые ресурсы образуются на предприятии после покрытия материальных </w:t>
      </w:r>
      <w:r w:rsidR="00945847" w:rsidRPr="00FD6BAA">
        <w:rPr>
          <w:rFonts w:ascii="Times New Roman" w:hAnsi="Times New Roman" w:cs="Times New Roman"/>
          <w:sz w:val="24"/>
          <w:szCs w:val="24"/>
        </w:rPr>
        <w:t>и приравненных к ним затрат» [15</w:t>
      </w:r>
      <w:r w:rsidRPr="00FD6BAA">
        <w:rPr>
          <w:rFonts w:ascii="Times New Roman" w:hAnsi="Times New Roman" w:cs="Times New Roman"/>
          <w:sz w:val="24"/>
          <w:szCs w:val="24"/>
        </w:rPr>
        <w:t xml:space="preserve">, с.41], то есть после покрытия нужд простого воспроизводства. </w:t>
      </w:r>
    </w:p>
    <w:p w:rsidR="00300705" w:rsidRPr="00FD6BAA" w:rsidRDefault="00300705" w:rsidP="00FD6BAA">
      <w:pPr>
        <w:pStyle w:val="a3"/>
        <w:spacing w:line="360" w:lineRule="auto"/>
        <w:ind w:firstLine="709"/>
        <w:jc w:val="both"/>
        <w:rPr>
          <w:rFonts w:ascii="Times New Roman" w:hAnsi="Times New Roman" w:cs="Times New Roman"/>
          <w:color w:val="FF0000"/>
          <w:sz w:val="24"/>
          <w:szCs w:val="24"/>
        </w:rPr>
      </w:pPr>
      <w:r w:rsidRPr="00FD6BAA">
        <w:rPr>
          <w:rFonts w:ascii="Times New Roman" w:hAnsi="Times New Roman" w:cs="Times New Roman"/>
          <w:sz w:val="24"/>
          <w:szCs w:val="24"/>
        </w:rPr>
        <w:lastRenderedPageBreak/>
        <w:t xml:space="preserve">  </w:t>
      </w:r>
      <w:r w:rsidRPr="00FD6BAA">
        <w:rPr>
          <w:rFonts w:ascii="Times New Roman" w:eastAsia="Times New Roman" w:hAnsi="Times New Roman" w:cs="Times New Roman"/>
          <w:sz w:val="24"/>
          <w:szCs w:val="24"/>
        </w:rPr>
        <w:t>«денежные средства – это более широкое понятие, чем финансовые ресурсы и</w:t>
      </w:r>
      <w:r w:rsidRPr="00FD6BAA">
        <w:rPr>
          <w:rFonts w:ascii="Times New Roman" w:hAnsi="Times New Roman" w:cs="Times New Roman"/>
          <w:bCs/>
          <w:sz w:val="24"/>
          <w:szCs w:val="24"/>
          <w:shd w:val="clear" w:color="auto" w:fill="FFFFFF"/>
        </w:rPr>
        <w:t xml:space="preserve"> </w:t>
      </w:r>
      <w:r w:rsidRPr="00FD6BAA">
        <w:rPr>
          <w:rFonts w:ascii="Times New Roman" w:eastAsia="Times New Roman" w:hAnsi="Times New Roman" w:cs="Times New Roman"/>
          <w:sz w:val="24"/>
          <w:szCs w:val="24"/>
        </w:rPr>
        <w:t xml:space="preserve">объясняют,  </w:t>
      </w:r>
      <w:r w:rsidRPr="00FD6BAA">
        <w:rPr>
          <w:rFonts w:ascii="Times New Roman" w:hAnsi="Times New Roman" w:cs="Times New Roman"/>
          <w:bCs/>
          <w:sz w:val="24"/>
          <w:szCs w:val="24"/>
          <w:shd w:val="clear" w:color="auto" w:fill="FFFFFF"/>
        </w:rPr>
        <w:t>что только часть средств</w:t>
      </w:r>
      <w:r w:rsidRPr="00FD6BAA">
        <w:rPr>
          <w:rFonts w:ascii="Times New Roman" w:hAnsi="Times New Roman" w:cs="Times New Roman"/>
          <w:sz w:val="24"/>
          <w:szCs w:val="24"/>
        </w:rPr>
        <w:t xml:space="preserve"> организации становится источником форми</w:t>
      </w:r>
      <w:r w:rsidR="00945847" w:rsidRPr="00FD6BAA">
        <w:rPr>
          <w:rFonts w:ascii="Times New Roman" w:hAnsi="Times New Roman" w:cs="Times New Roman"/>
          <w:sz w:val="24"/>
          <w:szCs w:val="24"/>
        </w:rPr>
        <w:t>рования финансовых ресурсов» [16</w:t>
      </w:r>
      <w:r w:rsidRPr="00FD6BAA">
        <w:rPr>
          <w:rFonts w:ascii="Times New Roman" w:hAnsi="Times New Roman" w:cs="Times New Roman"/>
          <w:sz w:val="24"/>
          <w:szCs w:val="24"/>
        </w:rPr>
        <w:t xml:space="preserve"> с. 86- 87].</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Однако, такой взгляд на финансовые ресурсы содержит в себе серьезные методологические недостатки:</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во-первых, он не позволяет включать в их состав нефондовые доходы и поступл</w:t>
      </w:r>
      <w:r w:rsidR="00A87F61" w:rsidRPr="00FD6BAA">
        <w:rPr>
          <w:rFonts w:ascii="Times New Roman" w:hAnsi="Times New Roman" w:cs="Times New Roman"/>
          <w:sz w:val="24"/>
          <w:szCs w:val="24"/>
        </w:rPr>
        <w:t>ения коммерческих организаций. А</w:t>
      </w:r>
      <w:r w:rsidRPr="00FD6BAA">
        <w:rPr>
          <w:rFonts w:ascii="Times New Roman" w:hAnsi="Times New Roman" w:cs="Times New Roman"/>
          <w:sz w:val="24"/>
          <w:szCs w:val="24"/>
        </w:rPr>
        <w:t>, если принять во внимание  факт отмены в рыночной экономике обязательности формирования организациями децентрализованных фондов денежных средств, то действие этого нед</w:t>
      </w:r>
      <w:r w:rsidR="00A87F61" w:rsidRPr="00FD6BAA">
        <w:rPr>
          <w:rFonts w:ascii="Times New Roman" w:hAnsi="Times New Roman" w:cs="Times New Roman"/>
          <w:sz w:val="24"/>
          <w:szCs w:val="24"/>
        </w:rPr>
        <w:t>остатка многократно усиливается</w:t>
      </w:r>
      <w:r w:rsidRPr="00FD6BAA">
        <w:rPr>
          <w:rFonts w:ascii="Times New Roman" w:hAnsi="Times New Roman" w:cs="Times New Roman"/>
          <w:sz w:val="24"/>
          <w:szCs w:val="24"/>
        </w:rPr>
        <w:t>;</w:t>
      </w:r>
    </w:p>
    <w:p w:rsidR="00300705" w:rsidRPr="00FD6BAA" w:rsidRDefault="00300705" w:rsidP="00FD6BAA">
      <w:pPr>
        <w:widowControl w:val="0"/>
        <w:tabs>
          <w:tab w:val="left" w:pos="567"/>
          <w:tab w:val="left" w:pos="709"/>
          <w:tab w:val="left" w:pos="1832"/>
          <w:tab w:val="left" w:pos="234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cs="Times New Roman"/>
          <w:sz w:val="24"/>
          <w:szCs w:val="24"/>
        </w:rPr>
      </w:pPr>
      <w:r w:rsidRPr="00FD6BAA">
        <w:rPr>
          <w:rFonts w:ascii="Times New Roman" w:hAnsi="Times New Roman" w:cs="Times New Roman"/>
          <w:sz w:val="24"/>
          <w:szCs w:val="24"/>
        </w:rPr>
        <w:t>во-вторых, ограничение  сферы действия финансовых ресурсов на уровне микроэкономики только потребностью обслуживания расширенного производства, является препятствием к пониманию их истиной сущности. Такое ограничение  создает ситуацию, при которой к финансовым ресурсам не относятся  многие реально существующие на практике финансовые потоки организаций В качестве иллюстрации такого вывода, обратим внимание на финансовые аспекты функционирования в коммерческой организации оборотных средств. С точки зрения распределительной концепции, финансовые ресурсы здесь используются только при финансировании прироста норматива собственных оборотных средств (расширенное воспроизводство). Процессы, связанные с воспроизводством норматива  оборотных средств (простое воспроизводство) покрываются денежными средствами: «в поступившей выручке значительную часть составляют оборотные средства и, только оставшаяся часть является ис</w:t>
      </w:r>
      <w:r w:rsidR="0011161D" w:rsidRPr="00FD6BAA">
        <w:rPr>
          <w:rFonts w:ascii="Times New Roman" w:hAnsi="Times New Roman" w:cs="Times New Roman"/>
          <w:sz w:val="24"/>
          <w:szCs w:val="24"/>
        </w:rPr>
        <w:t>т</w:t>
      </w:r>
      <w:r w:rsidR="0047665C" w:rsidRPr="00FD6BAA">
        <w:rPr>
          <w:rFonts w:ascii="Times New Roman" w:hAnsi="Times New Roman" w:cs="Times New Roman"/>
          <w:sz w:val="24"/>
          <w:szCs w:val="24"/>
        </w:rPr>
        <w:t>очником финансовых ресурсов» [16</w:t>
      </w:r>
      <w:r w:rsidRPr="00FD6BAA">
        <w:rPr>
          <w:rFonts w:ascii="Times New Roman" w:hAnsi="Times New Roman" w:cs="Times New Roman"/>
          <w:sz w:val="24"/>
          <w:szCs w:val="24"/>
        </w:rPr>
        <w:t>,с. 86].   Тогда получается, что простое воспроизводство оборотных средст</w:t>
      </w:r>
      <w:r w:rsidR="00231915" w:rsidRPr="00FD6BAA">
        <w:rPr>
          <w:rFonts w:ascii="Times New Roman" w:hAnsi="Times New Roman" w:cs="Times New Roman"/>
          <w:sz w:val="24"/>
          <w:szCs w:val="24"/>
        </w:rPr>
        <w:t>в (сфера денежных отношений, денег)</w:t>
      </w:r>
      <w:r w:rsidRPr="00FD6BAA">
        <w:rPr>
          <w:rFonts w:ascii="Times New Roman" w:hAnsi="Times New Roman" w:cs="Times New Roman"/>
          <w:sz w:val="24"/>
          <w:szCs w:val="24"/>
        </w:rPr>
        <w:t xml:space="preserve"> находится за пределами внимания финансового менеджмента</w:t>
      </w:r>
      <w:r w:rsidR="00231915" w:rsidRPr="00FD6BAA">
        <w:rPr>
          <w:rFonts w:ascii="Times New Roman" w:hAnsi="Times New Roman" w:cs="Times New Roman"/>
          <w:sz w:val="24"/>
          <w:szCs w:val="24"/>
        </w:rPr>
        <w:t>, который управляет финансами</w:t>
      </w:r>
      <w:r w:rsidRPr="00FD6BAA">
        <w:rPr>
          <w:rFonts w:ascii="Times New Roman" w:hAnsi="Times New Roman" w:cs="Times New Roman"/>
          <w:sz w:val="24"/>
          <w:szCs w:val="24"/>
        </w:rPr>
        <w:t>. А ведь именно в этой части  их движения возникает основная масса известных проблем: нарушение ритмичности процесса производства, сокращение рабочей недели, вынужденные отпуска работников, неплатежи и т.п. Финансовое обеспечение простого воспроизводства оборотных средств, возвращение в оборот средств когда-то авансированных в бизнес учредителями, финансовый менеджмент в этой сфере не менее, а может и более значимы для успешной работы коммерческой организации;</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в-третьих, разграничение финансов и  денежных средств организации не работает, его навязывание практикам порождает массу дискуссионности, приводит к лексической неразберихе. Так, характеризуя механизм покрытия одной части затрат организации (текущих затрат), специалисты должны п</w:t>
      </w:r>
      <w:r w:rsidR="00C07A82" w:rsidRPr="00FD6BAA">
        <w:rPr>
          <w:rFonts w:ascii="Times New Roman" w:hAnsi="Times New Roman" w:cs="Times New Roman"/>
          <w:sz w:val="24"/>
          <w:szCs w:val="24"/>
        </w:rPr>
        <w:t>рибегать к использованию терминов</w:t>
      </w:r>
      <w:r w:rsidRPr="00FD6BAA">
        <w:rPr>
          <w:rFonts w:ascii="Times New Roman" w:hAnsi="Times New Roman" w:cs="Times New Roman"/>
          <w:sz w:val="24"/>
          <w:szCs w:val="24"/>
        </w:rPr>
        <w:t xml:space="preserve"> </w:t>
      </w:r>
      <w:r w:rsidR="00C07A82" w:rsidRPr="00FD6BAA">
        <w:rPr>
          <w:rFonts w:ascii="Times New Roman" w:hAnsi="Times New Roman" w:cs="Times New Roman"/>
          <w:sz w:val="24"/>
          <w:szCs w:val="24"/>
        </w:rPr>
        <w:t xml:space="preserve">«деньги», </w:t>
      </w:r>
      <w:r w:rsidRPr="00FD6BAA">
        <w:rPr>
          <w:rFonts w:ascii="Times New Roman" w:hAnsi="Times New Roman" w:cs="Times New Roman"/>
          <w:sz w:val="24"/>
          <w:szCs w:val="24"/>
        </w:rPr>
        <w:t>«денежные средства», а при характеристике  механизма покрытия капитальных затрат треб</w:t>
      </w:r>
      <w:r w:rsidR="00C07A82" w:rsidRPr="00FD6BAA">
        <w:rPr>
          <w:rFonts w:ascii="Times New Roman" w:hAnsi="Times New Roman" w:cs="Times New Roman"/>
          <w:sz w:val="24"/>
          <w:szCs w:val="24"/>
        </w:rPr>
        <w:t>уется уже использование  терминов</w:t>
      </w:r>
      <w:r w:rsidRPr="00FD6BAA">
        <w:rPr>
          <w:rFonts w:ascii="Times New Roman" w:hAnsi="Times New Roman" w:cs="Times New Roman"/>
          <w:sz w:val="24"/>
          <w:szCs w:val="24"/>
        </w:rPr>
        <w:t xml:space="preserve"> </w:t>
      </w:r>
      <w:r w:rsidR="00C07A82" w:rsidRPr="00FD6BAA">
        <w:rPr>
          <w:rFonts w:ascii="Times New Roman" w:hAnsi="Times New Roman" w:cs="Times New Roman"/>
          <w:sz w:val="24"/>
          <w:szCs w:val="24"/>
        </w:rPr>
        <w:t xml:space="preserve">«финансы», </w:t>
      </w:r>
      <w:r w:rsidRPr="00FD6BAA">
        <w:rPr>
          <w:rFonts w:ascii="Times New Roman" w:hAnsi="Times New Roman" w:cs="Times New Roman"/>
          <w:sz w:val="24"/>
          <w:szCs w:val="24"/>
        </w:rPr>
        <w:t>«финансовые ресурсы».</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lastRenderedPageBreak/>
        <w:t>Проведенное нами исследование дискуссионности финансов указывает на сложность этого явления. А поэтому преодолеть избыточную дискуссионность сущности финансов нельзя в границах  прежней парадигмы, необходима ее замена,  ее глубокое</w:t>
      </w:r>
      <w:r w:rsidRPr="00FD6BAA">
        <w:rPr>
          <w:rFonts w:ascii="Times New Roman" w:hAnsi="Times New Roman" w:cs="Times New Roman"/>
          <w:i/>
          <w:sz w:val="24"/>
          <w:szCs w:val="24"/>
        </w:rPr>
        <w:t xml:space="preserve"> </w:t>
      </w:r>
      <w:r w:rsidRPr="00FD6BAA">
        <w:rPr>
          <w:rFonts w:ascii="Times New Roman" w:hAnsi="Times New Roman" w:cs="Times New Roman"/>
          <w:sz w:val="24"/>
          <w:szCs w:val="24"/>
        </w:rPr>
        <w:t xml:space="preserve">кардинальное изменение. Здесь очень уместно привести мнение ученых о том, что «если между теорией и практикой сохраняются неустранимые и необъяснимые расхождения, то, как правило, следует подвергнуть сомнению,  модифицировать теорию, добиваясь её соответствия практике, или же отказаться от неё </w:t>
      </w:r>
      <w:r w:rsidR="0011161D" w:rsidRPr="00FD6BAA">
        <w:rPr>
          <w:rFonts w:ascii="Times New Roman" w:hAnsi="Times New Roman" w:cs="Times New Roman"/>
          <w:sz w:val="24"/>
          <w:szCs w:val="24"/>
        </w:rPr>
        <w:t>в пользу иной, лучшей теории [17</w:t>
      </w:r>
      <w:r w:rsidRPr="00FD6BAA">
        <w:rPr>
          <w:rFonts w:ascii="Times New Roman" w:hAnsi="Times New Roman" w:cs="Times New Roman"/>
          <w:sz w:val="24"/>
          <w:szCs w:val="24"/>
        </w:rPr>
        <w:t>]. Именно такую ситуацию мы наблюдаем сегодня, когда отчетливо просматривается отставание теоретического познания отечественных финансов от эмпир</w:t>
      </w:r>
      <w:r w:rsidR="0011161D" w:rsidRPr="00FD6BAA">
        <w:rPr>
          <w:rFonts w:ascii="Times New Roman" w:hAnsi="Times New Roman" w:cs="Times New Roman"/>
          <w:sz w:val="24"/>
          <w:szCs w:val="24"/>
        </w:rPr>
        <w:t>ического их познания[18</w:t>
      </w:r>
      <w:r w:rsidRPr="00FD6BAA">
        <w:rPr>
          <w:rFonts w:ascii="Times New Roman" w:hAnsi="Times New Roman" w:cs="Times New Roman"/>
          <w:sz w:val="24"/>
          <w:szCs w:val="24"/>
        </w:rPr>
        <w:t xml:space="preserve">].  </w:t>
      </w:r>
      <w:r w:rsidR="00C07A82" w:rsidRPr="00FD6BAA">
        <w:rPr>
          <w:rFonts w:ascii="Times New Roman" w:hAnsi="Times New Roman" w:cs="Times New Roman"/>
          <w:sz w:val="24"/>
          <w:szCs w:val="24"/>
        </w:rPr>
        <w:t>Е</w:t>
      </w:r>
      <w:r w:rsidRPr="00FD6BAA">
        <w:rPr>
          <w:rFonts w:ascii="Times New Roman" w:hAnsi="Times New Roman" w:cs="Times New Roman"/>
          <w:sz w:val="24"/>
          <w:szCs w:val="24"/>
        </w:rPr>
        <w:t>динственным принудительным основанием для смены теории являетс</w:t>
      </w:r>
      <w:r w:rsidR="00C07A82" w:rsidRPr="00FD6BAA">
        <w:rPr>
          <w:rFonts w:ascii="Times New Roman" w:hAnsi="Times New Roman" w:cs="Times New Roman"/>
          <w:sz w:val="24"/>
          <w:szCs w:val="24"/>
        </w:rPr>
        <w:t>я ее расхождение с практикой</w:t>
      </w:r>
      <w:r w:rsidRPr="00FD6BAA">
        <w:rPr>
          <w:rFonts w:ascii="Times New Roman" w:hAnsi="Times New Roman" w:cs="Times New Roman"/>
          <w:sz w:val="24"/>
          <w:szCs w:val="24"/>
        </w:rPr>
        <w:t xml:space="preserve">. Обновленная финансовая теория должна по максимуму учитывать рыночный характер экономики, перемены, объективно происходящие в обществе, отличаться необходимой подвижностью во времени и пространстве, а ее уточненные дефиниции не должны вступать в противоречие с практикой.  </w:t>
      </w:r>
    </w:p>
    <w:p w:rsidR="00300705"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Рассуждая о возможных путях совершенствования отечественной финансовой науки в своих прежних работах [7,8,9</w:t>
      </w:r>
      <w:r w:rsidR="0011161D" w:rsidRPr="00FD6BAA">
        <w:rPr>
          <w:rFonts w:ascii="Times New Roman" w:hAnsi="Times New Roman" w:cs="Times New Roman"/>
          <w:sz w:val="24"/>
          <w:szCs w:val="24"/>
        </w:rPr>
        <w:t>.10</w:t>
      </w:r>
      <w:r w:rsidRPr="00FD6BAA">
        <w:rPr>
          <w:rFonts w:ascii="Times New Roman" w:hAnsi="Times New Roman" w:cs="Times New Roman"/>
          <w:sz w:val="24"/>
          <w:szCs w:val="24"/>
        </w:rPr>
        <w:t xml:space="preserve">]  мы неоднократно инициировали переход к ресурсной концепции финансов, к их пониманию  как потоков, отвечающих за ресурсообеспеченность государства и субъектов хозяйствования. По нашим оценкам, ресурсное толкование финансов  значительно упростит их понимание. Ведь в границах такой парадигмы  отпадет необходимость  деления средств коммерческой организации на денежные и финансовые потоки. В основу ресурсной концепции мы закладываем понимание финансов как работающих денег организации. </w:t>
      </w:r>
      <w:r w:rsidR="00A87F61" w:rsidRPr="00FD6BAA">
        <w:rPr>
          <w:rFonts w:ascii="Times New Roman" w:hAnsi="Times New Roman" w:cs="Times New Roman"/>
          <w:sz w:val="24"/>
          <w:szCs w:val="24"/>
        </w:rPr>
        <w:t xml:space="preserve"> «Финансовые ресу</w:t>
      </w:r>
      <w:r w:rsidR="009D6EF7" w:rsidRPr="00FD6BAA">
        <w:rPr>
          <w:rFonts w:ascii="Times New Roman" w:hAnsi="Times New Roman" w:cs="Times New Roman"/>
          <w:sz w:val="24"/>
          <w:szCs w:val="24"/>
        </w:rPr>
        <w:t>р</w:t>
      </w:r>
      <w:r w:rsidR="00A87F61" w:rsidRPr="00FD6BAA">
        <w:rPr>
          <w:rFonts w:ascii="Times New Roman" w:hAnsi="Times New Roman" w:cs="Times New Roman"/>
          <w:sz w:val="24"/>
          <w:szCs w:val="24"/>
        </w:rPr>
        <w:t xml:space="preserve">сы </w:t>
      </w:r>
      <w:r w:rsidR="009D6EF7" w:rsidRPr="00FD6BAA">
        <w:rPr>
          <w:rFonts w:ascii="Times New Roman" w:hAnsi="Times New Roman" w:cs="Times New Roman"/>
          <w:sz w:val="24"/>
          <w:szCs w:val="24"/>
        </w:rPr>
        <w:t xml:space="preserve"> организации –</w:t>
      </w:r>
      <w:r w:rsidR="00A87F61" w:rsidRPr="00FD6BAA">
        <w:rPr>
          <w:rFonts w:ascii="Times New Roman" w:hAnsi="Times New Roman" w:cs="Times New Roman"/>
          <w:sz w:val="24"/>
          <w:szCs w:val="24"/>
        </w:rPr>
        <w:t xml:space="preserve"> это</w:t>
      </w:r>
      <w:r w:rsidR="009D6EF7" w:rsidRPr="00FD6BAA">
        <w:rPr>
          <w:rFonts w:ascii="Times New Roman" w:hAnsi="Times New Roman" w:cs="Times New Roman"/>
          <w:sz w:val="24"/>
          <w:szCs w:val="24"/>
        </w:rPr>
        <w:t xml:space="preserve"> </w:t>
      </w:r>
      <w:r w:rsidRPr="00FD6BAA">
        <w:rPr>
          <w:rFonts w:ascii="Times New Roman" w:hAnsi="Times New Roman" w:cs="Times New Roman"/>
          <w:sz w:val="24"/>
          <w:szCs w:val="24"/>
        </w:rPr>
        <w:t>совокупность всех без исключения ее денежных средств (собственных, заемных, привлеченных, фондовых и безфондовых, эквивалентных и неэквивалентных), находящихся в ее распоряжении, предназначенных как для формирования  так и пополнения, необходимых ей активов  с целью выполнения всех  ее финансовых обязательств, финансирования затрат простого и расширенного производства, затрат связанных с удовлетворением  социальных нужд и стимулированием работников в процессе  осуществления организацией ее текущей, инвестиционной и  финансовой деятельности</w:t>
      </w:r>
      <w:r w:rsidR="002B41DE" w:rsidRPr="00FD6BAA">
        <w:rPr>
          <w:rFonts w:ascii="Times New Roman" w:hAnsi="Times New Roman" w:cs="Times New Roman"/>
          <w:sz w:val="24"/>
          <w:szCs w:val="24"/>
        </w:rPr>
        <w:t>»</w:t>
      </w:r>
      <w:r w:rsidRPr="00FD6BAA">
        <w:rPr>
          <w:rFonts w:ascii="Times New Roman" w:hAnsi="Times New Roman" w:cs="Times New Roman"/>
          <w:sz w:val="24"/>
          <w:szCs w:val="24"/>
        </w:rPr>
        <w:t>.</w:t>
      </w:r>
    </w:p>
    <w:p w:rsidR="00300705" w:rsidRPr="00FD6BAA" w:rsidRDefault="00300705" w:rsidP="00FD6BAA">
      <w:pPr>
        <w:spacing w:after="0" w:line="360" w:lineRule="auto"/>
        <w:ind w:firstLine="567"/>
        <w:jc w:val="both"/>
        <w:rPr>
          <w:rFonts w:ascii="Times New Roman" w:hAnsi="Times New Roman" w:cs="Times New Roman"/>
          <w:sz w:val="24"/>
          <w:szCs w:val="24"/>
        </w:rPr>
      </w:pPr>
      <w:r w:rsidRPr="00FD6BAA">
        <w:rPr>
          <w:rFonts w:ascii="Times New Roman" w:hAnsi="Times New Roman" w:cs="Times New Roman"/>
          <w:sz w:val="24"/>
          <w:szCs w:val="24"/>
        </w:rPr>
        <w:t>В предложенном нами определении:</w:t>
      </w:r>
    </w:p>
    <w:p w:rsidR="009D6EF7" w:rsidRPr="00FD6BAA" w:rsidRDefault="00300705" w:rsidP="00FD6BAA">
      <w:pPr>
        <w:pStyle w:val="a5"/>
        <w:numPr>
          <w:ilvl w:val="0"/>
          <w:numId w:val="1"/>
        </w:numPr>
        <w:spacing w:after="0" w:line="360" w:lineRule="auto"/>
        <w:jc w:val="both"/>
        <w:rPr>
          <w:rFonts w:ascii="Times New Roman" w:hAnsi="Times New Roman" w:cs="Times New Roman"/>
          <w:sz w:val="24"/>
          <w:szCs w:val="24"/>
        </w:rPr>
      </w:pPr>
      <w:r w:rsidRPr="00FD6BAA">
        <w:rPr>
          <w:rFonts w:ascii="Times New Roman" w:hAnsi="Times New Roman" w:cs="Times New Roman"/>
          <w:sz w:val="24"/>
          <w:szCs w:val="24"/>
        </w:rPr>
        <w:t>подчеркнута неразрывная связь между денежными средствами и</w:t>
      </w:r>
      <w:r w:rsidR="009D6EF7" w:rsidRPr="00FD6BAA">
        <w:rPr>
          <w:rFonts w:ascii="Times New Roman" w:hAnsi="Times New Roman" w:cs="Times New Roman"/>
          <w:sz w:val="24"/>
          <w:szCs w:val="24"/>
        </w:rPr>
        <w:t xml:space="preserve"> финансовыми ресурсами  </w:t>
      </w:r>
    </w:p>
    <w:p w:rsidR="00300705" w:rsidRPr="00FD6BAA" w:rsidRDefault="00300705" w:rsidP="00FD6BAA">
      <w:pPr>
        <w:spacing w:after="0" w:line="360" w:lineRule="auto"/>
        <w:jc w:val="both"/>
        <w:rPr>
          <w:rFonts w:ascii="Times New Roman" w:hAnsi="Times New Roman" w:cs="Times New Roman"/>
          <w:sz w:val="24"/>
          <w:szCs w:val="24"/>
        </w:rPr>
      </w:pPr>
      <w:r w:rsidRPr="00FD6BAA">
        <w:rPr>
          <w:rFonts w:ascii="Times New Roman" w:hAnsi="Times New Roman" w:cs="Times New Roman"/>
          <w:sz w:val="24"/>
          <w:szCs w:val="24"/>
        </w:rPr>
        <w:t xml:space="preserve">коммерческой организации. На расчетный счет или в кассу организации поступают денежные средства в виде выручки от реализации продукции, работ, услуг; доходов от инвестиционной  и финансовой деятельности. Но как только организация начинает </w:t>
      </w:r>
      <w:r w:rsidRPr="00FD6BAA">
        <w:rPr>
          <w:rFonts w:ascii="Times New Roman" w:hAnsi="Times New Roman" w:cs="Times New Roman"/>
          <w:sz w:val="24"/>
          <w:szCs w:val="24"/>
        </w:rPr>
        <w:lastRenderedPageBreak/>
        <w:t>распоряжаться ими, вкладывает их в деловой оборот – денежные средства становятся ее финансовыми ресурсами, с заложенной в них потенциальной возможностью генерировать экономическую выгоду;</w:t>
      </w:r>
    </w:p>
    <w:p w:rsidR="002B41DE" w:rsidRPr="00FD6BAA" w:rsidRDefault="00300705" w:rsidP="00FD6BAA">
      <w:pPr>
        <w:pStyle w:val="a5"/>
        <w:numPr>
          <w:ilvl w:val="0"/>
          <w:numId w:val="1"/>
        </w:numPr>
        <w:spacing w:after="0" w:line="360" w:lineRule="auto"/>
        <w:jc w:val="both"/>
        <w:rPr>
          <w:rFonts w:ascii="Times New Roman" w:hAnsi="Times New Roman" w:cs="Times New Roman"/>
          <w:sz w:val="24"/>
          <w:szCs w:val="24"/>
        </w:rPr>
      </w:pPr>
      <w:r w:rsidRPr="00FD6BAA">
        <w:rPr>
          <w:rFonts w:ascii="Times New Roman" w:hAnsi="Times New Roman" w:cs="Times New Roman"/>
          <w:sz w:val="24"/>
          <w:szCs w:val="24"/>
        </w:rPr>
        <w:t>дана  широкая трактовка источников формирования финансовых</w:t>
      </w:r>
      <w:r w:rsidR="002B41DE" w:rsidRPr="00FD6BAA">
        <w:rPr>
          <w:rFonts w:ascii="Times New Roman" w:hAnsi="Times New Roman" w:cs="Times New Roman"/>
          <w:sz w:val="24"/>
          <w:szCs w:val="24"/>
        </w:rPr>
        <w:t xml:space="preserve"> ресурсов – все денежные</w:t>
      </w:r>
    </w:p>
    <w:p w:rsidR="00300705" w:rsidRPr="00FD6BAA" w:rsidRDefault="00300705" w:rsidP="00FD6BAA">
      <w:pPr>
        <w:spacing w:after="0" w:line="360" w:lineRule="auto"/>
        <w:jc w:val="both"/>
        <w:rPr>
          <w:rFonts w:ascii="Times New Roman" w:eastAsiaTheme="minorHAnsi" w:hAnsi="Times New Roman" w:cs="Times New Roman"/>
          <w:sz w:val="24"/>
          <w:szCs w:val="24"/>
        </w:rPr>
      </w:pPr>
      <w:r w:rsidRPr="00FD6BAA">
        <w:rPr>
          <w:rFonts w:ascii="Times New Roman" w:hAnsi="Times New Roman" w:cs="Times New Roman"/>
          <w:sz w:val="24"/>
          <w:szCs w:val="24"/>
        </w:rPr>
        <w:t>средства, то есть средства, которые могут формироваться за счет денежных доходов организации, за счет ее накоплений, а также за счет всех видов поступлений извне, в том числе и кредитных ресурсов, которые</w:t>
      </w:r>
      <w:r w:rsidR="002B41DE" w:rsidRPr="00FD6BAA">
        <w:rPr>
          <w:rFonts w:ascii="Times New Roman" w:hAnsi="Times New Roman" w:cs="Times New Roman"/>
          <w:sz w:val="24"/>
          <w:szCs w:val="24"/>
        </w:rPr>
        <w:t>,</w:t>
      </w:r>
      <w:r w:rsidRPr="00FD6BAA">
        <w:rPr>
          <w:rFonts w:ascii="Times New Roman" w:hAnsi="Times New Roman" w:cs="Times New Roman"/>
          <w:sz w:val="24"/>
          <w:szCs w:val="24"/>
        </w:rPr>
        <w:t xml:space="preserve"> </w:t>
      </w:r>
      <w:r w:rsidR="002B41DE" w:rsidRPr="00FD6BAA">
        <w:rPr>
          <w:rFonts w:ascii="Times New Roman" w:hAnsi="Times New Roman" w:cs="Times New Roman"/>
          <w:sz w:val="24"/>
          <w:szCs w:val="24"/>
        </w:rPr>
        <w:t xml:space="preserve">по причине их эквивалентности, </w:t>
      </w:r>
      <w:r w:rsidRPr="00FD6BAA">
        <w:rPr>
          <w:rFonts w:ascii="Times New Roman" w:hAnsi="Times New Roman" w:cs="Times New Roman"/>
          <w:sz w:val="24"/>
          <w:szCs w:val="24"/>
        </w:rPr>
        <w:t xml:space="preserve">распределительная концепция к финансам не относит. </w:t>
      </w:r>
      <w:r w:rsidRPr="00FD6BAA">
        <w:rPr>
          <w:rFonts w:ascii="Times New Roman" w:eastAsia="Times New Roman" w:hAnsi="Times New Roman" w:cs="Times New Roman"/>
          <w:sz w:val="24"/>
          <w:szCs w:val="24"/>
        </w:rPr>
        <w:t>В состав финансовых ресурсов могут быть включены к</w:t>
      </w:r>
      <w:r w:rsidR="002B41DE" w:rsidRPr="00FD6BAA">
        <w:rPr>
          <w:rFonts w:ascii="Times New Roman" w:eastAsia="Times New Roman" w:hAnsi="Times New Roman" w:cs="Times New Roman"/>
          <w:sz w:val="24"/>
          <w:szCs w:val="24"/>
        </w:rPr>
        <w:t>раткосрочные финансовые вложения</w:t>
      </w:r>
      <w:r w:rsidRPr="00FD6BAA">
        <w:rPr>
          <w:rFonts w:ascii="Times New Roman" w:eastAsia="Times New Roman" w:hAnsi="Times New Roman" w:cs="Times New Roman"/>
          <w:sz w:val="24"/>
          <w:szCs w:val="24"/>
        </w:rPr>
        <w:t xml:space="preserve"> и дебиторская задолженность, если они являются высоколиквидными и могут с минимальным временным лагом трансформироваться в деньги;</w:t>
      </w:r>
    </w:p>
    <w:p w:rsidR="002B41DE" w:rsidRPr="00FD6BAA" w:rsidRDefault="00300705" w:rsidP="00FD6BAA">
      <w:pPr>
        <w:pStyle w:val="a5"/>
        <w:numPr>
          <w:ilvl w:val="0"/>
          <w:numId w:val="1"/>
        </w:numPr>
        <w:spacing w:after="0" w:line="360" w:lineRule="auto"/>
        <w:jc w:val="both"/>
        <w:rPr>
          <w:rFonts w:ascii="Times New Roman" w:hAnsi="Times New Roman" w:cs="Times New Roman"/>
          <w:sz w:val="24"/>
          <w:szCs w:val="24"/>
        </w:rPr>
      </w:pPr>
      <w:r w:rsidRPr="00FD6BAA">
        <w:rPr>
          <w:rFonts w:ascii="Times New Roman" w:hAnsi="Times New Roman" w:cs="Times New Roman"/>
          <w:sz w:val="24"/>
          <w:szCs w:val="24"/>
        </w:rPr>
        <w:t>дополнена сфера использования финансовых ресурсов – не только</w:t>
      </w:r>
      <w:r w:rsidR="002B41DE" w:rsidRPr="00FD6BAA">
        <w:rPr>
          <w:rFonts w:ascii="Times New Roman" w:hAnsi="Times New Roman" w:cs="Times New Roman"/>
          <w:sz w:val="24"/>
          <w:szCs w:val="24"/>
        </w:rPr>
        <w:t xml:space="preserve"> расширенное, но и простое</w:t>
      </w:r>
    </w:p>
    <w:p w:rsidR="00300705" w:rsidRPr="00FD6BAA" w:rsidRDefault="00300705" w:rsidP="00FD6BAA">
      <w:pPr>
        <w:spacing w:after="0" w:line="360" w:lineRule="auto"/>
        <w:jc w:val="both"/>
        <w:rPr>
          <w:rFonts w:ascii="Times New Roman" w:hAnsi="Times New Roman" w:cs="Times New Roman"/>
          <w:sz w:val="24"/>
          <w:szCs w:val="24"/>
        </w:rPr>
      </w:pPr>
      <w:r w:rsidRPr="00FD6BAA">
        <w:rPr>
          <w:rFonts w:ascii="Times New Roman" w:hAnsi="Times New Roman" w:cs="Times New Roman"/>
          <w:sz w:val="24"/>
          <w:szCs w:val="24"/>
        </w:rPr>
        <w:t xml:space="preserve">производство. Содержится указание на целевое предназначение финансовых ресурсов – формирование (пополнение) необходимых ей активов и названы направления задействования этих активов: осуществление организацией текущей, инвестиционной, финансовой деятельности. </w:t>
      </w:r>
    </w:p>
    <w:p w:rsidR="009D6EF7" w:rsidRPr="00FD6BAA" w:rsidRDefault="00300705"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На такое понимание финансов не будет влиять  фондовый или нефондовый, эквивалентный или неэквивалентный, распределительный или обменный  характер движения стоимости сформировал эти ресурсы. </w:t>
      </w:r>
      <w:r w:rsidR="009D6EF7" w:rsidRPr="00FD6BAA">
        <w:rPr>
          <w:rFonts w:ascii="Times New Roman" w:hAnsi="Times New Roman" w:cs="Times New Roman"/>
          <w:sz w:val="24"/>
          <w:szCs w:val="24"/>
        </w:rPr>
        <w:t xml:space="preserve">Ресурсное </w:t>
      </w:r>
      <w:r w:rsidRPr="00FD6BAA">
        <w:rPr>
          <w:rFonts w:ascii="Times New Roman" w:hAnsi="Times New Roman" w:cs="Times New Roman"/>
          <w:sz w:val="24"/>
          <w:szCs w:val="24"/>
        </w:rPr>
        <w:t xml:space="preserve">понимание финансов сохраниться в любой общественно-экономической формации, при любых политических, экономических трансформациях. </w:t>
      </w:r>
    </w:p>
    <w:p w:rsidR="009D6EF7" w:rsidRPr="00FD6BAA" w:rsidRDefault="009D6EF7" w:rsidP="00FD6BAA">
      <w:pPr>
        <w:spacing w:after="0" w:line="360" w:lineRule="auto"/>
        <w:ind w:firstLine="567"/>
        <w:jc w:val="both"/>
        <w:rPr>
          <w:rFonts w:ascii="Times New Roman" w:hAnsi="Times New Roman" w:cs="Times New Roman"/>
          <w:sz w:val="24"/>
          <w:szCs w:val="24"/>
        </w:rPr>
      </w:pPr>
      <w:r w:rsidRPr="00FD6BAA">
        <w:rPr>
          <w:rFonts w:ascii="Times New Roman" w:hAnsi="Times New Roman" w:cs="Times New Roman"/>
          <w:sz w:val="24"/>
          <w:szCs w:val="24"/>
        </w:rPr>
        <w:t>Будет внесена ясность в процесс дифференциации таких категорий как «капитал» и «финансовые ресурсы». Капитал – это финансовые ресурсы, которые уже «материализованы» в долгосрочных и краткосрочных активах организации на предшествующих стадиях ее хозяйственного развития. А финансовые ресурсы  – это  средства, предназначение которых сводится к обеспечению финансирования текущего и предстоящего развития организации.  Финансовые ресурсы содержат в себе потенциальную возможность пополнить капитал организации в ее текущей и будущей деятельности. Само слово «ресурс» во многих толковых словарях трактуется  как  «возможность».</w:t>
      </w:r>
    </w:p>
    <w:p w:rsidR="009D6EF7" w:rsidRPr="00FD6BAA" w:rsidRDefault="009D6EF7"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Такое понимание финансов </w:t>
      </w:r>
      <w:r w:rsidRPr="00FD6BAA">
        <w:rPr>
          <w:rFonts w:ascii="Times New Roman" w:eastAsia="Arial" w:hAnsi="Times New Roman" w:cs="Times New Roman"/>
          <w:sz w:val="24"/>
          <w:szCs w:val="24"/>
        </w:rPr>
        <w:t xml:space="preserve">допускает корректировку влияния на объем финансовых ресурсов </w:t>
      </w:r>
      <w:r w:rsidRPr="00FD6BAA">
        <w:rPr>
          <w:rFonts w:ascii="Times New Roman" w:hAnsi="Times New Roman" w:cs="Times New Roman"/>
          <w:sz w:val="24"/>
          <w:szCs w:val="24"/>
        </w:rPr>
        <w:t>современных факторов генерирования новой стоимости:</w:t>
      </w:r>
      <w:r w:rsidRPr="00FD6BAA">
        <w:rPr>
          <w:rFonts w:ascii="Times New Roman" w:eastAsia="Arial" w:hAnsi="Times New Roman" w:cs="Times New Roman"/>
          <w:sz w:val="24"/>
          <w:szCs w:val="24"/>
        </w:rPr>
        <w:t xml:space="preserve"> лояльность потребителей, бренды, рейтинги, деловая информация и т.п.</w:t>
      </w:r>
      <w:r w:rsidRPr="00FD6BAA">
        <w:rPr>
          <w:rFonts w:ascii="Times New Roman" w:eastAsia="TimesNewRomanPSMT" w:hAnsi="Times New Roman" w:cs="Times New Roman"/>
          <w:i/>
          <w:sz w:val="24"/>
          <w:szCs w:val="24"/>
        </w:rPr>
        <w:t xml:space="preserve"> </w:t>
      </w:r>
      <w:r w:rsidRPr="00FD6BAA">
        <w:rPr>
          <w:rFonts w:ascii="Times New Roman" w:eastAsia="Arial" w:hAnsi="Times New Roman" w:cs="Times New Roman"/>
          <w:sz w:val="24"/>
          <w:szCs w:val="24"/>
        </w:rPr>
        <w:t xml:space="preserve">  </w:t>
      </w:r>
      <w:r w:rsidR="00C958FE" w:rsidRPr="00FD6BAA">
        <w:rPr>
          <w:rFonts w:ascii="Times New Roman" w:eastAsia="Arial" w:hAnsi="Times New Roman" w:cs="Times New Roman"/>
          <w:sz w:val="24"/>
          <w:szCs w:val="24"/>
        </w:rPr>
        <w:t xml:space="preserve">С </w:t>
      </w:r>
      <w:r w:rsidRPr="00FD6BAA">
        <w:rPr>
          <w:rFonts w:ascii="Times New Roman" w:eastAsia="Arial" w:hAnsi="Times New Roman" w:cs="Times New Roman"/>
          <w:sz w:val="24"/>
          <w:szCs w:val="24"/>
        </w:rPr>
        <w:t xml:space="preserve">новым толкованием финансов появляется возможность принятия во внимание </w:t>
      </w:r>
      <w:r w:rsidR="00C958FE" w:rsidRPr="00FD6BAA">
        <w:rPr>
          <w:rFonts w:ascii="Times New Roman" w:eastAsia="Arial" w:hAnsi="Times New Roman" w:cs="Times New Roman"/>
          <w:sz w:val="24"/>
          <w:szCs w:val="24"/>
        </w:rPr>
        <w:t xml:space="preserve">и </w:t>
      </w:r>
      <w:r w:rsidRPr="00FD6BAA">
        <w:rPr>
          <w:rFonts w:ascii="Times New Roman" w:eastAsia="Arial" w:hAnsi="Times New Roman" w:cs="Times New Roman"/>
          <w:sz w:val="24"/>
          <w:szCs w:val="24"/>
        </w:rPr>
        <w:t xml:space="preserve">действия </w:t>
      </w:r>
      <w:r w:rsidR="00C958FE" w:rsidRPr="00FD6BAA">
        <w:rPr>
          <w:rFonts w:ascii="Times New Roman" w:eastAsia="Arial" w:hAnsi="Times New Roman" w:cs="Times New Roman"/>
          <w:sz w:val="24"/>
          <w:szCs w:val="24"/>
        </w:rPr>
        <w:t xml:space="preserve">поведенческих финансов, то есть </w:t>
      </w:r>
      <w:r w:rsidR="00C958FE" w:rsidRPr="00FD6BAA">
        <w:rPr>
          <w:rFonts w:ascii="Times New Roman" w:eastAsia="Arial" w:hAnsi="Times New Roman" w:cs="Times New Roman"/>
          <w:sz w:val="24"/>
          <w:szCs w:val="24"/>
        </w:rPr>
        <w:lastRenderedPageBreak/>
        <w:t xml:space="preserve">поведенческих закономерностей, психологических факторов, влияющих на процесс принятия управленческих решений </w:t>
      </w:r>
      <w:r w:rsidR="0047665C" w:rsidRPr="00FD6BAA">
        <w:rPr>
          <w:rFonts w:ascii="Times New Roman" w:eastAsia="Arial" w:hAnsi="Times New Roman" w:cs="Times New Roman"/>
          <w:sz w:val="24"/>
          <w:szCs w:val="24"/>
        </w:rPr>
        <w:t>по</w:t>
      </w:r>
      <w:r w:rsidR="00C958FE" w:rsidRPr="00FD6BAA">
        <w:rPr>
          <w:rFonts w:ascii="Times New Roman" w:eastAsia="Arial" w:hAnsi="Times New Roman" w:cs="Times New Roman"/>
          <w:sz w:val="24"/>
          <w:szCs w:val="24"/>
        </w:rPr>
        <w:t xml:space="preserve"> </w:t>
      </w:r>
      <w:r w:rsidR="0047665C" w:rsidRPr="00FD6BAA">
        <w:rPr>
          <w:rFonts w:ascii="Times New Roman" w:eastAsia="Arial" w:hAnsi="Times New Roman" w:cs="Times New Roman"/>
          <w:sz w:val="24"/>
          <w:szCs w:val="24"/>
        </w:rPr>
        <w:t>финансовому обеспечению</w:t>
      </w:r>
      <w:r w:rsidR="00C958FE" w:rsidRPr="00FD6BAA">
        <w:rPr>
          <w:rFonts w:ascii="Times New Roman" w:eastAsia="Arial" w:hAnsi="Times New Roman" w:cs="Times New Roman"/>
          <w:sz w:val="24"/>
          <w:szCs w:val="24"/>
        </w:rPr>
        <w:t xml:space="preserve">  бизнеса.</w:t>
      </w:r>
    </w:p>
    <w:p w:rsidR="00C958FE" w:rsidRPr="00FD6BAA" w:rsidRDefault="00C958FE"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Заключая нашу работу, отметим</w:t>
      </w:r>
      <w:r w:rsidRPr="00FD6BAA">
        <w:rPr>
          <w:rFonts w:ascii="Times New Roman" w:hAnsi="Times New Roman" w:cs="Times New Roman"/>
          <w:w w:val="107"/>
          <w:sz w:val="24"/>
          <w:szCs w:val="24"/>
        </w:rPr>
        <w:t xml:space="preserve">, что, предлагаемый нами,  </w:t>
      </w:r>
      <w:r w:rsidRPr="00FD6BAA">
        <w:rPr>
          <w:rFonts w:ascii="Times New Roman" w:hAnsi="Times New Roman" w:cs="Times New Roman"/>
          <w:sz w:val="24"/>
          <w:szCs w:val="24"/>
        </w:rPr>
        <w:t xml:space="preserve">простой, ясный, наглядный, ресурсный подход к пониманию сущности финансов позволит преодолеть закостенелость, оторванность от жизни постулатов распределительной концепции финансов. Подтвержденный практикой, устойчивый во времени  ресурсный </w:t>
      </w:r>
      <w:r w:rsidR="00145B10" w:rsidRPr="00FD6BAA">
        <w:rPr>
          <w:rFonts w:ascii="Times New Roman" w:hAnsi="Times New Roman" w:cs="Times New Roman"/>
          <w:sz w:val="24"/>
          <w:szCs w:val="24"/>
        </w:rPr>
        <w:t xml:space="preserve">подход </w:t>
      </w:r>
      <w:r w:rsidRPr="00FD6BAA">
        <w:rPr>
          <w:rFonts w:ascii="Times New Roman" w:hAnsi="Times New Roman" w:cs="Times New Roman"/>
          <w:sz w:val="24"/>
          <w:szCs w:val="24"/>
        </w:rPr>
        <w:t>устранит многие некорректности распределительной концепции финансов, прояснит многие ее теоретические неопределенности, снизит градус  дискуссионности финансовой науки, превратит ее в действенный инструмент влияния на социально-экономическое развитие государства. Это позволит финансовой науке  в полной мере выполнить свое предназначение: отражать объективную реальность, моделировать ее</w:t>
      </w:r>
      <w:r w:rsidR="00C07A82" w:rsidRPr="00FD6BAA">
        <w:rPr>
          <w:rFonts w:ascii="Times New Roman" w:hAnsi="Times New Roman" w:cs="Times New Roman"/>
          <w:sz w:val="24"/>
          <w:szCs w:val="24"/>
        </w:rPr>
        <w:t>, прокладывать ей дорогу</w:t>
      </w:r>
      <w:r w:rsidRPr="00FD6BAA">
        <w:rPr>
          <w:rFonts w:ascii="Times New Roman" w:hAnsi="Times New Roman" w:cs="Times New Roman"/>
          <w:sz w:val="24"/>
          <w:szCs w:val="24"/>
        </w:rPr>
        <w:t xml:space="preserve"> и способствовать ее преобразованию на благо общества. </w:t>
      </w:r>
    </w:p>
    <w:p w:rsidR="009D6EF7" w:rsidRPr="00FD6BAA" w:rsidRDefault="009D6EF7" w:rsidP="00FD6BAA">
      <w:pPr>
        <w:spacing w:after="0" w:line="360" w:lineRule="auto"/>
        <w:ind w:firstLine="709"/>
        <w:jc w:val="both"/>
        <w:rPr>
          <w:rFonts w:ascii="Times New Roman" w:hAnsi="Times New Roman" w:cs="Times New Roman"/>
          <w:sz w:val="24"/>
          <w:szCs w:val="24"/>
        </w:rPr>
      </w:pPr>
    </w:p>
    <w:p w:rsidR="009D6EF7" w:rsidRPr="00FD6BAA" w:rsidRDefault="009D6EF7" w:rsidP="00FD6BAA">
      <w:pPr>
        <w:spacing w:after="0" w:line="360" w:lineRule="auto"/>
        <w:ind w:firstLine="709"/>
        <w:jc w:val="both"/>
        <w:rPr>
          <w:rFonts w:ascii="Times New Roman" w:hAnsi="Times New Roman" w:cs="Times New Roman"/>
          <w:sz w:val="24"/>
          <w:szCs w:val="24"/>
        </w:rPr>
      </w:pPr>
    </w:p>
    <w:p w:rsidR="00AE224C" w:rsidRPr="00FD6BAA" w:rsidRDefault="00AE224C" w:rsidP="00FD6BAA">
      <w:pPr>
        <w:spacing w:after="0" w:line="360" w:lineRule="auto"/>
        <w:jc w:val="both"/>
        <w:rPr>
          <w:rFonts w:ascii="Times New Roman" w:hAnsi="Times New Roman" w:cs="Times New Roman"/>
          <w:sz w:val="24"/>
          <w:szCs w:val="24"/>
        </w:rPr>
      </w:pPr>
    </w:p>
    <w:p w:rsidR="00AE224C" w:rsidRPr="00FD6BAA" w:rsidRDefault="00AE224C" w:rsidP="00FD6BAA">
      <w:pPr>
        <w:spacing w:after="0" w:line="360" w:lineRule="auto"/>
        <w:ind w:firstLine="709"/>
        <w:jc w:val="both"/>
        <w:rPr>
          <w:rFonts w:ascii="Times New Roman" w:eastAsia="Arial" w:hAnsi="Times New Roman" w:cs="Times New Roman"/>
          <w:sz w:val="24"/>
          <w:szCs w:val="24"/>
        </w:rPr>
      </w:pPr>
      <w:r w:rsidRPr="00FD6BAA">
        <w:rPr>
          <w:rFonts w:ascii="Times New Roman" w:eastAsia="Arial" w:hAnsi="Times New Roman" w:cs="Times New Roman"/>
          <w:sz w:val="24"/>
          <w:szCs w:val="24"/>
        </w:rPr>
        <w:t>Список использованных источников:</w:t>
      </w:r>
    </w:p>
    <w:p w:rsidR="00AE224C" w:rsidRPr="00FD6BAA" w:rsidRDefault="00AE224C" w:rsidP="00FD6BAA">
      <w:pPr>
        <w:spacing w:after="0" w:line="360" w:lineRule="auto"/>
        <w:ind w:firstLine="709"/>
        <w:jc w:val="both"/>
        <w:rPr>
          <w:rFonts w:ascii="Times New Roman" w:hAnsi="Times New Roman" w:cs="Times New Roman"/>
          <w:sz w:val="24"/>
          <w:szCs w:val="24"/>
        </w:rPr>
      </w:pPr>
    </w:p>
    <w:p w:rsidR="00EE40D0" w:rsidRPr="00FD6BAA" w:rsidRDefault="00EE40D0" w:rsidP="00FD6BAA">
      <w:pPr>
        <w:pStyle w:val="a7"/>
        <w:spacing w:line="360" w:lineRule="auto"/>
        <w:ind w:left="0" w:firstLine="567"/>
        <w:jc w:val="both"/>
        <w:rPr>
          <w:rFonts w:cs="Times New Roman"/>
          <w:sz w:val="24"/>
          <w:szCs w:val="24"/>
          <w:lang w:val="ru-RU"/>
        </w:rPr>
      </w:pPr>
      <w:r w:rsidRPr="00FD6BAA">
        <w:rPr>
          <w:rFonts w:cs="Times New Roman"/>
          <w:sz w:val="24"/>
          <w:szCs w:val="24"/>
          <w:lang w:val="ru-RU"/>
        </w:rPr>
        <w:t>1.Барулин, С.В. Ковалева, Т.М Сущность финансов: новые реалии.</w:t>
      </w:r>
      <w:r w:rsidR="001F2A82" w:rsidRPr="00FD6BAA">
        <w:rPr>
          <w:rFonts w:cs="Times New Roman"/>
          <w:sz w:val="24"/>
          <w:szCs w:val="24"/>
          <w:lang w:val="ru-RU"/>
        </w:rPr>
        <w:t>//</w:t>
      </w:r>
      <w:r w:rsidRPr="00FD6BAA">
        <w:rPr>
          <w:rFonts w:cs="Times New Roman"/>
          <w:sz w:val="24"/>
          <w:szCs w:val="24"/>
          <w:lang w:val="ru-RU"/>
        </w:rPr>
        <w:t xml:space="preserve"> Финансы и кредит. – 2004–№5(143) –С. 2-8</w:t>
      </w:r>
    </w:p>
    <w:p w:rsidR="00EE40D0" w:rsidRPr="00FD6BAA" w:rsidRDefault="00EE40D0" w:rsidP="00FD6BAA">
      <w:pPr>
        <w:spacing w:after="0" w:line="360" w:lineRule="auto"/>
        <w:ind w:firstLine="709"/>
        <w:jc w:val="both"/>
        <w:rPr>
          <w:rFonts w:ascii="Times New Roman" w:hAnsi="Times New Roman" w:cs="Times New Roman"/>
          <w:sz w:val="24"/>
          <w:szCs w:val="24"/>
        </w:rPr>
      </w:pPr>
      <w:r w:rsidRPr="00FD6BAA">
        <w:rPr>
          <w:rFonts w:ascii="Times New Roman" w:eastAsia="NewtonC" w:hAnsi="Times New Roman" w:cs="Times New Roman"/>
          <w:sz w:val="24"/>
          <w:szCs w:val="24"/>
        </w:rPr>
        <w:t xml:space="preserve">2.Останин, В.А., Рожков Ю. В., Глухов В.В. Концепт понятия «финансы»: проблемы метода познания. </w:t>
      </w:r>
      <w:r w:rsidR="001F2A82" w:rsidRPr="00FD6BAA">
        <w:rPr>
          <w:rFonts w:ascii="Times New Roman" w:eastAsia="NewtonC" w:hAnsi="Times New Roman" w:cs="Times New Roman"/>
          <w:sz w:val="24"/>
          <w:szCs w:val="24"/>
        </w:rPr>
        <w:t xml:space="preserve">// </w:t>
      </w:r>
      <w:r w:rsidRPr="00FD6BAA">
        <w:rPr>
          <w:rFonts w:ascii="Times New Roman" w:eastAsia="NewtonC" w:hAnsi="Times New Roman" w:cs="Times New Roman"/>
          <w:sz w:val="24"/>
          <w:szCs w:val="24"/>
        </w:rPr>
        <w:t xml:space="preserve">Финансы и кредит </w:t>
      </w:r>
      <w:r w:rsidRPr="00FD6BAA">
        <w:rPr>
          <w:rFonts w:ascii="Times New Roman" w:eastAsia="Palatino Linotype" w:hAnsi="Times New Roman" w:cs="Times New Roman"/>
          <w:w w:val="105"/>
          <w:sz w:val="24"/>
          <w:szCs w:val="24"/>
        </w:rPr>
        <w:t>–</w:t>
      </w:r>
      <w:r w:rsidRPr="00FD6BAA">
        <w:rPr>
          <w:rFonts w:ascii="Times New Roman" w:eastAsia="NewtonC" w:hAnsi="Times New Roman" w:cs="Times New Roman"/>
          <w:sz w:val="24"/>
          <w:szCs w:val="24"/>
        </w:rPr>
        <w:t xml:space="preserve">2011 </w:t>
      </w:r>
      <w:r w:rsidRPr="00FD6BAA">
        <w:rPr>
          <w:rFonts w:ascii="Times New Roman" w:eastAsia="Palatino Linotype" w:hAnsi="Times New Roman" w:cs="Times New Roman"/>
          <w:w w:val="105"/>
          <w:sz w:val="24"/>
          <w:szCs w:val="24"/>
        </w:rPr>
        <w:t>–№</w:t>
      </w:r>
      <w:r w:rsidRPr="00FD6BAA">
        <w:rPr>
          <w:rFonts w:ascii="Times New Roman" w:eastAsia="NewtonC" w:hAnsi="Times New Roman" w:cs="Times New Roman"/>
          <w:sz w:val="24"/>
          <w:szCs w:val="24"/>
        </w:rPr>
        <w:t xml:space="preserve">22 (454) </w:t>
      </w:r>
      <w:r w:rsidRPr="00FD6BAA">
        <w:rPr>
          <w:rFonts w:ascii="Times New Roman" w:eastAsia="Palatino Linotype" w:hAnsi="Times New Roman" w:cs="Times New Roman"/>
          <w:w w:val="105"/>
          <w:sz w:val="24"/>
          <w:szCs w:val="24"/>
        </w:rPr>
        <w:t>–С.</w:t>
      </w:r>
      <w:r w:rsidR="001F2A82" w:rsidRPr="00FD6BAA">
        <w:rPr>
          <w:rFonts w:ascii="Times New Roman" w:eastAsia="NewtonC" w:hAnsi="Times New Roman" w:cs="Times New Roman"/>
          <w:sz w:val="24"/>
          <w:szCs w:val="24"/>
        </w:rPr>
        <w:t xml:space="preserve"> 2-9</w:t>
      </w:r>
    </w:p>
    <w:p w:rsidR="00EE40D0" w:rsidRPr="00FD6BAA" w:rsidRDefault="00EE40D0" w:rsidP="00FD6BAA">
      <w:pPr>
        <w:pStyle w:val="a5"/>
        <w:spacing w:after="0" w:line="360" w:lineRule="auto"/>
        <w:ind w:left="0" w:right="-426" w:firstLine="709"/>
        <w:jc w:val="both"/>
        <w:rPr>
          <w:rFonts w:ascii="Times New Roman" w:hAnsi="Times New Roman" w:cs="Times New Roman"/>
          <w:spacing w:val="11"/>
          <w:sz w:val="24"/>
          <w:szCs w:val="24"/>
        </w:rPr>
      </w:pPr>
      <w:r w:rsidRPr="00FD6BAA">
        <w:rPr>
          <w:rFonts w:ascii="Times New Roman" w:hAnsi="Times New Roman" w:cs="Times New Roman"/>
          <w:spacing w:val="-4"/>
          <w:sz w:val="24"/>
          <w:szCs w:val="24"/>
        </w:rPr>
        <w:t>3.</w:t>
      </w:r>
      <w:r w:rsidRPr="00FD6BAA">
        <w:rPr>
          <w:rFonts w:ascii="Times New Roman" w:hAnsi="Times New Roman" w:cs="Times New Roman"/>
          <w:spacing w:val="-10"/>
          <w:sz w:val="24"/>
          <w:szCs w:val="24"/>
        </w:rPr>
        <w:t xml:space="preserve"> </w:t>
      </w:r>
      <w:r w:rsidRPr="00FD6BAA">
        <w:rPr>
          <w:rFonts w:ascii="Times New Roman" w:eastAsia="TimesNewRomanPSMT" w:hAnsi="Times New Roman" w:cs="Times New Roman"/>
          <w:sz w:val="24"/>
          <w:szCs w:val="24"/>
        </w:rPr>
        <w:t>Сабитова, Н.М. О</w:t>
      </w:r>
      <w:r w:rsidR="001F2A82" w:rsidRPr="00FD6BAA">
        <w:rPr>
          <w:rFonts w:ascii="Times New Roman" w:eastAsia="TimesNewRomanPSMT" w:hAnsi="Times New Roman" w:cs="Times New Roman"/>
          <w:sz w:val="24"/>
          <w:szCs w:val="24"/>
        </w:rPr>
        <w:t xml:space="preserve"> понятийном аппарате в финансах //</w:t>
      </w:r>
      <w:r w:rsidRPr="00FD6BAA">
        <w:rPr>
          <w:rFonts w:ascii="Times New Roman" w:eastAsia="TimesNewRomanPSMT" w:hAnsi="Times New Roman" w:cs="Times New Roman"/>
          <w:sz w:val="24"/>
          <w:szCs w:val="24"/>
        </w:rPr>
        <w:t xml:space="preserve"> </w:t>
      </w:r>
      <w:r w:rsidRPr="00FD6BAA">
        <w:rPr>
          <w:rFonts w:ascii="Times New Roman" w:hAnsi="Times New Roman" w:cs="Times New Roman"/>
          <w:sz w:val="24"/>
          <w:szCs w:val="24"/>
        </w:rPr>
        <w:t xml:space="preserve">Вестник финансового университета.  </w:t>
      </w:r>
      <w:r w:rsidRPr="00FD6BAA">
        <w:rPr>
          <w:rFonts w:ascii="Times New Roman" w:eastAsia="Arial" w:hAnsi="Times New Roman" w:cs="Times New Roman"/>
          <w:sz w:val="24"/>
          <w:szCs w:val="24"/>
        </w:rPr>
        <w:t xml:space="preserve">– 2014. </w:t>
      </w:r>
      <w:r w:rsidRPr="00FD6BAA">
        <w:rPr>
          <w:rFonts w:ascii="Times New Roman" w:eastAsia="Palatino Linotype" w:hAnsi="Times New Roman" w:cs="Times New Roman"/>
          <w:w w:val="105"/>
          <w:sz w:val="24"/>
          <w:szCs w:val="24"/>
        </w:rPr>
        <w:t>–</w:t>
      </w:r>
      <w:r w:rsidRPr="00FD6BAA">
        <w:rPr>
          <w:rFonts w:ascii="Times New Roman" w:hAnsi="Times New Roman" w:cs="Times New Roman"/>
          <w:sz w:val="24"/>
          <w:szCs w:val="24"/>
        </w:rPr>
        <w:t xml:space="preserve">№1. </w:t>
      </w:r>
      <w:r w:rsidRPr="00FD6BAA">
        <w:rPr>
          <w:rFonts w:ascii="Times New Roman" w:eastAsia="Palatino Linotype" w:hAnsi="Times New Roman" w:cs="Times New Roman"/>
          <w:w w:val="105"/>
          <w:sz w:val="24"/>
          <w:szCs w:val="24"/>
        </w:rPr>
        <w:t>–</w:t>
      </w:r>
      <w:r w:rsidRPr="00FD6BAA">
        <w:rPr>
          <w:rFonts w:ascii="Times New Roman" w:hAnsi="Times New Roman" w:cs="Times New Roman"/>
          <w:spacing w:val="11"/>
          <w:sz w:val="24"/>
          <w:szCs w:val="24"/>
        </w:rPr>
        <w:t xml:space="preserve"> С.74-81</w:t>
      </w:r>
    </w:p>
    <w:p w:rsidR="00EE40D0" w:rsidRPr="00FD6BAA" w:rsidRDefault="00EE40D0" w:rsidP="00FD6BAA">
      <w:pPr>
        <w:pStyle w:val="a7"/>
        <w:spacing w:line="360" w:lineRule="auto"/>
        <w:ind w:left="709" w:firstLine="0"/>
        <w:jc w:val="both"/>
        <w:rPr>
          <w:rFonts w:eastAsia="Arial" w:cs="Times New Roman"/>
          <w:sz w:val="24"/>
          <w:szCs w:val="24"/>
          <w:lang w:val="ru-RU"/>
        </w:rPr>
      </w:pPr>
      <w:r w:rsidRPr="00FD6BAA">
        <w:rPr>
          <w:rFonts w:eastAsia="Arial" w:cs="Times New Roman"/>
          <w:sz w:val="24"/>
          <w:szCs w:val="24"/>
          <w:lang w:val="ru-RU"/>
        </w:rPr>
        <w:t>4.Глухов, В.В.Современная интерпретация теоретических положений</w:t>
      </w:r>
    </w:p>
    <w:p w:rsidR="00EE40D0" w:rsidRPr="00FD6BAA" w:rsidRDefault="00EE40D0" w:rsidP="00FD6BAA">
      <w:pPr>
        <w:pStyle w:val="a7"/>
        <w:spacing w:line="360" w:lineRule="auto"/>
        <w:jc w:val="both"/>
        <w:rPr>
          <w:rFonts w:eastAsia="Arial" w:cs="Times New Roman"/>
          <w:sz w:val="24"/>
          <w:szCs w:val="24"/>
          <w:lang w:val="ru-RU"/>
        </w:rPr>
      </w:pPr>
      <w:r w:rsidRPr="00FD6BAA">
        <w:rPr>
          <w:rFonts w:eastAsia="Arial" w:cs="Times New Roman"/>
          <w:sz w:val="24"/>
          <w:szCs w:val="24"/>
          <w:lang w:val="ru-RU"/>
        </w:rPr>
        <w:t>финансовой</w:t>
      </w:r>
      <w:r w:rsidRPr="00FD6BAA">
        <w:rPr>
          <w:rFonts w:cs="Times New Roman"/>
          <w:sz w:val="24"/>
          <w:szCs w:val="24"/>
          <w:lang w:val="ru-RU"/>
        </w:rPr>
        <w:t xml:space="preserve"> </w:t>
      </w:r>
      <w:r w:rsidR="001F2A82" w:rsidRPr="00FD6BAA">
        <w:rPr>
          <w:rFonts w:eastAsia="Arial" w:cs="Times New Roman"/>
          <w:sz w:val="24"/>
          <w:szCs w:val="24"/>
          <w:lang w:val="ru-RU"/>
        </w:rPr>
        <w:t>науки //</w:t>
      </w:r>
      <w:r w:rsidRPr="00FD6BAA">
        <w:rPr>
          <w:rFonts w:eastAsia="Arial" w:cs="Times New Roman"/>
          <w:sz w:val="24"/>
          <w:szCs w:val="24"/>
          <w:lang w:val="ru-RU"/>
        </w:rPr>
        <w:t xml:space="preserve"> Финансы и кредит.– 2010. – №31 (415)  – С.37-43.</w:t>
      </w:r>
    </w:p>
    <w:p w:rsidR="00EE40D0" w:rsidRPr="00FD6BAA" w:rsidRDefault="00EE40D0"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5.</w:t>
      </w:r>
      <w:r w:rsidR="001F2A82" w:rsidRPr="00FD6BAA">
        <w:rPr>
          <w:rFonts w:ascii="Times New Roman" w:hAnsi="Times New Roman" w:cs="Times New Roman"/>
          <w:sz w:val="24"/>
          <w:szCs w:val="24"/>
        </w:rPr>
        <w:t>Бондарь, Т.Е.</w:t>
      </w:r>
      <w:r w:rsidRPr="00FD6BAA">
        <w:rPr>
          <w:rFonts w:ascii="Times New Roman" w:hAnsi="Times New Roman" w:cs="Times New Roman"/>
          <w:sz w:val="24"/>
          <w:szCs w:val="24"/>
        </w:rPr>
        <w:t>Гносеологические причины ди</w:t>
      </w:r>
      <w:r w:rsidR="001F2A82" w:rsidRPr="00FD6BAA">
        <w:rPr>
          <w:rFonts w:ascii="Times New Roman" w:hAnsi="Times New Roman" w:cs="Times New Roman"/>
          <w:sz w:val="24"/>
          <w:szCs w:val="24"/>
        </w:rPr>
        <w:t>скуссионности сущности финансов //</w:t>
      </w:r>
      <w:r w:rsidRPr="00FD6BAA">
        <w:rPr>
          <w:rFonts w:ascii="Times New Roman" w:hAnsi="Times New Roman" w:cs="Times New Roman"/>
          <w:sz w:val="24"/>
          <w:szCs w:val="24"/>
        </w:rPr>
        <w:t xml:space="preserve"> Вестник БГЭУ </w:t>
      </w:r>
      <w:r w:rsidR="001F2A82" w:rsidRPr="00FD6BAA">
        <w:rPr>
          <w:rFonts w:ascii="Times New Roman" w:eastAsia="Arial" w:hAnsi="Times New Roman" w:cs="Times New Roman"/>
          <w:sz w:val="24"/>
          <w:szCs w:val="24"/>
        </w:rPr>
        <w:t xml:space="preserve">– </w:t>
      </w:r>
      <w:r w:rsidRPr="00FD6BAA">
        <w:rPr>
          <w:rFonts w:ascii="Times New Roman" w:hAnsi="Times New Roman" w:cs="Times New Roman"/>
          <w:sz w:val="24"/>
          <w:szCs w:val="24"/>
        </w:rPr>
        <w:t xml:space="preserve">2021 </w:t>
      </w:r>
      <w:r w:rsidR="001F2A82" w:rsidRPr="00FD6BAA">
        <w:rPr>
          <w:rFonts w:ascii="Times New Roman" w:eastAsia="Arial" w:hAnsi="Times New Roman" w:cs="Times New Roman"/>
          <w:sz w:val="24"/>
          <w:szCs w:val="24"/>
        </w:rPr>
        <w:t xml:space="preserve">– </w:t>
      </w:r>
      <w:r w:rsidRPr="00FD6BAA">
        <w:rPr>
          <w:rFonts w:ascii="Times New Roman" w:hAnsi="Times New Roman" w:cs="Times New Roman"/>
          <w:sz w:val="24"/>
          <w:szCs w:val="24"/>
        </w:rPr>
        <w:t xml:space="preserve">№1 </w:t>
      </w:r>
      <w:r w:rsidR="001F2A82" w:rsidRPr="00FD6BAA">
        <w:rPr>
          <w:rFonts w:ascii="Times New Roman" w:eastAsia="Arial" w:hAnsi="Times New Roman" w:cs="Times New Roman"/>
          <w:sz w:val="24"/>
          <w:szCs w:val="24"/>
        </w:rPr>
        <w:t xml:space="preserve">– </w:t>
      </w:r>
      <w:r w:rsidR="001F2A82" w:rsidRPr="00FD6BAA">
        <w:rPr>
          <w:rFonts w:ascii="Times New Roman" w:hAnsi="Times New Roman" w:cs="Times New Roman"/>
          <w:sz w:val="24"/>
          <w:szCs w:val="24"/>
        </w:rPr>
        <w:t>С</w:t>
      </w:r>
      <w:r w:rsidRPr="00FD6BAA">
        <w:rPr>
          <w:rFonts w:ascii="Times New Roman" w:hAnsi="Times New Roman" w:cs="Times New Roman"/>
          <w:sz w:val="24"/>
          <w:szCs w:val="24"/>
        </w:rPr>
        <w:t>.89-95</w:t>
      </w:r>
    </w:p>
    <w:p w:rsidR="00945847" w:rsidRPr="00FD6BAA" w:rsidRDefault="00945847" w:rsidP="00FD6BAA">
      <w:pPr>
        <w:pStyle w:val="a5"/>
        <w:spacing w:after="0" w:line="360" w:lineRule="auto"/>
        <w:ind w:left="0" w:right="-426" w:firstLine="709"/>
        <w:jc w:val="both"/>
        <w:rPr>
          <w:rFonts w:ascii="Times New Roman" w:eastAsia="Times New Roman" w:hAnsi="Times New Roman" w:cs="Times New Roman"/>
          <w:sz w:val="24"/>
          <w:szCs w:val="24"/>
        </w:rPr>
      </w:pPr>
      <w:r w:rsidRPr="00FD6BAA">
        <w:rPr>
          <w:rFonts w:ascii="Times New Roman" w:hAnsi="Times New Roman" w:cs="Times New Roman"/>
          <w:sz w:val="24"/>
          <w:szCs w:val="24"/>
        </w:rPr>
        <w:t>6.  Янжул, И.И. Основные начала финансовой науки: Учение о государственных доходах / И.И. Янжул. - СПб.:тип. М. Стасюлевича, 1899. - 532 с.  [Электронный ресурс]  - Режим доступа:   http://e-heritage.ru/ras/view/publication/general.html?id=48026182- Дата доступа: 09.01.2020.</w:t>
      </w:r>
      <w:r w:rsidRPr="00FD6BAA">
        <w:rPr>
          <w:rFonts w:ascii="Times New Roman" w:eastAsia="Times New Roman" w:hAnsi="Times New Roman" w:cs="Times New Roman"/>
          <w:sz w:val="24"/>
          <w:szCs w:val="24"/>
        </w:rPr>
        <w:t xml:space="preserve"> </w:t>
      </w:r>
    </w:p>
    <w:p w:rsidR="00945847" w:rsidRPr="00FD6BAA" w:rsidRDefault="00945847" w:rsidP="00FD6BAA">
      <w:pPr>
        <w:spacing w:after="0" w:line="360" w:lineRule="auto"/>
        <w:ind w:firstLine="709"/>
        <w:jc w:val="both"/>
        <w:rPr>
          <w:rFonts w:ascii="Times New Roman" w:eastAsia="Times New Roman" w:hAnsi="Times New Roman" w:cs="Times New Roman"/>
          <w:sz w:val="24"/>
          <w:szCs w:val="24"/>
        </w:rPr>
      </w:pPr>
      <w:r w:rsidRPr="00FD6BAA">
        <w:rPr>
          <w:rFonts w:ascii="Times New Roman" w:hAnsi="Times New Roman" w:cs="Times New Roman"/>
          <w:sz w:val="24"/>
          <w:szCs w:val="24"/>
        </w:rPr>
        <w:t>7</w:t>
      </w:r>
      <w:r w:rsidRPr="00FD6BAA">
        <w:rPr>
          <w:rFonts w:ascii="Times New Roman" w:eastAsia="Arial" w:hAnsi="Times New Roman" w:cs="Times New Roman"/>
          <w:sz w:val="24"/>
          <w:szCs w:val="24"/>
        </w:rPr>
        <w:t>.Бондарь, Т.Е.Теория финан</w:t>
      </w:r>
      <w:r w:rsidR="001F2A82" w:rsidRPr="00FD6BAA">
        <w:rPr>
          <w:rFonts w:ascii="Times New Roman" w:eastAsia="Arial" w:hAnsi="Times New Roman" w:cs="Times New Roman"/>
          <w:sz w:val="24"/>
          <w:szCs w:val="24"/>
        </w:rPr>
        <w:t>сов и необходимость их развития //</w:t>
      </w:r>
      <w:r w:rsidRPr="00FD6BAA">
        <w:rPr>
          <w:rFonts w:ascii="Times New Roman" w:eastAsia="Arial" w:hAnsi="Times New Roman" w:cs="Times New Roman"/>
          <w:sz w:val="24"/>
          <w:szCs w:val="24"/>
        </w:rPr>
        <w:t xml:space="preserve"> Научные труды БГЭУ. </w:t>
      </w:r>
      <w:r w:rsidRPr="00FD6BAA">
        <w:rPr>
          <w:rFonts w:ascii="Times New Roman" w:eastAsia="Palatino Linotype" w:hAnsi="Times New Roman" w:cs="Times New Roman"/>
          <w:w w:val="105"/>
          <w:sz w:val="24"/>
          <w:szCs w:val="24"/>
        </w:rPr>
        <w:t>–</w:t>
      </w:r>
      <w:r w:rsidRPr="00FD6BAA">
        <w:rPr>
          <w:rFonts w:ascii="Times New Roman" w:eastAsia="Arial" w:hAnsi="Times New Roman" w:cs="Times New Roman"/>
          <w:sz w:val="24"/>
          <w:szCs w:val="24"/>
        </w:rPr>
        <w:t xml:space="preserve">2016. </w:t>
      </w:r>
      <w:r w:rsidRPr="00FD6BAA">
        <w:rPr>
          <w:rFonts w:ascii="Times New Roman" w:eastAsia="Palatino Linotype" w:hAnsi="Times New Roman" w:cs="Times New Roman"/>
          <w:w w:val="105"/>
          <w:sz w:val="24"/>
          <w:szCs w:val="24"/>
        </w:rPr>
        <w:t>– вып.9. –С.35-42.</w:t>
      </w:r>
    </w:p>
    <w:p w:rsidR="00945847" w:rsidRPr="00FD6BAA" w:rsidRDefault="00945847" w:rsidP="00FD6BAA">
      <w:pPr>
        <w:spacing w:after="0" w:line="360" w:lineRule="auto"/>
        <w:ind w:firstLine="709"/>
        <w:jc w:val="both"/>
        <w:rPr>
          <w:rFonts w:ascii="Times New Roman" w:eastAsia="Palatino Linotype" w:hAnsi="Times New Roman" w:cs="Times New Roman"/>
          <w:w w:val="105"/>
          <w:sz w:val="24"/>
          <w:szCs w:val="24"/>
        </w:rPr>
      </w:pPr>
      <w:r w:rsidRPr="00FD6BAA">
        <w:rPr>
          <w:rFonts w:ascii="Times New Roman" w:eastAsia="Times New Roman" w:hAnsi="Times New Roman" w:cs="Times New Roman"/>
          <w:sz w:val="24"/>
          <w:szCs w:val="24"/>
        </w:rPr>
        <w:t>8</w:t>
      </w:r>
      <w:r w:rsidRPr="00FD6BAA">
        <w:rPr>
          <w:rFonts w:ascii="Times New Roman" w:hAnsi="Times New Roman" w:cs="Times New Roman"/>
          <w:sz w:val="24"/>
          <w:szCs w:val="24"/>
        </w:rPr>
        <w:t>.</w:t>
      </w:r>
      <w:r w:rsidRPr="00FD6BAA">
        <w:rPr>
          <w:rFonts w:ascii="Times New Roman" w:eastAsia="Arial" w:hAnsi="Times New Roman" w:cs="Times New Roman"/>
          <w:sz w:val="24"/>
          <w:szCs w:val="24"/>
        </w:rPr>
        <w:t>Бондарь, Т.Е. Финансовые ресурсы организации в контексте развития распр</w:t>
      </w:r>
      <w:r w:rsidR="001F2A82" w:rsidRPr="00FD6BAA">
        <w:rPr>
          <w:rFonts w:ascii="Times New Roman" w:eastAsia="Arial" w:hAnsi="Times New Roman" w:cs="Times New Roman"/>
          <w:sz w:val="24"/>
          <w:szCs w:val="24"/>
        </w:rPr>
        <w:t>еделительной концепции финансов //</w:t>
      </w:r>
      <w:r w:rsidRPr="00FD6BAA">
        <w:rPr>
          <w:rFonts w:ascii="Times New Roman" w:eastAsia="Arial" w:hAnsi="Times New Roman" w:cs="Times New Roman"/>
          <w:sz w:val="24"/>
          <w:szCs w:val="24"/>
        </w:rPr>
        <w:t xml:space="preserve"> Научные труды БГЭУ. </w:t>
      </w:r>
      <w:r w:rsidRPr="00FD6BAA">
        <w:rPr>
          <w:rFonts w:ascii="Times New Roman" w:eastAsia="Palatino Linotype" w:hAnsi="Times New Roman" w:cs="Times New Roman"/>
          <w:w w:val="105"/>
          <w:sz w:val="24"/>
          <w:szCs w:val="24"/>
        </w:rPr>
        <w:t>–</w:t>
      </w:r>
      <w:r w:rsidRPr="00FD6BAA">
        <w:rPr>
          <w:rFonts w:ascii="Times New Roman" w:eastAsia="Arial" w:hAnsi="Times New Roman" w:cs="Times New Roman"/>
          <w:sz w:val="24"/>
          <w:szCs w:val="24"/>
        </w:rPr>
        <w:t xml:space="preserve">2017. </w:t>
      </w:r>
      <w:r w:rsidRPr="00FD6BAA">
        <w:rPr>
          <w:rFonts w:ascii="Times New Roman" w:eastAsia="Palatino Linotype" w:hAnsi="Times New Roman" w:cs="Times New Roman"/>
          <w:w w:val="105"/>
          <w:sz w:val="24"/>
          <w:szCs w:val="24"/>
        </w:rPr>
        <w:t>– вып.10. –</w:t>
      </w:r>
      <w:r w:rsidR="001F2A82" w:rsidRPr="00FD6BAA">
        <w:rPr>
          <w:rFonts w:ascii="Times New Roman" w:eastAsia="Palatino Linotype" w:hAnsi="Times New Roman" w:cs="Times New Roman"/>
          <w:w w:val="105"/>
          <w:sz w:val="24"/>
          <w:szCs w:val="24"/>
        </w:rPr>
        <w:t xml:space="preserve"> </w:t>
      </w:r>
      <w:r w:rsidRPr="00FD6BAA">
        <w:rPr>
          <w:rFonts w:ascii="Times New Roman" w:eastAsia="Palatino Linotype" w:hAnsi="Times New Roman" w:cs="Times New Roman"/>
          <w:w w:val="105"/>
          <w:sz w:val="24"/>
          <w:szCs w:val="24"/>
        </w:rPr>
        <w:t>С.20-25.</w:t>
      </w:r>
    </w:p>
    <w:p w:rsidR="00945847" w:rsidRPr="00FD6BAA" w:rsidRDefault="00945847" w:rsidP="00FD6BAA">
      <w:pPr>
        <w:spacing w:after="0" w:line="360" w:lineRule="auto"/>
        <w:ind w:firstLine="709"/>
        <w:jc w:val="both"/>
        <w:rPr>
          <w:rFonts w:ascii="Times New Roman" w:eastAsia="Palatino Linotype" w:hAnsi="Times New Roman" w:cs="Times New Roman"/>
          <w:w w:val="105"/>
          <w:sz w:val="24"/>
          <w:szCs w:val="24"/>
        </w:rPr>
      </w:pPr>
      <w:r w:rsidRPr="00FD6BAA">
        <w:rPr>
          <w:rFonts w:ascii="Times New Roman" w:eastAsia="Palatino Linotype" w:hAnsi="Times New Roman" w:cs="Times New Roman"/>
          <w:w w:val="105"/>
          <w:sz w:val="24"/>
          <w:szCs w:val="24"/>
        </w:rPr>
        <w:lastRenderedPageBreak/>
        <w:t>9.</w:t>
      </w:r>
      <w:r w:rsidRPr="00FD6BAA">
        <w:rPr>
          <w:rFonts w:ascii="Times New Roman" w:eastAsia="Arial" w:hAnsi="Times New Roman" w:cs="Times New Roman"/>
          <w:sz w:val="24"/>
          <w:szCs w:val="24"/>
        </w:rPr>
        <w:t xml:space="preserve"> Бондарь, Т.Е. Дискуссионность финансовой науки и к</w:t>
      </w:r>
      <w:r w:rsidR="001F2A82" w:rsidRPr="00FD6BAA">
        <w:rPr>
          <w:rFonts w:ascii="Times New Roman" w:eastAsia="Arial" w:hAnsi="Times New Roman" w:cs="Times New Roman"/>
          <w:sz w:val="24"/>
          <w:szCs w:val="24"/>
        </w:rPr>
        <w:t>ачество финансового образования //</w:t>
      </w:r>
      <w:r w:rsidRPr="00FD6BAA">
        <w:rPr>
          <w:rFonts w:ascii="Times New Roman" w:eastAsia="Arial" w:hAnsi="Times New Roman" w:cs="Times New Roman"/>
          <w:sz w:val="24"/>
          <w:szCs w:val="24"/>
        </w:rPr>
        <w:t xml:space="preserve"> Вестник Полоцкого государственного университета.</w:t>
      </w:r>
      <w:r w:rsidRPr="00FD6BAA">
        <w:rPr>
          <w:rFonts w:ascii="Times New Roman" w:eastAsia="Palatino Linotype" w:hAnsi="Times New Roman" w:cs="Times New Roman"/>
          <w:w w:val="105"/>
          <w:sz w:val="24"/>
          <w:szCs w:val="24"/>
        </w:rPr>
        <w:t xml:space="preserve"> –</w:t>
      </w:r>
      <w:r w:rsidRPr="00FD6BAA">
        <w:rPr>
          <w:rFonts w:ascii="Times New Roman" w:eastAsia="Arial" w:hAnsi="Times New Roman" w:cs="Times New Roman"/>
          <w:sz w:val="24"/>
          <w:szCs w:val="24"/>
        </w:rPr>
        <w:t xml:space="preserve">2020. </w:t>
      </w:r>
      <w:r w:rsidRPr="00FD6BAA">
        <w:rPr>
          <w:rFonts w:ascii="Times New Roman" w:eastAsia="Palatino Linotype" w:hAnsi="Times New Roman" w:cs="Times New Roman"/>
          <w:w w:val="105"/>
          <w:sz w:val="24"/>
          <w:szCs w:val="24"/>
        </w:rPr>
        <w:t xml:space="preserve">–№13 </w:t>
      </w:r>
      <w:r w:rsidRPr="00FD6BAA">
        <w:rPr>
          <w:rFonts w:ascii="Times New Roman" w:eastAsia="Arial" w:hAnsi="Times New Roman" w:cs="Times New Roman"/>
          <w:sz w:val="24"/>
          <w:szCs w:val="24"/>
        </w:rPr>
        <w:t>– С.37-43.</w:t>
      </w:r>
    </w:p>
    <w:p w:rsidR="00945847" w:rsidRPr="00FD6BAA" w:rsidRDefault="00945847" w:rsidP="00FD6BAA">
      <w:pPr>
        <w:spacing w:after="0" w:line="360" w:lineRule="auto"/>
        <w:ind w:firstLine="709"/>
        <w:jc w:val="both"/>
        <w:rPr>
          <w:rFonts w:ascii="Times New Roman" w:eastAsia="Palatino Linotype" w:hAnsi="Times New Roman" w:cs="Times New Roman"/>
          <w:w w:val="105"/>
          <w:sz w:val="24"/>
          <w:szCs w:val="24"/>
        </w:rPr>
      </w:pPr>
      <w:r w:rsidRPr="00FD6BAA">
        <w:rPr>
          <w:rFonts w:ascii="Times New Roman" w:hAnsi="Times New Roman" w:cs="Times New Roman"/>
          <w:sz w:val="24"/>
          <w:szCs w:val="24"/>
        </w:rPr>
        <w:t xml:space="preserve">10. Тамара Бондарь. Дискуссионность современной финансовой науки. </w:t>
      </w:r>
      <w:r w:rsidRPr="00FD6BAA">
        <w:rPr>
          <w:rFonts w:ascii="Times New Roman" w:hAnsi="Times New Roman" w:cs="Times New Roman"/>
          <w:sz w:val="24"/>
          <w:szCs w:val="24"/>
          <w:lang w:val="en-US"/>
        </w:rPr>
        <w:t>Lambert</w:t>
      </w:r>
      <w:r w:rsidRPr="00FD6BAA">
        <w:rPr>
          <w:rFonts w:ascii="Times New Roman" w:hAnsi="Times New Roman" w:cs="Times New Roman"/>
          <w:sz w:val="24"/>
          <w:szCs w:val="24"/>
        </w:rPr>
        <w:t xml:space="preserve"> </w:t>
      </w:r>
      <w:r w:rsidRPr="00FD6BAA">
        <w:rPr>
          <w:rFonts w:ascii="Times New Roman" w:hAnsi="Times New Roman" w:cs="Times New Roman"/>
          <w:sz w:val="24"/>
          <w:szCs w:val="24"/>
          <w:lang w:val="en-US"/>
        </w:rPr>
        <w:t>Academic</w:t>
      </w:r>
      <w:r w:rsidRPr="00FD6BAA">
        <w:rPr>
          <w:rFonts w:ascii="Times New Roman" w:hAnsi="Times New Roman" w:cs="Times New Roman"/>
          <w:sz w:val="24"/>
          <w:szCs w:val="24"/>
        </w:rPr>
        <w:t xml:space="preserve"> </w:t>
      </w:r>
      <w:r w:rsidRPr="00FD6BAA">
        <w:rPr>
          <w:rFonts w:ascii="Times New Roman" w:hAnsi="Times New Roman" w:cs="Times New Roman"/>
          <w:sz w:val="24"/>
          <w:szCs w:val="24"/>
          <w:lang w:val="en-US"/>
        </w:rPr>
        <w:t>Publishing</w:t>
      </w:r>
      <w:r w:rsidRPr="00FD6BAA">
        <w:rPr>
          <w:rFonts w:ascii="Times New Roman" w:hAnsi="Times New Roman" w:cs="Times New Roman"/>
          <w:sz w:val="24"/>
          <w:szCs w:val="24"/>
        </w:rPr>
        <w:t>, 2020. 90с.</w:t>
      </w:r>
    </w:p>
    <w:p w:rsidR="00945847" w:rsidRPr="00FD6BAA" w:rsidRDefault="00945847" w:rsidP="00FD6BAA">
      <w:pPr>
        <w:pStyle w:val="a7"/>
        <w:spacing w:line="360" w:lineRule="auto"/>
        <w:ind w:left="0" w:firstLine="709"/>
        <w:jc w:val="both"/>
        <w:rPr>
          <w:rFonts w:cs="Times New Roman"/>
          <w:sz w:val="24"/>
          <w:szCs w:val="24"/>
          <w:lang w:val="ru-RU"/>
        </w:rPr>
      </w:pPr>
      <w:r w:rsidRPr="00FD6BAA">
        <w:rPr>
          <w:rFonts w:cs="Times New Roman"/>
          <w:sz w:val="24"/>
          <w:szCs w:val="24"/>
          <w:lang w:val="ru-RU"/>
        </w:rPr>
        <w:t>11.</w:t>
      </w:r>
      <w:r w:rsidRPr="00FD6BAA">
        <w:rPr>
          <w:rFonts w:cs="Times New Roman"/>
          <w:sz w:val="24"/>
          <w:szCs w:val="24"/>
          <w:shd w:val="clear" w:color="auto" w:fill="FFFFFF"/>
          <w:lang w:val="ru-RU"/>
        </w:rPr>
        <w:t>Ноздрин-Плотницкий М.И. Экономическая теория. Общие основы : учебное пособие / [М.И. Ноздрин-Плотницкий и др.] ; под ред. М.И. Ноздрина-Плотницкого. - Минск : Современная школа, 2011. - 390 с</w:t>
      </w:r>
      <w:r w:rsidRPr="00FD6BAA">
        <w:rPr>
          <w:rFonts w:cs="Times New Roman"/>
          <w:sz w:val="24"/>
          <w:szCs w:val="24"/>
          <w:lang w:val="ru-RU"/>
        </w:rPr>
        <w:t>.</w:t>
      </w:r>
    </w:p>
    <w:p w:rsidR="00945847" w:rsidRPr="00FD6BAA" w:rsidRDefault="00945847"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 xml:space="preserve">12.Финансы и финансовый рынок; под редакцией Пузанкевич О.А.  – </w:t>
      </w:r>
      <w:r w:rsidR="001F2A82" w:rsidRPr="00FD6BAA">
        <w:rPr>
          <w:rFonts w:ascii="Times New Roman" w:hAnsi="Times New Roman" w:cs="Times New Roman"/>
          <w:sz w:val="24"/>
          <w:szCs w:val="24"/>
        </w:rPr>
        <w:t xml:space="preserve"> </w:t>
      </w:r>
      <w:r w:rsidRPr="00FD6BAA">
        <w:rPr>
          <w:rFonts w:ascii="Times New Roman" w:hAnsi="Times New Roman" w:cs="Times New Roman"/>
          <w:sz w:val="24"/>
          <w:szCs w:val="24"/>
        </w:rPr>
        <w:t>Минск: БГЭУ, 2010.– 314 с.</w:t>
      </w:r>
    </w:p>
    <w:p w:rsidR="00945847" w:rsidRPr="00FD6BAA" w:rsidRDefault="00945847"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13. Финансы: уче</w:t>
      </w:r>
      <w:r w:rsidR="001F2A82" w:rsidRPr="00FD6BAA">
        <w:rPr>
          <w:rFonts w:ascii="Times New Roman" w:hAnsi="Times New Roman" w:cs="Times New Roman"/>
          <w:sz w:val="24"/>
          <w:szCs w:val="24"/>
        </w:rPr>
        <w:t xml:space="preserve">бник /под ред. В.М. Родионовой </w:t>
      </w:r>
      <w:r w:rsidRPr="00FD6BAA">
        <w:rPr>
          <w:rFonts w:ascii="Times New Roman" w:hAnsi="Times New Roman" w:cs="Times New Roman"/>
          <w:sz w:val="24"/>
          <w:szCs w:val="24"/>
        </w:rPr>
        <w:t xml:space="preserve"> </w:t>
      </w:r>
      <w:r w:rsidR="001F2A82" w:rsidRPr="00FD6BAA">
        <w:rPr>
          <w:rFonts w:ascii="Times New Roman" w:hAnsi="Times New Roman" w:cs="Times New Roman"/>
          <w:sz w:val="24"/>
          <w:szCs w:val="24"/>
        </w:rPr>
        <w:t xml:space="preserve">–М.: Финансы и статистика, </w:t>
      </w:r>
      <w:r w:rsidRPr="00FD6BAA">
        <w:rPr>
          <w:rFonts w:ascii="Times New Roman" w:hAnsi="Times New Roman" w:cs="Times New Roman"/>
          <w:sz w:val="24"/>
          <w:szCs w:val="24"/>
        </w:rPr>
        <w:t>1995. – 425 с.</w:t>
      </w:r>
    </w:p>
    <w:p w:rsidR="00945847" w:rsidRPr="00FD6BAA" w:rsidRDefault="00945847"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14.</w:t>
      </w:r>
      <w:r w:rsidRPr="00FD6BAA">
        <w:rPr>
          <w:rFonts w:ascii="Times New Roman" w:eastAsia="Times New Roman" w:hAnsi="Times New Roman" w:cs="Times New Roman"/>
          <w:sz w:val="24"/>
          <w:szCs w:val="24"/>
        </w:rPr>
        <w:t>Павлова, Л.Н. Финансовый менеджмент на предприятиях и</w:t>
      </w:r>
      <w:r w:rsidR="001F2A82" w:rsidRPr="00FD6BAA">
        <w:rPr>
          <w:rFonts w:ascii="Times New Roman" w:eastAsia="Times New Roman" w:hAnsi="Times New Roman" w:cs="Times New Roman"/>
          <w:sz w:val="24"/>
          <w:szCs w:val="24"/>
        </w:rPr>
        <w:t xml:space="preserve"> в </w:t>
      </w:r>
      <w:r w:rsidRPr="00FD6BAA">
        <w:rPr>
          <w:rFonts w:ascii="Times New Roman" w:eastAsia="Times New Roman" w:hAnsi="Times New Roman" w:cs="Times New Roman"/>
          <w:sz w:val="24"/>
          <w:szCs w:val="24"/>
        </w:rPr>
        <w:t>коммерческих организациях. Управление денежным оборотом / Л.Н. Павлова. – Москва: Финансы и статистика, 2003. – 516с</w:t>
      </w:r>
    </w:p>
    <w:p w:rsidR="00945847" w:rsidRPr="00FD6BAA" w:rsidRDefault="00945847" w:rsidP="00FD6BAA">
      <w:pPr>
        <w:spacing w:after="0" w:line="360" w:lineRule="auto"/>
        <w:ind w:firstLine="709"/>
        <w:jc w:val="both"/>
        <w:rPr>
          <w:rFonts w:ascii="Times New Roman" w:hAnsi="Times New Roman" w:cs="Times New Roman"/>
          <w:sz w:val="24"/>
          <w:szCs w:val="24"/>
        </w:rPr>
      </w:pPr>
      <w:r w:rsidRPr="00FD6BAA">
        <w:rPr>
          <w:rFonts w:ascii="Times New Roman" w:eastAsia="Times New Roman" w:hAnsi="Times New Roman" w:cs="Times New Roman"/>
          <w:sz w:val="24"/>
          <w:szCs w:val="24"/>
        </w:rPr>
        <w:t xml:space="preserve">15.Абаева, Н.П. Развитие концепции финансового менеджмента </w:t>
      </w:r>
      <w:r w:rsidR="001F2A82" w:rsidRPr="00FD6BAA">
        <w:rPr>
          <w:rFonts w:ascii="Times New Roman" w:eastAsia="Times New Roman" w:hAnsi="Times New Roman" w:cs="Times New Roman"/>
          <w:sz w:val="24"/>
          <w:szCs w:val="24"/>
        </w:rPr>
        <w:t>/ Н.П.Абаева// Финансы и кредит,</w:t>
      </w:r>
      <w:r w:rsidRPr="00FD6BAA">
        <w:rPr>
          <w:rFonts w:ascii="Times New Roman" w:eastAsia="Times New Roman" w:hAnsi="Times New Roman" w:cs="Times New Roman"/>
          <w:sz w:val="24"/>
          <w:szCs w:val="24"/>
        </w:rPr>
        <w:t>– 2013. № 47. – с.25-28.</w:t>
      </w:r>
    </w:p>
    <w:p w:rsidR="00945847" w:rsidRPr="00FD6BAA" w:rsidRDefault="00945847" w:rsidP="00FD6BAA">
      <w:pPr>
        <w:spacing w:after="0" w:line="360" w:lineRule="auto"/>
        <w:ind w:firstLine="709"/>
        <w:jc w:val="both"/>
        <w:rPr>
          <w:rFonts w:ascii="Times New Roman" w:hAnsi="Times New Roman" w:cs="Times New Roman"/>
          <w:sz w:val="24"/>
          <w:szCs w:val="24"/>
        </w:rPr>
      </w:pPr>
      <w:r w:rsidRPr="00FD6BAA">
        <w:rPr>
          <w:rFonts w:ascii="Times New Roman" w:hAnsi="Times New Roman" w:cs="Times New Roman"/>
          <w:sz w:val="24"/>
          <w:szCs w:val="24"/>
        </w:rPr>
        <w:t>16.Моляков, Д. С., Шохин, Е. И. Теория финансов предприятий: учебник.</w:t>
      </w:r>
      <w:r w:rsidR="001F2A82" w:rsidRPr="00FD6BAA">
        <w:rPr>
          <w:rFonts w:ascii="Times New Roman" w:hAnsi="Times New Roman" w:cs="Times New Roman"/>
          <w:sz w:val="24"/>
          <w:szCs w:val="24"/>
        </w:rPr>
        <w:t xml:space="preserve">  – М.: Финансы и статистика.,</w:t>
      </w:r>
      <w:r w:rsidRPr="00FD6BAA">
        <w:rPr>
          <w:rFonts w:ascii="Times New Roman" w:hAnsi="Times New Roman" w:cs="Times New Roman"/>
          <w:sz w:val="24"/>
          <w:szCs w:val="24"/>
        </w:rPr>
        <w:t>2004 г. –260 с.</w:t>
      </w:r>
    </w:p>
    <w:p w:rsidR="0011161D" w:rsidRPr="00FD6BAA" w:rsidRDefault="0011161D" w:rsidP="00FD6BAA">
      <w:pPr>
        <w:spacing w:after="0" w:line="360" w:lineRule="auto"/>
        <w:ind w:firstLine="709"/>
        <w:jc w:val="both"/>
        <w:rPr>
          <w:rFonts w:ascii="Times New Roman" w:eastAsia="Times New Roman" w:hAnsi="Times New Roman" w:cs="Times New Roman"/>
          <w:sz w:val="24"/>
          <w:szCs w:val="24"/>
        </w:rPr>
      </w:pPr>
      <w:r w:rsidRPr="00FD6BAA">
        <w:rPr>
          <w:rFonts w:ascii="Times New Roman" w:hAnsi="Times New Roman" w:cs="Times New Roman"/>
          <w:sz w:val="24"/>
          <w:szCs w:val="24"/>
        </w:rPr>
        <w:t>17.</w:t>
      </w:r>
      <w:r w:rsidRPr="00FD6BAA">
        <w:rPr>
          <w:rFonts w:ascii="Times New Roman" w:eastAsia="Times New Roman" w:hAnsi="Times New Roman" w:cs="Times New Roman"/>
          <w:kern w:val="36"/>
          <w:sz w:val="24"/>
          <w:szCs w:val="24"/>
        </w:rPr>
        <w:t xml:space="preserve">Фейерабенд, Пол. Избранные труды по методологии науки. </w:t>
      </w:r>
      <w:r w:rsidRPr="00FD6BAA">
        <w:rPr>
          <w:rFonts w:ascii="Times New Roman" w:eastAsia="Times New Roman" w:hAnsi="Times New Roman" w:cs="Times New Roman"/>
          <w:sz w:val="24"/>
          <w:szCs w:val="24"/>
        </w:rPr>
        <w:t>[Электронный ресурс]. Режим доступа:</w:t>
      </w:r>
      <w:r w:rsidRPr="00FD6BAA">
        <w:rPr>
          <w:rFonts w:ascii="Times New Roman" w:eastAsia="Times New Roman" w:hAnsi="Times New Roman" w:cs="Times New Roman"/>
          <w:kern w:val="36"/>
          <w:sz w:val="24"/>
          <w:szCs w:val="24"/>
        </w:rPr>
        <w:t xml:space="preserve"> </w:t>
      </w:r>
      <w:hyperlink r:id="rId9" w:history="1">
        <w:r w:rsidRPr="00FD6BAA">
          <w:rPr>
            <w:rStyle w:val="a6"/>
            <w:rFonts w:ascii="Times New Roman" w:hAnsi="Times New Roman" w:cs="Times New Roman"/>
            <w:kern w:val="36"/>
            <w:sz w:val="24"/>
            <w:szCs w:val="24"/>
          </w:rPr>
          <w:t>http://gtmarket.ru/laboratory/basis</w:t>
        </w:r>
      </w:hyperlink>
      <w:r w:rsidRPr="00FD6BAA">
        <w:rPr>
          <w:rFonts w:ascii="Times New Roman" w:eastAsia="Times New Roman" w:hAnsi="Times New Roman" w:cs="Times New Roman"/>
          <w:kern w:val="36"/>
          <w:sz w:val="24"/>
          <w:szCs w:val="24"/>
        </w:rPr>
        <w:t xml:space="preserve"> </w:t>
      </w:r>
      <w:r w:rsidRPr="00FD6BAA">
        <w:rPr>
          <w:rFonts w:ascii="Times New Roman" w:eastAsia="Times New Roman" w:hAnsi="Times New Roman" w:cs="Times New Roman"/>
          <w:sz w:val="24"/>
          <w:szCs w:val="24"/>
        </w:rPr>
        <w:t xml:space="preserve">– Дата доступа:  </w:t>
      </w:r>
      <w:r w:rsidRPr="00FD6BAA">
        <w:rPr>
          <w:rFonts w:ascii="Times New Roman" w:hAnsi="Times New Roman" w:cs="Times New Roman"/>
          <w:sz w:val="24"/>
          <w:szCs w:val="24"/>
        </w:rPr>
        <w:t>28.07.2020.</w:t>
      </w:r>
    </w:p>
    <w:p w:rsidR="0011161D" w:rsidRPr="00FD6BAA" w:rsidRDefault="0011161D" w:rsidP="00FD6BAA">
      <w:pPr>
        <w:spacing w:after="0" w:line="360" w:lineRule="auto"/>
        <w:ind w:firstLine="709"/>
        <w:jc w:val="both"/>
        <w:rPr>
          <w:rFonts w:ascii="Times New Roman" w:hAnsi="Times New Roman" w:cs="Times New Roman"/>
          <w:sz w:val="24"/>
          <w:szCs w:val="24"/>
          <w:shd w:val="clear" w:color="auto" w:fill="F7F7F7"/>
        </w:rPr>
      </w:pPr>
      <w:r w:rsidRPr="00FD6BAA">
        <w:rPr>
          <w:rFonts w:ascii="Times New Roman" w:eastAsia="Arial" w:hAnsi="Times New Roman" w:cs="Times New Roman"/>
          <w:sz w:val="24"/>
          <w:szCs w:val="24"/>
        </w:rPr>
        <w:t>18.</w:t>
      </w:r>
      <w:r w:rsidRPr="00FD6BAA">
        <w:rPr>
          <w:rFonts w:ascii="Times New Roman" w:hAnsi="Times New Roman" w:cs="Times New Roman"/>
          <w:sz w:val="24"/>
          <w:szCs w:val="24"/>
        </w:rPr>
        <w:t>Лакатос, И. История науки и ее рациональные реконструкции. Методология научных исслед</w:t>
      </w:r>
      <w:r w:rsidR="001F2A82" w:rsidRPr="00FD6BAA">
        <w:rPr>
          <w:rFonts w:ascii="Times New Roman" w:hAnsi="Times New Roman" w:cs="Times New Roman"/>
          <w:sz w:val="24"/>
          <w:szCs w:val="24"/>
        </w:rPr>
        <w:t>овательских программ. М.: ACT,</w:t>
      </w:r>
      <w:r w:rsidRPr="00FD6BAA">
        <w:rPr>
          <w:rFonts w:ascii="Times New Roman" w:hAnsi="Times New Roman" w:cs="Times New Roman"/>
          <w:sz w:val="24"/>
          <w:szCs w:val="24"/>
        </w:rPr>
        <w:t xml:space="preserve">  2003. – С. 323.</w:t>
      </w:r>
      <w:r w:rsidRPr="00FD6BAA">
        <w:rPr>
          <w:rFonts w:ascii="Times New Roman" w:hAnsi="Times New Roman" w:cs="Times New Roman"/>
          <w:sz w:val="24"/>
          <w:szCs w:val="24"/>
          <w:shd w:val="clear" w:color="auto" w:fill="F7F7F7"/>
        </w:rPr>
        <w:t> </w:t>
      </w:r>
    </w:p>
    <w:p w:rsidR="0011161D" w:rsidRPr="00FD6BAA" w:rsidRDefault="0011161D" w:rsidP="00FD6BAA">
      <w:pPr>
        <w:spacing w:after="0" w:line="360" w:lineRule="auto"/>
        <w:rPr>
          <w:rFonts w:ascii="Times New Roman" w:hAnsi="Times New Roman" w:cs="Times New Roman"/>
          <w:sz w:val="24"/>
          <w:szCs w:val="24"/>
        </w:rPr>
      </w:pPr>
    </w:p>
    <w:p w:rsidR="00EE40D0" w:rsidRPr="00FD6BAA" w:rsidRDefault="00EE40D0" w:rsidP="00FD6BAA">
      <w:pPr>
        <w:spacing w:after="0" w:line="360" w:lineRule="auto"/>
        <w:ind w:firstLine="709"/>
        <w:jc w:val="both"/>
        <w:rPr>
          <w:rFonts w:ascii="Times New Roman" w:hAnsi="Times New Roman" w:cs="Times New Roman"/>
          <w:sz w:val="24"/>
          <w:szCs w:val="24"/>
        </w:rPr>
      </w:pPr>
    </w:p>
    <w:p w:rsidR="00FD6BAA" w:rsidRPr="00FD6BAA" w:rsidRDefault="00FD6BAA" w:rsidP="00FD6BAA">
      <w:pPr>
        <w:spacing w:after="0" w:line="360" w:lineRule="auto"/>
        <w:ind w:firstLine="709"/>
        <w:jc w:val="right"/>
        <w:rPr>
          <w:rFonts w:ascii="Times New Roman" w:hAnsi="Times New Roman" w:cs="Times New Roman"/>
          <w:b/>
          <w:sz w:val="24"/>
          <w:szCs w:val="24"/>
        </w:rPr>
      </w:pPr>
      <w:r w:rsidRPr="00FD6BAA">
        <w:rPr>
          <w:rFonts w:ascii="Times New Roman" w:hAnsi="Times New Roman" w:cs="Times New Roman"/>
          <w:b/>
          <w:sz w:val="24"/>
          <w:szCs w:val="24"/>
        </w:rPr>
        <w:t>Бондарь Тамара Евгеньевна</w:t>
      </w:r>
    </w:p>
    <w:p w:rsidR="00FD6BAA" w:rsidRPr="00FD6BAA" w:rsidRDefault="00FD6BAA" w:rsidP="00FD6BAA">
      <w:pPr>
        <w:spacing w:after="0" w:line="360" w:lineRule="auto"/>
        <w:ind w:firstLine="709"/>
        <w:jc w:val="right"/>
        <w:rPr>
          <w:rFonts w:ascii="Times New Roman" w:hAnsi="Times New Roman" w:cs="Times New Roman"/>
          <w:sz w:val="24"/>
          <w:szCs w:val="24"/>
        </w:rPr>
      </w:pPr>
      <w:r w:rsidRPr="00FD6BAA">
        <w:rPr>
          <w:rFonts w:ascii="Times New Roman" w:hAnsi="Times New Roman" w:cs="Times New Roman"/>
          <w:sz w:val="24"/>
          <w:szCs w:val="24"/>
        </w:rPr>
        <w:t>к.э.н.,доцент кафедры финансов</w:t>
      </w:r>
    </w:p>
    <w:p w:rsidR="00FD6BAA" w:rsidRPr="00FD6BAA" w:rsidRDefault="00FD6BAA" w:rsidP="00FD6BAA">
      <w:pPr>
        <w:spacing w:after="0" w:line="360" w:lineRule="auto"/>
        <w:ind w:firstLine="709"/>
        <w:jc w:val="right"/>
        <w:rPr>
          <w:rFonts w:ascii="Times New Roman" w:hAnsi="Times New Roman" w:cs="Times New Roman"/>
          <w:sz w:val="24"/>
          <w:szCs w:val="24"/>
        </w:rPr>
      </w:pPr>
      <w:r w:rsidRPr="00FD6BAA">
        <w:rPr>
          <w:rFonts w:ascii="Times New Roman" w:hAnsi="Times New Roman" w:cs="Times New Roman"/>
          <w:sz w:val="24"/>
          <w:szCs w:val="24"/>
        </w:rPr>
        <w:t>УО «Белорусский государственный экономический университет»</w:t>
      </w:r>
    </w:p>
    <w:p w:rsidR="00FD6BAA" w:rsidRPr="00FD6BAA" w:rsidRDefault="00FD6BAA" w:rsidP="00FD6BAA">
      <w:pPr>
        <w:tabs>
          <w:tab w:val="left" w:pos="0"/>
        </w:tabs>
        <w:spacing w:after="0" w:line="360" w:lineRule="auto"/>
        <w:jc w:val="right"/>
        <w:rPr>
          <w:rFonts w:ascii="Times New Roman" w:hAnsi="Times New Roman" w:cs="Times New Roman"/>
          <w:i/>
          <w:sz w:val="24"/>
          <w:szCs w:val="24"/>
          <w:u w:val="single"/>
        </w:rPr>
      </w:pPr>
      <w:r w:rsidRPr="00FD6BAA">
        <w:rPr>
          <w:rFonts w:ascii="Times New Roman" w:hAnsi="Times New Roman" w:cs="Times New Roman"/>
          <w:i/>
          <w:sz w:val="24"/>
          <w:szCs w:val="24"/>
          <w:u w:val="single"/>
          <w:lang w:val="en-US"/>
        </w:rPr>
        <w:t>bondar</w:t>
      </w:r>
      <w:r w:rsidRPr="00FD6BAA">
        <w:rPr>
          <w:rFonts w:ascii="Times New Roman" w:hAnsi="Times New Roman" w:cs="Times New Roman"/>
          <w:i/>
          <w:sz w:val="24"/>
          <w:szCs w:val="24"/>
          <w:u w:val="single"/>
        </w:rPr>
        <w:t>-</w:t>
      </w:r>
      <w:r w:rsidRPr="00FD6BAA">
        <w:rPr>
          <w:rFonts w:ascii="Times New Roman" w:hAnsi="Times New Roman" w:cs="Times New Roman"/>
          <w:i/>
          <w:sz w:val="24"/>
          <w:szCs w:val="24"/>
          <w:u w:val="single"/>
          <w:lang w:val="en-US"/>
        </w:rPr>
        <w:t>tam</w:t>
      </w:r>
      <w:r w:rsidRPr="00FD6BAA">
        <w:rPr>
          <w:rFonts w:ascii="Times New Roman" w:hAnsi="Times New Roman" w:cs="Times New Roman"/>
          <w:i/>
          <w:sz w:val="24"/>
          <w:szCs w:val="24"/>
          <w:u w:val="single"/>
        </w:rPr>
        <w:t>@</w:t>
      </w:r>
      <w:r w:rsidRPr="00FD6BAA">
        <w:rPr>
          <w:rFonts w:ascii="Times New Roman" w:hAnsi="Times New Roman" w:cs="Times New Roman"/>
          <w:i/>
          <w:sz w:val="24"/>
          <w:szCs w:val="24"/>
          <w:u w:val="single"/>
          <w:lang w:val="en-US"/>
        </w:rPr>
        <w:t>tut</w:t>
      </w:r>
      <w:r w:rsidRPr="00FD6BAA">
        <w:rPr>
          <w:rFonts w:ascii="Times New Roman" w:hAnsi="Times New Roman" w:cs="Times New Roman"/>
          <w:i/>
          <w:sz w:val="24"/>
          <w:szCs w:val="24"/>
          <w:u w:val="single"/>
        </w:rPr>
        <w:t>.</w:t>
      </w:r>
      <w:r w:rsidRPr="00FD6BAA">
        <w:rPr>
          <w:rFonts w:ascii="Times New Roman" w:hAnsi="Times New Roman" w:cs="Times New Roman"/>
          <w:i/>
          <w:sz w:val="24"/>
          <w:szCs w:val="24"/>
          <w:u w:val="single"/>
          <w:lang w:val="en-US"/>
        </w:rPr>
        <w:t>by</w:t>
      </w:r>
      <w:r w:rsidRPr="00FD6BAA">
        <w:rPr>
          <w:rFonts w:ascii="Times New Roman" w:hAnsi="Times New Roman" w:cs="Times New Roman"/>
          <w:i/>
          <w:sz w:val="24"/>
          <w:szCs w:val="24"/>
          <w:u w:val="single"/>
        </w:rPr>
        <w:t xml:space="preserve"> </w:t>
      </w:r>
    </w:p>
    <w:p w:rsidR="00945847" w:rsidRPr="00FD6BAA" w:rsidRDefault="00945847" w:rsidP="00FD6BAA">
      <w:pPr>
        <w:spacing w:after="0" w:line="360" w:lineRule="auto"/>
        <w:ind w:firstLine="709"/>
        <w:jc w:val="both"/>
        <w:rPr>
          <w:rFonts w:ascii="Times New Roman" w:hAnsi="Times New Roman" w:cs="Times New Roman"/>
          <w:sz w:val="24"/>
          <w:szCs w:val="24"/>
        </w:rPr>
      </w:pPr>
    </w:p>
    <w:p w:rsidR="00945847" w:rsidRPr="00FD6BAA" w:rsidRDefault="00945847" w:rsidP="00FD6BAA">
      <w:pPr>
        <w:spacing w:after="0" w:line="360" w:lineRule="auto"/>
        <w:ind w:firstLine="709"/>
        <w:jc w:val="both"/>
        <w:rPr>
          <w:rFonts w:ascii="Times New Roman" w:hAnsi="Times New Roman" w:cs="Times New Roman"/>
          <w:sz w:val="24"/>
          <w:szCs w:val="24"/>
        </w:rPr>
      </w:pPr>
    </w:p>
    <w:p w:rsidR="00945847" w:rsidRPr="00FD6BAA" w:rsidRDefault="00945847" w:rsidP="00FD6BAA">
      <w:pPr>
        <w:spacing w:after="0" w:line="360" w:lineRule="auto"/>
        <w:ind w:firstLine="709"/>
        <w:jc w:val="both"/>
        <w:rPr>
          <w:rFonts w:ascii="Times New Roman" w:hAnsi="Times New Roman" w:cs="Times New Roman"/>
          <w:sz w:val="24"/>
          <w:szCs w:val="24"/>
        </w:rPr>
      </w:pPr>
    </w:p>
    <w:p w:rsidR="00945847" w:rsidRPr="00FD6BAA" w:rsidRDefault="00945847" w:rsidP="00FD6BAA">
      <w:pPr>
        <w:spacing w:after="0" w:line="360" w:lineRule="auto"/>
        <w:ind w:firstLine="709"/>
        <w:jc w:val="both"/>
        <w:rPr>
          <w:rFonts w:ascii="Times New Roman" w:hAnsi="Times New Roman" w:cs="Times New Roman"/>
          <w:sz w:val="24"/>
          <w:szCs w:val="24"/>
        </w:rPr>
      </w:pPr>
    </w:p>
    <w:sectPr w:rsidR="00945847" w:rsidRPr="00FD6BAA" w:rsidSect="00F877F7">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2CEA" w:rsidRDefault="000A2CEA" w:rsidP="00971AAF">
      <w:pPr>
        <w:spacing w:after="0" w:line="240" w:lineRule="auto"/>
      </w:pPr>
      <w:r>
        <w:separator/>
      </w:r>
    </w:p>
  </w:endnote>
  <w:endnote w:type="continuationSeparator" w:id="0">
    <w:p w:rsidR="000A2CEA" w:rsidRDefault="000A2CEA" w:rsidP="00971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NewtonC">
    <w:altName w:val="MS Mincho"/>
    <w:panose1 w:val="00000000000000000000"/>
    <w:charset w:val="80"/>
    <w:family w:val="auto"/>
    <w:notTrueType/>
    <w:pitch w:val="default"/>
    <w:sig w:usb0="00000201" w:usb1="08070000" w:usb2="00000010" w:usb3="00000000" w:csb0="00020004" w:csb1="00000000"/>
  </w:font>
  <w:font w:name="TimesNewRomanPSMT">
    <w:altName w:val="MS Mincho"/>
    <w:panose1 w:val="00000000000000000000"/>
    <w:charset w:val="80"/>
    <w:family w:val="auto"/>
    <w:notTrueType/>
    <w:pitch w:val="default"/>
    <w:sig w:usb0="00000203" w:usb1="08070000" w:usb2="00000010" w:usb3="00000000" w:csb0="00020005"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88766"/>
      <w:docPartObj>
        <w:docPartGallery w:val="Page Numbers (Bottom of Page)"/>
        <w:docPartUnique/>
      </w:docPartObj>
    </w:sdtPr>
    <w:sdtEndPr/>
    <w:sdtContent>
      <w:p w:rsidR="00C958FE" w:rsidRDefault="00E12F14">
        <w:pPr>
          <w:pStyle w:val="a9"/>
          <w:jc w:val="center"/>
        </w:pPr>
        <w:r>
          <w:fldChar w:fldCharType="begin"/>
        </w:r>
        <w:r>
          <w:instrText xml:space="preserve"> PAGE   \* MERGEFORMAT </w:instrText>
        </w:r>
        <w:r>
          <w:fldChar w:fldCharType="separate"/>
        </w:r>
        <w:r>
          <w:rPr>
            <w:noProof/>
          </w:rPr>
          <w:t>2</w:t>
        </w:r>
        <w:r>
          <w:rPr>
            <w:noProof/>
          </w:rPr>
          <w:fldChar w:fldCharType="end"/>
        </w:r>
      </w:p>
    </w:sdtContent>
  </w:sdt>
  <w:p w:rsidR="00C958FE" w:rsidRDefault="00C958FE">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2CEA" w:rsidRDefault="000A2CEA" w:rsidP="00971AAF">
      <w:pPr>
        <w:spacing w:after="0" w:line="240" w:lineRule="auto"/>
      </w:pPr>
      <w:r>
        <w:separator/>
      </w:r>
    </w:p>
  </w:footnote>
  <w:footnote w:type="continuationSeparator" w:id="0">
    <w:p w:rsidR="000A2CEA" w:rsidRDefault="000A2CEA" w:rsidP="00971A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8304F7"/>
    <w:multiLevelType w:val="hybridMultilevel"/>
    <w:tmpl w:val="7CAE96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8E2"/>
    <w:rsid w:val="00043FAD"/>
    <w:rsid w:val="00050D69"/>
    <w:rsid w:val="00052B51"/>
    <w:rsid w:val="000A2CEA"/>
    <w:rsid w:val="000C110E"/>
    <w:rsid w:val="0010708A"/>
    <w:rsid w:val="0011161D"/>
    <w:rsid w:val="00123113"/>
    <w:rsid w:val="00130934"/>
    <w:rsid w:val="00145B10"/>
    <w:rsid w:val="001C162D"/>
    <w:rsid w:val="001F2A82"/>
    <w:rsid w:val="00221F65"/>
    <w:rsid w:val="002307EA"/>
    <w:rsid w:val="00231915"/>
    <w:rsid w:val="00265CA9"/>
    <w:rsid w:val="002B41DE"/>
    <w:rsid w:val="002E575F"/>
    <w:rsid w:val="002F416C"/>
    <w:rsid w:val="00300705"/>
    <w:rsid w:val="00313464"/>
    <w:rsid w:val="00397AFB"/>
    <w:rsid w:val="003A3E0D"/>
    <w:rsid w:val="0047665C"/>
    <w:rsid w:val="004B4935"/>
    <w:rsid w:val="005515CA"/>
    <w:rsid w:val="00557CE1"/>
    <w:rsid w:val="005626F4"/>
    <w:rsid w:val="00567B67"/>
    <w:rsid w:val="005A36D7"/>
    <w:rsid w:val="005C1EC5"/>
    <w:rsid w:val="00744607"/>
    <w:rsid w:val="0089697A"/>
    <w:rsid w:val="008B7FC8"/>
    <w:rsid w:val="008C1D9B"/>
    <w:rsid w:val="008E7449"/>
    <w:rsid w:val="008F11C5"/>
    <w:rsid w:val="00945847"/>
    <w:rsid w:val="00971AAF"/>
    <w:rsid w:val="009D6EF7"/>
    <w:rsid w:val="00A60218"/>
    <w:rsid w:val="00A87272"/>
    <w:rsid w:val="00A87F61"/>
    <w:rsid w:val="00AC5BB1"/>
    <w:rsid w:val="00AE045D"/>
    <w:rsid w:val="00AE224C"/>
    <w:rsid w:val="00B11B20"/>
    <w:rsid w:val="00B8151D"/>
    <w:rsid w:val="00BD13DB"/>
    <w:rsid w:val="00BF623F"/>
    <w:rsid w:val="00C07A82"/>
    <w:rsid w:val="00C34C46"/>
    <w:rsid w:val="00C958FE"/>
    <w:rsid w:val="00D44AA8"/>
    <w:rsid w:val="00DD0BE9"/>
    <w:rsid w:val="00DF42D9"/>
    <w:rsid w:val="00DF5CFF"/>
    <w:rsid w:val="00E12F14"/>
    <w:rsid w:val="00E451B2"/>
    <w:rsid w:val="00E63624"/>
    <w:rsid w:val="00EE40D0"/>
    <w:rsid w:val="00F24485"/>
    <w:rsid w:val="00F27647"/>
    <w:rsid w:val="00F317C3"/>
    <w:rsid w:val="00F668E2"/>
    <w:rsid w:val="00F877F7"/>
    <w:rsid w:val="00FC3CAB"/>
    <w:rsid w:val="00FD6BAA"/>
    <w:rsid w:val="00FF60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27CA84-688D-49F5-A992-413197DD8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4AA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68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668E2"/>
  </w:style>
  <w:style w:type="paragraph" w:styleId="a5">
    <w:name w:val="List Paragraph"/>
    <w:basedOn w:val="a"/>
    <w:uiPriority w:val="1"/>
    <w:qFormat/>
    <w:rsid w:val="00DD0BE9"/>
    <w:pPr>
      <w:ind w:left="720"/>
      <w:contextualSpacing/>
    </w:pPr>
    <w:rPr>
      <w:rFonts w:eastAsiaTheme="minorHAnsi"/>
      <w:lang w:eastAsia="en-US"/>
    </w:rPr>
  </w:style>
  <w:style w:type="character" w:styleId="a6">
    <w:name w:val="Hyperlink"/>
    <w:basedOn w:val="a0"/>
    <w:uiPriority w:val="99"/>
    <w:unhideWhenUsed/>
    <w:rsid w:val="00DD0BE9"/>
    <w:rPr>
      <w:color w:val="0000FF"/>
      <w:u w:val="single"/>
    </w:rPr>
  </w:style>
  <w:style w:type="paragraph" w:styleId="a7">
    <w:name w:val="Body Text"/>
    <w:basedOn w:val="a"/>
    <w:link w:val="a8"/>
    <w:uiPriority w:val="1"/>
    <w:unhideWhenUsed/>
    <w:qFormat/>
    <w:rsid w:val="00DF5CFF"/>
    <w:pPr>
      <w:widowControl w:val="0"/>
      <w:spacing w:after="0" w:line="240" w:lineRule="auto"/>
      <w:ind w:left="388" w:hanging="284"/>
    </w:pPr>
    <w:rPr>
      <w:rFonts w:ascii="Times New Roman" w:eastAsia="Times New Roman" w:hAnsi="Times New Roman"/>
      <w:sz w:val="20"/>
      <w:szCs w:val="20"/>
      <w:lang w:val="en-US" w:eastAsia="en-US"/>
    </w:rPr>
  </w:style>
  <w:style w:type="character" w:customStyle="1" w:styleId="a8">
    <w:name w:val="Основной текст Знак"/>
    <w:basedOn w:val="a0"/>
    <w:link w:val="a7"/>
    <w:uiPriority w:val="1"/>
    <w:rsid w:val="00DF5CFF"/>
    <w:rPr>
      <w:rFonts w:ascii="Times New Roman" w:eastAsia="Times New Roman" w:hAnsi="Times New Roman"/>
      <w:sz w:val="20"/>
      <w:szCs w:val="20"/>
      <w:lang w:val="en-US" w:eastAsia="en-US"/>
    </w:rPr>
  </w:style>
  <w:style w:type="character" w:customStyle="1" w:styleId="1">
    <w:name w:val="Название объекта1"/>
    <w:basedOn w:val="a0"/>
    <w:rsid w:val="00DF5CFF"/>
  </w:style>
  <w:style w:type="paragraph" w:customStyle="1" w:styleId="Default">
    <w:name w:val="Default"/>
    <w:rsid w:val="00DF5CF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аголовок 11"/>
    <w:basedOn w:val="a"/>
    <w:uiPriority w:val="1"/>
    <w:qFormat/>
    <w:rsid w:val="00DF5CFF"/>
    <w:pPr>
      <w:widowControl w:val="0"/>
      <w:spacing w:after="0" w:line="240" w:lineRule="auto"/>
      <w:ind w:left="150"/>
      <w:outlineLvl w:val="1"/>
    </w:pPr>
    <w:rPr>
      <w:rFonts w:ascii="Calibri" w:eastAsia="Calibri" w:hAnsi="Calibri"/>
      <w:b/>
      <w:bCs/>
      <w:sz w:val="36"/>
      <w:szCs w:val="36"/>
      <w:lang w:val="en-US" w:eastAsia="en-US"/>
    </w:rPr>
  </w:style>
  <w:style w:type="paragraph" w:styleId="a9">
    <w:name w:val="footer"/>
    <w:basedOn w:val="a"/>
    <w:link w:val="aa"/>
    <w:uiPriority w:val="99"/>
    <w:unhideWhenUsed/>
    <w:rsid w:val="00971AA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71AAF"/>
  </w:style>
  <w:style w:type="character" w:customStyle="1" w:styleId="textarea-wrap">
    <w:name w:val="textarea-wrap"/>
    <w:basedOn w:val="a0"/>
    <w:rsid w:val="008F11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468844">
      <w:bodyDiv w:val="1"/>
      <w:marLeft w:val="0"/>
      <w:marRight w:val="0"/>
      <w:marTop w:val="0"/>
      <w:marBottom w:val="0"/>
      <w:divBdr>
        <w:top w:val="none" w:sz="0" w:space="0" w:color="auto"/>
        <w:left w:val="none" w:sz="0" w:space="0" w:color="auto"/>
        <w:bottom w:val="none" w:sz="0" w:space="0" w:color="auto"/>
        <w:right w:val="none" w:sz="0" w:space="0" w:color="auto"/>
      </w:divBdr>
      <w:divsChild>
        <w:div w:id="1220438405">
          <w:marLeft w:val="0"/>
          <w:marRight w:val="0"/>
          <w:marTop w:val="0"/>
          <w:marBottom w:val="0"/>
          <w:divBdr>
            <w:top w:val="none" w:sz="0" w:space="0" w:color="auto"/>
            <w:left w:val="none" w:sz="0" w:space="0" w:color="auto"/>
            <w:bottom w:val="none" w:sz="0" w:space="0" w:color="auto"/>
            <w:right w:val="none" w:sz="0" w:space="0" w:color="auto"/>
          </w:divBdr>
          <w:divsChild>
            <w:div w:id="123736137">
              <w:marLeft w:val="105"/>
              <w:marRight w:val="300"/>
              <w:marTop w:val="135"/>
              <w:marBottom w:val="645"/>
              <w:divBdr>
                <w:top w:val="none" w:sz="0" w:space="0" w:color="auto"/>
                <w:left w:val="none" w:sz="0" w:space="0" w:color="auto"/>
                <w:bottom w:val="none" w:sz="0" w:space="0" w:color="auto"/>
                <w:right w:val="none" w:sz="0" w:space="0" w:color="auto"/>
              </w:divBdr>
              <w:divsChild>
                <w:div w:id="456876085">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882404995">
          <w:marLeft w:val="0"/>
          <w:marRight w:val="0"/>
          <w:marTop w:val="0"/>
          <w:marBottom w:val="0"/>
          <w:divBdr>
            <w:top w:val="none" w:sz="0" w:space="0" w:color="auto"/>
            <w:left w:val="none" w:sz="0" w:space="0" w:color="auto"/>
            <w:bottom w:val="none" w:sz="0" w:space="0" w:color="auto"/>
            <w:right w:val="none" w:sz="0" w:space="0" w:color="auto"/>
          </w:divBdr>
          <w:divsChild>
            <w:div w:id="1164856350">
              <w:marLeft w:val="0"/>
              <w:marRight w:val="465"/>
              <w:marTop w:val="105"/>
              <w:marBottom w:val="600"/>
              <w:divBdr>
                <w:top w:val="none" w:sz="0" w:space="0" w:color="auto"/>
                <w:left w:val="none" w:sz="0" w:space="0" w:color="auto"/>
                <w:bottom w:val="none" w:sz="0" w:space="0" w:color="auto"/>
                <w:right w:val="none" w:sz="0" w:space="0" w:color="auto"/>
              </w:divBdr>
              <w:divsChild>
                <w:div w:id="77189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ondar-tam@tut.b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gtmarket.ru/laboratory/basi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7DE80A-B395-4C58-87FE-01F3EA8D2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3950</Words>
  <Characters>22515</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tebon</dc:creator>
  <cp:keywords/>
  <dc:description/>
  <cp:lastModifiedBy>Екатерина Георгиевна Леонидова</cp:lastModifiedBy>
  <cp:revision>2</cp:revision>
  <cp:lastPrinted>2021-04-27T07:26:00Z</cp:lastPrinted>
  <dcterms:created xsi:type="dcterms:W3CDTF">2021-05-11T06:50:00Z</dcterms:created>
  <dcterms:modified xsi:type="dcterms:W3CDTF">2021-05-11T06:50:00Z</dcterms:modified>
</cp:coreProperties>
</file>