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18BF" w:rsidRPr="00F90094" w:rsidRDefault="00D301AB" w:rsidP="00D301AB">
      <w:pPr>
        <w:jc w:val="both"/>
        <w:rPr>
          <w:rFonts w:ascii="Times New Roman" w:hAnsi="Times New Roman" w:cs="Times New Roman"/>
          <w:b/>
          <w:sz w:val="24"/>
          <w:szCs w:val="24"/>
        </w:rPr>
      </w:pPr>
      <w:bookmarkStart w:id="0" w:name="_GoBack"/>
      <w:bookmarkEnd w:id="0"/>
      <w:r w:rsidRPr="00F90094">
        <w:rPr>
          <w:rFonts w:ascii="Times New Roman" w:hAnsi="Times New Roman" w:cs="Times New Roman"/>
          <w:b/>
          <w:sz w:val="24"/>
          <w:szCs w:val="24"/>
        </w:rPr>
        <w:t>УДК</w:t>
      </w:r>
      <w:r w:rsidR="003707C5">
        <w:rPr>
          <w:rFonts w:ascii="Times New Roman" w:hAnsi="Times New Roman" w:cs="Times New Roman"/>
          <w:b/>
          <w:sz w:val="24"/>
          <w:szCs w:val="24"/>
        </w:rPr>
        <w:t xml:space="preserve"> 332.13:338.012</w:t>
      </w:r>
    </w:p>
    <w:p w:rsidR="00F90094" w:rsidRDefault="00F90094" w:rsidP="00D301AB">
      <w:pPr>
        <w:jc w:val="both"/>
        <w:rPr>
          <w:rFonts w:ascii="Times New Roman" w:hAnsi="Times New Roman" w:cs="Times New Roman"/>
          <w:sz w:val="24"/>
          <w:szCs w:val="24"/>
        </w:rPr>
      </w:pPr>
      <w:r w:rsidRPr="000E6543">
        <w:rPr>
          <w:rFonts w:ascii="Times New Roman" w:hAnsi="Times New Roman" w:cs="Times New Roman"/>
          <w:b/>
          <w:sz w:val="24"/>
          <w:szCs w:val="24"/>
        </w:rPr>
        <w:t>ББК</w:t>
      </w:r>
      <w:r w:rsidR="003707C5">
        <w:rPr>
          <w:rFonts w:ascii="Times New Roman" w:hAnsi="Times New Roman" w:cs="Times New Roman"/>
          <w:b/>
          <w:sz w:val="24"/>
          <w:szCs w:val="24"/>
        </w:rPr>
        <w:t xml:space="preserve"> 65.04</w:t>
      </w:r>
      <w:r w:rsidR="00E14232">
        <w:rPr>
          <w:rFonts w:ascii="Times New Roman" w:hAnsi="Times New Roman" w:cs="Times New Roman"/>
          <w:b/>
          <w:sz w:val="24"/>
          <w:szCs w:val="24"/>
        </w:rPr>
        <w:t>9</w:t>
      </w:r>
    </w:p>
    <w:p w:rsidR="00D301AB" w:rsidRPr="00F90094" w:rsidRDefault="00D301AB" w:rsidP="00D301AB">
      <w:pPr>
        <w:jc w:val="right"/>
        <w:rPr>
          <w:rFonts w:ascii="Times New Roman" w:hAnsi="Times New Roman" w:cs="Times New Roman"/>
          <w:b/>
          <w:sz w:val="24"/>
          <w:szCs w:val="24"/>
        </w:rPr>
      </w:pPr>
      <w:r w:rsidRPr="00F90094">
        <w:rPr>
          <w:rFonts w:ascii="Times New Roman" w:hAnsi="Times New Roman" w:cs="Times New Roman"/>
          <w:b/>
          <w:sz w:val="24"/>
          <w:szCs w:val="24"/>
        </w:rPr>
        <w:t>ВАСИЛЕНКО В.Н.</w:t>
      </w:r>
    </w:p>
    <w:p w:rsidR="00D301AB" w:rsidRDefault="00D301AB" w:rsidP="00D301AB">
      <w:pPr>
        <w:jc w:val="both"/>
        <w:rPr>
          <w:rFonts w:ascii="Times New Roman" w:hAnsi="Times New Roman" w:cs="Times New Roman"/>
          <w:sz w:val="24"/>
          <w:szCs w:val="24"/>
        </w:rPr>
      </w:pPr>
    </w:p>
    <w:p w:rsidR="003707C5" w:rsidRDefault="003707C5" w:rsidP="00D301AB">
      <w:pPr>
        <w:jc w:val="center"/>
        <w:rPr>
          <w:rFonts w:ascii="Times New Roman" w:hAnsi="Times New Roman" w:cs="Times New Roman"/>
          <w:b/>
          <w:sz w:val="24"/>
          <w:szCs w:val="24"/>
        </w:rPr>
      </w:pPr>
      <w:r>
        <w:rPr>
          <w:rFonts w:ascii="Times New Roman" w:hAnsi="Times New Roman" w:cs="Times New Roman"/>
          <w:b/>
          <w:sz w:val="24"/>
          <w:szCs w:val="24"/>
        </w:rPr>
        <w:t xml:space="preserve">К ВОПРОСУ О ЗНАНИЯХ </w:t>
      </w:r>
      <w:r w:rsidR="00D301AB" w:rsidRPr="00D301AB">
        <w:rPr>
          <w:rFonts w:ascii="Times New Roman" w:hAnsi="Times New Roman" w:cs="Times New Roman"/>
          <w:b/>
          <w:sz w:val="24"/>
          <w:szCs w:val="24"/>
        </w:rPr>
        <w:t>МЕЖТЕРРИТОРИАЛЬНЫХ РАЗЛИЧИ</w:t>
      </w:r>
      <w:r>
        <w:rPr>
          <w:rFonts w:ascii="Times New Roman" w:hAnsi="Times New Roman" w:cs="Times New Roman"/>
          <w:b/>
          <w:sz w:val="24"/>
          <w:szCs w:val="24"/>
        </w:rPr>
        <w:t>Й</w:t>
      </w:r>
      <w:r w:rsidR="00D301AB" w:rsidRPr="00D301AB">
        <w:rPr>
          <w:rFonts w:ascii="Times New Roman" w:hAnsi="Times New Roman" w:cs="Times New Roman"/>
          <w:b/>
          <w:sz w:val="24"/>
          <w:szCs w:val="24"/>
        </w:rPr>
        <w:t xml:space="preserve"> </w:t>
      </w:r>
    </w:p>
    <w:p w:rsidR="00D301AB" w:rsidRPr="00D301AB" w:rsidRDefault="00D301AB" w:rsidP="00D301AB">
      <w:pPr>
        <w:jc w:val="center"/>
        <w:rPr>
          <w:rFonts w:ascii="Times New Roman" w:hAnsi="Times New Roman" w:cs="Times New Roman"/>
          <w:b/>
          <w:sz w:val="24"/>
          <w:szCs w:val="24"/>
        </w:rPr>
      </w:pPr>
      <w:r w:rsidRPr="00D301AB">
        <w:rPr>
          <w:rFonts w:ascii="Times New Roman" w:hAnsi="Times New Roman" w:cs="Times New Roman"/>
          <w:b/>
          <w:sz w:val="24"/>
          <w:szCs w:val="24"/>
        </w:rPr>
        <w:t>В ЭКОНОМИЧЕСКОМ РАЗВИТИИ</w:t>
      </w:r>
    </w:p>
    <w:p w:rsidR="00D301AB" w:rsidRDefault="00D301AB" w:rsidP="00D301AB">
      <w:pPr>
        <w:jc w:val="both"/>
        <w:rPr>
          <w:rFonts w:ascii="Times New Roman" w:hAnsi="Times New Roman" w:cs="Times New Roman"/>
          <w:sz w:val="24"/>
          <w:szCs w:val="24"/>
        </w:rPr>
      </w:pPr>
    </w:p>
    <w:p w:rsidR="005672F5" w:rsidRDefault="00D301AB" w:rsidP="00D301AB">
      <w:pPr>
        <w:pStyle w:val="rvps26"/>
        <w:shd w:val="clear" w:color="auto" w:fill="FFFFFF"/>
        <w:suppressAutoHyphens/>
        <w:spacing w:before="0" w:beforeAutospacing="0" w:after="0" w:afterAutospacing="0"/>
        <w:ind w:firstLine="709"/>
        <w:jc w:val="both"/>
        <w:rPr>
          <w:rStyle w:val="rvts52"/>
          <w:b/>
          <w:bCs/>
        </w:rPr>
      </w:pPr>
      <w:r w:rsidRPr="000C0FBC">
        <w:rPr>
          <w:rStyle w:val="rvts52"/>
          <w:b/>
          <w:bCs/>
        </w:rPr>
        <w:t>Аннотация</w:t>
      </w:r>
      <w:r w:rsidR="005672F5">
        <w:rPr>
          <w:rStyle w:val="rvts52"/>
          <w:b/>
          <w:bCs/>
        </w:rPr>
        <w:t>.</w:t>
      </w:r>
      <w:r w:rsidRPr="000C0FBC">
        <w:rPr>
          <w:rStyle w:val="rvts52"/>
          <w:b/>
          <w:bCs/>
        </w:rPr>
        <w:t xml:space="preserve"> </w:t>
      </w:r>
      <w:r w:rsidR="005672F5" w:rsidRPr="005672F5">
        <w:rPr>
          <w:rStyle w:val="rvts52"/>
          <w:bCs/>
        </w:rPr>
        <w:t>В статье</w:t>
      </w:r>
      <w:r w:rsidR="005672F5">
        <w:rPr>
          <w:rStyle w:val="rvts52"/>
          <w:bCs/>
        </w:rPr>
        <w:t xml:space="preserve"> рассмотрен терминологический аппарат, описывающий в настоящее время межтерриториальные различия в экономическом развитии. Основное внимание уделено источникам возникновения таких различий через призму дифференциации и поляризации территориального развития, а также асимметрии (диспропорций) и экономических неравенств развития территорий. Предложены более совершенные определения названных терминов.</w:t>
      </w:r>
    </w:p>
    <w:p w:rsidR="005672F5" w:rsidRPr="005672F5" w:rsidRDefault="00D301AB" w:rsidP="00D301AB">
      <w:pPr>
        <w:pStyle w:val="rvps26"/>
        <w:shd w:val="clear" w:color="auto" w:fill="FFFFFF"/>
        <w:suppressAutoHyphens/>
        <w:spacing w:before="0" w:beforeAutospacing="0" w:after="0" w:afterAutospacing="0"/>
        <w:ind w:firstLine="709"/>
        <w:jc w:val="both"/>
        <w:rPr>
          <w:rStyle w:val="rvts52"/>
          <w:bCs/>
        </w:rPr>
      </w:pPr>
      <w:r w:rsidRPr="000C0FBC">
        <w:rPr>
          <w:rStyle w:val="rvts52"/>
          <w:b/>
          <w:bCs/>
        </w:rPr>
        <w:t>Ключевые слова</w:t>
      </w:r>
      <w:r w:rsidR="005672F5">
        <w:rPr>
          <w:rStyle w:val="rvts52"/>
          <w:b/>
          <w:bCs/>
        </w:rPr>
        <w:t>:</w:t>
      </w:r>
      <w:r w:rsidRPr="000C0FBC">
        <w:rPr>
          <w:rStyle w:val="rvts52"/>
          <w:b/>
          <w:bCs/>
        </w:rPr>
        <w:t xml:space="preserve"> </w:t>
      </w:r>
      <w:r w:rsidR="005672F5" w:rsidRPr="005672F5">
        <w:rPr>
          <w:rStyle w:val="rvts52"/>
          <w:bCs/>
        </w:rPr>
        <w:t xml:space="preserve">экономика, территория, </w:t>
      </w:r>
      <w:r w:rsidR="005672F5">
        <w:rPr>
          <w:rStyle w:val="rvts52"/>
          <w:bCs/>
        </w:rPr>
        <w:t>межтерриториальные различия, дифференциация, поляризация, асимметрия (диспропорции), экономические неравенства</w:t>
      </w:r>
    </w:p>
    <w:p w:rsidR="00D301AB" w:rsidRDefault="00D301AB" w:rsidP="00D301AB">
      <w:pPr>
        <w:pStyle w:val="rvps24"/>
        <w:shd w:val="clear" w:color="auto" w:fill="FFFFFF"/>
        <w:suppressAutoHyphens/>
        <w:spacing w:before="0" w:beforeAutospacing="0" w:after="0" w:afterAutospacing="0"/>
        <w:ind w:firstLine="709"/>
        <w:jc w:val="both"/>
        <w:rPr>
          <w:rStyle w:val="rvts1"/>
        </w:rPr>
      </w:pPr>
    </w:p>
    <w:p w:rsidR="00D301AB" w:rsidRDefault="00D301AB" w:rsidP="00D301AB">
      <w:pPr>
        <w:pStyle w:val="rvps24"/>
        <w:shd w:val="clear" w:color="auto" w:fill="FFFFFF"/>
        <w:suppressAutoHyphens/>
        <w:spacing w:before="0" w:beforeAutospacing="0" w:after="0" w:afterAutospacing="0"/>
        <w:ind w:firstLine="709"/>
        <w:jc w:val="both"/>
      </w:pPr>
      <w:r w:rsidRPr="00F060FD">
        <w:t xml:space="preserve">В современных условиях исследования параметров экономического развития территориальных образований существенным образом возрастает значимость корректного применения понятийного аппарата для описания существующих межтерриториальных различий. </w:t>
      </w:r>
      <w:r>
        <w:t>Содержание</w:t>
      </w:r>
      <w:r w:rsidRPr="00F060FD">
        <w:t xml:space="preserve"> рассматриваемой проблемы заключается в необходимости строгого разграничения и рационального использования понятий и дефиниций, которые описывают динамизм экономических и социальных процессов в территориальном измерении, обусловленных не только условиями и факторами развития, но и возможностями социума воздействовать на них. При исследовании территориальных проблем важное значение приобретает выбор исследовательской позиции, которая во многом зависит от рассматриваемого объекта. На сегодняшний день в большинстве своем существующие территориальные различия в экономическом развитии классифицируются как дифференциация </w:t>
      </w:r>
      <w:r w:rsidR="00F90094">
        <w:t>[</w:t>
      </w:r>
      <w:r w:rsidR="00CB3E7D">
        <w:t>1, с.342; 2, с.10</w:t>
      </w:r>
      <w:r w:rsidR="00F90094">
        <w:t xml:space="preserve">] </w:t>
      </w:r>
      <w:r w:rsidRPr="00F060FD">
        <w:t>и поляризация</w:t>
      </w:r>
      <w:r w:rsidR="00F90094">
        <w:t xml:space="preserve"> [</w:t>
      </w:r>
      <w:r w:rsidR="00CB3E7D">
        <w:t>3,</w:t>
      </w:r>
      <w:r w:rsidR="00F90094">
        <w:t xml:space="preserve"> </w:t>
      </w:r>
      <w:r w:rsidR="00CB3E7D">
        <w:t>с.112-113</w:t>
      </w:r>
      <w:r w:rsidR="00F90094">
        <w:t>]</w:t>
      </w:r>
      <w:r w:rsidRPr="00F060FD">
        <w:t xml:space="preserve"> территориального развития, асимметрия (диспропорции) </w:t>
      </w:r>
      <w:r w:rsidR="002238BE">
        <w:t>[4</w:t>
      </w:r>
      <w:r w:rsidR="00F90094">
        <w:t xml:space="preserve">] </w:t>
      </w:r>
      <w:r w:rsidRPr="00F060FD">
        <w:t>и экономические неравенства</w:t>
      </w:r>
      <w:r w:rsidR="00F90094">
        <w:t xml:space="preserve"> [</w:t>
      </w:r>
      <w:r w:rsidR="00611928">
        <w:t>5, с.57; 6, с.246</w:t>
      </w:r>
      <w:r w:rsidR="00F90094">
        <w:t>]</w:t>
      </w:r>
      <w:r w:rsidRPr="00F060FD">
        <w:t xml:space="preserve"> в развитии территорий и т.п.</w:t>
      </w:r>
    </w:p>
    <w:p w:rsidR="00A957D7" w:rsidRPr="00F060FD" w:rsidRDefault="00A957D7" w:rsidP="00A957D7">
      <w:pPr>
        <w:ind w:firstLine="709"/>
        <w:jc w:val="both"/>
        <w:rPr>
          <w:rFonts w:ascii="Times New Roman" w:hAnsi="Times New Roman" w:cs="Times New Roman"/>
          <w:sz w:val="24"/>
          <w:szCs w:val="24"/>
        </w:rPr>
      </w:pPr>
      <w:r w:rsidRPr="00F060FD">
        <w:rPr>
          <w:rFonts w:ascii="Times New Roman" w:hAnsi="Times New Roman" w:cs="Times New Roman"/>
          <w:sz w:val="24"/>
          <w:szCs w:val="24"/>
        </w:rPr>
        <w:t>Итак, одним из проявлений существующих контрастов в территориальном экономическом развитии выступает дифференциация. Основными элементами, генерирующими возникновение экономических процессов и явлений (исследуемых в регионалистике), выступают формы территориальной организации хозяйства и формы территориальной организации населения. В качестве форм территориальной организации хозяйства могут выступать: производственные комплексы, транспортные узлы, промышленные агломерации, кластеры, производственные сети и др. В свою очередь в качестве форм территориальной организации населения могут выступать: опорный каркас расселения, урбанизация, городские агломерации и т.п. Указанные формы территориальной организации хозяйства и населения могут измеряться различными потенциалами, начиная от производственного и заканчивая информационным, которые в своей совокупности формируют экономический потенциал территории</w:t>
      </w:r>
      <w:r w:rsidR="00600693">
        <w:rPr>
          <w:rFonts w:ascii="Times New Roman" w:hAnsi="Times New Roman" w:cs="Times New Roman"/>
          <w:sz w:val="24"/>
          <w:szCs w:val="24"/>
        </w:rPr>
        <w:t xml:space="preserve"> </w:t>
      </w:r>
      <w:r w:rsidR="00600693" w:rsidRPr="00600693">
        <w:rPr>
          <w:rFonts w:ascii="Times New Roman" w:hAnsi="Times New Roman" w:cs="Times New Roman"/>
          <w:sz w:val="24"/>
          <w:szCs w:val="24"/>
        </w:rPr>
        <w:t>[</w:t>
      </w:r>
      <w:r w:rsidR="0033765E">
        <w:rPr>
          <w:rFonts w:ascii="Times New Roman" w:hAnsi="Times New Roman" w:cs="Times New Roman"/>
          <w:sz w:val="24"/>
          <w:szCs w:val="24"/>
        </w:rPr>
        <w:t>7, с.295, 303</w:t>
      </w:r>
      <w:proofErr w:type="gramStart"/>
      <w:r w:rsidR="00600693" w:rsidRPr="00600693">
        <w:rPr>
          <w:rFonts w:ascii="Times New Roman" w:hAnsi="Times New Roman" w:cs="Times New Roman"/>
          <w:sz w:val="24"/>
          <w:szCs w:val="24"/>
        </w:rPr>
        <w:t>]</w:t>
      </w:r>
      <w:r w:rsidR="00600693">
        <w:rPr>
          <w:rFonts w:ascii="Times New Roman" w:hAnsi="Times New Roman" w:cs="Times New Roman"/>
          <w:sz w:val="24"/>
          <w:szCs w:val="24"/>
        </w:rPr>
        <w:t xml:space="preserve"> </w:t>
      </w:r>
      <w:r w:rsidRPr="00F060FD">
        <w:rPr>
          <w:rFonts w:ascii="Times New Roman" w:hAnsi="Times New Roman" w:cs="Times New Roman"/>
          <w:sz w:val="24"/>
          <w:szCs w:val="24"/>
        </w:rPr>
        <w:t>.</w:t>
      </w:r>
      <w:proofErr w:type="gramEnd"/>
    </w:p>
    <w:p w:rsidR="00A957D7" w:rsidRPr="00F060FD" w:rsidRDefault="006D68EC" w:rsidP="00A957D7">
      <w:pPr>
        <w:ind w:firstLine="709"/>
        <w:jc w:val="both"/>
        <w:rPr>
          <w:rFonts w:ascii="Times New Roman" w:hAnsi="Times New Roman" w:cs="Times New Roman"/>
          <w:sz w:val="24"/>
          <w:szCs w:val="24"/>
        </w:rPr>
      </w:pPr>
      <w:r>
        <w:rPr>
          <w:rFonts w:ascii="Times New Roman" w:hAnsi="Times New Roman" w:cs="Times New Roman"/>
          <w:sz w:val="24"/>
          <w:szCs w:val="24"/>
        </w:rPr>
        <w:t>М</w:t>
      </w:r>
      <w:r w:rsidR="00A957D7" w:rsidRPr="00F060FD">
        <w:rPr>
          <w:rFonts w:ascii="Times New Roman" w:hAnsi="Times New Roman" w:cs="Times New Roman"/>
          <w:sz w:val="24"/>
          <w:szCs w:val="24"/>
        </w:rPr>
        <w:t>ожно предположить, что источниками возникновения дифференциации территориального развития в разрезе оценивания причин изменения форм территориальной организации хозяйства выступают: во-первых, результаты отраслевого разделения труда и, во-вторых, применяемые правила хозяйств</w:t>
      </w:r>
      <w:r w:rsidR="00F46066">
        <w:rPr>
          <w:rFonts w:ascii="Times New Roman" w:hAnsi="Times New Roman" w:cs="Times New Roman"/>
          <w:sz w:val="24"/>
          <w:szCs w:val="24"/>
        </w:rPr>
        <w:t xml:space="preserve">ования </w:t>
      </w:r>
      <w:r w:rsidR="00A957D7" w:rsidRPr="00F060FD">
        <w:rPr>
          <w:rFonts w:ascii="Times New Roman" w:hAnsi="Times New Roman" w:cs="Times New Roman"/>
          <w:sz w:val="24"/>
          <w:szCs w:val="24"/>
        </w:rPr>
        <w:t>и др. При этом нейтрализация чрезмерной дифференциации территориального экономического развития в разрезе оценивания причин изменения форм территориальной организации хозяйства становится возможной посредством использования прогрессивных режимов хозяйствования на основе мер стратегического развития территориальных образований (стратегирования, прогнозирования, программирования и планирования).</w:t>
      </w:r>
    </w:p>
    <w:p w:rsidR="006D68EC" w:rsidRPr="00F060FD" w:rsidRDefault="006D68EC" w:rsidP="006D68EC">
      <w:pPr>
        <w:pStyle w:val="rvps24"/>
        <w:shd w:val="clear" w:color="auto" w:fill="FFFFFF"/>
        <w:suppressAutoHyphens/>
        <w:spacing w:before="0" w:beforeAutospacing="0" w:after="0" w:afterAutospacing="0"/>
        <w:ind w:firstLine="709"/>
        <w:jc w:val="both"/>
      </w:pPr>
      <w:r>
        <w:rPr>
          <w:rStyle w:val="rvts1"/>
        </w:rPr>
        <w:lastRenderedPageBreak/>
        <w:t xml:space="preserve">В свою очередь </w:t>
      </w:r>
      <w:r w:rsidRPr="00F060FD">
        <w:t>источниками возникновения дифференциации территориального развития в разрезе оценивания причин изменения форм территориальной организации</w:t>
      </w:r>
      <w:r>
        <w:t xml:space="preserve"> населения </w:t>
      </w:r>
      <w:r w:rsidRPr="00F060FD">
        <w:t xml:space="preserve">могут выступать: с одной стороны, наличие центров и периферии в расселении, а с другой – недостаточная доступность всем группам населения социальных благ (в первую очередь, занятости) в самых отдаленных точках территориальных образований. </w:t>
      </w:r>
    </w:p>
    <w:p w:rsidR="006D68EC" w:rsidRPr="0033765E" w:rsidRDefault="006D68EC" w:rsidP="006D68EC">
      <w:pPr>
        <w:ind w:firstLine="709"/>
        <w:jc w:val="both"/>
        <w:rPr>
          <w:rFonts w:ascii="Times New Roman" w:hAnsi="Times New Roman" w:cs="Times New Roman"/>
          <w:sz w:val="24"/>
          <w:szCs w:val="24"/>
        </w:rPr>
      </w:pPr>
      <w:r>
        <w:rPr>
          <w:rFonts w:ascii="Times New Roman" w:hAnsi="Times New Roman" w:cs="Times New Roman"/>
          <w:sz w:val="24"/>
          <w:szCs w:val="24"/>
        </w:rPr>
        <w:t>Тем самым можно понимать, что</w:t>
      </w:r>
      <w:r w:rsidRPr="00F060FD">
        <w:rPr>
          <w:rFonts w:ascii="Times New Roman" w:hAnsi="Times New Roman" w:cs="Times New Roman"/>
          <w:b/>
          <w:i/>
          <w:sz w:val="24"/>
          <w:szCs w:val="24"/>
        </w:rPr>
        <w:t xml:space="preserve"> </w:t>
      </w:r>
      <w:r w:rsidRPr="0033765E">
        <w:rPr>
          <w:rFonts w:ascii="Times New Roman" w:hAnsi="Times New Roman" w:cs="Times New Roman"/>
          <w:sz w:val="24"/>
          <w:szCs w:val="24"/>
        </w:rPr>
        <w:t>под дифференциацией территориального экономического развития следует понимать сложившиеся разрывы или отклонения в результатах влияния причин трансформации факторов производства в конечную продукцию (товары, услуги) на характер использования элементов производительных сил и формы их соединения (организации), оцениваемые относительно некоторой нормируемой величины (как правило, средней по всей совокупности рассматриваемых территорий).</w:t>
      </w:r>
    </w:p>
    <w:p w:rsidR="006D68EC" w:rsidRPr="00F060FD" w:rsidRDefault="006D68EC" w:rsidP="006D68EC">
      <w:pPr>
        <w:ind w:firstLine="709"/>
        <w:jc w:val="both"/>
        <w:rPr>
          <w:rFonts w:ascii="Times New Roman" w:hAnsi="Times New Roman" w:cs="Times New Roman"/>
          <w:sz w:val="24"/>
          <w:szCs w:val="24"/>
        </w:rPr>
      </w:pPr>
      <w:r w:rsidRPr="00F060FD">
        <w:rPr>
          <w:rFonts w:ascii="Times New Roman" w:hAnsi="Times New Roman" w:cs="Times New Roman"/>
          <w:sz w:val="24"/>
          <w:szCs w:val="24"/>
        </w:rPr>
        <w:t>Стало быть, можно с высокой степенью вероятности утверждать, что дифференциация территориального экономического развития является следствием, с одной стороны, разных уровней использования экономических потенциалов территорий, а с другой – разных уровней и качества жизни населения</w:t>
      </w:r>
      <w:r w:rsidR="00600693">
        <w:rPr>
          <w:rFonts w:ascii="Times New Roman" w:hAnsi="Times New Roman" w:cs="Times New Roman"/>
          <w:sz w:val="24"/>
          <w:szCs w:val="24"/>
        </w:rPr>
        <w:t xml:space="preserve"> </w:t>
      </w:r>
      <w:r w:rsidR="00600693" w:rsidRPr="00F46066">
        <w:rPr>
          <w:rFonts w:ascii="Times New Roman" w:hAnsi="Times New Roman" w:cs="Times New Roman"/>
          <w:sz w:val="24"/>
          <w:szCs w:val="24"/>
        </w:rPr>
        <w:t>[</w:t>
      </w:r>
      <w:r w:rsidR="00F46066">
        <w:rPr>
          <w:rFonts w:ascii="Times New Roman" w:hAnsi="Times New Roman" w:cs="Times New Roman"/>
          <w:sz w:val="24"/>
          <w:szCs w:val="24"/>
        </w:rPr>
        <w:t>8, с.27</w:t>
      </w:r>
      <w:r w:rsidR="00600693" w:rsidRPr="00F46066">
        <w:rPr>
          <w:rFonts w:ascii="Times New Roman" w:hAnsi="Times New Roman" w:cs="Times New Roman"/>
          <w:sz w:val="24"/>
          <w:szCs w:val="24"/>
        </w:rPr>
        <w:t>]</w:t>
      </w:r>
      <w:r w:rsidRPr="00F46066">
        <w:rPr>
          <w:rFonts w:ascii="Times New Roman" w:hAnsi="Times New Roman" w:cs="Times New Roman"/>
          <w:sz w:val="24"/>
          <w:szCs w:val="24"/>
        </w:rPr>
        <w:t>.</w:t>
      </w:r>
      <w:r w:rsidRPr="00F060FD">
        <w:rPr>
          <w:rFonts w:ascii="Times New Roman" w:hAnsi="Times New Roman" w:cs="Times New Roman"/>
          <w:sz w:val="24"/>
          <w:szCs w:val="24"/>
        </w:rPr>
        <w:t xml:space="preserve"> Преодоление чрезмерной дифференциации территориального экономического развития возможно при помощи использования мер стратегического развития территориальных образований</w:t>
      </w:r>
      <w:r w:rsidR="00DA1F77">
        <w:rPr>
          <w:rFonts w:ascii="Times New Roman" w:hAnsi="Times New Roman" w:cs="Times New Roman"/>
          <w:sz w:val="24"/>
          <w:szCs w:val="24"/>
        </w:rPr>
        <w:t xml:space="preserve">. </w:t>
      </w:r>
      <w:r w:rsidRPr="00F060FD">
        <w:rPr>
          <w:rFonts w:ascii="Times New Roman" w:hAnsi="Times New Roman" w:cs="Times New Roman"/>
          <w:sz w:val="24"/>
          <w:szCs w:val="24"/>
        </w:rPr>
        <w:t xml:space="preserve"> </w:t>
      </w:r>
    </w:p>
    <w:p w:rsidR="006D68EC" w:rsidRDefault="006D68EC" w:rsidP="00D301AB">
      <w:pPr>
        <w:pStyle w:val="rvps24"/>
        <w:shd w:val="clear" w:color="auto" w:fill="FFFFFF"/>
        <w:suppressAutoHyphens/>
        <w:spacing w:before="0" w:beforeAutospacing="0" w:after="0" w:afterAutospacing="0"/>
        <w:ind w:firstLine="709"/>
        <w:jc w:val="both"/>
        <w:rPr>
          <w:rStyle w:val="rvts1"/>
        </w:rPr>
      </w:pPr>
      <w:r>
        <w:t>И</w:t>
      </w:r>
      <w:r w:rsidRPr="00F060FD">
        <w:t>сточниками возникновения поляризации территориального развития в разрезе оценивания причин изменения форм территориальной организации хозяйства могут выступать: во-первых, значительный диапазон результатов производственных связей (специализации, кооперации, комбинирования и концентрации) с сопредельными территориальными образованиями, а во-вторых, разные результаты обособления достижений научно-технического прогресса в границах отдельного территориального образования</w:t>
      </w:r>
      <w:r w:rsidR="00600693">
        <w:t xml:space="preserve"> </w:t>
      </w:r>
      <w:r w:rsidR="00600693" w:rsidRPr="00F75116">
        <w:t>[</w:t>
      </w:r>
      <w:r w:rsidR="00F75116">
        <w:t>7, с.307</w:t>
      </w:r>
      <w:proofErr w:type="gramStart"/>
      <w:r w:rsidR="00600693" w:rsidRPr="00F75116">
        <w:t>]</w:t>
      </w:r>
      <w:r w:rsidR="00600693">
        <w:t xml:space="preserve"> </w:t>
      </w:r>
      <w:r w:rsidRPr="00F060FD">
        <w:t>.</w:t>
      </w:r>
      <w:proofErr w:type="gramEnd"/>
      <w:r w:rsidRPr="00F060FD">
        <w:t xml:space="preserve"> Нейтрализация поляризации территориального развития в разрезе оценивания причин изменения форм территориальной организации хозяйства становится возможной посредством формирования направлений оптимального сочетания использования элементов производительных сил (факторов производства) и выбора целей по эффективной эксплуатации отдельных видов ресурсов (природных, материальных, трудовых).</w:t>
      </w:r>
    </w:p>
    <w:p w:rsidR="006D68EC" w:rsidRPr="006D68EC" w:rsidRDefault="006D68EC" w:rsidP="006D68EC">
      <w:pPr>
        <w:ind w:firstLine="709"/>
        <w:jc w:val="both"/>
        <w:rPr>
          <w:rFonts w:ascii="Times New Roman" w:hAnsi="Times New Roman" w:cs="Times New Roman"/>
          <w:sz w:val="24"/>
          <w:szCs w:val="24"/>
        </w:rPr>
      </w:pPr>
      <w:r w:rsidRPr="006D68EC">
        <w:rPr>
          <w:rFonts w:ascii="Times New Roman" w:hAnsi="Times New Roman" w:cs="Times New Roman"/>
        </w:rPr>
        <w:t>И</w:t>
      </w:r>
      <w:r w:rsidRPr="006D68EC">
        <w:rPr>
          <w:rFonts w:ascii="Times New Roman" w:hAnsi="Times New Roman" w:cs="Times New Roman"/>
          <w:sz w:val="24"/>
          <w:szCs w:val="24"/>
        </w:rPr>
        <w:t>сточниками возникновения поляризации территориального экономического развития в разрезе оценивания причин изменения форм территориальной организации населения могут выступать: с одной стороны, результаты транспортной освоенности разных по своим масштабам территорий, а с другой – разные результаты улучшения природной и искусственной среды существования жителей этих территорий</w:t>
      </w:r>
      <w:r w:rsidR="00600693">
        <w:rPr>
          <w:rFonts w:ascii="Times New Roman" w:hAnsi="Times New Roman" w:cs="Times New Roman"/>
          <w:sz w:val="24"/>
          <w:szCs w:val="24"/>
        </w:rPr>
        <w:t xml:space="preserve"> </w:t>
      </w:r>
      <w:r w:rsidR="00600693" w:rsidRPr="00F75116">
        <w:rPr>
          <w:rFonts w:ascii="Times New Roman" w:hAnsi="Times New Roman" w:cs="Times New Roman"/>
          <w:sz w:val="24"/>
          <w:szCs w:val="24"/>
        </w:rPr>
        <w:t>[</w:t>
      </w:r>
      <w:r w:rsidR="00F75116">
        <w:rPr>
          <w:rFonts w:ascii="Times New Roman" w:hAnsi="Times New Roman" w:cs="Times New Roman"/>
          <w:sz w:val="24"/>
          <w:szCs w:val="24"/>
        </w:rPr>
        <w:t>7,</w:t>
      </w:r>
      <w:r w:rsidR="00B452F2">
        <w:rPr>
          <w:rFonts w:ascii="Times New Roman" w:hAnsi="Times New Roman" w:cs="Times New Roman"/>
          <w:sz w:val="24"/>
          <w:szCs w:val="24"/>
        </w:rPr>
        <w:t xml:space="preserve"> с.</w:t>
      </w:r>
      <w:r w:rsidR="00F75116">
        <w:rPr>
          <w:rFonts w:ascii="Times New Roman" w:hAnsi="Times New Roman" w:cs="Times New Roman"/>
          <w:sz w:val="24"/>
          <w:szCs w:val="24"/>
        </w:rPr>
        <w:t>301</w:t>
      </w:r>
      <w:r w:rsidR="00600693" w:rsidRPr="00F75116">
        <w:rPr>
          <w:rFonts w:ascii="Times New Roman" w:hAnsi="Times New Roman" w:cs="Times New Roman"/>
          <w:sz w:val="24"/>
          <w:szCs w:val="24"/>
        </w:rPr>
        <w:t>]</w:t>
      </w:r>
      <w:r w:rsidRPr="006D68EC">
        <w:rPr>
          <w:rFonts w:ascii="Times New Roman" w:hAnsi="Times New Roman" w:cs="Times New Roman"/>
          <w:sz w:val="24"/>
          <w:szCs w:val="24"/>
        </w:rPr>
        <w:t>.</w:t>
      </w:r>
      <w:r w:rsidRPr="006D68EC">
        <w:rPr>
          <w:rFonts w:ascii="Times New Roman" w:hAnsi="Times New Roman" w:cs="Times New Roman"/>
        </w:rPr>
        <w:t xml:space="preserve"> </w:t>
      </w:r>
      <w:r w:rsidRPr="006D68EC">
        <w:rPr>
          <w:rFonts w:ascii="Times New Roman" w:hAnsi="Times New Roman" w:cs="Times New Roman"/>
          <w:sz w:val="24"/>
          <w:szCs w:val="24"/>
        </w:rPr>
        <w:t>Нейтрализация чрезмерной поляризации в территориальном экономическом развитии в разрезе оценивания причин изменения форм территориальной организации населения становится возможной посредством формирования направлений по сближению коллективных и личных интересов и выбора целей выравнивания возможностей продуцирования и потребления материальных и духовных ценностей жизнедеятельности населения (на основе повышения существующих стандартов качества жизни)</w:t>
      </w:r>
      <w:r w:rsidR="00600693">
        <w:rPr>
          <w:rFonts w:ascii="Times New Roman" w:hAnsi="Times New Roman" w:cs="Times New Roman"/>
          <w:sz w:val="24"/>
          <w:szCs w:val="24"/>
        </w:rPr>
        <w:t xml:space="preserve"> </w:t>
      </w:r>
      <w:r w:rsidR="00600693" w:rsidRPr="00FB074C">
        <w:rPr>
          <w:rFonts w:ascii="Times New Roman" w:hAnsi="Times New Roman" w:cs="Times New Roman"/>
          <w:sz w:val="24"/>
          <w:szCs w:val="24"/>
        </w:rPr>
        <w:t>[</w:t>
      </w:r>
      <w:r w:rsidR="00F75116">
        <w:rPr>
          <w:rFonts w:ascii="Times New Roman" w:hAnsi="Times New Roman" w:cs="Times New Roman"/>
          <w:sz w:val="24"/>
          <w:szCs w:val="24"/>
        </w:rPr>
        <w:t>9</w:t>
      </w:r>
      <w:r w:rsidR="00FB074C" w:rsidRPr="00FB074C">
        <w:rPr>
          <w:rFonts w:ascii="Times New Roman" w:hAnsi="Times New Roman" w:cs="Times New Roman"/>
          <w:sz w:val="24"/>
          <w:szCs w:val="24"/>
        </w:rPr>
        <w:t>, с.</w:t>
      </w:r>
      <w:r w:rsidR="00FB074C">
        <w:rPr>
          <w:rFonts w:ascii="Times New Roman" w:hAnsi="Times New Roman" w:cs="Times New Roman"/>
          <w:sz w:val="24"/>
          <w:szCs w:val="24"/>
        </w:rPr>
        <w:t>114</w:t>
      </w:r>
      <w:r w:rsidR="00600693" w:rsidRPr="00FB074C">
        <w:rPr>
          <w:rFonts w:ascii="Times New Roman" w:hAnsi="Times New Roman" w:cs="Times New Roman"/>
          <w:sz w:val="24"/>
          <w:szCs w:val="24"/>
        </w:rPr>
        <w:t>]</w:t>
      </w:r>
      <w:r w:rsidRPr="00FB074C">
        <w:rPr>
          <w:rFonts w:ascii="Times New Roman" w:hAnsi="Times New Roman" w:cs="Times New Roman"/>
          <w:sz w:val="24"/>
          <w:szCs w:val="24"/>
        </w:rPr>
        <w:t>.</w:t>
      </w:r>
      <w:r w:rsidRPr="006D68EC">
        <w:rPr>
          <w:rFonts w:ascii="Times New Roman" w:hAnsi="Times New Roman" w:cs="Times New Roman"/>
          <w:sz w:val="24"/>
          <w:szCs w:val="24"/>
        </w:rPr>
        <w:t xml:space="preserve"> </w:t>
      </w:r>
    </w:p>
    <w:p w:rsidR="004D015D" w:rsidRPr="0033765E" w:rsidRDefault="004D015D" w:rsidP="004D015D">
      <w:pPr>
        <w:ind w:firstLine="709"/>
        <w:jc w:val="both"/>
        <w:rPr>
          <w:rFonts w:ascii="Times New Roman" w:hAnsi="Times New Roman" w:cs="Times New Roman"/>
          <w:sz w:val="24"/>
          <w:szCs w:val="24"/>
        </w:rPr>
      </w:pPr>
      <w:r w:rsidRPr="00F060FD">
        <w:rPr>
          <w:rFonts w:ascii="Times New Roman" w:hAnsi="Times New Roman" w:cs="Times New Roman"/>
          <w:sz w:val="24"/>
          <w:szCs w:val="24"/>
        </w:rPr>
        <w:t>Таким образом,</w:t>
      </w:r>
      <w:r w:rsidRPr="00F060FD">
        <w:rPr>
          <w:rFonts w:ascii="Times New Roman" w:hAnsi="Times New Roman" w:cs="Times New Roman"/>
          <w:b/>
          <w:i/>
          <w:sz w:val="24"/>
          <w:szCs w:val="24"/>
        </w:rPr>
        <w:t xml:space="preserve"> </w:t>
      </w:r>
      <w:r w:rsidRPr="0033765E">
        <w:rPr>
          <w:rFonts w:ascii="Times New Roman" w:hAnsi="Times New Roman" w:cs="Times New Roman"/>
          <w:sz w:val="24"/>
          <w:szCs w:val="24"/>
        </w:rPr>
        <w:t>под поляризацией территориального экономического развития следует понимать существенные различия в использовании форм территориальной организации хозяйства и форм территориальной организации населения, возникающие под воздействием причин развития элементов производительных сил, оцениваемые изменениями в результатах функционирования хозяйственного комплекса или расселения населения.</w:t>
      </w:r>
    </w:p>
    <w:p w:rsidR="004D015D" w:rsidRPr="00F060FD" w:rsidRDefault="004D015D" w:rsidP="004D015D">
      <w:pPr>
        <w:ind w:firstLine="709"/>
        <w:jc w:val="both"/>
        <w:rPr>
          <w:rFonts w:ascii="Times New Roman" w:hAnsi="Times New Roman" w:cs="Times New Roman"/>
          <w:sz w:val="24"/>
          <w:szCs w:val="24"/>
        </w:rPr>
      </w:pPr>
      <w:r w:rsidRPr="00F060FD">
        <w:rPr>
          <w:rFonts w:ascii="Times New Roman" w:hAnsi="Times New Roman" w:cs="Times New Roman"/>
          <w:sz w:val="24"/>
          <w:szCs w:val="24"/>
        </w:rPr>
        <w:t>Из этого следует, что с большой долей вероятности можно утверждать, что поляризация в территориальном экономическом развитии является следствием, с одной стороны, результатов обособления усилий по использованию элементов производительных сил, а с другой – результатов достаточно разной экономической активности населения. Выравнивание поляризации в территориальном экономическом развитии должно осуществляться при помощи использования мер стратегирования, прогнозирования, программирования и планирования</w:t>
      </w:r>
      <w:r w:rsidR="00DA1F77" w:rsidRPr="00DA1F77">
        <w:rPr>
          <w:rFonts w:ascii="Times New Roman" w:hAnsi="Times New Roman" w:cs="Times New Roman"/>
          <w:sz w:val="24"/>
          <w:szCs w:val="24"/>
        </w:rPr>
        <w:t xml:space="preserve"> </w:t>
      </w:r>
      <w:r w:rsidR="00DA1F77" w:rsidRPr="00F060FD">
        <w:rPr>
          <w:rFonts w:ascii="Times New Roman" w:hAnsi="Times New Roman" w:cs="Times New Roman"/>
          <w:sz w:val="24"/>
          <w:szCs w:val="24"/>
        </w:rPr>
        <w:t>развития территориальных образований</w:t>
      </w:r>
    </w:p>
    <w:p w:rsidR="00045118" w:rsidRDefault="00045118" w:rsidP="00045118">
      <w:pPr>
        <w:pStyle w:val="rvps24"/>
        <w:shd w:val="clear" w:color="auto" w:fill="FFFFFF"/>
        <w:suppressAutoHyphens/>
        <w:spacing w:before="0" w:beforeAutospacing="0" w:after="0" w:afterAutospacing="0"/>
        <w:ind w:firstLine="709"/>
        <w:jc w:val="both"/>
      </w:pPr>
      <w:r w:rsidRPr="00F060FD">
        <w:lastRenderedPageBreak/>
        <w:t>Одним из проявлений существующих контрастов в экономическом развитии территорий является асимметрия (диспропорции).</w:t>
      </w:r>
      <w:r>
        <w:t xml:space="preserve"> И</w:t>
      </w:r>
      <w:r w:rsidRPr="00F060FD">
        <w:t>сточниками возникновения асимметрии в экономическом развитии территорий в разрезе оценивания внешних и внутренних причин и меры сопряжения их взаимодействия могут выступать: с одной стороны, изменения места и роли отдельных видов экономической деятельности или целых хозяйственных комплексов, а с другой – стремление хозяйствующих субъектов к максимизации результатов своей производственной деятельности</w:t>
      </w:r>
      <w:r w:rsidR="00600693">
        <w:t xml:space="preserve"> </w:t>
      </w:r>
      <w:r w:rsidR="00600693" w:rsidRPr="00F75116">
        <w:t>[</w:t>
      </w:r>
      <w:r w:rsidR="00F75116">
        <w:t>8, с.27</w:t>
      </w:r>
      <w:r w:rsidR="00600693" w:rsidRPr="00F75116">
        <w:t>]</w:t>
      </w:r>
      <w:r w:rsidRPr="00F060FD">
        <w:t>.</w:t>
      </w:r>
    </w:p>
    <w:p w:rsidR="006A157F" w:rsidRPr="00F060FD" w:rsidRDefault="006A157F" w:rsidP="00045118">
      <w:pPr>
        <w:pStyle w:val="rvps24"/>
        <w:shd w:val="clear" w:color="auto" w:fill="FFFFFF"/>
        <w:suppressAutoHyphens/>
        <w:spacing w:before="0" w:beforeAutospacing="0" w:after="0" w:afterAutospacing="0"/>
        <w:ind w:firstLine="709"/>
        <w:jc w:val="both"/>
      </w:pPr>
      <w:r w:rsidRPr="00F060FD">
        <w:t>Нейтрализация чрезмерного диапазона экономических неравенств в развитии территорий в контексте оценивания причин изменений в экономических процессах и явлениях становится возможной при всесторонне согласованной деятельности органов государственной власти, местных органов управления, бизнес структур и гражданского общества относительно выбора и применения форм, методов и способов снятия внутренних противоречий между государственными, территориальными, коллективными и индивидуальными интересами</w:t>
      </w:r>
    </w:p>
    <w:p w:rsidR="00045118" w:rsidRPr="0033765E" w:rsidRDefault="00045118" w:rsidP="00045118">
      <w:pPr>
        <w:ind w:firstLine="709"/>
        <w:jc w:val="both"/>
        <w:rPr>
          <w:rFonts w:ascii="Times New Roman" w:hAnsi="Times New Roman" w:cs="Times New Roman"/>
          <w:sz w:val="24"/>
          <w:szCs w:val="24"/>
        </w:rPr>
      </w:pPr>
      <w:r w:rsidRPr="0033765E">
        <w:rPr>
          <w:rFonts w:ascii="Times New Roman" w:hAnsi="Times New Roman" w:cs="Times New Roman"/>
          <w:sz w:val="24"/>
          <w:szCs w:val="24"/>
        </w:rPr>
        <w:t xml:space="preserve">Под асимметрией (диспропорциями) в экономическом развитии территорий следует понимать гипертрофированное использование отдельных элементов производительных сил, возникающее под влиянием (не влиянием) причин развития экономических процессов и явлений, оцениваемое нарушениями пропорций в общественном производстве и воспроизводстве, отклонениями в их количественных или качественных параметрах. </w:t>
      </w:r>
    </w:p>
    <w:p w:rsidR="00045118" w:rsidRPr="00F060FD" w:rsidRDefault="00045118" w:rsidP="00045118">
      <w:pPr>
        <w:ind w:firstLine="709"/>
        <w:jc w:val="both"/>
        <w:rPr>
          <w:rFonts w:ascii="Times New Roman" w:hAnsi="Times New Roman" w:cs="Times New Roman"/>
          <w:sz w:val="24"/>
          <w:szCs w:val="24"/>
        </w:rPr>
      </w:pPr>
      <w:r w:rsidRPr="00F060FD">
        <w:rPr>
          <w:rFonts w:ascii="Times New Roman" w:hAnsi="Times New Roman" w:cs="Times New Roman"/>
          <w:sz w:val="24"/>
          <w:szCs w:val="24"/>
        </w:rPr>
        <w:t>Можно утверждать, что асимметрия в экономическом развитии территорий является следствием, с одной стороны, происходящих изменений в международном и внутригосударственном разделении труда (за счет изменений в структуре видов экономической деятельности), а с другой – наблюдаемых изменений в месте и роли отдельных видов экономической деятельности и появления новых «точек» развития. Преодоление чрезмерной асимметрии в экономическом развитии территорий может быть обеспечено при помощи использования мер стратегического развития территориальных образований (стратегирования, прогнозирования, программирования и планирования).</w:t>
      </w:r>
    </w:p>
    <w:p w:rsidR="00045118" w:rsidRPr="00F060FD" w:rsidRDefault="00045118" w:rsidP="00045118">
      <w:pPr>
        <w:pStyle w:val="rvps24"/>
        <w:shd w:val="clear" w:color="auto" w:fill="FFFFFF"/>
        <w:suppressAutoHyphens/>
        <w:spacing w:before="0" w:beforeAutospacing="0" w:after="0" w:afterAutospacing="0"/>
        <w:ind w:firstLine="709"/>
        <w:jc w:val="both"/>
      </w:pPr>
      <w:r w:rsidRPr="00F060FD">
        <w:t>Еще одним проявлением существующих контрастов в развитии территорий являются экономические неравенства в развитии территорий.</w:t>
      </w:r>
      <w:r>
        <w:t xml:space="preserve"> И</w:t>
      </w:r>
      <w:r w:rsidRPr="00F060FD">
        <w:t xml:space="preserve">сточниками возникновения экономических неравенств в развитии территорий в оценивании внешних и внутренних причин и меры сопряжения их взаимодействия на отдельной территории могут выступать: с одной стороны, разные экономические и социальные эффекты в отдельных стадиях общественного воспроизводства (производства, распределения, обмена и потребления); с другой – отсутствие компромиссов для достижения общественных, групповых (коллективных) и индивидуальных интересов и др. </w:t>
      </w:r>
      <w:r w:rsidR="006A157F" w:rsidRPr="00F75116">
        <w:t>[</w:t>
      </w:r>
      <w:r w:rsidR="00F75116">
        <w:t>8, с.27</w:t>
      </w:r>
      <w:r w:rsidR="006A157F" w:rsidRPr="00F75116">
        <w:t>]</w:t>
      </w:r>
      <w:r w:rsidR="006A157F">
        <w:t>.</w:t>
      </w:r>
    </w:p>
    <w:p w:rsidR="00045118" w:rsidRPr="00F060FD" w:rsidRDefault="00045118" w:rsidP="00045118">
      <w:pPr>
        <w:ind w:firstLine="709"/>
        <w:jc w:val="both"/>
        <w:rPr>
          <w:rFonts w:ascii="Times New Roman" w:hAnsi="Times New Roman" w:cs="Times New Roman"/>
          <w:sz w:val="24"/>
          <w:szCs w:val="24"/>
        </w:rPr>
      </w:pPr>
      <w:r w:rsidRPr="00F060FD">
        <w:rPr>
          <w:rFonts w:ascii="Times New Roman" w:hAnsi="Times New Roman" w:cs="Times New Roman"/>
          <w:sz w:val="24"/>
          <w:szCs w:val="24"/>
        </w:rPr>
        <w:t>Нейтрализация чрезмерного диапазона экономических неравенств в развитии территорий в контексте определения необходимых и достаточных условий и оценивания причин изменений в экономических процессах и явлениях становится возможной при всесторонне согласованной деятельности органов государственной власти, местных органов управления, бизнес структур и гражданского общества относительно выбора и применения форм, методов и способов снятия внутренних противоречий между государственными, территориальными, коллективными и индивидуальными интересами</w:t>
      </w:r>
      <w:r w:rsidR="006A157F" w:rsidRPr="00F75116">
        <w:t>.</w:t>
      </w:r>
    </w:p>
    <w:p w:rsidR="00045118" w:rsidRPr="0033765E" w:rsidRDefault="00045118" w:rsidP="00045118">
      <w:pPr>
        <w:ind w:firstLine="709"/>
        <w:jc w:val="both"/>
        <w:rPr>
          <w:rFonts w:ascii="Times New Roman" w:hAnsi="Times New Roman" w:cs="Times New Roman"/>
          <w:sz w:val="24"/>
          <w:szCs w:val="24"/>
        </w:rPr>
      </w:pPr>
      <w:r w:rsidRPr="008B5D22">
        <w:rPr>
          <w:rFonts w:ascii="Times New Roman" w:hAnsi="Times New Roman" w:cs="Times New Roman"/>
          <w:sz w:val="24"/>
          <w:szCs w:val="24"/>
        </w:rPr>
        <w:t>Таким образом</w:t>
      </w:r>
      <w:r w:rsidRPr="0033765E">
        <w:rPr>
          <w:rFonts w:ascii="Times New Roman" w:hAnsi="Times New Roman" w:cs="Times New Roman"/>
          <w:sz w:val="24"/>
          <w:szCs w:val="24"/>
        </w:rPr>
        <w:t>, под экономическими неравенствами в развитии территорий следует понимать различия в уровнях (величине) качественных показателей (возникающих под влиянием причин развития во времени и пространстве отношений между субъектами хозяйствования, направленных на использование факторов производства, и развития свидетельств реального существующего события в экономической жизни общества), оцениваемые изменениями по всей их совокупности.</w:t>
      </w:r>
    </w:p>
    <w:p w:rsidR="00045118" w:rsidRPr="00F060FD" w:rsidRDefault="00045118" w:rsidP="00045118">
      <w:pPr>
        <w:ind w:firstLine="709"/>
        <w:jc w:val="both"/>
        <w:rPr>
          <w:rFonts w:ascii="Times New Roman" w:hAnsi="Times New Roman" w:cs="Times New Roman"/>
          <w:sz w:val="24"/>
          <w:szCs w:val="24"/>
        </w:rPr>
      </w:pPr>
      <w:r w:rsidRPr="00F060FD">
        <w:rPr>
          <w:rFonts w:ascii="Times New Roman" w:hAnsi="Times New Roman" w:cs="Times New Roman"/>
          <w:sz w:val="24"/>
          <w:szCs w:val="24"/>
        </w:rPr>
        <w:t xml:space="preserve">Можно утверждать, что присутствие экономических неравенств в развитии территорий является следствием, с одной стороны, несовершенства нормативно-правовой базы, обеспечивающей пределы цивилизованного поведения участникам общественных отношений и применения существующего инструментария управления социально-экономическим развитием территорий, а с другой – злоупотреблений в практике использования </w:t>
      </w:r>
      <w:r w:rsidRPr="00F060FD">
        <w:rPr>
          <w:rFonts w:ascii="Times New Roman" w:hAnsi="Times New Roman" w:cs="Times New Roman"/>
          <w:sz w:val="24"/>
          <w:szCs w:val="24"/>
        </w:rPr>
        <w:lastRenderedPageBreak/>
        <w:t>экономического инструментария (в сторону сознательного «крена» продуцирования нужных объемов социальных и экономических эффектов). Преодоление чрезмерных экономических неравенств в экономическом развитии территорий может быть обеспечено при помощи использования мер стратегического развития территориальных образований (стратегирования, прогнозирования, программирования и планирования).</w:t>
      </w:r>
    </w:p>
    <w:p w:rsidR="00045118" w:rsidRPr="00F060FD" w:rsidRDefault="00DA1F77" w:rsidP="00045118">
      <w:pPr>
        <w:ind w:firstLine="709"/>
        <w:jc w:val="both"/>
        <w:rPr>
          <w:rFonts w:ascii="Times New Roman" w:hAnsi="Times New Roman" w:cs="Times New Roman"/>
          <w:sz w:val="24"/>
          <w:szCs w:val="24"/>
        </w:rPr>
      </w:pPr>
      <w:r>
        <w:rPr>
          <w:rFonts w:ascii="Times New Roman" w:hAnsi="Times New Roman" w:cs="Times New Roman"/>
          <w:sz w:val="24"/>
          <w:szCs w:val="24"/>
        </w:rPr>
        <w:t>Таким образом, с</w:t>
      </w:r>
      <w:r w:rsidR="00045118" w:rsidRPr="00F060FD">
        <w:rPr>
          <w:rFonts w:ascii="Times New Roman" w:hAnsi="Times New Roman" w:cs="Times New Roman"/>
          <w:sz w:val="24"/>
          <w:szCs w:val="24"/>
        </w:rPr>
        <w:t xml:space="preserve">труктура и границы обоснования предлагаемого теоретического знания о межтерриториальных экономических различиях определены через параметры оценивания причин их изменения под влиянием существующих результатов использования элементов производительных сил. Для выбора возможных направлений и целей перспективного развития отдельных территорий (территориальных образований) </w:t>
      </w:r>
      <w:r w:rsidR="00045118">
        <w:rPr>
          <w:rFonts w:ascii="Times New Roman" w:hAnsi="Times New Roman" w:cs="Times New Roman"/>
          <w:sz w:val="24"/>
          <w:szCs w:val="24"/>
        </w:rPr>
        <w:t>необходимо</w:t>
      </w:r>
      <w:r w:rsidR="00045118" w:rsidRPr="00F060FD">
        <w:rPr>
          <w:rFonts w:ascii="Times New Roman" w:hAnsi="Times New Roman" w:cs="Times New Roman"/>
          <w:sz w:val="24"/>
          <w:szCs w:val="24"/>
        </w:rPr>
        <w:t xml:space="preserve"> использовать меры сопряжения взаимодействия внешних и внутренних причин, оказывающих решающее влияние на выяснение сущности того или иного экономического процесса и явления. Основными особенностями возникновения межтерриториальных различий в экономическом развитии выступают практические результаты использования элементов производительных сил (трансформации факторов производства в продукцию) в общественном производстве.</w:t>
      </w:r>
    </w:p>
    <w:p w:rsidR="00045118" w:rsidRPr="00F060FD" w:rsidRDefault="00045118" w:rsidP="00045118">
      <w:pPr>
        <w:ind w:firstLine="709"/>
        <w:jc w:val="both"/>
        <w:rPr>
          <w:rFonts w:ascii="Times New Roman" w:hAnsi="Times New Roman" w:cs="Times New Roman"/>
          <w:sz w:val="24"/>
          <w:szCs w:val="24"/>
        </w:rPr>
      </w:pPr>
      <w:r w:rsidRPr="00F060FD">
        <w:rPr>
          <w:rFonts w:ascii="Times New Roman" w:hAnsi="Times New Roman" w:cs="Times New Roman"/>
          <w:sz w:val="24"/>
          <w:szCs w:val="24"/>
        </w:rPr>
        <w:t>Нейтрализация выявленных межтерриториальных экономических контрастов становится возможной благодаря практическому применению полученного нового знания посредством использования системы стратегического управления развитием территориальных образований, включающей в себя: стратегирование, прогнозирование, программирование и планирование.</w:t>
      </w:r>
    </w:p>
    <w:p w:rsidR="00045118" w:rsidRDefault="00045118" w:rsidP="00D301AB">
      <w:pPr>
        <w:pStyle w:val="rvps24"/>
        <w:shd w:val="clear" w:color="auto" w:fill="FFFFFF"/>
        <w:suppressAutoHyphens/>
        <w:spacing w:before="0" w:beforeAutospacing="0" w:after="0" w:afterAutospacing="0"/>
        <w:ind w:firstLine="709"/>
        <w:jc w:val="both"/>
        <w:rPr>
          <w:rStyle w:val="rvts1"/>
        </w:rPr>
      </w:pPr>
    </w:p>
    <w:p w:rsidR="00E34856" w:rsidRPr="000C0FBC" w:rsidRDefault="00E34856" w:rsidP="007006B1">
      <w:pPr>
        <w:suppressAutoHyphens/>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w:t>
      </w:r>
    </w:p>
    <w:p w:rsidR="00CB3E7D" w:rsidRPr="00C0359E" w:rsidRDefault="00CB3E7D" w:rsidP="00D51D8C">
      <w:pPr>
        <w:ind w:firstLine="709"/>
        <w:jc w:val="both"/>
        <w:rPr>
          <w:rFonts w:ascii="Times New Roman" w:hAnsi="Times New Roman" w:cs="Times New Roman"/>
          <w:sz w:val="24"/>
          <w:szCs w:val="24"/>
        </w:rPr>
      </w:pPr>
      <w:r w:rsidRPr="00F060FD">
        <w:rPr>
          <w:rFonts w:ascii="Times New Roman" w:hAnsi="Times New Roman" w:cs="Times New Roman"/>
          <w:sz w:val="24"/>
          <w:szCs w:val="24"/>
        </w:rPr>
        <w:t xml:space="preserve">1. </w:t>
      </w:r>
      <w:r w:rsidRPr="00C0359E">
        <w:rPr>
          <w:rFonts w:ascii="Times New Roman" w:hAnsi="Times New Roman" w:cs="Times New Roman"/>
          <w:sz w:val="24"/>
          <w:szCs w:val="24"/>
        </w:rPr>
        <w:t>Булкина</w:t>
      </w:r>
      <w:r w:rsidR="00C0359E" w:rsidRPr="00C0359E">
        <w:rPr>
          <w:rFonts w:ascii="Times New Roman" w:hAnsi="Times New Roman" w:cs="Times New Roman"/>
          <w:sz w:val="24"/>
          <w:szCs w:val="24"/>
        </w:rPr>
        <w:t>,</w:t>
      </w:r>
      <w:r w:rsidRPr="00C0359E">
        <w:rPr>
          <w:rFonts w:ascii="Times New Roman" w:hAnsi="Times New Roman" w:cs="Times New Roman"/>
          <w:sz w:val="24"/>
          <w:szCs w:val="24"/>
        </w:rPr>
        <w:t xml:space="preserve"> А.М. Статистический анализ дифференциации социально-экономического развития муниципальных образований // Вестник НГУЭУ.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2016.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 1.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С. 341-350.</w:t>
      </w:r>
    </w:p>
    <w:p w:rsidR="00CB3E7D" w:rsidRPr="00C0359E" w:rsidRDefault="00CB3E7D" w:rsidP="00D51D8C">
      <w:pPr>
        <w:ind w:firstLine="709"/>
        <w:jc w:val="both"/>
        <w:rPr>
          <w:rFonts w:ascii="Times New Roman" w:hAnsi="Times New Roman" w:cs="Times New Roman"/>
          <w:sz w:val="24"/>
          <w:szCs w:val="24"/>
        </w:rPr>
      </w:pPr>
      <w:r w:rsidRPr="00C0359E">
        <w:rPr>
          <w:rFonts w:ascii="Times New Roman" w:hAnsi="Times New Roman" w:cs="Times New Roman"/>
          <w:sz w:val="24"/>
          <w:szCs w:val="24"/>
        </w:rPr>
        <w:t xml:space="preserve">2. </w:t>
      </w:r>
      <w:proofErr w:type="spellStart"/>
      <w:r w:rsidRPr="00C0359E">
        <w:rPr>
          <w:rFonts w:ascii="Times New Roman" w:hAnsi="Times New Roman" w:cs="Times New Roman"/>
          <w:sz w:val="24"/>
          <w:szCs w:val="24"/>
        </w:rPr>
        <w:t>Победин</w:t>
      </w:r>
      <w:proofErr w:type="spellEnd"/>
      <w:r w:rsidR="00C0359E">
        <w:rPr>
          <w:rFonts w:ascii="Times New Roman" w:hAnsi="Times New Roman" w:cs="Times New Roman"/>
          <w:sz w:val="24"/>
          <w:szCs w:val="24"/>
        </w:rPr>
        <w:t>,</w:t>
      </w:r>
      <w:r w:rsidRPr="00C0359E">
        <w:rPr>
          <w:rFonts w:ascii="Times New Roman" w:hAnsi="Times New Roman" w:cs="Times New Roman"/>
          <w:sz w:val="24"/>
          <w:szCs w:val="24"/>
        </w:rPr>
        <w:t xml:space="preserve"> А.А. Политика регулирования внутри</w:t>
      </w:r>
      <w:r w:rsidR="00713F4D"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региональной дифференциации социально-экономического развития: </w:t>
      </w:r>
      <w:proofErr w:type="spellStart"/>
      <w:r w:rsidRPr="00C0359E">
        <w:rPr>
          <w:rFonts w:ascii="Times New Roman" w:hAnsi="Times New Roman" w:cs="Times New Roman"/>
          <w:sz w:val="24"/>
          <w:szCs w:val="24"/>
        </w:rPr>
        <w:t>автореф</w:t>
      </w:r>
      <w:proofErr w:type="spellEnd"/>
      <w:r w:rsidRPr="00C0359E">
        <w:rPr>
          <w:rFonts w:ascii="Times New Roman" w:hAnsi="Times New Roman" w:cs="Times New Roman"/>
          <w:sz w:val="24"/>
          <w:szCs w:val="24"/>
        </w:rPr>
        <w:t xml:space="preserve">. </w:t>
      </w:r>
      <w:proofErr w:type="spellStart"/>
      <w:r w:rsidRPr="00C0359E">
        <w:rPr>
          <w:rFonts w:ascii="Times New Roman" w:hAnsi="Times New Roman" w:cs="Times New Roman"/>
          <w:sz w:val="24"/>
          <w:szCs w:val="24"/>
        </w:rPr>
        <w:t>дис</w:t>
      </w:r>
      <w:proofErr w:type="spellEnd"/>
      <w:r w:rsidRPr="00C0359E">
        <w:rPr>
          <w:rFonts w:ascii="Times New Roman" w:hAnsi="Times New Roman" w:cs="Times New Roman"/>
          <w:sz w:val="24"/>
          <w:szCs w:val="24"/>
        </w:rPr>
        <w:t>. … к.э.н. Екатеринбург, 2008. 25 с.</w:t>
      </w:r>
    </w:p>
    <w:p w:rsidR="00CB3E7D" w:rsidRPr="00C0359E" w:rsidRDefault="00CB3E7D" w:rsidP="00D51D8C">
      <w:pPr>
        <w:ind w:firstLine="709"/>
        <w:jc w:val="both"/>
        <w:rPr>
          <w:rFonts w:ascii="Times New Roman" w:hAnsi="Times New Roman" w:cs="Times New Roman"/>
          <w:sz w:val="24"/>
          <w:szCs w:val="24"/>
        </w:rPr>
      </w:pPr>
      <w:r w:rsidRPr="00C0359E">
        <w:rPr>
          <w:rFonts w:ascii="Times New Roman" w:hAnsi="Times New Roman" w:cs="Times New Roman"/>
          <w:sz w:val="24"/>
          <w:szCs w:val="24"/>
        </w:rPr>
        <w:t xml:space="preserve">3. </w:t>
      </w:r>
      <w:proofErr w:type="spellStart"/>
      <w:r w:rsidRPr="00C0359E">
        <w:rPr>
          <w:rFonts w:ascii="Times New Roman" w:hAnsi="Times New Roman" w:cs="Times New Roman"/>
          <w:sz w:val="24"/>
          <w:szCs w:val="24"/>
        </w:rPr>
        <w:t>Чебунина</w:t>
      </w:r>
      <w:proofErr w:type="spellEnd"/>
      <w:r w:rsidR="00C0359E">
        <w:rPr>
          <w:rFonts w:ascii="Times New Roman" w:hAnsi="Times New Roman" w:cs="Times New Roman"/>
          <w:sz w:val="24"/>
          <w:szCs w:val="24"/>
        </w:rPr>
        <w:t>,</w:t>
      </w:r>
      <w:r w:rsidRPr="00C0359E">
        <w:rPr>
          <w:rFonts w:ascii="Times New Roman" w:hAnsi="Times New Roman" w:cs="Times New Roman"/>
          <w:sz w:val="24"/>
          <w:szCs w:val="24"/>
        </w:rPr>
        <w:t xml:space="preserve"> Н.М. Сущность поляризации развития регионов и направления ее сглаживания в современной экономике // Проблемы экономики и менеджмента.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2012.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 10 (14).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С.112-117. </w:t>
      </w:r>
    </w:p>
    <w:p w:rsidR="002238BE" w:rsidRPr="00C0359E" w:rsidRDefault="002238BE" w:rsidP="00D51D8C">
      <w:pPr>
        <w:ind w:firstLine="709"/>
        <w:jc w:val="both"/>
        <w:rPr>
          <w:rFonts w:ascii="Times New Roman" w:hAnsi="Times New Roman" w:cs="Times New Roman"/>
          <w:sz w:val="24"/>
          <w:szCs w:val="24"/>
        </w:rPr>
      </w:pPr>
      <w:r w:rsidRPr="00C0359E">
        <w:rPr>
          <w:rFonts w:ascii="Times New Roman" w:hAnsi="Times New Roman" w:cs="Times New Roman"/>
          <w:sz w:val="24"/>
          <w:szCs w:val="24"/>
        </w:rPr>
        <w:t xml:space="preserve">4. </w:t>
      </w:r>
      <w:proofErr w:type="spellStart"/>
      <w:r w:rsidRPr="00C0359E">
        <w:rPr>
          <w:rFonts w:ascii="Times New Roman" w:hAnsi="Times New Roman" w:cs="Times New Roman"/>
          <w:sz w:val="24"/>
          <w:szCs w:val="24"/>
        </w:rPr>
        <w:t>Бестаева</w:t>
      </w:r>
      <w:proofErr w:type="spellEnd"/>
      <w:r w:rsidR="00C0359E">
        <w:rPr>
          <w:rFonts w:ascii="Times New Roman" w:hAnsi="Times New Roman" w:cs="Times New Roman"/>
          <w:sz w:val="24"/>
          <w:szCs w:val="24"/>
        </w:rPr>
        <w:t>,</w:t>
      </w:r>
      <w:r w:rsidRPr="00C0359E">
        <w:rPr>
          <w:rFonts w:ascii="Times New Roman" w:hAnsi="Times New Roman" w:cs="Times New Roman"/>
          <w:sz w:val="24"/>
          <w:szCs w:val="24"/>
        </w:rPr>
        <w:t xml:space="preserve"> Л.И. Тенденции диспропорций социально-экономического развития регионов // Фундаментальные исследования.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2015.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 10 (часть 3).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С. 564-569.</w:t>
      </w:r>
    </w:p>
    <w:p w:rsidR="00611928" w:rsidRPr="00C0359E" w:rsidRDefault="00611928" w:rsidP="00D51D8C">
      <w:pPr>
        <w:ind w:firstLine="709"/>
        <w:jc w:val="both"/>
        <w:rPr>
          <w:rFonts w:ascii="Times New Roman" w:hAnsi="Times New Roman" w:cs="Times New Roman"/>
          <w:sz w:val="24"/>
          <w:szCs w:val="24"/>
        </w:rPr>
      </w:pPr>
      <w:r w:rsidRPr="00C0359E">
        <w:rPr>
          <w:rFonts w:ascii="Times New Roman" w:hAnsi="Times New Roman" w:cs="Times New Roman"/>
          <w:sz w:val="24"/>
          <w:szCs w:val="24"/>
        </w:rPr>
        <w:t xml:space="preserve">5. </w:t>
      </w:r>
      <w:proofErr w:type="spellStart"/>
      <w:r w:rsidRPr="00C0359E">
        <w:rPr>
          <w:rFonts w:ascii="Times New Roman" w:hAnsi="Times New Roman" w:cs="Times New Roman"/>
          <w:sz w:val="24"/>
          <w:szCs w:val="24"/>
        </w:rPr>
        <w:t>Юманова</w:t>
      </w:r>
      <w:proofErr w:type="spellEnd"/>
      <w:r w:rsidR="00C0359E">
        <w:rPr>
          <w:rFonts w:ascii="Times New Roman" w:hAnsi="Times New Roman" w:cs="Times New Roman"/>
          <w:sz w:val="24"/>
          <w:szCs w:val="24"/>
        </w:rPr>
        <w:t>,</w:t>
      </w:r>
      <w:r w:rsidRPr="00C0359E">
        <w:rPr>
          <w:rFonts w:ascii="Times New Roman" w:hAnsi="Times New Roman" w:cs="Times New Roman"/>
          <w:sz w:val="24"/>
          <w:szCs w:val="24"/>
        </w:rPr>
        <w:t xml:space="preserve"> У.В. Региональная оценка социально-экономического неравенства // Вестник ВГУ. Серия: География. Геология.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2016.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 3. </w:t>
      </w:r>
      <w:r w:rsidR="00C0359E" w:rsidRPr="00C0359E">
        <w:rPr>
          <w:rFonts w:ascii="Times New Roman" w:hAnsi="Times New Roman" w:cs="Times New Roman"/>
          <w:sz w:val="24"/>
          <w:szCs w:val="24"/>
        </w:rPr>
        <w:t xml:space="preserve">– </w:t>
      </w:r>
      <w:r w:rsidRPr="00C0359E">
        <w:rPr>
          <w:rFonts w:ascii="Times New Roman" w:hAnsi="Times New Roman" w:cs="Times New Roman"/>
          <w:sz w:val="24"/>
          <w:szCs w:val="24"/>
        </w:rPr>
        <w:t xml:space="preserve">С. 57-60. </w:t>
      </w:r>
    </w:p>
    <w:p w:rsidR="00611928" w:rsidRDefault="00611928" w:rsidP="00D51D8C">
      <w:pPr>
        <w:ind w:firstLine="709"/>
        <w:jc w:val="both"/>
        <w:rPr>
          <w:rFonts w:ascii="Times New Roman" w:hAnsi="Times New Roman" w:cs="Times New Roman"/>
          <w:sz w:val="24"/>
          <w:szCs w:val="24"/>
        </w:rPr>
      </w:pPr>
      <w:r w:rsidRPr="00C0359E">
        <w:rPr>
          <w:rFonts w:ascii="Times New Roman" w:hAnsi="Times New Roman" w:cs="Times New Roman"/>
          <w:sz w:val="24"/>
          <w:szCs w:val="24"/>
        </w:rPr>
        <w:t xml:space="preserve">6. </w:t>
      </w:r>
      <w:proofErr w:type="spellStart"/>
      <w:r w:rsidRPr="00C0359E">
        <w:rPr>
          <w:rFonts w:ascii="Times New Roman" w:hAnsi="Times New Roman" w:cs="Times New Roman"/>
          <w:sz w:val="24"/>
          <w:szCs w:val="24"/>
        </w:rPr>
        <w:t>Белькина</w:t>
      </w:r>
      <w:proofErr w:type="spellEnd"/>
      <w:r w:rsidR="00C0359E">
        <w:rPr>
          <w:rFonts w:ascii="Times New Roman" w:hAnsi="Times New Roman" w:cs="Times New Roman"/>
          <w:sz w:val="24"/>
          <w:szCs w:val="24"/>
        </w:rPr>
        <w:t>,</w:t>
      </w:r>
      <w:r w:rsidRPr="00C0359E">
        <w:rPr>
          <w:rFonts w:ascii="Times New Roman" w:hAnsi="Times New Roman" w:cs="Times New Roman"/>
          <w:sz w:val="24"/>
          <w:szCs w:val="24"/>
        </w:rPr>
        <w:t xml:space="preserve"> А.С. Соц</w:t>
      </w:r>
      <w:r w:rsidRPr="00F060FD">
        <w:rPr>
          <w:rFonts w:ascii="Times New Roman" w:hAnsi="Times New Roman" w:cs="Times New Roman"/>
          <w:sz w:val="24"/>
          <w:szCs w:val="24"/>
        </w:rPr>
        <w:t xml:space="preserve">иально-экономическое неравенство регионов России: пути решения проблемы // Проблемы современной экономики. </w:t>
      </w:r>
      <w:r w:rsidR="00C0359E">
        <w:rPr>
          <w:rFonts w:ascii="Times New Roman" w:hAnsi="Times New Roman" w:cs="Times New Roman"/>
          <w:sz w:val="24"/>
          <w:szCs w:val="24"/>
        </w:rPr>
        <w:t xml:space="preserve">– </w:t>
      </w:r>
      <w:r w:rsidRPr="00F060FD">
        <w:rPr>
          <w:rFonts w:ascii="Times New Roman" w:hAnsi="Times New Roman" w:cs="Times New Roman"/>
          <w:sz w:val="24"/>
          <w:szCs w:val="24"/>
        </w:rPr>
        <w:t xml:space="preserve">2015. </w:t>
      </w:r>
      <w:r w:rsidR="00C0359E">
        <w:rPr>
          <w:rFonts w:ascii="Times New Roman" w:hAnsi="Times New Roman" w:cs="Times New Roman"/>
          <w:sz w:val="24"/>
          <w:szCs w:val="24"/>
        </w:rPr>
        <w:t xml:space="preserve">– </w:t>
      </w:r>
      <w:r w:rsidRPr="00F060FD">
        <w:rPr>
          <w:rFonts w:ascii="Times New Roman" w:hAnsi="Times New Roman" w:cs="Times New Roman"/>
          <w:sz w:val="24"/>
          <w:szCs w:val="24"/>
        </w:rPr>
        <w:t xml:space="preserve">№ 3 (55). </w:t>
      </w:r>
      <w:r w:rsidR="00C0359E">
        <w:rPr>
          <w:rFonts w:ascii="Times New Roman" w:hAnsi="Times New Roman" w:cs="Times New Roman"/>
          <w:sz w:val="24"/>
          <w:szCs w:val="24"/>
        </w:rPr>
        <w:t xml:space="preserve">– </w:t>
      </w:r>
      <w:r w:rsidRPr="00F060FD">
        <w:rPr>
          <w:rFonts w:ascii="Times New Roman" w:hAnsi="Times New Roman" w:cs="Times New Roman"/>
          <w:sz w:val="24"/>
          <w:szCs w:val="24"/>
        </w:rPr>
        <w:t>С. 246-248.</w:t>
      </w:r>
    </w:p>
    <w:p w:rsidR="0033765E" w:rsidRPr="00F060FD" w:rsidRDefault="0033765E" w:rsidP="00D51D8C">
      <w:pPr>
        <w:ind w:firstLine="709"/>
        <w:jc w:val="both"/>
        <w:rPr>
          <w:rFonts w:ascii="Times New Roman" w:hAnsi="Times New Roman" w:cs="Times New Roman"/>
          <w:sz w:val="24"/>
          <w:szCs w:val="24"/>
        </w:rPr>
      </w:pPr>
      <w:r>
        <w:rPr>
          <w:rFonts w:ascii="Times New Roman" w:hAnsi="Times New Roman" w:cs="Times New Roman"/>
          <w:sz w:val="24"/>
          <w:szCs w:val="24"/>
        </w:rPr>
        <w:t>7. Василенко</w:t>
      </w:r>
      <w:r w:rsidR="00C0359E">
        <w:rPr>
          <w:rFonts w:ascii="Times New Roman" w:hAnsi="Times New Roman" w:cs="Times New Roman"/>
          <w:sz w:val="24"/>
          <w:szCs w:val="24"/>
        </w:rPr>
        <w:t>,</w:t>
      </w:r>
      <w:r>
        <w:rPr>
          <w:rFonts w:ascii="Times New Roman" w:hAnsi="Times New Roman" w:cs="Times New Roman"/>
          <w:sz w:val="24"/>
          <w:szCs w:val="24"/>
        </w:rPr>
        <w:t xml:space="preserve"> В.Н. Многомерность параметров региона: территории, системы, пространства: монография / В.Н.Василенко. – Дружковка: Юго-Восток, 2016. – 408 с.</w:t>
      </w:r>
    </w:p>
    <w:p w:rsidR="00CB3E7D" w:rsidRDefault="00F46066" w:rsidP="00D51D8C">
      <w:pPr>
        <w:suppressAutoHyphens/>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 Василенко</w:t>
      </w:r>
      <w:r w:rsidR="00C0359E">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 xml:space="preserve"> Д.В. Стратегические приоритеты территориального развития: от поиска до воплощения: монография / Д.В.Василенко. – М.: Буки Веди, 2019. – 368 с.</w:t>
      </w:r>
    </w:p>
    <w:p w:rsidR="00CB3E7D" w:rsidRDefault="00FB074C" w:rsidP="00D51D8C">
      <w:pPr>
        <w:suppressAutoHyphens/>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9. </w:t>
      </w:r>
      <w:r w:rsidR="00F75116">
        <w:rPr>
          <w:rFonts w:ascii="Times New Roman" w:eastAsia="Times New Roman" w:hAnsi="Times New Roman" w:cs="Times New Roman"/>
          <w:sz w:val="24"/>
          <w:szCs w:val="24"/>
          <w:lang w:eastAsia="ru-RU"/>
        </w:rPr>
        <w:t>Василенко</w:t>
      </w:r>
      <w:r w:rsidR="00C0359E">
        <w:rPr>
          <w:rFonts w:ascii="Times New Roman" w:eastAsia="Times New Roman" w:hAnsi="Times New Roman" w:cs="Times New Roman"/>
          <w:sz w:val="24"/>
          <w:szCs w:val="24"/>
          <w:lang w:eastAsia="ru-RU"/>
        </w:rPr>
        <w:t>,</w:t>
      </w:r>
      <w:r w:rsidR="00F75116">
        <w:rPr>
          <w:rFonts w:ascii="Times New Roman" w:eastAsia="Times New Roman" w:hAnsi="Times New Roman" w:cs="Times New Roman"/>
          <w:sz w:val="24"/>
          <w:szCs w:val="24"/>
          <w:lang w:eastAsia="ru-RU"/>
        </w:rPr>
        <w:t xml:space="preserve"> В.Н. Архитектура регионального экономического пространства: монография / В.Н.Василенко. – Донецк: ООО «Юго-Восток, Лтд», 2006. – 311 с.</w:t>
      </w:r>
    </w:p>
    <w:p w:rsidR="00FB074C" w:rsidRDefault="00FB074C" w:rsidP="00D51D8C">
      <w:pPr>
        <w:suppressAutoHyphens/>
        <w:ind w:firstLine="709"/>
        <w:jc w:val="both"/>
        <w:rPr>
          <w:rFonts w:ascii="Times New Roman" w:eastAsia="Times New Roman" w:hAnsi="Times New Roman" w:cs="Times New Roman"/>
          <w:sz w:val="24"/>
          <w:szCs w:val="24"/>
          <w:lang w:eastAsia="ru-RU"/>
        </w:rPr>
      </w:pPr>
    </w:p>
    <w:p w:rsidR="00965969" w:rsidRDefault="00965969" w:rsidP="00D51D8C">
      <w:pPr>
        <w:suppressAutoHyphens/>
        <w:ind w:firstLine="709"/>
        <w:jc w:val="both"/>
        <w:rPr>
          <w:rFonts w:ascii="Times New Roman" w:eastAsia="Times New Roman" w:hAnsi="Times New Roman" w:cs="Times New Roman"/>
          <w:sz w:val="24"/>
          <w:szCs w:val="24"/>
          <w:lang w:eastAsia="ru-RU"/>
        </w:rPr>
      </w:pPr>
    </w:p>
    <w:p w:rsidR="00A56A8A" w:rsidRPr="00C705F9" w:rsidRDefault="00A56A8A" w:rsidP="00A56A8A">
      <w:pPr>
        <w:jc w:val="center"/>
        <w:rPr>
          <w:rFonts w:ascii="Times New Roman" w:hAnsi="Times New Roman" w:cs="Times New Roman"/>
          <w:b/>
          <w:sz w:val="24"/>
          <w:szCs w:val="24"/>
        </w:rPr>
      </w:pPr>
      <w:r w:rsidRPr="00C705F9">
        <w:rPr>
          <w:rFonts w:ascii="Times New Roman" w:hAnsi="Times New Roman" w:cs="Times New Roman"/>
          <w:b/>
          <w:sz w:val="24"/>
          <w:szCs w:val="24"/>
        </w:rPr>
        <w:t>Информация об авторе</w:t>
      </w:r>
    </w:p>
    <w:p w:rsidR="00A56A8A" w:rsidRPr="00A56A8A" w:rsidRDefault="00A56A8A" w:rsidP="00A56A8A">
      <w:pPr>
        <w:ind w:firstLine="567"/>
        <w:jc w:val="both"/>
        <w:rPr>
          <w:rFonts w:ascii="Times New Roman" w:hAnsi="Times New Roman" w:cs="Times New Roman"/>
          <w:sz w:val="24"/>
          <w:szCs w:val="24"/>
        </w:rPr>
      </w:pPr>
      <w:r w:rsidRPr="00C935C9">
        <w:rPr>
          <w:rFonts w:ascii="Times New Roman" w:hAnsi="Times New Roman" w:cs="Times New Roman"/>
          <w:sz w:val="24"/>
          <w:szCs w:val="24"/>
        </w:rPr>
        <w:t xml:space="preserve">ВАСИЛЕНКО Валерий Николаевич (ДНР, г. Донецк) – доктор экономических наук, профессор, заслуженный деятель науки и техники Украины, Донецкий национальный </w:t>
      </w:r>
      <w:r>
        <w:rPr>
          <w:rFonts w:ascii="Times New Roman" w:hAnsi="Times New Roman" w:cs="Times New Roman"/>
          <w:sz w:val="24"/>
          <w:szCs w:val="24"/>
        </w:rPr>
        <w:t xml:space="preserve">университет экономики и торговли им. </w:t>
      </w:r>
      <w:proofErr w:type="spellStart"/>
      <w:r>
        <w:rPr>
          <w:rFonts w:ascii="Times New Roman" w:hAnsi="Times New Roman" w:cs="Times New Roman"/>
          <w:sz w:val="24"/>
          <w:szCs w:val="24"/>
        </w:rPr>
        <w:t>М.Туган</w:t>
      </w:r>
      <w:proofErr w:type="spellEnd"/>
      <w:r>
        <w:rPr>
          <w:rFonts w:ascii="Times New Roman" w:hAnsi="Times New Roman" w:cs="Times New Roman"/>
          <w:sz w:val="24"/>
          <w:szCs w:val="24"/>
        </w:rPr>
        <w:t>-Барановского</w:t>
      </w:r>
      <w:r w:rsidRPr="00C935C9">
        <w:rPr>
          <w:rFonts w:ascii="Times New Roman" w:hAnsi="Times New Roman" w:cs="Times New Roman"/>
          <w:sz w:val="24"/>
          <w:szCs w:val="24"/>
        </w:rPr>
        <w:t xml:space="preserve"> (2830</w:t>
      </w:r>
      <w:r>
        <w:rPr>
          <w:rFonts w:ascii="Times New Roman" w:hAnsi="Times New Roman" w:cs="Times New Roman"/>
          <w:sz w:val="24"/>
          <w:szCs w:val="24"/>
        </w:rPr>
        <w:t>50</w:t>
      </w:r>
      <w:r w:rsidRPr="00C935C9">
        <w:rPr>
          <w:rFonts w:ascii="Times New Roman" w:hAnsi="Times New Roman" w:cs="Times New Roman"/>
          <w:sz w:val="24"/>
          <w:szCs w:val="24"/>
        </w:rPr>
        <w:t>, г. Донецк, ул. </w:t>
      </w:r>
      <w:r>
        <w:rPr>
          <w:rFonts w:ascii="Times New Roman" w:hAnsi="Times New Roman" w:cs="Times New Roman"/>
          <w:sz w:val="24"/>
          <w:szCs w:val="24"/>
        </w:rPr>
        <w:t>Щорса</w:t>
      </w:r>
      <w:r w:rsidRPr="00A56A8A">
        <w:rPr>
          <w:rFonts w:ascii="Times New Roman" w:hAnsi="Times New Roman" w:cs="Times New Roman"/>
          <w:sz w:val="24"/>
          <w:szCs w:val="24"/>
        </w:rPr>
        <w:t xml:space="preserve">; </w:t>
      </w:r>
      <w:r>
        <w:rPr>
          <w:rFonts w:ascii="Times New Roman" w:hAnsi="Times New Roman" w:cs="Times New Roman"/>
          <w:sz w:val="24"/>
          <w:szCs w:val="24"/>
        </w:rPr>
        <w:t>31</w:t>
      </w:r>
      <w:r w:rsidR="0064098B">
        <w:rPr>
          <w:rFonts w:ascii="Times New Roman" w:hAnsi="Times New Roman" w:cs="Times New Roman"/>
          <w:sz w:val="24"/>
          <w:szCs w:val="24"/>
        </w:rPr>
        <w:t xml:space="preserve">; </w:t>
      </w:r>
      <w:r w:rsidRPr="00C935C9">
        <w:rPr>
          <w:rFonts w:ascii="Times New Roman" w:hAnsi="Times New Roman" w:cs="Times New Roman"/>
          <w:sz w:val="24"/>
          <w:szCs w:val="24"/>
          <w:lang w:val="en-US"/>
        </w:rPr>
        <w:t>e</w:t>
      </w:r>
      <w:r w:rsidRPr="00A56A8A">
        <w:rPr>
          <w:rFonts w:ascii="Times New Roman" w:hAnsi="Times New Roman" w:cs="Times New Roman"/>
          <w:sz w:val="24"/>
          <w:szCs w:val="24"/>
        </w:rPr>
        <w:t>-</w:t>
      </w:r>
      <w:r w:rsidRPr="00C935C9">
        <w:rPr>
          <w:rFonts w:ascii="Times New Roman" w:hAnsi="Times New Roman" w:cs="Times New Roman"/>
          <w:sz w:val="24"/>
          <w:szCs w:val="24"/>
          <w:lang w:val="en-US"/>
        </w:rPr>
        <w:t>mail</w:t>
      </w:r>
      <w:r w:rsidRPr="00A56A8A">
        <w:rPr>
          <w:rFonts w:ascii="Times New Roman" w:hAnsi="Times New Roman" w:cs="Times New Roman"/>
          <w:sz w:val="24"/>
          <w:szCs w:val="24"/>
        </w:rPr>
        <w:t xml:space="preserve">: </w:t>
      </w:r>
      <w:hyperlink r:id="rId4" w:history="1">
        <w:r w:rsidRPr="00C935C9">
          <w:rPr>
            <w:rFonts w:ascii="Times New Roman" w:hAnsi="Times New Roman" w:cs="Times New Roman"/>
            <w:sz w:val="24"/>
            <w:szCs w:val="24"/>
            <w:lang w:val="en-US"/>
          </w:rPr>
          <w:t>bulava</w:t>
        </w:r>
        <w:r w:rsidRPr="00A56A8A">
          <w:rPr>
            <w:rFonts w:ascii="Times New Roman" w:hAnsi="Times New Roman" w:cs="Times New Roman"/>
            <w:sz w:val="24"/>
            <w:szCs w:val="24"/>
          </w:rPr>
          <w:t>1953@</w:t>
        </w:r>
        <w:r w:rsidRPr="00C935C9">
          <w:rPr>
            <w:rFonts w:ascii="Times New Roman" w:hAnsi="Times New Roman" w:cs="Times New Roman"/>
            <w:sz w:val="24"/>
            <w:szCs w:val="24"/>
            <w:lang w:val="en-US"/>
          </w:rPr>
          <w:t>mail</w:t>
        </w:r>
        <w:r w:rsidRPr="00A56A8A">
          <w:rPr>
            <w:rFonts w:ascii="Times New Roman" w:hAnsi="Times New Roman" w:cs="Times New Roman"/>
            <w:sz w:val="24"/>
            <w:szCs w:val="24"/>
          </w:rPr>
          <w:t>.</w:t>
        </w:r>
        <w:r w:rsidRPr="00C935C9">
          <w:rPr>
            <w:rFonts w:ascii="Times New Roman" w:hAnsi="Times New Roman" w:cs="Times New Roman"/>
            <w:sz w:val="24"/>
            <w:szCs w:val="24"/>
            <w:lang w:val="en-US"/>
          </w:rPr>
          <w:t>ru</w:t>
        </w:r>
      </w:hyperlink>
      <w:r w:rsidRPr="00A56A8A">
        <w:rPr>
          <w:rFonts w:ascii="Times New Roman" w:hAnsi="Times New Roman" w:cs="Times New Roman"/>
          <w:sz w:val="24"/>
          <w:szCs w:val="24"/>
        </w:rPr>
        <w:t>)</w:t>
      </w:r>
    </w:p>
    <w:p w:rsidR="00A56A8A" w:rsidRDefault="00A56A8A" w:rsidP="00A56A8A">
      <w:pPr>
        <w:ind w:firstLine="709"/>
        <w:jc w:val="both"/>
        <w:rPr>
          <w:rFonts w:ascii="Times New Roman" w:hAnsi="Times New Roman" w:cs="Times New Roman"/>
          <w:sz w:val="24"/>
          <w:szCs w:val="24"/>
        </w:rPr>
      </w:pPr>
    </w:p>
    <w:p w:rsidR="00965969" w:rsidRPr="00A56A8A" w:rsidRDefault="00965969" w:rsidP="00A56A8A">
      <w:pPr>
        <w:ind w:firstLine="709"/>
        <w:jc w:val="both"/>
        <w:rPr>
          <w:rFonts w:ascii="Times New Roman" w:hAnsi="Times New Roman" w:cs="Times New Roman"/>
          <w:sz w:val="24"/>
          <w:szCs w:val="24"/>
        </w:rPr>
      </w:pPr>
    </w:p>
    <w:p w:rsidR="00A56A8A" w:rsidRPr="005672F5" w:rsidRDefault="00A56A8A" w:rsidP="00A56A8A">
      <w:pPr>
        <w:ind w:firstLine="709"/>
        <w:jc w:val="right"/>
        <w:rPr>
          <w:rFonts w:ascii="Times New Roman" w:hAnsi="Times New Roman" w:cs="Times New Roman"/>
          <w:b/>
          <w:sz w:val="24"/>
          <w:szCs w:val="24"/>
          <w:lang w:val="en-US"/>
        </w:rPr>
      </w:pPr>
      <w:proofErr w:type="spellStart"/>
      <w:r w:rsidRPr="00C935C9">
        <w:rPr>
          <w:rFonts w:ascii="Times New Roman" w:hAnsi="Times New Roman" w:cs="Times New Roman"/>
          <w:b/>
          <w:sz w:val="24"/>
          <w:szCs w:val="24"/>
          <w:lang w:val="en-US"/>
        </w:rPr>
        <w:lastRenderedPageBreak/>
        <w:t>Vasilenko</w:t>
      </w:r>
      <w:proofErr w:type="spellEnd"/>
      <w:r w:rsidRPr="00C935C9">
        <w:rPr>
          <w:rFonts w:ascii="Times New Roman" w:hAnsi="Times New Roman" w:cs="Times New Roman"/>
          <w:b/>
          <w:sz w:val="24"/>
          <w:szCs w:val="24"/>
          <w:lang w:val="en-US"/>
        </w:rPr>
        <w:t> V</w:t>
      </w:r>
      <w:r w:rsidRPr="005672F5">
        <w:rPr>
          <w:rFonts w:ascii="Times New Roman" w:hAnsi="Times New Roman" w:cs="Times New Roman"/>
          <w:b/>
          <w:sz w:val="24"/>
          <w:szCs w:val="24"/>
          <w:lang w:val="en-US"/>
        </w:rPr>
        <w:t>.</w:t>
      </w:r>
      <w:r w:rsidRPr="00C935C9">
        <w:rPr>
          <w:rFonts w:ascii="Times New Roman" w:hAnsi="Times New Roman" w:cs="Times New Roman"/>
          <w:b/>
          <w:sz w:val="24"/>
          <w:szCs w:val="24"/>
          <w:lang w:val="en-US"/>
        </w:rPr>
        <w:t>N</w:t>
      </w:r>
      <w:r w:rsidRPr="005672F5">
        <w:rPr>
          <w:rFonts w:ascii="Times New Roman" w:hAnsi="Times New Roman" w:cs="Times New Roman"/>
          <w:b/>
          <w:sz w:val="24"/>
          <w:szCs w:val="24"/>
          <w:lang w:val="en-US"/>
        </w:rPr>
        <w:t xml:space="preserve">. </w:t>
      </w:r>
    </w:p>
    <w:p w:rsidR="007006B1" w:rsidRPr="005672F5" w:rsidRDefault="007006B1" w:rsidP="00A56A8A">
      <w:pPr>
        <w:ind w:firstLine="709"/>
        <w:jc w:val="right"/>
        <w:rPr>
          <w:rFonts w:ascii="Times New Roman" w:hAnsi="Times New Roman" w:cs="Times New Roman"/>
          <w:b/>
          <w:sz w:val="24"/>
          <w:szCs w:val="24"/>
          <w:lang w:val="en-US"/>
        </w:rPr>
      </w:pPr>
    </w:p>
    <w:p w:rsidR="007006B1" w:rsidRPr="007006B1" w:rsidRDefault="007006B1" w:rsidP="007006B1">
      <w:pPr>
        <w:suppressAutoHyphens/>
        <w:jc w:val="center"/>
        <w:rPr>
          <w:rFonts w:ascii="Times New Roman" w:eastAsia="Calibri" w:hAnsi="Times New Roman" w:cs="Times New Roman"/>
          <w:b/>
          <w:sz w:val="24"/>
          <w:szCs w:val="24"/>
          <w:lang w:val="en-US"/>
        </w:rPr>
      </w:pPr>
      <w:r w:rsidRPr="007006B1">
        <w:rPr>
          <w:rFonts w:ascii="Times New Roman" w:eastAsia="Calibri" w:hAnsi="Times New Roman" w:cs="Times New Roman"/>
          <w:b/>
          <w:sz w:val="24"/>
          <w:szCs w:val="24"/>
          <w:lang w:val="en-US"/>
        </w:rPr>
        <w:t>TO THE QUESTION OF KNOWLEDGE OF INTERTERRITORIAL DIFFERENCES</w:t>
      </w:r>
    </w:p>
    <w:p w:rsidR="007006B1" w:rsidRPr="00F24C46" w:rsidRDefault="007006B1" w:rsidP="007006B1">
      <w:pPr>
        <w:suppressAutoHyphens/>
        <w:jc w:val="center"/>
        <w:rPr>
          <w:rFonts w:ascii="Times New Roman" w:eastAsia="Calibri" w:hAnsi="Times New Roman" w:cs="Times New Roman"/>
          <w:b/>
          <w:sz w:val="24"/>
          <w:szCs w:val="24"/>
          <w:lang w:val="en-US"/>
        </w:rPr>
      </w:pPr>
      <w:r w:rsidRPr="00F24C46">
        <w:rPr>
          <w:rFonts w:ascii="Times New Roman" w:eastAsia="Calibri" w:hAnsi="Times New Roman" w:cs="Times New Roman"/>
          <w:b/>
          <w:sz w:val="24"/>
          <w:szCs w:val="24"/>
          <w:lang w:val="en-US"/>
        </w:rPr>
        <w:t>IN ECONOMIC DEVELOPMENT</w:t>
      </w:r>
    </w:p>
    <w:p w:rsidR="007006B1" w:rsidRPr="00F24C46" w:rsidRDefault="007006B1" w:rsidP="00E34856">
      <w:pPr>
        <w:suppressAutoHyphens/>
        <w:jc w:val="center"/>
        <w:rPr>
          <w:rFonts w:ascii="Times New Roman" w:eastAsia="Calibri" w:hAnsi="Times New Roman" w:cs="Times New Roman"/>
          <w:b/>
          <w:sz w:val="24"/>
          <w:szCs w:val="24"/>
          <w:lang w:val="en-US"/>
        </w:rPr>
      </w:pPr>
    </w:p>
    <w:p w:rsidR="005672F5" w:rsidRPr="00F24C46" w:rsidRDefault="005672F5" w:rsidP="005672F5">
      <w:pPr>
        <w:suppressAutoHyphens/>
        <w:ind w:firstLine="567"/>
        <w:jc w:val="both"/>
        <w:rPr>
          <w:rFonts w:ascii="Times New Roman" w:eastAsia="Times New Roman" w:hAnsi="Times New Roman" w:cs="Times New Roman"/>
          <w:sz w:val="24"/>
          <w:szCs w:val="24"/>
          <w:lang w:val="en-US" w:eastAsia="ru-RU"/>
        </w:rPr>
      </w:pPr>
      <w:r w:rsidRPr="005672F5">
        <w:rPr>
          <w:rFonts w:ascii="Times New Roman" w:eastAsia="Times New Roman" w:hAnsi="Times New Roman" w:cs="Times New Roman"/>
          <w:b/>
          <w:sz w:val="24"/>
          <w:szCs w:val="24"/>
          <w:lang w:val="en-US" w:eastAsia="ru-RU"/>
        </w:rPr>
        <w:t>Annotation</w:t>
      </w:r>
      <w:r w:rsidRPr="005672F5">
        <w:rPr>
          <w:rFonts w:ascii="Times New Roman" w:eastAsia="Times New Roman" w:hAnsi="Times New Roman" w:cs="Times New Roman"/>
          <w:sz w:val="24"/>
          <w:szCs w:val="24"/>
          <w:lang w:val="en-US" w:eastAsia="ru-RU"/>
        </w:rPr>
        <w:t xml:space="preserve">. The article examines the terminological apparatus that currently describes inter-territorial differences in economic development. The main attention is paid to the sources of such differences through the prism of differentiation and polarization of territorial development, as well as asymmetry (disproportions) and economic inequalities in the development of territories. </w:t>
      </w:r>
      <w:r w:rsidRPr="005672F5">
        <w:rPr>
          <w:rFonts w:ascii="Times New Roman" w:eastAsia="Times New Roman" w:hAnsi="Times New Roman" w:cs="Times New Roman"/>
          <w:sz w:val="24"/>
          <w:szCs w:val="24"/>
          <w:lang w:val="en-GB" w:eastAsia="ru-RU"/>
        </w:rPr>
        <w:t>Improved definitions of these terms are proposed</w:t>
      </w:r>
      <w:r w:rsidRPr="00F24C46">
        <w:rPr>
          <w:rFonts w:ascii="Times New Roman" w:eastAsia="Times New Roman" w:hAnsi="Times New Roman" w:cs="Times New Roman"/>
          <w:sz w:val="24"/>
          <w:szCs w:val="24"/>
          <w:lang w:val="en-US" w:eastAsia="ru-RU"/>
        </w:rPr>
        <w:t>.</w:t>
      </w:r>
    </w:p>
    <w:p w:rsidR="005672F5" w:rsidRPr="00F24C46" w:rsidRDefault="005672F5" w:rsidP="005672F5">
      <w:pPr>
        <w:suppressAutoHyphens/>
        <w:ind w:firstLine="567"/>
        <w:jc w:val="both"/>
        <w:rPr>
          <w:rFonts w:ascii="Times New Roman" w:eastAsia="Times New Roman" w:hAnsi="Times New Roman" w:cs="Times New Roman"/>
          <w:sz w:val="24"/>
          <w:szCs w:val="24"/>
          <w:lang w:val="en-US" w:eastAsia="ru-RU"/>
        </w:rPr>
      </w:pPr>
      <w:r w:rsidRPr="005672F5">
        <w:rPr>
          <w:rFonts w:ascii="Times New Roman" w:eastAsia="Times New Roman" w:hAnsi="Times New Roman" w:cs="Times New Roman"/>
          <w:b/>
          <w:sz w:val="24"/>
          <w:szCs w:val="24"/>
          <w:lang w:val="en-US" w:eastAsia="ru-RU"/>
        </w:rPr>
        <w:t>Key words:</w:t>
      </w:r>
      <w:r w:rsidRPr="005672F5">
        <w:rPr>
          <w:rFonts w:ascii="Times New Roman" w:eastAsia="Times New Roman" w:hAnsi="Times New Roman" w:cs="Times New Roman"/>
          <w:sz w:val="24"/>
          <w:szCs w:val="24"/>
          <w:lang w:val="en-US" w:eastAsia="ru-RU"/>
        </w:rPr>
        <w:t xml:space="preserve"> economy, territory, inter-territorial differences, differentiation, polarization, asymmetry (imbalances), economic inequalities</w:t>
      </w:r>
    </w:p>
    <w:p w:rsidR="005672F5" w:rsidRPr="00F24C46" w:rsidRDefault="005672F5" w:rsidP="007006B1">
      <w:pPr>
        <w:suppressAutoHyphens/>
        <w:jc w:val="center"/>
        <w:rPr>
          <w:rFonts w:ascii="Times New Roman" w:eastAsia="Times New Roman" w:hAnsi="Times New Roman" w:cs="Times New Roman"/>
          <w:sz w:val="24"/>
          <w:szCs w:val="24"/>
          <w:lang w:val="en-US" w:eastAsia="ru-RU"/>
        </w:rPr>
      </w:pPr>
    </w:p>
    <w:p w:rsidR="007006B1" w:rsidRPr="005672F5" w:rsidRDefault="007006B1" w:rsidP="007006B1">
      <w:pPr>
        <w:suppressAutoHyphens/>
        <w:jc w:val="center"/>
        <w:rPr>
          <w:rFonts w:ascii="Times New Roman" w:eastAsia="Times New Roman" w:hAnsi="Times New Roman" w:cs="Times New Roman"/>
          <w:b/>
          <w:sz w:val="24"/>
          <w:szCs w:val="24"/>
          <w:lang w:val="en-US" w:eastAsia="ru-RU"/>
        </w:rPr>
      </w:pPr>
      <w:r w:rsidRPr="005672F5">
        <w:rPr>
          <w:rFonts w:ascii="Times New Roman" w:eastAsia="Times New Roman" w:hAnsi="Times New Roman" w:cs="Times New Roman"/>
          <w:b/>
          <w:sz w:val="24"/>
          <w:szCs w:val="24"/>
          <w:lang w:val="en-US" w:eastAsia="ru-RU"/>
        </w:rPr>
        <w:t>Bibliography</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1. </w:t>
      </w:r>
      <w:proofErr w:type="spellStart"/>
      <w:r w:rsidRPr="007006B1">
        <w:rPr>
          <w:rFonts w:ascii="Times New Roman" w:eastAsia="Times New Roman" w:hAnsi="Times New Roman" w:cs="Times New Roman"/>
          <w:sz w:val="24"/>
          <w:szCs w:val="24"/>
          <w:lang w:val="en-US" w:eastAsia="ru-RU"/>
        </w:rPr>
        <w:t>Bulkina</w:t>
      </w:r>
      <w:proofErr w:type="spellEnd"/>
      <w:r w:rsidRPr="007006B1">
        <w:rPr>
          <w:rFonts w:ascii="Times New Roman" w:eastAsia="Times New Roman" w:hAnsi="Times New Roman" w:cs="Times New Roman"/>
          <w:sz w:val="24"/>
          <w:szCs w:val="24"/>
          <w:lang w:val="en-US" w:eastAsia="ru-RU"/>
        </w:rPr>
        <w:t xml:space="preserve"> A.M. Statistical analysis of the differentiation of socio-economic development of municipalities // Bulletin of NSUEU. 2016. No. 1. S. 341-350.</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2. </w:t>
      </w:r>
      <w:proofErr w:type="spellStart"/>
      <w:r w:rsidRPr="007006B1">
        <w:rPr>
          <w:rFonts w:ascii="Times New Roman" w:eastAsia="Times New Roman" w:hAnsi="Times New Roman" w:cs="Times New Roman"/>
          <w:sz w:val="24"/>
          <w:szCs w:val="24"/>
          <w:lang w:val="en-US" w:eastAsia="ru-RU"/>
        </w:rPr>
        <w:t>Pobedin</w:t>
      </w:r>
      <w:proofErr w:type="spellEnd"/>
      <w:r w:rsidRPr="007006B1">
        <w:rPr>
          <w:rFonts w:ascii="Times New Roman" w:eastAsia="Times New Roman" w:hAnsi="Times New Roman" w:cs="Times New Roman"/>
          <w:sz w:val="24"/>
          <w:szCs w:val="24"/>
          <w:lang w:val="en-US" w:eastAsia="ru-RU"/>
        </w:rPr>
        <w:t xml:space="preserve"> A.A. Regulation policy within the regional differentiation of socio-economic development: author. dis. ... Ph.D. Ekaterinburg, 2008.25 p.</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3. </w:t>
      </w:r>
      <w:proofErr w:type="spellStart"/>
      <w:r w:rsidRPr="007006B1">
        <w:rPr>
          <w:rFonts w:ascii="Times New Roman" w:eastAsia="Times New Roman" w:hAnsi="Times New Roman" w:cs="Times New Roman"/>
          <w:sz w:val="24"/>
          <w:szCs w:val="24"/>
          <w:lang w:val="en-US" w:eastAsia="ru-RU"/>
        </w:rPr>
        <w:t>Chebunina</w:t>
      </w:r>
      <w:proofErr w:type="spellEnd"/>
      <w:r w:rsidRPr="007006B1">
        <w:rPr>
          <w:rFonts w:ascii="Times New Roman" w:eastAsia="Times New Roman" w:hAnsi="Times New Roman" w:cs="Times New Roman"/>
          <w:sz w:val="24"/>
          <w:szCs w:val="24"/>
          <w:lang w:val="en-US" w:eastAsia="ru-RU"/>
        </w:rPr>
        <w:t xml:space="preserve"> N.M. The essence of the polarization of the development of regions and the direction of its smoothing in the modern economy // Problems of Economics and Management. 2012. No. 10 (14). Pp. 112-117.</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4. </w:t>
      </w:r>
      <w:proofErr w:type="spellStart"/>
      <w:r w:rsidRPr="007006B1">
        <w:rPr>
          <w:rFonts w:ascii="Times New Roman" w:eastAsia="Times New Roman" w:hAnsi="Times New Roman" w:cs="Times New Roman"/>
          <w:sz w:val="24"/>
          <w:szCs w:val="24"/>
          <w:lang w:val="en-US" w:eastAsia="ru-RU"/>
        </w:rPr>
        <w:t>Bestaeva</w:t>
      </w:r>
      <w:proofErr w:type="spellEnd"/>
      <w:r w:rsidRPr="007006B1">
        <w:rPr>
          <w:rFonts w:ascii="Times New Roman" w:eastAsia="Times New Roman" w:hAnsi="Times New Roman" w:cs="Times New Roman"/>
          <w:sz w:val="24"/>
          <w:szCs w:val="24"/>
          <w:lang w:val="en-US" w:eastAsia="ru-RU"/>
        </w:rPr>
        <w:t xml:space="preserve"> L.I. Trends in imbalances in the socio-economic development of regions // Fundamental research. 2015. No. 10 (part 3). S. 564-569.</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5. </w:t>
      </w:r>
      <w:proofErr w:type="spellStart"/>
      <w:r w:rsidRPr="007006B1">
        <w:rPr>
          <w:rFonts w:ascii="Times New Roman" w:eastAsia="Times New Roman" w:hAnsi="Times New Roman" w:cs="Times New Roman"/>
          <w:sz w:val="24"/>
          <w:szCs w:val="24"/>
          <w:lang w:val="en-US" w:eastAsia="ru-RU"/>
        </w:rPr>
        <w:t>Yumanova</w:t>
      </w:r>
      <w:proofErr w:type="spellEnd"/>
      <w:r w:rsidRPr="007006B1">
        <w:rPr>
          <w:rFonts w:ascii="Times New Roman" w:eastAsia="Times New Roman" w:hAnsi="Times New Roman" w:cs="Times New Roman"/>
          <w:sz w:val="24"/>
          <w:szCs w:val="24"/>
          <w:lang w:val="en-US" w:eastAsia="ru-RU"/>
        </w:rPr>
        <w:t xml:space="preserve"> U.V. Regional assessment of socio-economic inequality // </w:t>
      </w:r>
      <w:proofErr w:type="spellStart"/>
      <w:r w:rsidRPr="007006B1">
        <w:rPr>
          <w:rFonts w:ascii="Times New Roman" w:eastAsia="Times New Roman" w:hAnsi="Times New Roman" w:cs="Times New Roman"/>
          <w:sz w:val="24"/>
          <w:szCs w:val="24"/>
          <w:lang w:val="en-US" w:eastAsia="ru-RU"/>
        </w:rPr>
        <w:t>Vestnik</w:t>
      </w:r>
      <w:proofErr w:type="spellEnd"/>
      <w:r w:rsidRPr="007006B1">
        <w:rPr>
          <w:rFonts w:ascii="Times New Roman" w:eastAsia="Times New Roman" w:hAnsi="Times New Roman" w:cs="Times New Roman"/>
          <w:sz w:val="24"/>
          <w:szCs w:val="24"/>
          <w:lang w:val="en-US" w:eastAsia="ru-RU"/>
        </w:rPr>
        <w:t xml:space="preserve"> VSU. Series: Geography. Geology. 2016. No. 3. S. 57-60.</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6. </w:t>
      </w:r>
      <w:proofErr w:type="spellStart"/>
      <w:r w:rsidRPr="007006B1">
        <w:rPr>
          <w:rFonts w:ascii="Times New Roman" w:eastAsia="Times New Roman" w:hAnsi="Times New Roman" w:cs="Times New Roman"/>
          <w:sz w:val="24"/>
          <w:szCs w:val="24"/>
          <w:lang w:val="en-US" w:eastAsia="ru-RU"/>
        </w:rPr>
        <w:t>Belkina</w:t>
      </w:r>
      <w:proofErr w:type="spellEnd"/>
      <w:r w:rsidRPr="007006B1">
        <w:rPr>
          <w:rFonts w:ascii="Times New Roman" w:eastAsia="Times New Roman" w:hAnsi="Times New Roman" w:cs="Times New Roman"/>
          <w:sz w:val="24"/>
          <w:szCs w:val="24"/>
          <w:lang w:val="en-US" w:eastAsia="ru-RU"/>
        </w:rPr>
        <w:t xml:space="preserve"> A.S. Socio-economic inequality of Russian regions: ways of solving the problem // Problems of modern economics. 2015. No. 3 (55). S. 246-248.</w:t>
      </w:r>
    </w:p>
    <w:p w:rsidR="007006B1" w:rsidRPr="007006B1"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7.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xml:space="preserve"> V.N. Multidimensionality of the parameters of the region: territory, system, space: monograph / V.N.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 Druzhkovka: Yugo-</w:t>
      </w:r>
      <w:proofErr w:type="spellStart"/>
      <w:r w:rsidRPr="007006B1">
        <w:rPr>
          <w:rFonts w:ascii="Times New Roman" w:eastAsia="Times New Roman" w:hAnsi="Times New Roman" w:cs="Times New Roman"/>
          <w:sz w:val="24"/>
          <w:szCs w:val="24"/>
          <w:lang w:val="en-US" w:eastAsia="ru-RU"/>
        </w:rPr>
        <w:t>Vostok</w:t>
      </w:r>
      <w:proofErr w:type="spellEnd"/>
      <w:r w:rsidRPr="007006B1">
        <w:rPr>
          <w:rFonts w:ascii="Times New Roman" w:eastAsia="Times New Roman" w:hAnsi="Times New Roman" w:cs="Times New Roman"/>
          <w:sz w:val="24"/>
          <w:szCs w:val="24"/>
          <w:lang w:val="en-US" w:eastAsia="ru-RU"/>
        </w:rPr>
        <w:t xml:space="preserve">, </w:t>
      </w:r>
      <w:proofErr w:type="gramStart"/>
      <w:r w:rsidRPr="007006B1">
        <w:rPr>
          <w:rFonts w:ascii="Times New Roman" w:eastAsia="Times New Roman" w:hAnsi="Times New Roman" w:cs="Times New Roman"/>
          <w:sz w:val="24"/>
          <w:szCs w:val="24"/>
          <w:lang w:val="en-US" w:eastAsia="ru-RU"/>
        </w:rPr>
        <w:t>2016 .</w:t>
      </w:r>
      <w:proofErr w:type="gramEnd"/>
      <w:r w:rsidRPr="007006B1">
        <w:rPr>
          <w:rFonts w:ascii="Times New Roman" w:eastAsia="Times New Roman" w:hAnsi="Times New Roman" w:cs="Times New Roman"/>
          <w:sz w:val="24"/>
          <w:szCs w:val="24"/>
          <w:lang w:val="en-US" w:eastAsia="ru-RU"/>
        </w:rPr>
        <w:t>-- 408 p.</w:t>
      </w:r>
    </w:p>
    <w:p w:rsidR="007006B1" w:rsidRPr="005672F5"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8.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xml:space="preserve"> D.V. Strategic priorities of territorial development: from search to implementation: monograph / D.V.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xml:space="preserve">. - </w:t>
      </w:r>
      <w:proofErr w:type="gramStart"/>
      <w:r w:rsidRPr="007006B1">
        <w:rPr>
          <w:rFonts w:ascii="Times New Roman" w:eastAsia="Times New Roman" w:hAnsi="Times New Roman" w:cs="Times New Roman"/>
          <w:sz w:val="24"/>
          <w:szCs w:val="24"/>
          <w:lang w:val="en-US" w:eastAsia="ru-RU"/>
        </w:rPr>
        <w:t>M .</w:t>
      </w:r>
      <w:proofErr w:type="gramEnd"/>
      <w:r w:rsidRPr="007006B1">
        <w:rPr>
          <w:rFonts w:ascii="Times New Roman" w:eastAsia="Times New Roman" w:hAnsi="Times New Roman" w:cs="Times New Roman"/>
          <w:sz w:val="24"/>
          <w:szCs w:val="24"/>
          <w:lang w:val="en-US" w:eastAsia="ru-RU"/>
        </w:rPr>
        <w:t xml:space="preserve">: </w:t>
      </w:r>
      <w:proofErr w:type="spellStart"/>
      <w:r w:rsidRPr="007006B1">
        <w:rPr>
          <w:rFonts w:ascii="Times New Roman" w:eastAsia="Times New Roman" w:hAnsi="Times New Roman" w:cs="Times New Roman"/>
          <w:sz w:val="24"/>
          <w:szCs w:val="24"/>
          <w:lang w:val="en-US" w:eastAsia="ru-RU"/>
        </w:rPr>
        <w:t>Buki</w:t>
      </w:r>
      <w:proofErr w:type="spellEnd"/>
      <w:r w:rsidRPr="007006B1">
        <w:rPr>
          <w:rFonts w:ascii="Times New Roman" w:eastAsia="Times New Roman" w:hAnsi="Times New Roman" w:cs="Times New Roman"/>
          <w:sz w:val="24"/>
          <w:szCs w:val="24"/>
          <w:lang w:val="en-US" w:eastAsia="ru-RU"/>
        </w:rPr>
        <w:t xml:space="preserve"> </w:t>
      </w:r>
      <w:proofErr w:type="spellStart"/>
      <w:r w:rsidRPr="007006B1">
        <w:rPr>
          <w:rFonts w:ascii="Times New Roman" w:eastAsia="Times New Roman" w:hAnsi="Times New Roman" w:cs="Times New Roman"/>
          <w:sz w:val="24"/>
          <w:szCs w:val="24"/>
          <w:lang w:val="en-US" w:eastAsia="ru-RU"/>
        </w:rPr>
        <w:t>Vedi</w:t>
      </w:r>
      <w:proofErr w:type="spellEnd"/>
      <w:r w:rsidRPr="007006B1">
        <w:rPr>
          <w:rFonts w:ascii="Times New Roman" w:eastAsia="Times New Roman" w:hAnsi="Times New Roman" w:cs="Times New Roman"/>
          <w:sz w:val="24"/>
          <w:szCs w:val="24"/>
          <w:lang w:val="en-US" w:eastAsia="ru-RU"/>
        </w:rPr>
        <w:t xml:space="preserve">, 2019 .-- </w:t>
      </w:r>
      <w:r w:rsidRPr="005672F5">
        <w:rPr>
          <w:rFonts w:ascii="Times New Roman" w:eastAsia="Times New Roman" w:hAnsi="Times New Roman" w:cs="Times New Roman"/>
          <w:sz w:val="24"/>
          <w:szCs w:val="24"/>
          <w:lang w:val="en-US" w:eastAsia="ru-RU"/>
        </w:rPr>
        <w:t>368 p.</w:t>
      </w:r>
    </w:p>
    <w:p w:rsidR="007006B1" w:rsidRPr="005672F5" w:rsidRDefault="007006B1" w:rsidP="007006B1">
      <w:pPr>
        <w:suppressAutoHyphens/>
        <w:ind w:firstLine="709"/>
        <w:jc w:val="both"/>
        <w:rPr>
          <w:rFonts w:ascii="Times New Roman" w:eastAsia="Times New Roman" w:hAnsi="Times New Roman" w:cs="Times New Roman"/>
          <w:sz w:val="24"/>
          <w:szCs w:val="24"/>
          <w:lang w:val="en-US" w:eastAsia="ru-RU"/>
        </w:rPr>
      </w:pPr>
      <w:r w:rsidRPr="007006B1">
        <w:rPr>
          <w:rFonts w:ascii="Times New Roman" w:eastAsia="Times New Roman" w:hAnsi="Times New Roman" w:cs="Times New Roman"/>
          <w:sz w:val="24"/>
          <w:szCs w:val="24"/>
          <w:lang w:val="en-US" w:eastAsia="ru-RU"/>
        </w:rPr>
        <w:t xml:space="preserve">9.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xml:space="preserve"> V.N. The architecture of the regional economic space: monograph / V.N. </w:t>
      </w:r>
      <w:proofErr w:type="spellStart"/>
      <w:r w:rsidRPr="007006B1">
        <w:rPr>
          <w:rFonts w:ascii="Times New Roman" w:eastAsia="Times New Roman" w:hAnsi="Times New Roman" w:cs="Times New Roman"/>
          <w:sz w:val="24"/>
          <w:szCs w:val="24"/>
          <w:lang w:val="en-US" w:eastAsia="ru-RU"/>
        </w:rPr>
        <w:t>Vasilenko</w:t>
      </w:r>
      <w:proofErr w:type="spellEnd"/>
      <w:r w:rsidRPr="007006B1">
        <w:rPr>
          <w:rFonts w:ascii="Times New Roman" w:eastAsia="Times New Roman" w:hAnsi="Times New Roman" w:cs="Times New Roman"/>
          <w:sz w:val="24"/>
          <w:szCs w:val="24"/>
          <w:lang w:val="en-US" w:eastAsia="ru-RU"/>
        </w:rPr>
        <w:t>. - Donetsk: LLC "Yugo-</w:t>
      </w:r>
      <w:proofErr w:type="spellStart"/>
      <w:r w:rsidRPr="007006B1">
        <w:rPr>
          <w:rFonts w:ascii="Times New Roman" w:eastAsia="Times New Roman" w:hAnsi="Times New Roman" w:cs="Times New Roman"/>
          <w:sz w:val="24"/>
          <w:szCs w:val="24"/>
          <w:lang w:val="en-US" w:eastAsia="ru-RU"/>
        </w:rPr>
        <w:t>Vostok</w:t>
      </w:r>
      <w:proofErr w:type="spellEnd"/>
      <w:r w:rsidRPr="007006B1">
        <w:rPr>
          <w:rFonts w:ascii="Times New Roman" w:eastAsia="Times New Roman" w:hAnsi="Times New Roman" w:cs="Times New Roman"/>
          <w:sz w:val="24"/>
          <w:szCs w:val="24"/>
          <w:lang w:val="en-US" w:eastAsia="ru-RU"/>
        </w:rPr>
        <w:t>, Ltd", 2006. - 311 p.</w:t>
      </w:r>
    </w:p>
    <w:p w:rsidR="007006B1" w:rsidRPr="005672F5" w:rsidRDefault="007006B1" w:rsidP="007006B1">
      <w:pPr>
        <w:suppressAutoHyphens/>
        <w:jc w:val="both"/>
        <w:rPr>
          <w:rFonts w:ascii="Times New Roman" w:eastAsia="Times New Roman" w:hAnsi="Times New Roman" w:cs="Times New Roman"/>
          <w:sz w:val="24"/>
          <w:szCs w:val="24"/>
          <w:lang w:val="en-US" w:eastAsia="ru-RU"/>
        </w:rPr>
      </w:pPr>
    </w:p>
    <w:p w:rsidR="007006B1" w:rsidRDefault="007006B1" w:rsidP="00E34856">
      <w:pPr>
        <w:suppressAutoHyphens/>
        <w:jc w:val="center"/>
        <w:rPr>
          <w:rFonts w:ascii="Times New Roman" w:eastAsia="Calibri" w:hAnsi="Times New Roman" w:cs="Times New Roman"/>
          <w:b/>
          <w:sz w:val="24"/>
          <w:szCs w:val="24"/>
        </w:rPr>
      </w:pPr>
      <w:proofErr w:type="spellStart"/>
      <w:r w:rsidRPr="007006B1">
        <w:rPr>
          <w:rFonts w:ascii="Times New Roman" w:eastAsia="Calibri" w:hAnsi="Times New Roman" w:cs="Times New Roman"/>
          <w:b/>
          <w:sz w:val="24"/>
          <w:szCs w:val="24"/>
        </w:rPr>
        <w:t>Information</w:t>
      </w:r>
      <w:proofErr w:type="spellEnd"/>
      <w:r w:rsidRPr="007006B1">
        <w:rPr>
          <w:rFonts w:ascii="Times New Roman" w:eastAsia="Calibri" w:hAnsi="Times New Roman" w:cs="Times New Roman"/>
          <w:b/>
          <w:sz w:val="24"/>
          <w:szCs w:val="24"/>
        </w:rPr>
        <w:t xml:space="preserve"> </w:t>
      </w:r>
      <w:proofErr w:type="spellStart"/>
      <w:r w:rsidRPr="007006B1">
        <w:rPr>
          <w:rFonts w:ascii="Times New Roman" w:eastAsia="Calibri" w:hAnsi="Times New Roman" w:cs="Times New Roman"/>
          <w:b/>
          <w:sz w:val="24"/>
          <w:szCs w:val="24"/>
        </w:rPr>
        <w:t>about</w:t>
      </w:r>
      <w:proofErr w:type="spellEnd"/>
      <w:r w:rsidRPr="007006B1">
        <w:rPr>
          <w:rFonts w:ascii="Times New Roman" w:eastAsia="Calibri" w:hAnsi="Times New Roman" w:cs="Times New Roman"/>
          <w:b/>
          <w:sz w:val="24"/>
          <w:szCs w:val="24"/>
        </w:rPr>
        <w:t xml:space="preserve"> </w:t>
      </w:r>
      <w:proofErr w:type="spellStart"/>
      <w:r w:rsidRPr="007006B1">
        <w:rPr>
          <w:rFonts w:ascii="Times New Roman" w:eastAsia="Calibri" w:hAnsi="Times New Roman" w:cs="Times New Roman"/>
          <w:b/>
          <w:sz w:val="24"/>
          <w:szCs w:val="24"/>
        </w:rPr>
        <w:t>the</w:t>
      </w:r>
      <w:proofErr w:type="spellEnd"/>
      <w:r w:rsidRPr="007006B1">
        <w:rPr>
          <w:rFonts w:ascii="Times New Roman" w:eastAsia="Calibri" w:hAnsi="Times New Roman" w:cs="Times New Roman"/>
          <w:b/>
          <w:sz w:val="24"/>
          <w:szCs w:val="24"/>
        </w:rPr>
        <w:t xml:space="preserve"> </w:t>
      </w:r>
      <w:proofErr w:type="spellStart"/>
      <w:r w:rsidRPr="007006B1">
        <w:rPr>
          <w:rFonts w:ascii="Times New Roman" w:eastAsia="Calibri" w:hAnsi="Times New Roman" w:cs="Times New Roman"/>
          <w:b/>
          <w:sz w:val="24"/>
          <w:szCs w:val="24"/>
        </w:rPr>
        <w:t>author</w:t>
      </w:r>
      <w:proofErr w:type="spellEnd"/>
    </w:p>
    <w:p w:rsidR="0020083D" w:rsidRPr="0020083D" w:rsidRDefault="0020083D" w:rsidP="0020083D">
      <w:pPr>
        <w:suppressAutoHyphens/>
        <w:ind w:firstLine="709"/>
        <w:jc w:val="both"/>
        <w:rPr>
          <w:rFonts w:ascii="Times New Roman" w:eastAsia="Times New Roman" w:hAnsi="Times New Roman" w:cs="Times New Roman"/>
          <w:sz w:val="24"/>
          <w:szCs w:val="24"/>
          <w:lang w:val="en-US" w:eastAsia="ru-RU"/>
        </w:rPr>
      </w:pPr>
      <w:r w:rsidRPr="0020083D">
        <w:rPr>
          <w:rFonts w:ascii="Times New Roman" w:eastAsia="Times New Roman" w:hAnsi="Times New Roman" w:cs="Times New Roman"/>
          <w:sz w:val="24"/>
          <w:szCs w:val="24"/>
          <w:lang w:val="en-US" w:eastAsia="ru-RU"/>
        </w:rPr>
        <w:t xml:space="preserve">VASILENKO </w:t>
      </w:r>
      <w:proofErr w:type="spellStart"/>
      <w:r w:rsidRPr="0020083D">
        <w:rPr>
          <w:rFonts w:ascii="Times New Roman" w:eastAsia="Times New Roman" w:hAnsi="Times New Roman" w:cs="Times New Roman"/>
          <w:sz w:val="24"/>
          <w:szCs w:val="24"/>
          <w:lang w:val="en-US" w:eastAsia="ru-RU"/>
        </w:rPr>
        <w:t>Valerii</w:t>
      </w:r>
      <w:proofErr w:type="spellEnd"/>
      <w:r w:rsidRPr="0020083D">
        <w:rPr>
          <w:rFonts w:ascii="Times New Roman" w:eastAsia="Times New Roman" w:hAnsi="Times New Roman" w:cs="Times New Roman"/>
          <w:sz w:val="24"/>
          <w:szCs w:val="24"/>
          <w:lang w:val="en-US" w:eastAsia="ru-RU"/>
        </w:rPr>
        <w:t xml:space="preserve"> </w:t>
      </w:r>
      <w:proofErr w:type="spellStart"/>
      <w:r w:rsidRPr="0020083D">
        <w:rPr>
          <w:rFonts w:ascii="Times New Roman" w:eastAsia="Times New Roman" w:hAnsi="Times New Roman" w:cs="Times New Roman"/>
          <w:sz w:val="24"/>
          <w:szCs w:val="24"/>
          <w:lang w:val="en-US" w:eastAsia="ru-RU"/>
        </w:rPr>
        <w:t>Nikolaevich</w:t>
      </w:r>
      <w:proofErr w:type="spellEnd"/>
      <w:r w:rsidRPr="0020083D">
        <w:rPr>
          <w:rFonts w:ascii="Times New Roman" w:eastAsia="Times New Roman" w:hAnsi="Times New Roman" w:cs="Times New Roman"/>
          <w:sz w:val="24"/>
          <w:szCs w:val="24"/>
          <w:lang w:val="en-US" w:eastAsia="ru-RU"/>
        </w:rPr>
        <w:t xml:space="preserve"> (DNR, Donetsk) – Doctor of Economics. Sci., Professor, Honored Worker of Science and Technology of Ukraine, </w:t>
      </w:r>
      <w:r w:rsidR="00E14232" w:rsidRPr="00E14232">
        <w:rPr>
          <w:rFonts w:ascii="Times New Roman" w:eastAsia="Times New Roman" w:hAnsi="Times New Roman" w:cs="Times New Roman"/>
          <w:sz w:val="24"/>
          <w:szCs w:val="24"/>
          <w:lang w:val="en-US" w:eastAsia="ru-RU"/>
        </w:rPr>
        <w:t xml:space="preserve">Donetsk National University of Economics and Trade named after M. </w:t>
      </w:r>
      <w:proofErr w:type="spellStart"/>
      <w:r w:rsidR="00E14232" w:rsidRPr="00E14232">
        <w:rPr>
          <w:rFonts w:ascii="Times New Roman" w:eastAsia="Times New Roman" w:hAnsi="Times New Roman" w:cs="Times New Roman"/>
          <w:sz w:val="24"/>
          <w:szCs w:val="24"/>
          <w:lang w:val="en-US" w:eastAsia="ru-RU"/>
        </w:rPr>
        <w:t>Tugan-Baranovsky</w:t>
      </w:r>
      <w:proofErr w:type="spellEnd"/>
      <w:r w:rsidR="00E14232" w:rsidRPr="00E14232">
        <w:rPr>
          <w:rFonts w:ascii="Times New Roman" w:eastAsia="Times New Roman" w:hAnsi="Times New Roman" w:cs="Times New Roman"/>
          <w:sz w:val="24"/>
          <w:szCs w:val="24"/>
          <w:lang w:val="en-US" w:eastAsia="ru-RU"/>
        </w:rPr>
        <w:t xml:space="preserve"> </w:t>
      </w:r>
      <w:r w:rsidRPr="0020083D">
        <w:rPr>
          <w:rFonts w:ascii="Times New Roman" w:eastAsia="Times New Roman" w:hAnsi="Times New Roman" w:cs="Times New Roman"/>
          <w:sz w:val="24"/>
          <w:szCs w:val="24"/>
          <w:lang w:val="en-US" w:eastAsia="ru-RU"/>
        </w:rPr>
        <w:t>(2830</w:t>
      </w:r>
      <w:r w:rsidR="00E340CB" w:rsidRPr="00E340CB">
        <w:rPr>
          <w:rFonts w:ascii="Times New Roman" w:eastAsia="Times New Roman" w:hAnsi="Times New Roman" w:cs="Times New Roman"/>
          <w:sz w:val="24"/>
          <w:szCs w:val="24"/>
          <w:lang w:val="en-US" w:eastAsia="ru-RU"/>
        </w:rPr>
        <w:t>50</w:t>
      </w:r>
      <w:r w:rsidRPr="0020083D">
        <w:rPr>
          <w:rFonts w:ascii="Times New Roman" w:eastAsia="Times New Roman" w:hAnsi="Times New Roman" w:cs="Times New Roman"/>
          <w:sz w:val="24"/>
          <w:szCs w:val="24"/>
          <w:lang w:val="en-US" w:eastAsia="ru-RU"/>
        </w:rPr>
        <w:t xml:space="preserve">, Donetsk, </w:t>
      </w:r>
      <w:proofErr w:type="spellStart"/>
      <w:r w:rsidR="00E340CB" w:rsidRPr="00E340CB">
        <w:rPr>
          <w:rFonts w:ascii="Times New Roman" w:eastAsia="Times New Roman" w:hAnsi="Times New Roman" w:cs="Times New Roman"/>
          <w:sz w:val="24"/>
          <w:szCs w:val="24"/>
          <w:lang w:val="en-US" w:eastAsia="ru-RU"/>
        </w:rPr>
        <w:t>Shchors</w:t>
      </w:r>
      <w:proofErr w:type="spellEnd"/>
      <w:r w:rsidR="00E340CB">
        <w:rPr>
          <w:rFonts w:ascii="Times New Roman" w:eastAsia="Times New Roman" w:hAnsi="Times New Roman" w:cs="Times New Roman"/>
          <w:sz w:val="24"/>
          <w:szCs w:val="24"/>
          <w:lang w:eastAsia="ru-RU"/>
        </w:rPr>
        <w:t>а</w:t>
      </w:r>
      <w:r w:rsidRPr="0020083D">
        <w:rPr>
          <w:rFonts w:ascii="Times New Roman" w:eastAsia="Times New Roman" w:hAnsi="Times New Roman" w:cs="Times New Roman"/>
          <w:sz w:val="24"/>
          <w:szCs w:val="24"/>
          <w:lang w:val="en-US" w:eastAsia="ru-RU"/>
        </w:rPr>
        <w:t xml:space="preserve"> street, </w:t>
      </w:r>
      <w:r w:rsidR="00E340CB" w:rsidRPr="00E340CB">
        <w:rPr>
          <w:rFonts w:ascii="Times New Roman" w:eastAsia="Times New Roman" w:hAnsi="Times New Roman" w:cs="Times New Roman"/>
          <w:sz w:val="24"/>
          <w:szCs w:val="24"/>
          <w:lang w:val="en-US" w:eastAsia="ru-RU"/>
        </w:rPr>
        <w:t>31</w:t>
      </w:r>
      <w:r w:rsidRPr="0020083D">
        <w:rPr>
          <w:rFonts w:ascii="Times New Roman" w:eastAsia="Times New Roman" w:hAnsi="Times New Roman" w:cs="Times New Roman"/>
          <w:sz w:val="24"/>
          <w:szCs w:val="24"/>
          <w:lang w:val="en-US" w:eastAsia="ru-RU"/>
        </w:rPr>
        <w:t xml:space="preserve">; e-mail: </w:t>
      </w:r>
      <w:hyperlink r:id="rId5" w:history="1">
        <w:r w:rsidRPr="0020083D">
          <w:rPr>
            <w:rFonts w:ascii="Times New Roman" w:eastAsia="Times New Roman" w:hAnsi="Times New Roman" w:cs="Times New Roman"/>
            <w:sz w:val="24"/>
            <w:szCs w:val="24"/>
            <w:lang w:val="en-US" w:eastAsia="ru-RU"/>
          </w:rPr>
          <w:t>bulava1953@mail.ru</w:t>
        </w:r>
      </w:hyperlink>
      <w:r w:rsidRPr="0020083D">
        <w:rPr>
          <w:rFonts w:ascii="Times New Roman" w:eastAsia="Times New Roman" w:hAnsi="Times New Roman" w:cs="Times New Roman"/>
          <w:sz w:val="24"/>
          <w:szCs w:val="24"/>
          <w:lang w:val="en-US" w:eastAsia="ru-RU"/>
        </w:rPr>
        <w:t>)</w:t>
      </w:r>
    </w:p>
    <w:p w:rsidR="0020083D" w:rsidRPr="0020083D" w:rsidRDefault="0020083D" w:rsidP="0020083D">
      <w:pPr>
        <w:suppressAutoHyphens/>
        <w:ind w:firstLine="709"/>
        <w:jc w:val="both"/>
        <w:rPr>
          <w:rFonts w:ascii="Times New Roman" w:eastAsia="Times New Roman" w:hAnsi="Times New Roman" w:cs="Times New Roman"/>
          <w:sz w:val="24"/>
          <w:szCs w:val="24"/>
          <w:lang w:val="en-US" w:eastAsia="ru-RU"/>
        </w:rPr>
      </w:pPr>
    </w:p>
    <w:p w:rsidR="00E34856" w:rsidRPr="005672F5" w:rsidRDefault="00E34856" w:rsidP="00E34856">
      <w:pPr>
        <w:ind w:firstLine="567"/>
        <w:jc w:val="both"/>
        <w:rPr>
          <w:rFonts w:ascii="Times New Roman" w:eastAsia="Times New Roman" w:hAnsi="Times New Roman" w:cs="Times New Roman"/>
          <w:sz w:val="24"/>
          <w:szCs w:val="24"/>
          <w:lang w:val="en-US" w:eastAsia="ru-RU"/>
        </w:rPr>
      </w:pPr>
    </w:p>
    <w:p w:rsidR="00D301AB" w:rsidRPr="005672F5" w:rsidRDefault="00D301AB" w:rsidP="00D301AB">
      <w:pPr>
        <w:jc w:val="both"/>
        <w:rPr>
          <w:rFonts w:ascii="Times New Roman" w:hAnsi="Times New Roman" w:cs="Times New Roman"/>
          <w:sz w:val="24"/>
          <w:szCs w:val="24"/>
          <w:lang w:val="en-US"/>
        </w:rPr>
      </w:pPr>
    </w:p>
    <w:sectPr w:rsidR="00D301AB" w:rsidRPr="005672F5" w:rsidSect="00D301A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1AB"/>
    <w:rsid w:val="00045118"/>
    <w:rsid w:val="000B291B"/>
    <w:rsid w:val="000D0FBB"/>
    <w:rsid w:val="0020083D"/>
    <w:rsid w:val="002238BE"/>
    <w:rsid w:val="002B18BF"/>
    <w:rsid w:val="0033765E"/>
    <w:rsid w:val="00362339"/>
    <w:rsid w:val="003707C5"/>
    <w:rsid w:val="00444432"/>
    <w:rsid w:val="004D015D"/>
    <w:rsid w:val="005672F5"/>
    <w:rsid w:val="00600693"/>
    <w:rsid w:val="00611928"/>
    <w:rsid w:val="0064098B"/>
    <w:rsid w:val="006A157F"/>
    <w:rsid w:val="006D68EC"/>
    <w:rsid w:val="007006B1"/>
    <w:rsid w:val="00713F4D"/>
    <w:rsid w:val="007B30CB"/>
    <w:rsid w:val="00835CA4"/>
    <w:rsid w:val="0087357A"/>
    <w:rsid w:val="00965969"/>
    <w:rsid w:val="00A56A8A"/>
    <w:rsid w:val="00A90A96"/>
    <w:rsid w:val="00A957D7"/>
    <w:rsid w:val="00B17A04"/>
    <w:rsid w:val="00B452F2"/>
    <w:rsid w:val="00BA1D2D"/>
    <w:rsid w:val="00C0359E"/>
    <w:rsid w:val="00C6194C"/>
    <w:rsid w:val="00C8487F"/>
    <w:rsid w:val="00CB3E7D"/>
    <w:rsid w:val="00D301AB"/>
    <w:rsid w:val="00D51D8C"/>
    <w:rsid w:val="00D542CD"/>
    <w:rsid w:val="00DA1F77"/>
    <w:rsid w:val="00E14232"/>
    <w:rsid w:val="00E340CB"/>
    <w:rsid w:val="00E34856"/>
    <w:rsid w:val="00F24C46"/>
    <w:rsid w:val="00F46066"/>
    <w:rsid w:val="00F73D51"/>
    <w:rsid w:val="00F75116"/>
    <w:rsid w:val="00F90094"/>
    <w:rsid w:val="00FB074C"/>
    <w:rsid w:val="00FC19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F2EA0D-4DB8-4F67-9253-C46F40904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18B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26">
    <w:name w:val="rvps26"/>
    <w:basedOn w:val="a"/>
    <w:rsid w:val="00D301AB"/>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rvts52">
    <w:name w:val="rvts52"/>
    <w:basedOn w:val="a0"/>
    <w:rsid w:val="00D301AB"/>
  </w:style>
  <w:style w:type="paragraph" w:customStyle="1" w:styleId="rvps24">
    <w:name w:val="rvps24"/>
    <w:basedOn w:val="a"/>
    <w:rsid w:val="00D301AB"/>
    <w:pPr>
      <w:spacing w:before="100" w:beforeAutospacing="1" w:after="100" w:afterAutospacing="1"/>
    </w:pPr>
    <w:rPr>
      <w:rFonts w:ascii="Times New Roman" w:eastAsia="Times New Roman" w:hAnsi="Times New Roman" w:cs="Times New Roman"/>
      <w:sz w:val="24"/>
      <w:szCs w:val="24"/>
      <w:lang w:eastAsia="ru-RU"/>
    </w:rPr>
  </w:style>
  <w:style w:type="character" w:customStyle="1" w:styleId="rvts1">
    <w:name w:val="rvts1"/>
    <w:basedOn w:val="a0"/>
    <w:rsid w:val="00D301AB"/>
  </w:style>
  <w:style w:type="character" w:customStyle="1" w:styleId="rvts54">
    <w:name w:val="rvts54"/>
    <w:basedOn w:val="a0"/>
    <w:rsid w:val="00D301AB"/>
  </w:style>
  <w:style w:type="paragraph" w:styleId="HTML">
    <w:name w:val="HTML Preformatted"/>
    <w:basedOn w:val="a"/>
    <w:link w:val="HTML0"/>
    <w:uiPriority w:val="99"/>
    <w:semiHidden/>
    <w:unhideWhenUsed/>
    <w:rsid w:val="007006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006B1"/>
    <w:rPr>
      <w:rFonts w:ascii="Courier New" w:eastAsia="Times New Roman" w:hAnsi="Courier New" w:cs="Courier New"/>
      <w:sz w:val="20"/>
      <w:szCs w:val="20"/>
      <w:lang w:eastAsia="ru-RU"/>
    </w:rPr>
  </w:style>
  <w:style w:type="character" w:customStyle="1" w:styleId="y2iqfc">
    <w:name w:val="y2iqfc"/>
    <w:basedOn w:val="a0"/>
    <w:rsid w:val="007006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0738334">
      <w:bodyDiv w:val="1"/>
      <w:marLeft w:val="0"/>
      <w:marRight w:val="0"/>
      <w:marTop w:val="0"/>
      <w:marBottom w:val="0"/>
      <w:divBdr>
        <w:top w:val="none" w:sz="0" w:space="0" w:color="auto"/>
        <w:left w:val="none" w:sz="0" w:space="0" w:color="auto"/>
        <w:bottom w:val="none" w:sz="0" w:space="0" w:color="auto"/>
        <w:right w:val="none" w:sz="0" w:space="0" w:color="auto"/>
      </w:divBdr>
    </w:div>
    <w:div w:id="1463689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bulava1953@mail.ru" TargetMode="External"/><Relationship Id="rId4" Type="http://schemas.openxmlformats.org/officeDocument/2006/relationships/hyperlink" Target="mailto:bulava1953@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2570</Words>
  <Characters>14653</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17189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Екатерина Георгиевна Леонидова</cp:lastModifiedBy>
  <cp:revision>2</cp:revision>
  <dcterms:created xsi:type="dcterms:W3CDTF">2021-05-11T07:18:00Z</dcterms:created>
  <dcterms:modified xsi:type="dcterms:W3CDTF">2021-05-11T07:18:00Z</dcterms:modified>
</cp:coreProperties>
</file>