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4BAE" w:rsidRPr="007D4BAE" w:rsidRDefault="007D4BAE" w:rsidP="007D4BA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7D4BAE">
        <w:rPr>
          <w:rFonts w:ascii="Times New Roman" w:hAnsi="Times New Roman"/>
          <w:sz w:val="24"/>
          <w:szCs w:val="24"/>
        </w:rPr>
        <w:t>УДК: 314.8</w:t>
      </w:r>
      <w:r w:rsidRPr="007D4BAE">
        <w:rPr>
          <w:rFonts w:ascii="Times New Roman" w:hAnsi="Times New Roman"/>
          <w:sz w:val="24"/>
          <w:szCs w:val="24"/>
        </w:rPr>
        <w:t xml:space="preserve"> ББК: 60.7</w:t>
      </w:r>
    </w:p>
    <w:p w:rsidR="00F442AF" w:rsidRPr="007D4BAE" w:rsidRDefault="00F442AF" w:rsidP="007F61C3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7D4BAE">
        <w:rPr>
          <w:rFonts w:ascii="Times New Roman" w:hAnsi="Times New Roman" w:cs="Times New Roman"/>
          <w:b/>
          <w:sz w:val="24"/>
          <w:szCs w:val="24"/>
        </w:rPr>
        <w:t>Симагин Ю.А.</w:t>
      </w:r>
      <w:r w:rsidRPr="007D4BA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02A7F" w:rsidRDefault="0063761E" w:rsidP="007D4BA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4BAE">
        <w:rPr>
          <w:rFonts w:ascii="Times New Roman" w:hAnsi="Times New Roman" w:cs="Times New Roman"/>
          <w:b/>
          <w:sz w:val="24"/>
          <w:szCs w:val="24"/>
        </w:rPr>
        <w:t>ТЕРРИТОРИ</w:t>
      </w:r>
      <w:r w:rsidR="00E02A7F">
        <w:rPr>
          <w:rFonts w:ascii="Times New Roman" w:hAnsi="Times New Roman" w:cs="Times New Roman"/>
          <w:b/>
          <w:sz w:val="24"/>
          <w:szCs w:val="24"/>
        </w:rPr>
        <w:t>АЛЬНОЕ РАСПРОСТРАНЕНИЕ</w:t>
      </w:r>
      <w:r w:rsidRPr="007D4BA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F442AF" w:rsidRPr="007D4BAE">
        <w:rPr>
          <w:rFonts w:ascii="Times New Roman" w:hAnsi="Times New Roman" w:cs="Times New Roman"/>
          <w:b/>
          <w:sz w:val="24"/>
          <w:szCs w:val="24"/>
        </w:rPr>
        <w:t>С</w:t>
      </w:r>
      <w:r w:rsidR="00E02A7F">
        <w:rPr>
          <w:rFonts w:ascii="Times New Roman" w:hAnsi="Times New Roman" w:cs="Times New Roman"/>
          <w:b/>
          <w:sz w:val="24"/>
          <w:szCs w:val="24"/>
        </w:rPr>
        <w:t>ИЛЬНОЙ</w:t>
      </w:r>
      <w:proofErr w:type="gramEnd"/>
      <w:r w:rsidR="00F442AF" w:rsidRPr="007D4BA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3761E" w:rsidRPr="007D4BAE" w:rsidRDefault="00F442AF" w:rsidP="007D4BA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4BAE">
        <w:rPr>
          <w:rFonts w:ascii="Times New Roman" w:hAnsi="Times New Roman" w:cs="Times New Roman"/>
          <w:b/>
          <w:sz w:val="24"/>
          <w:szCs w:val="24"/>
        </w:rPr>
        <w:t>ДЕПОПУЛЯЦИИ</w:t>
      </w:r>
      <w:r w:rsidR="003374F4" w:rsidRPr="007D4BAE">
        <w:rPr>
          <w:rFonts w:ascii="Times New Roman" w:hAnsi="Times New Roman" w:cs="Times New Roman"/>
          <w:b/>
          <w:sz w:val="24"/>
          <w:szCs w:val="24"/>
        </w:rPr>
        <w:t xml:space="preserve"> В </w:t>
      </w:r>
      <w:r w:rsidR="00E02A7F">
        <w:rPr>
          <w:rFonts w:ascii="Times New Roman" w:hAnsi="Times New Roman" w:cs="Times New Roman"/>
          <w:b/>
          <w:sz w:val="24"/>
          <w:szCs w:val="24"/>
        </w:rPr>
        <w:t xml:space="preserve">РОССИИ И </w:t>
      </w:r>
      <w:r w:rsidR="003374F4" w:rsidRPr="007D4BAE">
        <w:rPr>
          <w:rFonts w:ascii="Times New Roman" w:hAnsi="Times New Roman" w:cs="Times New Roman"/>
          <w:b/>
          <w:sz w:val="24"/>
          <w:szCs w:val="24"/>
        </w:rPr>
        <w:t>СТРАНА</w:t>
      </w:r>
      <w:r w:rsidR="00E02A7F">
        <w:rPr>
          <w:rFonts w:ascii="Times New Roman" w:hAnsi="Times New Roman" w:cs="Times New Roman"/>
          <w:b/>
          <w:sz w:val="24"/>
          <w:szCs w:val="24"/>
        </w:rPr>
        <w:t>Х</w:t>
      </w:r>
      <w:r w:rsidR="003374F4" w:rsidRPr="007D4BAE">
        <w:rPr>
          <w:rFonts w:ascii="Times New Roman" w:hAnsi="Times New Roman" w:cs="Times New Roman"/>
          <w:b/>
          <w:sz w:val="24"/>
          <w:szCs w:val="24"/>
        </w:rPr>
        <w:t xml:space="preserve"> БРИКС</w:t>
      </w:r>
    </w:p>
    <w:p w:rsidR="0063761E" w:rsidRPr="007D4BAE" w:rsidRDefault="0063761E" w:rsidP="007D4BAE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B35B1A" w:rsidRDefault="007F61C3" w:rsidP="007D4BAE">
      <w:pPr>
        <w:shd w:val="clear" w:color="auto" w:fill="FFFFFF"/>
        <w:spacing w:after="0" w:line="240" w:lineRule="auto"/>
        <w:ind w:firstLine="708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Аннотация. </w:t>
      </w:r>
      <w:r w:rsidR="00B35B1A" w:rsidRPr="00B35B1A">
        <w:rPr>
          <w:rFonts w:ascii="Times New Roman" w:hAnsi="Times New Roman" w:cs="Times New Roman"/>
          <w:i/>
          <w:sz w:val="24"/>
          <w:szCs w:val="24"/>
        </w:rPr>
        <w:t>Рассмотрена динамика численности населения России на уровне муниципальных образований. Основное внимание уделено муниципалитетам с сильной депопуляцией (более 2% в среднем за год за период 2010-16 гг.), что является большой проблемой для нашей страны, и почти не встречается в других странах БРИКС.</w:t>
      </w:r>
      <w:r w:rsidR="00B35B1A" w:rsidRPr="007D4BA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4BAE" w:rsidRPr="00B35B1A" w:rsidRDefault="007F61C3" w:rsidP="00B35B1A">
      <w:pPr>
        <w:shd w:val="clear" w:color="auto" w:fill="FFFFFF"/>
        <w:spacing w:after="0" w:line="240" w:lineRule="auto"/>
        <w:ind w:firstLine="708"/>
        <w:jc w:val="both"/>
        <w:textAlignment w:val="top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 w:rsidR="00B35B1A" w:rsidRPr="00B35B1A">
        <w:rPr>
          <w:rFonts w:ascii="Times New Roman" w:hAnsi="Times New Roman" w:cs="Times New Roman"/>
          <w:i/>
          <w:sz w:val="24"/>
          <w:szCs w:val="24"/>
        </w:rPr>
        <w:t>динамика численности населения,</w:t>
      </w:r>
      <w:r w:rsidR="00B35B1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35B1A" w:rsidRPr="00B35B1A">
        <w:rPr>
          <w:rFonts w:ascii="Times New Roman" w:hAnsi="Times New Roman" w:cs="Times New Roman"/>
          <w:i/>
          <w:sz w:val="24"/>
          <w:szCs w:val="24"/>
        </w:rPr>
        <w:t>городские округа и муниц</w:t>
      </w:r>
      <w:r w:rsidR="00B35B1A">
        <w:rPr>
          <w:rFonts w:ascii="Times New Roman" w:hAnsi="Times New Roman" w:cs="Times New Roman"/>
          <w:i/>
          <w:sz w:val="24"/>
          <w:szCs w:val="24"/>
        </w:rPr>
        <w:t>и</w:t>
      </w:r>
      <w:r w:rsidR="00B35B1A" w:rsidRPr="00B35B1A">
        <w:rPr>
          <w:rFonts w:ascii="Times New Roman" w:hAnsi="Times New Roman" w:cs="Times New Roman"/>
          <w:i/>
          <w:sz w:val="24"/>
          <w:szCs w:val="24"/>
        </w:rPr>
        <w:t>пальные районы</w:t>
      </w:r>
      <w:r w:rsidR="004625FF" w:rsidRPr="004625F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625FF">
        <w:rPr>
          <w:rFonts w:ascii="Times New Roman" w:hAnsi="Times New Roman" w:cs="Times New Roman"/>
          <w:i/>
          <w:sz w:val="24"/>
          <w:szCs w:val="24"/>
        </w:rPr>
        <w:t>России</w:t>
      </w:r>
      <w:r w:rsidR="00B35B1A" w:rsidRPr="00B35B1A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B35B1A">
        <w:rPr>
          <w:rFonts w:ascii="Times New Roman" w:hAnsi="Times New Roman" w:cs="Times New Roman"/>
          <w:i/>
          <w:sz w:val="24"/>
          <w:szCs w:val="24"/>
        </w:rPr>
        <w:t xml:space="preserve">сильная </w:t>
      </w:r>
      <w:r w:rsidR="00B35B1A" w:rsidRPr="00B35B1A">
        <w:rPr>
          <w:rFonts w:ascii="Times New Roman" w:hAnsi="Times New Roman" w:cs="Times New Roman"/>
          <w:i/>
          <w:sz w:val="24"/>
          <w:szCs w:val="24"/>
        </w:rPr>
        <w:t>депопуляция</w:t>
      </w:r>
      <w:r w:rsidR="00993708">
        <w:rPr>
          <w:rFonts w:ascii="Times New Roman" w:hAnsi="Times New Roman" w:cs="Times New Roman"/>
          <w:i/>
          <w:sz w:val="24"/>
          <w:szCs w:val="24"/>
        </w:rPr>
        <w:t>.</w:t>
      </w:r>
      <w:r w:rsidR="00B35B1A" w:rsidRPr="00B35B1A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7D4BAE" w:rsidRPr="007D4BAE" w:rsidRDefault="007D4BAE" w:rsidP="007D4BAE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2F6A62" w:rsidRDefault="002F6A62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Численность</w:t>
      </w:r>
      <w:r w:rsidR="00345CCB" w:rsidRPr="007D4BAE">
        <w:rPr>
          <w:rFonts w:ascii="Times New Roman" w:hAnsi="Times New Roman" w:cs="Times New Roman"/>
          <w:sz w:val="24"/>
          <w:szCs w:val="24"/>
        </w:rPr>
        <w:t xml:space="preserve"> населения стран </w:t>
      </w:r>
      <w:r w:rsidR="00BD2219" w:rsidRPr="007D4BAE">
        <w:rPr>
          <w:rFonts w:ascii="Times New Roman" w:hAnsi="Times New Roman" w:cs="Times New Roman"/>
          <w:sz w:val="24"/>
          <w:szCs w:val="24"/>
        </w:rPr>
        <w:t xml:space="preserve">мира </w:t>
      </w:r>
      <w:r w:rsidR="00345CCB" w:rsidRPr="007D4BAE">
        <w:rPr>
          <w:rFonts w:ascii="Times New Roman" w:hAnsi="Times New Roman" w:cs="Times New Roman"/>
          <w:sz w:val="24"/>
          <w:szCs w:val="24"/>
        </w:rPr>
        <w:t xml:space="preserve">и </w:t>
      </w:r>
      <w:r>
        <w:rPr>
          <w:rFonts w:ascii="Times New Roman" w:hAnsi="Times New Roman" w:cs="Times New Roman"/>
          <w:sz w:val="24"/>
          <w:szCs w:val="24"/>
        </w:rPr>
        <w:t>их</w:t>
      </w:r>
      <w:r w:rsidR="00345CCB" w:rsidRPr="007D4BAE">
        <w:rPr>
          <w:rFonts w:ascii="Times New Roman" w:hAnsi="Times New Roman" w:cs="Times New Roman"/>
          <w:sz w:val="24"/>
          <w:szCs w:val="24"/>
        </w:rPr>
        <w:t xml:space="preserve"> отдельных </w:t>
      </w:r>
      <w:r>
        <w:rPr>
          <w:rFonts w:ascii="Times New Roman" w:hAnsi="Times New Roman" w:cs="Times New Roman"/>
          <w:sz w:val="24"/>
          <w:szCs w:val="24"/>
        </w:rPr>
        <w:t xml:space="preserve">частей </w:t>
      </w:r>
      <w:r w:rsidR="00345CCB" w:rsidRPr="007D4BAE">
        <w:rPr>
          <w:rFonts w:ascii="Times New Roman" w:hAnsi="Times New Roman" w:cs="Times New Roman"/>
          <w:sz w:val="24"/>
          <w:szCs w:val="24"/>
        </w:rPr>
        <w:t xml:space="preserve">оказывает огромное влияние на </w:t>
      </w:r>
      <w:r>
        <w:rPr>
          <w:rFonts w:ascii="Times New Roman" w:hAnsi="Times New Roman" w:cs="Times New Roman"/>
          <w:sz w:val="24"/>
          <w:szCs w:val="24"/>
        </w:rPr>
        <w:t>социально-</w:t>
      </w:r>
      <w:r w:rsidR="00A872FF" w:rsidRPr="007D4BAE">
        <w:rPr>
          <w:rFonts w:ascii="Times New Roman" w:hAnsi="Times New Roman" w:cs="Times New Roman"/>
          <w:sz w:val="24"/>
          <w:szCs w:val="24"/>
        </w:rPr>
        <w:t xml:space="preserve">экономическое развитие, так как люди </w:t>
      </w:r>
      <w:r>
        <w:rPr>
          <w:rFonts w:ascii="Times New Roman" w:hAnsi="Times New Roman" w:cs="Times New Roman"/>
          <w:sz w:val="24"/>
          <w:szCs w:val="24"/>
        </w:rPr>
        <w:t>дают</w:t>
      </w:r>
      <w:r w:rsidR="00A872FF" w:rsidRPr="007D4B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 основные ресурсы</w:t>
      </w:r>
      <w:r w:rsidRPr="007D4BAE">
        <w:rPr>
          <w:rFonts w:ascii="Times New Roman" w:hAnsi="Times New Roman" w:cs="Times New Roman"/>
          <w:sz w:val="24"/>
          <w:szCs w:val="24"/>
        </w:rPr>
        <w:t xml:space="preserve"> для развития современ</w:t>
      </w:r>
      <w:r>
        <w:rPr>
          <w:rFonts w:ascii="Times New Roman" w:hAnsi="Times New Roman" w:cs="Times New Roman"/>
          <w:sz w:val="24"/>
          <w:szCs w:val="24"/>
        </w:rPr>
        <w:t>ных видов экономической деятельности (трудовые, интеллектуальные</w:t>
      </w:r>
      <w:r w:rsidRPr="007D4BAE">
        <w:rPr>
          <w:rFonts w:ascii="Times New Roman" w:hAnsi="Times New Roman" w:cs="Times New Roman"/>
          <w:sz w:val="24"/>
          <w:szCs w:val="24"/>
        </w:rPr>
        <w:t>, предпринимательские и другие)</w:t>
      </w:r>
      <w:r>
        <w:rPr>
          <w:rFonts w:ascii="Times New Roman" w:hAnsi="Times New Roman" w:cs="Times New Roman"/>
          <w:sz w:val="24"/>
          <w:szCs w:val="24"/>
        </w:rPr>
        <w:t xml:space="preserve">, и являются </w:t>
      </w:r>
      <w:r w:rsidR="00A872FF" w:rsidRPr="007D4BAE">
        <w:rPr>
          <w:rFonts w:ascii="Times New Roman" w:hAnsi="Times New Roman" w:cs="Times New Roman"/>
          <w:sz w:val="24"/>
          <w:szCs w:val="24"/>
        </w:rPr>
        <w:t xml:space="preserve">главным конечным </w:t>
      </w:r>
      <w:r>
        <w:rPr>
          <w:rFonts w:ascii="Times New Roman" w:hAnsi="Times New Roman" w:cs="Times New Roman"/>
          <w:sz w:val="24"/>
          <w:szCs w:val="24"/>
        </w:rPr>
        <w:t>потребителем товаров и услуг, производимых экономикой</w:t>
      </w:r>
      <w:proofErr w:type="gramStart"/>
      <w:r w:rsidR="00A872FF" w:rsidRPr="007D4BAE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A872FF" w:rsidRPr="007D4B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Следовательно, увеличение </w:t>
      </w:r>
      <w:r w:rsidR="00A872FF" w:rsidRPr="007D4BAE">
        <w:rPr>
          <w:rFonts w:ascii="Times New Roman" w:hAnsi="Times New Roman" w:cs="Times New Roman"/>
          <w:sz w:val="24"/>
          <w:szCs w:val="24"/>
        </w:rPr>
        <w:t xml:space="preserve">численности населения можно считать положительным фактором для </w:t>
      </w:r>
      <w:r>
        <w:rPr>
          <w:rFonts w:ascii="Times New Roman" w:hAnsi="Times New Roman" w:cs="Times New Roman"/>
          <w:sz w:val="24"/>
          <w:szCs w:val="24"/>
        </w:rPr>
        <w:t xml:space="preserve">социально-экономического </w:t>
      </w:r>
      <w:r w:rsidR="00A872FF" w:rsidRPr="007D4BAE">
        <w:rPr>
          <w:rFonts w:ascii="Times New Roman" w:hAnsi="Times New Roman" w:cs="Times New Roman"/>
          <w:sz w:val="24"/>
          <w:szCs w:val="24"/>
        </w:rPr>
        <w:t xml:space="preserve">развития, а его сокращение – отрицательным. При этом практически во всех </w:t>
      </w:r>
      <w:r>
        <w:rPr>
          <w:rFonts w:ascii="Times New Roman" w:hAnsi="Times New Roman" w:cs="Times New Roman"/>
          <w:sz w:val="24"/>
          <w:szCs w:val="24"/>
        </w:rPr>
        <w:t xml:space="preserve">современных </w:t>
      </w:r>
      <w:r w:rsidR="00BD2219" w:rsidRPr="007D4BAE">
        <w:rPr>
          <w:rFonts w:ascii="Times New Roman" w:hAnsi="Times New Roman" w:cs="Times New Roman"/>
          <w:sz w:val="24"/>
          <w:szCs w:val="24"/>
        </w:rPr>
        <w:t>государствах</w:t>
      </w:r>
      <w:r w:rsidR="00A872FF" w:rsidRPr="007D4BAE">
        <w:rPr>
          <w:rFonts w:ascii="Times New Roman" w:hAnsi="Times New Roman" w:cs="Times New Roman"/>
          <w:sz w:val="24"/>
          <w:szCs w:val="24"/>
        </w:rPr>
        <w:t>, в том числе и в России, главной составляющей динамики ч</w:t>
      </w:r>
      <w:r>
        <w:rPr>
          <w:rFonts w:ascii="Times New Roman" w:hAnsi="Times New Roman" w:cs="Times New Roman"/>
          <w:sz w:val="24"/>
          <w:szCs w:val="24"/>
        </w:rPr>
        <w:t>исленности населения является</w:t>
      </w:r>
      <w:r w:rsidR="00A872FF" w:rsidRPr="007D4BAE">
        <w:rPr>
          <w:rFonts w:ascii="Times New Roman" w:hAnsi="Times New Roman" w:cs="Times New Roman"/>
          <w:sz w:val="24"/>
          <w:szCs w:val="24"/>
        </w:rPr>
        <w:t xml:space="preserve"> его естественное движение (соотношение рождаемости и смертности), а не </w:t>
      </w:r>
      <w:r>
        <w:rPr>
          <w:rFonts w:ascii="Times New Roman" w:hAnsi="Times New Roman" w:cs="Times New Roman"/>
          <w:sz w:val="24"/>
          <w:szCs w:val="24"/>
        </w:rPr>
        <w:t xml:space="preserve">сальдо </w:t>
      </w:r>
      <w:r w:rsidR="00A872FF" w:rsidRPr="007D4BAE">
        <w:rPr>
          <w:rFonts w:ascii="Times New Roman" w:hAnsi="Times New Roman" w:cs="Times New Roman"/>
          <w:sz w:val="24"/>
          <w:szCs w:val="24"/>
        </w:rPr>
        <w:t>миграци</w:t>
      </w:r>
      <w:r>
        <w:rPr>
          <w:rFonts w:ascii="Times New Roman" w:hAnsi="Times New Roman" w:cs="Times New Roman"/>
          <w:sz w:val="24"/>
          <w:szCs w:val="24"/>
        </w:rPr>
        <w:t>й</w:t>
      </w:r>
      <w:r w:rsidR="00A872FF" w:rsidRPr="007D4BAE">
        <w:rPr>
          <w:rFonts w:ascii="Times New Roman" w:hAnsi="Times New Roman" w:cs="Times New Roman"/>
          <w:sz w:val="24"/>
          <w:szCs w:val="24"/>
        </w:rPr>
        <w:t xml:space="preserve"> (соотношение </w:t>
      </w:r>
      <w:r>
        <w:rPr>
          <w:rFonts w:ascii="Times New Roman" w:hAnsi="Times New Roman" w:cs="Times New Roman"/>
          <w:sz w:val="24"/>
          <w:szCs w:val="24"/>
        </w:rPr>
        <w:t xml:space="preserve">количества эмигрантов и иммигрантов). </w:t>
      </w:r>
      <w:r w:rsidR="00A872FF" w:rsidRPr="007D4BA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D2219" w:rsidRPr="007D4BAE" w:rsidRDefault="002F6A62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Соответственно,</w:t>
      </w:r>
      <w:r w:rsidR="00B4647F" w:rsidRPr="007D4BAE">
        <w:rPr>
          <w:rFonts w:ascii="Times New Roman" w:hAnsi="Times New Roman" w:cs="Times New Roman"/>
          <w:sz w:val="24"/>
          <w:szCs w:val="24"/>
        </w:rPr>
        <w:t xml:space="preserve"> актуальной задачей для исследователей пространственного социально-экономического развития является выделение территорий </w:t>
      </w:r>
      <w:r w:rsidR="005F1141" w:rsidRPr="007D4BAE">
        <w:rPr>
          <w:rFonts w:ascii="Times New Roman" w:hAnsi="Times New Roman" w:cs="Times New Roman"/>
          <w:sz w:val="24"/>
          <w:szCs w:val="24"/>
        </w:rPr>
        <w:t xml:space="preserve">с быстрым сокращением численности населения, которые являются наиболее проблемными с точки зрения возможностей развития в настоящее время или могут стать таковыми в ближайшие годы. В демографической литературе быстрым сокращением численности населения </w:t>
      </w:r>
      <w:r w:rsidR="00645C7A" w:rsidRPr="007D4BAE">
        <w:rPr>
          <w:rFonts w:ascii="Times New Roman" w:hAnsi="Times New Roman" w:cs="Times New Roman"/>
          <w:sz w:val="24"/>
          <w:szCs w:val="24"/>
        </w:rPr>
        <w:t xml:space="preserve">(сильная депопуляция) </w:t>
      </w:r>
      <w:r w:rsidR="005F1141" w:rsidRPr="007D4BAE">
        <w:rPr>
          <w:rFonts w:ascii="Times New Roman" w:hAnsi="Times New Roman" w:cs="Times New Roman"/>
          <w:sz w:val="24"/>
          <w:szCs w:val="24"/>
        </w:rPr>
        <w:t xml:space="preserve">считается значение </w:t>
      </w:r>
      <w:r w:rsidR="00645C7A" w:rsidRPr="007D4BAE">
        <w:rPr>
          <w:rFonts w:ascii="Times New Roman" w:hAnsi="Times New Roman" w:cs="Times New Roman"/>
          <w:sz w:val="24"/>
          <w:szCs w:val="24"/>
        </w:rPr>
        <w:t xml:space="preserve">более чем в </w:t>
      </w:r>
      <w:r w:rsidR="005F1141" w:rsidRPr="007D4BAE">
        <w:rPr>
          <w:rFonts w:ascii="Times New Roman" w:hAnsi="Times New Roman" w:cs="Times New Roman"/>
          <w:sz w:val="24"/>
          <w:szCs w:val="24"/>
        </w:rPr>
        <w:t>2% ежегодно</w:t>
      </w:r>
      <w:r w:rsidR="00645C7A" w:rsidRPr="007D4BAE">
        <w:rPr>
          <w:rFonts w:ascii="Times New Roman" w:hAnsi="Times New Roman" w:cs="Times New Roman"/>
          <w:sz w:val="24"/>
          <w:szCs w:val="24"/>
        </w:rPr>
        <w:t xml:space="preserve"> </w:t>
      </w:r>
      <w:r w:rsidR="00A0306B" w:rsidRPr="00A0306B">
        <w:rPr>
          <w:rFonts w:ascii="Times New Roman" w:hAnsi="Times New Roman" w:cs="Times New Roman"/>
          <w:sz w:val="24"/>
          <w:szCs w:val="24"/>
        </w:rPr>
        <w:t>[</w:t>
      </w:r>
      <w:r w:rsidR="00645C7A" w:rsidRPr="007D4BAE">
        <w:rPr>
          <w:rFonts w:ascii="Times New Roman" w:hAnsi="Times New Roman" w:cs="Times New Roman"/>
          <w:sz w:val="24"/>
          <w:szCs w:val="24"/>
        </w:rPr>
        <w:t>2, с. 122</w:t>
      </w:r>
      <w:r w:rsidR="00A0306B" w:rsidRPr="00A0306B">
        <w:rPr>
          <w:rFonts w:ascii="Times New Roman" w:hAnsi="Times New Roman" w:cs="Times New Roman"/>
          <w:sz w:val="24"/>
          <w:szCs w:val="24"/>
        </w:rPr>
        <w:t>]</w:t>
      </w:r>
      <w:r w:rsidR="005F1141" w:rsidRPr="007D4BAE">
        <w:rPr>
          <w:rFonts w:ascii="Times New Roman" w:hAnsi="Times New Roman" w:cs="Times New Roman"/>
          <w:sz w:val="24"/>
          <w:szCs w:val="24"/>
        </w:rPr>
        <w:t>.</w:t>
      </w:r>
      <w:r w:rsidR="00A0306B">
        <w:rPr>
          <w:rFonts w:ascii="Times New Roman" w:hAnsi="Times New Roman" w:cs="Times New Roman"/>
          <w:sz w:val="24"/>
          <w:szCs w:val="24"/>
        </w:rPr>
        <w:t xml:space="preserve"> </w:t>
      </w:r>
      <w:r w:rsidR="00023244" w:rsidRPr="007D4BAE">
        <w:rPr>
          <w:rFonts w:ascii="Times New Roman" w:hAnsi="Times New Roman" w:cs="Times New Roman"/>
          <w:sz w:val="24"/>
          <w:szCs w:val="24"/>
        </w:rPr>
        <w:t>На уровне независимых государств, по оценкам исследователей ООН</w:t>
      </w:r>
      <w:r w:rsidR="00A0306B">
        <w:rPr>
          <w:rStyle w:val="ae"/>
          <w:rFonts w:ascii="Times New Roman" w:hAnsi="Times New Roman" w:cs="Times New Roman"/>
          <w:sz w:val="24"/>
          <w:szCs w:val="24"/>
        </w:rPr>
        <w:footnoteReference w:id="1"/>
      </w:r>
      <w:r w:rsidR="00023244" w:rsidRPr="007D4BAE">
        <w:rPr>
          <w:rFonts w:ascii="Times New Roman" w:hAnsi="Times New Roman" w:cs="Times New Roman"/>
          <w:sz w:val="24"/>
          <w:szCs w:val="24"/>
        </w:rPr>
        <w:t>,</w:t>
      </w:r>
      <w:r w:rsidR="005F1141" w:rsidRPr="007D4BAE">
        <w:rPr>
          <w:rFonts w:ascii="Times New Roman" w:hAnsi="Times New Roman" w:cs="Times New Roman"/>
          <w:sz w:val="24"/>
          <w:szCs w:val="24"/>
        </w:rPr>
        <w:t xml:space="preserve"> </w:t>
      </w:r>
      <w:r w:rsidR="00023244" w:rsidRPr="007D4BAE">
        <w:rPr>
          <w:rFonts w:ascii="Times New Roman" w:hAnsi="Times New Roman" w:cs="Times New Roman"/>
          <w:sz w:val="24"/>
          <w:szCs w:val="24"/>
        </w:rPr>
        <w:t>в последние годы такими темпами сокращения численности населения характеризуется только Сирия – в среднем 2,3% ежегодно за период с 2010 года. В данном случае причина понятна – многолетняя гражданская война, вызвавшая значительные жертвы среди населения и массовую эмиграцию в другие страны. Но на уровне крупных частей стран</w:t>
      </w:r>
      <w:r>
        <w:rPr>
          <w:rFonts w:ascii="Times New Roman" w:hAnsi="Times New Roman" w:cs="Times New Roman"/>
          <w:sz w:val="24"/>
          <w:szCs w:val="24"/>
        </w:rPr>
        <w:t xml:space="preserve"> (регионов</w:t>
      </w:r>
      <w:r w:rsidR="00023244" w:rsidRPr="007D4BAE">
        <w:rPr>
          <w:rFonts w:ascii="Times New Roman" w:hAnsi="Times New Roman" w:cs="Times New Roman"/>
          <w:sz w:val="24"/>
          <w:szCs w:val="24"/>
        </w:rPr>
        <w:t xml:space="preserve">) и, особенно, муниципалитетов (местных сообществ) </w:t>
      </w:r>
      <w:proofErr w:type="gramStart"/>
      <w:r w:rsidR="00DF7362" w:rsidRPr="007D4BAE">
        <w:rPr>
          <w:rFonts w:ascii="Times New Roman" w:hAnsi="Times New Roman" w:cs="Times New Roman"/>
          <w:sz w:val="24"/>
          <w:szCs w:val="24"/>
        </w:rPr>
        <w:t>сильная</w:t>
      </w:r>
      <w:proofErr w:type="gramEnd"/>
      <w:r w:rsidR="00DF7362" w:rsidRPr="007D4BAE">
        <w:rPr>
          <w:rFonts w:ascii="Times New Roman" w:hAnsi="Times New Roman" w:cs="Times New Roman"/>
          <w:sz w:val="24"/>
          <w:szCs w:val="24"/>
        </w:rPr>
        <w:t xml:space="preserve"> депопуляция </w:t>
      </w:r>
      <w:r>
        <w:rPr>
          <w:rFonts w:ascii="Times New Roman" w:hAnsi="Times New Roman" w:cs="Times New Roman"/>
          <w:sz w:val="24"/>
          <w:szCs w:val="24"/>
        </w:rPr>
        <w:t>имеется</w:t>
      </w:r>
      <w:r w:rsidR="00DF7362" w:rsidRPr="007D4BAE">
        <w:rPr>
          <w:rFonts w:ascii="Times New Roman" w:hAnsi="Times New Roman" w:cs="Times New Roman"/>
          <w:sz w:val="24"/>
          <w:szCs w:val="24"/>
        </w:rPr>
        <w:t xml:space="preserve"> во многих странах</w:t>
      </w:r>
      <w:r>
        <w:rPr>
          <w:rFonts w:ascii="Times New Roman" w:hAnsi="Times New Roman" w:cs="Times New Roman"/>
          <w:sz w:val="24"/>
          <w:szCs w:val="24"/>
        </w:rPr>
        <w:t xml:space="preserve"> мира</w:t>
      </w:r>
      <w:r w:rsidR="00DF7362" w:rsidRPr="007D4BAE">
        <w:rPr>
          <w:rFonts w:ascii="Times New Roman" w:hAnsi="Times New Roman" w:cs="Times New Roman"/>
          <w:sz w:val="24"/>
          <w:szCs w:val="24"/>
        </w:rPr>
        <w:t>. А</w:t>
      </w:r>
      <w:r w:rsidR="005F1141" w:rsidRPr="007D4BAE">
        <w:rPr>
          <w:rFonts w:ascii="Times New Roman" w:hAnsi="Times New Roman" w:cs="Times New Roman"/>
          <w:sz w:val="24"/>
          <w:szCs w:val="24"/>
        </w:rPr>
        <w:t xml:space="preserve">нализ </w:t>
      </w:r>
      <w:r>
        <w:rPr>
          <w:rFonts w:ascii="Times New Roman" w:hAnsi="Times New Roman" w:cs="Times New Roman"/>
          <w:sz w:val="24"/>
          <w:szCs w:val="24"/>
        </w:rPr>
        <w:t xml:space="preserve">тенденций развития и </w:t>
      </w:r>
      <w:r w:rsidR="005F1141" w:rsidRPr="007D4BAE">
        <w:rPr>
          <w:rFonts w:ascii="Times New Roman" w:hAnsi="Times New Roman" w:cs="Times New Roman"/>
          <w:sz w:val="24"/>
          <w:szCs w:val="24"/>
        </w:rPr>
        <w:t xml:space="preserve">причин сложившейся демографической ситуации может помочь в разработке специальных программ для таких территорий по стабилизации и увеличению численности их населения, что будет способствовать социально-экономическому </w:t>
      </w:r>
      <w:proofErr w:type="gramStart"/>
      <w:r w:rsidR="005F1141" w:rsidRPr="007D4BAE">
        <w:rPr>
          <w:rFonts w:ascii="Times New Roman" w:hAnsi="Times New Roman" w:cs="Times New Roman"/>
          <w:sz w:val="24"/>
          <w:szCs w:val="24"/>
        </w:rPr>
        <w:t>развитию</w:t>
      </w:r>
      <w:proofErr w:type="gramEnd"/>
      <w:r w:rsidR="005F1141" w:rsidRPr="007D4BAE">
        <w:rPr>
          <w:rFonts w:ascii="Times New Roman" w:hAnsi="Times New Roman" w:cs="Times New Roman"/>
          <w:sz w:val="24"/>
          <w:szCs w:val="24"/>
        </w:rPr>
        <w:t xml:space="preserve"> как этих </w:t>
      </w:r>
      <w:r>
        <w:rPr>
          <w:rFonts w:ascii="Times New Roman" w:hAnsi="Times New Roman" w:cs="Times New Roman"/>
          <w:sz w:val="24"/>
          <w:szCs w:val="24"/>
        </w:rPr>
        <w:t xml:space="preserve">конкретных </w:t>
      </w:r>
      <w:r w:rsidR="005F1141" w:rsidRPr="007D4BAE">
        <w:rPr>
          <w:rFonts w:ascii="Times New Roman" w:hAnsi="Times New Roman" w:cs="Times New Roman"/>
          <w:sz w:val="24"/>
          <w:szCs w:val="24"/>
        </w:rPr>
        <w:t xml:space="preserve">территорий, так и государств в целом. </w:t>
      </w:r>
    </w:p>
    <w:p w:rsidR="00F766A1" w:rsidRPr="007D4BAE" w:rsidRDefault="002F6A62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экономическом отношении в последние годы Россию часто относят к группе БРИКС – это </w:t>
      </w:r>
      <w:r w:rsidRPr="007D4BAE">
        <w:rPr>
          <w:rFonts w:ascii="Times New Roman" w:hAnsi="Times New Roman" w:cs="Times New Roman"/>
          <w:sz w:val="24"/>
          <w:szCs w:val="24"/>
        </w:rPr>
        <w:t>Бразилия, Россия, Индия, Китай</w:t>
      </w:r>
      <w:r>
        <w:rPr>
          <w:rFonts w:ascii="Times New Roman" w:hAnsi="Times New Roman" w:cs="Times New Roman"/>
          <w:sz w:val="24"/>
          <w:szCs w:val="24"/>
        </w:rPr>
        <w:t xml:space="preserve"> и</w:t>
      </w:r>
      <w:r w:rsidRPr="007D4BAE">
        <w:rPr>
          <w:rFonts w:ascii="Times New Roman" w:hAnsi="Times New Roman" w:cs="Times New Roman"/>
          <w:sz w:val="24"/>
          <w:szCs w:val="24"/>
        </w:rPr>
        <w:t xml:space="preserve"> ЮАР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D4BAE">
        <w:rPr>
          <w:rFonts w:ascii="Times New Roman" w:hAnsi="Times New Roman" w:cs="Times New Roman"/>
          <w:sz w:val="24"/>
          <w:szCs w:val="24"/>
        </w:rPr>
        <w:t xml:space="preserve"> </w:t>
      </w:r>
      <w:r w:rsidR="00F766A1" w:rsidRPr="007D4BAE">
        <w:rPr>
          <w:rFonts w:ascii="Times New Roman" w:hAnsi="Times New Roman" w:cs="Times New Roman"/>
          <w:sz w:val="24"/>
          <w:szCs w:val="24"/>
        </w:rPr>
        <w:t>Население стран БРИКС в целом</w:t>
      </w:r>
      <w:r w:rsidR="003A6D34" w:rsidRPr="007D4BAE">
        <w:rPr>
          <w:rFonts w:ascii="Times New Roman" w:hAnsi="Times New Roman" w:cs="Times New Roman"/>
          <w:sz w:val="24"/>
          <w:szCs w:val="24"/>
        </w:rPr>
        <w:t xml:space="preserve">, составляя около 42% общемировой численности населения, стабильно растет, что является одним из важных </w:t>
      </w:r>
      <w:r w:rsidR="00A0306B">
        <w:rPr>
          <w:rFonts w:ascii="Times New Roman" w:hAnsi="Times New Roman" w:cs="Times New Roman"/>
          <w:sz w:val="24"/>
          <w:szCs w:val="24"/>
        </w:rPr>
        <w:t>положительных стимулов</w:t>
      </w:r>
      <w:r w:rsidR="003A6D34" w:rsidRPr="007D4BAE">
        <w:rPr>
          <w:rFonts w:ascii="Times New Roman" w:hAnsi="Times New Roman" w:cs="Times New Roman"/>
          <w:sz w:val="24"/>
          <w:szCs w:val="24"/>
        </w:rPr>
        <w:t xml:space="preserve"> их социально-экономического развития. Но в последние десятилетия (начиная с 1990-х гг.) темпы роста численности населения стран БРИКС стали ниже среднемировых. При этом по данному показателю между государствами имеются значительные различия, связанные с большой дифференциацией населения по структурам возрастной, образовательной, конфессиональной, культурно-цивилизационной и другим</w:t>
      </w:r>
      <w:r w:rsidR="0019699F">
        <w:rPr>
          <w:rFonts w:ascii="Times New Roman" w:hAnsi="Times New Roman" w:cs="Times New Roman"/>
          <w:sz w:val="24"/>
          <w:szCs w:val="24"/>
        </w:rPr>
        <w:t xml:space="preserve"> (табл. 1)</w:t>
      </w:r>
      <w:r w:rsidR="001061B6" w:rsidRPr="007D4BAE">
        <w:rPr>
          <w:rFonts w:ascii="Times New Roman" w:hAnsi="Times New Roman" w:cs="Times New Roman"/>
          <w:sz w:val="24"/>
          <w:szCs w:val="24"/>
        </w:rPr>
        <w:t xml:space="preserve">. </w:t>
      </w:r>
      <w:r w:rsidR="0019699F">
        <w:rPr>
          <w:rFonts w:ascii="Times New Roman" w:hAnsi="Times New Roman" w:cs="Times New Roman"/>
          <w:sz w:val="24"/>
          <w:szCs w:val="24"/>
        </w:rPr>
        <w:t xml:space="preserve">И Россия сильно отличается от остальных стран БРИКС из-за демографического кризиса, начавшегося в 1993 году. </w:t>
      </w:r>
    </w:p>
    <w:p w:rsidR="003A6D34" w:rsidRPr="007D4BAE" w:rsidRDefault="003A6D34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5B1A" w:rsidRPr="00B35B1A" w:rsidRDefault="001061B6" w:rsidP="00B35B1A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35B1A">
        <w:rPr>
          <w:rFonts w:ascii="Times New Roman" w:hAnsi="Times New Roman" w:cs="Times New Roman"/>
          <w:sz w:val="24"/>
          <w:szCs w:val="24"/>
        </w:rPr>
        <w:lastRenderedPageBreak/>
        <w:t>Таблица 1</w:t>
      </w:r>
    </w:p>
    <w:p w:rsidR="000A474D" w:rsidRPr="00B35B1A" w:rsidRDefault="001061B6" w:rsidP="007D4BA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35B1A">
        <w:rPr>
          <w:rFonts w:ascii="Times New Roman" w:hAnsi="Times New Roman" w:cs="Times New Roman"/>
          <w:sz w:val="24"/>
          <w:szCs w:val="24"/>
        </w:rPr>
        <w:t xml:space="preserve"> Динамика численности населения</w:t>
      </w:r>
      <w:r w:rsidR="000A474D" w:rsidRPr="00B35B1A">
        <w:rPr>
          <w:rFonts w:ascii="Times New Roman" w:hAnsi="Times New Roman" w:cs="Times New Roman"/>
          <w:sz w:val="24"/>
          <w:szCs w:val="24"/>
        </w:rPr>
        <w:t xml:space="preserve"> мира и</w:t>
      </w:r>
      <w:r w:rsidRPr="00B35B1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61B6" w:rsidRPr="00B35B1A" w:rsidRDefault="001061B6" w:rsidP="007D4BA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35B1A">
        <w:rPr>
          <w:rFonts w:ascii="Times New Roman" w:hAnsi="Times New Roman" w:cs="Times New Roman"/>
          <w:sz w:val="24"/>
          <w:szCs w:val="24"/>
        </w:rPr>
        <w:t>стран БРИКС</w:t>
      </w:r>
      <w:r w:rsidR="000A474D" w:rsidRPr="00B35B1A">
        <w:rPr>
          <w:rFonts w:ascii="Times New Roman" w:hAnsi="Times New Roman" w:cs="Times New Roman"/>
          <w:sz w:val="24"/>
          <w:szCs w:val="24"/>
        </w:rPr>
        <w:t xml:space="preserve"> </w:t>
      </w:r>
      <w:r w:rsidRPr="00B35B1A">
        <w:rPr>
          <w:rFonts w:ascii="Times New Roman" w:hAnsi="Times New Roman" w:cs="Times New Roman"/>
          <w:sz w:val="24"/>
          <w:szCs w:val="24"/>
        </w:rPr>
        <w:t>за период 1990-2017 гг.</w:t>
      </w:r>
      <w:r w:rsidR="00A0306B">
        <w:rPr>
          <w:rStyle w:val="ae"/>
          <w:rFonts w:ascii="Times New Roman" w:hAnsi="Times New Roman" w:cs="Times New Roman"/>
          <w:sz w:val="24"/>
          <w:szCs w:val="24"/>
        </w:rPr>
        <w:footnoteReference w:id="2"/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943"/>
        <w:gridCol w:w="3626"/>
        <w:gridCol w:w="3285"/>
      </w:tblGrid>
      <w:tr w:rsidR="001061B6" w:rsidRPr="007D4BAE" w:rsidTr="001061B6">
        <w:tc>
          <w:tcPr>
            <w:tcW w:w="2943" w:type="dxa"/>
          </w:tcPr>
          <w:p w:rsidR="001061B6" w:rsidRPr="007D4BAE" w:rsidRDefault="001061B6" w:rsidP="007D4B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Государство</w:t>
            </w:r>
          </w:p>
        </w:tc>
        <w:tc>
          <w:tcPr>
            <w:tcW w:w="3626" w:type="dxa"/>
          </w:tcPr>
          <w:p w:rsidR="001061B6" w:rsidRPr="007D4BAE" w:rsidRDefault="001061B6" w:rsidP="007D4B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 xml:space="preserve">Численность населения в 2017 г., млн. человек </w:t>
            </w:r>
          </w:p>
        </w:tc>
        <w:tc>
          <w:tcPr>
            <w:tcW w:w="3285" w:type="dxa"/>
          </w:tcPr>
          <w:p w:rsidR="000A474D" w:rsidRPr="007D4BAE" w:rsidRDefault="001061B6" w:rsidP="007D4B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Изменение за 1990-2017 гг.</w:t>
            </w:r>
            <w:r w:rsidR="000A474D" w:rsidRPr="007D4BA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1061B6" w:rsidRPr="007D4BAE" w:rsidRDefault="000A474D" w:rsidP="007D4B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(в границах 1990 года)</w:t>
            </w:r>
          </w:p>
        </w:tc>
      </w:tr>
      <w:tr w:rsidR="0074506F" w:rsidRPr="007D4BAE" w:rsidTr="001061B6">
        <w:tc>
          <w:tcPr>
            <w:tcW w:w="2943" w:type="dxa"/>
          </w:tcPr>
          <w:p w:rsidR="0074506F" w:rsidRPr="007D4BAE" w:rsidRDefault="0074506F" w:rsidP="00695EF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Бразилия</w:t>
            </w:r>
          </w:p>
        </w:tc>
        <w:tc>
          <w:tcPr>
            <w:tcW w:w="3626" w:type="dxa"/>
          </w:tcPr>
          <w:p w:rsidR="0074506F" w:rsidRPr="007D4BAE" w:rsidRDefault="0074506F" w:rsidP="00695E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208</w:t>
            </w:r>
          </w:p>
        </w:tc>
        <w:tc>
          <w:tcPr>
            <w:tcW w:w="3285" w:type="dxa"/>
          </w:tcPr>
          <w:p w:rsidR="0074506F" w:rsidRPr="007D4BAE" w:rsidRDefault="0074506F" w:rsidP="00695E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+38%</w:t>
            </w:r>
          </w:p>
        </w:tc>
      </w:tr>
      <w:tr w:rsidR="0074506F" w:rsidRPr="007D4BAE" w:rsidTr="001061B6">
        <w:tc>
          <w:tcPr>
            <w:tcW w:w="2943" w:type="dxa"/>
          </w:tcPr>
          <w:p w:rsidR="0074506F" w:rsidRPr="007D4BAE" w:rsidRDefault="0074506F" w:rsidP="00695EF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Россия</w:t>
            </w:r>
          </w:p>
        </w:tc>
        <w:tc>
          <w:tcPr>
            <w:tcW w:w="3626" w:type="dxa"/>
          </w:tcPr>
          <w:p w:rsidR="0074506F" w:rsidRPr="007D4BAE" w:rsidRDefault="0074506F" w:rsidP="00695E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147</w:t>
            </w:r>
          </w:p>
        </w:tc>
        <w:tc>
          <w:tcPr>
            <w:tcW w:w="3285" w:type="dxa"/>
          </w:tcPr>
          <w:p w:rsidR="0074506F" w:rsidRPr="007D4BAE" w:rsidRDefault="0074506F" w:rsidP="00695E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-2%</w:t>
            </w:r>
          </w:p>
        </w:tc>
      </w:tr>
      <w:tr w:rsidR="0074506F" w:rsidRPr="007D4BAE" w:rsidTr="001061B6">
        <w:tc>
          <w:tcPr>
            <w:tcW w:w="2943" w:type="dxa"/>
          </w:tcPr>
          <w:p w:rsidR="0074506F" w:rsidRPr="007D4BAE" w:rsidRDefault="0074506F" w:rsidP="007D4B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Индия</w:t>
            </w:r>
          </w:p>
        </w:tc>
        <w:tc>
          <w:tcPr>
            <w:tcW w:w="3626" w:type="dxa"/>
          </w:tcPr>
          <w:p w:rsidR="0074506F" w:rsidRPr="007D4BAE" w:rsidRDefault="0074506F" w:rsidP="007D4B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1339</w:t>
            </w:r>
          </w:p>
        </w:tc>
        <w:tc>
          <w:tcPr>
            <w:tcW w:w="3285" w:type="dxa"/>
          </w:tcPr>
          <w:p w:rsidR="0074506F" w:rsidRPr="007D4BAE" w:rsidRDefault="0074506F" w:rsidP="007D4B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+58%</w:t>
            </w:r>
          </w:p>
        </w:tc>
      </w:tr>
      <w:tr w:rsidR="0074506F" w:rsidRPr="007D4BAE" w:rsidTr="001061B6">
        <w:tc>
          <w:tcPr>
            <w:tcW w:w="2943" w:type="dxa"/>
          </w:tcPr>
          <w:p w:rsidR="0074506F" w:rsidRPr="007D4BAE" w:rsidRDefault="0074506F" w:rsidP="00695EF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Китай</w:t>
            </w:r>
          </w:p>
        </w:tc>
        <w:tc>
          <w:tcPr>
            <w:tcW w:w="3626" w:type="dxa"/>
          </w:tcPr>
          <w:p w:rsidR="0074506F" w:rsidRPr="007D4BAE" w:rsidRDefault="0074506F" w:rsidP="00695E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1397</w:t>
            </w:r>
          </w:p>
        </w:tc>
        <w:tc>
          <w:tcPr>
            <w:tcW w:w="3285" w:type="dxa"/>
          </w:tcPr>
          <w:p w:rsidR="0074506F" w:rsidRPr="007D4BAE" w:rsidRDefault="0074506F" w:rsidP="00695E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+25%</w:t>
            </w:r>
          </w:p>
        </w:tc>
      </w:tr>
      <w:tr w:rsidR="0074506F" w:rsidRPr="007D4BAE" w:rsidTr="001061B6">
        <w:tc>
          <w:tcPr>
            <w:tcW w:w="2943" w:type="dxa"/>
          </w:tcPr>
          <w:p w:rsidR="0074506F" w:rsidRPr="007D4BAE" w:rsidRDefault="0074506F" w:rsidP="007D4B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ЮАР</w:t>
            </w:r>
          </w:p>
        </w:tc>
        <w:tc>
          <w:tcPr>
            <w:tcW w:w="3626" w:type="dxa"/>
          </w:tcPr>
          <w:p w:rsidR="0074506F" w:rsidRPr="007D4BAE" w:rsidRDefault="0074506F" w:rsidP="007D4B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3285" w:type="dxa"/>
          </w:tcPr>
          <w:p w:rsidR="0074506F" w:rsidRPr="007D4BAE" w:rsidRDefault="0074506F" w:rsidP="007D4B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+57%</w:t>
            </w:r>
          </w:p>
        </w:tc>
      </w:tr>
      <w:tr w:rsidR="0074506F" w:rsidRPr="007D4BAE" w:rsidTr="001061B6">
        <w:tc>
          <w:tcPr>
            <w:tcW w:w="2943" w:type="dxa"/>
          </w:tcPr>
          <w:p w:rsidR="0074506F" w:rsidRPr="007D4BAE" w:rsidRDefault="0074506F" w:rsidP="007D4B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Мир в целом</w:t>
            </w:r>
          </w:p>
        </w:tc>
        <w:tc>
          <w:tcPr>
            <w:tcW w:w="3626" w:type="dxa"/>
          </w:tcPr>
          <w:p w:rsidR="0074506F" w:rsidRPr="007D4BAE" w:rsidRDefault="0074506F" w:rsidP="007D4B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7550</w:t>
            </w:r>
          </w:p>
        </w:tc>
        <w:tc>
          <w:tcPr>
            <w:tcW w:w="3285" w:type="dxa"/>
          </w:tcPr>
          <w:p w:rsidR="0074506F" w:rsidRPr="007D4BAE" w:rsidRDefault="0074506F" w:rsidP="007D4B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+41%</w:t>
            </w:r>
          </w:p>
        </w:tc>
      </w:tr>
    </w:tbl>
    <w:p w:rsidR="001061B6" w:rsidRPr="007D4BAE" w:rsidRDefault="001061B6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9699F" w:rsidRDefault="0019699F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Из данных таблицы</w:t>
      </w:r>
      <w:r w:rsidR="00D72580" w:rsidRPr="007D4BAE">
        <w:rPr>
          <w:rFonts w:ascii="Times New Roman" w:hAnsi="Times New Roman" w:cs="Times New Roman"/>
          <w:sz w:val="24"/>
          <w:szCs w:val="24"/>
        </w:rPr>
        <w:t xml:space="preserve"> видно, что темпами</w:t>
      </w:r>
      <w:r>
        <w:rPr>
          <w:rFonts w:ascii="Times New Roman" w:hAnsi="Times New Roman" w:cs="Times New Roman"/>
          <w:sz w:val="24"/>
          <w:szCs w:val="24"/>
        </w:rPr>
        <w:t>, быстрее среднемировых,</w:t>
      </w:r>
      <w:r w:rsidR="00D72580" w:rsidRPr="007D4BAE">
        <w:rPr>
          <w:rFonts w:ascii="Times New Roman" w:hAnsi="Times New Roman" w:cs="Times New Roman"/>
          <w:sz w:val="24"/>
          <w:szCs w:val="24"/>
        </w:rPr>
        <w:t xml:space="preserve"> растет население Инд</w:t>
      </w:r>
      <w:proofErr w:type="gramStart"/>
      <w:r w:rsidR="00D72580" w:rsidRPr="007D4BAE">
        <w:rPr>
          <w:rFonts w:ascii="Times New Roman" w:hAnsi="Times New Roman" w:cs="Times New Roman"/>
          <w:sz w:val="24"/>
          <w:szCs w:val="24"/>
        </w:rPr>
        <w:t>ии и ЮА</w:t>
      </w:r>
      <w:proofErr w:type="gramEnd"/>
      <w:r w:rsidR="00D72580" w:rsidRPr="007D4BAE">
        <w:rPr>
          <w:rFonts w:ascii="Times New Roman" w:hAnsi="Times New Roman" w:cs="Times New Roman"/>
          <w:sz w:val="24"/>
          <w:szCs w:val="24"/>
        </w:rPr>
        <w:t>Р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F33598" w:rsidRPr="007D4B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Это</w:t>
      </w:r>
      <w:r w:rsidR="00F33598" w:rsidRPr="007D4BAE">
        <w:rPr>
          <w:rFonts w:ascii="Times New Roman" w:hAnsi="Times New Roman" w:cs="Times New Roman"/>
          <w:sz w:val="24"/>
          <w:szCs w:val="24"/>
        </w:rPr>
        <w:t xml:space="preserve"> связано с их культурно-цивилизационными особенностями, </w:t>
      </w:r>
      <w:r w:rsidR="00347A86" w:rsidRPr="007D4BAE">
        <w:rPr>
          <w:rFonts w:ascii="Times New Roman" w:hAnsi="Times New Roman" w:cs="Times New Roman"/>
          <w:sz w:val="24"/>
          <w:szCs w:val="24"/>
        </w:rPr>
        <w:t xml:space="preserve">направлениями миграционных потоков населения (отрицательное сальдо – в Индии, положительное – в ЮАР) и </w:t>
      </w:r>
      <w:r w:rsidR="00F33598" w:rsidRPr="007D4BAE">
        <w:rPr>
          <w:rFonts w:ascii="Times New Roman" w:hAnsi="Times New Roman" w:cs="Times New Roman"/>
          <w:sz w:val="24"/>
          <w:szCs w:val="24"/>
        </w:rPr>
        <w:t>экономической ситуацией</w:t>
      </w:r>
      <w:r>
        <w:rPr>
          <w:rFonts w:ascii="Times New Roman" w:hAnsi="Times New Roman" w:cs="Times New Roman"/>
          <w:sz w:val="24"/>
          <w:szCs w:val="24"/>
        </w:rPr>
        <w:t xml:space="preserve">. В </w:t>
      </w:r>
      <w:r w:rsidR="00F33598" w:rsidRPr="007D4B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Индии </w:t>
      </w:r>
      <w:r w:rsidR="00F33598" w:rsidRPr="007D4BAE">
        <w:rPr>
          <w:rFonts w:ascii="Times New Roman" w:hAnsi="Times New Roman" w:cs="Times New Roman"/>
          <w:sz w:val="24"/>
          <w:szCs w:val="24"/>
        </w:rPr>
        <w:t>минимальн</w:t>
      </w:r>
      <w:r>
        <w:rPr>
          <w:rFonts w:ascii="Times New Roman" w:hAnsi="Times New Roman" w:cs="Times New Roman"/>
          <w:sz w:val="24"/>
          <w:szCs w:val="24"/>
        </w:rPr>
        <w:t>ое в БРИКС значение</w:t>
      </w:r>
      <w:r w:rsidR="00F33598" w:rsidRPr="007D4BAE">
        <w:rPr>
          <w:rFonts w:ascii="Times New Roman" w:hAnsi="Times New Roman" w:cs="Times New Roman"/>
          <w:sz w:val="24"/>
          <w:szCs w:val="24"/>
        </w:rPr>
        <w:t xml:space="preserve"> ВВП </w:t>
      </w:r>
      <w:r>
        <w:rPr>
          <w:rFonts w:ascii="Times New Roman" w:hAnsi="Times New Roman" w:cs="Times New Roman"/>
          <w:sz w:val="24"/>
          <w:szCs w:val="24"/>
        </w:rPr>
        <w:t xml:space="preserve">по </w:t>
      </w:r>
      <w:r>
        <w:rPr>
          <w:rFonts w:ascii="Times New Roman" w:hAnsi="Times New Roman" w:cs="Times New Roman"/>
          <w:sz w:val="24"/>
          <w:szCs w:val="24"/>
        </w:rPr>
        <w:t>паритету покупательной способности (</w:t>
      </w:r>
      <w:r w:rsidRPr="007D4BAE">
        <w:rPr>
          <w:rFonts w:ascii="Times New Roman" w:hAnsi="Times New Roman" w:cs="Times New Roman"/>
          <w:sz w:val="24"/>
          <w:szCs w:val="24"/>
        </w:rPr>
        <w:t>ППС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33598" w:rsidRPr="007D4BAE">
        <w:rPr>
          <w:rFonts w:ascii="Times New Roman" w:hAnsi="Times New Roman" w:cs="Times New Roman"/>
          <w:sz w:val="24"/>
          <w:szCs w:val="24"/>
        </w:rPr>
        <w:t xml:space="preserve">на человека – около 6700 долларов </w:t>
      </w:r>
      <w:r w:rsidR="00FA5CEC" w:rsidRPr="007D4BAE">
        <w:rPr>
          <w:rFonts w:ascii="Times New Roman" w:hAnsi="Times New Roman" w:cs="Times New Roman"/>
          <w:sz w:val="24"/>
          <w:szCs w:val="24"/>
        </w:rPr>
        <w:t>США</w:t>
      </w:r>
      <w:r>
        <w:rPr>
          <w:rFonts w:ascii="Times New Roman" w:hAnsi="Times New Roman" w:cs="Times New Roman"/>
          <w:sz w:val="24"/>
          <w:szCs w:val="24"/>
        </w:rPr>
        <w:t xml:space="preserve">, в ЮАР - </w:t>
      </w:r>
      <w:r w:rsidR="00F33598" w:rsidRPr="007D4BAE">
        <w:rPr>
          <w:rFonts w:ascii="Times New Roman" w:hAnsi="Times New Roman" w:cs="Times New Roman"/>
          <w:sz w:val="24"/>
          <w:szCs w:val="24"/>
        </w:rPr>
        <w:t xml:space="preserve">13300 долларов </w:t>
      </w:r>
      <w:r w:rsidR="00FA5CEC" w:rsidRPr="007D4BAE">
        <w:rPr>
          <w:rFonts w:ascii="Times New Roman" w:hAnsi="Times New Roman" w:cs="Times New Roman"/>
          <w:sz w:val="24"/>
          <w:szCs w:val="24"/>
        </w:rPr>
        <w:t xml:space="preserve">США </w:t>
      </w:r>
      <w:r w:rsidR="00F33598" w:rsidRPr="007D4BAE">
        <w:rPr>
          <w:rFonts w:ascii="Times New Roman" w:hAnsi="Times New Roman" w:cs="Times New Roman"/>
          <w:sz w:val="24"/>
          <w:szCs w:val="24"/>
        </w:rPr>
        <w:t>по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D4BAE">
        <w:rPr>
          <w:rFonts w:ascii="Times New Roman" w:hAnsi="Times New Roman" w:cs="Times New Roman"/>
          <w:sz w:val="24"/>
          <w:szCs w:val="24"/>
        </w:rPr>
        <w:t>ППС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FA5CEC" w:rsidRPr="007D4BAE">
        <w:rPr>
          <w:rFonts w:ascii="Times New Roman" w:hAnsi="Times New Roman" w:cs="Times New Roman"/>
          <w:sz w:val="24"/>
          <w:szCs w:val="24"/>
        </w:rPr>
        <w:t>по данным Международного валютного фонда за 2016 год</w:t>
      </w:r>
      <w:r w:rsidR="00A0306B">
        <w:rPr>
          <w:rStyle w:val="ae"/>
          <w:rFonts w:ascii="Times New Roman" w:hAnsi="Times New Roman" w:cs="Times New Roman"/>
          <w:sz w:val="24"/>
          <w:szCs w:val="24"/>
        </w:rPr>
        <w:footnoteReference w:id="3"/>
      </w:r>
      <w:r>
        <w:rPr>
          <w:rFonts w:ascii="Times New Roman" w:hAnsi="Times New Roman" w:cs="Times New Roman"/>
          <w:sz w:val="24"/>
          <w:szCs w:val="24"/>
        </w:rPr>
        <w:t>)</w:t>
      </w:r>
      <w:r w:rsidR="00A0306B">
        <w:rPr>
          <w:rFonts w:ascii="Times New Roman" w:hAnsi="Times New Roman" w:cs="Times New Roman"/>
          <w:sz w:val="24"/>
          <w:szCs w:val="24"/>
        </w:rPr>
        <w:t>.</w:t>
      </w:r>
      <w:r w:rsidR="00347A86" w:rsidRPr="007D4BAE">
        <w:rPr>
          <w:rFonts w:ascii="Times New Roman" w:hAnsi="Times New Roman" w:cs="Times New Roman"/>
          <w:sz w:val="24"/>
          <w:szCs w:val="24"/>
        </w:rPr>
        <w:t xml:space="preserve"> В странах с относительно низким уровнем экономического развития численность население растет, </w:t>
      </w:r>
      <w:r w:rsidR="00FA5CEC" w:rsidRPr="007D4BAE">
        <w:rPr>
          <w:rFonts w:ascii="Times New Roman" w:hAnsi="Times New Roman" w:cs="Times New Roman"/>
          <w:sz w:val="24"/>
          <w:szCs w:val="24"/>
        </w:rPr>
        <w:t>как правило</w:t>
      </w:r>
      <w:r w:rsidR="00347A86" w:rsidRPr="007D4BAE">
        <w:rPr>
          <w:rFonts w:ascii="Times New Roman" w:hAnsi="Times New Roman" w:cs="Times New Roman"/>
          <w:sz w:val="24"/>
          <w:szCs w:val="24"/>
        </w:rPr>
        <w:t xml:space="preserve">, быстрее, чем в более развитых странах. </w:t>
      </w:r>
    </w:p>
    <w:p w:rsidR="00D72580" w:rsidRPr="007D4BAE" w:rsidRDefault="00FA5CEC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4BAE">
        <w:rPr>
          <w:rFonts w:ascii="Times New Roman" w:hAnsi="Times New Roman" w:cs="Times New Roman"/>
          <w:sz w:val="24"/>
          <w:szCs w:val="24"/>
        </w:rPr>
        <w:t xml:space="preserve">Китай и Бразилия имеют примерно одинаковый  уровень экономического развития (ВВП на человека в 2016 году 15500 и 15300 </w:t>
      </w:r>
      <w:r w:rsidR="001D3E8C" w:rsidRPr="007D4BAE">
        <w:rPr>
          <w:rFonts w:ascii="Times New Roman" w:hAnsi="Times New Roman" w:cs="Times New Roman"/>
          <w:sz w:val="24"/>
          <w:szCs w:val="24"/>
        </w:rPr>
        <w:t>долларов США по ППС), но в Китае</w:t>
      </w:r>
      <w:r w:rsidRPr="007D4BAE">
        <w:rPr>
          <w:rFonts w:ascii="Times New Roman" w:hAnsi="Times New Roman" w:cs="Times New Roman"/>
          <w:sz w:val="24"/>
          <w:szCs w:val="24"/>
        </w:rPr>
        <w:t xml:space="preserve"> темпы роста численности населения намного ниже. Это связано, скорее всего, с проводившейся в предыдущие десятилетия жесткой демографической политикой по ограничению рождаемости, существенно повлиявшей на возрастную структуру населения страны. В итоге</w:t>
      </w:r>
      <w:r w:rsidR="00E374D5" w:rsidRPr="007D4BAE">
        <w:rPr>
          <w:rFonts w:ascii="Times New Roman" w:hAnsi="Times New Roman" w:cs="Times New Roman"/>
          <w:sz w:val="24"/>
          <w:szCs w:val="24"/>
        </w:rPr>
        <w:t>,</w:t>
      </w:r>
      <w:r w:rsidRPr="007D4BAE">
        <w:rPr>
          <w:rFonts w:ascii="Times New Roman" w:hAnsi="Times New Roman" w:cs="Times New Roman"/>
          <w:sz w:val="24"/>
          <w:szCs w:val="24"/>
        </w:rPr>
        <w:t xml:space="preserve"> даже после отмены жестких мер в 2016 году</w:t>
      </w:r>
      <w:r w:rsidR="00E374D5" w:rsidRPr="007D4BAE">
        <w:rPr>
          <w:rFonts w:ascii="Times New Roman" w:hAnsi="Times New Roman" w:cs="Times New Roman"/>
          <w:sz w:val="24"/>
          <w:szCs w:val="24"/>
        </w:rPr>
        <w:t>,</w:t>
      </w:r>
      <w:r w:rsidRPr="007D4BAE">
        <w:rPr>
          <w:rFonts w:ascii="Times New Roman" w:hAnsi="Times New Roman" w:cs="Times New Roman"/>
          <w:sz w:val="24"/>
          <w:szCs w:val="24"/>
        </w:rPr>
        <w:t xml:space="preserve"> рост численности населения в Китае вряд ли ускорится, что будет иметь негативное влияние на его развитие в перспективе. </w:t>
      </w:r>
    </w:p>
    <w:p w:rsidR="00D72580" w:rsidRPr="007D4BAE" w:rsidRDefault="00E374D5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4BAE">
        <w:rPr>
          <w:rFonts w:ascii="Times New Roman" w:hAnsi="Times New Roman" w:cs="Times New Roman"/>
          <w:sz w:val="24"/>
          <w:szCs w:val="24"/>
        </w:rPr>
        <w:t xml:space="preserve">Россия, являясь самым развитым из стран БРИКС государством в экономическом отношении (ВВП на человека в 2016 году 26900 долларов США по ППС), резко отличается от остальных по динамике численности населения. За счет демографического кризиса конца </w:t>
      </w:r>
      <w:r w:rsidRPr="007D4BAE">
        <w:rPr>
          <w:rFonts w:ascii="Times New Roman" w:hAnsi="Times New Roman" w:cs="Times New Roman"/>
          <w:sz w:val="24"/>
          <w:szCs w:val="24"/>
          <w:lang w:val="en-US"/>
        </w:rPr>
        <w:t>XX</w:t>
      </w:r>
      <w:r w:rsidRPr="007D4BAE">
        <w:rPr>
          <w:rFonts w:ascii="Times New Roman" w:hAnsi="Times New Roman" w:cs="Times New Roman"/>
          <w:sz w:val="24"/>
          <w:szCs w:val="24"/>
        </w:rPr>
        <w:t xml:space="preserve"> – начала </w:t>
      </w:r>
      <w:r w:rsidRPr="007D4BAE">
        <w:rPr>
          <w:rFonts w:ascii="Times New Roman" w:hAnsi="Times New Roman" w:cs="Times New Roman"/>
          <w:sz w:val="24"/>
          <w:szCs w:val="24"/>
          <w:lang w:val="en-US"/>
        </w:rPr>
        <w:t>XXI</w:t>
      </w:r>
      <w:r w:rsidRPr="007D4BAE">
        <w:rPr>
          <w:rFonts w:ascii="Times New Roman" w:hAnsi="Times New Roman" w:cs="Times New Roman"/>
          <w:sz w:val="24"/>
          <w:szCs w:val="24"/>
        </w:rPr>
        <w:t xml:space="preserve"> веков население страны сократилось. Даже значительная иммиграция (</w:t>
      </w:r>
      <w:r w:rsidR="00393B2A" w:rsidRPr="007D4BAE">
        <w:rPr>
          <w:rFonts w:ascii="Times New Roman" w:hAnsi="Times New Roman" w:cs="Times New Roman"/>
          <w:sz w:val="24"/>
          <w:szCs w:val="24"/>
        </w:rPr>
        <w:t xml:space="preserve">по абсолютным значением </w:t>
      </w:r>
      <w:r w:rsidRPr="007D4BAE">
        <w:rPr>
          <w:rFonts w:ascii="Times New Roman" w:hAnsi="Times New Roman" w:cs="Times New Roman"/>
          <w:sz w:val="24"/>
          <w:szCs w:val="24"/>
        </w:rPr>
        <w:t xml:space="preserve">второе место в мире после США) не смогла перекрыть естественной убыли населения, </w:t>
      </w:r>
      <w:r w:rsidR="0048630C" w:rsidRPr="007D4BAE">
        <w:rPr>
          <w:rFonts w:ascii="Times New Roman" w:hAnsi="Times New Roman" w:cs="Times New Roman"/>
          <w:sz w:val="24"/>
          <w:szCs w:val="24"/>
        </w:rPr>
        <w:t>превышав</w:t>
      </w:r>
      <w:r w:rsidR="00393B2A" w:rsidRPr="007D4BAE">
        <w:rPr>
          <w:rFonts w:ascii="Times New Roman" w:hAnsi="Times New Roman" w:cs="Times New Roman"/>
          <w:sz w:val="24"/>
          <w:szCs w:val="24"/>
        </w:rPr>
        <w:t>шей на рубеже веков значение</w:t>
      </w:r>
      <w:r w:rsidRPr="007D4BAE">
        <w:rPr>
          <w:rFonts w:ascii="Times New Roman" w:hAnsi="Times New Roman" w:cs="Times New Roman"/>
          <w:sz w:val="24"/>
          <w:szCs w:val="24"/>
        </w:rPr>
        <w:t xml:space="preserve"> </w:t>
      </w:r>
      <w:r w:rsidR="00A0306B">
        <w:rPr>
          <w:rFonts w:ascii="Times New Roman" w:hAnsi="Times New Roman" w:cs="Times New Roman"/>
          <w:sz w:val="24"/>
          <w:szCs w:val="24"/>
        </w:rPr>
        <w:t>6,5 промилле</w:t>
      </w:r>
      <w:r w:rsidR="00A0306B">
        <w:rPr>
          <w:rStyle w:val="ae"/>
          <w:rFonts w:ascii="Times New Roman" w:hAnsi="Times New Roman" w:cs="Times New Roman"/>
          <w:sz w:val="24"/>
          <w:szCs w:val="24"/>
        </w:rPr>
        <w:footnoteReference w:id="4"/>
      </w:r>
      <w:r w:rsidR="0048630C" w:rsidRPr="007D4BA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3761E" w:rsidRPr="007D4BAE" w:rsidRDefault="00345CCB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4BAE">
        <w:rPr>
          <w:rFonts w:ascii="Times New Roman" w:hAnsi="Times New Roman" w:cs="Times New Roman"/>
          <w:sz w:val="24"/>
          <w:szCs w:val="24"/>
        </w:rPr>
        <w:t>В 2013-15 гг. в Российской Федерации впервые</w:t>
      </w:r>
      <w:r w:rsidR="00A872FF" w:rsidRPr="007D4BAE">
        <w:rPr>
          <w:rFonts w:ascii="Times New Roman" w:hAnsi="Times New Roman" w:cs="Times New Roman"/>
          <w:sz w:val="24"/>
          <w:szCs w:val="24"/>
        </w:rPr>
        <w:t>,</w:t>
      </w:r>
      <w:r w:rsidRPr="007D4BAE">
        <w:rPr>
          <w:rFonts w:ascii="Times New Roman" w:hAnsi="Times New Roman" w:cs="Times New Roman"/>
          <w:sz w:val="24"/>
          <w:szCs w:val="24"/>
        </w:rPr>
        <w:t xml:space="preserve"> после двадцатилетнего перерыва</w:t>
      </w:r>
      <w:r w:rsidR="00A872FF" w:rsidRPr="007D4BAE">
        <w:rPr>
          <w:rFonts w:ascii="Times New Roman" w:hAnsi="Times New Roman" w:cs="Times New Roman"/>
          <w:sz w:val="24"/>
          <w:szCs w:val="24"/>
        </w:rPr>
        <w:t>,</w:t>
      </w:r>
      <w:r w:rsidRPr="007D4BAE">
        <w:rPr>
          <w:rFonts w:ascii="Times New Roman" w:hAnsi="Times New Roman" w:cs="Times New Roman"/>
          <w:sz w:val="24"/>
          <w:szCs w:val="24"/>
        </w:rPr>
        <w:t xml:space="preserve"> наблюдался положительный ест</w:t>
      </w:r>
      <w:r w:rsidR="00BC39A1" w:rsidRPr="007D4BAE">
        <w:rPr>
          <w:rFonts w:ascii="Times New Roman" w:hAnsi="Times New Roman" w:cs="Times New Roman"/>
          <w:sz w:val="24"/>
          <w:szCs w:val="24"/>
        </w:rPr>
        <w:t xml:space="preserve">ественный прирост </w:t>
      </w:r>
      <w:r w:rsidRPr="007D4BAE">
        <w:rPr>
          <w:rFonts w:ascii="Times New Roman" w:hAnsi="Times New Roman" w:cs="Times New Roman"/>
          <w:sz w:val="24"/>
          <w:szCs w:val="24"/>
        </w:rPr>
        <w:t>населения</w:t>
      </w:r>
      <w:r w:rsidR="00DC7DAF" w:rsidRPr="007D4BAE">
        <w:rPr>
          <w:rFonts w:ascii="Times New Roman" w:hAnsi="Times New Roman" w:cs="Times New Roman"/>
          <w:sz w:val="24"/>
          <w:szCs w:val="24"/>
        </w:rPr>
        <w:t>.</w:t>
      </w:r>
      <w:r w:rsidRPr="007D4BAE">
        <w:rPr>
          <w:rFonts w:ascii="Times New Roman" w:hAnsi="Times New Roman" w:cs="Times New Roman"/>
          <w:sz w:val="24"/>
          <w:szCs w:val="24"/>
        </w:rPr>
        <w:t xml:space="preserve"> </w:t>
      </w:r>
      <w:r w:rsidR="00DC7DAF" w:rsidRPr="007D4BAE">
        <w:rPr>
          <w:rFonts w:ascii="Times New Roman" w:hAnsi="Times New Roman" w:cs="Times New Roman"/>
          <w:sz w:val="24"/>
          <w:szCs w:val="24"/>
        </w:rPr>
        <w:t xml:space="preserve">Он был </w:t>
      </w:r>
      <w:r w:rsidRPr="007D4BAE">
        <w:rPr>
          <w:rFonts w:ascii="Times New Roman" w:hAnsi="Times New Roman" w:cs="Times New Roman"/>
          <w:sz w:val="24"/>
          <w:szCs w:val="24"/>
        </w:rPr>
        <w:t xml:space="preserve">обусловлен как проводившейся </w:t>
      </w:r>
      <w:r w:rsidR="00A872FF" w:rsidRPr="007D4BAE">
        <w:rPr>
          <w:rFonts w:ascii="Times New Roman" w:hAnsi="Times New Roman" w:cs="Times New Roman"/>
          <w:sz w:val="24"/>
          <w:szCs w:val="24"/>
        </w:rPr>
        <w:t xml:space="preserve">в предыдущие годы </w:t>
      </w:r>
      <w:r w:rsidRPr="007D4BAE">
        <w:rPr>
          <w:rFonts w:ascii="Times New Roman" w:hAnsi="Times New Roman" w:cs="Times New Roman"/>
          <w:sz w:val="24"/>
          <w:szCs w:val="24"/>
        </w:rPr>
        <w:t>демографической политикой со стороны федеральных и региональных органов власти</w:t>
      </w:r>
      <w:r w:rsidR="00A872FF" w:rsidRPr="007D4BAE">
        <w:rPr>
          <w:rFonts w:ascii="Times New Roman" w:hAnsi="Times New Roman" w:cs="Times New Roman"/>
          <w:sz w:val="24"/>
          <w:szCs w:val="24"/>
        </w:rPr>
        <w:t xml:space="preserve"> («</w:t>
      </w:r>
      <w:r w:rsidR="0019699F">
        <w:rPr>
          <w:rFonts w:ascii="Times New Roman" w:hAnsi="Times New Roman" w:cs="Times New Roman"/>
          <w:sz w:val="24"/>
          <w:szCs w:val="24"/>
        </w:rPr>
        <w:t>материнский</w:t>
      </w:r>
      <w:r w:rsidR="00A872FF" w:rsidRPr="007D4BAE">
        <w:rPr>
          <w:rFonts w:ascii="Times New Roman" w:hAnsi="Times New Roman" w:cs="Times New Roman"/>
          <w:sz w:val="24"/>
          <w:szCs w:val="24"/>
        </w:rPr>
        <w:t xml:space="preserve"> капитал» </w:t>
      </w:r>
      <w:r w:rsidR="0019699F">
        <w:rPr>
          <w:rFonts w:ascii="Times New Roman" w:hAnsi="Times New Roman" w:cs="Times New Roman"/>
          <w:sz w:val="24"/>
          <w:szCs w:val="24"/>
        </w:rPr>
        <w:t xml:space="preserve">и </w:t>
      </w:r>
      <w:r w:rsidR="001D3E8C" w:rsidRPr="007D4BAE">
        <w:rPr>
          <w:rFonts w:ascii="Times New Roman" w:hAnsi="Times New Roman" w:cs="Times New Roman"/>
          <w:sz w:val="24"/>
          <w:szCs w:val="24"/>
        </w:rPr>
        <w:t>другие</w:t>
      </w:r>
      <w:r w:rsidR="00A872FF" w:rsidRPr="007D4BAE">
        <w:rPr>
          <w:rFonts w:ascii="Times New Roman" w:hAnsi="Times New Roman" w:cs="Times New Roman"/>
          <w:sz w:val="24"/>
          <w:szCs w:val="24"/>
        </w:rPr>
        <w:t xml:space="preserve"> меры)</w:t>
      </w:r>
      <w:r w:rsidRPr="007D4BAE">
        <w:rPr>
          <w:rFonts w:ascii="Times New Roman" w:hAnsi="Times New Roman" w:cs="Times New Roman"/>
          <w:sz w:val="24"/>
          <w:szCs w:val="24"/>
        </w:rPr>
        <w:t>, так и сложившейся возрастной структурой населения</w:t>
      </w:r>
      <w:r w:rsidR="00A872FF" w:rsidRPr="007D4BAE">
        <w:rPr>
          <w:rFonts w:ascii="Times New Roman" w:hAnsi="Times New Roman" w:cs="Times New Roman"/>
          <w:sz w:val="24"/>
          <w:szCs w:val="24"/>
        </w:rPr>
        <w:t xml:space="preserve"> – значительная </w:t>
      </w:r>
      <w:r w:rsidR="00DC7DAF" w:rsidRPr="007D4BAE">
        <w:rPr>
          <w:rFonts w:ascii="Times New Roman" w:hAnsi="Times New Roman" w:cs="Times New Roman"/>
          <w:sz w:val="24"/>
          <w:szCs w:val="24"/>
        </w:rPr>
        <w:t>численность</w:t>
      </w:r>
      <w:r w:rsidR="00A872FF" w:rsidRPr="007D4BAE">
        <w:rPr>
          <w:rFonts w:ascii="Times New Roman" w:hAnsi="Times New Roman" w:cs="Times New Roman"/>
          <w:sz w:val="24"/>
          <w:szCs w:val="24"/>
        </w:rPr>
        <w:t xml:space="preserve"> людей в возрасте 20-30 лет, родившихся </w:t>
      </w:r>
      <w:r w:rsidR="00DC7DAF" w:rsidRPr="007D4BAE">
        <w:rPr>
          <w:rFonts w:ascii="Times New Roman" w:hAnsi="Times New Roman" w:cs="Times New Roman"/>
          <w:sz w:val="24"/>
          <w:szCs w:val="24"/>
        </w:rPr>
        <w:t xml:space="preserve">во второй половине 1980-х – самом начале 1990-х гг. </w:t>
      </w:r>
    </w:p>
    <w:p w:rsidR="00345CCB" w:rsidRPr="007D4BAE" w:rsidRDefault="00DC7DAF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4BAE">
        <w:rPr>
          <w:rFonts w:ascii="Times New Roman" w:hAnsi="Times New Roman" w:cs="Times New Roman"/>
          <w:sz w:val="24"/>
          <w:szCs w:val="24"/>
        </w:rPr>
        <w:t xml:space="preserve">Но в настоящее время в возраст наиболее активного деторождения вступают малочисленные поколения, родившиеся в середине и конце 1990-х гг. Ситуацию усугубляет начавшийся с конца 2014 года экономический кризис, </w:t>
      </w:r>
      <w:r w:rsidR="00E56E96" w:rsidRPr="007D4BAE">
        <w:rPr>
          <w:rFonts w:ascii="Times New Roman" w:hAnsi="Times New Roman" w:cs="Times New Roman"/>
          <w:sz w:val="24"/>
          <w:szCs w:val="24"/>
        </w:rPr>
        <w:t xml:space="preserve">повлекший сокращение реальных доходов населения и другие негативные социальные последствия, </w:t>
      </w:r>
      <w:r w:rsidRPr="007D4BAE">
        <w:rPr>
          <w:rFonts w:ascii="Times New Roman" w:hAnsi="Times New Roman" w:cs="Times New Roman"/>
          <w:sz w:val="24"/>
          <w:szCs w:val="24"/>
        </w:rPr>
        <w:t>который в полной мере еще не преодолен. В итоге</w:t>
      </w:r>
      <w:r w:rsidR="00E56E96" w:rsidRPr="007D4BAE">
        <w:rPr>
          <w:rFonts w:ascii="Times New Roman" w:hAnsi="Times New Roman" w:cs="Times New Roman"/>
          <w:sz w:val="24"/>
          <w:szCs w:val="24"/>
        </w:rPr>
        <w:t>,</w:t>
      </w:r>
      <w:r w:rsidRPr="007D4BAE">
        <w:rPr>
          <w:rFonts w:ascii="Times New Roman" w:hAnsi="Times New Roman" w:cs="Times New Roman"/>
          <w:sz w:val="24"/>
          <w:szCs w:val="24"/>
        </w:rPr>
        <w:t xml:space="preserve"> если в 2015 году количество родившихся в </w:t>
      </w:r>
      <w:r w:rsidR="00E56E96" w:rsidRPr="007D4BAE">
        <w:rPr>
          <w:rFonts w:ascii="Times New Roman" w:hAnsi="Times New Roman" w:cs="Times New Roman"/>
          <w:sz w:val="24"/>
          <w:szCs w:val="24"/>
        </w:rPr>
        <w:t>России</w:t>
      </w:r>
      <w:r w:rsidRPr="007D4BAE">
        <w:rPr>
          <w:rFonts w:ascii="Times New Roman" w:hAnsi="Times New Roman" w:cs="Times New Roman"/>
          <w:sz w:val="24"/>
          <w:szCs w:val="24"/>
        </w:rPr>
        <w:t xml:space="preserve"> превысило количество умерших </w:t>
      </w:r>
      <w:r w:rsidR="00E56E96" w:rsidRPr="007D4BAE">
        <w:rPr>
          <w:rFonts w:ascii="Times New Roman" w:hAnsi="Times New Roman" w:cs="Times New Roman"/>
          <w:sz w:val="24"/>
          <w:szCs w:val="24"/>
        </w:rPr>
        <w:t xml:space="preserve">на 32,0 тыс. человек, то в 2016 году численность умерших </w:t>
      </w:r>
      <w:r w:rsidR="00255DB7" w:rsidRPr="007D4BAE">
        <w:rPr>
          <w:rFonts w:ascii="Times New Roman" w:hAnsi="Times New Roman" w:cs="Times New Roman"/>
          <w:sz w:val="24"/>
          <w:szCs w:val="24"/>
        </w:rPr>
        <w:t>практически сравнялась с численностью родившихся</w:t>
      </w:r>
      <w:r w:rsidR="00E56E96" w:rsidRPr="007D4BAE">
        <w:rPr>
          <w:rFonts w:ascii="Times New Roman" w:hAnsi="Times New Roman" w:cs="Times New Roman"/>
          <w:sz w:val="24"/>
          <w:szCs w:val="24"/>
        </w:rPr>
        <w:t xml:space="preserve">. В относительных показателях </w:t>
      </w:r>
      <w:r w:rsidR="00255DB7" w:rsidRPr="007D4BAE">
        <w:rPr>
          <w:rFonts w:ascii="Times New Roman" w:hAnsi="Times New Roman" w:cs="Times New Roman"/>
          <w:sz w:val="24"/>
          <w:szCs w:val="24"/>
        </w:rPr>
        <w:t xml:space="preserve">разница составила </w:t>
      </w:r>
      <w:r w:rsidR="00255DB7" w:rsidRPr="007D4BAE">
        <w:rPr>
          <w:rFonts w:ascii="Times New Roman" w:hAnsi="Times New Roman" w:cs="Times New Roman"/>
          <w:sz w:val="24"/>
          <w:szCs w:val="24"/>
        </w:rPr>
        <w:lastRenderedPageBreak/>
        <w:t xml:space="preserve">0,01 промилле – </w:t>
      </w:r>
      <w:r w:rsidR="00E56E96" w:rsidRPr="007D4BAE">
        <w:rPr>
          <w:rFonts w:ascii="Times New Roman" w:hAnsi="Times New Roman" w:cs="Times New Roman"/>
          <w:sz w:val="24"/>
          <w:szCs w:val="24"/>
        </w:rPr>
        <w:t xml:space="preserve">это очень незначительная величина. Но в 2017 и последующих годах ситуация с естественным движением населения в России, по всей видимости, будет ухудшаться, так как продолжится сокращение численности населения в </w:t>
      </w:r>
      <w:r w:rsidR="00774CD6" w:rsidRPr="007D4BAE">
        <w:rPr>
          <w:rFonts w:ascii="Times New Roman" w:hAnsi="Times New Roman" w:cs="Times New Roman"/>
          <w:sz w:val="24"/>
          <w:szCs w:val="24"/>
        </w:rPr>
        <w:t xml:space="preserve">наиболее активном детородном возрасте </w:t>
      </w:r>
      <w:r w:rsidR="00E56E96" w:rsidRPr="007D4BAE">
        <w:rPr>
          <w:rFonts w:ascii="Times New Roman" w:hAnsi="Times New Roman" w:cs="Times New Roman"/>
          <w:sz w:val="24"/>
          <w:szCs w:val="24"/>
        </w:rPr>
        <w:t xml:space="preserve">20-30 лет. </w:t>
      </w:r>
      <w:r w:rsidR="00255DB7" w:rsidRPr="007D4BAE">
        <w:rPr>
          <w:rFonts w:ascii="Times New Roman" w:hAnsi="Times New Roman" w:cs="Times New Roman"/>
          <w:sz w:val="24"/>
          <w:szCs w:val="24"/>
        </w:rPr>
        <w:t>По</w:t>
      </w:r>
      <w:r w:rsidR="00393B2A" w:rsidRPr="007D4BAE">
        <w:rPr>
          <w:rFonts w:ascii="Times New Roman" w:hAnsi="Times New Roman" w:cs="Times New Roman"/>
          <w:sz w:val="24"/>
          <w:szCs w:val="24"/>
        </w:rPr>
        <w:t xml:space="preserve"> оперативной информации Росстата</w:t>
      </w:r>
      <w:r w:rsidR="00255DB7" w:rsidRPr="007D4BAE">
        <w:rPr>
          <w:rFonts w:ascii="Times New Roman" w:hAnsi="Times New Roman" w:cs="Times New Roman"/>
          <w:sz w:val="24"/>
          <w:szCs w:val="24"/>
        </w:rPr>
        <w:t>,</w:t>
      </w:r>
      <w:r w:rsidR="00393B2A" w:rsidRPr="007D4BAE">
        <w:rPr>
          <w:rFonts w:ascii="Times New Roman" w:hAnsi="Times New Roman" w:cs="Times New Roman"/>
          <w:sz w:val="24"/>
          <w:szCs w:val="24"/>
        </w:rPr>
        <w:t xml:space="preserve"> в 2017 году естественная убыль </w:t>
      </w:r>
      <w:r w:rsidR="00255DB7" w:rsidRPr="007D4BAE">
        <w:rPr>
          <w:rFonts w:ascii="Times New Roman" w:hAnsi="Times New Roman" w:cs="Times New Roman"/>
          <w:sz w:val="24"/>
          <w:szCs w:val="24"/>
        </w:rPr>
        <w:t xml:space="preserve">населения </w:t>
      </w:r>
      <w:r w:rsidR="00393B2A" w:rsidRPr="007D4BAE">
        <w:rPr>
          <w:rFonts w:ascii="Times New Roman" w:hAnsi="Times New Roman" w:cs="Times New Roman"/>
          <w:sz w:val="24"/>
          <w:szCs w:val="24"/>
        </w:rPr>
        <w:t xml:space="preserve">в России составила 134,5 тыс. человек или 0,9 промилле. </w:t>
      </w:r>
      <w:r w:rsidR="00255DB7" w:rsidRPr="007D4BAE">
        <w:rPr>
          <w:rFonts w:ascii="Times New Roman" w:hAnsi="Times New Roman" w:cs="Times New Roman"/>
          <w:sz w:val="24"/>
          <w:szCs w:val="24"/>
        </w:rPr>
        <w:t xml:space="preserve">За счет положительного сальдо миграций </w:t>
      </w:r>
      <w:r w:rsidR="00663613" w:rsidRPr="007D4BAE">
        <w:rPr>
          <w:rFonts w:ascii="Times New Roman" w:hAnsi="Times New Roman" w:cs="Times New Roman"/>
          <w:sz w:val="24"/>
          <w:szCs w:val="24"/>
        </w:rPr>
        <w:t xml:space="preserve">общая </w:t>
      </w:r>
      <w:r w:rsidR="00255DB7" w:rsidRPr="007D4BAE">
        <w:rPr>
          <w:rFonts w:ascii="Times New Roman" w:hAnsi="Times New Roman" w:cs="Times New Roman"/>
          <w:sz w:val="24"/>
          <w:szCs w:val="24"/>
        </w:rPr>
        <w:t xml:space="preserve">численность населения </w:t>
      </w:r>
      <w:r w:rsidR="00663613" w:rsidRPr="007D4BAE">
        <w:rPr>
          <w:rFonts w:ascii="Times New Roman" w:hAnsi="Times New Roman" w:cs="Times New Roman"/>
          <w:sz w:val="24"/>
          <w:szCs w:val="24"/>
        </w:rPr>
        <w:t xml:space="preserve">страны </w:t>
      </w:r>
      <w:r w:rsidR="00255DB7" w:rsidRPr="007D4BAE">
        <w:rPr>
          <w:rFonts w:ascii="Times New Roman" w:hAnsi="Times New Roman" w:cs="Times New Roman"/>
          <w:sz w:val="24"/>
          <w:szCs w:val="24"/>
        </w:rPr>
        <w:t>в 2017 году выросла, но всего</w:t>
      </w:r>
      <w:r w:rsidR="00A0306B">
        <w:rPr>
          <w:rFonts w:ascii="Times New Roman" w:hAnsi="Times New Roman" w:cs="Times New Roman"/>
          <w:sz w:val="24"/>
          <w:szCs w:val="24"/>
        </w:rPr>
        <w:t xml:space="preserve"> примерно на 80 тыс. человек</w:t>
      </w:r>
      <w:r w:rsidR="00255DB7" w:rsidRPr="007D4BA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932F1" w:rsidRPr="007D4BAE" w:rsidRDefault="00255DB7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4BAE">
        <w:rPr>
          <w:rFonts w:ascii="Times New Roman" w:hAnsi="Times New Roman" w:cs="Times New Roman"/>
          <w:sz w:val="24"/>
          <w:szCs w:val="24"/>
        </w:rPr>
        <w:t>А</w:t>
      </w:r>
      <w:r w:rsidR="002C328C" w:rsidRPr="007D4BAE">
        <w:rPr>
          <w:rFonts w:ascii="Times New Roman" w:hAnsi="Times New Roman" w:cs="Times New Roman"/>
          <w:sz w:val="24"/>
          <w:szCs w:val="24"/>
        </w:rPr>
        <w:t>нализ ситуации по России в целом не позволяет выявить дифференциацию по отдельным территориям страны, которая, как и по многим социально-экономическим проблемам, очень велика. Наиболее дробную дифференциацию можно рассмотреть на уровне муниципальных образований первого порядка – городских округов и муниципальных районов. Это позволяет с</w:t>
      </w:r>
      <w:r w:rsidR="002B3457">
        <w:rPr>
          <w:rFonts w:ascii="Times New Roman" w:hAnsi="Times New Roman" w:cs="Times New Roman"/>
          <w:sz w:val="24"/>
          <w:szCs w:val="24"/>
        </w:rPr>
        <w:t>формирова</w:t>
      </w:r>
      <w:r w:rsidR="002C328C" w:rsidRPr="007D4BAE">
        <w:rPr>
          <w:rFonts w:ascii="Times New Roman" w:hAnsi="Times New Roman" w:cs="Times New Roman"/>
          <w:sz w:val="24"/>
          <w:szCs w:val="24"/>
        </w:rPr>
        <w:t xml:space="preserve">нная </w:t>
      </w:r>
      <w:r w:rsidR="002B3457">
        <w:rPr>
          <w:rFonts w:ascii="Times New Roman" w:hAnsi="Times New Roman" w:cs="Times New Roman"/>
          <w:sz w:val="24"/>
          <w:szCs w:val="24"/>
        </w:rPr>
        <w:t xml:space="preserve">на основе данных Росстата </w:t>
      </w:r>
      <w:r w:rsidR="002C328C" w:rsidRPr="007D4BAE">
        <w:rPr>
          <w:rFonts w:ascii="Times New Roman" w:hAnsi="Times New Roman" w:cs="Times New Roman"/>
          <w:sz w:val="24"/>
          <w:szCs w:val="24"/>
        </w:rPr>
        <w:t>в Институте социально-экономических проблем народонаселения  РАН база данных «Муниципальна</w:t>
      </w:r>
      <w:r w:rsidR="002B3457">
        <w:rPr>
          <w:rFonts w:ascii="Times New Roman" w:hAnsi="Times New Roman" w:cs="Times New Roman"/>
          <w:sz w:val="24"/>
          <w:szCs w:val="24"/>
        </w:rPr>
        <w:t xml:space="preserve">я Россия» </w:t>
      </w:r>
      <w:r w:rsidR="00A0306B" w:rsidRPr="00A0306B">
        <w:rPr>
          <w:rFonts w:ascii="Times New Roman" w:hAnsi="Times New Roman" w:cs="Times New Roman"/>
          <w:sz w:val="24"/>
          <w:szCs w:val="24"/>
        </w:rPr>
        <w:t>[1]</w:t>
      </w:r>
      <w:r w:rsidR="002C328C" w:rsidRPr="007D4BA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17F35" w:rsidRPr="007D4BAE" w:rsidRDefault="002C328C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4BAE">
        <w:rPr>
          <w:rFonts w:ascii="Times New Roman" w:hAnsi="Times New Roman" w:cs="Times New Roman"/>
          <w:sz w:val="24"/>
          <w:szCs w:val="24"/>
        </w:rPr>
        <w:t>Анализ данных на муниципальном уровне показывает, что, хотя по России в целом, численность населения с 2010 года</w:t>
      </w:r>
      <w:r w:rsidR="002C731D">
        <w:rPr>
          <w:rFonts w:ascii="Times New Roman" w:hAnsi="Times New Roman" w:cs="Times New Roman"/>
          <w:sz w:val="24"/>
          <w:szCs w:val="24"/>
        </w:rPr>
        <w:t xml:space="preserve"> росла</w:t>
      </w:r>
      <w:r w:rsidRPr="007D4BAE">
        <w:rPr>
          <w:rFonts w:ascii="Times New Roman" w:hAnsi="Times New Roman" w:cs="Times New Roman"/>
          <w:sz w:val="24"/>
          <w:szCs w:val="24"/>
        </w:rPr>
        <w:t>, в большинстве городских округов и муниципальных районов продолжал</w:t>
      </w:r>
      <w:r w:rsidR="002C731D">
        <w:rPr>
          <w:rFonts w:ascii="Times New Roman" w:hAnsi="Times New Roman" w:cs="Times New Roman"/>
          <w:sz w:val="24"/>
          <w:szCs w:val="24"/>
        </w:rPr>
        <w:t>а</w:t>
      </w:r>
      <w:r w:rsidRPr="007D4BAE">
        <w:rPr>
          <w:rFonts w:ascii="Times New Roman" w:hAnsi="Times New Roman" w:cs="Times New Roman"/>
          <w:sz w:val="24"/>
          <w:szCs w:val="24"/>
        </w:rPr>
        <w:t xml:space="preserve">сь </w:t>
      </w:r>
      <w:r w:rsidR="002C731D">
        <w:rPr>
          <w:rFonts w:ascii="Times New Roman" w:hAnsi="Times New Roman" w:cs="Times New Roman"/>
          <w:sz w:val="24"/>
          <w:szCs w:val="24"/>
        </w:rPr>
        <w:t>депопуляция</w:t>
      </w:r>
      <w:r w:rsidRPr="007D4BAE">
        <w:rPr>
          <w:rFonts w:ascii="Times New Roman" w:hAnsi="Times New Roman" w:cs="Times New Roman"/>
          <w:sz w:val="24"/>
          <w:szCs w:val="24"/>
        </w:rPr>
        <w:t xml:space="preserve">. </w:t>
      </w:r>
      <w:r w:rsidR="008E69D5" w:rsidRPr="007D4BAE">
        <w:rPr>
          <w:rFonts w:ascii="Times New Roman" w:hAnsi="Times New Roman" w:cs="Times New Roman"/>
          <w:sz w:val="24"/>
          <w:szCs w:val="24"/>
        </w:rPr>
        <w:t xml:space="preserve">Так, выросло население за период 2010-16 гг. только </w:t>
      </w:r>
      <w:proofErr w:type="gramStart"/>
      <w:r w:rsidR="008E69D5" w:rsidRPr="007D4BAE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8E69D5" w:rsidRPr="007D4BAE">
        <w:rPr>
          <w:rFonts w:ascii="Times New Roman" w:hAnsi="Times New Roman" w:cs="Times New Roman"/>
          <w:sz w:val="24"/>
          <w:szCs w:val="24"/>
        </w:rPr>
        <w:t xml:space="preserve"> примерн</w:t>
      </w:r>
      <w:r w:rsidR="002C731D">
        <w:rPr>
          <w:rFonts w:ascii="Times New Roman" w:hAnsi="Times New Roman" w:cs="Times New Roman"/>
          <w:sz w:val="24"/>
          <w:szCs w:val="24"/>
        </w:rPr>
        <w:t xml:space="preserve">о 22% </w:t>
      </w:r>
      <w:proofErr w:type="gramStart"/>
      <w:r w:rsidR="002C731D">
        <w:rPr>
          <w:rFonts w:ascii="Times New Roman" w:hAnsi="Times New Roman" w:cs="Times New Roman"/>
          <w:sz w:val="24"/>
          <w:szCs w:val="24"/>
        </w:rPr>
        <w:t>муниципальных</w:t>
      </w:r>
      <w:proofErr w:type="gramEnd"/>
      <w:r w:rsidR="002C731D">
        <w:rPr>
          <w:rFonts w:ascii="Times New Roman" w:hAnsi="Times New Roman" w:cs="Times New Roman"/>
          <w:sz w:val="24"/>
          <w:szCs w:val="24"/>
        </w:rPr>
        <w:t xml:space="preserve"> образований</w:t>
      </w:r>
      <w:r w:rsidR="008E69D5" w:rsidRPr="007D4BAE">
        <w:rPr>
          <w:rFonts w:ascii="Times New Roman" w:hAnsi="Times New Roman" w:cs="Times New Roman"/>
          <w:sz w:val="24"/>
          <w:szCs w:val="24"/>
        </w:rPr>
        <w:t xml:space="preserve">, в том числе в 40% городских округов и в 16% муниципальных районов. Тогда как в 15,5% муниципальных образований население сокращалось очень быстро – более чем на 2% ежегодно (табл. </w:t>
      </w:r>
      <w:r w:rsidR="00C253C4" w:rsidRPr="007D4BAE">
        <w:rPr>
          <w:rFonts w:ascii="Times New Roman" w:hAnsi="Times New Roman" w:cs="Times New Roman"/>
          <w:sz w:val="24"/>
          <w:szCs w:val="24"/>
        </w:rPr>
        <w:t>2</w:t>
      </w:r>
      <w:r w:rsidR="008E69D5" w:rsidRPr="007D4BAE">
        <w:rPr>
          <w:rFonts w:ascii="Times New Roman" w:hAnsi="Times New Roman" w:cs="Times New Roman"/>
          <w:sz w:val="24"/>
          <w:szCs w:val="24"/>
        </w:rPr>
        <w:t xml:space="preserve">). Такое значение говорит о </w:t>
      </w:r>
      <w:proofErr w:type="gramStart"/>
      <w:r w:rsidR="008E69D5" w:rsidRPr="007D4BAE">
        <w:rPr>
          <w:rFonts w:ascii="Times New Roman" w:hAnsi="Times New Roman" w:cs="Times New Roman"/>
          <w:sz w:val="24"/>
          <w:szCs w:val="24"/>
        </w:rPr>
        <w:t>фактическом</w:t>
      </w:r>
      <w:proofErr w:type="gramEnd"/>
      <w:r w:rsidR="008E69D5" w:rsidRPr="007D4B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E69D5" w:rsidRPr="007D4BAE">
        <w:rPr>
          <w:rFonts w:ascii="Times New Roman" w:hAnsi="Times New Roman" w:cs="Times New Roman"/>
          <w:sz w:val="24"/>
          <w:szCs w:val="24"/>
        </w:rPr>
        <w:t>обезлюдении</w:t>
      </w:r>
      <w:proofErr w:type="spellEnd"/>
      <w:r w:rsidR="008E69D5" w:rsidRPr="007D4BAE">
        <w:rPr>
          <w:rFonts w:ascii="Times New Roman" w:hAnsi="Times New Roman" w:cs="Times New Roman"/>
          <w:sz w:val="24"/>
          <w:szCs w:val="24"/>
        </w:rPr>
        <w:t xml:space="preserve"> этих территорий уже в </w:t>
      </w:r>
      <w:r w:rsidR="00562246" w:rsidRPr="007D4BAE">
        <w:rPr>
          <w:rFonts w:ascii="Times New Roman" w:hAnsi="Times New Roman" w:cs="Times New Roman"/>
          <w:sz w:val="24"/>
          <w:szCs w:val="24"/>
        </w:rPr>
        <w:t>среднесрочной</w:t>
      </w:r>
      <w:r w:rsidR="008E69D5" w:rsidRPr="007D4BAE">
        <w:rPr>
          <w:rFonts w:ascii="Times New Roman" w:hAnsi="Times New Roman" w:cs="Times New Roman"/>
          <w:sz w:val="24"/>
          <w:szCs w:val="24"/>
        </w:rPr>
        <w:t xml:space="preserve"> перспективе (без осуществления специальных программ по их развитию), что приведет к практически полному прекращению социально-экономической деятельности. </w:t>
      </w:r>
    </w:p>
    <w:p w:rsidR="008B1CD4" w:rsidRPr="002B3457" w:rsidRDefault="008B1CD4" w:rsidP="007D4BAE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B35B1A" w:rsidRPr="00CB34D1" w:rsidRDefault="00B35B1A" w:rsidP="00B35B1A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CB34D1">
        <w:rPr>
          <w:rFonts w:ascii="Times New Roman" w:hAnsi="Times New Roman" w:cs="Times New Roman"/>
          <w:sz w:val="24"/>
          <w:szCs w:val="24"/>
        </w:rPr>
        <w:t xml:space="preserve">Таблица </w:t>
      </w:r>
      <w:r>
        <w:rPr>
          <w:rFonts w:ascii="Times New Roman" w:hAnsi="Times New Roman" w:cs="Times New Roman"/>
          <w:sz w:val="24"/>
          <w:szCs w:val="24"/>
        </w:rPr>
        <w:t>2</w:t>
      </w:r>
    </w:p>
    <w:p w:rsidR="00B35B1A" w:rsidRPr="00CB34D1" w:rsidRDefault="00B35B1A" w:rsidP="00B35B1A">
      <w:pPr>
        <w:tabs>
          <w:tab w:val="center" w:pos="3312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CB34D1">
        <w:rPr>
          <w:rFonts w:ascii="Times New Roman" w:hAnsi="Times New Roman" w:cs="Times New Roman"/>
          <w:bCs/>
          <w:color w:val="000000"/>
          <w:sz w:val="24"/>
          <w:szCs w:val="24"/>
          <w:lang w:eastAsia="ru-RU"/>
        </w:rPr>
        <w:t xml:space="preserve">Группы муниципальных образований </w:t>
      </w:r>
      <w:r>
        <w:rPr>
          <w:rFonts w:ascii="Times New Roman" w:hAnsi="Times New Roman" w:cs="Times New Roman"/>
          <w:bCs/>
          <w:color w:val="000000"/>
          <w:sz w:val="24"/>
          <w:szCs w:val="24"/>
          <w:lang w:eastAsia="ru-RU"/>
        </w:rPr>
        <w:t xml:space="preserve">(МО) </w:t>
      </w:r>
      <w:proofErr w:type="gramStart"/>
      <w:r w:rsidRPr="00CB34D1">
        <w:rPr>
          <w:rFonts w:ascii="Times New Roman" w:hAnsi="Times New Roman" w:cs="Times New Roman"/>
          <w:bCs/>
          <w:color w:val="000000"/>
          <w:sz w:val="24"/>
          <w:szCs w:val="24"/>
          <w:lang w:eastAsia="ru-RU"/>
        </w:rPr>
        <w:t>по</w:t>
      </w:r>
      <w:proofErr w:type="gramEnd"/>
      <w:r w:rsidRPr="00CB34D1">
        <w:rPr>
          <w:rFonts w:ascii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</w:p>
    <w:p w:rsidR="00B35B1A" w:rsidRPr="00B9334C" w:rsidRDefault="00B35B1A" w:rsidP="00B35B1A">
      <w:pPr>
        <w:tabs>
          <w:tab w:val="center" w:pos="3312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/>
          <w:sz w:val="24"/>
          <w:szCs w:val="24"/>
          <w:lang w:val="en-US" w:eastAsia="ru-RU"/>
        </w:rPr>
      </w:pPr>
      <w:r w:rsidRPr="00CB34D1">
        <w:rPr>
          <w:rFonts w:ascii="Times New Roman" w:hAnsi="Times New Roman" w:cs="Times New Roman"/>
          <w:bCs/>
          <w:color w:val="000000"/>
          <w:sz w:val="24"/>
          <w:szCs w:val="24"/>
          <w:lang w:eastAsia="ru-RU"/>
        </w:rPr>
        <w:t>динамике численности населения в 2010-16 гг.</w:t>
      </w:r>
      <w:r>
        <w:rPr>
          <w:rFonts w:ascii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="00B9334C">
        <w:rPr>
          <w:rFonts w:ascii="Times New Roman" w:hAnsi="Times New Roman" w:cs="Times New Roman"/>
          <w:bCs/>
          <w:color w:val="000000"/>
          <w:sz w:val="24"/>
          <w:szCs w:val="24"/>
          <w:lang w:val="en-US" w:eastAsia="ru-RU"/>
        </w:rPr>
        <w:t>[1]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992"/>
        <w:gridCol w:w="1276"/>
        <w:gridCol w:w="1276"/>
        <w:gridCol w:w="1417"/>
        <w:gridCol w:w="1701"/>
      </w:tblGrid>
      <w:tr w:rsidR="00B35B1A" w:rsidRPr="00CB34D1" w:rsidTr="00695EFB">
        <w:trPr>
          <w:trHeight w:val="894"/>
        </w:trPr>
        <w:tc>
          <w:tcPr>
            <w:tcW w:w="2977" w:type="dxa"/>
          </w:tcPr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Группа МО</w:t>
            </w:r>
          </w:p>
        </w:tc>
        <w:tc>
          <w:tcPr>
            <w:tcW w:w="992" w:type="dxa"/>
          </w:tcPr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proofErr w:type="gramStart"/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Коли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-</w:t>
            </w:r>
            <w:proofErr w:type="spellStart"/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чество</w:t>
            </w:r>
            <w:proofErr w:type="spellEnd"/>
            <w:proofErr w:type="gramEnd"/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 МО</w:t>
            </w:r>
          </w:p>
        </w:tc>
        <w:tc>
          <w:tcPr>
            <w:tcW w:w="1276" w:type="dxa"/>
          </w:tcPr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Доля в </w:t>
            </w:r>
            <w:proofErr w:type="spellStart"/>
            <w:proofErr w:type="gramStart"/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количест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-</w:t>
            </w: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ве</w:t>
            </w:r>
            <w:proofErr w:type="spellEnd"/>
            <w:proofErr w:type="gramEnd"/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 МО, %</w:t>
            </w:r>
          </w:p>
        </w:tc>
        <w:tc>
          <w:tcPr>
            <w:tcW w:w="1276" w:type="dxa"/>
          </w:tcPr>
          <w:p w:rsidR="00B35B1A" w:rsidRPr="00CB34D1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34D1">
              <w:rPr>
                <w:rFonts w:ascii="Times New Roman" w:hAnsi="Times New Roman" w:cs="Times New Roman"/>
                <w:sz w:val="24"/>
                <w:szCs w:val="24"/>
              </w:rPr>
              <w:t xml:space="preserve">Доля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площади</w:t>
            </w:r>
            <w:r w:rsidRPr="00CB34D1">
              <w:rPr>
                <w:rFonts w:ascii="Times New Roman" w:hAnsi="Times New Roman" w:cs="Times New Roman"/>
                <w:sz w:val="24"/>
                <w:szCs w:val="24"/>
              </w:rPr>
              <w:t xml:space="preserve"> России, %</w:t>
            </w:r>
          </w:p>
        </w:tc>
        <w:tc>
          <w:tcPr>
            <w:tcW w:w="1417" w:type="dxa"/>
          </w:tcPr>
          <w:p w:rsidR="00B35B1A" w:rsidRPr="00CB34D1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34D1">
              <w:rPr>
                <w:rFonts w:ascii="Times New Roman" w:hAnsi="Times New Roman" w:cs="Times New Roman"/>
                <w:sz w:val="24"/>
                <w:szCs w:val="24"/>
              </w:rPr>
              <w:t>Доля в населении России, %</w:t>
            </w:r>
          </w:p>
        </w:tc>
        <w:tc>
          <w:tcPr>
            <w:tcW w:w="1701" w:type="dxa"/>
          </w:tcPr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sz w:val="24"/>
                <w:szCs w:val="24"/>
              </w:rPr>
              <w:t>Динамика численности населения, %</w:t>
            </w:r>
          </w:p>
        </w:tc>
      </w:tr>
      <w:tr w:rsidR="00B35B1A" w:rsidRPr="00CB34D1" w:rsidTr="00695EFB">
        <w:tc>
          <w:tcPr>
            <w:tcW w:w="2977" w:type="dxa"/>
          </w:tcPr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С ростом численности населения</w:t>
            </w:r>
          </w:p>
        </w:tc>
        <w:tc>
          <w:tcPr>
            <w:tcW w:w="992" w:type="dxa"/>
          </w:tcPr>
          <w:p w:rsidR="00B35B1A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</w:p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510</w:t>
            </w:r>
          </w:p>
        </w:tc>
        <w:tc>
          <w:tcPr>
            <w:tcW w:w="1276" w:type="dxa"/>
          </w:tcPr>
          <w:p w:rsidR="00B35B1A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</w:p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21,9</w:t>
            </w:r>
          </w:p>
        </w:tc>
        <w:tc>
          <w:tcPr>
            <w:tcW w:w="1276" w:type="dxa"/>
          </w:tcPr>
          <w:p w:rsidR="00B35B1A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5B1A" w:rsidRPr="00D528A6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528A6">
              <w:rPr>
                <w:rFonts w:ascii="Times New Roman" w:hAnsi="Times New Roman" w:cs="Times New Roman"/>
                <w:sz w:val="24"/>
                <w:szCs w:val="24"/>
              </w:rPr>
              <w:t>11,3</w:t>
            </w:r>
          </w:p>
        </w:tc>
        <w:tc>
          <w:tcPr>
            <w:tcW w:w="1417" w:type="dxa"/>
          </w:tcPr>
          <w:p w:rsidR="00B35B1A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5B1A" w:rsidRPr="00CB34D1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34D1">
              <w:rPr>
                <w:rFonts w:ascii="Times New Roman" w:hAnsi="Times New Roman" w:cs="Times New Roman"/>
                <w:sz w:val="24"/>
                <w:szCs w:val="24"/>
              </w:rPr>
              <w:t>56,0</w:t>
            </w:r>
          </w:p>
        </w:tc>
        <w:tc>
          <w:tcPr>
            <w:tcW w:w="1701" w:type="dxa"/>
          </w:tcPr>
          <w:p w:rsidR="00B35B1A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</w:p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+5,7</w:t>
            </w:r>
          </w:p>
        </w:tc>
      </w:tr>
      <w:tr w:rsidR="00B35B1A" w:rsidRPr="00CB34D1" w:rsidTr="00695EFB">
        <w:tc>
          <w:tcPr>
            <w:tcW w:w="2977" w:type="dxa"/>
          </w:tcPr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С убылью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населения </w:t>
            </w: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до 2% в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среднем за год</w:t>
            </w:r>
          </w:p>
        </w:tc>
        <w:tc>
          <w:tcPr>
            <w:tcW w:w="992" w:type="dxa"/>
          </w:tcPr>
          <w:p w:rsidR="00B35B1A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</w:p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1457</w:t>
            </w:r>
          </w:p>
        </w:tc>
        <w:tc>
          <w:tcPr>
            <w:tcW w:w="1276" w:type="dxa"/>
          </w:tcPr>
          <w:p w:rsidR="00B35B1A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</w:p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62,6</w:t>
            </w:r>
          </w:p>
        </w:tc>
        <w:tc>
          <w:tcPr>
            <w:tcW w:w="1276" w:type="dxa"/>
          </w:tcPr>
          <w:p w:rsidR="00B35B1A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5B1A" w:rsidRPr="00D528A6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528A6">
              <w:rPr>
                <w:rFonts w:ascii="Times New Roman" w:hAnsi="Times New Roman" w:cs="Times New Roman"/>
                <w:sz w:val="24"/>
                <w:szCs w:val="24"/>
              </w:rPr>
              <w:t>66,7</w:t>
            </w:r>
          </w:p>
        </w:tc>
        <w:tc>
          <w:tcPr>
            <w:tcW w:w="1417" w:type="dxa"/>
          </w:tcPr>
          <w:p w:rsidR="00B35B1A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5B1A" w:rsidRPr="00CB34D1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34D1">
              <w:rPr>
                <w:rFonts w:ascii="Times New Roman" w:hAnsi="Times New Roman" w:cs="Times New Roman"/>
                <w:sz w:val="24"/>
                <w:szCs w:val="24"/>
              </w:rPr>
              <w:t>39,5</w:t>
            </w:r>
          </w:p>
        </w:tc>
        <w:tc>
          <w:tcPr>
            <w:tcW w:w="1701" w:type="dxa"/>
          </w:tcPr>
          <w:p w:rsidR="00B35B1A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</w:p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-4,1</w:t>
            </w:r>
          </w:p>
        </w:tc>
      </w:tr>
      <w:tr w:rsidR="00B35B1A" w:rsidRPr="00CB34D1" w:rsidTr="00695EFB">
        <w:tc>
          <w:tcPr>
            <w:tcW w:w="2977" w:type="dxa"/>
          </w:tcPr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С убылью населения более 2% в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среднем за год</w:t>
            </w:r>
          </w:p>
        </w:tc>
        <w:tc>
          <w:tcPr>
            <w:tcW w:w="992" w:type="dxa"/>
          </w:tcPr>
          <w:p w:rsidR="00B35B1A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</w:p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361</w:t>
            </w:r>
          </w:p>
        </w:tc>
        <w:tc>
          <w:tcPr>
            <w:tcW w:w="1276" w:type="dxa"/>
          </w:tcPr>
          <w:p w:rsidR="00B35B1A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</w:p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15,5</w:t>
            </w:r>
          </w:p>
        </w:tc>
        <w:tc>
          <w:tcPr>
            <w:tcW w:w="1276" w:type="dxa"/>
          </w:tcPr>
          <w:p w:rsidR="00B35B1A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5B1A" w:rsidRPr="00D528A6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528A6">
              <w:rPr>
                <w:rFonts w:ascii="Times New Roman" w:hAnsi="Times New Roman" w:cs="Times New Roman"/>
                <w:sz w:val="24"/>
                <w:szCs w:val="24"/>
              </w:rPr>
              <w:t>22,0</w:t>
            </w:r>
          </w:p>
        </w:tc>
        <w:tc>
          <w:tcPr>
            <w:tcW w:w="1417" w:type="dxa"/>
          </w:tcPr>
          <w:p w:rsidR="00B35B1A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5B1A" w:rsidRPr="00CB34D1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34D1">
              <w:rPr>
                <w:rFonts w:ascii="Times New Roman" w:hAnsi="Times New Roman" w:cs="Times New Roman"/>
                <w:sz w:val="24"/>
                <w:szCs w:val="24"/>
              </w:rPr>
              <w:t>4,5</w:t>
            </w:r>
          </w:p>
        </w:tc>
        <w:tc>
          <w:tcPr>
            <w:tcW w:w="1701" w:type="dxa"/>
          </w:tcPr>
          <w:p w:rsidR="00B35B1A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</w:p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-13,3</w:t>
            </w:r>
          </w:p>
        </w:tc>
      </w:tr>
      <w:tr w:rsidR="00B35B1A" w:rsidRPr="00CB34D1" w:rsidTr="00695EFB">
        <w:trPr>
          <w:trHeight w:val="353"/>
        </w:trPr>
        <w:tc>
          <w:tcPr>
            <w:tcW w:w="2977" w:type="dxa"/>
          </w:tcPr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sz w:val="24"/>
                <w:szCs w:val="24"/>
              </w:rPr>
              <w:t>Все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муниципальные образования</w:t>
            </w:r>
            <w:r w:rsidRPr="00CB34D1">
              <w:rPr>
                <w:rFonts w:ascii="Times New Roman" w:hAnsi="Times New Roman" w:cs="Times New Roman"/>
                <w:sz w:val="24"/>
                <w:szCs w:val="24"/>
              </w:rPr>
              <w:t xml:space="preserve"> России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границах 2010 года</w:t>
            </w:r>
          </w:p>
        </w:tc>
        <w:tc>
          <w:tcPr>
            <w:tcW w:w="992" w:type="dxa"/>
          </w:tcPr>
          <w:p w:rsidR="00B35B1A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</w:p>
          <w:p w:rsidR="00B35B1A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2328</w:t>
            </w:r>
          </w:p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</w:tcPr>
          <w:p w:rsidR="00B35B1A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</w:p>
          <w:p w:rsidR="00B35B1A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100,0</w:t>
            </w:r>
          </w:p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</w:tcPr>
          <w:p w:rsidR="00B35B1A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</w:p>
          <w:p w:rsidR="00B35B1A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100,0</w:t>
            </w:r>
          </w:p>
          <w:p w:rsidR="00B35B1A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B35B1A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</w:p>
          <w:p w:rsidR="00B35B1A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100,0</w:t>
            </w:r>
          </w:p>
          <w:p w:rsidR="00B35B1A" w:rsidRPr="00CB34D1" w:rsidRDefault="00B35B1A" w:rsidP="00695E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35B1A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</w:p>
          <w:p w:rsidR="00B35B1A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CB34D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+1,0</w:t>
            </w:r>
          </w:p>
          <w:p w:rsidR="00B35B1A" w:rsidRPr="00CB34D1" w:rsidRDefault="00B35B1A" w:rsidP="00695EFB">
            <w:pPr>
              <w:tabs>
                <w:tab w:val="center" w:pos="331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8E69D5" w:rsidRPr="007D4BAE" w:rsidRDefault="008E69D5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B1CD4" w:rsidRPr="007D4BAE" w:rsidRDefault="00562246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4BAE">
        <w:rPr>
          <w:rFonts w:ascii="Times New Roman" w:hAnsi="Times New Roman" w:cs="Times New Roman"/>
          <w:sz w:val="24"/>
          <w:szCs w:val="24"/>
        </w:rPr>
        <w:t>Большинство населения России (56%) проживает в муниципалитетах, где население за 2010-16 гг. росло, что и обусловило положительную динамику численн</w:t>
      </w:r>
      <w:r w:rsidR="00E27358" w:rsidRPr="007D4BAE">
        <w:rPr>
          <w:rFonts w:ascii="Times New Roman" w:hAnsi="Times New Roman" w:cs="Times New Roman"/>
          <w:sz w:val="24"/>
          <w:szCs w:val="24"/>
        </w:rPr>
        <w:t>ости жителей по России</w:t>
      </w:r>
      <w:r w:rsidR="003254CE" w:rsidRPr="007D4BAE">
        <w:rPr>
          <w:rFonts w:ascii="Times New Roman" w:hAnsi="Times New Roman" w:cs="Times New Roman"/>
          <w:sz w:val="24"/>
          <w:szCs w:val="24"/>
        </w:rPr>
        <w:t xml:space="preserve"> в целом</w:t>
      </w:r>
      <w:r w:rsidR="00923F6D" w:rsidRPr="007D4BAE">
        <w:rPr>
          <w:rFonts w:ascii="Times New Roman" w:hAnsi="Times New Roman" w:cs="Times New Roman"/>
          <w:sz w:val="24"/>
          <w:szCs w:val="24"/>
        </w:rPr>
        <w:t>,</w:t>
      </w:r>
      <w:r w:rsidR="00E27358" w:rsidRPr="007D4BAE">
        <w:rPr>
          <w:rFonts w:ascii="Times New Roman" w:hAnsi="Times New Roman" w:cs="Times New Roman"/>
          <w:sz w:val="24"/>
          <w:szCs w:val="24"/>
        </w:rPr>
        <w:t xml:space="preserve"> начиная с 2010 года</w:t>
      </w:r>
      <w:r w:rsidR="003254CE" w:rsidRPr="007D4BAE">
        <w:rPr>
          <w:rFonts w:ascii="Times New Roman" w:hAnsi="Times New Roman" w:cs="Times New Roman"/>
          <w:sz w:val="24"/>
          <w:szCs w:val="24"/>
        </w:rPr>
        <w:t xml:space="preserve">. Но по площади такие городские округа и муниципальные районы занимают всего около 11% территории </w:t>
      </w:r>
      <w:r w:rsidR="00E27358" w:rsidRPr="007D4BAE">
        <w:rPr>
          <w:rFonts w:ascii="Times New Roman" w:hAnsi="Times New Roman" w:cs="Times New Roman"/>
          <w:sz w:val="24"/>
          <w:szCs w:val="24"/>
        </w:rPr>
        <w:t>страны</w:t>
      </w:r>
      <w:r w:rsidR="003254CE" w:rsidRPr="007D4BAE">
        <w:rPr>
          <w:rFonts w:ascii="Times New Roman" w:hAnsi="Times New Roman" w:cs="Times New Roman"/>
          <w:sz w:val="24"/>
          <w:szCs w:val="24"/>
        </w:rPr>
        <w:t xml:space="preserve"> (это Москва, Санкт-Петербург, большинство районов Московской области, Краснодарского края, Республики Дагестан и </w:t>
      </w:r>
      <w:r w:rsidR="00923F6D" w:rsidRPr="007D4BAE">
        <w:rPr>
          <w:rFonts w:ascii="Times New Roman" w:hAnsi="Times New Roman" w:cs="Times New Roman"/>
          <w:sz w:val="24"/>
          <w:szCs w:val="24"/>
        </w:rPr>
        <w:t>некоторые подобные</w:t>
      </w:r>
      <w:r w:rsidR="003254CE" w:rsidRPr="007D4BAE">
        <w:rPr>
          <w:rFonts w:ascii="Times New Roman" w:hAnsi="Times New Roman" w:cs="Times New Roman"/>
          <w:sz w:val="24"/>
          <w:szCs w:val="24"/>
        </w:rPr>
        <w:t xml:space="preserve">). Тогда как почти 9/10 территории </w:t>
      </w:r>
      <w:r w:rsidR="00BE2320" w:rsidRPr="007D4BAE">
        <w:rPr>
          <w:rFonts w:ascii="Times New Roman" w:hAnsi="Times New Roman" w:cs="Times New Roman"/>
          <w:sz w:val="24"/>
          <w:szCs w:val="24"/>
        </w:rPr>
        <w:t>России</w:t>
      </w:r>
      <w:r w:rsidR="003254CE" w:rsidRPr="007D4BAE">
        <w:rPr>
          <w:rFonts w:ascii="Times New Roman" w:hAnsi="Times New Roman" w:cs="Times New Roman"/>
          <w:sz w:val="24"/>
          <w:szCs w:val="24"/>
        </w:rPr>
        <w:t xml:space="preserve"> </w:t>
      </w:r>
      <w:r w:rsidR="002B3457">
        <w:rPr>
          <w:rFonts w:ascii="Times New Roman" w:hAnsi="Times New Roman" w:cs="Times New Roman"/>
          <w:sz w:val="24"/>
          <w:szCs w:val="24"/>
        </w:rPr>
        <w:t>теряли население</w:t>
      </w:r>
      <w:r w:rsidR="003254CE" w:rsidRPr="007D4BAE">
        <w:rPr>
          <w:rFonts w:ascii="Times New Roman" w:hAnsi="Times New Roman" w:cs="Times New Roman"/>
          <w:sz w:val="24"/>
          <w:szCs w:val="24"/>
        </w:rPr>
        <w:t xml:space="preserve"> все последние годы, в том числе </w:t>
      </w:r>
      <w:r w:rsidR="002B3457">
        <w:rPr>
          <w:rFonts w:ascii="Times New Roman" w:hAnsi="Times New Roman" w:cs="Times New Roman"/>
          <w:sz w:val="24"/>
          <w:szCs w:val="24"/>
        </w:rPr>
        <w:t xml:space="preserve">более чем на 1/5 </w:t>
      </w:r>
      <w:r w:rsidR="003254CE" w:rsidRPr="007D4BAE">
        <w:rPr>
          <w:rFonts w:ascii="Times New Roman" w:hAnsi="Times New Roman" w:cs="Times New Roman"/>
          <w:sz w:val="24"/>
          <w:szCs w:val="24"/>
        </w:rPr>
        <w:t xml:space="preserve">территории </w:t>
      </w:r>
      <w:r w:rsidR="002B3457">
        <w:rPr>
          <w:rFonts w:ascii="Times New Roman" w:hAnsi="Times New Roman" w:cs="Times New Roman"/>
          <w:sz w:val="24"/>
          <w:szCs w:val="24"/>
        </w:rPr>
        <w:t>наблюдалась</w:t>
      </w:r>
      <w:r w:rsidR="003254CE" w:rsidRPr="007D4BA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923F6D" w:rsidRPr="007D4BAE">
        <w:rPr>
          <w:rFonts w:ascii="Times New Roman" w:hAnsi="Times New Roman" w:cs="Times New Roman"/>
          <w:sz w:val="24"/>
          <w:szCs w:val="24"/>
        </w:rPr>
        <w:t>сильная</w:t>
      </w:r>
      <w:proofErr w:type="gramEnd"/>
      <w:r w:rsidR="00923F6D" w:rsidRPr="007D4BAE">
        <w:rPr>
          <w:rFonts w:ascii="Times New Roman" w:hAnsi="Times New Roman" w:cs="Times New Roman"/>
          <w:sz w:val="24"/>
          <w:szCs w:val="24"/>
        </w:rPr>
        <w:t xml:space="preserve"> </w:t>
      </w:r>
      <w:r w:rsidR="002B3457">
        <w:rPr>
          <w:rFonts w:ascii="Times New Roman" w:hAnsi="Times New Roman" w:cs="Times New Roman"/>
          <w:sz w:val="24"/>
          <w:szCs w:val="24"/>
        </w:rPr>
        <w:t xml:space="preserve">депопуляция </w:t>
      </w:r>
      <w:r w:rsidR="00923F6D" w:rsidRPr="007D4BAE">
        <w:rPr>
          <w:rFonts w:ascii="Times New Roman" w:hAnsi="Times New Roman" w:cs="Times New Roman"/>
          <w:sz w:val="24"/>
          <w:szCs w:val="24"/>
        </w:rPr>
        <w:t xml:space="preserve">со значением </w:t>
      </w:r>
      <w:r w:rsidR="003254CE" w:rsidRPr="007D4BAE">
        <w:rPr>
          <w:rFonts w:ascii="Times New Roman" w:hAnsi="Times New Roman" w:cs="Times New Roman"/>
          <w:sz w:val="24"/>
          <w:szCs w:val="24"/>
        </w:rPr>
        <w:t xml:space="preserve">более чем 2% ежегодно. </w:t>
      </w:r>
    </w:p>
    <w:p w:rsidR="00923F6D" w:rsidRPr="007D4BAE" w:rsidRDefault="002B3457" w:rsidP="007D4BAE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Во</w:t>
      </w:r>
      <w:r w:rsidR="00923F6D" w:rsidRPr="007D4BA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многих случаях способствовали депопуляции </w:t>
      </w:r>
      <w:proofErr w:type="spellStart"/>
      <w:r w:rsidR="00923F6D" w:rsidRPr="007D4BAE">
        <w:rPr>
          <w:rFonts w:ascii="Times New Roman" w:hAnsi="Times New Roman" w:cs="Times New Roman"/>
          <w:color w:val="000000"/>
          <w:sz w:val="24"/>
          <w:szCs w:val="24"/>
        </w:rPr>
        <w:t>муниципально</w:t>
      </w:r>
      <w:proofErr w:type="spellEnd"/>
      <w:r w:rsidR="00923F6D" w:rsidRPr="007D4BAE">
        <w:rPr>
          <w:rFonts w:ascii="Times New Roman" w:hAnsi="Times New Roman" w:cs="Times New Roman"/>
          <w:color w:val="000000"/>
          <w:sz w:val="24"/>
          <w:szCs w:val="24"/>
        </w:rPr>
        <w:t>-территориальные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преобразования</w:t>
      </w:r>
      <w:r w:rsidR="00923F6D" w:rsidRPr="007D4BAE">
        <w:rPr>
          <w:rFonts w:ascii="Times New Roman" w:hAnsi="Times New Roman" w:cs="Times New Roman"/>
          <w:color w:val="000000"/>
          <w:sz w:val="24"/>
          <w:szCs w:val="24"/>
        </w:rPr>
        <w:t xml:space="preserve">. Основные тренды таких </w:t>
      </w:r>
      <w:r>
        <w:rPr>
          <w:rFonts w:ascii="Times New Roman" w:hAnsi="Times New Roman" w:cs="Times New Roman"/>
          <w:color w:val="000000"/>
          <w:sz w:val="24"/>
          <w:szCs w:val="24"/>
        </w:rPr>
        <w:t>изменений</w:t>
      </w:r>
      <w:r w:rsidR="00923F6D" w:rsidRPr="007D4BAE">
        <w:rPr>
          <w:rFonts w:ascii="Times New Roman" w:hAnsi="Times New Roman" w:cs="Times New Roman"/>
          <w:color w:val="000000"/>
          <w:sz w:val="24"/>
          <w:szCs w:val="24"/>
        </w:rPr>
        <w:t xml:space="preserve"> в последние годы – это слияние сельских поселений и преобразование муниципальных районов в городские округа. При этом </w:t>
      </w:r>
      <w:r w:rsidR="00794E52" w:rsidRPr="007D4BAE">
        <w:rPr>
          <w:rFonts w:ascii="Times New Roman" w:hAnsi="Times New Roman" w:cs="Times New Roman"/>
          <w:color w:val="000000"/>
          <w:sz w:val="24"/>
          <w:szCs w:val="24"/>
        </w:rPr>
        <w:t>ликвидируется</w:t>
      </w:r>
      <w:r w:rsidR="00923F6D" w:rsidRPr="007D4BAE">
        <w:rPr>
          <w:rFonts w:ascii="Times New Roman" w:hAnsi="Times New Roman" w:cs="Times New Roman"/>
          <w:color w:val="000000"/>
          <w:sz w:val="24"/>
          <w:szCs w:val="24"/>
        </w:rPr>
        <w:t xml:space="preserve"> нижний уровень муниципального устройства – городские и сельские </w:t>
      </w:r>
      <w:r w:rsidR="00923F6D" w:rsidRPr="007D4BAE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поселения. </w:t>
      </w:r>
      <w:r w:rsidR="00794E52" w:rsidRPr="007D4BAE">
        <w:rPr>
          <w:rFonts w:ascii="Times New Roman" w:hAnsi="Times New Roman" w:cs="Times New Roman"/>
          <w:color w:val="000000"/>
          <w:sz w:val="24"/>
          <w:szCs w:val="24"/>
        </w:rPr>
        <w:t xml:space="preserve">Их количество за 2010-16 гг. сократилось в стране на 5,2%. </w:t>
      </w:r>
      <w:r w:rsidR="00923F6D" w:rsidRPr="007D4BAE">
        <w:rPr>
          <w:rFonts w:ascii="Times New Roman" w:hAnsi="Times New Roman" w:cs="Times New Roman"/>
          <w:color w:val="000000"/>
          <w:sz w:val="24"/>
          <w:szCs w:val="24"/>
        </w:rPr>
        <w:t xml:space="preserve">За этим следует свертывание сети учреждений сферы обслуживания населения (образования, здравоохранения и др.), которые должны были иметься в каждом городском или сельском поселении. В итоге с территорий начинает интенсивно уезжать население, в первую </w:t>
      </w:r>
      <w:r w:rsidR="00794E52" w:rsidRPr="007D4BAE">
        <w:rPr>
          <w:rFonts w:ascii="Times New Roman" w:hAnsi="Times New Roman" w:cs="Times New Roman"/>
          <w:color w:val="000000"/>
          <w:sz w:val="24"/>
          <w:szCs w:val="24"/>
        </w:rPr>
        <w:t xml:space="preserve">очередь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люди </w:t>
      </w:r>
      <w:r w:rsidR="00923F6D" w:rsidRPr="007D4BAE">
        <w:rPr>
          <w:rFonts w:ascii="Times New Roman" w:hAnsi="Times New Roman" w:cs="Times New Roman"/>
          <w:color w:val="000000"/>
          <w:sz w:val="24"/>
          <w:szCs w:val="24"/>
        </w:rPr>
        <w:t>молодого трудоспособного возраста и семьи с детьми</w:t>
      </w:r>
      <w:r w:rsidR="00794E52" w:rsidRPr="007D4BAE">
        <w:rPr>
          <w:rFonts w:ascii="Times New Roman" w:hAnsi="Times New Roman" w:cs="Times New Roman"/>
          <w:color w:val="000000"/>
          <w:sz w:val="24"/>
          <w:szCs w:val="24"/>
        </w:rPr>
        <w:t>. В итоге численность населения начинает сокращаться (или темпы сокращения усиливаются, если оно наблюдалось и ранее) как за счет миграционного оттока, так и за счет роста естественной убыли, так как среди оставшегося населения с</w:t>
      </w:r>
      <w:r w:rsidR="003237D0" w:rsidRPr="007D4BAE">
        <w:rPr>
          <w:rFonts w:ascii="Times New Roman" w:hAnsi="Times New Roman" w:cs="Times New Roman"/>
          <w:color w:val="000000"/>
          <w:sz w:val="24"/>
          <w:szCs w:val="24"/>
        </w:rPr>
        <w:t xml:space="preserve"> возрастной структурой более </w:t>
      </w:r>
      <w:r w:rsidR="00794E52" w:rsidRPr="007D4BAE">
        <w:rPr>
          <w:rFonts w:ascii="Times New Roman" w:hAnsi="Times New Roman" w:cs="Times New Roman"/>
          <w:color w:val="000000"/>
          <w:sz w:val="24"/>
          <w:szCs w:val="24"/>
        </w:rPr>
        <w:t>старой</w:t>
      </w:r>
      <w:r w:rsidR="003237D0" w:rsidRPr="007D4BAE">
        <w:rPr>
          <w:rFonts w:ascii="Times New Roman" w:hAnsi="Times New Roman" w:cs="Times New Roman"/>
          <w:color w:val="000000"/>
          <w:sz w:val="24"/>
          <w:szCs w:val="24"/>
        </w:rPr>
        <w:t xml:space="preserve">, чем раньше, </w:t>
      </w:r>
      <w:r w:rsidR="00794E52" w:rsidRPr="007D4BAE">
        <w:rPr>
          <w:rFonts w:ascii="Times New Roman" w:hAnsi="Times New Roman" w:cs="Times New Roman"/>
          <w:color w:val="000000"/>
          <w:sz w:val="24"/>
          <w:szCs w:val="24"/>
        </w:rPr>
        <w:t xml:space="preserve">рождаемость снижается, а смертность увеличивается.  </w:t>
      </w:r>
    </w:p>
    <w:p w:rsidR="002C731D" w:rsidRPr="007D4BAE" w:rsidRDefault="00D80D4E" w:rsidP="002C73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4BAE">
        <w:rPr>
          <w:rFonts w:ascii="Times New Roman" w:hAnsi="Times New Roman" w:cs="Times New Roman"/>
          <w:sz w:val="24"/>
          <w:szCs w:val="24"/>
        </w:rPr>
        <w:t xml:space="preserve">В таблице </w:t>
      </w:r>
      <w:r w:rsidR="004625FF">
        <w:rPr>
          <w:rFonts w:ascii="Times New Roman" w:hAnsi="Times New Roman" w:cs="Times New Roman"/>
          <w:sz w:val="24"/>
          <w:szCs w:val="24"/>
        </w:rPr>
        <w:t>3</w:t>
      </w:r>
      <w:r w:rsidRPr="007D4BAE">
        <w:rPr>
          <w:rFonts w:ascii="Times New Roman" w:hAnsi="Times New Roman" w:cs="Times New Roman"/>
          <w:sz w:val="24"/>
          <w:szCs w:val="24"/>
        </w:rPr>
        <w:t xml:space="preserve"> приведены количество городских округов и муниципальных районов с быстрой депопуляцией по федеральным округам России и их доля от числа муниципалитетов первого уровня в соответствующем округе. </w:t>
      </w:r>
      <w:r w:rsidR="00292DBD" w:rsidRPr="007D4BAE">
        <w:rPr>
          <w:rFonts w:ascii="Times New Roman" w:hAnsi="Times New Roman" w:cs="Times New Roman"/>
          <w:sz w:val="24"/>
          <w:szCs w:val="24"/>
        </w:rPr>
        <w:t xml:space="preserve">Видно, что такие муниципалитеты образуют в стране два основных </w:t>
      </w:r>
      <w:r w:rsidR="002C731D">
        <w:rPr>
          <w:rFonts w:ascii="Times New Roman" w:hAnsi="Times New Roman" w:cs="Times New Roman"/>
          <w:sz w:val="24"/>
          <w:szCs w:val="24"/>
        </w:rPr>
        <w:t>ареала</w:t>
      </w:r>
      <w:r w:rsidR="00292DBD" w:rsidRPr="007D4BAE">
        <w:rPr>
          <w:rFonts w:ascii="Times New Roman" w:hAnsi="Times New Roman" w:cs="Times New Roman"/>
          <w:sz w:val="24"/>
          <w:szCs w:val="24"/>
        </w:rPr>
        <w:t xml:space="preserve">. </w:t>
      </w:r>
      <w:r w:rsidR="002C731D" w:rsidRPr="007D4BAE">
        <w:rPr>
          <w:rFonts w:ascii="Times New Roman" w:hAnsi="Times New Roman" w:cs="Times New Roman"/>
          <w:sz w:val="24"/>
          <w:szCs w:val="24"/>
        </w:rPr>
        <w:t xml:space="preserve">Первый из них – это территория Северо-Западного и Центрального федеральных округов. Здесь </w:t>
      </w:r>
      <w:proofErr w:type="gramStart"/>
      <w:r w:rsidR="002C731D" w:rsidRPr="007D4BAE">
        <w:rPr>
          <w:rFonts w:ascii="Times New Roman" w:hAnsi="Times New Roman" w:cs="Times New Roman"/>
          <w:sz w:val="24"/>
          <w:szCs w:val="24"/>
        </w:rPr>
        <w:t>сильной</w:t>
      </w:r>
      <w:proofErr w:type="gramEnd"/>
      <w:r w:rsidR="002C731D" w:rsidRPr="007D4BAE">
        <w:rPr>
          <w:rFonts w:ascii="Times New Roman" w:hAnsi="Times New Roman" w:cs="Times New Roman"/>
          <w:sz w:val="24"/>
          <w:szCs w:val="24"/>
        </w:rPr>
        <w:t xml:space="preserve"> депопуляцией отличаются, как правило, муниципальные районы, возглавляемые малыми город</w:t>
      </w:r>
      <w:r w:rsidR="002C731D">
        <w:rPr>
          <w:rFonts w:ascii="Times New Roman" w:hAnsi="Times New Roman" w:cs="Times New Roman"/>
          <w:sz w:val="24"/>
          <w:szCs w:val="24"/>
        </w:rPr>
        <w:t xml:space="preserve">скими населенными пунктами </w:t>
      </w:r>
      <w:r w:rsidR="002C731D" w:rsidRPr="007D4BAE">
        <w:rPr>
          <w:rFonts w:ascii="Times New Roman" w:hAnsi="Times New Roman" w:cs="Times New Roman"/>
          <w:sz w:val="24"/>
          <w:szCs w:val="24"/>
        </w:rPr>
        <w:t>с населением до 20 тыс. жит</w:t>
      </w:r>
      <w:r w:rsidR="002C731D">
        <w:rPr>
          <w:rFonts w:ascii="Times New Roman" w:hAnsi="Times New Roman" w:cs="Times New Roman"/>
          <w:sz w:val="24"/>
          <w:szCs w:val="24"/>
        </w:rPr>
        <w:t>елей</w:t>
      </w:r>
      <w:r w:rsidR="002C731D" w:rsidRPr="007D4BAE">
        <w:rPr>
          <w:rFonts w:ascii="Times New Roman" w:hAnsi="Times New Roman" w:cs="Times New Roman"/>
          <w:sz w:val="24"/>
          <w:szCs w:val="24"/>
        </w:rPr>
        <w:t xml:space="preserve">, а также районы с </w:t>
      </w:r>
      <w:r w:rsidR="002C731D">
        <w:rPr>
          <w:rFonts w:ascii="Times New Roman" w:hAnsi="Times New Roman" w:cs="Times New Roman"/>
          <w:sz w:val="24"/>
          <w:szCs w:val="24"/>
        </w:rPr>
        <w:t xml:space="preserve">исключительно </w:t>
      </w:r>
      <w:r w:rsidR="002C731D" w:rsidRPr="007D4BAE">
        <w:rPr>
          <w:rFonts w:ascii="Times New Roman" w:hAnsi="Times New Roman" w:cs="Times New Roman"/>
          <w:sz w:val="24"/>
          <w:szCs w:val="24"/>
        </w:rPr>
        <w:t xml:space="preserve">сельским населением. Демографическая ситуация в них начала быстро ухудшаться еще со средины </w:t>
      </w:r>
      <w:r w:rsidR="002C731D" w:rsidRPr="007D4BAE">
        <w:rPr>
          <w:rFonts w:ascii="Times New Roman" w:hAnsi="Times New Roman" w:cs="Times New Roman"/>
          <w:sz w:val="24"/>
          <w:szCs w:val="24"/>
          <w:lang w:val="en-US"/>
        </w:rPr>
        <w:t>XX</w:t>
      </w:r>
      <w:r w:rsidR="002C731D" w:rsidRPr="007D4BAE">
        <w:rPr>
          <w:rFonts w:ascii="Times New Roman" w:hAnsi="Times New Roman" w:cs="Times New Roman"/>
          <w:sz w:val="24"/>
          <w:szCs w:val="24"/>
        </w:rPr>
        <w:t xml:space="preserve"> века из-за массового миграционного оттока молодежи в большие города, </w:t>
      </w:r>
      <w:r w:rsidR="002C731D">
        <w:rPr>
          <w:rFonts w:ascii="Times New Roman" w:hAnsi="Times New Roman" w:cs="Times New Roman"/>
          <w:sz w:val="24"/>
          <w:szCs w:val="24"/>
        </w:rPr>
        <w:t xml:space="preserve">а также </w:t>
      </w:r>
      <w:r w:rsidR="002C731D" w:rsidRPr="007D4BAE">
        <w:rPr>
          <w:rFonts w:ascii="Times New Roman" w:hAnsi="Times New Roman" w:cs="Times New Roman"/>
          <w:sz w:val="24"/>
          <w:szCs w:val="24"/>
        </w:rPr>
        <w:t>северные и восточные регионы страны. В итоге сформировалась «старая» возрастная структура населения</w:t>
      </w:r>
      <w:r w:rsidR="002C731D">
        <w:rPr>
          <w:rFonts w:ascii="Times New Roman" w:hAnsi="Times New Roman" w:cs="Times New Roman"/>
          <w:sz w:val="24"/>
          <w:szCs w:val="24"/>
        </w:rPr>
        <w:t xml:space="preserve"> с естественной убылью</w:t>
      </w:r>
      <w:r w:rsidR="002C731D" w:rsidRPr="007D4BAE">
        <w:rPr>
          <w:rFonts w:ascii="Times New Roman" w:hAnsi="Times New Roman" w:cs="Times New Roman"/>
          <w:sz w:val="24"/>
          <w:szCs w:val="24"/>
        </w:rPr>
        <w:t xml:space="preserve"> в некоторых случаях уже в 1970-х гг. В последние годы негативные тенденции усилились, что и привело </w:t>
      </w:r>
      <w:proofErr w:type="gramStart"/>
      <w:r w:rsidR="002C731D" w:rsidRPr="007D4BAE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="002C731D" w:rsidRPr="007D4BAE">
        <w:rPr>
          <w:rFonts w:ascii="Times New Roman" w:hAnsi="Times New Roman" w:cs="Times New Roman"/>
          <w:sz w:val="24"/>
          <w:szCs w:val="24"/>
        </w:rPr>
        <w:t xml:space="preserve"> </w:t>
      </w:r>
      <w:r w:rsidR="002C731D">
        <w:rPr>
          <w:rFonts w:ascii="Times New Roman" w:hAnsi="Times New Roman" w:cs="Times New Roman"/>
          <w:sz w:val="24"/>
          <w:szCs w:val="24"/>
        </w:rPr>
        <w:t xml:space="preserve">сильной </w:t>
      </w:r>
      <w:r w:rsidR="002C731D" w:rsidRPr="007D4BAE">
        <w:rPr>
          <w:rFonts w:ascii="Times New Roman" w:hAnsi="Times New Roman" w:cs="Times New Roman"/>
          <w:sz w:val="24"/>
          <w:szCs w:val="24"/>
        </w:rPr>
        <w:t>депопуляции более чем в 1/</w:t>
      </w:r>
      <w:r w:rsidR="002C731D">
        <w:rPr>
          <w:rFonts w:ascii="Times New Roman" w:hAnsi="Times New Roman" w:cs="Times New Roman"/>
          <w:sz w:val="24"/>
          <w:szCs w:val="24"/>
        </w:rPr>
        <w:t>5 муниципалитетов.</w:t>
      </w:r>
      <w:r w:rsidR="002C731D" w:rsidRPr="007D4BA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92DBD" w:rsidRPr="007D4BAE" w:rsidRDefault="00292DBD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5B1A" w:rsidRPr="00B35B1A" w:rsidRDefault="008B1CD4" w:rsidP="00B35B1A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35B1A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B35B1A" w:rsidRPr="00B35B1A">
        <w:rPr>
          <w:rFonts w:ascii="Times New Roman" w:hAnsi="Times New Roman" w:cs="Times New Roman"/>
          <w:sz w:val="24"/>
          <w:szCs w:val="24"/>
        </w:rPr>
        <w:t>3</w:t>
      </w:r>
    </w:p>
    <w:p w:rsidR="004B2408" w:rsidRPr="00B35B1A" w:rsidRDefault="004B2408" w:rsidP="007D4BA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35B1A">
        <w:rPr>
          <w:rFonts w:ascii="Times New Roman" w:hAnsi="Times New Roman" w:cs="Times New Roman"/>
          <w:sz w:val="24"/>
          <w:szCs w:val="24"/>
        </w:rPr>
        <w:t xml:space="preserve"> Городские округа и муниципальные районы</w:t>
      </w:r>
      <w:r w:rsidR="008B1CD4" w:rsidRPr="00B35B1A">
        <w:rPr>
          <w:rFonts w:ascii="Times New Roman" w:hAnsi="Times New Roman" w:cs="Times New Roman"/>
          <w:sz w:val="24"/>
          <w:szCs w:val="24"/>
        </w:rPr>
        <w:t xml:space="preserve"> с </w:t>
      </w:r>
      <w:r w:rsidR="007E016D" w:rsidRPr="00B35B1A">
        <w:rPr>
          <w:rFonts w:ascii="Times New Roman" w:hAnsi="Times New Roman" w:cs="Times New Roman"/>
          <w:sz w:val="24"/>
          <w:szCs w:val="24"/>
        </w:rPr>
        <w:t>депопуляцией</w:t>
      </w:r>
    </w:p>
    <w:p w:rsidR="008B1CD4" w:rsidRPr="00B9334C" w:rsidRDefault="007E016D" w:rsidP="007D4BA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35B1A">
        <w:rPr>
          <w:rFonts w:ascii="Times New Roman" w:hAnsi="Times New Roman" w:cs="Times New Roman"/>
          <w:sz w:val="24"/>
          <w:szCs w:val="24"/>
        </w:rPr>
        <w:t xml:space="preserve"> за </w:t>
      </w:r>
      <w:r w:rsidR="008B1CD4" w:rsidRPr="00B35B1A">
        <w:rPr>
          <w:rFonts w:ascii="Times New Roman" w:hAnsi="Times New Roman" w:cs="Times New Roman"/>
          <w:sz w:val="24"/>
          <w:szCs w:val="24"/>
        </w:rPr>
        <w:t>20</w:t>
      </w:r>
      <w:r w:rsidRPr="00B35B1A">
        <w:rPr>
          <w:rFonts w:ascii="Times New Roman" w:hAnsi="Times New Roman" w:cs="Times New Roman"/>
          <w:sz w:val="24"/>
          <w:szCs w:val="24"/>
        </w:rPr>
        <w:t>10-</w:t>
      </w:r>
      <w:r w:rsidR="008B1CD4" w:rsidRPr="00B35B1A">
        <w:rPr>
          <w:rFonts w:ascii="Times New Roman" w:hAnsi="Times New Roman" w:cs="Times New Roman"/>
          <w:sz w:val="24"/>
          <w:szCs w:val="24"/>
        </w:rPr>
        <w:t>16 г</w:t>
      </w:r>
      <w:r w:rsidRPr="00B35B1A">
        <w:rPr>
          <w:rFonts w:ascii="Times New Roman" w:hAnsi="Times New Roman" w:cs="Times New Roman"/>
          <w:sz w:val="24"/>
          <w:szCs w:val="24"/>
        </w:rPr>
        <w:t>г</w:t>
      </w:r>
      <w:r w:rsidR="008B1CD4" w:rsidRPr="00B35B1A">
        <w:rPr>
          <w:rFonts w:ascii="Times New Roman" w:hAnsi="Times New Roman" w:cs="Times New Roman"/>
          <w:sz w:val="24"/>
          <w:szCs w:val="24"/>
        </w:rPr>
        <w:t>.</w:t>
      </w:r>
      <w:r w:rsidRPr="00B35B1A">
        <w:rPr>
          <w:rFonts w:ascii="Times New Roman" w:hAnsi="Times New Roman" w:cs="Times New Roman"/>
          <w:sz w:val="24"/>
          <w:szCs w:val="24"/>
        </w:rPr>
        <w:t xml:space="preserve"> более 2</w:t>
      </w:r>
      <w:r w:rsidR="008B1CD4" w:rsidRPr="00B35B1A">
        <w:rPr>
          <w:rFonts w:ascii="Times New Roman" w:hAnsi="Times New Roman" w:cs="Times New Roman"/>
          <w:sz w:val="24"/>
          <w:szCs w:val="24"/>
        </w:rPr>
        <w:t>%</w:t>
      </w:r>
      <w:r w:rsidRPr="00B35B1A">
        <w:rPr>
          <w:rFonts w:ascii="Times New Roman" w:hAnsi="Times New Roman" w:cs="Times New Roman"/>
          <w:sz w:val="24"/>
          <w:szCs w:val="24"/>
        </w:rPr>
        <w:t xml:space="preserve"> ежегодно</w:t>
      </w:r>
      <w:r w:rsidR="004B2408" w:rsidRPr="00B35B1A">
        <w:rPr>
          <w:rFonts w:ascii="Times New Roman" w:hAnsi="Times New Roman" w:cs="Times New Roman"/>
          <w:sz w:val="24"/>
          <w:szCs w:val="24"/>
        </w:rPr>
        <w:t xml:space="preserve"> по федеральным округам России</w:t>
      </w:r>
      <w:r w:rsidR="00B9334C" w:rsidRPr="00B9334C">
        <w:rPr>
          <w:rFonts w:ascii="Times New Roman" w:hAnsi="Times New Roman" w:cs="Times New Roman"/>
          <w:sz w:val="24"/>
          <w:szCs w:val="24"/>
        </w:rPr>
        <w:t xml:space="preserve"> [1]</w:t>
      </w:r>
    </w:p>
    <w:tbl>
      <w:tblPr>
        <w:tblStyle w:val="a5"/>
        <w:tblW w:w="9889" w:type="dxa"/>
        <w:tblLook w:val="04A0" w:firstRow="1" w:lastRow="0" w:firstColumn="1" w:lastColumn="0" w:noHBand="0" w:noVBand="1"/>
      </w:tblPr>
      <w:tblGrid>
        <w:gridCol w:w="5495"/>
        <w:gridCol w:w="2197"/>
        <w:gridCol w:w="2197"/>
      </w:tblGrid>
      <w:tr w:rsidR="008B1CD4" w:rsidRPr="007D4BAE" w:rsidTr="002F6A62">
        <w:tc>
          <w:tcPr>
            <w:tcW w:w="5495" w:type="dxa"/>
          </w:tcPr>
          <w:p w:rsidR="008B1CD4" w:rsidRPr="007D4BAE" w:rsidRDefault="008B1CD4" w:rsidP="007D4B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Федеральный округ</w:t>
            </w:r>
          </w:p>
        </w:tc>
        <w:tc>
          <w:tcPr>
            <w:tcW w:w="2197" w:type="dxa"/>
          </w:tcPr>
          <w:p w:rsidR="008B1CD4" w:rsidRPr="007D4BAE" w:rsidRDefault="004B2408" w:rsidP="007D4B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  <w:r w:rsidR="00D528A6" w:rsidRPr="007D4BAE">
              <w:rPr>
                <w:rFonts w:ascii="Times New Roman" w:hAnsi="Times New Roman" w:cs="Times New Roman"/>
                <w:sz w:val="24"/>
                <w:szCs w:val="24"/>
              </w:rPr>
              <w:t>, единиц</w:t>
            </w:r>
          </w:p>
        </w:tc>
        <w:tc>
          <w:tcPr>
            <w:tcW w:w="2197" w:type="dxa"/>
          </w:tcPr>
          <w:p w:rsidR="008B1CD4" w:rsidRPr="007D4BAE" w:rsidRDefault="004B2408" w:rsidP="007D4B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Доля, %</w:t>
            </w:r>
          </w:p>
        </w:tc>
      </w:tr>
      <w:tr w:rsidR="008B1CD4" w:rsidRPr="007D4BAE" w:rsidTr="002F6A62">
        <w:tc>
          <w:tcPr>
            <w:tcW w:w="5495" w:type="dxa"/>
          </w:tcPr>
          <w:p w:rsidR="008B1CD4" w:rsidRPr="007D4BAE" w:rsidRDefault="008B1CD4" w:rsidP="007D4B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Центральный</w:t>
            </w:r>
          </w:p>
        </w:tc>
        <w:tc>
          <w:tcPr>
            <w:tcW w:w="2197" w:type="dxa"/>
            <w:vAlign w:val="center"/>
          </w:tcPr>
          <w:p w:rsidR="008B1CD4" w:rsidRPr="007D4BAE" w:rsidRDefault="004B2408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  <w:r w:rsidR="0083132A"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197" w:type="dxa"/>
            <w:vAlign w:val="center"/>
          </w:tcPr>
          <w:p w:rsidR="008B1CD4" w:rsidRPr="007D4BAE" w:rsidRDefault="004B2408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21,1</w:t>
            </w:r>
          </w:p>
        </w:tc>
      </w:tr>
      <w:tr w:rsidR="008B1CD4" w:rsidRPr="007D4BAE" w:rsidTr="002F6A62">
        <w:tc>
          <w:tcPr>
            <w:tcW w:w="5495" w:type="dxa"/>
          </w:tcPr>
          <w:p w:rsidR="008B1CD4" w:rsidRPr="007D4BAE" w:rsidRDefault="008B1CD4" w:rsidP="007D4B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Северо-Западный</w:t>
            </w:r>
          </w:p>
        </w:tc>
        <w:tc>
          <w:tcPr>
            <w:tcW w:w="2197" w:type="dxa"/>
            <w:vAlign w:val="center"/>
          </w:tcPr>
          <w:p w:rsidR="008B1CD4" w:rsidRPr="007D4BAE" w:rsidRDefault="0083132A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</w:t>
            </w:r>
          </w:p>
        </w:tc>
        <w:tc>
          <w:tcPr>
            <w:tcW w:w="2197" w:type="dxa"/>
            <w:vAlign w:val="center"/>
          </w:tcPr>
          <w:p w:rsidR="008B1CD4" w:rsidRPr="007D4BAE" w:rsidRDefault="0083132A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29,0</w:t>
            </w:r>
          </w:p>
        </w:tc>
      </w:tr>
      <w:tr w:rsidR="008B1CD4" w:rsidRPr="007D4BAE" w:rsidTr="002F6A62">
        <w:tc>
          <w:tcPr>
            <w:tcW w:w="5495" w:type="dxa"/>
          </w:tcPr>
          <w:p w:rsidR="008B1CD4" w:rsidRPr="007D4BAE" w:rsidRDefault="008B1CD4" w:rsidP="007D4B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Южный</w:t>
            </w:r>
            <w:proofErr w:type="gramEnd"/>
            <w:r w:rsidR="004625FF">
              <w:rPr>
                <w:rFonts w:ascii="Times New Roman" w:hAnsi="Times New Roman" w:cs="Times New Roman"/>
                <w:sz w:val="24"/>
                <w:szCs w:val="24"/>
              </w:rPr>
              <w:t xml:space="preserve"> (в границах 2010 года)</w:t>
            </w:r>
          </w:p>
        </w:tc>
        <w:tc>
          <w:tcPr>
            <w:tcW w:w="2197" w:type="dxa"/>
            <w:vAlign w:val="center"/>
          </w:tcPr>
          <w:p w:rsidR="008B1CD4" w:rsidRPr="007D4BAE" w:rsidRDefault="0083132A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197" w:type="dxa"/>
            <w:vAlign w:val="center"/>
          </w:tcPr>
          <w:p w:rsidR="008B1CD4" w:rsidRPr="007D4BAE" w:rsidRDefault="0083132A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2,9</w:t>
            </w:r>
          </w:p>
        </w:tc>
      </w:tr>
      <w:tr w:rsidR="008B1CD4" w:rsidRPr="007D4BAE" w:rsidTr="002F6A62">
        <w:tc>
          <w:tcPr>
            <w:tcW w:w="5495" w:type="dxa"/>
          </w:tcPr>
          <w:p w:rsidR="008B1CD4" w:rsidRPr="007D4BAE" w:rsidRDefault="008B1CD4" w:rsidP="007D4B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Северо-Кавказский</w:t>
            </w:r>
          </w:p>
        </w:tc>
        <w:tc>
          <w:tcPr>
            <w:tcW w:w="2197" w:type="dxa"/>
            <w:vAlign w:val="center"/>
          </w:tcPr>
          <w:p w:rsidR="008B1CD4" w:rsidRPr="007D4BAE" w:rsidRDefault="0083132A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197" w:type="dxa"/>
            <w:vAlign w:val="center"/>
          </w:tcPr>
          <w:p w:rsidR="008B1CD4" w:rsidRPr="007D4BAE" w:rsidRDefault="0083132A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0,7</w:t>
            </w:r>
          </w:p>
        </w:tc>
      </w:tr>
      <w:tr w:rsidR="008B1CD4" w:rsidRPr="007D4BAE" w:rsidTr="002F6A62">
        <w:tc>
          <w:tcPr>
            <w:tcW w:w="5495" w:type="dxa"/>
          </w:tcPr>
          <w:p w:rsidR="008B1CD4" w:rsidRPr="007D4BAE" w:rsidRDefault="008B1CD4" w:rsidP="007D4B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Приволжский</w:t>
            </w:r>
          </w:p>
        </w:tc>
        <w:tc>
          <w:tcPr>
            <w:tcW w:w="2197" w:type="dxa"/>
            <w:vAlign w:val="center"/>
          </w:tcPr>
          <w:p w:rsidR="008B1CD4" w:rsidRPr="007D4BAE" w:rsidRDefault="0083132A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91</w:t>
            </w:r>
          </w:p>
        </w:tc>
        <w:tc>
          <w:tcPr>
            <w:tcW w:w="2197" w:type="dxa"/>
            <w:vAlign w:val="center"/>
          </w:tcPr>
          <w:p w:rsidR="008B1CD4" w:rsidRPr="007D4BAE" w:rsidRDefault="0083132A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17,4</w:t>
            </w:r>
          </w:p>
        </w:tc>
      </w:tr>
      <w:tr w:rsidR="008B1CD4" w:rsidRPr="007D4BAE" w:rsidTr="002F6A62">
        <w:tc>
          <w:tcPr>
            <w:tcW w:w="5495" w:type="dxa"/>
          </w:tcPr>
          <w:p w:rsidR="008B1CD4" w:rsidRPr="007D4BAE" w:rsidRDefault="008B1CD4" w:rsidP="007D4B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Уральский</w:t>
            </w:r>
          </w:p>
        </w:tc>
        <w:tc>
          <w:tcPr>
            <w:tcW w:w="2197" w:type="dxa"/>
            <w:vAlign w:val="center"/>
          </w:tcPr>
          <w:p w:rsidR="008B1CD4" w:rsidRPr="007D4BAE" w:rsidRDefault="0083132A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</w:t>
            </w:r>
          </w:p>
        </w:tc>
        <w:tc>
          <w:tcPr>
            <w:tcW w:w="2197" w:type="dxa"/>
            <w:vAlign w:val="center"/>
          </w:tcPr>
          <w:p w:rsidR="008B1CD4" w:rsidRPr="007D4BAE" w:rsidRDefault="0083132A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11,7</w:t>
            </w:r>
          </w:p>
        </w:tc>
      </w:tr>
      <w:tr w:rsidR="008B1CD4" w:rsidRPr="007D4BAE" w:rsidTr="002F6A62">
        <w:tc>
          <w:tcPr>
            <w:tcW w:w="5495" w:type="dxa"/>
          </w:tcPr>
          <w:p w:rsidR="008B1CD4" w:rsidRPr="007D4BAE" w:rsidRDefault="008B1CD4" w:rsidP="007D4B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Сибирский</w:t>
            </w:r>
          </w:p>
        </w:tc>
        <w:tc>
          <w:tcPr>
            <w:tcW w:w="2197" w:type="dxa"/>
            <w:vAlign w:val="center"/>
          </w:tcPr>
          <w:p w:rsidR="008B1CD4" w:rsidRPr="007D4BAE" w:rsidRDefault="0083132A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</w:t>
            </w:r>
          </w:p>
        </w:tc>
        <w:tc>
          <w:tcPr>
            <w:tcW w:w="2197" w:type="dxa"/>
            <w:vAlign w:val="center"/>
          </w:tcPr>
          <w:p w:rsidR="008B1CD4" w:rsidRPr="007D4BAE" w:rsidRDefault="0083132A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9,1</w:t>
            </w:r>
          </w:p>
        </w:tc>
      </w:tr>
      <w:tr w:rsidR="008B1CD4" w:rsidRPr="007D4BAE" w:rsidTr="002F6A62">
        <w:tc>
          <w:tcPr>
            <w:tcW w:w="5495" w:type="dxa"/>
          </w:tcPr>
          <w:p w:rsidR="008B1CD4" w:rsidRPr="007D4BAE" w:rsidRDefault="008B1CD4" w:rsidP="007D4B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Дальневосточный</w:t>
            </w:r>
          </w:p>
        </w:tc>
        <w:tc>
          <w:tcPr>
            <w:tcW w:w="2197" w:type="dxa"/>
            <w:vAlign w:val="center"/>
          </w:tcPr>
          <w:p w:rsidR="008B1CD4" w:rsidRPr="007D4BAE" w:rsidRDefault="0083132A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</w:t>
            </w:r>
          </w:p>
        </w:tc>
        <w:tc>
          <w:tcPr>
            <w:tcW w:w="2197" w:type="dxa"/>
            <w:vAlign w:val="center"/>
          </w:tcPr>
          <w:p w:rsidR="008B1CD4" w:rsidRPr="007D4BAE" w:rsidRDefault="0083132A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21,5</w:t>
            </w:r>
          </w:p>
        </w:tc>
      </w:tr>
      <w:tr w:rsidR="008B1CD4" w:rsidRPr="007D4BAE" w:rsidTr="002F6A62">
        <w:tc>
          <w:tcPr>
            <w:tcW w:w="5495" w:type="dxa"/>
          </w:tcPr>
          <w:p w:rsidR="008B1CD4" w:rsidRPr="007D4BAE" w:rsidRDefault="008B1CD4" w:rsidP="007D4B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sz w:val="24"/>
                <w:szCs w:val="24"/>
              </w:rPr>
              <w:t>Вся Российская Федерация</w:t>
            </w:r>
            <w:r w:rsidR="004625FF">
              <w:rPr>
                <w:rFonts w:ascii="Times New Roman" w:hAnsi="Times New Roman" w:cs="Times New Roman"/>
                <w:sz w:val="24"/>
                <w:szCs w:val="24"/>
              </w:rPr>
              <w:t xml:space="preserve"> (в границах 2010 года)</w:t>
            </w:r>
          </w:p>
        </w:tc>
        <w:tc>
          <w:tcPr>
            <w:tcW w:w="2197" w:type="dxa"/>
            <w:vAlign w:val="center"/>
          </w:tcPr>
          <w:p w:rsidR="008B1CD4" w:rsidRPr="007D4BAE" w:rsidRDefault="004B2408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361</w:t>
            </w:r>
          </w:p>
        </w:tc>
        <w:tc>
          <w:tcPr>
            <w:tcW w:w="2197" w:type="dxa"/>
            <w:vAlign w:val="center"/>
          </w:tcPr>
          <w:p w:rsidR="008B1CD4" w:rsidRPr="007D4BAE" w:rsidRDefault="004B2408" w:rsidP="007D4BA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4BA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15,5</w:t>
            </w:r>
          </w:p>
        </w:tc>
      </w:tr>
    </w:tbl>
    <w:p w:rsidR="00121661" w:rsidRPr="007D4BAE" w:rsidRDefault="00121661" w:rsidP="007D4BA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92DBD" w:rsidRPr="007D4BAE" w:rsidRDefault="00EB21A6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4BAE">
        <w:rPr>
          <w:rFonts w:ascii="Times New Roman" w:hAnsi="Times New Roman" w:cs="Times New Roman"/>
          <w:sz w:val="24"/>
          <w:szCs w:val="24"/>
        </w:rPr>
        <w:t xml:space="preserve">Второй ареал быстрой депопуляции (также более 1/5 от общего количества муниципалитетов) – территория Дальнего Востока. Здесь до 1990-х гг., как правило, наблюдался быстрый рост численности населения за счет миграционного притока людей в трудоспособном возрасте и высокого естественного прироста среди сформировавшегося населения с молодой возрастной структурой. Но с 1990-х гг. в новых социально-экономических условиях из восточных (и некоторых северных) регионов страны начался </w:t>
      </w:r>
      <w:r w:rsidR="002B3457">
        <w:rPr>
          <w:rFonts w:ascii="Times New Roman" w:hAnsi="Times New Roman" w:cs="Times New Roman"/>
          <w:sz w:val="24"/>
          <w:szCs w:val="24"/>
        </w:rPr>
        <w:t>интенсивный</w:t>
      </w:r>
      <w:r w:rsidRPr="007D4BAE">
        <w:rPr>
          <w:rFonts w:ascii="Times New Roman" w:hAnsi="Times New Roman" w:cs="Times New Roman"/>
          <w:sz w:val="24"/>
          <w:szCs w:val="24"/>
        </w:rPr>
        <w:t xml:space="preserve"> миграционный отток жителей, который продолжается и в настоящее время. </w:t>
      </w:r>
      <w:r w:rsidR="007E4134" w:rsidRPr="007D4BAE">
        <w:rPr>
          <w:rFonts w:ascii="Times New Roman" w:hAnsi="Times New Roman" w:cs="Times New Roman"/>
          <w:sz w:val="24"/>
          <w:szCs w:val="24"/>
        </w:rPr>
        <w:t xml:space="preserve">В итоге в последние годы даже при наблюдающемся естественном приросте численность населения некоторых муниципалитетов сокращается очень быстро. </w:t>
      </w:r>
      <w:r w:rsidR="0055361D" w:rsidRPr="007D4BAE">
        <w:rPr>
          <w:rFonts w:ascii="Times New Roman" w:hAnsi="Times New Roman" w:cs="Times New Roman"/>
          <w:sz w:val="24"/>
          <w:szCs w:val="24"/>
        </w:rPr>
        <w:t>Хотя численность населения в них не велика, п</w:t>
      </w:r>
      <w:r w:rsidR="007E4134" w:rsidRPr="007D4BAE">
        <w:rPr>
          <w:rFonts w:ascii="Times New Roman" w:hAnsi="Times New Roman" w:cs="Times New Roman"/>
          <w:sz w:val="24"/>
          <w:szCs w:val="24"/>
        </w:rPr>
        <w:t>о площади они занимают почти 20% территории Росс</w:t>
      </w:r>
      <w:r w:rsidR="0055361D" w:rsidRPr="007D4BAE">
        <w:rPr>
          <w:rFonts w:ascii="Times New Roman" w:hAnsi="Times New Roman" w:cs="Times New Roman"/>
          <w:sz w:val="24"/>
          <w:szCs w:val="24"/>
        </w:rPr>
        <w:t xml:space="preserve">ии, и имеют огромное значение для стратегического развития страны </w:t>
      </w:r>
      <w:r w:rsidR="00B9334C" w:rsidRPr="00B9334C">
        <w:rPr>
          <w:rFonts w:ascii="Times New Roman" w:hAnsi="Times New Roman" w:cs="Times New Roman"/>
          <w:sz w:val="24"/>
          <w:szCs w:val="24"/>
        </w:rPr>
        <w:t>[3]</w:t>
      </w:r>
      <w:r w:rsidR="0055361D" w:rsidRPr="007D4BA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C731D" w:rsidRDefault="007E4134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4BAE">
        <w:rPr>
          <w:rFonts w:ascii="Times New Roman" w:hAnsi="Times New Roman" w:cs="Times New Roman"/>
          <w:sz w:val="24"/>
          <w:szCs w:val="24"/>
        </w:rPr>
        <w:t xml:space="preserve">В лучшую сторону отличаются муниципалитеты юга Европейской части России – </w:t>
      </w:r>
      <w:r w:rsidR="002B3457">
        <w:rPr>
          <w:rFonts w:ascii="Times New Roman" w:hAnsi="Times New Roman" w:cs="Times New Roman"/>
          <w:sz w:val="24"/>
          <w:szCs w:val="24"/>
        </w:rPr>
        <w:t xml:space="preserve">в </w:t>
      </w:r>
      <w:r w:rsidRPr="007D4BAE">
        <w:rPr>
          <w:rFonts w:ascii="Times New Roman" w:hAnsi="Times New Roman" w:cs="Times New Roman"/>
          <w:sz w:val="24"/>
          <w:szCs w:val="24"/>
        </w:rPr>
        <w:t>Южн</w:t>
      </w:r>
      <w:r w:rsidR="002B3457">
        <w:rPr>
          <w:rFonts w:ascii="Times New Roman" w:hAnsi="Times New Roman" w:cs="Times New Roman"/>
          <w:sz w:val="24"/>
          <w:szCs w:val="24"/>
        </w:rPr>
        <w:t>ом</w:t>
      </w:r>
      <w:r w:rsidRPr="007D4BAE">
        <w:rPr>
          <w:rFonts w:ascii="Times New Roman" w:hAnsi="Times New Roman" w:cs="Times New Roman"/>
          <w:sz w:val="24"/>
          <w:szCs w:val="24"/>
        </w:rPr>
        <w:t xml:space="preserve"> и, особенно, Северо-Кавказск</w:t>
      </w:r>
      <w:r w:rsidR="002B3457">
        <w:rPr>
          <w:rFonts w:ascii="Times New Roman" w:hAnsi="Times New Roman" w:cs="Times New Roman"/>
          <w:sz w:val="24"/>
          <w:szCs w:val="24"/>
        </w:rPr>
        <w:t>ом федеральных</w:t>
      </w:r>
      <w:r w:rsidRPr="007D4BAE">
        <w:rPr>
          <w:rFonts w:ascii="Times New Roman" w:hAnsi="Times New Roman" w:cs="Times New Roman"/>
          <w:sz w:val="24"/>
          <w:szCs w:val="24"/>
        </w:rPr>
        <w:t xml:space="preserve"> округа</w:t>
      </w:r>
      <w:r w:rsidR="002B3457">
        <w:rPr>
          <w:rFonts w:ascii="Times New Roman" w:hAnsi="Times New Roman" w:cs="Times New Roman"/>
          <w:sz w:val="24"/>
          <w:szCs w:val="24"/>
        </w:rPr>
        <w:t>х</w:t>
      </w:r>
      <w:r w:rsidRPr="007D4BAE">
        <w:rPr>
          <w:rFonts w:ascii="Times New Roman" w:hAnsi="Times New Roman" w:cs="Times New Roman"/>
          <w:sz w:val="24"/>
          <w:szCs w:val="24"/>
        </w:rPr>
        <w:t xml:space="preserve">. В последнем быстрой </w:t>
      </w:r>
      <w:r w:rsidRPr="007D4BAE">
        <w:rPr>
          <w:rFonts w:ascii="Times New Roman" w:hAnsi="Times New Roman" w:cs="Times New Roman"/>
          <w:sz w:val="24"/>
          <w:szCs w:val="24"/>
        </w:rPr>
        <w:lastRenderedPageBreak/>
        <w:t xml:space="preserve">депопуляцией за счет интенсивного миграционного оттока населения </w:t>
      </w:r>
      <w:r w:rsidR="0055361D" w:rsidRPr="007D4BAE">
        <w:rPr>
          <w:rFonts w:ascii="Times New Roman" w:hAnsi="Times New Roman" w:cs="Times New Roman"/>
          <w:sz w:val="24"/>
          <w:szCs w:val="24"/>
        </w:rPr>
        <w:t>выделяется</w:t>
      </w:r>
      <w:r w:rsidRPr="007D4BAE">
        <w:rPr>
          <w:rFonts w:ascii="Times New Roman" w:hAnsi="Times New Roman" w:cs="Times New Roman"/>
          <w:sz w:val="24"/>
          <w:szCs w:val="24"/>
        </w:rPr>
        <w:t xml:space="preserve"> только Ногайский </w:t>
      </w:r>
      <w:r w:rsidR="0055361D" w:rsidRPr="007D4BAE">
        <w:rPr>
          <w:rFonts w:ascii="Times New Roman" w:hAnsi="Times New Roman" w:cs="Times New Roman"/>
          <w:sz w:val="24"/>
          <w:szCs w:val="24"/>
        </w:rPr>
        <w:t xml:space="preserve">муниципальный </w:t>
      </w:r>
      <w:r w:rsidRPr="007D4BAE">
        <w:rPr>
          <w:rFonts w:ascii="Times New Roman" w:hAnsi="Times New Roman" w:cs="Times New Roman"/>
          <w:sz w:val="24"/>
          <w:szCs w:val="24"/>
        </w:rPr>
        <w:t>район Республики Дагестан. Это слаборазвитая в экономическом отношении территория (без городских населенных пунктов и крупных промышленных предприятий)</w:t>
      </w:r>
      <w:r w:rsidR="0055361D" w:rsidRPr="007D4BAE">
        <w:rPr>
          <w:rFonts w:ascii="Times New Roman" w:hAnsi="Times New Roman" w:cs="Times New Roman"/>
          <w:sz w:val="24"/>
          <w:szCs w:val="24"/>
        </w:rPr>
        <w:t xml:space="preserve">, к тому же характеризующаяся не очень благоприятными для жизни людей природными условиями (сухие степи, переходящие в полупустыни). В этом районе за период 2010-16 гг. численность населения сократилась на 12,0% или на 2,4% в среднем за год. </w:t>
      </w:r>
    </w:p>
    <w:p w:rsidR="007E4134" w:rsidRPr="007D4BAE" w:rsidRDefault="009D4FF9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D4BAE">
        <w:rPr>
          <w:rFonts w:ascii="Times New Roman" w:hAnsi="Times New Roman" w:cs="Times New Roman"/>
          <w:sz w:val="24"/>
          <w:szCs w:val="24"/>
        </w:rPr>
        <w:t xml:space="preserve">В других странах БРИКС из доступных статистических источников можно выявить территории с разной динамикой численности населения только на уровне регионов, аналогичных субъектам Российской Федерации. За последние годы не имеется </w:t>
      </w:r>
      <w:r w:rsidR="001D3E8C" w:rsidRPr="007D4BAE">
        <w:rPr>
          <w:rFonts w:ascii="Times New Roman" w:hAnsi="Times New Roman" w:cs="Times New Roman"/>
          <w:sz w:val="24"/>
          <w:szCs w:val="24"/>
        </w:rPr>
        <w:t>регионов</w:t>
      </w:r>
      <w:r w:rsidRPr="007D4BAE">
        <w:rPr>
          <w:rFonts w:ascii="Times New Roman" w:hAnsi="Times New Roman" w:cs="Times New Roman"/>
          <w:sz w:val="24"/>
          <w:szCs w:val="24"/>
        </w:rPr>
        <w:t xml:space="preserve"> с сокращением численности населения среди провинций ЮАР, штатов и федерального округа Бразилии, </w:t>
      </w:r>
      <w:r w:rsidR="00954E0C" w:rsidRPr="007D4BAE">
        <w:rPr>
          <w:rFonts w:ascii="Times New Roman" w:hAnsi="Times New Roman" w:cs="Times New Roman"/>
          <w:sz w:val="24"/>
          <w:szCs w:val="24"/>
        </w:rPr>
        <w:t xml:space="preserve">штатов и территорий Индии. </w:t>
      </w:r>
      <w:proofErr w:type="gramStart"/>
      <w:r w:rsidR="00954E0C" w:rsidRPr="007D4BAE">
        <w:rPr>
          <w:rFonts w:ascii="Times New Roman" w:hAnsi="Times New Roman" w:cs="Times New Roman"/>
          <w:sz w:val="24"/>
          <w:szCs w:val="24"/>
        </w:rPr>
        <w:t>Только в Китае, наиболее близком к России среди стран БРИКС по демографическим показателям, имеются провинции и автономный район с сокращением численности населения</w:t>
      </w:r>
      <w:r w:rsidR="00A945A8" w:rsidRPr="007D4BAE">
        <w:rPr>
          <w:rFonts w:ascii="Times New Roman" w:hAnsi="Times New Roman" w:cs="Times New Roman"/>
          <w:sz w:val="24"/>
          <w:szCs w:val="24"/>
        </w:rPr>
        <w:t>, пусть и менее 2% ежегодно</w:t>
      </w:r>
      <w:r w:rsidR="00B9334C">
        <w:rPr>
          <w:rStyle w:val="ae"/>
          <w:rFonts w:ascii="Times New Roman" w:hAnsi="Times New Roman" w:cs="Times New Roman"/>
          <w:sz w:val="24"/>
          <w:szCs w:val="24"/>
        </w:rPr>
        <w:footnoteReference w:id="5"/>
      </w:r>
      <w:r w:rsidR="00954E0C" w:rsidRPr="007D4BAE">
        <w:rPr>
          <w:rFonts w:ascii="Times New Roman" w:hAnsi="Times New Roman" w:cs="Times New Roman"/>
          <w:sz w:val="24"/>
          <w:szCs w:val="24"/>
        </w:rPr>
        <w:t>. Но, в отличие от нашей страны, это многонаселенные территории центральной части Китая с явным избытком жителей, особенно сельских, в настоящее время – провинции Сычуа</w:t>
      </w:r>
      <w:r w:rsidR="002C731D">
        <w:rPr>
          <w:rFonts w:ascii="Times New Roman" w:hAnsi="Times New Roman" w:cs="Times New Roman"/>
          <w:sz w:val="24"/>
          <w:szCs w:val="24"/>
        </w:rPr>
        <w:t xml:space="preserve">нь, </w:t>
      </w:r>
      <w:proofErr w:type="spellStart"/>
      <w:r w:rsidR="002C731D">
        <w:rPr>
          <w:rFonts w:ascii="Times New Roman" w:hAnsi="Times New Roman" w:cs="Times New Roman"/>
          <w:sz w:val="24"/>
          <w:szCs w:val="24"/>
        </w:rPr>
        <w:t>Гуйчжоу</w:t>
      </w:r>
      <w:proofErr w:type="spellEnd"/>
      <w:r w:rsidR="002C731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C731D">
        <w:rPr>
          <w:rFonts w:ascii="Times New Roman" w:hAnsi="Times New Roman" w:cs="Times New Roman"/>
          <w:sz w:val="24"/>
          <w:szCs w:val="24"/>
        </w:rPr>
        <w:t>Хунань</w:t>
      </w:r>
      <w:proofErr w:type="spellEnd"/>
      <w:r w:rsidR="002C731D">
        <w:rPr>
          <w:rFonts w:ascii="Times New Roman" w:hAnsi="Times New Roman" w:cs="Times New Roman"/>
          <w:sz w:val="24"/>
          <w:szCs w:val="24"/>
        </w:rPr>
        <w:t xml:space="preserve"> и  </w:t>
      </w:r>
      <w:r w:rsidR="00954E0C" w:rsidRPr="007D4BAE">
        <w:rPr>
          <w:rFonts w:ascii="Times New Roman" w:hAnsi="Times New Roman" w:cs="Times New Roman"/>
          <w:sz w:val="24"/>
          <w:szCs w:val="24"/>
        </w:rPr>
        <w:t>другие.</w:t>
      </w:r>
      <w:proofErr w:type="gramEnd"/>
      <w:r w:rsidR="00954E0C" w:rsidRPr="007D4BAE">
        <w:rPr>
          <w:rFonts w:ascii="Times New Roman" w:hAnsi="Times New Roman" w:cs="Times New Roman"/>
          <w:sz w:val="24"/>
          <w:szCs w:val="24"/>
        </w:rPr>
        <w:t xml:space="preserve"> Тогда как в малонаселенных западных регионах Китая (автономные округа </w:t>
      </w:r>
      <w:proofErr w:type="gramStart"/>
      <w:r w:rsidR="00954E0C" w:rsidRPr="007D4BAE">
        <w:rPr>
          <w:rFonts w:ascii="Times New Roman" w:hAnsi="Times New Roman" w:cs="Times New Roman"/>
          <w:sz w:val="24"/>
          <w:szCs w:val="24"/>
        </w:rPr>
        <w:t>Тибетский</w:t>
      </w:r>
      <w:proofErr w:type="gramEnd"/>
      <w:r w:rsidR="00954E0C" w:rsidRPr="007D4BA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54E0C" w:rsidRPr="007D4BAE">
        <w:rPr>
          <w:rFonts w:ascii="Times New Roman" w:hAnsi="Times New Roman" w:cs="Times New Roman"/>
          <w:sz w:val="24"/>
          <w:szCs w:val="24"/>
        </w:rPr>
        <w:t>Сыньцзян</w:t>
      </w:r>
      <w:proofErr w:type="spellEnd"/>
      <w:r w:rsidR="00954E0C" w:rsidRPr="007D4BAE">
        <w:rPr>
          <w:rFonts w:ascii="Times New Roman" w:hAnsi="Times New Roman" w:cs="Times New Roman"/>
          <w:sz w:val="24"/>
          <w:szCs w:val="24"/>
        </w:rPr>
        <w:t xml:space="preserve">-Уйгурский, провинция </w:t>
      </w:r>
      <w:proofErr w:type="spellStart"/>
      <w:r w:rsidR="00954E0C" w:rsidRPr="007D4BAE">
        <w:rPr>
          <w:rFonts w:ascii="Times New Roman" w:hAnsi="Times New Roman" w:cs="Times New Roman"/>
          <w:sz w:val="24"/>
          <w:szCs w:val="24"/>
        </w:rPr>
        <w:t>Цинхай</w:t>
      </w:r>
      <w:proofErr w:type="spellEnd"/>
      <w:r w:rsidR="00954E0C" w:rsidRPr="007D4BAE">
        <w:rPr>
          <w:rFonts w:ascii="Times New Roman" w:hAnsi="Times New Roman" w:cs="Times New Roman"/>
          <w:sz w:val="24"/>
          <w:szCs w:val="24"/>
        </w:rPr>
        <w:t xml:space="preserve">) численность населения довольно быстро растет – более чем на 1% ежегодно. То есть в Китае происходит перераспределение населения из многонаселенных территорий в малонаселенные, и дифференциация между частями страны по этому показателю сокращается. Тогда как в России и так малонаселенные территории быстро теряют население. Естественно, что быстрее всего в Китае растет население Шанхая и Пекина, что соответствует общемировым тенденциям концентрации населения в </w:t>
      </w:r>
      <w:r w:rsidR="0061660C" w:rsidRPr="007D4BAE">
        <w:rPr>
          <w:rFonts w:ascii="Times New Roman" w:hAnsi="Times New Roman" w:cs="Times New Roman"/>
          <w:sz w:val="24"/>
          <w:szCs w:val="24"/>
        </w:rPr>
        <w:t xml:space="preserve">крупнейших городах и их пригородах на определенном уровне социально-экономического развития. При этом в наиболее развитых странах при развитии современных технологий производства, транспорта, связи все больше начинают проявляться тенденции </w:t>
      </w:r>
      <w:proofErr w:type="spellStart"/>
      <w:r w:rsidR="0061660C" w:rsidRPr="007D4BAE">
        <w:rPr>
          <w:rFonts w:ascii="Times New Roman" w:hAnsi="Times New Roman" w:cs="Times New Roman"/>
          <w:sz w:val="24"/>
          <w:szCs w:val="24"/>
        </w:rPr>
        <w:t>деконцентрации</w:t>
      </w:r>
      <w:proofErr w:type="spellEnd"/>
      <w:r w:rsidR="0061660C" w:rsidRPr="007D4BAE">
        <w:rPr>
          <w:rFonts w:ascii="Times New Roman" w:hAnsi="Times New Roman" w:cs="Times New Roman"/>
          <w:sz w:val="24"/>
          <w:szCs w:val="24"/>
        </w:rPr>
        <w:t xml:space="preserve"> населения, и число жителей многих крупнейших городов сокращается.  </w:t>
      </w:r>
    </w:p>
    <w:p w:rsidR="0074506F" w:rsidRDefault="0074506F" w:rsidP="007D4B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н</w:t>
      </w:r>
      <w:r w:rsidR="001D3E8C" w:rsidRPr="007D4BAE">
        <w:rPr>
          <w:rFonts w:ascii="Times New Roman" w:hAnsi="Times New Roman" w:cs="Times New Roman"/>
          <w:sz w:val="24"/>
          <w:szCs w:val="24"/>
        </w:rPr>
        <w:t>аблюдавшиеся в России в последние годы позитивные демографические тенденции носят неустойчивый характер. Фактически демографический кризис рубежа веков не преодолен</w:t>
      </w:r>
      <w:r w:rsidR="00666449" w:rsidRPr="007D4BA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66449" w:rsidRPr="007D4BAE">
        <w:rPr>
          <w:rFonts w:ascii="Times New Roman" w:hAnsi="Times New Roman" w:cs="Times New Roman"/>
          <w:sz w:val="24"/>
          <w:szCs w:val="24"/>
        </w:rPr>
        <w:t xml:space="preserve">Особенно сильно кризис проявляется на уровне муниципальных образований. Среди них ростом численности населения в последние годы характеризуются только 21,9%, и занимают они лишь 11,3% площади страны. То есть для большей части территории России в последние годы, как и в предыдущие десятилетия, характерны депопуляция, во многих случаях </w:t>
      </w:r>
      <w:r>
        <w:rPr>
          <w:rFonts w:ascii="Times New Roman" w:hAnsi="Times New Roman" w:cs="Times New Roman"/>
          <w:sz w:val="24"/>
          <w:szCs w:val="24"/>
        </w:rPr>
        <w:t>сильная</w:t>
      </w:r>
      <w:r w:rsidR="00666449" w:rsidRPr="007D4BAE">
        <w:rPr>
          <w:rFonts w:ascii="Times New Roman" w:hAnsi="Times New Roman" w:cs="Times New Roman"/>
          <w:sz w:val="24"/>
          <w:szCs w:val="24"/>
        </w:rPr>
        <w:t xml:space="preserve"> со значением более 2% ежегодно. При </w:t>
      </w:r>
      <w:r>
        <w:rPr>
          <w:rFonts w:ascii="Times New Roman" w:hAnsi="Times New Roman" w:cs="Times New Roman"/>
          <w:sz w:val="24"/>
          <w:szCs w:val="24"/>
        </w:rPr>
        <w:t>подобных</w:t>
      </w:r>
      <w:r w:rsidR="00666449" w:rsidRPr="007D4BAE">
        <w:rPr>
          <w:rFonts w:ascii="Times New Roman" w:hAnsi="Times New Roman" w:cs="Times New Roman"/>
          <w:sz w:val="24"/>
          <w:szCs w:val="24"/>
        </w:rPr>
        <w:t xml:space="preserve"> темпах такие территории уже в среднесрочной перспективе почти полностью потеряют свое население, что приведет к разрушению их </w:t>
      </w:r>
      <w:r>
        <w:rPr>
          <w:rFonts w:ascii="Times New Roman" w:hAnsi="Times New Roman" w:cs="Times New Roman"/>
          <w:sz w:val="24"/>
          <w:szCs w:val="24"/>
        </w:rPr>
        <w:t>социально-</w:t>
      </w:r>
      <w:r w:rsidR="00666449" w:rsidRPr="007D4BAE">
        <w:rPr>
          <w:rFonts w:ascii="Times New Roman" w:hAnsi="Times New Roman" w:cs="Times New Roman"/>
          <w:sz w:val="24"/>
          <w:szCs w:val="24"/>
        </w:rPr>
        <w:t xml:space="preserve">экономического потенциала. Необходима разработка специальных программ по развитию быстро </w:t>
      </w:r>
      <w:proofErr w:type="spellStart"/>
      <w:r w:rsidR="00666449" w:rsidRPr="007D4BAE">
        <w:rPr>
          <w:rFonts w:ascii="Times New Roman" w:hAnsi="Times New Roman" w:cs="Times New Roman"/>
          <w:sz w:val="24"/>
          <w:szCs w:val="24"/>
        </w:rPr>
        <w:t>депопулирующих</w:t>
      </w:r>
      <w:proofErr w:type="spellEnd"/>
      <w:r w:rsidR="00666449" w:rsidRPr="007D4BA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66449" w:rsidRPr="007D4BAE">
        <w:rPr>
          <w:rFonts w:ascii="Times New Roman" w:hAnsi="Times New Roman" w:cs="Times New Roman"/>
          <w:sz w:val="24"/>
          <w:szCs w:val="24"/>
        </w:rPr>
        <w:t>территорий</w:t>
      </w:r>
      <w:proofErr w:type="gramEnd"/>
      <w:r w:rsidR="00666449" w:rsidRPr="007D4BAE">
        <w:rPr>
          <w:rFonts w:ascii="Times New Roman" w:hAnsi="Times New Roman" w:cs="Times New Roman"/>
          <w:sz w:val="24"/>
          <w:szCs w:val="24"/>
        </w:rPr>
        <w:t xml:space="preserve"> как на федеральном, так и на региональном уровнях. По динамике численности населения Российская Федерация отличается в худшую сторону от остальных стран БРИКС. Это видно и по показателям </w:t>
      </w:r>
      <w:r w:rsidR="00721587" w:rsidRPr="007D4BAE">
        <w:rPr>
          <w:rFonts w:ascii="Times New Roman" w:hAnsi="Times New Roman" w:cs="Times New Roman"/>
          <w:sz w:val="24"/>
          <w:szCs w:val="24"/>
        </w:rPr>
        <w:t>страны</w:t>
      </w:r>
      <w:r w:rsidR="00666449" w:rsidRPr="007D4BAE">
        <w:rPr>
          <w:rFonts w:ascii="Times New Roman" w:hAnsi="Times New Roman" w:cs="Times New Roman"/>
          <w:sz w:val="24"/>
          <w:szCs w:val="24"/>
        </w:rPr>
        <w:t xml:space="preserve"> в целом и, особенно ярко, на уровне регионов и муниципалитетов. </w:t>
      </w:r>
    </w:p>
    <w:p w:rsidR="0061660C" w:rsidRPr="007D4BAE" w:rsidRDefault="0061660C" w:rsidP="007D4BA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45CCB" w:rsidRPr="007D4BAE" w:rsidRDefault="007F61C3" w:rsidP="007D4BA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A0306B" w:rsidRPr="00993708" w:rsidRDefault="00993708" w:rsidP="00085248">
      <w:pPr>
        <w:shd w:val="clear" w:color="auto" w:fill="FFFFFF"/>
        <w:tabs>
          <w:tab w:val="left" w:pos="870"/>
          <w:tab w:val="center" w:pos="4890"/>
        </w:tabs>
        <w:spacing w:after="0" w:line="240" w:lineRule="auto"/>
        <w:ind w:firstLine="709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A0306B" w:rsidRPr="00993708">
        <w:rPr>
          <w:rFonts w:ascii="Times New Roman" w:hAnsi="Times New Roman" w:cs="Times New Roman"/>
          <w:sz w:val="24"/>
          <w:szCs w:val="24"/>
        </w:rPr>
        <w:t>База данных «Муниципальная Россия». А</w:t>
      </w:r>
      <w:r w:rsidR="00A0306B" w:rsidRPr="00993708">
        <w:rPr>
          <w:rFonts w:ascii="Times New Roman" w:hAnsi="Times New Roman" w:cs="Times New Roman"/>
          <w:color w:val="000000"/>
          <w:sz w:val="24"/>
          <w:szCs w:val="24"/>
        </w:rPr>
        <w:t xml:space="preserve">вторы и правообладатели: </w:t>
      </w:r>
      <w:proofErr w:type="spellStart"/>
      <w:r w:rsidR="00A0306B" w:rsidRPr="00993708">
        <w:rPr>
          <w:rFonts w:ascii="Times New Roman" w:hAnsi="Times New Roman" w:cs="Times New Roman"/>
          <w:color w:val="000000"/>
          <w:sz w:val="24"/>
          <w:szCs w:val="24"/>
        </w:rPr>
        <w:t>Пациорковский</w:t>
      </w:r>
      <w:proofErr w:type="spellEnd"/>
      <w:r w:rsidR="00A0306B" w:rsidRPr="00993708">
        <w:rPr>
          <w:rFonts w:ascii="Times New Roman" w:hAnsi="Times New Roman" w:cs="Times New Roman"/>
          <w:color w:val="000000"/>
          <w:sz w:val="24"/>
          <w:szCs w:val="24"/>
        </w:rPr>
        <w:t xml:space="preserve"> В.В., </w:t>
      </w:r>
      <w:proofErr w:type="spellStart"/>
      <w:r w:rsidR="00A0306B" w:rsidRPr="00993708">
        <w:rPr>
          <w:rFonts w:ascii="Times New Roman" w:hAnsi="Times New Roman" w:cs="Times New Roman"/>
          <w:color w:val="000000"/>
          <w:sz w:val="24"/>
          <w:szCs w:val="24"/>
        </w:rPr>
        <w:t>Коленникова</w:t>
      </w:r>
      <w:proofErr w:type="spellEnd"/>
      <w:r w:rsidR="00A0306B" w:rsidRPr="00993708">
        <w:rPr>
          <w:rFonts w:ascii="Times New Roman" w:hAnsi="Times New Roman" w:cs="Times New Roman"/>
          <w:color w:val="000000"/>
          <w:sz w:val="24"/>
          <w:szCs w:val="24"/>
        </w:rPr>
        <w:t xml:space="preserve"> О.А., Симагин Ю.А. Номер государственной регистрации: </w:t>
      </w:r>
      <w:r w:rsidR="00A0306B" w:rsidRPr="00993708">
        <w:rPr>
          <w:rFonts w:ascii="Times New Roman" w:hAnsi="Times New Roman" w:cs="Times New Roman"/>
          <w:sz w:val="24"/>
          <w:szCs w:val="24"/>
        </w:rPr>
        <w:t>RU 2014620760 от 27.05.2014.</w:t>
      </w:r>
    </w:p>
    <w:p w:rsidR="00645C7A" w:rsidRPr="00993708" w:rsidRDefault="00993708" w:rsidP="00085248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hAnsi="Times New Roman" w:cs="Times New Roman"/>
          <w:sz w:val="24"/>
          <w:szCs w:val="24"/>
          <w:shd w:val="clear" w:color="auto" w:fill="FDFDFD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645C7A" w:rsidRPr="00993708">
        <w:rPr>
          <w:rFonts w:ascii="Times New Roman" w:hAnsi="Times New Roman" w:cs="Times New Roman"/>
          <w:sz w:val="24"/>
          <w:szCs w:val="24"/>
        </w:rPr>
        <w:t xml:space="preserve">Демографическая статистика: учебник / коллектив авторов. – М.: КНОРУС, 2010. – 480 с. </w:t>
      </w:r>
    </w:p>
    <w:p w:rsidR="006932F1" w:rsidRPr="00993708" w:rsidRDefault="00993708" w:rsidP="00085248">
      <w:pPr>
        <w:shd w:val="clear" w:color="auto" w:fill="FFFFFF"/>
        <w:tabs>
          <w:tab w:val="left" w:pos="870"/>
          <w:tab w:val="center" w:pos="4890"/>
        </w:tabs>
        <w:spacing w:after="0" w:line="240" w:lineRule="auto"/>
        <w:ind w:firstLine="709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DFDFD"/>
        </w:rPr>
        <w:t xml:space="preserve">3. </w:t>
      </w:r>
      <w:r w:rsidR="006D6948" w:rsidRPr="00993708">
        <w:rPr>
          <w:rFonts w:ascii="Times New Roman" w:hAnsi="Times New Roman" w:cs="Times New Roman"/>
          <w:sz w:val="24"/>
          <w:szCs w:val="24"/>
          <w:shd w:val="clear" w:color="auto" w:fill="FDFDFD"/>
        </w:rPr>
        <w:t xml:space="preserve">Симагин Ю.А. Проблемы учета демографического потенциала в стратегиях экономического развития регионов России. // Экономика. Налоги. Право. № 4, 2016. С. 111–117. </w:t>
      </w:r>
    </w:p>
    <w:p w:rsidR="007D4BAE" w:rsidRPr="007D4BAE" w:rsidRDefault="007D4BAE" w:rsidP="007D4BAE">
      <w:pPr>
        <w:shd w:val="clear" w:color="auto" w:fill="FFFFFF"/>
        <w:spacing w:after="0" w:line="240" w:lineRule="auto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</w:p>
    <w:p w:rsidR="007D4BAE" w:rsidRPr="007D4BAE" w:rsidRDefault="007D4BAE" w:rsidP="007D4BAE">
      <w:pPr>
        <w:shd w:val="clear" w:color="auto" w:fill="FFFFFF"/>
        <w:spacing w:after="0" w:line="240" w:lineRule="auto"/>
        <w:jc w:val="center"/>
        <w:textAlignment w:val="top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Информация </w:t>
      </w:r>
      <w:r w:rsidRPr="007D4BAE">
        <w:rPr>
          <w:rFonts w:ascii="Times New Roman" w:hAnsi="Times New Roman" w:cs="Times New Roman"/>
          <w:b/>
          <w:sz w:val="24"/>
          <w:szCs w:val="24"/>
        </w:rPr>
        <w:t xml:space="preserve">об авторе </w:t>
      </w:r>
    </w:p>
    <w:p w:rsidR="007D4BAE" w:rsidRPr="00E02A7F" w:rsidRDefault="007D4BAE" w:rsidP="00993708">
      <w:pPr>
        <w:shd w:val="clear" w:color="auto" w:fill="FFFFFF"/>
        <w:spacing w:after="0" w:line="240" w:lineRule="auto"/>
        <w:ind w:firstLine="708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7D4BAE">
        <w:rPr>
          <w:rFonts w:ascii="Times New Roman" w:hAnsi="Times New Roman" w:cs="Times New Roman"/>
          <w:sz w:val="24"/>
          <w:szCs w:val="24"/>
        </w:rPr>
        <w:t>Симагин Юрий Алексеевич</w:t>
      </w:r>
      <w:r w:rsidR="007F61C3">
        <w:rPr>
          <w:rFonts w:ascii="Times New Roman" w:hAnsi="Times New Roman" w:cs="Times New Roman"/>
          <w:sz w:val="24"/>
          <w:szCs w:val="24"/>
        </w:rPr>
        <w:t xml:space="preserve"> </w:t>
      </w:r>
      <w:r w:rsidR="007F61C3">
        <w:rPr>
          <w:rFonts w:ascii="Times New Roman" w:hAnsi="Times New Roman" w:cs="Times New Roman"/>
          <w:sz w:val="24"/>
          <w:szCs w:val="24"/>
        </w:rPr>
        <w:t>(Россия, Москва)</w:t>
      </w:r>
      <w:r w:rsidRPr="007D4BAE">
        <w:rPr>
          <w:rFonts w:ascii="Times New Roman" w:hAnsi="Times New Roman" w:cs="Times New Roman"/>
          <w:sz w:val="24"/>
          <w:szCs w:val="24"/>
        </w:rPr>
        <w:t>, кандидат географических наук, доцент</w:t>
      </w:r>
      <w:r w:rsidR="00E02A7F">
        <w:rPr>
          <w:rFonts w:ascii="Times New Roman" w:hAnsi="Times New Roman" w:cs="Times New Roman"/>
          <w:sz w:val="24"/>
          <w:szCs w:val="24"/>
        </w:rPr>
        <w:t xml:space="preserve">, </w:t>
      </w:r>
      <w:r w:rsidRPr="007D4BAE">
        <w:rPr>
          <w:rFonts w:ascii="Times New Roman" w:hAnsi="Times New Roman" w:cs="Times New Roman"/>
          <w:sz w:val="24"/>
          <w:szCs w:val="24"/>
        </w:rPr>
        <w:t xml:space="preserve"> </w:t>
      </w:r>
      <w:r w:rsidR="00E02A7F">
        <w:rPr>
          <w:rFonts w:ascii="Times New Roman" w:hAnsi="Times New Roman" w:cs="Times New Roman"/>
          <w:sz w:val="24"/>
          <w:szCs w:val="24"/>
        </w:rPr>
        <w:t>за</w:t>
      </w:r>
      <w:r w:rsidRPr="007D4BAE">
        <w:rPr>
          <w:rFonts w:ascii="Times New Roman" w:hAnsi="Times New Roman" w:cs="Times New Roman"/>
          <w:sz w:val="24"/>
          <w:szCs w:val="24"/>
        </w:rPr>
        <w:t>в</w:t>
      </w:r>
      <w:r w:rsidR="00E02A7F">
        <w:rPr>
          <w:rFonts w:ascii="Times New Roman" w:hAnsi="Times New Roman" w:cs="Times New Roman"/>
          <w:sz w:val="24"/>
          <w:szCs w:val="24"/>
        </w:rPr>
        <w:t>.</w:t>
      </w:r>
      <w:r w:rsidRPr="007D4BAE">
        <w:rPr>
          <w:rFonts w:ascii="Times New Roman" w:hAnsi="Times New Roman" w:cs="Times New Roman"/>
          <w:sz w:val="24"/>
          <w:szCs w:val="24"/>
        </w:rPr>
        <w:t xml:space="preserve"> </w:t>
      </w:r>
      <w:r w:rsidR="00E02A7F">
        <w:rPr>
          <w:rFonts w:ascii="Times New Roman" w:hAnsi="Times New Roman" w:cs="Times New Roman"/>
          <w:sz w:val="24"/>
          <w:szCs w:val="24"/>
        </w:rPr>
        <w:t>лабораторией</w:t>
      </w:r>
      <w:r w:rsidRPr="007D4BAE">
        <w:rPr>
          <w:rFonts w:ascii="Times New Roman" w:hAnsi="Times New Roman" w:cs="Times New Roman"/>
          <w:sz w:val="24"/>
          <w:szCs w:val="24"/>
        </w:rPr>
        <w:t xml:space="preserve"> </w:t>
      </w:r>
      <w:r w:rsidR="00E02A7F">
        <w:rPr>
          <w:rFonts w:ascii="Times New Roman" w:hAnsi="Times New Roman" w:cs="Times New Roman"/>
          <w:sz w:val="24"/>
          <w:szCs w:val="24"/>
        </w:rPr>
        <w:t xml:space="preserve">социального и экономического поведения </w:t>
      </w:r>
      <w:r w:rsidRPr="007D4BAE">
        <w:rPr>
          <w:rFonts w:ascii="Times New Roman" w:hAnsi="Times New Roman" w:cs="Times New Roman"/>
          <w:sz w:val="24"/>
          <w:szCs w:val="24"/>
        </w:rPr>
        <w:t xml:space="preserve">Института социально-экономических проблем народонаселения РАН, доцент </w:t>
      </w:r>
      <w:r w:rsidR="00E02A7F">
        <w:rPr>
          <w:rFonts w:ascii="Times New Roman" w:hAnsi="Times New Roman" w:cs="Times New Roman"/>
          <w:sz w:val="24"/>
          <w:szCs w:val="24"/>
        </w:rPr>
        <w:t xml:space="preserve">Департамента экономической теории </w:t>
      </w:r>
      <w:r w:rsidRPr="007D4BAE">
        <w:rPr>
          <w:rFonts w:ascii="Times New Roman" w:hAnsi="Times New Roman" w:cs="Times New Roman"/>
          <w:sz w:val="24"/>
          <w:szCs w:val="24"/>
        </w:rPr>
        <w:t>Финансового университета при Правительстве РФ</w:t>
      </w:r>
      <w:r w:rsidR="00E02A7F">
        <w:rPr>
          <w:rFonts w:ascii="Times New Roman" w:hAnsi="Times New Roman" w:cs="Times New Roman"/>
          <w:sz w:val="24"/>
          <w:szCs w:val="24"/>
        </w:rPr>
        <w:t xml:space="preserve">. </w:t>
      </w:r>
      <w:r w:rsidR="007F61C3" w:rsidRPr="007F61C3">
        <w:rPr>
          <w:rFonts w:ascii="Times New Roman" w:hAnsi="Times New Roman" w:cs="Times New Roman"/>
          <w:sz w:val="24"/>
          <w:szCs w:val="24"/>
        </w:rPr>
        <w:t>А</w:t>
      </w:r>
      <w:r w:rsidRPr="007F61C3">
        <w:rPr>
          <w:rFonts w:ascii="Times New Roman" w:hAnsi="Times New Roman" w:cs="Times New Roman"/>
          <w:sz w:val="24"/>
          <w:szCs w:val="24"/>
        </w:rPr>
        <w:t xml:space="preserve">дрес: </w:t>
      </w:r>
      <w:r w:rsidR="007F61C3" w:rsidRPr="007F61C3">
        <w:rPr>
          <w:rFonts w:ascii="Times New Roman" w:hAnsi="Times New Roman" w:cs="Times New Roman"/>
          <w:sz w:val="24"/>
          <w:szCs w:val="24"/>
        </w:rPr>
        <w:t xml:space="preserve">117218, </w:t>
      </w:r>
      <w:r w:rsidRPr="007F61C3">
        <w:rPr>
          <w:rFonts w:ascii="Times New Roman" w:hAnsi="Times New Roman" w:cs="Times New Roman"/>
          <w:sz w:val="24"/>
          <w:szCs w:val="24"/>
        </w:rPr>
        <w:t>Москва, Нахимовский проспект, дом 32</w:t>
      </w:r>
      <w:r w:rsidR="00993708">
        <w:rPr>
          <w:rFonts w:ascii="Times New Roman" w:hAnsi="Times New Roman" w:cs="Times New Roman"/>
          <w:sz w:val="24"/>
          <w:szCs w:val="24"/>
        </w:rPr>
        <w:t>,</w:t>
      </w:r>
      <w:r w:rsidR="007F61C3" w:rsidRPr="007F61C3">
        <w:rPr>
          <w:rFonts w:ascii="Times New Roman" w:hAnsi="Times New Roman" w:cs="Times New Roman"/>
          <w:sz w:val="24"/>
          <w:szCs w:val="24"/>
        </w:rPr>
        <w:t xml:space="preserve"> </w:t>
      </w:r>
      <w:r w:rsidR="00993708">
        <w:rPr>
          <w:rFonts w:ascii="Times New Roman" w:hAnsi="Times New Roman" w:cs="Times New Roman"/>
          <w:sz w:val="24"/>
          <w:szCs w:val="24"/>
        </w:rPr>
        <w:t xml:space="preserve">ИСЭПН РАН. </w:t>
      </w:r>
      <w:r w:rsidR="00E02A7F">
        <w:rPr>
          <w:rFonts w:ascii="Times New Roman" w:hAnsi="Times New Roman" w:cs="Times New Roman"/>
          <w:sz w:val="24"/>
          <w:szCs w:val="24"/>
        </w:rPr>
        <w:t>Т</w:t>
      </w:r>
      <w:r w:rsidR="007F61C3" w:rsidRPr="007F61C3">
        <w:rPr>
          <w:rFonts w:ascii="Times New Roman" w:hAnsi="Times New Roman" w:cs="Times New Roman"/>
          <w:sz w:val="24"/>
          <w:szCs w:val="24"/>
        </w:rPr>
        <w:t>ел</w:t>
      </w:r>
      <w:r w:rsidR="00E02A7F">
        <w:rPr>
          <w:rFonts w:ascii="Times New Roman" w:hAnsi="Times New Roman" w:cs="Times New Roman"/>
          <w:sz w:val="24"/>
          <w:szCs w:val="24"/>
        </w:rPr>
        <w:t>ефон</w:t>
      </w:r>
      <w:r w:rsidR="007F61C3" w:rsidRPr="007F61C3">
        <w:rPr>
          <w:rFonts w:ascii="Times New Roman" w:hAnsi="Times New Roman" w:cs="Times New Roman"/>
          <w:sz w:val="24"/>
          <w:szCs w:val="24"/>
        </w:rPr>
        <w:t xml:space="preserve">: </w:t>
      </w:r>
      <w:r w:rsidR="007F61C3" w:rsidRPr="007F61C3">
        <w:rPr>
          <w:rFonts w:ascii="Times New Roman" w:hAnsi="Times New Roman" w:cs="Times New Roman"/>
          <w:color w:val="000000"/>
          <w:sz w:val="24"/>
          <w:szCs w:val="24"/>
        </w:rPr>
        <w:t>+7(499)1290801</w:t>
      </w:r>
      <w:r w:rsidR="00E02A7F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7F61C3" w:rsidRPr="007F61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02A7F">
        <w:rPr>
          <w:rFonts w:ascii="Times New Roman" w:hAnsi="Times New Roman" w:cs="Times New Roman"/>
          <w:color w:val="000000"/>
          <w:sz w:val="24"/>
          <w:szCs w:val="24"/>
          <w:lang w:val="en-US"/>
        </w:rPr>
        <w:t>E</w:t>
      </w:r>
      <w:r w:rsidRPr="007F61C3">
        <w:rPr>
          <w:rFonts w:ascii="Times New Roman" w:hAnsi="Times New Roman" w:cs="Times New Roman"/>
          <w:sz w:val="24"/>
          <w:szCs w:val="24"/>
        </w:rPr>
        <w:t>-</w:t>
      </w:r>
      <w:r w:rsidRPr="007F61C3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7F61C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7F61C3">
        <w:rPr>
          <w:rFonts w:ascii="Times New Roman" w:hAnsi="Times New Roman" w:cs="Times New Roman"/>
          <w:sz w:val="24"/>
          <w:szCs w:val="24"/>
          <w:lang w:val="en-US"/>
        </w:rPr>
        <w:t>yas</w:t>
      </w:r>
      <w:proofErr w:type="spellEnd"/>
      <w:r w:rsidRPr="007F61C3">
        <w:rPr>
          <w:rFonts w:ascii="Times New Roman" w:hAnsi="Times New Roman" w:cs="Times New Roman"/>
          <w:sz w:val="24"/>
          <w:szCs w:val="24"/>
        </w:rPr>
        <w:t>63@</w:t>
      </w:r>
      <w:proofErr w:type="spellStart"/>
      <w:r w:rsidRPr="007F61C3">
        <w:rPr>
          <w:rFonts w:ascii="Times New Roman" w:hAnsi="Times New Roman" w:cs="Times New Roman"/>
          <w:sz w:val="24"/>
          <w:szCs w:val="24"/>
          <w:lang w:val="en-US"/>
        </w:rPr>
        <w:t>yandex</w:t>
      </w:r>
      <w:proofErr w:type="spellEnd"/>
      <w:r w:rsidRPr="007F61C3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7F61C3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7D4BAE" w:rsidRDefault="007D4BAE" w:rsidP="007D4BAE">
      <w:pPr>
        <w:shd w:val="clear" w:color="auto" w:fill="FFFFFF"/>
        <w:spacing w:after="0" w:line="240" w:lineRule="auto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</w:p>
    <w:p w:rsidR="00993708" w:rsidRDefault="00993708" w:rsidP="00993708">
      <w:pPr>
        <w:shd w:val="clear" w:color="auto" w:fill="FFFFFF"/>
        <w:spacing w:after="0" w:line="240" w:lineRule="auto"/>
        <w:jc w:val="right"/>
        <w:textAlignment w:val="top"/>
        <w:rPr>
          <w:rFonts w:ascii="Times New Roman" w:hAnsi="Times New Roman"/>
          <w:b/>
          <w:sz w:val="24"/>
          <w:szCs w:val="24"/>
        </w:rPr>
      </w:pPr>
      <w:proofErr w:type="spellStart"/>
      <w:r w:rsidRPr="00993708">
        <w:rPr>
          <w:rFonts w:ascii="Times New Roman" w:hAnsi="Times New Roman"/>
          <w:b/>
          <w:sz w:val="24"/>
          <w:szCs w:val="24"/>
          <w:lang w:val="en-US"/>
        </w:rPr>
        <w:t>Simagin</w:t>
      </w:r>
      <w:proofErr w:type="spellEnd"/>
      <w:r w:rsidRPr="00993708">
        <w:rPr>
          <w:rFonts w:ascii="Times New Roman" w:hAnsi="Times New Roman"/>
          <w:b/>
          <w:sz w:val="24"/>
          <w:szCs w:val="24"/>
          <w:lang w:val="en-US"/>
        </w:rPr>
        <w:t xml:space="preserve"> Y</w:t>
      </w:r>
      <w:r w:rsidR="00CA5268">
        <w:rPr>
          <w:rFonts w:ascii="Times New Roman" w:hAnsi="Times New Roman"/>
          <w:b/>
          <w:sz w:val="24"/>
          <w:szCs w:val="24"/>
          <w:lang w:val="en-US"/>
        </w:rPr>
        <w:t>u</w:t>
      </w:r>
      <w:r w:rsidRPr="00993708">
        <w:rPr>
          <w:rFonts w:ascii="Times New Roman" w:hAnsi="Times New Roman"/>
          <w:b/>
          <w:sz w:val="24"/>
          <w:szCs w:val="24"/>
          <w:lang w:val="en-US"/>
        </w:rPr>
        <w:t>. A.</w:t>
      </w:r>
    </w:p>
    <w:p w:rsidR="00993708" w:rsidRPr="00993708" w:rsidRDefault="00993708" w:rsidP="00993708">
      <w:pPr>
        <w:shd w:val="clear" w:color="auto" w:fill="FFFFFF"/>
        <w:spacing w:after="0" w:line="240" w:lineRule="auto"/>
        <w:jc w:val="center"/>
        <w:textAlignment w:val="top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93708">
        <w:rPr>
          <w:rFonts w:ascii="Times New Roman" w:hAnsi="Times New Roman" w:cs="Times New Roman"/>
          <w:b/>
          <w:sz w:val="24"/>
          <w:szCs w:val="24"/>
          <w:lang w:val="en-US"/>
        </w:rPr>
        <w:t xml:space="preserve">THE SPATIAL DISTRIBUTION OF STRONG </w:t>
      </w:r>
    </w:p>
    <w:p w:rsidR="00993708" w:rsidRPr="00993708" w:rsidRDefault="00993708" w:rsidP="00993708">
      <w:pPr>
        <w:shd w:val="clear" w:color="auto" w:fill="FFFFFF"/>
        <w:spacing w:after="0" w:line="240" w:lineRule="auto"/>
        <w:jc w:val="center"/>
        <w:textAlignment w:val="top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93708">
        <w:rPr>
          <w:rFonts w:ascii="Times New Roman" w:hAnsi="Times New Roman" w:cs="Times New Roman"/>
          <w:b/>
          <w:sz w:val="24"/>
          <w:szCs w:val="24"/>
          <w:lang w:val="en-US"/>
        </w:rPr>
        <w:t>DEPOPULATION IN RUSSIA AND THE BRICS COUNTRIES</w:t>
      </w:r>
    </w:p>
    <w:p w:rsidR="00993708" w:rsidRPr="00993708" w:rsidRDefault="00993708" w:rsidP="00993708">
      <w:pPr>
        <w:shd w:val="clear" w:color="auto" w:fill="FFFFFF"/>
        <w:spacing w:after="0" w:line="240" w:lineRule="auto"/>
        <w:jc w:val="center"/>
        <w:textAlignment w:val="top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993708" w:rsidRPr="00993708" w:rsidRDefault="008418E4" w:rsidP="00993708">
      <w:pPr>
        <w:shd w:val="clear" w:color="auto" w:fill="FFFFFF"/>
        <w:spacing w:after="0" w:line="240" w:lineRule="auto"/>
        <w:ind w:firstLine="708"/>
        <w:jc w:val="both"/>
        <w:textAlignment w:val="top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Abstract.</w:t>
      </w:r>
      <w:bookmarkStart w:id="0" w:name="_GoBack"/>
      <w:bookmarkEnd w:id="0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93708" w:rsidRPr="00993708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dynamics of the population of Russia at the level of municipalities is considered. The main attention is paid to municipalities with strong depopulation (more than 2% per year on average for the period 2010-16), which is a big problem for our country, and almost not found in other BRICS countries. </w:t>
      </w:r>
    </w:p>
    <w:p w:rsidR="00993708" w:rsidRPr="00993708" w:rsidRDefault="00993708" w:rsidP="00993708">
      <w:pPr>
        <w:shd w:val="clear" w:color="auto" w:fill="FFFFFF"/>
        <w:spacing w:after="0" w:line="240" w:lineRule="auto"/>
        <w:ind w:firstLine="708"/>
        <w:jc w:val="both"/>
        <w:textAlignment w:val="top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993708">
        <w:rPr>
          <w:rFonts w:ascii="Times New Roman" w:hAnsi="Times New Roman" w:cs="Times New Roman"/>
          <w:b/>
          <w:sz w:val="24"/>
          <w:szCs w:val="24"/>
          <w:lang w:val="en-US"/>
        </w:rPr>
        <w:t xml:space="preserve">Keywords: </w:t>
      </w:r>
      <w:r w:rsidRPr="00993708">
        <w:rPr>
          <w:rFonts w:ascii="Times New Roman" w:hAnsi="Times New Roman" w:cs="Times New Roman"/>
          <w:i/>
          <w:sz w:val="24"/>
          <w:szCs w:val="24"/>
          <w:lang w:val="en-US"/>
        </w:rPr>
        <w:t>population dynamics, urban districts and municipal regions of Russia, strong depopulation</w:t>
      </w:r>
      <w:r w:rsidRPr="00993708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993708" w:rsidRPr="00993708" w:rsidRDefault="00993708" w:rsidP="00993708">
      <w:pPr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  <w:lang w:val="en-US"/>
        </w:rPr>
      </w:pPr>
    </w:p>
    <w:p w:rsidR="00993708" w:rsidRDefault="00993708" w:rsidP="00993708">
      <w:pPr>
        <w:spacing w:after="0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7B5734">
        <w:rPr>
          <w:rFonts w:ascii="Times New Roman" w:hAnsi="Times New Roman"/>
          <w:b/>
          <w:sz w:val="24"/>
          <w:szCs w:val="24"/>
          <w:lang w:val="en-US"/>
        </w:rPr>
        <w:t>Information about the author</w:t>
      </w:r>
    </w:p>
    <w:p w:rsidR="00993708" w:rsidRDefault="00993708" w:rsidP="00CA5268">
      <w:pPr>
        <w:spacing w:after="0"/>
        <w:ind w:firstLine="709"/>
        <w:jc w:val="both"/>
        <w:rPr>
          <w:rFonts w:ascii="Times New Roman" w:eastAsia="TimesNewRoman" w:hAnsi="Times New Roman"/>
          <w:sz w:val="24"/>
          <w:szCs w:val="24"/>
          <w:lang w:val="en-US" w:eastAsia="ru-RU"/>
        </w:rPr>
      </w:pPr>
      <w:proofErr w:type="spellStart"/>
      <w:r w:rsidRPr="00143353">
        <w:rPr>
          <w:rFonts w:ascii="Times New Roman" w:hAnsi="Times New Roman"/>
          <w:sz w:val="24"/>
          <w:szCs w:val="24"/>
          <w:lang w:val="en-US"/>
        </w:rPr>
        <w:t>Simagin</w:t>
      </w:r>
      <w:proofErr w:type="spellEnd"/>
      <w:r w:rsidRPr="0014335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43353">
        <w:rPr>
          <w:rFonts w:ascii="Times New Roman" w:hAnsi="Times New Roman"/>
          <w:sz w:val="24"/>
          <w:szCs w:val="24"/>
          <w:lang w:val="en-US"/>
        </w:rPr>
        <w:t>Yuriy</w:t>
      </w:r>
      <w:proofErr w:type="spellEnd"/>
      <w:r w:rsidRPr="00143353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143353">
        <w:rPr>
          <w:rFonts w:ascii="Times New Roman" w:hAnsi="Times New Roman"/>
          <w:sz w:val="24"/>
          <w:szCs w:val="24"/>
          <w:lang w:val="en-US"/>
        </w:rPr>
        <w:t>Alekseevich</w:t>
      </w:r>
      <w:proofErr w:type="spellEnd"/>
      <w:r w:rsidRPr="00143353">
        <w:rPr>
          <w:rFonts w:ascii="Times New Roman" w:hAnsi="Times New Roman"/>
          <w:sz w:val="24"/>
          <w:szCs w:val="24"/>
          <w:lang w:val="en-US"/>
        </w:rPr>
        <w:t xml:space="preserve"> (Russia, Moscow) - </w:t>
      </w:r>
      <w:proofErr w:type="spellStart"/>
      <w:r w:rsidRPr="00143353">
        <w:rPr>
          <w:rFonts w:ascii="Times New Roman" w:hAnsi="Times New Roman"/>
          <w:sz w:val="24"/>
          <w:szCs w:val="24"/>
          <w:lang w:val="en-US"/>
        </w:rPr>
        <w:t>Candidat</w:t>
      </w:r>
      <w:proofErr w:type="spellEnd"/>
      <w:r w:rsidRPr="00143353">
        <w:rPr>
          <w:rFonts w:ascii="Times New Roman" w:hAnsi="Times New Roman"/>
          <w:sz w:val="24"/>
          <w:szCs w:val="24"/>
          <w:lang w:val="en-US"/>
        </w:rPr>
        <w:t xml:space="preserve"> of Geography, </w:t>
      </w:r>
      <w:r>
        <w:rPr>
          <w:rFonts w:ascii="Times New Roman" w:hAnsi="Times New Roman"/>
          <w:sz w:val="24"/>
          <w:szCs w:val="24"/>
          <w:lang w:val="en-US"/>
        </w:rPr>
        <w:t>A</w:t>
      </w:r>
      <w:r w:rsidRPr="00143353">
        <w:rPr>
          <w:rFonts w:ascii="Times New Roman" w:hAnsi="Times New Roman"/>
          <w:sz w:val="24"/>
          <w:szCs w:val="24"/>
          <w:lang w:val="en-US"/>
        </w:rPr>
        <w:t>ssociate Professor</w:t>
      </w:r>
      <w:r>
        <w:rPr>
          <w:rFonts w:ascii="Times New Roman" w:hAnsi="Times New Roman"/>
          <w:sz w:val="24"/>
          <w:szCs w:val="24"/>
          <w:lang w:val="en-US"/>
        </w:rPr>
        <w:t>,</w:t>
      </w:r>
      <w:r w:rsidRPr="00143353">
        <w:rPr>
          <w:rFonts w:ascii="Times New Roman" w:hAnsi="Times New Roman"/>
          <w:sz w:val="24"/>
          <w:szCs w:val="24"/>
          <w:lang w:val="en-US"/>
        </w:rPr>
        <w:t xml:space="preserve"> Head of Laboratory </w:t>
      </w:r>
      <w:r w:rsidR="00CA5268" w:rsidRPr="00CA5268">
        <w:rPr>
          <w:rFonts w:ascii="Times New Roman" w:hAnsi="Times New Roman"/>
          <w:sz w:val="24"/>
          <w:szCs w:val="24"/>
          <w:lang w:val="en-US"/>
        </w:rPr>
        <w:t xml:space="preserve">of </w:t>
      </w:r>
      <w:r w:rsidR="00CA5268">
        <w:rPr>
          <w:rFonts w:ascii="Times New Roman" w:hAnsi="Times New Roman"/>
          <w:sz w:val="24"/>
          <w:szCs w:val="24"/>
          <w:lang w:val="en-US"/>
        </w:rPr>
        <w:t>S</w:t>
      </w:r>
      <w:r w:rsidR="00CA5268" w:rsidRPr="00CA5268">
        <w:rPr>
          <w:rFonts w:ascii="Times New Roman" w:hAnsi="Times New Roman"/>
          <w:sz w:val="24"/>
          <w:szCs w:val="24"/>
          <w:lang w:val="en-US"/>
        </w:rPr>
        <w:t xml:space="preserve">ocial and </w:t>
      </w:r>
      <w:r w:rsidR="00CA5268">
        <w:rPr>
          <w:rFonts w:ascii="Times New Roman" w:hAnsi="Times New Roman"/>
          <w:sz w:val="24"/>
          <w:szCs w:val="24"/>
          <w:lang w:val="en-US"/>
        </w:rPr>
        <w:t>E</w:t>
      </w:r>
      <w:r w:rsidR="00CA5268" w:rsidRPr="00CA5268">
        <w:rPr>
          <w:rFonts w:ascii="Times New Roman" w:hAnsi="Times New Roman"/>
          <w:sz w:val="24"/>
          <w:szCs w:val="24"/>
          <w:lang w:val="en-US"/>
        </w:rPr>
        <w:t xml:space="preserve">conomic </w:t>
      </w:r>
      <w:r w:rsidR="00CA5268">
        <w:rPr>
          <w:rFonts w:ascii="Times New Roman" w:hAnsi="Times New Roman"/>
          <w:sz w:val="24"/>
          <w:szCs w:val="24"/>
          <w:lang w:val="en-US"/>
        </w:rPr>
        <w:t xml:space="preserve">Behavior </w:t>
      </w:r>
      <w:r w:rsidRPr="00143353">
        <w:rPr>
          <w:rFonts w:ascii="Times New Roman" w:hAnsi="Times New Roman"/>
          <w:sz w:val="24"/>
          <w:szCs w:val="24"/>
          <w:lang w:val="en-US"/>
        </w:rPr>
        <w:t>of Institute for Socio-Economic Studies of the Population RAS</w:t>
      </w:r>
      <w:r w:rsidR="00CA5268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143353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A</w:t>
      </w:r>
      <w:r w:rsidRPr="00143353">
        <w:rPr>
          <w:rFonts w:ascii="Times New Roman" w:hAnsi="Times New Roman"/>
          <w:sz w:val="24"/>
          <w:szCs w:val="24"/>
          <w:lang w:val="en-US"/>
        </w:rPr>
        <w:t xml:space="preserve">ssociate Professor </w:t>
      </w:r>
      <w:r w:rsidR="00CA5268">
        <w:rPr>
          <w:rFonts w:ascii="Times New Roman" w:hAnsi="Times New Roman"/>
          <w:sz w:val="24"/>
          <w:szCs w:val="24"/>
          <w:lang w:val="en-US"/>
        </w:rPr>
        <w:t xml:space="preserve">of </w:t>
      </w:r>
      <w:r w:rsidR="00CA5268" w:rsidRPr="00CA5268">
        <w:rPr>
          <w:rFonts w:ascii="Times New Roman" w:hAnsi="Times New Roman"/>
          <w:sz w:val="24"/>
          <w:szCs w:val="24"/>
          <w:lang w:val="en-US"/>
        </w:rPr>
        <w:t>Department of economic theory</w:t>
      </w:r>
      <w:r w:rsidR="00CA5268">
        <w:rPr>
          <w:rFonts w:ascii="Times New Roman" w:hAnsi="Times New Roman"/>
          <w:sz w:val="24"/>
          <w:szCs w:val="24"/>
          <w:lang w:val="en-US"/>
        </w:rPr>
        <w:t xml:space="preserve"> of</w:t>
      </w:r>
      <w:r w:rsidRPr="00143353">
        <w:rPr>
          <w:rFonts w:ascii="Times New Roman" w:hAnsi="Times New Roman"/>
          <w:sz w:val="24"/>
          <w:szCs w:val="24"/>
          <w:lang w:val="en-US"/>
        </w:rPr>
        <w:t xml:space="preserve"> The Financial University </w:t>
      </w:r>
      <w:r>
        <w:rPr>
          <w:rFonts w:ascii="Times New Roman" w:hAnsi="Times New Roman"/>
          <w:sz w:val="24"/>
          <w:szCs w:val="24"/>
          <w:lang w:val="en-US"/>
        </w:rPr>
        <w:t>u</w:t>
      </w:r>
      <w:r w:rsidRPr="00143353">
        <w:rPr>
          <w:rFonts w:ascii="Times New Roman" w:hAnsi="Times New Roman"/>
          <w:sz w:val="24"/>
          <w:szCs w:val="24"/>
          <w:lang w:val="en-US"/>
        </w:rPr>
        <w:t xml:space="preserve">nder </w:t>
      </w:r>
      <w:r>
        <w:rPr>
          <w:rFonts w:ascii="Times New Roman" w:hAnsi="Times New Roman"/>
          <w:sz w:val="24"/>
          <w:szCs w:val="24"/>
          <w:lang w:val="en-US"/>
        </w:rPr>
        <w:t>t</w:t>
      </w:r>
      <w:r w:rsidRPr="00143353">
        <w:rPr>
          <w:rFonts w:ascii="Times New Roman" w:hAnsi="Times New Roman"/>
          <w:sz w:val="24"/>
          <w:szCs w:val="24"/>
          <w:lang w:val="en-US"/>
        </w:rPr>
        <w:t xml:space="preserve">he Government of </w:t>
      </w:r>
      <w:r>
        <w:rPr>
          <w:rFonts w:ascii="Times New Roman" w:hAnsi="Times New Roman"/>
          <w:sz w:val="24"/>
          <w:szCs w:val="24"/>
          <w:lang w:val="en-US"/>
        </w:rPr>
        <w:t>t</w:t>
      </w:r>
      <w:r w:rsidRPr="00143353">
        <w:rPr>
          <w:rFonts w:ascii="Times New Roman" w:hAnsi="Times New Roman"/>
          <w:sz w:val="24"/>
          <w:szCs w:val="24"/>
          <w:lang w:val="en-US"/>
        </w:rPr>
        <w:t>he Russian Federation</w:t>
      </w:r>
      <w:r>
        <w:rPr>
          <w:rFonts w:ascii="Times New Roman" w:hAnsi="Times New Roman"/>
          <w:sz w:val="24"/>
          <w:szCs w:val="24"/>
          <w:lang w:val="en-US"/>
        </w:rPr>
        <w:t>.</w:t>
      </w:r>
      <w:r w:rsidRPr="00143353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A</w:t>
      </w:r>
      <w:r w:rsidR="00CA5268">
        <w:rPr>
          <w:rFonts w:ascii="Times New Roman" w:hAnsi="Times New Roman"/>
          <w:sz w:val="24"/>
          <w:szCs w:val="24"/>
          <w:lang w:val="en-US"/>
        </w:rPr>
        <w:t>d</w:t>
      </w:r>
      <w:r>
        <w:rPr>
          <w:rFonts w:ascii="Times New Roman" w:hAnsi="Times New Roman"/>
          <w:sz w:val="24"/>
          <w:szCs w:val="24"/>
          <w:lang w:val="en-US"/>
        </w:rPr>
        <w:t xml:space="preserve">dress: </w:t>
      </w:r>
      <w:r w:rsidRPr="000726AD">
        <w:rPr>
          <w:rFonts w:ascii="Times New Roman" w:hAnsi="Times New Roman"/>
          <w:sz w:val="24"/>
          <w:szCs w:val="24"/>
          <w:lang w:val="en-US"/>
        </w:rPr>
        <w:t>11</w:t>
      </w:r>
      <w:r>
        <w:rPr>
          <w:rFonts w:ascii="Times New Roman" w:hAnsi="Times New Roman"/>
          <w:sz w:val="24"/>
          <w:szCs w:val="24"/>
          <w:lang w:val="en-US"/>
        </w:rPr>
        <w:t>7218</w:t>
      </w:r>
      <w:r w:rsidRPr="000726AD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143353">
        <w:rPr>
          <w:rFonts w:ascii="Times New Roman" w:hAnsi="Times New Roman"/>
          <w:sz w:val="24"/>
          <w:szCs w:val="24"/>
          <w:lang w:val="en-US"/>
        </w:rPr>
        <w:t xml:space="preserve">Moscow, </w:t>
      </w:r>
      <w:proofErr w:type="spellStart"/>
      <w:r w:rsidRPr="00143353">
        <w:rPr>
          <w:rFonts w:ascii="Times New Roman" w:hAnsi="Times New Roman"/>
          <w:sz w:val="24"/>
          <w:szCs w:val="24"/>
          <w:lang w:val="en-US"/>
        </w:rPr>
        <w:t>Nakhimovsk</w:t>
      </w:r>
      <w:r>
        <w:rPr>
          <w:rFonts w:ascii="Times New Roman" w:hAnsi="Times New Roman"/>
          <w:sz w:val="24"/>
          <w:szCs w:val="24"/>
          <w:lang w:val="en-US"/>
        </w:rPr>
        <w:t>i</w:t>
      </w:r>
      <w:r w:rsidRPr="00143353">
        <w:rPr>
          <w:rFonts w:ascii="Times New Roman" w:hAnsi="Times New Roman"/>
          <w:sz w:val="24"/>
          <w:szCs w:val="24"/>
          <w:lang w:val="en-US"/>
        </w:rPr>
        <w:t>y</w:t>
      </w:r>
      <w:proofErr w:type="spellEnd"/>
      <w:r w:rsidRPr="00143353">
        <w:rPr>
          <w:rFonts w:ascii="Times New Roman" w:hAnsi="Times New Roman"/>
          <w:sz w:val="24"/>
          <w:szCs w:val="24"/>
          <w:lang w:val="en-US"/>
        </w:rPr>
        <w:t xml:space="preserve"> prospect, 32,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143353">
        <w:rPr>
          <w:rFonts w:ascii="Times New Roman" w:hAnsi="Times New Roman"/>
          <w:sz w:val="24"/>
          <w:szCs w:val="24"/>
          <w:lang w:val="en-US"/>
        </w:rPr>
        <w:t xml:space="preserve">ISESP RAS, </w:t>
      </w:r>
      <w:r w:rsidR="00CA5268">
        <w:rPr>
          <w:rFonts w:ascii="Times New Roman" w:hAnsi="Times New Roman"/>
          <w:sz w:val="24"/>
          <w:szCs w:val="24"/>
          <w:lang w:val="en-US"/>
        </w:rPr>
        <w:t xml:space="preserve">Tel: </w:t>
      </w:r>
      <w:r w:rsidR="00CA5268" w:rsidRPr="00CA526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+7(499)1290801. </w:t>
      </w:r>
      <w:r w:rsidR="00CA5268">
        <w:rPr>
          <w:rFonts w:ascii="Times New Roman" w:hAnsi="Times New Roman"/>
          <w:sz w:val="24"/>
          <w:szCs w:val="24"/>
          <w:lang w:val="en-US"/>
        </w:rPr>
        <w:t>E</w:t>
      </w:r>
      <w:r w:rsidRPr="00143353">
        <w:rPr>
          <w:rFonts w:ascii="Times New Roman" w:eastAsia="TimesNewRoman" w:hAnsi="Times New Roman"/>
          <w:sz w:val="24"/>
          <w:szCs w:val="24"/>
          <w:lang w:val="en-US" w:eastAsia="ru-RU"/>
        </w:rPr>
        <w:t>-mail:</w:t>
      </w:r>
      <w:r w:rsidRPr="00143353">
        <w:rPr>
          <w:rFonts w:ascii="Times New Roman" w:hAnsi="Times New Roman"/>
          <w:sz w:val="24"/>
          <w:szCs w:val="24"/>
          <w:lang w:val="en-US"/>
        </w:rPr>
        <w:t xml:space="preserve"> </w:t>
      </w:r>
      <w:hyperlink r:id="rId9" w:history="1">
        <w:r w:rsidRPr="00CA5268">
          <w:rPr>
            <w:rStyle w:val="a4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yas63@yandex.ru</w:t>
        </w:r>
      </w:hyperlink>
      <w:r w:rsidRPr="00143353">
        <w:rPr>
          <w:rFonts w:ascii="Times New Roman" w:eastAsia="TimesNewRoman" w:hAnsi="Times New Roman"/>
          <w:sz w:val="24"/>
          <w:szCs w:val="24"/>
          <w:lang w:val="en-US" w:eastAsia="ru-RU"/>
        </w:rPr>
        <w:t xml:space="preserve">. </w:t>
      </w:r>
    </w:p>
    <w:p w:rsidR="00CA5268" w:rsidRDefault="00CA5268" w:rsidP="00CA5268">
      <w:pPr>
        <w:spacing w:after="0"/>
        <w:ind w:firstLine="709"/>
        <w:jc w:val="both"/>
        <w:rPr>
          <w:rFonts w:ascii="Times New Roman" w:eastAsia="TimesNewRoman" w:hAnsi="Times New Roman"/>
          <w:sz w:val="24"/>
          <w:szCs w:val="24"/>
          <w:lang w:val="en-US" w:eastAsia="ru-RU"/>
        </w:rPr>
      </w:pPr>
    </w:p>
    <w:p w:rsidR="00CA5268" w:rsidRPr="00CA5268" w:rsidRDefault="00CA5268" w:rsidP="00CA5268">
      <w:pPr>
        <w:spacing w:after="0"/>
        <w:jc w:val="center"/>
        <w:rPr>
          <w:rFonts w:ascii="Times New Roman" w:hAnsi="Times New Roman"/>
          <w:sz w:val="24"/>
          <w:szCs w:val="24"/>
          <w:lang w:val="en-US"/>
        </w:rPr>
      </w:pPr>
      <w:r w:rsidRPr="00CA5268">
        <w:rPr>
          <w:rFonts w:ascii="Times New Roman" w:hAnsi="Times New Roman"/>
          <w:b/>
          <w:sz w:val="24"/>
          <w:szCs w:val="24"/>
          <w:lang w:val="en-US"/>
        </w:rPr>
        <w:t>References</w:t>
      </w:r>
      <w:r w:rsidRPr="00CA5268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CA5268" w:rsidRDefault="00CA5268" w:rsidP="00CA5268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 w:rsidRPr="000C4BBD">
        <w:rPr>
          <w:rFonts w:ascii="Times New Roman" w:hAnsi="Times New Roman"/>
          <w:color w:val="000000"/>
          <w:sz w:val="24"/>
          <w:szCs w:val="24"/>
          <w:lang w:val="en-US"/>
        </w:rPr>
        <w:t xml:space="preserve">1.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D</w:t>
      </w:r>
      <w:r w:rsidRPr="00CA5268">
        <w:rPr>
          <w:rFonts w:ascii="Times New Roman" w:hAnsi="Times New Roman"/>
          <w:color w:val="000000"/>
          <w:sz w:val="24"/>
          <w:szCs w:val="24"/>
          <w:lang w:val="en-US"/>
        </w:rPr>
        <w:t>ata base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0C4BBD">
        <w:rPr>
          <w:rFonts w:ascii="Times New Roman" w:hAnsi="Times New Roman"/>
          <w:color w:val="000000"/>
          <w:sz w:val="24"/>
          <w:szCs w:val="24"/>
          <w:lang w:val="en-US"/>
        </w:rPr>
        <w:t>«</w:t>
      </w:r>
      <w:proofErr w:type="spellStart"/>
      <w:r w:rsidRPr="00D47B9E">
        <w:rPr>
          <w:rFonts w:ascii="Times New Roman" w:hAnsi="Times New Roman"/>
          <w:color w:val="000000"/>
          <w:sz w:val="24"/>
          <w:szCs w:val="24"/>
          <w:lang w:val="en-US"/>
        </w:rPr>
        <w:t>Munizipalnaia</w:t>
      </w:r>
      <w:proofErr w:type="spellEnd"/>
      <w:r w:rsidRPr="000C4BBD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D47B9E">
        <w:rPr>
          <w:rFonts w:ascii="Times New Roman" w:hAnsi="Times New Roman"/>
          <w:color w:val="000000"/>
          <w:sz w:val="24"/>
          <w:szCs w:val="24"/>
          <w:lang w:val="en-US"/>
        </w:rPr>
        <w:t>Rossia</w:t>
      </w:r>
      <w:proofErr w:type="spellEnd"/>
      <w:r w:rsidRPr="000C4BBD">
        <w:rPr>
          <w:rFonts w:ascii="Times New Roman" w:hAnsi="Times New Roman"/>
          <w:color w:val="000000"/>
          <w:sz w:val="24"/>
          <w:szCs w:val="24"/>
          <w:lang w:val="en-US"/>
        </w:rPr>
        <w:t xml:space="preserve">». </w:t>
      </w:r>
      <w:proofErr w:type="gramStart"/>
      <w:r w:rsidRPr="00D47B9E">
        <w:rPr>
          <w:rFonts w:ascii="Times New Roman" w:hAnsi="Times New Roman"/>
          <w:color w:val="000000"/>
          <w:sz w:val="24"/>
          <w:szCs w:val="24"/>
          <w:lang w:val="en-US"/>
        </w:rPr>
        <w:t xml:space="preserve">Authorship of </w:t>
      </w:r>
      <w:proofErr w:type="spellStart"/>
      <w:r w:rsidRPr="00D47B9E">
        <w:rPr>
          <w:rFonts w:ascii="Times New Roman" w:hAnsi="Times New Roman"/>
          <w:sz w:val="24"/>
          <w:szCs w:val="24"/>
          <w:lang w:val="en-US"/>
        </w:rPr>
        <w:t>Patsiorkovskiy</w:t>
      </w:r>
      <w:proofErr w:type="spellEnd"/>
      <w:r w:rsidRPr="00D47B9E">
        <w:rPr>
          <w:rFonts w:ascii="Times New Roman" w:hAnsi="Times New Roman"/>
          <w:sz w:val="24"/>
          <w:szCs w:val="24"/>
          <w:lang w:val="en-US"/>
        </w:rPr>
        <w:t xml:space="preserve"> V.V., </w:t>
      </w:r>
      <w:proofErr w:type="spellStart"/>
      <w:r w:rsidRPr="00D47B9E">
        <w:rPr>
          <w:rFonts w:ascii="Times New Roman" w:hAnsi="Times New Roman"/>
          <w:sz w:val="24"/>
          <w:szCs w:val="24"/>
          <w:lang w:val="en-US"/>
        </w:rPr>
        <w:t>Kolennikova</w:t>
      </w:r>
      <w:proofErr w:type="spellEnd"/>
      <w:r w:rsidRPr="00D47B9E">
        <w:rPr>
          <w:rFonts w:ascii="Times New Roman" w:hAnsi="Times New Roman"/>
          <w:sz w:val="24"/>
          <w:szCs w:val="24"/>
          <w:lang w:val="en-US"/>
        </w:rPr>
        <w:t xml:space="preserve"> O.A., </w:t>
      </w:r>
      <w:proofErr w:type="spellStart"/>
      <w:r w:rsidRPr="00D47B9E">
        <w:rPr>
          <w:rFonts w:ascii="Times New Roman" w:hAnsi="Times New Roman"/>
          <w:sz w:val="24"/>
          <w:szCs w:val="24"/>
          <w:lang w:val="en-US"/>
        </w:rPr>
        <w:t>Simagin</w:t>
      </w:r>
      <w:proofErr w:type="spellEnd"/>
      <w:r w:rsidRPr="00D47B9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D47B9E">
        <w:rPr>
          <w:rFonts w:ascii="Times New Roman" w:hAnsi="Times New Roman"/>
          <w:sz w:val="24"/>
          <w:szCs w:val="24"/>
          <w:lang w:val="en-US"/>
        </w:rPr>
        <w:t>Yu.A</w:t>
      </w:r>
      <w:proofErr w:type="spellEnd"/>
      <w:r w:rsidRPr="00D47B9E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D47B9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Pr="00D47B9E">
        <w:rPr>
          <w:rFonts w:ascii="Times New Roman" w:hAnsi="Times New Roman"/>
          <w:sz w:val="24"/>
          <w:szCs w:val="24"/>
          <w:lang w:val="en-US"/>
        </w:rPr>
        <w:t xml:space="preserve">№ RU 2014620760 </w:t>
      </w:r>
      <w:r>
        <w:rPr>
          <w:rFonts w:ascii="Times New Roman" w:hAnsi="Times New Roman"/>
          <w:sz w:val="24"/>
          <w:szCs w:val="24"/>
          <w:lang w:val="en-US"/>
        </w:rPr>
        <w:t>of data</w:t>
      </w:r>
      <w:r w:rsidRPr="00D47B9E">
        <w:rPr>
          <w:rFonts w:ascii="Times New Roman" w:hAnsi="Times New Roman"/>
          <w:sz w:val="24"/>
          <w:szCs w:val="24"/>
          <w:lang w:val="en-US"/>
        </w:rPr>
        <w:t xml:space="preserve"> 27.05.2014.</w:t>
      </w:r>
      <w:proofErr w:type="gramEnd"/>
    </w:p>
    <w:p w:rsidR="00CA5268" w:rsidRPr="00CA5268" w:rsidRDefault="00CA5268" w:rsidP="00CA5268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 xml:space="preserve">2. </w:t>
      </w:r>
      <w:r w:rsidRPr="00CA5268">
        <w:rPr>
          <w:rFonts w:ascii="Times New Roman" w:hAnsi="Times New Roman"/>
          <w:sz w:val="24"/>
          <w:szCs w:val="24"/>
          <w:lang w:val="en-US"/>
        </w:rPr>
        <w:t xml:space="preserve">Demographic statistics: textbook / group of authors. </w:t>
      </w:r>
      <w:r w:rsidRPr="00143353">
        <w:rPr>
          <w:rFonts w:ascii="Times New Roman" w:hAnsi="Times New Roman"/>
          <w:sz w:val="24"/>
          <w:szCs w:val="24"/>
          <w:lang w:val="en-US"/>
        </w:rPr>
        <w:t>Moscow</w:t>
      </w:r>
      <w:r w:rsidRPr="00CA5268">
        <w:rPr>
          <w:rFonts w:ascii="Times New Roman" w:hAnsi="Times New Roman"/>
          <w:sz w:val="24"/>
          <w:szCs w:val="24"/>
          <w:lang w:val="en-US"/>
        </w:rPr>
        <w:t xml:space="preserve">: KNORUS, 2010. </w:t>
      </w:r>
      <w:proofErr w:type="gramStart"/>
      <w:r w:rsidRPr="00CA5268">
        <w:rPr>
          <w:rFonts w:ascii="Times New Roman" w:hAnsi="Times New Roman"/>
          <w:sz w:val="24"/>
          <w:szCs w:val="24"/>
          <w:lang w:val="en-US"/>
        </w:rPr>
        <w:t>480 p.</w:t>
      </w:r>
      <w:proofErr w:type="gramEnd"/>
      <w:r w:rsidRPr="00CA5268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993708" w:rsidRPr="00993708" w:rsidRDefault="00CA5268" w:rsidP="0008524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A5268">
        <w:rPr>
          <w:rFonts w:ascii="Times New Roman" w:hAnsi="Times New Roman"/>
          <w:sz w:val="24"/>
          <w:szCs w:val="24"/>
          <w:lang w:val="en-US"/>
        </w:rPr>
        <w:t xml:space="preserve">3. </w:t>
      </w:r>
      <w:proofErr w:type="spellStart"/>
      <w:r w:rsidRPr="00CA5268">
        <w:rPr>
          <w:rFonts w:ascii="Times New Roman" w:hAnsi="Times New Roman"/>
          <w:sz w:val="24"/>
          <w:szCs w:val="24"/>
          <w:lang w:val="en-US"/>
        </w:rPr>
        <w:t>Simagin</w:t>
      </w:r>
      <w:proofErr w:type="spellEnd"/>
      <w:r w:rsidRPr="00CA5268">
        <w:rPr>
          <w:rFonts w:ascii="Times New Roman" w:hAnsi="Times New Roman"/>
          <w:sz w:val="24"/>
          <w:szCs w:val="24"/>
          <w:lang w:val="en-US"/>
        </w:rPr>
        <w:t xml:space="preserve"> Y</w:t>
      </w:r>
      <w:r>
        <w:rPr>
          <w:rFonts w:ascii="Times New Roman" w:hAnsi="Times New Roman"/>
          <w:sz w:val="24"/>
          <w:szCs w:val="24"/>
          <w:lang w:val="en-US"/>
        </w:rPr>
        <w:t>u</w:t>
      </w:r>
      <w:r w:rsidRPr="00CA5268">
        <w:rPr>
          <w:rFonts w:ascii="Times New Roman" w:hAnsi="Times New Roman"/>
          <w:sz w:val="24"/>
          <w:szCs w:val="24"/>
          <w:lang w:val="en-US"/>
        </w:rPr>
        <w:t xml:space="preserve">. A. Problems of the accounting of the demographic potential in the economic development strategies of Russian regions. // Economy. </w:t>
      </w:r>
      <w:proofErr w:type="gramStart"/>
      <w:r w:rsidRPr="00CA5268">
        <w:rPr>
          <w:rFonts w:ascii="Times New Roman" w:hAnsi="Times New Roman"/>
          <w:sz w:val="24"/>
          <w:szCs w:val="24"/>
          <w:lang w:val="en-US"/>
        </w:rPr>
        <w:t>Ta</w:t>
      </w:r>
      <w:r w:rsidR="00085248">
        <w:rPr>
          <w:rFonts w:ascii="Times New Roman" w:hAnsi="Times New Roman"/>
          <w:sz w:val="24"/>
          <w:szCs w:val="24"/>
          <w:lang w:val="en-US"/>
        </w:rPr>
        <w:t>xes</w:t>
      </w:r>
      <w:r w:rsidRPr="00CA5268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CA5268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Pr="00CA5268">
        <w:rPr>
          <w:rFonts w:ascii="Times New Roman" w:hAnsi="Times New Roman"/>
          <w:sz w:val="24"/>
          <w:szCs w:val="24"/>
          <w:lang w:val="en-US"/>
        </w:rPr>
        <w:t>Right.</w:t>
      </w:r>
      <w:proofErr w:type="gramEnd"/>
      <w:r w:rsidRPr="00CA5268">
        <w:rPr>
          <w:rFonts w:ascii="Times New Roman" w:hAnsi="Times New Roman"/>
          <w:sz w:val="24"/>
          <w:szCs w:val="24"/>
          <w:lang w:val="en-US"/>
        </w:rPr>
        <w:t xml:space="preserve">  </w:t>
      </w:r>
      <w:proofErr w:type="gramStart"/>
      <w:r w:rsidRPr="00CA5268">
        <w:rPr>
          <w:rFonts w:ascii="Times New Roman" w:hAnsi="Times New Roman"/>
          <w:sz w:val="24"/>
          <w:szCs w:val="24"/>
          <w:lang w:val="en-US"/>
        </w:rPr>
        <w:t>No. 4, 2016.</w:t>
      </w:r>
      <w:proofErr w:type="gramEnd"/>
      <w:r>
        <w:rPr>
          <w:rFonts w:ascii="Times New Roman" w:hAnsi="Times New Roman"/>
          <w:sz w:val="24"/>
          <w:szCs w:val="24"/>
          <w:lang w:val="en-US"/>
        </w:rPr>
        <w:t xml:space="preserve"> Pp</w:t>
      </w:r>
      <w:r w:rsidRPr="00CA5268">
        <w:rPr>
          <w:rFonts w:ascii="Times New Roman" w:hAnsi="Times New Roman"/>
          <w:sz w:val="24"/>
          <w:szCs w:val="24"/>
          <w:lang w:val="en-US"/>
        </w:rPr>
        <w:t>. 111-117.</w:t>
      </w:r>
    </w:p>
    <w:sectPr w:rsidR="00993708" w:rsidRPr="00993708" w:rsidSect="00B35B1A">
      <w:footerReference w:type="default" r:id="rId10"/>
      <w:pgSz w:w="11906" w:h="16838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3822" w:rsidRDefault="00FF3822" w:rsidP="009115F9">
      <w:pPr>
        <w:spacing w:after="0" w:line="240" w:lineRule="auto"/>
      </w:pPr>
      <w:r>
        <w:separator/>
      </w:r>
    </w:p>
  </w:endnote>
  <w:endnote w:type="continuationSeparator" w:id="0">
    <w:p w:rsidR="00FF3822" w:rsidRDefault="00FF3822" w:rsidP="009115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9070611"/>
      <w:docPartObj>
        <w:docPartGallery w:val="Page Numbers (Bottom of Page)"/>
        <w:docPartUnique/>
      </w:docPartObj>
    </w:sdtPr>
    <w:sdtEndPr/>
    <w:sdtContent>
      <w:p w:rsidR="00666449" w:rsidRDefault="00666449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418E4">
          <w:rPr>
            <w:noProof/>
          </w:rPr>
          <w:t>6</w:t>
        </w:r>
        <w:r>
          <w:fldChar w:fldCharType="end"/>
        </w:r>
      </w:p>
    </w:sdtContent>
  </w:sdt>
  <w:p w:rsidR="00666449" w:rsidRDefault="00666449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3822" w:rsidRDefault="00FF3822" w:rsidP="009115F9">
      <w:pPr>
        <w:spacing w:after="0" w:line="240" w:lineRule="auto"/>
      </w:pPr>
      <w:r>
        <w:separator/>
      </w:r>
    </w:p>
  </w:footnote>
  <w:footnote w:type="continuationSeparator" w:id="0">
    <w:p w:rsidR="00FF3822" w:rsidRDefault="00FF3822" w:rsidP="009115F9">
      <w:pPr>
        <w:spacing w:after="0" w:line="240" w:lineRule="auto"/>
      </w:pPr>
      <w:r>
        <w:continuationSeparator/>
      </w:r>
    </w:p>
  </w:footnote>
  <w:footnote w:id="1">
    <w:p w:rsidR="00A0306B" w:rsidRPr="00A0306B" w:rsidRDefault="00A0306B" w:rsidP="004625FF">
      <w:pPr>
        <w:shd w:val="clear" w:color="auto" w:fill="FFFFFF"/>
        <w:tabs>
          <w:tab w:val="left" w:pos="870"/>
          <w:tab w:val="center" w:pos="4890"/>
        </w:tabs>
        <w:spacing w:after="0" w:line="240" w:lineRule="auto"/>
        <w:jc w:val="both"/>
        <w:textAlignment w:val="top"/>
        <w:rPr>
          <w:lang w:val="en-US"/>
        </w:rPr>
      </w:pPr>
      <w:r>
        <w:rPr>
          <w:rStyle w:val="ae"/>
        </w:rPr>
        <w:footnoteRef/>
      </w:r>
      <w:r w:rsidRPr="00A0306B">
        <w:rPr>
          <w:lang w:val="en-US"/>
        </w:rPr>
        <w:t xml:space="preserve"> </w:t>
      </w:r>
      <w:r w:rsidRPr="00A0306B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en-US" w:eastAsia="ru-RU"/>
        </w:rPr>
        <w:t xml:space="preserve">United Nations, Department of Economic and Social Affairs, Population Division. World Population Prospects: The 2017 Revision. </w:t>
      </w:r>
      <w:proofErr w:type="gramStart"/>
      <w:r w:rsidRPr="00A0306B">
        <w:rPr>
          <w:rFonts w:ascii="Times New Roman" w:hAnsi="Times New Roman" w:cs="Times New Roman"/>
          <w:sz w:val="20"/>
          <w:szCs w:val="20"/>
          <w:lang w:val="en-US"/>
        </w:rPr>
        <w:t>[</w:t>
      </w:r>
      <w:r w:rsidRPr="00A0306B">
        <w:rPr>
          <w:rFonts w:ascii="Times New Roman" w:hAnsi="Times New Roman" w:cs="Times New Roman"/>
          <w:sz w:val="20"/>
          <w:szCs w:val="20"/>
        </w:rPr>
        <w:t>Электронный</w:t>
      </w:r>
      <w:r w:rsidRPr="00A0306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A0306B">
        <w:rPr>
          <w:rFonts w:ascii="Times New Roman" w:hAnsi="Times New Roman" w:cs="Times New Roman"/>
          <w:sz w:val="20"/>
          <w:szCs w:val="20"/>
        </w:rPr>
        <w:t>ресурс</w:t>
      </w:r>
      <w:r w:rsidRPr="00A0306B">
        <w:rPr>
          <w:rFonts w:ascii="Times New Roman" w:hAnsi="Times New Roman" w:cs="Times New Roman"/>
          <w:sz w:val="20"/>
          <w:szCs w:val="20"/>
          <w:lang w:val="en-US"/>
        </w:rPr>
        <w:t>].</w:t>
      </w:r>
      <w:proofErr w:type="gramEnd"/>
      <w:r w:rsidRPr="00A0306B">
        <w:rPr>
          <w:rFonts w:ascii="Times New Roman" w:hAnsi="Times New Roman" w:cs="Times New Roman"/>
          <w:sz w:val="20"/>
          <w:szCs w:val="20"/>
          <w:lang w:val="en-US"/>
        </w:rPr>
        <w:t xml:space="preserve"> – </w:t>
      </w:r>
      <w:hyperlink r:id="rId1" w:history="1">
        <w:r w:rsidRPr="00A0306B">
          <w:rPr>
            <w:rStyle w:val="a4"/>
            <w:rFonts w:ascii="Times New Roman" w:hAnsi="Times New Roman" w:cs="Times New Roman"/>
            <w:color w:val="auto"/>
            <w:sz w:val="20"/>
            <w:szCs w:val="20"/>
            <w:u w:val="none"/>
            <w:lang w:val="en-US"/>
          </w:rPr>
          <w:t>URL:</w:t>
        </w:r>
      </w:hyperlink>
      <w:r w:rsidRPr="00A0306B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en-US" w:eastAsia="ru-RU"/>
        </w:rPr>
        <w:t xml:space="preserve">http://esa.un.org/unpd/wpp/ </w:t>
      </w:r>
    </w:p>
  </w:footnote>
  <w:footnote w:id="2">
    <w:p w:rsidR="00A0306B" w:rsidRPr="00A0306B" w:rsidRDefault="00A0306B" w:rsidP="00A0306B">
      <w:pPr>
        <w:shd w:val="clear" w:color="auto" w:fill="FFFFFF"/>
        <w:tabs>
          <w:tab w:val="left" w:pos="870"/>
          <w:tab w:val="center" w:pos="4890"/>
        </w:tabs>
        <w:spacing w:after="0" w:line="240" w:lineRule="auto"/>
        <w:jc w:val="both"/>
        <w:textAlignment w:val="top"/>
        <w:rPr>
          <w:lang w:val="en-US"/>
        </w:rPr>
      </w:pPr>
      <w:r>
        <w:rPr>
          <w:rStyle w:val="ae"/>
        </w:rPr>
        <w:footnoteRef/>
      </w:r>
      <w:r w:rsidRPr="00A0306B">
        <w:rPr>
          <w:lang w:val="en-US"/>
        </w:rPr>
        <w:t xml:space="preserve"> </w:t>
      </w:r>
      <w:r w:rsidRPr="00A0306B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val="en-US" w:eastAsia="ru-RU"/>
        </w:rPr>
        <w:t xml:space="preserve">United Nations, Department of Economic and Social Affairs, Population Division. World Population Prospects: The 2017 Revision. </w:t>
      </w:r>
      <w:proofErr w:type="gramStart"/>
      <w:r w:rsidRPr="00A0306B">
        <w:rPr>
          <w:rFonts w:ascii="Times New Roman" w:hAnsi="Times New Roman" w:cs="Times New Roman"/>
          <w:sz w:val="20"/>
          <w:szCs w:val="20"/>
          <w:lang w:val="en-US"/>
        </w:rPr>
        <w:t>[</w:t>
      </w:r>
      <w:r w:rsidRPr="00A0306B">
        <w:rPr>
          <w:rFonts w:ascii="Times New Roman" w:hAnsi="Times New Roman" w:cs="Times New Roman"/>
          <w:sz w:val="20"/>
          <w:szCs w:val="20"/>
        </w:rPr>
        <w:t>Электронный</w:t>
      </w:r>
      <w:r w:rsidRPr="00A0306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A0306B">
        <w:rPr>
          <w:rFonts w:ascii="Times New Roman" w:hAnsi="Times New Roman" w:cs="Times New Roman"/>
          <w:sz w:val="20"/>
          <w:szCs w:val="20"/>
        </w:rPr>
        <w:t>ресурс</w:t>
      </w:r>
      <w:r w:rsidRPr="00A0306B">
        <w:rPr>
          <w:rFonts w:ascii="Times New Roman" w:hAnsi="Times New Roman" w:cs="Times New Roman"/>
          <w:sz w:val="20"/>
          <w:szCs w:val="20"/>
          <w:lang w:val="en-US"/>
        </w:rPr>
        <w:t>].</w:t>
      </w:r>
      <w:proofErr w:type="gramEnd"/>
      <w:r w:rsidRPr="00A0306B">
        <w:rPr>
          <w:rFonts w:ascii="Times New Roman" w:hAnsi="Times New Roman" w:cs="Times New Roman"/>
          <w:sz w:val="20"/>
          <w:szCs w:val="20"/>
          <w:lang w:val="en-US"/>
        </w:rPr>
        <w:t xml:space="preserve"> – </w:t>
      </w:r>
      <w:hyperlink r:id="rId2" w:history="1">
        <w:r w:rsidRPr="00A0306B">
          <w:rPr>
            <w:rStyle w:val="a4"/>
            <w:rFonts w:ascii="Times New Roman" w:hAnsi="Times New Roman" w:cs="Times New Roman"/>
            <w:color w:val="auto"/>
            <w:sz w:val="20"/>
            <w:szCs w:val="20"/>
            <w:u w:val="none"/>
            <w:lang w:val="en-US"/>
          </w:rPr>
          <w:t>URL:</w:t>
        </w:r>
        <w:r w:rsidRPr="00A0306B">
          <w:rPr>
            <w:rStyle w:val="a4"/>
            <w:rFonts w:ascii="Times New Roman" w:eastAsia="Times New Roman" w:hAnsi="Times New Roman" w:cs="Times New Roman"/>
            <w:bCs/>
            <w:iCs/>
            <w:color w:val="auto"/>
            <w:sz w:val="20"/>
            <w:szCs w:val="20"/>
            <w:u w:val="none"/>
            <w:lang w:val="en-US" w:eastAsia="ru-RU"/>
          </w:rPr>
          <w:t>http://esa.un.org/unpd/wpp/</w:t>
        </w:r>
      </w:hyperlink>
    </w:p>
  </w:footnote>
  <w:footnote w:id="3">
    <w:p w:rsidR="00A0306B" w:rsidRDefault="00A0306B" w:rsidP="00A0306B">
      <w:pPr>
        <w:shd w:val="clear" w:color="auto" w:fill="FFFFFF"/>
        <w:tabs>
          <w:tab w:val="left" w:pos="870"/>
          <w:tab w:val="center" w:pos="4890"/>
        </w:tabs>
        <w:spacing w:after="0" w:line="240" w:lineRule="auto"/>
        <w:jc w:val="both"/>
        <w:textAlignment w:val="top"/>
      </w:pPr>
      <w:r>
        <w:rPr>
          <w:rStyle w:val="ae"/>
        </w:rPr>
        <w:footnoteRef/>
      </w:r>
      <w:r w:rsidRPr="00A0306B">
        <w:rPr>
          <w:lang w:val="en-US"/>
        </w:rPr>
        <w:t xml:space="preserve"> </w:t>
      </w:r>
      <w:proofErr w:type="gramStart"/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  <w:lang w:val="en-US"/>
        </w:rPr>
        <w:t>International Monetary Fund.</w:t>
      </w:r>
      <w:proofErr w:type="gramEnd"/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  <w:lang w:val="en-US"/>
        </w:rPr>
        <w:t xml:space="preserve"> World Economic Outlook Database, October 2017. </w:t>
      </w:r>
      <w:r w:rsidRPr="00A0306B">
        <w:rPr>
          <w:rFonts w:ascii="Times New Roman" w:hAnsi="Times New Roman" w:cs="Times New Roman"/>
          <w:sz w:val="20"/>
          <w:szCs w:val="20"/>
        </w:rPr>
        <w:t xml:space="preserve">[Электронный ресурс]. </w:t>
      </w:r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</w:rPr>
        <w:t xml:space="preserve">– </w:t>
      </w:r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  <w:lang w:val="en-US"/>
        </w:rPr>
        <w:t>URL</w:t>
      </w:r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</w:rPr>
        <w:t>:</w:t>
      </w:r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  <w:lang w:val="en-US"/>
        </w:rPr>
        <w:t>http</w:t>
      </w:r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</w:rPr>
        <w:t>://</w:t>
      </w:r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  <w:lang w:val="en-US"/>
        </w:rPr>
        <w:t>www</w:t>
      </w:r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</w:rPr>
        <w:t>.</w:t>
      </w:r>
      <w:proofErr w:type="spellStart"/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  <w:lang w:val="en-US"/>
        </w:rPr>
        <w:t>imf</w:t>
      </w:r>
      <w:proofErr w:type="spellEnd"/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</w:rPr>
        <w:t>.</w:t>
      </w:r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  <w:lang w:val="en-US"/>
        </w:rPr>
        <w:t>org</w:t>
      </w:r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</w:rPr>
        <w:t>/</w:t>
      </w:r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  <w:lang w:val="en-US"/>
        </w:rPr>
        <w:t>external</w:t>
      </w:r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</w:rPr>
        <w:t>/</w:t>
      </w:r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  <w:lang w:val="en-US"/>
        </w:rPr>
        <w:t>pubs</w:t>
      </w:r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</w:rPr>
        <w:t>/</w:t>
      </w:r>
      <w:proofErr w:type="spellStart"/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  <w:lang w:val="en-US"/>
        </w:rPr>
        <w:t>ft</w:t>
      </w:r>
      <w:proofErr w:type="spellEnd"/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</w:rPr>
        <w:t>/</w:t>
      </w:r>
      <w:proofErr w:type="spellStart"/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  <w:lang w:val="en-US"/>
        </w:rPr>
        <w:t>weo</w:t>
      </w:r>
      <w:proofErr w:type="spellEnd"/>
      <w:r w:rsidRPr="00A0306B">
        <w:rPr>
          <w:rFonts w:ascii="Times New Roman" w:hAnsi="Times New Roman" w:cs="Times New Roman"/>
          <w:sz w:val="20"/>
          <w:szCs w:val="20"/>
          <w:shd w:val="clear" w:color="auto" w:fill="FDFDFD"/>
        </w:rPr>
        <w:t>/2017/02/</w:t>
      </w:r>
    </w:p>
  </w:footnote>
  <w:footnote w:id="4">
    <w:p w:rsidR="00A0306B" w:rsidRDefault="00A0306B" w:rsidP="00B9334C">
      <w:pPr>
        <w:shd w:val="clear" w:color="auto" w:fill="FFFFFF"/>
        <w:tabs>
          <w:tab w:val="left" w:pos="870"/>
          <w:tab w:val="center" w:pos="4890"/>
        </w:tabs>
        <w:spacing w:after="0" w:line="240" w:lineRule="auto"/>
        <w:jc w:val="both"/>
        <w:textAlignment w:val="top"/>
      </w:pPr>
      <w:r>
        <w:rPr>
          <w:rStyle w:val="ae"/>
        </w:rPr>
        <w:footnoteRef/>
      </w:r>
      <w:r>
        <w:t xml:space="preserve"> </w:t>
      </w:r>
      <w:r w:rsidRPr="00A0306B">
        <w:rPr>
          <w:rFonts w:ascii="Times New Roman" w:hAnsi="Times New Roman" w:cs="Times New Roman"/>
          <w:sz w:val="20"/>
          <w:szCs w:val="20"/>
        </w:rPr>
        <w:t xml:space="preserve">Официальный сайт Росстата [Электронный ресурс]. – </w:t>
      </w:r>
      <w:hyperlink r:id="rId3" w:history="1">
        <w:r w:rsidRPr="00A0306B">
          <w:rPr>
            <w:rStyle w:val="a4"/>
            <w:rFonts w:ascii="Times New Roman" w:hAnsi="Times New Roman" w:cs="Times New Roman"/>
            <w:color w:val="auto"/>
            <w:sz w:val="20"/>
            <w:szCs w:val="20"/>
            <w:u w:val="none"/>
          </w:rPr>
          <w:t>URL:http://www.g</w:t>
        </w:r>
        <w:proofErr w:type="spellStart"/>
        <w:r w:rsidRPr="00A0306B">
          <w:rPr>
            <w:rStyle w:val="a4"/>
            <w:rFonts w:ascii="Times New Roman" w:hAnsi="Times New Roman" w:cs="Times New Roman"/>
            <w:color w:val="auto"/>
            <w:sz w:val="20"/>
            <w:szCs w:val="20"/>
            <w:u w:val="none"/>
            <w:lang w:val="en-US"/>
          </w:rPr>
          <w:t>ks</w:t>
        </w:r>
        <w:proofErr w:type="spellEnd"/>
        <w:r w:rsidRPr="00A0306B">
          <w:rPr>
            <w:rStyle w:val="a4"/>
            <w:rFonts w:ascii="Times New Roman" w:hAnsi="Times New Roman" w:cs="Times New Roman"/>
            <w:color w:val="auto"/>
            <w:sz w:val="20"/>
            <w:szCs w:val="20"/>
            <w:u w:val="none"/>
          </w:rPr>
          <w:t>.</w:t>
        </w:r>
        <w:proofErr w:type="spellStart"/>
        <w:r w:rsidRPr="00A0306B">
          <w:rPr>
            <w:rStyle w:val="a4"/>
            <w:rFonts w:ascii="Times New Roman" w:hAnsi="Times New Roman" w:cs="Times New Roman"/>
            <w:color w:val="auto"/>
            <w:sz w:val="20"/>
            <w:szCs w:val="20"/>
            <w:u w:val="none"/>
          </w:rPr>
          <w:t>ru</w:t>
        </w:r>
        <w:proofErr w:type="spellEnd"/>
        <w:r w:rsidRPr="00A0306B">
          <w:rPr>
            <w:rStyle w:val="a4"/>
            <w:rFonts w:ascii="Times New Roman" w:hAnsi="Times New Roman" w:cs="Times New Roman"/>
            <w:color w:val="auto"/>
            <w:sz w:val="20"/>
            <w:szCs w:val="20"/>
            <w:u w:val="none"/>
          </w:rPr>
          <w:t>/</w:t>
        </w:r>
      </w:hyperlink>
    </w:p>
  </w:footnote>
  <w:footnote w:id="5">
    <w:p w:rsidR="00B9334C" w:rsidRPr="00B9334C" w:rsidRDefault="00B9334C" w:rsidP="00B9334C">
      <w:pPr>
        <w:shd w:val="clear" w:color="auto" w:fill="FFFFFF"/>
        <w:spacing w:after="0" w:line="240" w:lineRule="auto"/>
        <w:jc w:val="both"/>
        <w:textAlignment w:val="top"/>
        <w:rPr>
          <w:lang w:val="en-US"/>
        </w:rPr>
      </w:pPr>
      <w:r>
        <w:rPr>
          <w:rStyle w:val="ae"/>
        </w:rPr>
        <w:footnoteRef/>
      </w:r>
      <w:r w:rsidRPr="00B9334C">
        <w:rPr>
          <w:lang w:val="en-US"/>
        </w:rPr>
        <w:t xml:space="preserve"> </w:t>
      </w:r>
      <w:proofErr w:type="gramStart"/>
      <w:r w:rsidRPr="00B9334C">
        <w:rPr>
          <w:rFonts w:ascii="Times New Roman" w:hAnsi="Times New Roman" w:cs="Times New Roman"/>
          <w:sz w:val="20"/>
          <w:szCs w:val="20"/>
          <w:lang w:val="en-US"/>
        </w:rPr>
        <w:t>National Bureau of Statistics of China.</w:t>
      </w:r>
      <w:proofErr w:type="gramEnd"/>
      <w:r w:rsidRPr="00B9334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B9334C">
        <w:rPr>
          <w:rFonts w:ascii="Times New Roman" w:hAnsi="Times New Roman" w:cs="Times New Roman"/>
          <w:sz w:val="20"/>
          <w:szCs w:val="20"/>
        </w:rPr>
        <w:t xml:space="preserve">[Электронный ресурс]. </w:t>
      </w:r>
      <w:r w:rsidRPr="00B9334C">
        <w:rPr>
          <w:rFonts w:ascii="Times New Roman" w:hAnsi="Times New Roman" w:cs="Times New Roman"/>
          <w:sz w:val="20"/>
          <w:szCs w:val="20"/>
          <w:shd w:val="clear" w:color="auto" w:fill="FDFDFD"/>
        </w:rPr>
        <w:t xml:space="preserve">– </w:t>
      </w:r>
      <w:r w:rsidRPr="00B9334C">
        <w:rPr>
          <w:rFonts w:ascii="Times New Roman" w:hAnsi="Times New Roman" w:cs="Times New Roman"/>
          <w:sz w:val="20"/>
          <w:szCs w:val="20"/>
          <w:shd w:val="clear" w:color="auto" w:fill="FDFDFD"/>
          <w:lang w:val="en-US"/>
        </w:rPr>
        <w:t>URL</w:t>
      </w:r>
      <w:r w:rsidRPr="00B9334C">
        <w:rPr>
          <w:rFonts w:ascii="Times New Roman" w:hAnsi="Times New Roman" w:cs="Times New Roman"/>
          <w:sz w:val="20"/>
          <w:szCs w:val="20"/>
          <w:shd w:val="clear" w:color="auto" w:fill="FDFDFD"/>
        </w:rPr>
        <w:t>:</w:t>
      </w:r>
      <w:r w:rsidRPr="00B9334C">
        <w:rPr>
          <w:rFonts w:ascii="Times New Roman" w:hAnsi="Times New Roman" w:cs="Times New Roman"/>
          <w:sz w:val="20"/>
          <w:szCs w:val="20"/>
        </w:rPr>
        <w:t xml:space="preserve"> </w:t>
      </w:r>
      <w:r w:rsidRPr="00B9334C">
        <w:rPr>
          <w:rFonts w:ascii="Times New Roman" w:hAnsi="Times New Roman" w:cs="Times New Roman"/>
          <w:sz w:val="20"/>
          <w:szCs w:val="20"/>
          <w:lang w:val="en-US"/>
        </w:rPr>
        <w:t>http</w:t>
      </w:r>
      <w:r w:rsidRPr="00B9334C">
        <w:rPr>
          <w:rFonts w:ascii="Times New Roman" w:hAnsi="Times New Roman" w:cs="Times New Roman"/>
          <w:sz w:val="20"/>
          <w:szCs w:val="20"/>
        </w:rPr>
        <w:t>://</w:t>
      </w:r>
      <w:r w:rsidRPr="00B9334C">
        <w:rPr>
          <w:rFonts w:ascii="Times New Roman" w:hAnsi="Times New Roman" w:cs="Times New Roman"/>
          <w:sz w:val="20"/>
          <w:szCs w:val="20"/>
          <w:lang w:val="en-US"/>
        </w:rPr>
        <w:t>www</w:t>
      </w:r>
      <w:r w:rsidRPr="00B9334C">
        <w:rPr>
          <w:rFonts w:ascii="Times New Roman" w:hAnsi="Times New Roman" w:cs="Times New Roman"/>
          <w:sz w:val="20"/>
          <w:szCs w:val="20"/>
        </w:rPr>
        <w:t>.</w:t>
      </w:r>
      <w:hyperlink r:id="rId4" w:tgtFrame="_blank" w:history="1">
        <w:r w:rsidRPr="00B9334C">
          <w:rPr>
            <w:rStyle w:val="a4"/>
            <w:rFonts w:ascii="Times New Roman" w:hAnsi="Times New Roman" w:cs="Times New Roman"/>
            <w:color w:val="auto"/>
            <w:sz w:val="20"/>
            <w:szCs w:val="20"/>
            <w:u w:val="none"/>
            <w:lang w:val="en-US"/>
          </w:rPr>
          <w:t>stats</w:t>
        </w:r>
        <w:r w:rsidRPr="00B9334C">
          <w:rPr>
            <w:rStyle w:val="a4"/>
            <w:rFonts w:ascii="Times New Roman" w:hAnsi="Times New Roman" w:cs="Times New Roman"/>
            <w:color w:val="auto"/>
            <w:sz w:val="20"/>
            <w:szCs w:val="20"/>
            <w:u w:val="none"/>
          </w:rPr>
          <w:t>.</w:t>
        </w:r>
        <w:proofErr w:type="spellStart"/>
        <w:r w:rsidRPr="00B9334C">
          <w:rPr>
            <w:rStyle w:val="a4"/>
            <w:rFonts w:ascii="Times New Roman" w:hAnsi="Times New Roman" w:cs="Times New Roman"/>
            <w:color w:val="auto"/>
            <w:sz w:val="20"/>
            <w:szCs w:val="20"/>
            <w:u w:val="none"/>
            <w:lang w:val="en-US"/>
          </w:rPr>
          <w:t>gov</w:t>
        </w:r>
        <w:proofErr w:type="spellEnd"/>
        <w:r w:rsidRPr="00B9334C">
          <w:rPr>
            <w:rStyle w:val="a4"/>
            <w:rFonts w:ascii="Times New Roman" w:hAnsi="Times New Roman" w:cs="Times New Roman"/>
            <w:color w:val="auto"/>
            <w:sz w:val="20"/>
            <w:szCs w:val="20"/>
            <w:u w:val="none"/>
          </w:rPr>
          <w:t>.</w:t>
        </w:r>
        <w:proofErr w:type="spellStart"/>
        <w:r w:rsidRPr="00B9334C">
          <w:rPr>
            <w:rStyle w:val="a4"/>
            <w:rFonts w:ascii="Times New Roman" w:hAnsi="Times New Roman" w:cs="Times New Roman"/>
            <w:color w:val="auto"/>
            <w:sz w:val="20"/>
            <w:szCs w:val="20"/>
            <w:u w:val="none"/>
            <w:lang w:val="en-US"/>
          </w:rPr>
          <w:t>cn</w:t>
        </w:r>
        <w:proofErr w:type="spellEnd"/>
      </w:hyperlink>
      <w:r w:rsidRPr="00B9334C">
        <w:rPr>
          <w:rStyle w:val="serp-urlmark"/>
          <w:rFonts w:ascii="Times New Roman" w:hAnsi="Times New Roman" w:cs="Times New Roman"/>
          <w:sz w:val="20"/>
          <w:szCs w:val="20"/>
        </w:rPr>
        <w:t>›</w:t>
      </w:r>
      <w:hyperlink r:id="rId5" w:tgtFrame="_blank" w:history="1">
        <w:proofErr w:type="spellStart"/>
        <w:r w:rsidRPr="00B9334C">
          <w:rPr>
            <w:rStyle w:val="a4"/>
            <w:rFonts w:ascii="Times New Roman" w:hAnsi="Times New Roman" w:cs="Times New Roman"/>
            <w:color w:val="auto"/>
            <w:sz w:val="20"/>
            <w:szCs w:val="20"/>
            <w:u w:val="none"/>
            <w:lang w:val="en-US"/>
          </w:rPr>
          <w:t>english</w:t>
        </w:r>
        <w:proofErr w:type="spellEnd"/>
        <w:r w:rsidRPr="00B9334C">
          <w:rPr>
            <w:rStyle w:val="a4"/>
            <w:rFonts w:ascii="Times New Roman" w:hAnsi="Times New Roman" w:cs="Times New Roman"/>
            <w:color w:val="auto"/>
            <w:sz w:val="20"/>
            <w:szCs w:val="20"/>
            <w:u w:val="none"/>
          </w:rPr>
          <w:t>/</w:t>
        </w:r>
      </w:hyperlink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7A43B3"/>
    <w:multiLevelType w:val="hybridMultilevel"/>
    <w:tmpl w:val="D7100AE0"/>
    <w:lvl w:ilvl="0" w:tplc="F2C293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26BD540B"/>
    <w:multiLevelType w:val="hybridMultilevel"/>
    <w:tmpl w:val="4AA03EC8"/>
    <w:lvl w:ilvl="0" w:tplc="0770B230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>
    <w:nsid w:val="70CD46D6"/>
    <w:multiLevelType w:val="hybridMultilevel"/>
    <w:tmpl w:val="065C6FE2"/>
    <w:lvl w:ilvl="0" w:tplc="7C4876FC">
      <w:start w:val="1"/>
      <w:numFmt w:val="decimal"/>
      <w:lvlText w:val="%1."/>
      <w:lvlJc w:val="left"/>
      <w:pPr>
        <w:ind w:left="360" w:hanging="360"/>
      </w:pPr>
      <w:rPr>
        <w:rFonts w:hint="default"/>
        <w:i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761E"/>
    <w:rsid w:val="000078B9"/>
    <w:rsid w:val="00023244"/>
    <w:rsid w:val="0002742E"/>
    <w:rsid w:val="00085248"/>
    <w:rsid w:val="000A276C"/>
    <w:rsid w:val="000A474D"/>
    <w:rsid w:val="001061B6"/>
    <w:rsid w:val="00121661"/>
    <w:rsid w:val="00121CD7"/>
    <w:rsid w:val="0019699F"/>
    <w:rsid w:val="001D3E8C"/>
    <w:rsid w:val="00211058"/>
    <w:rsid w:val="00255DB7"/>
    <w:rsid w:val="00292DBD"/>
    <w:rsid w:val="002B3457"/>
    <w:rsid w:val="002C328C"/>
    <w:rsid w:val="002C731D"/>
    <w:rsid w:val="002F6A62"/>
    <w:rsid w:val="003115C8"/>
    <w:rsid w:val="003237D0"/>
    <w:rsid w:val="003254CE"/>
    <w:rsid w:val="003374F4"/>
    <w:rsid w:val="00345CCB"/>
    <w:rsid w:val="00347A86"/>
    <w:rsid w:val="00380AA6"/>
    <w:rsid w:val="00393B2A"/>
    <w:rsid w:val="003A6D34"/>
    <w:rsid w:val="003B1339"/>
    <w:rsid w:val="004625FF"/>
    <w:rsid w:val="0048630C"/>
    <w:rsid w:val="00494C2C"/>
    <w:rsid w:val="004B2408"/>
    <w:rsid w:val="0055361D"/>
    <w:rsid w:val="00562246"/>
    <w:rsid w:val="005D33E7"/>
    <w:rsid w:val="005F1141"/>
    <w:rsid w:val="0061660C"/>
    <w:rsid w:val="0063761E"/>
    <w:rsid w:val="00645C7A"/>
    <w:rsid w:val="00663613"/>
    <w:rsid w:val="00666449"/>
    <w:rsid w:val="006932F1"/>
    <w:rsid w:val="006A54B2"/>
    <w:rsid w:val="006D6948"/>
    <w:rsid w:val="00721587"/>
    <w:rsid w:val="0074506F"/>
    <w:rsid w:val="00774CD6"/>
    <w:rsid w:val="00777D1E"/>
    <w:rsid w:val="00794E52"/>
    <w:rsid w:val="007D4BAE"/>
    <w:rsid w:val="007E016D"/>
    <w:rsid w:val="007E4134"/>
    <w:rsid w:val="007F61C3"/>
    <w:rsid w:val="0083132A"/>
    <w:rsid w:val="008418E4"/>
    <w:rsid w:val="008709BD"/>
    <w:rsid w:val="00884763"/>
    <w:rsid w:val="00890BC9"/>
    <w:rsid w:val="008B1CD4"/>
    <w:rsid w:val="008E69D5"/>
    <w:rsid w:val="009115F9"/>
    <w:rsid w:val="00923F6D"/>
    <w:rsid w:val="00954E0C"/>
    <w:rsid w:val="00993708"/>
    <w:rsid w:val="009C0E29"/>
    <w:rsid w:val="009D4FF9"/>
    <w:rsid w:val="00A0306B"/>
    <w:rsid w:val="00A24A62"/>
    <w:rsid w:val="00A872FF"/>
    <w:rsid w:val="00A945A8"/>
    <w:rsid w:val="00AE6790"/>
    <w:rsid w:val="00B35B1A"/>
    <w:rsid w:val="00B4647F"/>
    <w:rsid w:val="00B9334C"/>
    <w:rsid w:val="00BC39A1"/>
    <w:rsid w:val="00BD2219"/>
    <w:rsid w:val="00BE094A"/>
    <w:rsid w:val="00BE2320"/>
    <w:rsid w:val="00C17F35"/>
    <w:rsid w:val="00C253C4"/>
    <w:rsid w:val="00C71034"/>
    <w:rsid w:val="00CA5268"/>
    <w:rsid w:val="00D528A6"/>
    <w:rsid w:val="00D5364A"/>
    <w:rsid w:val="00D72580"/>
    <w:rsid w:val="00D80D4E"/>
    <w:rsid w:val="00D92740"/>
    <w:rsid w:val="00DC7DAF"/>
    <w:rsid w:val="00DF7362"/>
    <w:rsid w:val="00E02A7F"/>
    <w:rsid w:val="00E27358"/>
    <w:rsid w:val="00E374D5"/>
    <w:rsid w:val="00E56E96"/>
    <w:rsid w:val="00E94575"/>
    <w:rsid w:val="00EB21A6"/>
    <w:rsid w:val="00ED74D9"/>
    <w:rsid w:val="00F33598"/>
    <w:rsid w:val="00F442AF"/>
    <w:rsid w:val="00F766A1"/>
    <w:rsid w:val="00F83465"/>
    <w:rsid w:val="00FA5CEC"/>
    <w:rsid w:val="00FB1F01"/>
    <w:rsid w:val="00FF3822"/>
    <w:rsid w:val="00FF3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5CC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932F1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8E69D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unhideWhenUsed/>
    <w:rsid w:val="009115F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115F9"/>
  </w:style>
  <w:style w:type="paragraph" w:styleId="a8">
    <w:name w:val="footer"/>
    <w:basedOn w:val="a"/>
    <w:link w:val="a9"/>
    <w:uiPriority w:val="99"/>
    <w:unhideWhenUsed/>
    <w:rsid w:val="009115F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115F9"/>
  </w:style>
  <w:style w:type="paragraph" w:styleId="aa">
    <w:name w:val="Balloon Text"/>
    <w:basedOn w:val="a"/>
    <w:link w:val="ab"/>
    <w:uiPriority w:val="99"/>
    <w:semiHidden/>
    <w:unhideWhenUsed/>
    <w:rsid w:val="008B1C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B1CD4"/>
    <w:rPr>
      <w:rFonts w:ascii="Tahoma" w:hAnsi="Tahoma" w:cs="Tahoma"/>
      <w:sz w:val="16"/>
      <w:szCs w:val="16"/>
    </w:rPr>
  </w:style>
  <w:style w:type="character" w:customStyle="1" w:styleId="serp-urlmark">
    <w:name w:val="serp-url__mark"/>
    <w:basedOn w:val="a0"/>
    <w:rsid w:val="0055361D"/>
  </w:style>
  <w:style w:type="paragraph" w:styleId="ac">
    <w:name w:val="footnote text"/>
    <w:basedOn w:val="a"/>
    <w:link w:val="ad"/>
    <w:uiPriority w:val="99"/>
    <w:semiHidden/>
    <w:unhideWhenUsed/>
    <w:rsid w:val="00A0306B"/>
    <w:pPr>
      <w:spacing w:after="0" w:line="240" w:lineRule="auto"/>
    </w:pPr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A0306B"/>
    <w:rPr>
      <w:sz w:val="20"/>
      <w:szCs w:val="20"/>
    </w:rPr>
  </w:style>
  <w:style w:type="character" w:styleId="ae">
    <w:name w:val="footnote reference"/>
    <w:basedOn w:val="a0"/>
    <w:uiPriority w:val="99"/>
    <w:semiHidden/>
    <w:unhideWhenUsed/>
    <w:rsid w:val="00A0306B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5CC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932F1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8E69D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unhideWhenUsed/>
    <w:rsid w:val="009115F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115F9"/>
  </w:style>
  <w:style w:type="paragraph" w:styleId="a8">
    <w:name w:val="footer"/>
    <w:basedOn w:val="a"/>
    <w:link w:val="a9"/>
    <w:uiPriority w:val="99"/>
    <w:unhideWhenUsed/>
    <w:rsid w:val="009115F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115F9"/>
  </w:style>
  <w:style w:type="paragraph" w:styleId="aa">
    <w:name w:val="Balloon Text"/>
    <w:basedOn w:val="a"/>
    <w:link w:val="ab"/>
    <w:uiPriority w:val="99"/>
    <w:semiHidden/>
    <w:unhideWhenUsed/>
    <w:rsid w:val="008B1C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B1CD4"/>
    <w:rPr>
      <w:rFonts w:ascii="Tahoma" w:hAnsi="Tahoma" w:cs="Tahoma"/>
      <w:sz w:val="16"/>
      <w:szCs w:val="16"/>
    </w:rPr>
  </w:style>
  <w:style w:type="character" w:customStyle="1" w:styleId="serp-urlmark">
    <w:name w:val="serp-url__mark"/>
    <w:basedOn w:val="a0"/>
    <w:rsid w:val="0055361D"/>
  </w:style>
  <w:style w:type="paragraph" w:styleId="ac">
    <w:name w:val="footnote text"/>
    <w:basedOn w:val="a"/>
    <w:link w:val="ad"/>
    <w:uiPriority w:val="99"/>
    <w:semiHidden/>
    <w:unhideWhenUsed/>
    <w:rsid w:val="00A0306B"/>
    <w:pPr>
      <w:spacing w:after="0" w:line="240" w:lineRule="auto"/>
    </w:pPr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A0306B"/>
    <w:rPr>
      <w:sz w:val="20"/>
      <w:szCs w:val="20"/>
    </w:rPr>
  </w:style>
  <w:style w:type="character" w:styleId="ae">
    <w:name w:val="footnote reference"/>
    <w:basedOn w:val="a0"/>
    <w:uiPriority w:val="99"/>
    <w:semiHidden/>
    <w:unhideWhenUsed/>
    <w:rsid w:val="00A0306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2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yas63@yandex.ru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URL:http://www.gks.ru/" TargetMode="External"/><Relationship Id="rId2" Type="http://schemas.openxmlformats.org/officeDocument/2006/relationships/hyperlink" Target="URL:http://esa.un.org/unpd/wpp/" TargetMode="External"/><Relationship Id="rId1" Type="http://schemas.openxmlformats.org/officeDocument/2006/relationships/hyperlink" Target="URL:http://www.gks.ru/" TargetMode="External"/><Relationship Id="rId5" Type="http://schemas.openxmlformats.org/officeDocument/2006/relationships/hyperlink" Target="http://yandex.ru/clck/jsredir?from=yandex.ru%3Bsearch%2F%3Bweb%3B%3B&amp;text=%D1%81%D0%BB%D1%83%D0%B6%D0%B1%D0%B0%20%D1%81%D1%82%D0%B0%D1%82%D0%B8%D1%81%D1%82%D0%B8%D0%BA%D0%B8%20%D0%BA%D0%B8%D1%82%D0%B0%D1%8F&amp;url=http%3A%2F%2Fwww.stats.gov.cn%2FenGLISH%2F&amp;uuid=&amp;state=PEtFfuTeVD4jaxywoSUvtNlVVIL6S3yQ4s%2Bk4ou9ZBQhXTNbXW1CEZvYbTEEvqFT&amp;data=&amp;b64e=3&amp;sign=6573e41b9a411810de17db18b03bc37e&amp;keyno=0&amp;cst=AiuY0DBWFJ5fN_r-AEszkzxZr6ZrwCYZFcHXAdAq4dZG4x4wEtbezMdANNRk5ANXmOCJdpZ12WzvoBBJpC9H5iY0mtcAehvXfoZiegilx5TqP6J9_W8-XjOEke_H3GFoLgaJczBecGzc0vMnl5jEKLcYSjEkqSCi04c9rIIbtt-4yJRfGviI7RezGztZw9BiuOAuHzyW_Z5r5xl8yuXhRBKpcPQMugt-PFbChWKpwV9Shgo7bDWdnZHrTVE5xNmosAXBx6FNbkZw5UJavPvnSD8d5mObFTi3HqUHZCL62P4w855ezRF0cOyc39Jzmz0onMaXDi0WRmy0V3ErJKXxlaK9I01jrYJYV9AgD1w4ClnRDNkrtSFaQ6tadfoTlPYoctKR-elTPbI57lrXWpY_03U9Xqt_jQgl6QORZpkx3tEmMYtpLSVjQSXG2ZAYF4wZ&amp;ref=orjY4mGPRjk5boDnW0uvlrrd71vZw9kp8_NR6kFnSFZhNNv0uCka0EIVebYUSRZoYY7wXt79yHpCRMHbxpGckwVO6uF_G6ngiPmo2JTmsenwKxMrN4UXqYoeSivvhc0bEaKHzsGrHrqxD7-bFYsV2r2MJ-CNjti3OSNRsI2mVH3cdIWmmrw8Vqmk4TPOpS-AT7sL6b8EvbTD5Cefc5Sy_UmtHoz-XSGy8xKEuCzCEA24SN29AGvULBec5nC7H67k6obCRhvEwCsKC4DTGxRPBA&amp;l10n=ru&amp;cts=1448717675291&amp;mc=3.942718485898469" TargetMode="External"/><Relationship Id="rId4" Type="http://schemas.openxmlformats.org/officeDocument/2006/relationships/hyperlink" Target="http://www.stats.gov.cn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C3F0D4-3012-4446-BEC2-F41D63041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2449</Words>
  <Characters>15995</Characters>
  <Application>Microsoft Office Word</Application>
  <DocSecurity>0</DocSecurity>
  <Lines>380</Lines>
  <Paragraphs>151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Юрий Симагин</dc:creator>
  <cp:lastModifiedBy>Юрий Симагин</cp:lastModifiedBy>
  <cp:revision>3</cp:revision>
  <dcterms:created xsi:type="dcterms:W3CDTF">2018-03-25T14:42:00Z</dcterms:created>
  <dcterms:modified xsi:type="dcterms:W3CDTF">2018-03-25T14:46:00Z</dcterms:modified>
</cp:coreProperties>
</file>