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19BE" w:rsidRPr="000E19BE" w:rsidRDefault="000E19BE" w:rsidP="00894E10">
      <w:pPr>
        <w:tabs>
          <w:tab w:val="left" w:pos="851"/>
          <w:tab w:val="left" w:pos="993"/>
        </w:tabs>
        <w:spacing w:after="0" w:line="360" w:lineRule="auto"/>
        <w:rPr>
          <w:rFonts w:ascii="Times New Roman" w:hAnsi="Times New Roman" w:cs="Times New Roman"/>
          <w:b/>
          <w:color w:val="000000"/>
          <w:sz w:val="24"/>
          <w:szCs w:val="24"/>
        </w:rPr>
      </w:pPr>
      <w:bookmarkStart w:id="0" w:name="_GoBack"/>
      <w:r>
        <w:rPr>
          <w:rFonts w:ascii="Times New Roman" w:hAnsi="Times New Roman" w:cs="Times New Roman"/>
          <w:b/>
          <w:color w:val="000000"/>
          <w:sz w:val="24"/>
          <w:szCs w:val="24"/>
        </w:rPr>
        <w:t>УДК</w:t>
      </w:r>
      <w:r w:rsidRPr="000E19BE">
        <w:rPr>
          <w:rFonts w:ascii="Times New Roman" w:hAnsi="Times New Roman" w:cs="Times New Roman"/>
          <w:b/>
          <w:color w:val="000000"/>
          <w:sz w:val="24"/>
          <w:szCs w:val="24"/>
        </w:rPr>
        <w:t xml:space="preserve"> 332.1/ </w:t>
      </w:r>
      <w:r>
        <w:rPr>
          <w:rFonts w:ascii="Times New Roman" w:hAnsi="Times New Roman" w:cs="Times New Roman"/>
          <w:b/>
          <w:color w:val="000000"/>
          <w:sz w:val="24"/>
          <w:szCs w:val="24"/>
        </w:rPr>
        <w:t>ББК</w:t>
      </w:r>
      <w:r w:rsidRPr="000E19BE">
        <w:rPr>
          <w:rFonts w:ascii="Times New Roman" w:hAnsi="Times New Roman" w:cs="Times New Roman"/>
          <w:b/>
          <w:color w:val="000000"/>
          <w:sz w:val="24"/>
          <w:szCs w:val="24"/>
        </w:rPr>
        <w:t xml:space="preserve"> 65.04</w:t>
      </w:r>
      <w:r>
        <w:rPr>
          <w:rFonts w:ascii="Times New Roman" w:hAnsi="Times New Roman" w:cs="Times New Roman"/>
          <w:b/>
          <w:color w:val="000000"/>
          <w:sz w:val="24"/>
          <w:szCs w:val="24"/>
        </w:rPr>
        <w:t xml:space="preserve">                                                                                         </w:t>
      </w:r>
      <w:r w:rsidR="00FB5BD1">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Самутина М.А.</w:t>
      </w:r>
    </w:p>
    <w:p w:rsidR="000E19BE" w:rsidRDefault="000E19BE" w:rsidP="00894E10">
      <w:pPr>
        <w:spacing w:after="0" w:line="360" w:lineRule="auto"/>
        <w:rPr>
          <w:rFonts w:ascii="Times New Roman" w:hAnsi="Times New Roman" w:cs="Times New Roman"/>
          <w:b/>
          <w:sz w:val="28"/>
          <w:szCs w:val="28"/>
        </w:rPr>
      </w:pPr>
    </w:p>
    <w:p w:rsidR="00627751" w:rsidRPr="0041291F" w:rsidRDefault="00627751" w:rsidP="00894E10">
      <w:pPr>
        <w:spacing w:after="0" w:line="360" w:lineRule="auto"/>
        <w:jc w:val="center"/>
        <w:rPr>
          <w:rFonts w:ascii="Times New Roman" w:hAnsi="Times New Roman" w:cs="Times New Roman"/>
          <w:b/>
          <w:sz w:val="24"/>
          <w:szCs w:val="24"/>
        </w:rPr>
      </w:pPr>
      <w:r w:rsidRPr="0041291F">
        <w:rPr>
          <w:rFonts w:ascii="Times New Roman" w:hAnsi="Times New Roman" w:cs="Times New Roman"/>
          <w:b/>
          <w:sz w:val="24"/>
          <w:szCs w:val="24"/>
        </w:rPr>
        <w:t>Э</w:t>
      </w:r>
      <w:r w:rsidR="00F204C5" w:rsidRPr="0041291F">
        <w:rPr>
          <w:rFonts w:ascii="Times New Roman" w:hAnsi="Times New Roman" w:cs="Times New Roman"/>
          <w:b/>
          <w:sz w:val="24"/>
          <w:szCs w:val="24"/>
        </w:rPr>
        <w:t>кологическая компетентность заказчика в контрактной системе</w:t>
      </w:r>
      <w:r w:rsidRPr="0041291F">
        <w:rPr>
          <w:rFonts w:ascii="Times New Roman" w:hAnsi="Times New Roman" w:cs="Times New Roman"/>
          <w:b/>
          <w:sz w:val="24"/>
          <w:szCs w:val="24"/>
        </w:rPr>
        <w:t xml:space="preserve"> </w:t>
      </w:r>
      <w:bookmarkEnd w:id="0"/>
    </w:p>
    <w:p w:rsidR="00627751" w:rsidRDefault="00627751" w:rsidP="00894E10">
      <w:pPr>
        <w:spacing w:after="0" w:line="360" w:lineRule="auto"/>
        <w:jc w:val="center"/>
        <w:rPr>
          <w:rFonts w:ascii="Times New Roman" w:hAnsi="Times New Roman" w:cs="Times New Roman"/>
          <w:b/>
          <w:sz w:val="28"/>
          <w:szCs w:val="28"/>
        </w:rPr>
      </w:pPr>
    </w:p>
    <w:p w:rsidR="00C8468B" w:rsidRPr="003B1808" w:rsidRDefault="00C8468B" w:rsidP="00894E10">
      <w:pPr>
        <w:spacing w:after="0" w:line="240" w:lineRule="auto"/>
        <w:ind w:firstLine="709"/>
        <w:jc w:val="both"/>
        <w:rPr>
          <w:rFonts w:ascii="Times New Roman" w:hAnsi="Times New Roman" w:cs="Times New Roman"/>
          <w:i/>
          <w:sz w:val="24"/>
          <w:szCs w:val="24"/>
        </w:rPr>
      </w:pPr>
      <w:r w:rsidRPr="003B1808">
        <w:rPr>
          <w:rFonts w:ascii="Times New Roman" w:hAnsi="Times New Roman" w:cs="Times New Roman"/>
          <w:b/>
          <w:i/>
          <w:sz w:val="24"/>
          <w:szCs w:val="24"/>
        </w:rPr>
        <w:t>Аннотация.</w:t>
      </w:r>
      <w:r w:rsidR="00F204C5" w:rsidRPr="003B1808">
        <w:rPr>
          <w:rFonts w:ascii="Times New Roman" w:hAnsi="Times New Roman" w:cs="Times New Roman"/>
          <w:i/>
          <w:sz w:val="24"/>
          <w:szCs w:val="24"/>
        </w:rPr>
        <w:t xml:space="preserve"> </w:t>
      </w:r>
      <w:r w:rsidR="0082027A" w:rsidRPr="003B1808">
        <w:rPr>
          <w:rFonts w:ascii="Times New Roman" w:hAnsi="Times New Roman" w:cs="Times New Roman"/>
          <w:i/>
          <w:sz w:val="24"/>
          <w:szCs w:val="24"/>
        </w:rPr>
        <w:t>«</w:t>
      </w:r>
      <w:r w:rsidR="00BA0B6C">
        <w:rPr>
          <w:rFonts w:ascii="Times New Roman" w:hAnsi="Times New Roman" w:cs="Times New Roman"/>
          <w:i/>
          <w:sz w:val="24"/>
          <w:szCs w:val="24"/>
        </w:rPr>
        <w:t>З</w:t>
      </w:r>
      <w:r w:rsidR="0082027A" w:rsidRPr="003B1808">
        <w:rPr>
          <w:rFonts w:ascii="Times New Roman" w:hAnsi="Times New Roman" w:cs="Times New Roman"/>
          <w:i/>
          <w:sz w:val="24"/>
          <w:szCs w:val="24"/>
        </w:rPr>
        <w:t>елёные» государственные закупки</w:t>
      </w:r>
      <w:r w:rsidR="00BA0B6C">
        <w:rPr>
          <w:rFonts w:ascii="Times New Roman" w:hAnsi="Times New Roman" w:cs="Times New Roman"/>
          <w:i/>
          <w:sz w:val="24"/>
          <w:szCs w:val="24"/>
        </w:rPr>
        <w:t xml:space="preserve"> являются</w:t>
      </w:r>
      <w:r w:rsidR="00BA0B6C" w:rsidRPr="00BA0B6C">
        <w:rPr>
          <w:rFonts w:ascii="Times New Roman" w:hAnsi="Times New Roman" w:cs="Times New Roman"/>
          <w:i/>
          <w:sz w:val="24"/>
          <w:szCs w:val="24"/>
        </w:rPr>
        <w:t xml:space="preserve"> </w:t>
      </w:r>
      <w:r w:rsidR="00BA0B6C">
        <w:rPr>
          <w:rFonts w:ascii="Times New Roman" w:hAnsi="Times New Roman" w:cs="Times New Roman"/>
          <w:i/>
          <w:sz w:val="24"/>
          <w:szCs w:val="24"/>
        </w:rPr>
        <w:t>инструментом</w:t>
      </w:r>
      <w:r w:rsidR="00BA0B6C" w:rsidRPr="003B1808">
        <w:rPr>
          <w:rFonts w:ascii="Times New Roman" w:hAnsi="Times New Roman" w:cs="Times New Roman"/>
          <w:i/>
          <w:sz w:val="24"/>
          <w:szCs w:val="24"/>
        </w:rPr>
        <w:t xml:space="preserve"> «зелёной» экономики</w:t>
      </w:r>
      <w:r w:rsidR="00BA0B6C">
        <w:rPr>
          <w:rFonts w:ascii="Times New Roman" w:hAnsi="Times New Roman" w:cs="Times New Roman"/>
          <w:i/>
          <w:sz w:val="24"/>
          <w:szCs w:val="24"/>
        </w:rPr>
        <w:t xml:space="preserve">. </w:t>
      </w:r>
      <w:r w:rsidR="00F204C5" w:rsidRPr="003B1808">
        <w:rPr>
          <w:rFonts w:ascii="Times New Roman" w:hAnsi="Times New Roman" w:cs="Times New Roman"/>
          <w:i/>
          <w:sz w:val="24"/>
          <w:szCs w:val="24"/>
        </w:rPr>
        <w:t xml:space="preserve">В статье рассматривается понятие </w:t>
      </w:r>
      <w:r w:rsidR="003B1808">
        <w:rPr>
          <w:rFonts w:ascii="Times New Roman" w:hAnsi="Times New Roman" w:cs="Times New Roman"/>
          <w:i/>
          <w:sz w:val="24"/>
          <w:szCs w:val="24"/>
        </w:rPr>
        <w:t xml:space="preserve">и важность </w:t>
      </w:r>
      <w:r w:rsidR="00F204C5" w:rsidRPr="003B1808">
        <w:rPr>
          <w:rFonts w:ascii="Times New Roman" w:hAnsi="Times New Roman" w:cs="Times New Roman"/>
          <w:i/>
          <w:sz w:val="24"/>
          <w:szCs w:val="24"/>
        </w:rPr>
        <w:t>экологич</w:t>
      </w:r>
      <w:r w:rsidR="003B1808">
        <w:rPr>
          <w:rFonts w:ascii="Times New Roman" w:hAnsi="Times New Roman" w:cs="Times New Roman"/>
          <w:i/>
          <w:sz w:val="24"/>
          <w:szCs w:val="24"/>
        </w:rPr>
        <w:t>еской компетентности заказчиков</w:t>
      </w:r>
      <w:r w:rsidR="0082027A" w:rsidRPr="003B1808">
        <w:rPr>
          <w:rFonts w:ascii="Times New Roman" w:hAnsi="Times New Roman" w:cs="Times New Roman"/>
          <w:i/>
          <w:sz w:val="24"/>
          <w:szCs w:val="24"/>
        </w:rPr>
        <w:t xml:space="preserve"> </w:t>
      </w:r>
      <w:r w:rsidR="00BA0B6C">
        <w:rPr>
          <w:rFonts w:ascii="Times New Roman" w:hAnsi="Times New Roman" w:cs="Times New Roman"/>
          <w:i/>
          <w:sz w:val="24"/>
          <w:szCs w:val="24"/>
        </w:rPr>
        <w:t>при</w:t>
      </w:r>
      <w:r w:rsidR="0082027A" w:rsidRPr="003B1808">
        <w:rPr>
          <w:rFonts w:ascii="Times New Roman" w:hAnsi="Times New Roman" w:cs="Times New Roman"/>
          <w:i/>
          <w:sz w:val="24"/>
          <w:szCs w:val="24"/>
        </w:rPr>
        <w:t xml:space="preserve"> реализации «зелёных» закупок. </w:t>
      </w:r>
      <w:r w:rsidR="00317A0C" w:rsidRPr="003B1808">
        <w:rPr>
          <w:rFonts w:ascii="Times New Roman" w:hAnsi="Times New Roman" w:cs="Times New Roman"/>
          <w:i/>
          <w:sz w:val="24"/>
          <w:szCs w:val="24"/>
        </w:rPr>
        <w:t>П</w:t>
      </w:r>
      <w:r w:rsidR="0082027A" w:rsidRPr="003B1808">
        <w:rPr>
          <w:rFonts w:ascii="Times New Roman" w:hAnsi="Times New Roman" w:cs="Times New Roman"/>
          <w:i/>
          <w:sz w:val="24"/>
          <w:szCs w:val="24"/>
        </w:rPr>
        <w:t>редлагает</w:t>
      </w:r>
      <w:r w:rsidR="00317A0C" w:rsidRPr="003B1808">
        <w:rPr>
          <w:rFonts w:ascii="Times New Roman" w:hAnsi="Times New Roman" w:cs="Times New Roman"/>
          <w:i/>
          <w:sz w:val="24"/>
          <w:szCs w:val="24"/>
        </w:rPr>
        <w:t>ся</w:t>
      </w:r>
      <w:r w:rsidR="00F54BB2" w:rsidRPr="003B1808">
        <w:rPr>
          <w:rFonts w:ascii="Times New Roman" w:hAnsi="Times New Roman" w:cs="Times New Roman"/>
          <w:i/>
          <w:sz w:val="24"/>
          <w:szCs w:val="24"/>
        </w:rPr>
        <w:t xml:space="preserve"> </w:t>
      </w:r>
      <w:r w:rsidR="00317A0C" w:rsidRPr="003B1808">
        <w:rPr>
          <w:rFonts w:ascii="Times New Roman" w:hAnsi="Times New Roman" w:cs="Times New Roman"/>
          <w:i/>
          <w:sz w:val="24"/>
          <w:szCs w:val="24"/>
        </w:rPr>
        <w:t>авторская структура формирования экологической компетенции заказчиков.</w:t>
      </w:r>
    </w:p>
    <w:p w:rsidR="0082027A" w:rsidRPr="003B1808" w:rsidRDefault="00C8468B" w:rsidP="00894E10">
      <w:pPr>
        <w:spacing w:line="240" w:lineRule="auto"/>
        <w:ind w:firstLine="709"/>
        <w:jc w:val="both"/>
        <w:rPr>
          <w:rFonts w:ascii="Times New Roman" w:hAnsi="Times New Roman" w:cs="Times New Roman"/>
          <w:i/>
          <w:sz w:val="24"/>
          <w:szCs w:val="24"/>
        </w:rPr>
      </w:pPr>
      <w:r w:rsidRPr="003B1808">
        <w:rPr>
          <w:rFonts w:ascii="Times New Roman" w:hAnsi="Times New Roman" w:cs="Times New Roman"/>
          <w:b/>
          <w:i/>
          <w:sz w:val="24"/>
          <w:szCs w:val="24"/>
        </w:rPr>
        <w:t>Ключевые слова:</w:t>
      </w:r>
      <w:r w:rsidRPr="003B1808">
        <w:rPr>
          <w:rFonts w:ascii="Times New Roman" w:hAnsi="Times New Roman" w:cs="Times New Roman"/>
          <w:i/>
          <w:sz w:val="24"/>
          <w:szCs w:val="24"/>
        </w:rPr>
        <w:t xml:space="preserve"> «зелёные» закупки, </w:t>
      </w:r>
      <w:r w:rsidR="0082027A" w:rsidRPr="003B1808">
        <w:rPr>
          <w:rFonts w:ascii="Times New Roman" w:hAnsi="Times New Roman" w:cs="Times New Roman"/>
          <w:i/>
          <w:sz w:val="24"/>
          <w:szCs w:val="24"/>
        </w:rPr>
        <w:t>экологическая компетентность, заказчик</w:t>
      </w:r>
      <w:r w:rsidRPr="003B1808">
        <w:rPr>
          <w:rFonts w:ascii="Times New Roman" w:hAnsi="Times New Roman" w:cs="Times New Roman"/>
          <w:i/>
          <w:sz w:val="24"/>
          <w:szCs w:val="24"/>
        </w:rPr>
        <w:t>.</w:t>
      </w:r>
    </w:p>
    <w:p w:rsidR="00600757" w:rsidRDefault="00600757" w:rsidP="00BA0B6C">
      <w:pPr>
        <w:spacing w:after="0" w:line="360" w:lineRule="auto"/>
        <w:ind w:firstLine="709"/>
        <w:jc w:val="both"/>
        <w:rPr>
          <w:rFonts w:ascii="Times New Roman" w:hAnsi="Times New Roman" w:cs="Times New Roman"/>
          <w:sz w:val="28"/>
          <w:szCs w:val="28"/>
        </w:rPr>
      </w:pPr>
    </w:p>
    <w:p w:rsidR="00BA0B6C" w:rsidRPr="000E19BE" w:rsidRDefault="00BA0B6C" w:rsidP="001C187C">
      <w:pPr>
        <w:spacing w:after="0" w:line="360" w:lineRule="auto"/>
        <w:ind w:firstLine="709"/>
        <w:jc w:val="both"/>
        <w:rPr>
          <w:rFonts w:ascii="Times New Roman" w:hAnsi="Times New Roman" w:cs="Times New Roman"/>
          <w:sz w:val="24"/>
          <w:szCs w:val="24"/>
        </w:rPr>
      </w:pPr>
      <w:proofErr w:type="spellStart"/>
      <w:r w:rsidRPr="000E19BE">
        <w:rPr>
          <w:rFonts w:ascii="Times New Roman" w:hAnsi="Times New Roman" w:cs="Times New Roman"/>
          <w:sz w:val="24"/>
          <w:szCs w:val="24"/>
        </w:rPr>
        <w:t>Госзакупки</w:t>
      </w:r>
      <w:proofErr w:type="spellEnd"/>
      <w:r w:rsidRPr="000E19BE">
        <w:rPr>
          <w:rFonts w:ascii="Times New Roman" w:hAnsi="Times New Roman" w:cs="Times New Roman"/>
          <w:sz w:val="24"/>
          <w:szCs w:val="24"/>
        </w:rPr>
        <w:t xml:space="preserve"> стали одним из инструментов государственной политики и важным механизмом в формировании </w:t>
      </w:r>
      <w:r w:rsidRPr="000E19BE">
        <w:rPr>
          <w:rFonts w:ascii="Times New Roman" w:eastAsia="Calibri" w:hAnsi="Times New Roman" w:cs="Times New Roman"/>
          <w:sz w:val="24"/>
          <w:szCs w:val="24"/>
        </w:rPr>
        <w:t>совокупного спроса.</w:t>
      </w:r>
      <w:r w:rsidR="001C187C" w:rsidRPr="001C187C">
        <w:rPr>
          <w:rFonts w:ascii="Times New Roman" w:hAnsi="Times New Roman" w:cs="Times New Roman"/>
          <w:sz w:val="24"/>
          <w:szCs w:val="24"/>
        </w:rPr>
        <w:t xml:space="preserve"> </w:t>
      </w:r>
    </w:p>
    <w:p w:rsidR="000E3C14" w:rsidRPr="000E19BE" w:rsidRDefault="000E3C14" w:rsidP="000E3C14">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 xml:space="preserve">Многие ученые, такие как Е.В. Шадрина, Хмелева Е.Н., Белокрылов К.А., </w:t>
      </w:r>
      <w:r w:rsidR="006D36A3" w:rsidRPr="000E19BE">
        <w:rPr>
          <w:rFonts w:ascii="Times New Roman" w:hAnsi="Times New Roman" w:cs="Times New Roman"/>
          <w:sz w:val="24"/>
          <w:szCs w:val="24"/>
        </w:rPr>
        <w:t xml:space="preserve">Белокрылова О.С. </w:t>
      </w:r>
      <w:r w:rsidRPr="000E19BE">
        <w:rPr>
          <w:rFonts w:ascii="Times New Roman" w:hAnsi="Times New Roman" w:cs="Times New Roman"/>
          <w:sz w:val="24"/>
          <w:szCs w:val="24"/>
        </w:rPr>
        <w:t xml:space="preserve">подчеркивают важность государственных закупок в устойчивом развитии страны. </w:t>
      </w:r>
    </w:p>
    <w:p w:rsidR="00845F5E" w:rsidRPr="000E19BE" w:rsidRDefault="000E3C14" w:rsidP="000E3C14">
      <w:pPr>
        <w:spacing w:after="0" w:line="360" w:lineRule="auto"/>
        <w:ind w:firstLine="709"/>
        <w:jc w:val="both"/>
        <w:rPr>
          <w:rFonts w:ascii="Times New Roman" w:hAnsi="Times New Roman" w:cs="Times New Roman"/>
          <w:color w:val="FF0000"/>
          <w:sz w:val="24"/>
          <w:szCs w:val="24"/>
        </w:rPr>
      </w:pPr>
      <w:r w:rsidRPr="000E19BE">
        <w:rPr>
          <w:rFonts w:ascii="Times New Roman" w:hAnsi="Times New Roman" w:cs="Times New Roman"/>
          <w:sz w:val="24"/>
          <w:szCs w:val="24"/>
        </w:rPr>
        <w:t>Та</w:t>
      </w:r>
      <w:r w:rsidR="00845F5E" w:rsidRPr="000E19BE">
        <w:rPr>
          <w:rFonts w:ascii="Times New Roman" w:hAnsi="Times New Roman" w:cs="Times New Roman"/>
          <w:sz w:val="24"/>
          <w:szCs w:val="24"/>
        </w:rPr>
        <w:t xml:space="preserve">к </w:t>
      </w:r>
      <w:r w:rsidR="006D36A3" w:rsidRPr="000E19BE">
        <w:rPr>
          <w:rFonts w:ascii="Times New Roman" w:hAnsi="Times New Roman" w:cs="Times New Roman"/>
          <w:sz w:val="24"/>
          <w:szCs w:val="24"/>
        </w:rPr>
        <w:t xml:space="preserve">важность государственных закупок </w:t>
      </w:r>
      <w:r w:rsidR="00845F5E" w:rsidRPr="000E19BE">
        <w:rPr>
          <w:rFonts w:ascii="Times New Roman" w:hAnsi="Times New Roman" w:cs="Times New Roman"/>
          <w:sz w:val="24"/>
          <w:szCs w:val="24"/>
        </w:rPr>
        <w:t xml:space="preserve">отмечают Е.В. Шадрина и И.В. </w:t>
      </w:r>
      <w:proofErr w:type="spellStart"/>
      <w:r w:rsidR="00845F5E" w:rsidRPr="000E19BE">
        <w:rPr>
          <w:rFonts w:ascii="Times New Roman" w:hAnsi="Times New Roman" w:cs="Times New Roman"/>
          <w:sz w:val="24"/>
          <w:szCs w:val="24"/>
        </w:rPr>
        <w:t>Ромодина</w:t>
      </w:r>
      <w:proofErr w:type="spellEnd"/>
      <w:r w:rsidR="00845F5E" w:rsidRPr="000E19BE">
        <w:rPr>
          <w:rFonts w:ascii="Times New Roman" w:hAnsi="Times New Roman" w:cs="Times New Roman"/>
          <w:sz w:val="24"/>
          <w:szCs w:val="24"/>
        </w:rPr>
        <w:t>, «перейти к устойчивому развитию странам позволяют экологически безопасное производство, рациональное потребление, экономическая поддержка развивающихся отраслей. Одним из действенных механизмов реализации стратегии устойчивого развития для государств являются государственные закупки. Выступая крупнейшим покупателем на рынке и обладая политической волей и властными полномочиями, государство может путем государственных закупок влиять на производителей и потребителей и способствовать устойчивому производству и потреблению» [</w:t>
      </w:r>
      <w:r w:rsidR="00AE140E">
        <w:rPr>
          <w:rFonts w:ascii="Times New Roman" w:hAnsi="Times New Roman" w:cs="Times New Roman"/>
          <w:sz w:val="24"/>
          <w:szCs w:val="24"/>
        </w:rPr>
        <w:t>4</w:t>
      </w:r>
      <w:r w:rsidR="00845F5E" w:rsidRPr="000E19BE">
        <w:rPr>
          <w:rFonts w:ascii="Times New Roman" w:hAnsi="Times New Roman" w:cs="Times New Roman"/>
          <w:sz w:val="24"/>
          <w:szCs w:val="24"/>
        </w:rPr>
        <w:t>, с. 150].</w:t>
      </w:r>
    </w:p>
    <w:p w:rsidR="00DF7D15" w:rsidRPr="000E19BE" w:rsidRDefault="00DF7D15" w:rsidP="001E7807">
      <w:pPr>
        <w:autoSpaceDE w:val="0"/>
        <w:autoSpaceDN w:val="0"/>
        <w:adjustRightInd w:val="0"/>
        <w:spacing w:after="0" w:line="360" w:lineRule="auto"/>
        <w:ind w:firstLine="709"/>
        <w:jc w:val="both"/>
        <w:rPr>
          <w:rStyle w:val="A10"/>
          <w:rFonts w:ascii="Times New Roman" w:hAnsi="Times New Roman" w:cs="Times New Roman"/>
          <w:sz w:val="24"/>
          <w:szCs w:val="24"/>
        </w:rPr>
      </w:pPr>
      <w:r w:rsidRPr="000E19BE">
        <w:rPr>
          <w:rStyle w:val="A10"/>
          <w:rFonts w:ascii="Times New Roman" w:hAnsi="Times New Roman" w:cs="Times New Roman"/>
          <w:sz w:val="24"/>
          <w:szCs w:val="24"/>
        </w:rPr>
        <w:t xml:space="preserve">Использование инструмента поощрение государственных заказчиков покупать «зелёные» или экологически чистые продукты и услуги для устойчивого экономического развития, поможет рынкам стимулировать вектор движения по устойчивому развитию, а также </w:t>
      </w:r>
      <w:r w:rsidR="001E7807" w:rsidRPr="000E19BE">
        <w:rPr>
          <w:rStyle w:val="A10"/>
          <w:rFonts w:ascii="Times New Roman" w:hAnsi="Times New Roman" w:cs="Times New Roman"/>
          <w:sz w:val="24"/>
          <w:szCs w:val="24"/>
        </w:rPr>
        <w:t xml:space="preserve">будет </w:t>
      </w:r>
      <w:r w:rsidRPr="000E19BE">
        <w:rPr>
          <w:rStyle w:val="A10"/>
          <w:rFonts w:ascii="Times New Roman" w:hAnsi="Times New Roman" w:cs="Times New Roman"/>
          <w:sz w:val="24"/>
          <w:szCs w:val="24"/>
        </w:rPr>
        <w:t>способств</w:t>
      </w:r>
      <w:r w:rsidR="00163A4F" w:rsidRPr="000E19BE">
        <w:rPr>
          <w:rStyle w:val="A10"/>
          <w:rFonts w:ascii="Times New Roman" w:hAnsi="Times New Roman" w:cs="Times New Roman"/>
          <w:sz w:val="24"/>
          <w:szCs w:val="24"/>
        </w:rPr>
        <w:t>ова</w:t>
      </w:r>
      <w:r w:rsidR="001E7807" w:rsidRPr="000E19BE">
        <w:rPr>
          <w:rStyle w:val="A10"/>
          <w:rFonts w:ascii="Times New Roman" w:hAnsi="Times New Roman" w:cs="Times New Roman"/>
          <w:sz w:val="24"/>
          <w:szCs w:val="24"/>
        </w:rPr>
        <w:t>ть</w:t>
      </w:r>
      <w:r w:rsidRPr="000E19BE">
        <w:rPr>
          <w:rStyle w:val="A10"/>
          <w:rFonts w:ascii="Times New Roman" w:hAnsi="Times New Roman" w:cs="Times New Roman"/>
          <w:sz w:val="24"/>
          <w:szCs w:val="24"/>
        </w:rPr>
        <w:t xml:space="preserve"> смягчению экологических проблем. </w:t>
      </w:r>
    </w:p>
    <w:p w:rsidR="00064A9B" w:rsidRPr="00064A9B" w:rsidRDefault="00DF7D15" w:rsidP="00FB5BD1">
      <w:pPr>
        <w:autoSpaceDE w:val="0"/>
        <w:autoSpaceDN w:val="0"/>
        <w:adjustRightInd w:val="0"/>
        <w:spacing w:after="0" w:line="360" w:lineRule="auto"/>
        <w:ind w:firstLine="709"/>
        <w:jc w:val="both"/>
        <w:rPr>
          <w:rFonts w:ascii="Times New Roman" w:eastAsia="Calibri" w:hAnsi="Times New Roman" w:cs="Times New Roman"/>
          <w:sz w:val="24"/>
          <w:szCs w:val="24"/>
        </w:rPr>
      </w:pPr>
      <w:r w:rsidRPr="000E19BE">
        <w:rPr>
          <w:rFonts w:ascii="Times New Roman" w:eastAsia="Calibri" w:hAnsi="Times New Roman" w:cs="Times New Roman"/>
          <w:sz w:val="24"/>
          <w:szCs w:val="24"/>
        </w:rPr>
        <w:t xml:space="preserve">Однако, проблема по реализации «зелёных» государственных закупок на </w:t>
      </w:r>
      <w:r w:rsidRPr="00064A9B">
        <w:rPr>
          <w:rFonts w:ascii="Times New Roman" w:eastAsia="Calibri" w:hAnsi="Times New Roman" w:cs="Times New Roman"/>
          <w:sz w:val="24"/>
          <w:szCs w:val="24"/>
        </w:rPr>
        <w:t xml:space="preserve">сегодняшний день находится на концептуальном уровне и проработана недостаточно. </w:t>
      </w:r>
    </w:p>
    <w:p w:rsidR="00DF7D15" w:rsidRPr="00FB5BD1" w:rsidRDefault="001E7807" w:rsidP="00FB5BD1">
      <w:pPr>
        <w:autoSpaceDE w:val="0"/>
        <w:autoSpaceDN w:val="0"/>
        <w:adjustRightInd w:val="0"/>
        <w:spacing w:after="0" w:line="360" w:lineRule="auto"/>
        <w:ind w:firstLine="709"/>
        <w:jc w:val="both"/>
        <w:rPr>
          <w:rFonts w:ascii="Times New Roman" w:eastAsia="Calibri" w:hAnsi="Times New Roman" w:cs="Times New Roman"/>
          <w:sz w:val="24"/>
          <w:szCs w:val="24"/>
        </w:rPr>
      </w:pPr>
      <w:r w:rsidRPr="000E19BE">
        <w:rPr>
          <w:rFonts w:ascii="Times New Roman" w:eastAsia="Calibri" w:hAnsi="Times New Roman" w:cs="Times New Roman"/>
          <w:sz w:val="24"/>
          <w:szCs w:val="24"/>
        </w:rPr>
        <w:t xml:space="preserve">И </w:t>
      </w:r>
      <w:r w:rsidR="00FB5BD1" w:rsidRPr="000E19BE">
        <w:rPr>
          <w:rFonts w:ascii="Times New Roman" w:eastAsia="Calibri" w:hAnsi="Times New Roman" w:cs="Times New Roman"/>
          <w:sz w:val="24"/>
          <w:szCs w:val="24"/>
        </w:rPr>
        <w:t>Белокрылова О.С.</w:t>
      </w:r>
      <w:r w:rsidR="00FB5BD1">
        <w:rPr>
          <w:rFonts w:ascii="Times New Roman" w:eastAsia="Calibri" w:hAnsi="Times New Roman" w:cs="Times New Roman"/>
          <w:sz w:val="24"/>
          <w:szCs w:val="24"/>
        </w:rPr>
        <w:t xml:space="preserve"> выделяет 7 принципов </w:t>
      </w:r>
      <w:proofErr w:type="spellStart"/>
      <w:r w:rsidR="00FB5BD1">
        <w:rPr>
          <w:rFonts w:ascii="Times New Roman" w:eastAsia="Calibri" w:hAnsi="Times New Roman" w:cs="Times New Roman"/>
          <w:sz w:val="24"/>
          <w:szCs w:val="24"/>
        </w:rPr>
        <w:t>экологизации</w:t>
      </w:r>
      <w:proofErr w:type="spellEnd"/>
      <w:r w:rsidR="00FB5BD1">
        <w:rPr>
          <w:rFonts w:ascii="Times New Roman" w:eastAsia="Calibri" w:hAnsi="Times New Roman" w:cs="Times New Roman"/>
          <w:sz w:val="24"/>
          <w:szCs w:val="24"/>
        </w:rPr>
        <w:t xml:space="preserve">  государственных и муниципальных закупок [2, с. 216]. И одним из этих принципов является экологическая компетентность заказчика. Трактовка понятия «</w:t>
      </w:r>
      <w:r w:rsidR="00FB5BD1" w:rsidRPr="00FB5BD1">
        <w:rPr>
          <w:rFonts w:ascii="Times New Roman" w:hAnsi="Times New Roman" w:cs="Times New Roman"/>
          <w:sz w:val="24"/>
          <w:szCs w:val="24"/>
        </w:rPr>
        <w:t>экологическая компетентность»</w:t>
      </w:r>
      <w:r w:rsidR="00FB5BD1">
        <w:rPr>
          <w:rFonts w:ascii="Times New Roman" w:hAnsi="Times New Roman" w:cs="Times New Roman"/>
          <w:sz w:val="24"/>
          <w:szCs w:val="24"/>
        </w:rPr>
        <w:t xml:space="preserve"> сформулирована авторами (табл. 1).</w:t>
      </w:r>
      <w:r w:rsidR="00BE5E04">
        <w:rPr>
          <w:rFonts w:ascii="Times New Roman" w:hAnsi="Times New Roman" w:cs="Times New Roman"/>
          <w:sz w:val="24"/>
          <w:szCs w:val="24"/>
        </w:rPr>
        <w:t xml:space="preserve"> </w:t>
      </w:r>
    </w:p>
    <w:p w:rsidR="00845F5E" w:rsidRDefault="00845F5E" w:rsidP="00FB5BD1">
      <w:pPr>
        <w:spacing w:after="0" w:line="360" w:lineRule="auto"/>
        <w:ind w:firstLine="709"/>
        <w:jc w:val="both"/>
        <w:rPr>
          <w:rFonts w:ascii="Times New Roman" w:hAnsi="Times New Roman" w:cs="Times New Roman"/>
          <w:sz w:val="28"/>
          <w:szCs w:val="28"/>
        </w:rPr>
      </w:pPr>
    </w:p>
    <w:p w:rsidR="005A2DF7" w:rsidRDefault="005A2DF7" w:rsidP="00FB5BD1">
      <w:pPr>
        <w:spacing w:after="0" w:line="360" w:lineRule="auto"/>
        <w:ind w:firstLine="709"/>
        <w:jc w:val="both"/>
        <w:rPr>
          <w:rFonts w:ascii="Times New Roman" w:hAnsi="Times New Roman" w:cs="Times New Roman"/>
          <w:sz w:val="28"/>
          <w:szCs w:val="28"/>
        </w:rPr>
      </w:pPr>
    </w:p>
    <w:p w:rsidR="00F54BB2" w:rsidRPr="008542FA" w:rsidRDefault="00F54BB2" w:rsidP="008542FA">
      <w:pPr>
        <w:spacing w:line="360" w:lineRule="auto"/>
        <w:ind w:firstLine="709"/>
        <w:jc w:val="center"/>
        <w:rPr>
          <w:rFonts w:ascii="Times New Roman" w:hAnsi="Times New Roman" w:cs="Times New Roman"/>
          <w:b/>
          <w:sz w:val="24"/>
          <w:szCs w:val="24"/>
        </w:rPr>
      </w:pPr>
      <w:r w:rsidRPr="008542FA">
        <w:rPr>
          <w:rFonts w:ascii="Times New Roman" w:hAnsi="Times New Roman" w:cs="Times New Roman"/>
          <w:b/>
          <w:sz w:val="24"/>
          <w:szCs w:val="24"/>
        </w:rPr>
        <w:lastRenderedPageBreak/>
        <w:t>Табл</w:t>
      </w:r>
      <w:r w:rsidR="008542FA" w:rsidRPr="008542FA">
        <w:rPr>
          <w:rFonts w:ascii="Times New Roman" w:hAnsi="Times New Roman" w:cs="Times New Roman"/>
          <w:b/>
          <w:sz w:val="24"/>
          <w:szCs w:val="24"/>
        </w:rPr>
        <w:t>ица</w:t>
      </w:r>
      <w:r w:rsidRPr="008542FA">
        <w:rPr>
          <w:rFonts w:ascii="Times New Roman" w:hAnsi="Times New Roman" w:cs="Times New Roman"/>
          <w:b/>
          <w:sz w:val="24"/>
          <w:szCs w:val="24"/>
        </w:rPr>
        <w:t xml:space="preserve"> 1. Трактовки понятия «экологическая компетентность»</w:t>
      </w:r>
    </w:p>
    <w:tbl>
      <w:tblPr>
        <w:tblStyle w:val="a3"/>
        <w:tblW w:w="0" w:type="auto"/>
        <w:tblInd w:w="108" w:type="dxa"/>
        <w:tblLook w:val="04A0"/>
      </w:tblPr>
      <w:tblGrid>
        <w:gridCol w:w="1843"/>
        <w:gridCol w:w="7796"/>
      </w:tblGrid>
      <w:tr w:rsidR="00F54BB2" w:rsidRPr="008542FA" w:rsidTr="00BE5E04">
        <w:tc>
          <w:tcPr>
            <w:tcW w:w="1843" w:type="dxa"/>
          </w:tcPr>
          <w:p w:rsidR="00F54BB2" w:rsidRPr="008542FA" w:rsidRDefault="001E7807" w:rsidP="008542FA">
            <w:pPr>
              <w:jc w:val="center"/>
              <w:rPr>
                <w:rFonts w:ascii="Arial" w:hAnsi="Arial" w:cs="Arial"/>
                <w:sz w:val="18"/>
                <w:szCs w:val="18"/>
              </w:rPr>
            </w:pPr>
            <w:r w:rsidRPr="008542FA">
              <w:rPr>
                <w:rFonts w:ascii="Arial" w:hAnsi="Arial" w:cs="Arial"/>
                <w:sz w:val="18"/>
                <w:szCs w:val="18"/>
              </w:rPr>
              <w:t>Автор</w:t>
            </w:r>
          </w:p>
        </w:tc>
        <w:tc>
          <w:tcPr>
            <w:tcW w:w="7796" w:type="dxa"/>
          </w:tcPr>
          <w:p w:rsidR="00F54BB2" w:rsidRPr="008542FA" w:rsidRDefault="00F54BB2" w:rsidP="008542FA">
            <w:pPr>
              <w:jc w:val="center"/>
              <w:rPr>
                <w:rFonts w:ascii="Arial" w:hAnsi="Arial" w:cs="Arial"/>
                <w:sz w:val="18"/>
                <w:szCs w:val="18"/>
              </w:rPr>
            </w:pPr>
            <w:r w:rsidRPr="008542FA">
              <w:rPr>
                <w:rFonts w:ascii="Arial" w:hAnsi="Arial" w:cs="Arial"/>
                <w:sz w:val="18"/>
                <w:szCs w:val="18"/>
              </w:rPr>
              <w:t>Трактовка понятия</w:t>
            </w:r>
          </w:p>
        </w:tc>
      </w:tr>
      <w:tr w:rsidR="00F54BB2" w:rsidRPr="008542FA" w:rsidTr="00BE5E04">
        <w:tc>
          <w:tcPr>
            <w:tcW w:w="1843" w:type="dxa"/>
          </w:tcPr>
          <w:p w:rsidR="00F54BB2" w:rsidRPr="008542FA" w:rsidRDefault="00F54BB2" w:rsidP="008542FA">
            <w:pPr>
              <w:jc w:val="both"/>
              <w:rPr>
                <w:rFonts w:ascii="Arial" w:hAnsi="Arial" w:cs="Arial"/>
                <w:sz w:val="18"/>
                <w:szCs w:val="18"/>
              </w:rPr>
            </w:pPr>
            <w:r w:rsidRPr="008542FA">
              <w:rPr>
                <w:rFonts w:ascii="Arial" w:hAnsi="Arial" w:cs="Arial"/>
                <w:sz w:val="18"/>
                <w:szCs w:val="18"/>
              </w:rPr>
              <w:t>Л.В. Моисеева</w:t>
            </w:r>
          </w:p>
        </w:tc>
        <w:tc>
          <w:tcPr>
            <w:tcW w:w="7796" w:type="dxa"/>
          </w:tcPr>
          <w:p w:rsidR="00F54BB2" w:rsidRPr="008542FA" w:rsidRDefault="00F54BB2" w:rsidP="008542FA">
            <w:pPr>
              <w:jc w:val="both"/>
              <w:rPr>
                <w:rFonts w:ascii="Arial" w:hAnsi="Arial" w:cs="Arial"/>
                <w:sz w:val="18"/>
                <w:szCs w:val="18"/>
              </w:rPr>
            </w:pPr>
            <w:r w:rsidRPr="008542FA">
              <w:rPr>
                <w:rFonts w:ascii="Arial" w:hAnsi="Arial" w:cs="Arial"/>
                <w:sz w:val="18"/>
                <w:szCs w:val="18"/>
              </w:rPr>
              <w:t>«Готовность выбрать экологически целесообразную линию социального поведения, прогнозировать последствия своего поведения, опираясь на полученные экологические знания и опыт»</w:t>
            </w:r>
          </w:p>
        </w:tc>
      </w:tr>
      <w:tr w:rsidR="00F54BB2" w:rsidRPr="008542FA" w:rsidTr="00BE5E04">
        <w:tc>
          <w:tcPr>
            <w:tcW w:w="1843" w:type="dxa"/>
          </w:tcPr>
          <w:p w:rsidR="00F54BB2" w:rsidRPr="008542FA" w:rsidRDefault="00FC66A2" w:rsidP="008542FA">
            <w:pPr>
              <w:jc w:val="both"/>
              <w:rPr>
                <w:rFonts w:ascii="Arial" w:hAnsi="Arial" w:cs="Arial"/>
                <w:sz w:val="18"/>
                <w:szCs w:val="18"/>
              </w:rPr>
            </w:pPr>
            <w:r w:rsidRPr="008542FA">
              <w:rPr>
                <w:rFonts w:ascii="Arial" w:hAnsi="Arial" w:cs="Arial"/>
                <w:sz w:val="18"/>
                <w:szCs w:val="18"/>
              </w:rPr>
              <w:t>С.В. Алексеев</w:t>
            </w:r>
          </w:p>
        </w:tc>
        <w:tc>
          <w:tcPr>
            <w:tcW w:w="7796" w:type="dxa"/>
          </w:tcPr>
          <w:p w:rsidR="00F54BB2" w:rsidRPr="008542FA" w:rsidRDefault="00FC66A2" w:rsidP="008542FA">
            <w:pPr>
              <w:jc w:val="both"/>
              <w:rPr>
                <w:rFonts w:ascii="Arial" w:hAnsi="Arial" w:cs="Arial"/>
                <w:sz w:val="18"/>
                <w:szCs w:val="18"/>
              </w:rPr>
            </w:pPr>
            <w:r w:rsidRPr="008542FA">
              <w:rPr>
                <w:rFonts w:ascii="Arial" w:hAnsi="Arial" w:cs="Arial"/>
                <w:sz w:val="18"/>
                <w:szCs w:val="18"/>
              </w:rPr>
              <w:t>«Системное интегративное качество индивидуальности, характеризующее способность разного уровня проблемы и задачи, возникающие в жизненной ситуации и профессиональной деятельности, на основе сформированных ценностей и мотивов, знаний, учебного и жизненного опыта, индивидуальных особенностей, наклонностей, потребностей»</w:t>
            </w:r>
          </w:p>
        </w:tc>
      </w:tr>
      <w:tr w:rsidR="00F54BB2" w:rsidRPr="008542FA" w:rsidTr="00BE5E04">
        <w:tc>
          <w:tcPr>
            <w:tcW w:w="1843" w:type="dxa"/>
          </w:tcPr>
          <w:p w:rsidR="00FB5BD1" w:rsidRDefault="00163A4F" w:rsidP="008542FA">
            <w:pPr>
              <w:jc w:val="both"/>
              <w:rPr>
                <w:rFonts w:ascii="Arial" w:hAnsi="Arial" w:cs="Arial"/>
                <w:sz w:val="18"/>
                <w:szCs w:val="18"/>
              </w:rPr>
            </w:pPr>
            <w:r w:rsidRPr="008542FA">
              <w:rPr>
                <w:rFonts w:ascii="Arial" w:hAnsi="Arial" w:cs="Arial"/>
                <w:sz w:val="18"/>
                <w:szCs w:val="18"/>
              </w:rPr>
              <w:t xml:space="preserve">К.Г. </w:t>
            </w:r>
            <w:proofErr w:type="spellStart"/>
            <w:r w:rsidR="00CE7159" w:rsidRPr="008542FA">
              <w:rPr>
                <w:rFonts w:ascii="Arial" w:hAnsi="Arial" w:cs="Arial"/>
                <w:sz w:val="18"/>
                <w:szCs w:val="18"/>
              </w:rPr>
              <w:t>Эрдынеева</w:t>
            </w:r>
            <w:proofErr w:type="spellEnd"/>
            <w:r w:rsidR="00CE7159" w:rsidRPr="008542FA">
              <w:rPr>
                <w:rFonts w:ascii="Arial" w:hAnsi="Arial" w:cs="Arial"/>
                <w:sz w:val="18"/>
                <w:szCs w:val="18"/>
              </w:rPr>
              <w:t xml:space="preserve">, </w:t>
            </w:r>
          </w:p>
          <w:p w:rsidR="00F54BB2" w:rsidRPr="008542FA" w:rsidRDefault="00163A4F" w:rsidP="008542FA">
            <w:pPr>
              <w:jc w:val="both"/>
              <w:rPr>
                <w:rFonts w:ascii="Arial" w:hAnsi="Arial" w:cs="Arial"/>
                <w:sz w:val="18"/>
                <w:szCs w:val="18"/>
              </w:rPr>
            </w:pPr>
            <w:r w:rsidRPr="008542FA">
              <w:rPr>
                <w:rFonts w:ascii="Arial" w:hAnsi="Arial" w:cs="Arial"/>
                <w:sz w:val="18"/>
                <w:szCs w:val="18"/>
              </w:rPr>
              <w:t xml:space="preserve">Э.Б. </w:t>
            </w:r>
            <w:proofErr w:type="spellStart"/>
            <w:r w:rsidR="00CE7159" w:rsidRPr="008542FA">
              <w:rPr>
                <w:rFonts w:ascii="Arial" w:hAnsi="Arial" w:cs="Arial"/>
                <w:sz w:val="18"/>
                <w:szCs w:val="18"/>
              </w:rPr>
              <w:t>Кадашникова</w:t>
            </w:r>
            <w:proofErr w:type="spellEnd"/>
            <w:r w:rsidR="00CE7159" w:rsidRPr="008542FA">
              <w:rPr>
                <w:rFonts w:ascii="Arial" w:hAnsi="Arial" w:cs="Arial"/>
                <w:sz w:val="18"/>
                <w:szCs w:val="18"/>
              </w:rPr>
              <w:t xml:space="preserve"> </w:t>
            </w:r>
          </w:p>
        </w:tc>
        <w:tc>
          <w:tcPr>
            <w:tcW w:w="7796" w:type="dxa"/>
          </w:tcPr>
          <w:p w:rsidR="00F54BB2" w:rsidRPr="008542FA" w:rsidRDefault="00CE7159" w:rsidP="008542FA">
            <w:pPr>
              <w:jc w:val="both"/>
              <w:rPr>
                <w:rFonts w:ascii="Arial" w:hAnsi="Arial" w:cs="Arial"/>
                <w:sz w:val="18"/>
                <w:szCs w:val="18"/>
              </w:rPr>
            </w:pPr>
            <w:r w:rsidRPr="008542FA">
              <w:rPr>
                <w:rFonts w:ascii="Arial" w:hAnsi="Arial" w:cs="Arial"/>
                <w:sz w:val="18"/>
                <w:szCs w:val="18"/>
              </w:rPr>
              <w:t>«Интегративное качество личности, определяющее ее способность действовать в системе «Человек-Общество-Природа» в соответствии с усвоенными экологическими знаниями, умениями, навыками, убеждениями, мотивами, ценностными представлениями, экологически значимыми личными качествами и практическим опытом экологической деятельности»</w:t>
            </w:r>
          </w:p>
        </w:tc>
      </w:tr>
    </w:tbl>
    <w:p w:rsidR="00BD698A" w:rsidRPr="008542FA" w:rsidRDefault="001E7807" w:rsidP="008542FA">
      <w:pPr>
        <w:spacing w:line="360" w:lineRule="auto"/>
        <w:ind w:firstLine="709"/>
        <w:jc w:val="both"/>
        <w:rPr>
          <w:rFonts w:ascii="Times New Roman" w:hAnsi="Times New Roman" w:cs="Times New Roman"/>
          <w:sz w:val="24"/>
          <w:szCs w:val="24"/>
        </w:rPr>
      </w:pPr>
      <w:r w:rsidRPr="008542FA">
        <w:rPr>
          <w:rFonts w:ascii="Times New Roman" w:hAnsi="Times New Roman" w:cs="Times New Roman"/>
          <w:sz w:val="24"/>
          <w:szCs w:val="24"/>
        </w:rPr>
        <w:t>Источник: с</w:t>
      </w:r>
      <w:r w:rsidR="00FC66A2" w:rsidRPr="008542FA">
        <w:rPr>
          <w:rFonts w:ascii="Times New Roman" w:hAnsi="Times New Roman" w:cs="Times New Roman"/>
          <w:sz w:val="24"/>
          <w:szCs w:val="24"/>
        </w:rPr>
        <w:t>оставлено автором по [</w:t>
      </w:r>
      <w:r w:rsidR="00AE140E">
        <w:rPr>
          <w:rFonts w:ascii="Times New Roman" w:hAnsi="Times New Roman" w:cs="Times New Roman"/>
          <w:sz w:val="24"/>
          <w:szCs w:val="24"/>
        </w:rPr>
        <w:t xml:space="preserve">1, </w:t>
      </w:r>
      <w:r w:rsidR="006C1B4C">
        <w:rPr>
          <w:rFonts w:ascii="Times New Roman" w:hAnsi="Times New Roman" w:cs="Times New Roman"/>
          <w:sz w:val="24"/>
          <w:szCs w:val="24"/>
        </w:rPr>
        <w:t>3</w:t>
      </w:r>
      <w:r w:rsidR="00AE140E">
        <w:rPr>
          <w:rFonts w:ascii="Times New Roman" w:hAnsi="Times New Roman" w:cs="Times New Roman"/>
          <w:sz w:val="24"/>
          <w:szCs w:val="24"/>
        </w:rPr>
        <w:t>,</w:t>
      </w:r>
      <w:r w:rsidR="00CE7159" w:rsidRPr="008542FA">
        <w:rPr>
          <w:rFonts w:ascii="Times New Roman" w:hAnsi="Times New Roman" w:cs="Times New Roman"/>
          <w:sz w:val="24"/>
          <w:szCs w:val="24"/>
        </w:rPr>
        <w:t xml:space="preserve"> </w:t>
      </w:r>
      <w:r w:rsidR="006C1B4C">
        <w:rPr>
          <w:rFonts w:ascii="Times New Roman" w:hAnsi="Times New Roman" w:cs="Times New Roman"/>
          <w:sz w:val="24"/>
          <w:szCs w:val="24"/>
        </w:rPr>
        <w:t>5</w:t>
      </w:r>
      <w:r w:rsidR="00FC66A2" w:rsidRPr="008542FA">
        <w:rPr>
          <w:rFonts w:ascii="Times New Roman" w:hAnsi="Times New Roman" w:cs="Times New Roman"/>
          <w:sz w:val="24"/>
          <w:szCs w:val="24"/>
        </w:rPr>
        <w:t>]</w:t>
      </w:r>
      <w:r w:rsidRPr="008542FA">
        <w:rPr>
          <w:rFonts w:ascii="Times New Roman" w:hAnsi="Times New Roman" w:cs="Times New Roman"/>
          <w:sz w:val="24"/>
          <w:szCs w:val="24"/>
        </w:rPr>
        <w:t>.</w:t>
      </w:r>
    </w:p>
    <w:p w:rsidR="00D22D4F" w:rsidRDefault="00081498" w:rsidP="00DA094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Принцип</w:t>
      </w:r>
      <w:r w:rsidR="00D22D4F">
        <w:rPr>
          <w:rFonts w:ascii="Times New Roman" w:hAnsi="Times New Roman" w:cs="Times New Roman"/>
          <w:sz w:val="24"/>
          <w:szCs w:val="24"/>
        </w:rPr>
        <w:t xml:space="preserve"> </w:t>
      </w:r>
      <w:r>
        <w:rPr>
          <w:rFonts w:ascii="Times New Roman" w:hAnsi="Times New Roman" w:cs="Times New Roman"/>
          <w:sz w:val="24"/>
          <w:szCs w:val="24"/>
        </w:rPr>
        <w:t>«э</w:t>
      </w:r>
      <w:r w:rsidR="00D22D4F">
        <w:rPr>
          <w:rFonts w:ascii="Times New Roman" w:hAnsi="Times New Roman" w:cs="Times New Roman"/>
          <w:sz w:val="24"/>
          <w:szCs w:val="24"/>
        </w:rPr>
        <w:t>кологическая компетентность заказчика</w:t>
      </w:r>
      <w:r>
        <w:rPr>
          <w:rFonts w:ascii="Times New Roman" w:hAnsi="Times New Roman" w:cs="Times New Roman"/>
          <w:sz w:val="24"/>
          <w:szCs w:val="24"/>
        </w:rPr>
        <w:t>»</w:t>
      </w:r>
      <w:r w:rsidR="00D22D4F">
        <w:rPr>
          <w:rFonts w:ascii="Times New Roman" w:hAnsi="Times New Roman" w:cs="Times New Roman"/>
          <w:sz w:val="24"/>
          <w:szCs w:val="24"/>
        </w:rPr>
        <w:t xml:space="preserve"> </w:t>
      </w:r>
      <w:r w:rsidR="00DA0940">
        <w:rPr>
          <w:rFonts w:ascii="Times New Roman" w:hAnsi="Times New Roman" w:cs="Times New Roman"/>
          <w:sz w:val="24"/>
          <w:szCs w:val="24"/>
        </w:rPr>
        <w:t>станет внутренним драйвером в</w:t>
      </w:r>
      <w:r>
        <w:rPr>
          <w:rFonts w:ascii="Times New Roman" w:hAnsi="Times New Roman" w:cs="Times New Roman"/>
          <w:sz w:val="24"/>
          <w:szCs w:val="24"/>
        </w:rPr>
        <w:t xml:space="preserve"> реализации </w:t>
      </w:r>
      <w:r w:rsidR="00D22D4F">
        <w:rPr>
          <w:rFonts w:ascii="Times New Roman" w:hAnsi="Times New Roman" w:cs="Times New Roman"/>
          <w:sz w:val="24"/>
          <w:szCs w:val="24"/>
        </w:rPr>
        <w:t xml:space="preserve"> </w:t>
      </w:r>
      <w:r w:rsidRPr="000E19BE">
        <w:rPr>
          <w:rFonts w:ascii="Times New Roman" w:hAnsi="Times New Roman" w:cs="Times New Roman"/>
          <w:sz w:val="24"/>
          <w:szCs w:val="24"/>
        </w:rPr>
        <w:t>программы «зелёные» закупки</w:t>
      </w:r>
      <w:r w:rsidR="00DA0940">
        <w:rPr>
          <w:rFonts w:ascii="Times New Roman" w:hAnsi="Times New Roman" w:cs="Times New Roman"/>
          <w:sz w:val="24"/>
          <w:szCs w:val="24"/>
        </w:rPr>
        <w:t xml:space="preserve">. </w:t>
      </w:r>
    </w:p>
    <w:p w:rsidR="00BE5E04" w:rsidRDefault="00BE5E04" w:rsidP="00BD698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Основываясь на трактовках понятия </w:t>
      </w:r>
      <w:r w:rsidR="00DA0940">
        <w:rPr>
          <w:rFonts w:ascii="Times New Roman" w:hAnsi="Times New Roman" w:cs="Times New Roman"/>
          <w:sz w:val="24"/>
          <w:szCs w:val="24"/>
        </w:rPr>
        <w:t xml:space="preserve">«экологическая компетентность» </w:t>
      </w:r>
      <w:r w:rsidR="00066EFE">
        <w:rPr>
          <w:rFonts w:ascii="Times New Roman" w:hAnsi="Times New Roman" w:cs="Times New Roman"/>
          <w:sz w:val="24"/>
          <w:szCs w:val="24"/>
        </w:rPr>
        <w:t xml:space="preserve">предложена структура </w:t>
      </w:r>
      <w:r w:rsidR="00066EFE" w:rsidRPr="000E19BE">
        <w:rPr>
          <w:rFonts w:ascii="Times New Roman" w:hAnsi="Times New Roman" w:cs="Times New Roman"/>
          <w:sz w:val="24"/>
          <w:szCs w:val="24"/>
        </w:rPr>
        <w:t>формирования экологической компетенции заказчиков</w:t>
      </w:r>
      <w:r w:rsidR="00066EFE">
        <w:rPr>
          <w:rFonts w:ascii="Times New Roman" w:hAnsi="Times New Roman" w:cs="Times New Roman"/>
          <w:sz w:val="24"/>
          <w:szCs w:val="24"/>
        </w:rPr>
        <w:t>.</w:t>
      </w:r>
    </w:p>
    <w:p w:rsidR="00FC66A2" w:rsidRPr="000E19BE" w:rsidRDefault="00317A0C" w:rsidP="00BD698A">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Структура ф</w:t>
      </w:r>
      <w:r w:rsidR="00845F5E" w:rsidRPr="000E19BE">
        <w:rPr>
          <w:rFonts w:ascii="Times New Roman" w:hAnsi="Times New Roman" w:cs="Times New Roman"/>
          <w:sz w:val="24"/>
          <w:szCs w:val="24"/>
        </w:rPr>
        <w:t>ормировани</w:t>
      </w:r>
      <w:r w:rsidRPr="000E19BE">
        <w:rPr>
          <w:rFonts w:ascii="Times New Roman" w:hAnsi="Times New Roman" w:cs="Times New Roman"/>
          <w:sz w:val="24"/>
          <w:szCs w:val="24"/>
        </w:rPr>
        <w:t>я</w:t>
      </w:r>
      <w:r w:rsidR="00845F5E" w:rsidRPr="000E19BE">
        <w:rPr>
          <w:rFonts w:ascii="Times New Roman" w:hAnsi="Times New Roman" w:cs="Times New Roman"/>
          <w:sz w:val="24"/>
          <w:szCs w:val="24"/>
        </w:rPr>
        <w:t xml:space="preserve"> экологической компетенции</w:t>
      </w:r>
      <w:r w:rsidR="005A1097" w:rsidRPr="000E19BE">
        <w:rPr>
          <w:rFonts w:ascii="Times New Roman" w:hAnsi="Times New Roman" w:cs="Times New Roman"/>
          <w:sz w:val="24"/>
          <w:szCs w:val="24"/>
        </w:rPr>
        <w:t xml:space="preserve"> заказчиков:</w:t>
      </w:r>
    </w:p>
    <w:p w:rsidR="005A1097" w:rsidRPr="000E19BE" w:rsidRDefault="005A1097" w:rsidP="00BD698A">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1) Получение теоретических знаний</w:t>
      </w:r>
      <w:r w:rsidR="00B34B3C" w:rsidRPr="000E19BE">
        <w:rPr>
          <w:rFonts w:ascii="Times New Roman" w:hAnsi="Times New Roman" w:cs="Times New Roman"/>
          <w:sz w:val="24"/>
          <w:szCs w:val="24"/>
        </w:rPr>
        <w:t xml:space="preserve"> заказчиков программы «зелёные» закупки</w:t>
      </w:r>
      <w:r w:rsidR="008F3D52" w:rsidRPr="008F3D52">
        <w:rPr>
          <w:rFonts w:ascii="Times New Roman" w:hAnsi="Times New Roman" w:cs="Times New Roman"/>
          <w:sz w:val="24"/>
          <w:szCs w:val="24"/>
        </w:rPr>
        <w:t xml:space="preserve"> </w:t>
      </w:r>
      <w:r w:rsidR="008F3D52">
        <w:rPr>
          <w:rFonts w:ascii="Times New Roman" w:hAnsi="Times New Roman" w:cs="Times New Roman"/>
          <w:sz w:val="24"/>
          <w:szCs w:val="24"/>
        </w:rPr>
        <w:t>(тренинги, семинары и обучающие курсы)</w:t>
      </w:r>
      <w:r w:rsidRPr="000E19BE">
        <w:rPr>
          <w:rFonts w:ascii="Times New Roman" w:hAnsi="Times New Roman" w:cs="Times New Roman"/>
          <w:sz w:val="24"/>
          <w:szCs w:val="24"/>
        </w:rPr>
        <w:t>;</w:t>
      </w:r>
    </w:p>
    <w:p w:rsidR="005A1097" w:rsidRPr="000E19BE" w:rsidRDefault="005A1097" w:rsidP="00BD698A">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2) Реализация системы практических знаний</w:t>
      </w:r>
      <w:r w:rsidR="00BD698A" w:rsidRPr="000E19BE">
        <w:rPr>
          <w:rFonts w:ascii="Times New Roman" w:hAnsi="Times New Roman" w:cs="Times New Roman"/>
          <w:sz w:val="24"/>
          <w:szCs w:val="24"/>
        </w:rPr>
        <w:t xml:space="preserve"> в контрактной системе</w:t>
      </w:r>
      <w:r w:rsidRPr="000E19BE">
        <w:rPr>
          <w:rFonts w:ascii="Times New Roman" w:hAnsi="Times New Roman" w:cs="Times New Roman"/>
          <w:sz w:val="24"/>
          <w:szCs w:val="24"/>
        </w:rPr>
        <w:t>;</w:t>
      </w:r>
    </w:p>
    <w:p w:rsidR="005A1097" w:rsidRPr="000E19BE" w:rsidRDefault="00BD698A" w:rsidP="00BD698A">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3</w:t>
      </w:r>
      <w:r w:rsidR="005A1097" w:rsidRPr="000E19BE">
        <w:rPr>
          <w:rFonts w:ascii="Times New Roman" w:hAnsi="Times New Roman" w:cs="Times New Roman"/>
          <w:sz w:val="24"/>
          <w:szCs w:val="24"/>
        </w:rPr>
        <w:t xml:space="preserve">) Мотивация заказчиков </w:t>
      </w:r>
      <w:r w:rsidR="007D7D7A" w:rsidRPr="000E19BE">
        <w:rPr>
          <w:rFonts w:ascii="Times New Roman" w:hAnsi="Times New Roman" w:cs="Times New Roman"/>
          <w:sz w:val="24"/>
          <w:szCs w:val="24"/>
        </w:rPr>
        <w:t>для размещения</w:t>
      </w:r>
      <w:r w:rsidRPr="000E19BE">
        <w:rPr>
          <w:rFonts w:ascii="Times New Roman" w:hAnsi="Times New Roman" w:cs="Times New Roman"/>
          <w:sz w:val="24"/>
          <w:szCs w:val="24"/>
        </w:rPr>
        <w:t xml:space="preserve"> государственных закупок с экологической составляющей</w:t>
      </w:r>
      <w:r w:rsidR="00B34B3C" w:rsidRPr="000E19BE">
        <w:rPr>
          <w:rFonts w:ascii="Times New Roman" w:hAnsi="Times New Roman" w:cs="Times New Roman"/>
          <w:sz w:val="24"/>
          <w:szCs w:val="24"/>
        </w:rPr>
        <w:t>;</w:t>
      </w:r>
    </w:p>
    <w:p w:rsidR="008C4B9C" w:rsidRPr="00EB24F2" w:rsidRDefault="008C4B9C" w:rsidP="007D7D7A">
      <w:pPr>
        <w:spacing w:after="0" w:line="360" w:lineRule="auto"/>
        <w:ind w:firstLine="709"/>
        <w:jc w:val="both"/>
        <w:rPr>
          <w:rFonts w:ascii="Times New Roman" w:hAnsi="Times New Roman" w:cs="Times New Roman"/>
          <w:sz w:val="24"/>
          <w:szCs w:val="24"/>
        </w:rPr>
      </w:pPr>
      <w:r w:rsidRPr="000E19BE">
        <w:rPr>
          <w:rFonts w:ascii="Times New Roman" w:hAnsi="Times New Roman" w:cs="Times New Roman"/>
          <w:sz w:val="24"/>
          <w:szCs w:val="24"/>
        </w:rPr>
        <w:t xml:space="preserve">4) </w:t>
      </w:r>
      <w:r w:rsidR="007D7D7A" w:rsidRPr="00EB24F2">
        <w:rPr>
          <w:rFonts w:ascii="Times New Roman" w:hAnsi="Times New Roman" w:cs="Times New Roman"/>
          <w:sz w:val="24"/>
          <w:szCs w:val="24"/>
        </w:rPr>
        <w:t xml:space="preserve">Выработка </w:t>
      </w:r>
      <w:r w:rsidR="003775F7" w:rsidRPr="00EB24F2">
        <w:rPr>
          <w:rFonts w:ascii="Times New Roman" w:hAnsi="Times New Roman" w:cs="Times New Roman"/>
          <w:sz w:val="24"/>
          <w:szCs w:val="24"/>
        </w:rPr>
        <w:t xml:space="preserve">заказчиком </w:t>
      </w:r>
      <w:r w:rsidR="007D7D7A" w:rsidRPr="00EB24F2">
        <w:rPr>
          <w:rFonts w:ascii="Times New Roman" w:hAnsi="Times New Roman" w:cs="Times New Roman"/>
          <w:sz w:val="24"/>
          <w:szCs w:val="24"/>
        </w:rPr>
        <w:t>приоритетности «зелёных» закупок;</w:t>
      </w:r>
    </w:p>
    <w:p w:rsidR="009F3AEF" w:rsidRPr="00EB24F2" w:rsidRDefault="009F3AEF" w:rsidP="007D7D7A">
      <w:pPr>
        <w:spacing w:after="0" w:line="360" w:lineRule="auto"/>
        <w:ind w:firstLine="709"/>
        <w:jc w:val="both"/>
        <w:rPr>
          <w:rFonts w:ascii="Times New Roman" w:hAnsi="Times New Roman" w:cs="Times New Roman"/>
          <w:sz w:val="24"/>
          <w:szCs w:val="24"/>
        </w:rPr>
      </w:pPr>
      <w:r w:rsidRPr="00EB24F2">
        <w:rPr>
          <w:rFonts w:ascii="Times New Roman" w:hAnsi="Times New Roman" w:cs="Times New Roman"/>
          <w:sz w:val="24"/>
          <w:szCs w:val="24"/>
        </w:rPr>
        <w:t>5) Ответственность заказчика;</w:t>
      </w:r>
    </w:p>
    <w:p w:rsidR="005A1097" w:rsidRPr="00EB24F2" w:rsidRDefault="009F3AEF" w:rsidP="00BD698A">
      <w:pPr>
        <w:spacing w:after="0" w:line="360" w:lineRule="auto"/>
        <w:ind w:firstLine="709"/>
        <w:jc w:val="both"/>
        <w:rPr>
          <w:rFonts w:ascii="Times New Roman" w:hAnsi="Times New Roman" w:cs="Times New Roman"/>
          <w:sz w:val="24"/>
          <w:szCs w:val="24"/>
        </w:rPr>
      </w:pPr>
      <w:r w:rsidRPr="00EB24F2">
        <w:rPr>
          <w:rFonts w:ascii="Times New Roman" w:hAnsi="Times New Roman" w:cs="Times New Roman"/>
          <w:sz w:val="24"/>
          <w:szCs w:val="24"/>
        </w:rPr>
        <w:t>6</w:t>
      </w:r>
      <w:r w:rsidR="005A1097" w:rsidRPr="00EB24F2">
        <w:rPr>
          <w:rFonts w:ascii="Times New Roman" w:hAnsi="Times New Roman" w:cs="Times New Roman"/>
          <w:sz w:val="24"/>
          <w:szCs w:val="24"/>
        </w:rPr>
        <w:t>)</w:t>
      </w:r>
      <w:r w:rsidR="00BD698A" w:rsidRPr="00EB24F2">
        <w:rPr>
          <w:rFonts w:ascii="Times New Roman" w:hAnsi="Times New Roman" w:cs="Times New Roman"/>
          <w:sz w:val="24"/>
          <w:szCs w:val="24"/>
        </w:rPr>
        <w:t xml:space="preserve"> Проведение мониторинга</w:t>
      </w:r>
      <w:r w:rsidR="005A1097" w:rsidRPr="00EB24F2">
        <w:rPr>
          <w:rFonts w:ascii="Times New Roman" w:hAnsi="Times New Roman" w:cs="Times New Roman"/>
          <w:sz w:val="24"/>
          <w:szCs w:val="24"/>
        </w:rPr>
        <w:t xml:space="preserve"> за реализацией программы «зелёных» закупок</w:t>
      </w:r>
      <w:r w:rsidR="00B34B3C" w:rsidRPr="00EB24F2">
        <w:rPr>
          <w:rFonts w:ascii="Times New Roman" w:hAnsi="Times New Roman" w:cs="Times New Roman"/>
          <w:sz w:val="24"/>
          <w:szCs w:val="24"/>
        </w:rPr>
        <w:t>.</w:t>
      </w:r>
    </w:p>
    <w:p w:rsidR="00045FFE" w:rsidRPr="00EB24F2" w:rsidRDefault="009F3AEF" w:rsidP="00A6084E">
      <w:pPr>
        <w:spacing w:after="0" w:line="360" w:lineRule="auto"/>
        <w:ind w:firstLine="709"/>
        <w:jc w:val="both"/>
        <w:rPr>
          <w:rFonts w:ascii="Times New Roman" w:hAnsi="Times New Roman" w:cs="Times New Roman"/>
          <w:sz w:val="24"/>
          <w:szCs w:val="24"/>
        </w:rPr>
      </w:pPr>
      <w:r w:rsidRPr="00EB24F2">
        <w:rPr>
          <w:rFonts w:ascii="Times New Roman" w:hAnsi="Times New Roman" w:cs="Times New Roman"/>
          <w:sz w:val="24"/>
          <w:szCs w:val="24"/>
        </w:rPr>
        <w:t>На европейском опыте компетенци</w:t>
      </w:r>
      <w:r w:rsidR="00A37AC9" w:rsidRPr="00EB24F2">
        <w:rPr>
          <w:rFonts w:ascii="Times New Roman" w:hAnsi="Times New Roman" w:cs="Times New Roman"/>
          <w:sz w:val="24"/>
          <w:szCs w:val="24"/>
        </w:rPr>
        <w:t>и</w:t>
      </w:r>
      <w:r w:rsidRPr="00EB24F2">
        <w:rPr>
          <w:rFonts w:ascii="Times New Roman" w:hAnsi="Times New Roman" w:cs="Times New Roman"/>
          <w:sz w:val="24"/>
          <w:szCs w:val="24"/>
        </w:rPr>
        <w:t xml:space="preserve"> </w:t>
      </w:r>
      <w:r w:rsidR="00A37AC9" w:rsidRPr="00EB24F2">
        <w:rPr>
          <w:rFonts w:ascii="Times New Roman" w:hAnsi="Times New Roman" w:cs="Times New Roman"/>
          <w:sz w:val="24"/>
          <w:szCs w:val="24"/>
        </w:rPr>
        <w:t xml:space="preserve">участников закупок </w:t>
      </w:r>
      <w:r w:rsidR="006F7ADB" w:rsidRPr="00EB24F2">
        <w:rPr>
          <w:rFonts w:ascii="Times New Roman" w:hAnsi="Times New Roman" w:cs="Times New Roman"/>
          <w:sz w:val="24"/>
          <w:szCs w:val="24"/>
        </w:rPr>
        <w:t xml:space="preserve">способствовали </w:t>
      </w:r>
      <w:r w:rsidRPr="00EB24F2">
        <w:rPr>
          <w:rFonts w:ascii="Times New Roman" w:hAnsi="Times New Roman" w:cs="Times New Roman"/>
          <w:sz w:val="24"/>
          <w:szCs w:val="24"/>
        </w:rPr>
        <w:t xml:space="preserve">тренинги, семинары и обучающие курсы. Так в Люксембурге, Эстонии </w:t>
      </w:r>
      <w:proofErr w:type="spellStart"/>
      <w:r w:rsidRPr="00EB24F2">
        <w:rPr>
          <w:rFonts w:ascii="Times New Roman" w:hAnsi="Times New Roman" w:cs="Times New Roman"/>
          <w:sz w:val="24"/>
          <w:szCs w:val="24"/>
        </w:rPr>
        <w:t>пилотные</w:t>
      </w:r>
      <w:proofErr w:type="spellEnd"/>
      <w:r w:rsidRPr="00EB24F2">
        <w:rPr>
          <w:rFonts w:ascii="Times New Roman" w:hAnsi="Times New Roman" w:cs="Times New Roman"/>
          <w:sz w:val="24"/>
          <w:szCs w:val="24"/>
        </w:rPr>
        <w:t xml:space="preserve"> закупки</w:t>
      </w:r>
      <w:r w:rsidR="00A6084E" w:rsidRPr="00EB24F2">
        <w:rPr>
          <w:rFonts w:ascii="Times New Roman" w:hAnsi="Times New Roman" w:cs="Times New Roman"/>
          <w:sz w:val="24"/>
          <w:szCs w:val="24"/>
        </w:rPr>
        <w:t xml:space="preserve"> способствовали  распространению опыта  и </w:t>
      </w:r>
      <w:r w:rsidR="005A2DF7" w:rsidRPr="00EB24F2">
        <w:rPr>
          <w:rFonts w:ascii="Times New Roman" w:hAnsi="Times New Roman" w:cs="Times New Roman"/>
          <w:sz w:val="24"/>
          <w:szCs w:val="24"/>
        </w:rPr>
        <w:t>формированию предложений по критериям со стороны поставщиков.</w:t>
      </w:r>
    </w:p>
    <w:p w:rsidR="005A2DF7" w:rsidRPr="00EB24F2" w:rsidRDefault="009F406F" w:rsidP="001C187C">
      <w:pPr>
        <w:spacing w:after="0" w:line="360" w:lineRule="auto"/>
        <w:ind w:firstLine="709"/>
        <w:jc w:val="both"/>
        <w:rPr>
          <w:rFonts w:ascii="Times New Roman" w:hAnsi="Times New Roman" w:cs="Times New Roman"/>
          <w:sz w:val="24"/>
          <w:szCs w:val="24"/>
        </w:rPr>
      </w:pPr>
      <w:r w:rsidRPr="00EB24F2">
        <w:rPr>
          <w:rFonts w:ascii="Times New Roman" w:hAnsi="Times New Roman" w:cs="Times New Roman"/>
          <w:sz w:val="24"/>
          <w:szCs w:val="24"/>
        </w:rPr>
        <w:t xml:space="preserve">Как показывает международный опыт, </w:t>
      </w:r>
      <w:r w:rsidR="00BD2BC4" w:rsidRPr="00EB24F2">
        <w:rPr>
          <w:rFonts w:ascii="Times New Roman" w:hAnsi="Times New Roman" w:cs="Times New Roman"/>
          <w:sz w:val="24"/>
          <w:szCs w:val="24"/>
        </w:rPr>
        <w:t>программ</w:t>
      </w:r>
      <w:r w:rsidR="001C187C">
        <w:rPr>
          <w:rFonts w:ascii="Times New Roman" w:hAnsi="Times New Roman" w:cs="Times New Roman"/>
          <w:sz w:val="24"/>
          <w:szCs w:val="24"/>
        </w:rPr>
        <w:t>а</w:t>
      </w:r>
      <w:r w:rsidR="00BD2BC4" w:rsidRPr="00EB24F2">
        <w:rPr>
          <w:rFonts w:ascii="Times New Roman" w:hAnsi="Times New Roman" w:cs="Times New Roman"/>
          <w:sz w:val="24"/>
          <w:szCs w:val="24"/>
        </w:rPr>
        <w:t xml:space="preserve"> «зелёные» закупки </w:t>
      </w:r>
      <w:r w:rsidRPr="00EB24F2">
        <w:rPr>
          <w:rFonts w:ascii="Times New Roman" w:hAnsi="Times New Roman" w:cs="Times New Roman"/>
          <w:sz w:val="24"/>
          <w:szCs w:val="24"/>
        </w:rPr>
        <w:t xml:space="preserve">реализуема. И для этого необходимо </w:t>
      </w:r>
      <w:r w:rsidRPr="00EB24F2">
        <w:rPr>
          <w:rFonts w:ascii="Times New Roman" w:eastAsia="Times New Roman" w:hAnsi="Times New Roman" w:cs="Times New Roman"/>
          <w:sz w:val="24"/>
          <w:szCs w:val="24"/>
          <w:lang w:eastAsia="ru-RU"/>
        </w:rPr>
        <w:t xml:space="preserve">совершенствование нормативно-правовой базы, чёткие критерии </w:t>
      </w:r>
      <w:proofErr w:type="spellStart"/>
      <w:r w:rsidRPr="00EB24F2">
        <w:rPr>
          <w:rFonts w:ascii="Times New Roman" w:eastAsia="Times New Roman" w:hAnsi="Times New Roman" w:cs="Times New Roman"/>
          <w:sz w:val="24"/>
          <w:szCs w:val="24"/>
          <w:lang w:eastAsia="ru-RU"/>
        </w:rPr>
        <w:t>экологичности</w:t>
      </w:r>
      <w:proofErr w:type="spellEnd"/>
      <w:r w:rsidRPr="00EB24F2">
        <w:rPr>
          <w:rFonts w:ascii="Times New Roman" w:eastAsia="Times New Roman" w:hAnsi="Times New Roman" w:cs="Times New Roman"/>
          <w:sz w:val="24"/>
          <w:szCs w:val="24"/>
          <w:lang w:eastAsia="ru-RU"/>
        </w:rPr>
        <w:t xml:space="preserve"> «зелёных» </w:t>
      </w:r>
      <w:r w:rsidR="001C187C">
        <w:rPr>
          <w:rFonts w:ascii="Times New Roman" w:eastAsia="Times New Roman" w:hAnsi="Times New Roman" w:cs="Times New Roman"/>
          <w:sz w:val="24"/>
          <w:szCs w:val="24"/>
          <w:lang w:eastAsia="ru-RU"/>
        </w:rPr>
        <w:t>закупок, нормирование</w:t>
      </w:r>
      <w:r w:rsidRPr="00EB24F2">
        <w:rPr>
          <w:rFonts w:ascii="Times New Roman" w:eastAsia="Times New Roman" w:hAnsi="Times New Roman" w:cs="Times New Roman"/>
          <w:sz w:val="24"/>
          <w:szCs w:val="24"/>
          <w:lang w:eastAsia="ru-RU"/>
        </w:rPr>
        <w:t>, формирование условий для выполнения программы</w:t>
      </w:r>
      <w:r w:rsidR="001C187C">
        <w:rPr>
          <w:rFonts w:ascii="Times New Roman" w:eastAsia="Times New Roman" w:hAnsi="Times New Roman" w:cs="Times New Roman"/>
          <w:sz w:val="24"/>
          <w:szCs w:val="24"/>
          <w:lang w:eastAsia="ru-RU"/>
        </w:rPr>
        <w:t>,</w:t>
      </w:r>
      <w:r w:rsidR="001C187C" w:rsidRPr="001C187C">
        <w:rPr>
          <w:rFonts w:ascii="Times New Roman" w:eastAsia="Times New Roman" w:hAnsi="Times New Roman" w:cs="Times New Roman"/>
          <w:sz w:val="24"/>
          <w:szCs w:val="24"/>
          <w:lang w:eastAsia="ru-RU"/>
        </w:rPr>
        <w:t xml:space="preserve"> </w:t>
      </w:r>
      <w:r w:rsidR="001C187C">
        <w:rPr>
          <w:rFonts w:ascii="Times New Roman" w:eastAsia="Times New Roman" w:hAnsi="Times New Roman" w:cs="Times New Roman"/>
          <w:sz w:val="24"/>
          <w:szCs w:val="24"/>
          <w:lang w:eastAsia="ru-RU"/>
        </w:rPr>
        <w:t>активная роль</w:t>
      </w:r>
      <w:r w:rsidR="001C187C" w:rsidRPr="00EB24F2">
        <w:rPr>
          <w:rFonts w:ascii="Times New Roman" w:eastAsia="Times New Roman" w:hAnsi="Times New Roman" w:cs="Times New Roman"/>
          <w:sz w:val="24"/>
          <w:szCs w:val="24"/>
          <w:lang w:eastAsia="ru-RU"/>
        </w:rPr>
        <w:t xml:space="preserve"> государственного сектора</w:t>
      </w:r>
      <w:r w:rsidRPr="00EB24F2">
        <w:rPr>
          <w:rFonts w:ascii="Times New Roman" w:eastAsia="Times New Roman" w:hAnsi="Times New Roman" w:cs="Times New Roman"/>
          <w:sz w:val="24"/>
          <w:szCs w:val="24"/>
          <w:lang w:eastAsia="ru-RU"/>
        </w:rPr>
        <w:t xml:space="preserve">. </w:t>
      </w:r>
      <w:r w:rsidR="001C187C" w:rsidRPr="00EB24F2">
        <w:rPr>
          <w:rFonts w:ascii="Times New Roman" w:hAnsi="Times New Roman" w:cs="Times New Roman"/>
          <w:sz w:val="24"/>
          <w:szCs w:val="24"/>
        </w:rPr>
        <w:t xml:space="preserve">Формирование совокупного экологического спроса государством в </w:t>
      </w:r>
      <w:proofErr w:type="spellStart"/>
      <w:r w:rsidR="001C187C" w:rsidRPr="00EB24F2">
        <w:rPr>
          <w:rFonts w:ascii="Times New Roman" w:hAnsi="Times New Roman" w:cs="Times New Roman"/>
          <w:sz w:val="24"/>
          <w:szCs w:val="24"/>
        </w:rPr>
        <w:t>госзакупках</w:t>
      </w:r>
      <w:proofErr w:type="spellEnd"/>
      <w:r w:rsidR="001C187C" w:rsidRPr="00EB24F2">
        <w:rPr>
          <w:rFonts w:ascii="Times New Roman" w:hAnsi="Times New Roman" w:cs="Times New Roman"/>
          <w:sz w:val="24"/>
          <w:szCs w:val="24"/>
        </w:rPr>
        <w:t xml:space="preserve"> создаст стимул для производства и реализации экологической продукции.</w:t>
      </w:r>
      <w:r w:rsidR="001C187C">
        <w:rPr>
          <w:rFonts w:ascii="Times New Roman" w:hAnsi="Times New Roman" w:cs="Times New Roman"/>
          <w:sz w:val="24"/>
          <w:szCs w:val="24"/>
        </w:rPr>
        <w:t xml:space="preserve"> А такой принцип, как э</w:t>
      </w:r>
      <w:r w:rsidR="00EB24F2">
        <w:rPr>
          <w:rFonts w:ascii="Times New Roman" w:hAnsi="Times New Roman" w:cs="Times New Roman"/>
          <w:sz w:val="24"/>
          <w:szCs w:val="24"/>
        </w:rPr>
        <w:t>кологическая компетентность заказчика будет способствовать реализации программы.</w:t>
      </w:r>
    </w:p>
    <w:p w:rsidR="000E19BE" w:rsidRDefault="000E19BE" w:rsidP="00845F5E">
      <w:pPr>
        <w:spacing w:line="360" w:lineRule="auto"/>
        <w:ind w:firstLine="709"/>
        <w:jc w:val="both"/>
        <w:rPr>
          <w:rFonts w:ascii="Times New Roman" w:hAnsi="Times New Roman" w:cs="Times New Roman"/>
          <w:sz w:val="24"/>
          <w:szCs w:val="24"/>
        </w:rPr>
      </w:pPr>
    </w:p>
    <w:p w:rsidR="0009217B" w:rsidRPr="00667DC8" w:rsidRDefault="0009217B" w:rsidP="0009217B">
      <w:pPr>
        <w:spacing w:after="0" w:line="360" w:lineRule="auto"/>
        <w:ind w:firstLine="708"/>
        <w:jc w:val="center"/>
        <w:rPr>
          <w:rFonts w:ascii="Times New Roman" w:hAnsi="Times New Roman" w:cs="Times New Roman"/>
          <w:b/>
          <w:sz w:val="24"/>
          <w:szCs w:val="24"/>
        </w:rPr>
      </w:pPr>
      <w:r w:rsidRPr="00667DC8">
        <w:rPr>
          <w:rFonts w:ascii="Times New Roman" w:hAnsi="Times New Roman" w:cs="Times New Roman"/>
          <w:b/>
          <w:sz w:val="24"/>
          <w:szCs w:val="24"/>
        </w:rPr>
        <w:lastRenderedPageBreak/>
        <w:t>Библиографический список</w:t>
      </w:r>
    </w:p>
    <w:p w:rsidR="0009217B" w:rsidRPr="0009217B" w:rsidRDefault="0009217B" w:rsidP="0009217B">
      <w:pPr>
        <w:spacing w:after="0" w:line="360" w:lineRule="auto"/>
        <w:ind w:firstLine="709"/>
        <w:jc w:val="center"/>
        <w:rPr>
          <w:rFonts w:ascii="Times New Roman" w:hAnsi="Times New Roman" w:cs="Times New Roman"/>
          <w:sz w:val="24"/>
          <w:szCs w:val="24"/>
        </w:rPr>
      </w:pPr>
    </w:p>
    <w:p w:rsidR="00FC66A2" w:rsidRPr="000845AB" w:rsidRDefault="00FC66A2" w:rsidP="009571C0">
      <w:pPr>
        <w:spacing w:after="0" w:line="360" w:lineRule="auto"/>
        <w:ind w:firstLine="709"/>
        <w:jc w:val="both"/>
        <w:rPr>
          <w:rFonts w:ascii="Times New Roman" w:hAnsi="Times New Roman" w:cs="Times New Roman"/>
          <w:sz w:val="24"/>
          <w:szCs w:val="24"/>
        </w:rPr>
      </w:pPr>
      <w:r w:rsidRPr="000845AB">
        <w:rPr>
          <w:rFonts w:ascii="Times New Roman" w:hAnsi="Times New Roman" w:cs="Times New Roman"/>
          <w:sz w:val="24"/>
          <w:szCs w:val="24"/>
        </w:rPr>
        <w:t>1.</w:t>
      </w:r>
      <w:r w:rsidR="000E3C14" w:rsidRPr="000845AB">
        <w:rPr>
          <w:rFonts w:ascii="Times New Roman" w:hAnsi="Times New Roman" w:cs="Times New Roman"/>
          <w:sz w:val="24"/>
          <w:szCs w:val="24"/>
        </w:rPr>
        <w:t xml:space="preserve"> </w:t>
      </w:r>
      <w:r w:rsidR="00FC5B27" w:rsidRPr="000E19BE">
        <w:rPr>
          <w:rFonts w:ascii="Times New Roman" w:hAnsi="Times New Roman" w:cs="Times New Roman"/>
          <w:sz w:val="24"/>
          <w:szCs w:val="24"/>
        </w:rPr>
        <w:t>Алексеев С.В., Груздева Н.В., Симонова Л.В. Экологическое образование в базовой школе: Методическое пособие. СПб</w:t>
      </w:r>
      <w:proofErr w:type="gramStart"/>
      <w:r w:rsidR="00FC5B27" w:rsidRPr="000E19BE">
        <w:rPr>
          <w:rFonts w:ascii="Times New Roman" w:hAnsi="Times New Roman" w:cs="Times New Roman"/>
          <w:sz w:val="24"/>
          <w:szCs w:val="24"/>
        </w:rPr>
        <w:t xml:space="preserve">.: </w:t>
      </w:r>
      <w:proofErr w:type="gramEnd"/>
      <w:r w:rsidR="00FC5B27" w:rsidRPr="000E19BE">
        <w:rPr>
          <w:rFonts w:ascii="Times New Roman" w:hAnsi="Times New Roman" w:cs="Times New Roman"/>
          <w:sz w:val="24"/>
          <w:szCs w:val="24"/>
        </w:rPr>
        <w:t>Специальная литература, 1998. – 88.</w:t>
      </w:r>
      <w:r w:rsidR="00AE140E">
        <w:rPr>
          <w:rFonts w:ascii="Times New Roman" w:hAnsi="Times New Roman" w:cs="Times New Roman"/>
          <w:sz w:val="24"/>
          <w:szCs w:val="24"/>
        </w:rPr>
        <w:t xml:space="preserve"> </w:t>
      </w:r>
    </w:p>
    <w:p w:rsidR="00DA0940" w:rsidRPr="000E19BE" w:rsidRDefault="00DA0940" w:rsidP="009571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Белокрылова О.С. Принципы </w:t>
      </w:r>
      <w:proofErr w:type="spellStart"/>
      <w:r>
        <w:rPr>
          <w:rFonts w:ascii="Times New Roman" w:hAnsi="Times New Roman" w:cs="Times New Roman"/>
          <w:sz w:val="24"/>
          <w:szCs w:val="24"/>
        </w:rPr>
        <w:t>экологизации</w:t>
      </w:r>
      <w:proofErr w:type="spellEnd"/>
      <w:r>
        <w:rPr>
          <w:rFonts w:ascii="Times New Roman" w:hAnsi="Times New Roman" w:cs="Times New Roman"/>
          <w:sz w:val="24"/>
          <w:szCs w:val="24"/>
        </w:rPr>
        <w:t xml:space="preserve"> в экономической теории // </w:t>
      </w:r>
      <w:proofErr w:type="spellStart"/>
      <w:r>
        <w:rPr>
          <w:rFonts w:ascii="Times New Roman" w:hAnsi="Times New Roman" w:cs="Times New Roman"/>
          <w:sz w:val="24"/>
          <w:szCs w:val="24"/>
        </w:rPr>
        <w:t>Междисциплинарность</w:t>
      </w:r>
      <w:proofErr w:type="spellEnd"/>
      <w:r>
        <w:rPr>
          <w:rFonts w:ascii="Times New Roman" w:hAnsi="Times New Roman" w:cs="Times New Roman"/>
          <w:sz w:val="24"/>
          <w:szCs w:val="24"/>
        </w:rPr>
        <w:t xml:space="preserve"> в современном социально-гуманитарном знании: материалы Всероссийской научной конференции (Ростов-на-Дону, 22-23 июня 2016 г.). Ч. 2. Ростов-на-Дону: Изд. ЮФУ, 2016. С. 212-221.</w:t>
      </w:r>
    </w:p>
    <w:p w:rsidR="00FC66A2" w:rsidRPr="000E19BE" w:rsidRDefault="006C1B4C" w:rsidP="009571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FC66A2" w:rsidRPr="000E19BE">
        <w:rPr>
          <w:rFonts w:ascii="Times New Roman" w:hAnsi="Times New Roman" w:cs="Times New Roman"/>
          <w:sz w:val="24"/>
          <w:szCs w:val="24"/>
        </w:rPr>
        <w:t xml:space="preserve">. Моисеева </w:t>
      </w:r>
      <w:r w:rsidR="0098105F" w:rsidRPr="000E19BE">
        <w:rPr>
          <w:rFonts w:ascii="Times New Roman" w:hAnsi="Times New Roman" w:cs="Times New Roman"/>
          <w:sz w:val="24"/>
          <w:szCs w:val="24"/>
        </w:rPr>
        <w:t>Л.В., Никитина Ю.Г. Формирование экологической компетентности младших школьников</w:t>
      </w:r>
      <w:r w:rsidR="00053FCA" w:rsidRPr="000E19BE">
        <w:rPr>
          <w:rFonts w:ascii="Times New Roman" w:hAnsi="Times New Roman" w:cs="Times New Roman"/>
          <w:sz w:val="24"/>
          <w:szCs w:val="24"/>
        </w:rPr>
        <w:t>. – Екатеринбург, 2006.</w:t>
      </w:r>
    </w:p>
    <w:p w:rsidR="00FC66A2" w:rsidRPr="000E19BE" w:rsidRDefault="006C1B4C" w:rsidP="009571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FC66A2" w:rsidRPr="000E19BE">
        <w:rPr>
          <w:rFonts w:ascii="Times New Roman" w:hAnsi="Times New Roman" w:cs="Times New Roman"/>
          <w:sz w:val="24"/>
          <w:szCs w:val="24"/>
        </w:rPr>
        <w:t xml:space="preserve">. </w:t>
      </w:r>
      <w:r w:rsidR="00AE140E" w:rsidRPr="000845AB">
        <w:rPr>
          <w:rFonts w:ascii="Times New Roman" w:hAnsi="Times New Roman" w:cs="Times New Roman"/>
          <w:sz w:val="24"/>
          <w:szCs w:val="24"/>
        </w:rPr>
        <w:t xml:space="preserve">Шадрина Е.В., </w:t>
      </w:r>
      <w:proofErr w:type="spellStart"/>
      <w:r w:rsidR="00AE140E" w:rsidRPr="000845AB">
        <w:rPr>
          <w:rFonts w:ascii="Times New Roman" w:hAnsi="Times New Roman" w:cs="Times New Roman"/>
          <w:sz w:val="24"/>
          <w:szCs w:val="24"/>
        </w:rPr>
        <w:t>Ромодина</w:t>
      </w:r>
      <w:proofErr w:type="spellEnd"/>
      <w:r w:rsidR="00AE140E" w:rsidRPr="000845AB">
        <w:rPr>
          <w:rFonts w:ascii="Times New Roman" w:hAnsi="Times New Roman" w:cs="Times New Roman"/>
          <w:sz w:val="24"/>
          <w:szCs w:val="24"/>
        </w:rPr>
        <w:t xml:space="preserve"> И.В. Государственные закупки для устойчивого развития: международный опыт // Вопросы государственного и муниципального управления . 2017. № 1. С. 149-172.</w:t>
      </w:r>
    </w:p>
    <w:p w:rsidR="000E19BE" w:rsidRDefault="006C1B4C" w:rsidP="00BE5E0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CE7159" w:rsidRPr="000E19BE">
        <w:rPr>
          <w:rFonts w:ascii="Times New Roman" w:hAnsi="Times New Roman" w:cs="Times New Roman"/>
          <w:sz w:val="24"/>
          <w:szCs w:val="24"/>
        </w:rPr>
        <w:t xml:space="preserve">. </w:t>
      </w:r>
      <w:proofErr w:type="spellStart"/>
      <w:r w:rsidR="00CE7159" w:rsidRPr="000E19BE">
        <w:rPr>
          <w:rFonts w:ascii="Times New Roman" w:hAnsi="Times New Roman" w:cs="Times New Roman"/>
          <w:sz w:val="24"/>
          <w:szCs w:val="24"/>
        </w:rPr>
        <w:t>Эрдынеева</w:t>
      </w:r>
      <w:proofErr w:type="spellEnd"/>
      <w:r w:rsidR="00CE7159" w:rsidRPr="000E19BE">
        <w:rPr>
          <w:rFonts w:ascii="Times New Roman" w:hAnsi="Times New Roman" w:cs="Times New Roman"/>
          <w:sz w:val="24"/>
          <w:szCs w:val="24"/>
        </w:rPr>
        <w:t xml:space="preserve"> К.Г., </w:t>
      </w:r>
      <w:proofErr w:type="spellStart"/>
      <w:r w:rsidR="00CE7159" w:rsidRPr="000E19BE">
        <w:rPr>
          <w:rFonts w:ascii="Times New Roman" w:hAnsi="Times New Roman" w:cs="Times New Roman"/>
          <w:sz w:val="24"/>
          <w:szCs w:val="24"/>
        </w:rPr>
        <w:t>Кадашникова</w:t>
      </w:r>
      <w:proofErr w:type="spellEnd"/>
      <w:r w:rsidR="00CE7159" w:rsidRPr="000E19BE">
        <w:rPr>
          <w:rFonts w:ascii="Times New Roman" w:hAnsi="Times New Roman" w:cs="Times New Roman"/>
          <w:sz w:val="24"/>
          <w:szCs w:val="24"/>
        </w:rPr>
        <w:t xml:space="preserve"> Э.Б. Экологическая компетентность как феномен педагогической реальности // Успехи современного естествознания. – 2009. - № 1. – С. 59-62. </w:t>
      </w:r>
    </w:p>
    <w:p w:rsidR="00C95D7B" w:rsidRDefault="00C95D7B" w:rsidP="000E19BE">
      <w:pPr>
        <w:pStyle w:val="a7"/>
        <w:tabs>
          <w:tab w:val="left" w:pos="851"/>
          <w:tab w:val="left" w:pos="993"/>
        </w:tabs>
        <w:spacing w:after="0" w:line="360" w:lineRule="auto"/>
        <w:ind w:left="0"/>
        <w:jc w:val="both"/>
        <w:rPr>
          <w:rFonts w:ascii="Times New Roman" w:hAnsi="Times New Roman" w:cs="Times New Roman"/>
          <w:b/>
          <w:sz w:val="24"/>
          <w:szCs w:val="24"/>
        </w:rPr>
      </w:pPr>
    </w:p>
    <w:p w:rsidR="000E19BE" w:rsidRPr="000E19BE" w:rsidRDefault="000E19BE" w:rsidP="00667DC8">
      <w:pPr>
        <w:pStyle w:val="a7"/>
        <w:tabs>
          <w:tab w:val="left" w:pos="851"/>
          <w:tab w:val="left" w:pos="993"/>
        </w:tabs>
        <w:spacing w:after="0" w:line="360" w:lineRule="auto"/>
        <w:ind w:left="0"/>
        <w:jc w:val="center"/>
        <w:rPr>
          <w:rFonts w:ascii="Times New Roman" w:hAnsi="Times New Roman" w:cs="Times New Roman"/>
          <w:b/>
          <w:sz w:val="24"/>
          <w:szCs w:val="24"/>
        </w:rPr>
      </w:pPr>
      <w:r w:rsidRPr="000E19BE">
        <w:rPr>
          <w:rFonts w:ascii="Times New Roman" w:hAnsi="Times New Roman" w:cs="Times New Roman"/>
          <w:b/>
          <w:sz w:val="24"/>
          <w:szCs w:val="24"/>
        </w:rPr>
        <w:t>Информация об авторе</w:t>
      </w:r>
    </w:p>
    <w:p w:rsidR="000E19BE" w:rsidRPr="000E19BE" w:rsidRDefault="000E19BE" w:rsidP="000E19BE">
      <w:pPr>
        <w:pStyle w:val="a7"/>
        <w:tabs>
          <w:tab w:val="left" w:pos="851"/>
          <w:tab w:val="left" w:pos="993"/>
        </w:tabs>
        <w:spacing w:after="0" w:line="360" w:lineRule="auto"/>
        <w:ind w:left="0"/>
        <w:jc w:val="both"/>
        <w:rPr>
          <w:rFonts w:ascii="Times New Roman" w:hAnsi="Times New Roman" w:cs="Times New Roman"/>
          <w:sz w:val="24"/>
          <w:szCs w:val="24"/>
        </w:rPr>
      </w:pPr>
      <w:r w:rsidRPr="000E19BE">
        <w:rPr>
          <w:rFonts w:ascii="Times New Roman" w:hAnsi="Times New Roman" w:cs="Times New Roman"/>
          <w:sz w:val="24"/>
          <w:szCs w:val="24"/>
        </w:rPr>
        <w:tab/>
        <w:t xml:space="preserve">Самутина Марина Александровна </w:t>
      </w:r>
      <w:r>
        <w:rPr>
          <w:rFonts w:ascii="Times New Roman" w:hAnsi="Times New Roman" w:cs="Times New Roman"/>
          <w:sz w:val="24"/>
          <w:szCs w:val="24"/>
        </w:rPr>
        <w:t xml:space="preserve">(Россия, </w:t>
      </w:r>
      <w:proofErr w:type="gramStart"/>
      <w:r>
        <w:rPr>
          <w:rFonts w:ascii="Times New Roman" w:hAnsi="Times New Roman" w:cs="Times New Roman"/>
          <w:sz w:val="24"/>
          <w:szCs w:val="24"/>
        </w:rPr>
        <w:t>г</w:t>
      </w:r>
      <w:proofErr w:type="gramEnd"/>
      <w:r>
        <w:rPr>
          <w:rFonts w:ascii="Times New Roman" w:hAnsi="Times New Roman" w:cs="Times New Roman"/>
          <w:sz w:val="24"/>
          <w:szCs w:val="24"/>
        </w:rPr>
        <w:t xml:space="preserve">. Вологда) </w:t>
      </w:r>
      <w:r w:rsidRPr="000E19BE">
        <w:rPr>
          <w:rFonts w:ascii="Times New Roman" w:hAnsi="Times New Roman" w:cs="Times New Roman"/>
          <w:sz w:val="24"/>
          <w:szCs w:val="24"/>
        </w:rPr>
        <w:t xml:space="preserve">- заместитель заведующего отделом правового обеспечения и кадровой политики Федерального государственного бюджетного учреждения науки «Вологодский научный центр Российской академии наук» (г. Вологда, ул. Горького, д. 56А, </w:t>
      </w:r>
      <w:hyperlink r:id="rId4" w:history="1">
        <w:r w:rsidRPr="000C4BAB">
          <w:rPr>
            <w:rStyle w:val="a6"/>
            <w:rFonts w:ascii="Times New Roman" w:hAnsi="Times New Roman" w:cs="Times New Roman"/>
            <w:color w:val="auto"/>
            <w:sz w:val="24"/>
            <w:szCs w:val="24"/>
            <w:u w:val="none"/>
            <w:lang w:val="en-US"/>
          </w:rPr>
          <w:t>samyrau</w:t>
        </w:r>
        <w:r w:rsidRPr="000C4BAB">
          <w:rPr>
            <w:rStyle w:val="a6"/>
            <w:rFonts w:ascii="Times New Roman" w:hAnsi="Times New Roman" w:cs="Times New Roman"/>
            <w:color w:val="auto"/>
            <w:sz w:val="24"/>
            <w:szCs w:val="24"/>
            <w:u w:val="none"/>
          </w:rPr>
          <w:t>1984@</w:t>
        </w:r>
        <w:r w:rsidRPr="000C4BAB">
          <w:rPr>
            <w:rStyle w:val="a6"/>
            <w:rFonts w:ascii="Times New Roman" w:hAnsi="Times New Roman" w:cs="Times New Roman"/>
            <w:color w:val="auto"/>
            <w:sz w:val="24"/>
            <w:szCs w:val="24"/>
            <w:u w:val="none"/>
            <w:lang w:val="en-US"/>
          </w:rPr>
          <w:t>mail</w:t>
        </w:r>
        <w:r w:rsidRPr="000C4BAB">
          <w:rPr>
            <w:rStyle w:val="a6"/>
            <w:rFonts w:ascii="Times New Roman" w:hAnsi="Times New Roman" w:cs="Times New Roman"/>
            <w:color w:val="auto"/>
            <w:sz w:val="24"/>
            <w:szCs w:val="24"/>
            <w:u w:val="none"/>
          </w:rPr>
          <w:t>.</w:t>
        </w:r>
        <w:r w:rsidRPr="000C4BAB">
          <w:rPr>
            <w:rStyle w:val="a6"/>
            <w:rFonts w:ascii="Times New Roman" w:hAnsi="Times New Roman" w:cs="Times New Roman"/>
            <w:color w:val="auto"/>
            <w:sz w:val="24"/>
            <w:szCs w:val="24"/>
            <w:u w:val="none"/>
            <w:lang w:val="en-US"/>
          </w:rPr>
          <w:t>ru</w:t>
        </w:r>
      </w:hyperlink>
      <w:r w:rsidRPr="000E19BE">
        <w:rPr>
          <w:rFonts w:ascii="Times New Roman" w:hAnsi="Times New Roman" w:cs="Times New Roman"/>
          <w:sz w:val="24"/>
          <w:szCs w:val="24"/>
        </w:rPr>
        <w:t>).</w:t>
      </w:r>
    </w:p>
    <w:p w:rsidR="000E19BE" w:rsidRPr="000E19BE" w:rsidRDefault="000E19BE" w:rsidP="000E19BE">
      <w:pPr>
        <w:pStyle w:val="a7"/>
        <w:tabs>
          <w:tab w:val="left" w:pos="851"/>
          <w:tab w:val="left" w:pos="993"/>
        </w:tabs>
        <w:spacing w:after="0" w:line="360" w:lineRule="auto"/>
        <w:ind w:left="0"/>
        <w:jc w:val="both"/>
        <w:rPr>
          <w:rFonts w:ascii="Times New Roman" w:hAnsi="Times New Roman" w:cs="Times New Roman"/>
          <w:sz w:val="24"/>
          <w:szCs w:val="24"/>
        </w:rPr>
      </w:pPr>
    </w:p>
    <w:p w:rsidR="007B4ECD" w:rsidRPr="007B4ECD" w:rsidRDefault="000E19BE" w:rsidP="00A13E04">
      <w:pPr>
        <w:pStyle w:val="a7"/>
        <w:tabs>
          <w:tab w:val="left" w:pos="851"/>
          <w:tab w:val="left" w:pos="993"/>
        </w:tabs>
        <w:spacing w:after="0" w:line="360" w:lineRule="auto"/>
        <w:ind w:left="0"/>
        <w:jc w:val="right"/>
        <w:rPr>
          <w:rFonts w:ascii="Times New Roman" w:hAnsi="Times New Roman" w:cs="Times New Roman"/>
          <w:b/>
          <w:sz w:val="24"/>
          <w:szCs w:val="24"/>
          <w:lang w:val="en-US"/>
        </w:rPr>
      </w:pPr>
      <w:proofErr w:type="gramStart"/>
      <w:r w:rsidRPr="000E19BE">
        <w:rPr>
          <w:rFonts w:ascii="Times New Roman" w:hAnsi="Times New Roman" w:cs="Times New Roman"/>
          <w:b/>
          <w:color w:val="000000"/>
          <w:sz w:val="24"/>
          <w:szCs w:val="24"/>
          <w:lang w:val="en-US"/>
        </w:rPr>
        <w:t>UDC</w:t>
      </w:r>
      <w:r w:rsidRPr="007B4ECD">
        <w:rPr>
          <w:rFonts w:ascii="Times New Roman" w:hAnsi="Times New Roman" w:cs="Times New Roman"/>
          <w:b/>
          <w:color w:val="000000"/>
          <w:sz w:val="24"/>
          <w:szCs w:val="24"/>
          <w:lang w:val="en-US"/>
        </w:rPr>
        <w:t xml:space="preserve"> 332.1/ </w:t>
      </w:r>
      <w:r w:rsidRPr="000E19BE">
        <w:rPr>
          <w:rFonts w:ascii="Times New Roman" w:hAnsi="Times New Roman" w:cs="Times New Roman"/>
          <w:b/>
          <w:color w:val="000000"/>
          <w:sz w:val="24"/>
          <w:szCs w:val="24"/>
          <w:lang w:val="en-US"/>
        </w:rPr>
        <w:t>BBK</w:t>
      </w:r>
      <w:r w:rsidRPr="007B4ECD">
        <w:rPr>
          <w:rFonts w:ascii="Times New Roman" w:hAnsi="Times New Roman" w:cs="Times New Roman"/>
          <w:b/>
          <w:color w:val="000000"/>
          <w:sz w:val="24"/>
          <w:szCs w:val="24"/>
          <w:lang w:val="en-US"/>
        </w:rPr>
        <w:t xml:space="preserve"> 65.04</w:t>
      </w:r>
      <w:r w:rsidR="007B4ECD" w:rsidRPr="007B4ECD">
        <w:rPr>
          <w:rFonts w:ascii="Times New Roman" w:hAnsi="Times New Roman" w:cs="Times New Roman"/>
          <w:b/>
          <w:color w:val="000000"/>
          <w:sz w:val="24"/>
          <w:szCs w:val="24"/>
          <w:lang w:val="en-US"/>
        </w:rPr>
        <w:t xml:space="preserve">                                                                                              </w:t>
      </w:r>
      <w:r w:rsidR="007B4ECD" w:rsidRPr="007B4ECD">
        <w:rPr>
          <w:rFonts w:ascii="Times New Roman" w:hAnsi="Times New Roman" w:cs="Times New Roman"/>
          <w:b/>
          <w:sz w:val="24"/>
          <w:szCs w:val="24"/>
          <w:lang w:val="en-US"/>
        </w:rPr>
        <w:t xml:space="preserve"> </w:t>
      </w:r>
      <w:proofErr w:type="spellStart"/>
      <w:r w:rsidR="007B4ECD" w:rsidRPr="000E19BE">
        <w:rPr>
          <w:rFonts w:ascii="Times New Roman" w:hAnsi="Times New Roman" w:cs="Times New Roman"/>
          <w:b/>
          <w:sz w:val="24"/>
          <w:szCs w:val="24"/>
          <w:lang w:val="en-US"/>
        </w:rPr>
        <w:t>Samutina</w:t>
      </w:r>
      <w:proofErr w:type="spellEnd"/>
      <w:r w:rsidR="007B4ECD" w:rsidRPr="007B4ECD">
        <w:rPr>
          <w:rFonts w:ascii="Times New Roman" w:hAnsi="Times New Roman" w:cs="Times New Roman"/>
          <w:b/>
          <w:sz w:val="24"/>
          <w:szCs w:val="24"/>
          <w:lang w:val="en-US"/>
        </w:rPr>
        <w:t xml:space="preserve"> </w:t>
      </w:r>
      <w:r w:rsidR="007B4ECD" w:rsidRPr="000E19BE">
        <w:rPr>
          <w:rFonts w:ascii="Times New Roman" w:hAnsi="Times New Roman" w:cs="Times New Roman"/>
          <w:b/>
          <w:sz w:val="24"/>
          <w:szCs w:val="24"/>
          <w:lang w:val="en-US"/>
        </w:rPr>
        <w:t>M</w:t>
      </w:r>
      <w:r w:rsidR="007B4ECD" w:rsidRPr="007B4ECD">
        <w:rPr>
          <w:rFonts w:ascii="Times New Roman" w:hAnsi="Times New Roman" w:cs="Times New Roman"/>
          <w:b/>
          <w:sz w:val="24"/>
          <w:szCs w:val="24"/>
          <w:lang w:val="en-US"/>
        </w:rPr>
        <w:t>.</w:t>
      </w:r>
      <w:r w:rsidR="007B4ECD" w:rsidRPr="000E19BE">
        <w:rPr>
          <w:rFonts w:ascii="Times New Roman" w:hAnsi="Times New Roman" w:cs="Times New Roman"/>
          <w:b/>
          <w:sz w:val="24"/>
          <w:szCs w:val="24"/>
          <w:lang w:val="en-US"/>
        </w:rPr>
        <w:t>A</w:t>
      </w:r>
      <w:r w:rsidR="007B4ECD" w:rsidRPr="007B4ECD">
        <w:rPr>
          <w:rFonts w:ascii="Times New Roman" w:hAnsi="Times New Roman" w:cs="Times New Roman"/>
          <w:b/>
          <w:sz w:val="24"/>
          <w:szCs w:val="24"/>
          <w:lang w:val="en-US"/>
        </w:rPr>
        <w:t>.</w:t>
      </w:r>
      <w:proofErr w:type="gramEnd"/>
    </w:p>
    <w:p w:rsidR="000E19BE" w:rsidRPr="007B4ECD" w:rsidRDefault="000E19BE" w:rsidP="0009217B">
      <w:pPr>
        <w:pStyle w:val="a7"/>
        <w:tabs>
          <w:tab w:val="left" w:pos="851"/>
          <w:tab w:val="left" w:pos="993"/>
        </w:tabs>
        <w:spacing w:after="0" w:line="360" w:lineRule="auto"/>
        <w:ind w:left="709"/>
        <w:rPr>
          <w:rFonts w:ascii="Times New Roman" w:hAnsi="Times New Roman" w:cs="Times New Roman"/>
          <w:b/>
          <w:color w:val="000000"/>
          <w:sz w:val="24"/>
          <w:szCs w:val="24"/>
          <w:lang w:val="en-US"/>
        </w:rPr>
      </w:pPr>
    </w:p>
    <w:p w:rsidR="00A13E04" w:rsidRPr="00A13E04" w:rsidRDefault="00A13E04" w:rsidP="0009217B">
      <w:pPr>
        <w:pStyle w:val="HTML"/>
        <w:spacing w:line="360" w:lineRule="auto"/>
        <w:jc w:val="center"/>
        <w:rPr>
          <w:rFonts w:ascii="Times New Roman" w:hAnsi="Times New Roman" w:cs="Times New Roman"/>
          <w:b/>
          <w:sz w:val="24"/>
          <w:szCs w:val="24"/>
          <w:lang w:val="en-US"/>
        </w:rPr>
      </w:pPr>
      <w:r w:rsidRPr="00A13E04">
        <w:rPr>
          <w:rStyle w:val="y2iqfc"/>
          <w:rFonts w:ascii="Times New Roman" w:hAnsi="Times New Roman" w:cs="Times New Roman"/>
          <w:b/>
          <w:sz w:val="24"/>
          <w:szCs w:val="24"/>
          <w:lang/>
        </w:rPr>
        <w:t>Environmental competence of the customer in the contract system</w:t>
      </w:r>
    </w:p>
    <w:p w:rsidR="000E19BE" w:rsidRPr="007B4ECD" w:rsidRDefault="000E19BE" w:rsidP="0009217B">
      <w:pPr>
        <w:spacing w:after="0" w:line="360" w:lineRule="auto"/>
        <w:ind w:firstLine="709"/>
        <w:jc w:val="both"/>
        <w:rPr>
          <w:rFonts w:ascii="Times New Roman" w:hAnsi="Times New Roman" w:cs="Times New Roman"/>
          <w:sz w:val="24"/>
          <w:szCs w:val="24"/>
          <w:lang w:val="en-US"/>
        </w:rPr>
      </w:pPr>
    </w:p>
    <w:p w:rsidR="00A13E04" w:rsidRPr="00A13E04" w:rsidRDefault="00A13E04" w:rsidP="00092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02124"/>
          <w:sz w:val="24"/>
          <w:szCs w:val="24"/>
          <w:lang w:eastAsia="ru-RU"/>
        </w:rPr>
      </w:pPr>
      <w:r w:rsidRPr="00A13E04">
        <w:rPr>
          <w:rFonts w:ascii="Times New Roman" w:eastAsia="Times New Roman" w:hAnsi="Times New Roman" w:cs="Times New Roman"/>
          <w:b/>
          <w:i/>
          <w:color w:val="202124"/>
          <w:sz w:val="24"/>
          <w:szCs w:val="24"/>
          <w:lang w:val="en-US" w:eastAsia="ru-RU"/>
        </w:rPr>
        <w:tab/>
      </w:r>
      <w:proofErr w:type="gramStart"/>
      <w:r w:rsidRPr="00A13E04">
        <w:rPr>
          <w:rFonts w:ascii="Times New Roman" w:eastAsia="Times New Roman" w:hAnsi="Times New Roman" w:cs="Times New Roman"/>
          <w:b/>
          <w:i/>
          <w:color w:val="202124"/>
          <w:sz w:val="24"/>
          <w:szCs w:val="24"/>
          <w:lang w:eastAsia="ru-RU"/>
        </w:rPr>
        <w:t>Annotation.</w:t>
      </w:r>
      <w:proofErr w:type="gramEnd"/>
      <w:r w:rsidRPr="00A13E04">
        <w:rPr>
          <w:rFonts w:ascii="Times New Roman" w:eastAsia="Times New Roman" w:hAnsi="Times New Roman" w:cs="Times New Roman"/>
          <w:i/>
          <w:color w:val="202124"/>
          <w:sz w:val="24"/>
          <w:szCs w:val="24"/>
          <w:lang w:eastAsia="ru-RU"/>
        </w:rPr>
        <w:t xml:space="preserve"> Green government procurement is an instrument of the green economy. The article discusses the concept and importance of environmental competence of customers in the implementation of "green" procurement. The author's structure for the formation of the environmental competence of customers is proposed.</w:t>
      </w:r>
    </w:p>
    <w:p w:rsidR="00F54BB2" w:rsidRPr="0009217B" w:rsidRDefault="00A13E04" w:rsidP="000921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02124"/>
          <w:sz w:val="24"/>
          <w:szCs w:val="24"/>
          <w:lang w:val="en-US" w:eastAsia="ru-RU"/>
        </w:rPr>
      </w:pPr>
      <w:r>
        <w:rPr>
          <w:rFonts w:ascii="Times New Roman" w:eastAsia="Times New Roman" w:hAnsi="Times New Roman" w:cs="Times New Roman"/>
          <w:b/>
          <w:i/>
          <w:color w:val="202124"/>
          <w:sz w:val="24"/>
          <w:szCs w:val="24"/>
          <w:lang w:eastAsia="ru-RU"/>
        </w:rPr>
        <w:tab/>
      </w:r>
      <w:r w:rsidRPr="00A13E04">
        <w:rPr>
          <w:rFonts w:ascii="Times New Roman" w:eastAsia="Times New Roman" w:hAnsi="Times New Roman" w:cs="Times New Roman"/>
          <w:b/>
          <w:i/>
          <w:color w:val="202124"/>
          <w:sz w:val="24"/>
          <w:szCs w:val="24"/>
          <w:lang w:eastAsia="ru-RU"/>
        </w:rPr>
        <w:t>Key words:</w:t>
      </w:r>
      <w:r w:rsidRPr="00A13E04">
        <w:rPr>
          <w:rFonts w:ascii="Times New Roman" w:eastAsia="Times New Roman" w:hAnsi="Times New Roman" w:cs="Times New Roman"/>
          <w:i/>
          <w:color w:val="202124"/>
          <w:sz w:val="24"/>
          <w:szCs w:val="24"/>
          <w:lang w:eastAsia="ru-RU"/>
        </w:rPr>
        <w:t xml:space="preserve"> green procurement, environmental competence, customer.</w:t>
      </w:r>
    </w:p>
    <w:p w:rsidR="0009217B" w:rsidRPr="0009217B" w:rsidRDefault="0009217B" w:rsidP="0009217B">
      <w:pPr>
        <w:spacing w:after="0" w:line="360" w:lineRule="auto"/>
        <w:jc w:val="both"/>
        <w:rPr>
          <w:rFonts w:ascii="Times New Roman" w:hAnsi="Times New Roman" w:cs="Times New Roman"/>
          <w:sz w:val="24"/>
          <w:szCs w:val="24"/>
          <w:lang w:val="en-US"/>
        </w:rPr>
      </w:pPr>
    </w:p>
    <w:p w:rsidR="0009217B" w:rsidRPr="00667DC8" w:rsidRDefault="0009217B" w:rsidP="0009217B">
      <w:pPr>
        <w:pStyle w:val="a7"/>
        <w:tabs>
          <w:tab w:val="left" w:pos="851"/>
          <w:tab w:val="left" w:pos="993"/>
        </w:tabs>
        <w:spacing w:after="0" w:line="360" w:lineRule="auto"/>
        <w:ind w:left="0" w:firstLine="709"/>
        <w:jc w:val="center"/>
        <w:rPr>
          <w:rFonts w:ascii="Times New Roman" w:hAnsi="Times New Roman" w:cs="Times New Roman"/>
          <w:b/>
          <w:sz w:val="24"/>
          <w:szCs w:val="24"/>
        </w:rPr>
      </w:pPr>
      <w:r w:rsidRPr="00667DC8">
        <w:rPr>
          <w:rFonts w:ascii="Times New Roman" w:hAnsi="Times New Roman" w:cs="Times New Roman"/>
          <w:b/>
          <w:sz w:val="24"/>
          <w:szCs w:val="24"/>
          <w:lang w:val="en-US"/>
        </w:rPr>
        <w:t>Bibliographic list</w:t>
      </w:r>
    </w:p>
    <w:p w:rsidR="0009217B" w:rsidRPr="0009217B" w:rsidRDefault="0009217B" w:rsidP="0009217B">
      <w:pPr>
        <w:pStyle w:val="a7"/>
        <w:tabs>
          <w:tab w:val="left" w:pos="851"/>
          <w:tab w:val="left" w:pos="993"/>
        </w:tabs>
        <w:spacing w:after="0" w:line="360" w:lineRule="auto"/>
        <w:ind w:left="0" w:firstLine="709"/>
        <w:jc w:val="center"/>
        <w:rPr>
          <w:rFonts w:ascii="Times New Roman" w:hAnsi="Times New Roman" w:cs="Times New Roman"/>
          <w:sz w:val="24"/>
          <w:szCs w:val="24"/>
        </w:rPr>
      </w:pPr>
    </w:p>
    <w:p w:rsidR="000544D6" w:rsidRPr="000544D6" w:rsidRDefault="000544D6" w:rsidP="000544D6">
      <w:pPr>
        <w:pStyle w:val="HTML"/>
        <w:tabs>
          <w:tab w:val="left" w:pos="709"/>
        </w:tabs>
        <w:spacing w:line="360" w:lineRule="auto"/>
        <w:jc w:val="both"/>
        <w:rPr>
          <w:rStyle w:val="y2iqfc"/>
          <w:rFonts w:ascii="Times New Roman" w:hAnsi="Times New Roman" w:cs="Times New Roman"/>
          <w:sz w:val="24"/>
          <w:szCs w:val="24"/>
          <w:lang w:val="en-US"/>
        </w:rPr>
      </w:pPr>
      <w:r>
        <w:rPr>
          <w:rStyle w:val="y2iqfc"/>
          <w:rFonts w:ascii="Times New Roman" w:hAnsi="Times New Roman" w:cs="Times New Roman"/>
          <w:sz w:val="24"/>
          <w:szCs w:val="24"/>
        </w:rPr>
        <w:tab/>
      </w:r>
      <w:r w:rsidRPr="000544D6">
        <w:rPr>
          <w:rStyle w:val="y2iqfc"/>
          <w:rFonts w:ascii="Times New Roman" w:hAnsi="Times New Roman" w:cs="Times New Roman"/>
          <w:sz w:val="24"/>
          <w:szCs w:val="24"/>
          <w:lang/>
        </w:rPr>
        <w:t xml:space="preserve">1. </w:t>
      </w:r>
      <w:r w:rsidR="00AE140E" w:rsidRPr="000544D6">
        <w:rPr>
          <w:rStyle w:val="y2iqfc"/>
          <w:rFonts w:ascii="Times New Roman" w:hAnsi="Times New Roman" w:cs="Times New Roman"/>
          <w:sz w:val="24"/>
          <w:szCs w:val="24"/>
          <w:lang/>
        </w:rPr>
        <w:t xml:space="preserve">Alekseev S.V., </w:t>
      </w:r>
      <w:proofErr w:type="spellStart"/>
      <w:r w:rsidR="00AE140E" w:rsidRPr="000544D6">
        <w:rPr>
          <w:rStyle w:val="y2iqfc"/>
          <w:rFonts w:ascii="Times New Roman" w:hAnsi="Times New Roman" w:cs="Times New Roman"/>
          <w:sz w:val="24"/>
          <w:szCs w:val="24"/>
          <w:lang/>
        </w:rPr>
        <w:t>Gruzdeva</w:t>
      </w:r>
      <w:proofErr w:type="spellEnd"/>
      <w:r w:rsidR="00AE140E" w:rsidRPr="000544D6">
        <w:rPr>
          <w:rStyle w:val="y2iqfc"/>
          <w:rFonts w:ascii="Times New Roman" w:hAnsi="Times New Roman" w:cs="Times New Roman"/>
          <w:sz w:val="24"/>
          <w:szCs w:val="24"/>
          <w:lang/>
        </w:rPr>
        <w:t xml:space="preserve"> N.V., </w:t>
      </w:r>
      <w:proofErr w:type="spellStart"/>
      <w:r w:rsidR="00AE140E" w:rsidRPr="000544D6">
        <w:rPr>
          <w:rStyle w:val="y2iqfc"/>
          <w:rFonts w:ascii="Times New Roman" w:hAnsi="Times New Roman" w:cs="Times New Roman"/>
          <w:sz w:val="24"/>
          <w:szCs w:val="24"/>
          <w:lang/>
        </w:rPr>
        <w:t>Simonova</w:t>
      </w:r>
      <w:proofErr w:type="spellEnd"/>
      <w:r w:rsidR="00AE140E" w:rsidRPr="000544D6">
        <w:rPr>
          <w:rStyle w:val="y2iqfc"/>
          <w:rFonts w:ascii="Times New Roman" w:hAnsi="Times New Roman" w:cs="Times New Roman"/>
          <w:sz w:val="24"/>
          <w:szCs w:val="24"/>
          <w:lang/>
        </w:rPr>
        <w:t xml:space="preserve"> L.V. Environmental education in basic school: Methodological guide. </w:t>
      </w:r>
      <w:proofErr w:type="spellStart"/>
      <w:proofErr w:type="gramStart"/>
      <w:r w:rsidR="00AE140E" w:rsidRPr="000544D6">
        <w:rPr>
          <w:rStyle w:val="y2iqfc"/>
          <w:rFonts w:ascii="Times New Roman" w:hAnsi="Times New Roman" w:cs="Times New Roman"/>
          <w:sz w:val="24"/>
          <w:szCs w:val="24"/>
          <w:lang/>
        </w:rPr>
        <w:t>SPb</w:t>
      </w:r>
      <w:proofErr w:type="spellEnd"/>
      <w:r w:rsidR="00AE140E" w:rsidRPr="000544D6">
        <w:rPr>
          <w:rStyle w:val="y2iqfc"/>
          <w:rFonts w:ascii="Times New Roman" w:hAnsi="Times New Roman" w:cs="Times New Roman"/>
          <w:sz w:val="24"/>
          <w:szCs w:val="24"/>
          <w:lang/>
        </w:rPr>
        <w:t xml:space="preserve"> .</w:t>
      </w:r>
      <w:proofErr w:type="gramEnd"/>
      <w:r w:rsidR="00AE140E" w:rsidRPr="000544D6">
        <w:rPr>
          <w:rStyle w:val="y2iqfc"/>
          <w:rFonts w:ascii="Times New Roman" w:hAnsi="Times New Roman" w:cs="Times New Roman"/>
          <w:sz w:val="24"/>
          <w:szCs w:val="24"/>
          <w:lang/>
        </w:rPr>
        <w:t>: Special literature, 1998. - 88.</w:t>
      </w:r>
    </w:p>
    <w:p w:rsidR="000544D6" w:rsidRDefault="000544D6" w:rsidP="000544D6">
      <w:pPr>
        <w:pStyle w:val="HTML"/>
        <w:tabs>
          <w:tab w:val="left" w:pos="709"/>
        </w:tabs>
        <w:spacing w:line="360" w:lineRule="auto"/>
        <w:jc w:val="both"/>
        <w:rPr>
          <w:rStyle w:val="y2iqfc"/>
          <w:rFonts w:ascii="Times New Roman" w:hAnsi="Times New Roman" w:cs="Times New Roman"/>
          <w:color w:val="202124"/>
          <w:sz w:val="24"/>
          <w:szCs w:val="24"/>
          <w:lang/>
        </w:rPr>
      </w:pPr>
      <w:r w:rsidRPr="000544D6">
        <w:rPr>
          <w:rFonts w:ascii="Times New Roman" w:hAnsi="Times New Roman" w:cs="Times New Roman"/>
          <w:sz w:val="24"/>
          <w:szCs w:val="24"/>
          <w:lang w:val="en-US"/>
        </w:rPr>
        <w:lastRenderedPageBreak/>
        <w:tab/>
        <w:t xml:space="preserve">2. </w:t>
      </w:r>
      <w:proofErr w:type="spellStart"/>
      <w:r w:rsidRPr="000544D6">
        <w:rPr>
          <w:rStyle w:val="y2iqfc"/>
          <w:rFonts w:ascii="Times New Roman" w:hAnsi="Times New Roman" w:cs="Times New Roman"/>
          <w:color w:val="202124"/>
          <w:sz w:val="24"/>
          <w:szCs w:val="24"/>
          <w:lang/>
        </w:rPr>
        <w:t>Belokrylova</w:t>
      </w:r>
      <w:proofErr w:type="spellEnd"/>
      <w:r w:rsidRPr="000544D6">
        <w:rPr>
          <w:rStyle w:val="y2iqfc"/>
          <w:rFonts w:ascii="Times New Roman" w:hAnsi="Times New Roman" w:cs="Times New Roman"/>
          <w:color w:val="202124"/>
          <w:sz w:val="24"/>
          <w:szCs w:val="24"/>
          <w:lang/>
        </w:rPr>
        <w:t xml:space="preserve"> O.S. The principles of greening in economic theory // </w:t>
      </w:r>
      <w:proofErr w:type="spellStart"/>
      <w:r w:rsidRPr="000544D6">
        <w:rPr>
          <w:rStyle w:val="y2iqfc"/>
          <w:rFonts w:ascii="Times New Roman" w:hAnsi="Times New Roman" w:cs="Times New Roman"/>
          <w:color w:val="202124"/>
          <w:sz w:val="24"/>
          <w:szCs w:val="24"/>
          <w:lang/>
        </w:rPr>
        <w:t>Interdisciplinarity</w:t>
      </w:r>
      <w:proofErr w:type="spellEnd"/>
      <w:r w:rsidRPr="000544D6">
        <w:rPr>
          <w:rStyle w:val="y2iqfc"/>
          <w:rFonts w:ascii="Times New Roman" w:hAnsi="Times New Roman" w:cs="Times New Roman"/>
          <w:color w:val="202124"/>
          <w:sz w:val="24"/>
          <w:szCs w:val="24"/>
          <w:lang/>
        </w:rPr>
        <w:t xml:space="preserve"> in modern social and humanitarian knowledge: materials of the All-Russian scientific conference (Rostov-on-Don, June 22-23, 2016). </w:t>
      </w:r>
      <w:proofErr w:type="gramStart"/>
      <w:r w:rsidRPr="000544D6">
        <w:rPr>
          <w:rStyle w:val="y2iqfc"/>
          <w:rFonts w:ascii="Times New Roman" w:hAnsi="Times New Roman" w:cs="Times New Roman"/>
          <w:color w:val="202124"/>
          <w:sz w:val="24"/>
          <w:szCs w:val="24"/>
          <w:lang/>
        </w:rPr>
        <w:t>Part 2.</w:t>
      </w:r>
      <w:proofErr w:type="gramEnd"/>
      <w:r w:rsidRPr="000544D6">
        <w:rPr>
          <w:rStyle w:val="y2iqfc"/>
          <w:rFonts w:ascii="Times New Roman" w:hAnsi="Times New Roman" w:cs="Times New Roman"/>
          <w:color w:val="202124"/>
          <w:sz w:val="24"/>
          <w:szCs w:val="24"/>
          <w:lang/>
        </w:rPr>
        <w:t xml:space="preserve"> Rostov-on-Don: Ed. SFU, 2016.</w:t>
      </w:r>
      <w:r>
        <w:rPr>
          <w:rStyle w:val="y2iqfc"/>
          <w:rFonts w:ascii="Times New Roman" w:hAnsi="Times New Roman" w:cs="Times New Roman"/>
          <w:color w:val="202124"/>
          <w:sz w:val="24"/>
          <w:szCs w:val="24"/>
          <w:lang/>
        </w:rPr>
        <w:t xml:space="preserve"> p</w:t>
      </w:r>
      <w:r w:rsidRPr="000544D6">
        <w:rPr>
          <w:rStyle w:val="y2iqfc"/>
          <w:rFonts w:ascii="Times New Roman" w:hAnsi="Times New Roman" w:cs="Times New Roman"/>
          <w:color w:val="202124"/>
          <w:sz w:val="24"/>
          <w:szCs w:val="24"/>
          <w:lang/>
        </w:rPr>
        <w:t>. 212-221.</w:t>
      </w:r>
    </w:p>
    <w:p w:rsidR="000544D6" w:rsidRDefault="000544D6" w:rsidP="000544D6">
      <w:pPr>
        <w:pStyle w:val="HTML"/>
        <w:tabs>
          <w:tab w:val="left" w:pos="709"/>
        </w:tabs>
        <w:spacing w:line="360" w:lineRule="auto"/>
        <w:jc w:val="both"/>
        <w:rPr>
          <w:rStyle w:val="y2iqfc"/>
          <w:rFonts w:ascii="Times New Roman" w:hAnsi="Times New Roman" w:cs="Times New Roman"/>
          <w:sz w:val="24"/>
          <w:szCs w:val="24"/>
        </w:rPr>
      </w:pPr>
      <w:r>
        <w:rPr>
          <w:rStyle w:val="y2iqfc"/>
          <w:rFonts w:ascii="Times New Roman" w:hAnsi="Times New Roman" w:cs="Times New Roman"/>
          <w:color w:val="202124"/>
          <w:sz w:val="24"/>
          <w:szCs w:val="24"/>
          <w:lang/>
        </w:rPr>
        <w:tab/>
        <w:t>3</w:t>
      </w:r>
      <w:r w:rsidRPr="000544D6">
        <w:rPr>
          <w:rStyle w:val="y2iqfc"/>
          <w:rFonts w:ascii="Times New Roman" w:hAnsi="Times New Roman" w:cs="Times New Roman"/>
          <w:color w:val="202124"/>
          <w:sz w:val="24"/>
          <w:szCs w:val="24"/>
          <w:lang w:val="en-US"/>
        </w:rPr>
        <w:t xml:space="preserve">. </w:t>
      </w:r>
      <w:proofErr w:type="spellStart"/>
      <w:r w:rsidRPr="000544D6">
        <w:rPr>
          <w:rStyle w:val="y2iqfc"/>
          <w:rFonts w:ascii="Times New Roman" w:hAnsi="Times New Roman" w:cs="Times New Roman"/>
          <w:sz w:val="24"/>
          <w:szCs w:val="24"/>
          <w:lang/>
        </w:rPr>
        <w:t>Moiseeva</w:t>
      </w:r>
      <w:proofErr w:type="spellEnd"/>
      <w:r w:rsidRPr="000544D6">
        <w:rPr>
          <w:rStyle w:val="y2iqfc"/>
          <w:rFonts w:ascii="Times New Roman" w:hAnsi="Times New Roman" w:cs="Times New Roman"/>
          <w:sz w:val="24"/>
          <w:szCs w:val="24"/>
          <w:lang/>
        </w:rPr>
        <w:t xml:space="preserve"> L.V., </w:t>
      </w:r>
      <w:proofErr w:type="spellStart"/>
      <w:r w:rsidRPr="000544D6">
        <w:rPr>
          <w:rStyle w:val="y2iqfc"/>
          <w:rFonts w:ascii="Times New Roman" w:hAnsi="Times New Roman" w:cs="Times New Roman"/>
          <w:sz w:val="24"/>
          <w:szCs w:val="24"/>
          <w:lang/>
        </w:rPr>
        <w:t>Nikitina</w:t>
      </w:r>
      <w:proofErr w:type="spellEnd"/>
      <w:r w:rsidRPr="000544D6">
        <w:rPr>
          <w:rStyle w:val="y2iqfc"/>
          <w:rFonts w:ascii="Times New Roman" w:hAnsi="Times New Roman" w:cs="Times New Roman"/>
          <w:sz w:val="24"/>
          <w:szCs w:val="24"/>
          <w:lang/>
        </w:rPr>
        <w:t xml:space="preserve"> </w:t>
      </w:r>
      <w:proofErr w:type="spellStart"/>
      <w:r w:rsidRPr="000544D6">
        <w:rPr>
          <w:rStyle w:val="y2iqfc"/>
          <w:rFonts w:ascii="Times New Roman" w:hAnsi="Times New Roman" w:cs="Times New Roman"/>
          <w:sz w:val="24"/>
          <w:szCs w:val="24"/>
          <w:lang/>
        </w:rPr>
        <w:t>Yu.G</w:t>
      </w:r>
      <w:proofErr w:type="spellEnd"/>
      <w:r w:rsidRPr="000544D6">
        <w:rPr>
          <w:rStyle w:val="y2iqfc"/>
          <w:rFonts w:ascii="Times New Roman" w:hAnsi="Times New Roman" w:cs="Times New Roman"/>
          <w:sz w:val="24"/>
          <w:szCs w:val="24"/>
          <w:lang/>
        </w:rPr>
        <w:t xml:space="preserve">. </w:t>
      </w:r>
      <w:proofErr w:type="gramStart"/>
      <w:r w:rsidRPr="000544D6">
        <w:rPr>
          <w:rStyle w:val="y2iqfc"/>
          <w:rFonts w:ascii="Times New Roman" w:hAnsi="Times New Roman" w:cs="Times New Roman"/>
          <w:sz w:val="24"/>
          <w:szCs w:val="24"/>
          <w:lang/>
        </w:rPr>
        <w:t>Formation of the ecological competence of primary schoolchildren.</w:t>
      </w:r>
      <w:proofErr w:type="gramEnd"/>
      <w:r w:rsidRPr="000544D6">
        <w:rPr>
          <w:rStyle w:val="y2iqfc"/>
          <w:rFonts w:ascii="Times New Roman" w:hAnsi="Times New Roman" w:cs="Times New Roman"/>
          <w:sz w:val="24"/>
          <w:szCs w:val="24"/>
          <w:lang/>
        </w:rPr>
        <w:t xml:space="preserve"> - Yekaterinburg, 2006</w:t>
      </w:r>
      <w:r w:rsidRPr="000544D6">
        <w:rPr>
          <w:rStyle w:val="y2iqfc"/>
          <w:rFonts w:ascii="Times New Roman" w:hAnsi="Times New Roman" w:cs="Times New Roman"/>
          <w:sz w:val="24"/>
          <w:szCs w:val="24"/>
          <w:lang w:val="en-US"/>
        </w:rPr>
        <w:t>.</w:t>
      </w:r>
    </w:p>
    <w:p w:rsidR="000544D6" w:rsidRPr="000544D6" w:rsidRDefault="000544D6" w:rsidP="000544D6">
      <w:pPr>
        <w:pStyle w:val="HTML"/>
        <w:tabs>
          <w:tab w:val="left" w:pos="709"/>
        </w:tabs>
        <w:spacing w:line="360" w:lineRule="auto"/>
        <w:jc w:val="both"/>
        <w:rPr>
          <w:rStyle w:val="y2iqfc"/>
          <w:rFonts w:ascii="Times New Roman" w:hAnsi="Times New Roman" w:cs="Times New Roman"/>
          <w:sz w:val="24"/>
          <w:szCs w:val="24"/>
        </w:rPr>
      </w:pPr>
      <w:r>
        <w:rPr>
          <w:rStyle w:val="y2iqfc"/>
          <w:rFonts w:ascii="Times New Roman" w:hAnsi="Times New Roman" w:cs="Times New Roman"/>
          <w:sz w:val="24"/>
          <w:szCs w:val="24"/>
        </w:rPr>
        <w:tab/>
      </w:r>
      <w:r w:rsidRPr="000544D6">
        <w:rPr>
          <w:rStyle w:val="y2iqfc"/>
          <w:rFonts w:ascii="Times New Roman" w:hAnsi="Times New Roman" w:cs="Times New Roman"/>
          <w:sz w:val="24"/>
          <w:szCs w:val="24"/>
          <w:lang w:val="en-US"/>
        </w:rPr>
        <w:t xml:space="preserve">4. </w:t>
      </w:r>
      <w:proofErr w:type="spellStart"/>
      <w:r w:rsidR="00AE140E" w:rsidRPr="000544D6">
        <w:rPr>
          <w:rStyle w:val="y2iqfc"/>
          <w:rFonts w:ascii="Times New Roman" w:hAnsi="Times New Roman" w:cs="Times New Roman"/>
          <w:sz w:val="24"/>
          <w:szCs w:val="24"/>
          <w:lang/>
        </w:rPr>
        <w:t>Shadrina</w:t>
      </w:r>
      <w:proofErr w:type="spellEnd"/>
      <w:r w:rsidR="00AE140E" w:rsidRPr="000544D6">
        <w:rPr>
          <w:rStyle w:val="y2iqfc"/>
          <w:rFonts w:ascii="Times New Roman" w:hAnsi="Times New Roman" w:cs="Times New Roman"/>
          <w:sz w:val="24"/>
          <w:szCs w:val="24"/>
          <w:lang/>
        </w:rPr>
        <w:t xml:space="preserve"> E.V., </w:t>
      </w:r>
      <w:proofErr w:type="spellStart"/>
      <w:r w:rsidR="00AE140E" w:rsidRPr="000544D6">
        <w:rPr>
          <w:rStyle w:val="y2iqfc"/>
          <w:rFonts w:ascii="Times New Roman" w:hAnsi="Times New Roman" w:cs="Times New Roman"/>
          <w:sz w:val="24"/>
          <w:szCs w:val="24"/>
          <w:lang/>
        </w:rPr>
        <w:t>Romodina</w:t>
      </w:r>
      <w:proofErr w:type="spellEnd"/>
      <w:r w:rsidR="00AE140E" w:rsidRPr="000544D6">
        <w:rPr>
          <w:rStyle w:val="y2iqfc"/>
          <w:rFonts w:ascii="Times New Roman" w:hAnsi="Times New Roman" w:cs="Times New Roman"/>
          <w:sz w:val="24"/>
          <w:szCs w:val="24"/>
          <w:lang/>
        </w:rPr>
        <w:t xml:space="preserve"> I.V. Public procurement for sustainable development: international experience // Issues of state and municipal management. 2017. </w:t>
      </w:r>
      <w:r w:rsidR="00AE140E" w:rsidRPr="000544D6">
        <w:rPr>
          <w:rStyle w:val="y2iqfc"/>
          <w:rFonts w:ascii="Times New Roman" w:hAnsi="Times New Roman" w:cs="Times New Roman"/>
          <w:sz w:val="24"/>
          <w:szCs w:val="24"/>
          <w:lang w:val="en-US"/>
        </w:rPr>
        <w:t>№</w:t>
      </w:r>
      <w:r w:rsidR="00AE140E" w:rsidRPr="000544D6">
        <w:rPr>
          <w:rStyle w:val="y2iqfc"/>
          <w:rFonts w:ascii="Times New Roman" w:hAnsi="Times New Roman" w:cs="Times New Roman"/>
          <w:sz w:val="24"/>
          <w:szCs w:val="24"/>
          <w:lang/>
        </w:rPr>
        <w:t xml:space="preserve">. 1. </w:t>
      </w:r>
      <w:r w:rsidR="00AE140E">
        <w:rPr>
          <w:rStyle w:val="y2iqfc"/>
          <w:rFonts w:ascii="Times New Roman" w:hAnsi="Times New Roman" w:cs="Times New Roman"/>
          <w:sz w:val="24"/>
          <w:szCs w:val="24"/>
          <w:lang w:val="en-US"/>
        </w:rPr>
        <w:t>p</w:t>
      </w:r>
      <w:r w:rsidR="00AE140E" w:rsidRPr="000544D6">
        <w:rPr>
          <w:rStyle w:val="y2iqfc"/>
          <w:rFonts w:ascii="Times New Roman" w:hAnsi="Times New Roman" w:cs="Times New Roman"/>
          <w:sz w:val="24"/>
          <w:szCs w:val="24"/>
          <w:lang/>
        </w:rPr>
        <w:t>. 149-172.</w:t>
      </w:r>
    </w:p>
    <w:p w:rsidR="000544D6" w:rsidRDefault="000544D6" w:rsidP="00514925">
      <w:pPr>
        <w:pStyle w:val="HTML"/>
        <w:tabs>
          <w:tab w:val="left" w:pos="709"/>
        </w:tabs>
        <w:spacing w:line="360" w:lineRule="auto"/>
        <w:jc w:val="both"/>
        <w:rPr>
          <w:rStyle w:val="y2iqfc"/>
          <w:rFonts w:ascii="Times New Roman" w:hAnsi="Times New Roman" w:cs="Times New Roman"/>
          <w:sz w:val="24"/>
          <w:szCs w:val="24"/>
        </w:rPr>
      </w:pPr>
      <w:r w:rsidRPr="000544D6">
        <w:rPr>
          <w:rStyle w:val="y2iqfc"/>
          <w:rFonts w:ascii="Times New Roman" w:hAnsi="Times New Roman" w:cs="Times New Roman"/>
          <w:sz w:val="24"/>
          <w:szCs w:val="24"/>
        </w:rPr>
        <w:tab/>
      </w:r>
      <w:r w:rsidRPr="000544D6">
        <w:rPr>
          <w:rStyle w:val="y2iqfc"/>
          <w:rFonts w:ascii="Times New Roman" w:hAnsi="Times New Roman" w:cs="Times New Roman"/>
          <w:sz w:val="24"/>
          <w:szCs w:val="24"/>
          <w:lang w:val="en-US"/>
        </w:rPr>
        <w:t xml:space="preserve">5. </w:t>
      </w:r>
      <w:proofErr w:type="spellStart"/>
      <w:r w:rsidRPr="000544D6">
        <w:rPr>
          <w:rStyle w:val="y2iqfc"/>
          <w:rFonts w:ascii="Times New Roman" w:hAnsi="Times New Roman" w:cs="Times New Roman"/>
          <w:sz w:val="24"/>
          <w:szCs w:val="24"/>
          <w:lang/>
        </w:rPr>
        <w:t>Erdineeva</w:t>
      </w:r>
      <w:proofErr w:type="spellEnd"/>
      <w:r w:rsidRPr="000544D6">
        <w:rPr>
          <w:rStyle w:val="y2iqfc"/>
          <w:rFonts w:ascii="Times New Roman" w:hAnsi="Times New Roman" w:cs="Times New Roman"/>
          <w:sz w:val="24"/>
          <w:szCs w:val="24"/>
          <w:lang/>
        </w:rPr>
        <w:t xml:space="preserve"> K.G., </w:t>
      </w:r>
      <w:proofErr w:type="spellStart"/>
      <w:r w:rsidRPr="000544D6">
        <w:rPr>
          <w:rStyle w:val="y2iqfc"/>
          <w:rFonts w:ascii="Times New Roman" w:hAnsi="Times New Roman" w:cs="Times New Roman"/>
          <w:sz w:val="24"/>
          <w:szCs w:val="24"/>
          <w:lang/>
        </w:rPr>
        <w:t>Kadashnikova</w:t>
      </w:r>
      <w:proofErr w:type="spellEnd"/>
      <w:r w:rsidRPr="000544D6">
        <w:rPr>
          <w:rStyle w:val="y2iqfc"/>
          <w:rFonts w:ascii="Times New Roman" w:hAnsi="Times New Roman" w:cs="Times New Roman"/>
          <w:sz w:val="24"/>
          <w:szCs w:val="24"/>
          <w:lang/>
        </w:rPr>
        <w:t xml:space="preserve"> E.B. Environmental competence as a phenomenon of pedagogical reality // Successes of modern natural science. - 2009. - </w:t>
      </w:r>
      <w:r w:rsidRPr="000544D6">
        <w:rPr>
          <w:rStyle w:val="y2iqfc"/>
          <w:rFonts w:ascii="Times New Roman" w:hAnsi="Times New Roman" w:cs="Times New Roman"/>
          <w:sz w:val="24"/>
          <w:szCs w:val="24"/>
          <w:lang w:val="en-US"/>
        </w:rPr>
        <w:t>№</w:t>
      </w:r>
      <w:r w:rsidRPr="000544D6">
        <w:rPr>
          <w:rStyle w:val="y2iqfc"/>
          <w:rFonts w:ascii="Times New Roman" w:hAnsi="Times New Roman" w:cs="Times New Roman"/>
          <w:sz w:val="24"/>
          <w:szCs w:val="24"/>
          <w:lang/>
        </w:rPr>
        <w:t xml:space="preserve">. 1. - </w:t>
      </w:r>
      <w:r>
        <w:rPr>
          <w:rStyle w:val="y2iqfc"/>
          <w:rFonts w:ascii="Times New Roman" w:hAnsi="Times New Roman" w:cs="Times New Roman"/>
          <w:sz w:val="24"/>
          <w:szCs w:val="24"/>
          <w:lang/>
        </w:rPr>
        <w:t>p</w:t>
      </w:r>
      <w:r w:rsidRPr="000544D6">
        <w:rPr>
          <w:rStyle w:val="y2iqfc"/>
          <w:rFonts w:ascii="Times New Roman" w:hAnsi="Times New Roman" w:cs="Times New Roman"/>
          <w:sz w:val="24"/>
          <w:szCs w:val="24"/>
          <w:lang/>
        </w:rPr>
        <w:t>. 59-62.</w:t>
      </w:r>
    </w:p>
    <w:p w:rsidR="00514925" w:rsidRPr="00514925" w:rsidRDefault="00514925" w:rsidP="00514925">
      <w:pPr>
        <w:pStyle w:val="HTML"/>
        <w:tabs>
          <w:tab w:val="left" w:pos="709"/>
        </w:tabs>
        <w:spacing w:line="360" w:lineRule="auto"/>
        <w:jc w:val="both"/>
        <w:rPr>
          <w:rFonts w:ascii="Times New Roman" w:hAnsi="Times New Roman" w:cs="Times New Roman"/>
          <w:sz w:val="24"/>
          <w:szCs w:val="24"/>
        </w:rPr>
      </w:pPr>
    </w:p>
    <w:p w:rsidR="000845AB" w:rsidRPr="00A13E04" w:rsidRDefault="000845AB" w:rsidP="00514925">
      <w:pPr>
        <w:pStyle w:val="a7"/>
        <w:tabs>
          <w:tab w:val="left" w:pos="851"/>
          <w:tab w:val="left" w:pos="993"/>
        </w:tabs>
        <w:spacing w:after="0" w:line="360" w:lineRule="auto"/>
        <w:ind w:left="0" w:firstLine="709"/>
        <w:jc w:val="both"/>
        <w:rPr>
          <w:rFonts w:ascii="Times New Roman" w:hAnsi="Times New Roman" w:cs="Times New Roman"/>
          <w:b/>
          <w:sz w:val="24"/>
          <w:szCs w:val="24"/>
          <w:lang w:val="en-US"/>
        </w:rPr>
      </w:pPr>
      <w:r w:rsidRPr="00A13E04">
        <w:rPr>
          <w:rFonts w:ascii="Times New Roman" w:hAnsi="Times New Roman" w:cs="Times New Roman"/>
          <w:b/>
          <w:sz w:val="24"/>
          <w:szCs w:val="24"/>
          <w:lang w:val="en-US"/>
        </w:rPr>
        <w:t>Author information</w:t>
      </w:r>
    </w:p>
    <w:p w:rsidR="000845AB" w:rsidRPr="00A13E04" w:rsidRDefault="000845AB" w:rsidP="00514925">
      <w:pPr>
        <w:pStyle w:val="a7"/>
        <w:tabs>
          <w:tab w:val="left" w:pos="851"/>
          <w:tab w:val="left" w:pos="993"/>
        </w:tabs>
        <w:spacing w:after="0" w:line="360" w:lineRule="auto"/>
        <w:ind w:left="0" w:firstLine="709"/>
        <w:jc w:val="both"/>
        <w:rPr>
          <w:rFonts w:ascii="Times New Roman" w:hAnsi="Times New Roman" w:cs="Times New Roman"/>
          <w:sz w:val="24"/>
          <w:szCs w:val="24"/>
          <w:lang w:val="en-US"/>
        </w:rPr>
      </w:pPr>
      <w:proofErr w:type="spellStart"/>
      <w:proofErr w:type="gramStart"/>
      <w:r w:rsidRPr="00A13E04">
        <w:rPr>
          <w:rFonts w:ascii="Times New Roman" w:hAnsi="Times New Roman" w:cs="Times New Roman"/>
          <w:sz w:val="24"/>
          <w:szCs w:val="24"/>
          <w:lang w:val="en-US"/>
        </w:rPr>
        <w:t>Samutina</w:t>
      </w:r>
      <w:proofErr w:type="spellEnd"/>
      <w:r w:rsidRPr="00A13E04">
        <w:rPr>
          <w:rFonts w:ascii="Times New Roman" w:hAnsi="Times New Roman" w:cs="Times New Roman"/>
          <w:sz w:val="24"/>
          <w:szCs w:val="24"/>
          <w:lang w:val="en-US"/>
        </w:rPr>
        <w:t xml:space="preserve"> Marina </w:t>
      </w:r>
      <w:proofErr w:type="spellStart"/>
      <w:r w:rsidRPr="00A13E04">
        <w:rPr>
          <w:rFonts w:ascii="Times New Roman" w:hAnsi="Times New Roman" w:cs="Times New Roman"/>
          <w:sz w:val="24"/>
          <w:szCs w:val="24"/>
          <w:lang w:val="en-US"/>
        </w:rPr>
        <w:t>Alexandrovna</w:t>
      </w:r>
      <w:proofErr w:type="spellEnd"/>
      <w:r w:rsidRPr="00A13E04">
        <w:rPr>
          <w:rFonts w:ascii="Times New Roman" w:hAnsi="Times New Roman" w:cs="Times New Roman"/>
          <w:sz w:val="24"/>
          <w:szCs w:val="24"/>
          <w:lang w:val="en-US"/>
        </w:rPr>
        <w:t xml:space="preserve"> - deputy head of the Department of legal support and personnel politics of the Federal state budgetary institution of science «Vologda scientific center of the Russian Academy of Sciences» (Vologda, 56a </w:t>
      </w:r>
      <w:proofErr w:type="spellStart"/>
      <w:r w:rsidRPr="00A13E04">
        <w:rPr>
          <w:rFonts w:ascii="Times New Roman" w:hAnsi="Times New Roman" w:cs="Times New Roman"/>
          <w:sz w:val="24"/>
          <w:szCs w:val="24"/>
          <w:lang w:val="en-US"/>
        </w:rPr>
        <w:t>Gorkogo</w:t>
      </w:r>
      <w:proofErr w:type="spellEnd"/>
      <w:r w:rsidRPr="00A13E04">
        <w:rPr>
          <w:rFonts w:ascii="Times New Roman" w:hAnsi="Times New Roman" w:cs="Times New Roman"/>
          <w:sz w:val="24"/>
          <w:szCs w:val="24"/>
          <w:lang w:val="en-US"/>
        </w:rPr>
        <w:t xml:space="preserve"> str., samyrau1984@mail.ru).</w:t>
      </w:r>
      <w:proofErr w:type="gramEnd"/>
    </w:p>
    <w:p w:rsidR="0082027A" w:rsidRPr="007B4ECD" w:rsidRDefault="0082027A" w:rsidP="0082027A">
      <w:pPr>
        <w:spacing w:line="360" w:lineRule="auto"/>
        <w:ind w:firstLine="709"/>
        <w:jc w:val="both"/>
        <w:rPr>
          <w:rFonts w:ascii="Times New Roman" w:hAnsi="Times New Roman" w:cs="Times New Roman"/>
          <w:sz w:val="24"/>
          <w:szCs w:val="24"/>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F54BB2" w:rsidRPr="007B4ECD" w:rsidRDefault="00F54BB2" w:rsidP="0082027A">
      <w:pPr>
        <w:spacing w:line="360" w:lineRule="auto"/>
        <w:ind w:firstLine="709"/>
        <w:jc w:val="both"/>
        <w:rPr>
          <w:rFonts w:ascii="Times New Roman" w:hAnsi="Times New Roman" w:cs="Times New Roman"/>
          <w:sz w:val="28"/>
          <w:szCs w:val="28"/>
          <w:lang w:val="en-US"/>
        </w:rPr>
      </w:pPr>
    </w:p>
    <w:p w:rsidR="00C8468B" w:rsidRPr="007B4ECD" w:rsidRDefault="00C8468B" w:rsidP="00C8468B">
      <w:pPr>
        <w:rPr>
          <w:rFonts w:ascii="Times New Roman" w:hAnsi="Times New Roman" w:cs="Times New Roman"/>
          <w:b/>
          <w:sz w:val="28"/>
          <w:szCs w:val="28"/>
          <w:lang w:val="en-US"/>
        </w:rPr>
      </w:pPr>
    </w:p>
    <w:sectPr w:rsidR="00C8468B" w:rsidRPr="007B4ECD" w:rsidSect="00FB5BD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Schoolbook">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8468B"/>
    <w:rsid w:val="00033E45"/>
    <w:rsid w:val="00045FFE"/>
    <w:rsid w:val="00053FCA"/>
    <w:rsid w:val="000544D6"/>
    <w:rsid w:val="00064A9B"/>
    <w:rsid w:val="00066EFE"/>
    <w:rsid w:val="00081498"/>
    <w:rsid w:val="000845AB"/>
    <w:rsid w:val="0009217B"/>
    <w:rsid w:val="000C4BAB"/>
    <w:rsid w:val="000E19BE"/>
    <w:rsid w:val="000E3C14"/>
    <w:rsid w:val="00102CDF"/>
    <w:rsid w:val="00163A4F"/>
    <w:rsid w:val="001C187C"/>
    <w:rsid w:val="001E7807"/>
    <w:rsid w:val="00225C03"/>
    <w:rsid w:val="00273E8D"/>
    <w:rsid w:val="00317A0C"/>
    <w:rsid w:val="003775F7"/>
    <w:rsid w:val="003B1808"/>
    <w:rsid w:val="0041291F"/>
    <w:rsid w:val="00514925"/>
    <w:rsid w:val="00597E74"/>
    <w:rsid w:val="005A1097"/>
    <w:rsid w:val="005A2DF7"/>
    <w:rsid w:val="00600757"/>
    <w:rsid w:val="00627751"/>
    <w:rsid w:val="0065615F"/>
    <w:rsid w:val="00667DC8"/>
    <w:rsid w:val="006C1B4C"/>
    <w:rsid w:val="006D36A3"/>
    <w:rsid w:val="006F7ADB"/>
    <w:rsid w:val="007B4ECD"/>
    <w:rsid w:val="007D7D7A"/>
    <w:rsid w:val="0082027A"/>
    <w:rsid w:val="00845F5E"/>
    <w:rsid w:val="008542FA"/>
    <w:rsid w:val="00894E10"/>
    <w:rsid w:val="008C4B9C"/>
    <w:rsid w:val="008F3D52"/>
    <w:rsid w:val="0090152A"/>
    <w:rsid w:val="009571C0"/>
    <w:rsid w:val="0098105F"/>
    <w:rsid w:val="009F3AEF"/>
    <w:rsid w:val="009F406F"/>
    <w:rsid w:val="00A13E04"/>
    <w:rsid w:val="00A37AC9"/>
    <w:rsid w:val="00A6084E"/>
    <w:rsid w:val="00A61B99"/>
    <w:rsid w:val="00AA3331"/>
    <w:rsid w:val="00AD0C8B"/>
    <w:rsid w:val="00AE140E"/>
    <w:rsid w:val="00B34B3C"/>
    <w:rsid w:val="00BA0B6C"/>
    <w:rsid w:val="00BD2BC4"/>
    <w:rsid w:val="00BD698A"/>
    <w:rsid w:val="00BE5E04"/>
    <w:rsid w:val="00C8468B"/>
    <w:rsid w:val="00C95D7B"/>
    <w:rsid w:val="00CE7159"/>
    <w:rsid w:val="00D070F7"/>
    <w:rsid w:val="00D22D4F"/>
    <w:rsid w:val="00D549C3"/>
    <w:rsid w:val="00D81ACC"/>
    <w:rsid w:val="00DA0940"/>
    <w:rsid w:val="00DF7D15"/>
    <w:rsid w:val="00E331F1"/>
    <w:rsid w:val="00E877F2"/>
    <w:rsid w:val="00EB24F2"/>
    <w:rsid w:val="00F204C5"/>
    <w:rsid w:val="00F54BB2"/>
    <w:rsid w:val="00FB5BD1"/>
    <w:rsid w:val="00FC5B27"/>
    <w:rsid w:val="00FC66A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615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54B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845F5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45F5E"/>
    <w:rPr>
      <w:rFonts w:ascii="Tahoma" w:hAnsi="Tahoma" w:cs="Tahoma"/>
      <w:sz w:val="16"/>
      <w:szCs w:val="16"/>
    </w:rPr>
  </w:style>
  <w:style w:type="character" w:customStyle="1" w:styleId="A10">
    <w:name w:val="A1"/>
    <w:uiPriority w:val="99"/>
    <w:rsid w:val="00DF7D15"/>
    <w:rPr>
      <w:rFonts w:cs="Century Schoolbook"/>
      <w:color w:val="000000"/>
      <w:sz w:val="20"/>
      <w:szCs w:val="20"/>
    </w:rPr>
  </w:style>
  <w:style w:type="character" w:styleId="a6">
    <w:name w:val="Hyperlink"/>
    <w:basedOn w:val="a0"/>
    <w:uiPriority w:val="99"/>
    <w:unhideWhenUsed/>
    <w:rsid w:val="000E19BE"/>
    <w:rPr>
      <w:color w:val="0000FF"/>
      <w:u w:val="single"/>
    </w:rPr>
  </w:style>
  <w:style w:type="paragraph" w:styleId="a7">
    <w:name w:val="List Paragraph"/>
    <w:basedOn w:val="a"/>
    <w:uiPriority w:val="34"/>
    <w:qFormat/>
    <w:rsid w:val="000E19BE"/>
    <w:pPr>
      <w:ind w:left="720"/>
      <w:contextualSpacing/>
    </w:pPr>
  </w:style>
  <w:style w:type="paragraph" w:styleId="HTML">
    <w:name w:val="HTML Preformatted"/>
    <w:basedOn w:val="a"/>
    <w:link w:val="HTML0"/>
    <w:uiPriority w:val="99"/>
    <w:unhideWhenUsed/>
    <w:rsid w:val="00A13E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13E04"/>
    <w:rPr>
      <w:rFonts w:ascii="Courier New" w:eastAsia="Times New Roman" w:hAnsi="Courier New" w:cs="Courier New"/>
      <w:sz w:val="20"/>
      <w:szCs w:val="20"/>
      <w:lang w:eastAsia="ru-RU"/>
    </w:rPr>
  </w:style>
  <w:style w:type="character" w:customStyle="1" w:styleId="y2iqfc">
    <w:name w:val="y2iqfc"/>
    <w:basedOn w:val="a0"/>
    <w:rsid w:val="00A13E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17530809">
      <w:bodyDiv w:val="1"/>
      <w:marLeft w:val="0"/>
      <w:marRight w:val="0"/>
      <w:marTop w:val="0"/>
      <w:marBottom w:val="0"/>
      <w:divBdr>
        <w:top w:val="none" w:sz="0" w:space="0" w:color="auto"/>
        <w:left w:val="none" w:sz="0" w:space="0" w:color="auto"/>
        <w:bottom w:val="none" w:sz="0" w:space="0" w:color="auto"/>
        <w:right w:val="none" w:sz="0" w:space="0" w:color="auto"/>
      </w:divBdr>
    </w:div>
    <w:div w:id="473331095">
      <w:bodyDiv w:val="1"/>
      <w:marLeft w:val="0"/>
      <w:marRight w:val="0"/>
      <w:marTop w:val="0"/>
      <w:marBottom w:val="0"/>
      <w:divBdr>
        <w:top w:val="none" w:sz="0" w:space="0" w:color="auto"/>
        <w:left w:val="none" w:sz="0" w:space="0" w:color="auto"/>
        <w:bottom w:val="none" w:sz="0" w:space="0" w:color="auto"/>
        <w:right w:val="none" w:sz="0" w:space="0" w:color="auto"/>
      </w:divBdr>
    </w:div>
    <w:div w:id="734550907">
      <w:bodyDiv w:val="1"/>
      <w:marLeft w:val="0"/>
      <w:marRight w:val="0"/>
      <w:marTop w:val="0"/>
      <w:marBottom w:val="0"/>
      <w:divBdr>
        <w:top w:val="none" w:sz="0" w:space="0" w:color="auto"/>
        <w:left w:val="none" w:sz="0" w:space="0" w:color="auto"/>
        <w:bottom w:val="none" w:sz="0" w:space="0" w:color="auto"/>
        <w:right w:val="none" w:sz="0" w:space="0" w:color="auto"/>
      </w:divBdr>
    </w:div>
    <w:div w:id="1044527356">
      <w:bodyDiv w:val="1"/>
      <w:marLeft w:val="0"/>
      <w:marRight w:val="0"/>
      <w:marTop w:val="0"/>
      <w:marBottom w:val="0"/>
      <w:divBdr>
        <w:top w:val="none" w:sz="0" w:space="0" w:color="auto"/>
        <w:left w:val="none" w:sz="0" w:space="0" w:color="auto"/>
        <w:bottom w:val="none" w:sz="0" w:space="0" w:color="auto"/>
        <w:right w:val="none" w:sz="0" w:space="0" w:color="auto"/>
      </w:divBdr>
    </w:div>
    <w:div w:id="1112289420">
      <w:bodyDiv w:val="1"/>
      <w:marLeft w:val="0"/>
      <w:marRight w:val="0"/>
      <w:marTop w:val="0"/>
      <w:marBottom w:val="0"/>
      <w:divBdr>
        <w:top w:val="none" w:sz="0" w:space="0" w:color="auto"/>
        <w:left w:val="none" w:sz="0" w:space="0" w:color="auto"/>
        <w:bottom w:val="none" w:sz="0" w:space="0" w:color="auto"/>
        <w:right w:val="none" w:sz="0" w:space="0" w:color="auto"/>
      </w:divBdr>
    </w:div>
    <w:div w:id="1765346991">
      <w:bodyDiv w:val="1"/>
      <w:marLeft w:val="0"/>
      <w:marRight w:val="0"/>
      <w:marTop w:val="0"/>
      <w:marBottom w:val="0"/>
      <w:divBdr>
        <w:top w:val="none" w:sz="0" w:space="0" w:color="auto"/>
        <w:left w:val="none" w:sz="0" w:space="0" w:color="auto"/>
        <w:bottom w:val="none" w:sz="0" w:space="0" w:color="auto"/>
        <w:right w:val="none" w:sz="0" w:space="0" w:color="auto"/>
      </w:divBdr>
    </w:div>
    <w:div w:id="2024890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amyrau198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218</TotalTime>
  <Pages>4</Pages>
  <Words>1161</Words>
  <Characters>6624</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Марина А. Самутина</dc:creator>
  <cp:lastModifiedBy>1</cp:lastModifiedBy>
  <cp:revision>51</cp:revision>
  <dcterms:created xsi:type="dcterms:W3CDTF">2021-05-13T12:41:00Z</dcterms:created>
  <dcterms:modified xsi:type="dcterms:W3CDTF">2021-05-16T18:06:00Z</dcterms:modified>
</cp:coreProperties>
</file>