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5DCF" w:rsidRPr="00334726" w:rsidRDefault="00BB5DCF" w:rsidP="00F2110B">
      <w:pPr>
        <w:shd w:val="clear" w:color="auto" w:fill="FFFFFF"/>
        <w:spacing w:after="0" w:line="240" w:lineRule="auto"/>
        <w:ind w:firstLineChars="295" w:firstLine="708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УДК</w:t>
      </w:r>
      <w:r w:rsidR="00D21D15"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338.48</w:t>
      </w:r>
    </w:p>
    <w:p w:rsidR="00BB5DCF" w:rsidRPr="00334726" w:rsidRDefault="00BB5DCF" w:rsidP="00F2110B">
      <w:pPr>
        <w:shd w:val="clear" w:color="auto" w:fill="FFFFFF"/>
        <w:spacing w:after="0" w:line="240" w:lineRule="auto"/>
        <w:ind w:firstLineChars="295" w:firstLine="711"/>
        <w:jc w:val="righ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Левина А.С.</w:t>
      </w:r>
    </w:p>
    <w:p w:rsidR="003B1E76" w:rsidRPr="00334726" w:rsidRDefault="003B1E76" w:rsidP="00F2110B">
      <w:pPr>
        <w:shd w:val="clear" w:color="auto" w:fill="FFFFFF"/>
        <w:spacing w:after="0" w:line="240" w:lineRule="auto"/>
        <w:ind w:firstLineChars="295" w:firstLine="711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ИВЕНТ-МЕРОПРИЯТИЯ </w:t>
      </w:r>
      <w:r w:rsidR="00B475A2" w:rsidRPr="003347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ПРОДВИЖЕНИИ</w:t>
      </w:r>
      <w:r w:rsidR="0089623C" w:rsidRPr="003347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МИРОВЫХ</w:t>
      </w:r>
      <w:r w:rsidR="00B475A2" w:rsidRPr="003347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89623C" w:rsidRPr="003347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БРЕНДОВ: ТЕНДЕНЦИИ И ПРОГНОЗЫ РАЗВИТИЯ</w:t>
      </w:r>
    </w:p>
    <w:p w:rsidR="00BB5DCF" w:rsidRPr="00334726" w:rsidRDefault="00BB5DCF" w:rsidP="00F2110B">
      <w:pPr>
        <w:shd w:val="clear" w:color="auto" w:fill="FFFFFF"/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BB5DCF" w:rsidRDefault="00A655FF" w:rsidP="00A655FF">
      <w:pPr>
        <w:shd w:val="clear" w:color="auto" w:fill="FFFFFF"/>
        <w:spacing w:after="0" w:line="240" w:lineRule="auto"/>
        <w:ind w:firstLineChars="295" w:firstLine="711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  <w:r w:rsidRPr="00A655F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Аннотация.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r w:rsidR="00E72C33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Целью статьи является изучени</w:t>
      </w:r>
      <w:r w:rsidR="00C521CF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е </w:t>
      </w:r>
      <w:proofErr w:type="spellStart"/>
      <w:r w:rsidR="00C521CF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ивент</w:t>
      </w:r>
      <w:proofErr w:type="spellEnd"/>
      <w:r w:rsidR="00C521CF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-мероприятий как инструмента эмоционального продвижения</w:t>
      </w:r>
      <w:r w:rsidR="007A43D4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мировых</w:t>
      </w:r>
      <w:r w:rsidR="00E72C33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брендов. В статье приведены теоретические аспе</w:t>
      </w:r>
      <w:r w:rsid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к</w:t>
      </w:r>
      <w:r w:rsid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ты </w:t>
      </w:r>
      <w:proofErr w:type="spellStart"/>
      <w:r w:rsid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ивент</w:t>
      </w:r>
      <w:proofErr w:type="spellEnd"/>
      <w:r w:rsid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-маркетинга, тенденции, перспективы </w:t>
      </w:r>
      <w:r w:rsidR="00E72C33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и прогн</w:t>
      </w:r>
      <w:r w:rsidR="00422F1A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озы разв</w:t>
      </w:r>
      <w:r w:rsidR="00422F1A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и</w:t>
      </w:r>
      <w:r w:rsidR="00422F1A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тия</w:t>
      </w:r>
      <w:r w:rsidR="00E72C33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на 202</w:t>
      </w:r>
      <w:r w:rsidR="007A43D4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1</w:t>
      </w:r>
      <w:r w:rsidR="00E72C33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год</w:t>
      </w:r>
      <w:r w:rsidR="00C521CF" w:rsidRPr="00F2110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.</w:t>
      </w:r>
    </w:p>
    <w:p w:rsidR="001D17DA" w:rsidRDefault="00A655FF" w:rsidP="00A655FF">
      <w:pPr>
        <w:shd w:val="clear" w:color="auto" w:fill="FFFFFF"/>
        <w:spacing w:after="0" w:line="240" w:lineRule="auto"/>
        <w:ind w:firstLineChars="295" w:firstLine="711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  <w:r w:rsidRPr="00A655F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Ключевые слова.</w:t>
      </w:r>
      <w:r w:rsidR="001D17DA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И</w:t>
      </w:r>
      <w:r w:rsidR="001D17DA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вент</w:t>
      </w:r>
      <w:proofErr w:type="spellEnd"/>
      <w:r w:rsidR="001D17DA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-мероприятия, событийный маркетинг, событие, бренд, о</w:t>
      </w:r>
      <w:r w:rsidR="001D17DA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н</w:t>
      </w:r>
      <w:r w:rsidR="001D17DA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лайн, офлайн.</w:t>
      </w:r>
    </w:p>
    <w:p w:rsidR="001D17DA" w:rsidRPr="00F2110B" w:rsidRDefault="001D17DA" w:rsidP="00F2110B">
      <w:pPr>
        <w:shd w:val="clear" w:color="auto" w:fill="FFFFFF"/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</w:pPr>
    </w:p>
    <w:p w:rsidR="00E52172" w:rsidRPr="00334726" w:rsidRDefault="00E52172" w:rsidP="001D17D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Любая маркетинговая стратегия компании основана на полностью стандартном наб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 инструментов: реклама в СМИ, участие и организация мероприятий, спонсо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ство, PR-поддержка и т.д. Однако окружающая реальность меняется каждый день, конкуренты пре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лагают новые нестандартные решения и п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тенциальный потребитель становится все более изощренным в зависимости от прямой рекламы и перестает реагировать на нее. Тогда и с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здается новая ма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кетинговая стратегия, основной частью которой является ориентация на клие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та.</w:t>
      </w:r>
    </w:p>
    <w:p w:rsidR="00E52172" w:rsidRPr="00334726" w:rsidRDefault="00E52172" w:rsidP="00F2110B">
      <w:pPr>
        <w:shd w:val="clear" w:color="auto" w:fill="FFFFFF"/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Чтобы решить эти проблемы, когда реклама и другие способы продвижения товара превращаются в праздники, когда идея потребления определенного товара достигает потр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</w:t>
      </w:r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бителя в виде какого-то живого и запоминающегося события, в котором он часто участвует, и разрабатывается </w:t>
      </w:r>
      <w:proofErr w:type="spellStart"/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ивент</w:t>
      </w:r>
      <w:proofErr w:type="spellEnd"/>
      <w:r w:rsidRPr="003347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-маркетинг.</w:t>
      </w:r>
    </w:p>
    <w:p w:rsidR="0021203E" w:rsidRPr="00334726" w:rsidRDefault="0021203E" w:rsidP="00F2110B">
      <w:pPr>
        <w:shd w:val="clear" w:color="auto" w:fill="FFFFFF"/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347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Ивент</w:t>
      </w:r>
      <w:proofErr w:type="spellEnd"/>
      <w:r w:rsidRPr="0033472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-маркетинг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(или маркетинг событий) – это стратегия промоции, которая пред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сматривает личностные контакты между компаниями и их клиентами на специальных мер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приятиях, таких как концерты, ярмарки и спортивные мероприятия</w:t>
      </w:r>
      <w:r w:rsidR="009C5895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[1]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C5895" w:rsidRPr="00334726" w:rsidRDefault="009C5895" w:rsidP="00F2110B">
      <w:pPr>
        <w:shd w:val="clear" w:color="auto" w:fill="FFFFFF"/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vent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marketing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 (событийный маркетинг) — систематическая организация меропри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тий как платформы презентации товара (услуги) для того, чтобы с помощью эм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ционального воздействия активизировать внимание целевой группы к товару (услуге) [4].</w:t>
      </w:r>
    </w:p>
    <w:p w:rsidR="0021203E" w:rsidRPr="00334726" w:rsidRDefault="0021203E" w:rsidP="00F2110B">
      <w:pPr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Ивент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-мероприятия подразделяют на [1]:</w:t>
      </w:r>
    </w:p>
    <w:p w:rsidR="0021203E" w:rsidRPr="00334726" w:rsidRDefault="0021203E" w:rsidP="00F2110B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Chars="295" w:firstLine="7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мероприятия, являющиеся развлекательными.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 бывают масс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выми (в виде праздников в разных торговых точках), презентационными (концерты; праз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ники городские и календарные; церемонии; клубные вечеринки; спортивные мероприятия и др.),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корпор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тивнымие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</w:p>
    <w:p w:rsidR="0021203E" w:rsidRPr="00334726" w:rsidRDefault="0021203E" w:rsidP="00F2110B">
      <w:pPr>
        <w:pStyle w:val="a3"/>
        <w:numPr>
          <w:ilvl w:val="0"/>
          <w:numId w:val="5"/>
        </w:numPr>
        <w:tabs>
          <w:tab w:val="left" w:pos="1134"/>
          <w:tab w:val="left" w:pos="1560"/>
        </w:tabs>
        <w:spacing w:after="0" w:line="240" w:lineRule="auto"/>
        <w:ind w:left="0" w:firstLineChars="295" w:firstLine="7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мероприятия, рассматриваемые как частные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(свадьбы; праздники детские и календарные; устраиваемые по поводу дней рождения, и т.п.);</w:t>
      </w:r>
    </w:p>
    <w:p w:rsidR="009C5895" w:rsidRPr="00334726" w:rsidRDefault="0021203E" w:rsidP="00F2110B">
      <w:pPr>
        <w:pStyle w:val="a3"/>
        <w:numPr>
          <w:ilvl w:val="0"/>
          <w:numId w:val="5"/>
        </w:numPr>
        <w:tabs>
          <w:tab w:val="left" w:pos="1134"/>
          <w:tab w:val="left" w:pos="1418"/>
        </w:tabs>
        <w:spacing w:after="0" w:line="240" w:lineRule="auto"/>
        <w:ind w:left="0" w:firstLineChars="295" w:firstLine="7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мероприятия, рассматриваемые как деловые.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Они бывают собственно дел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выми мероприятиями (выставки и презентации; «круглые столы»; конференций), </w:t>
      </w:r>
      <w:r w:rsidRPr="0033472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-мероприятиями в виде прес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с-церемоний и пресс-конференций,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корпоратив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ными деловыми мероприятиями (</w:t>
      </w:r>
      <w:proofErr w:type="spellStart"/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тимбилдинги</w:t>
      </w:r>
      <w:proofErr w:type="spellEnd"/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; тренинги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; встреч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обед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/завтрак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/ужин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деловы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ми пар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нерами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 т.п.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</w:t>
      </w:r>
      <w:proofErr w:type="spellStart"/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соринговыми</w:t>
      </w:r>
      <w:proofErr w:type="spellEnd"/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(подбор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мероприятия для спонсорства;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организация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ивента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спонсора и т.п.</w:t>
      </w:r>
      <w:r w:rsidR="00675160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9C5895" w:rsidRPr="00334726" w:rsidRDefault="009C5895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говорить об</w:t>
      </w:r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эффекте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ивентов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ориентиро</w:t>
      </w:r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ванных</w:t>
      </w:r>
      <w:proofErr w:type="gramEnd"/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внешнюю аудит</w:t>
      </w:r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рию, то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 позво</w:t>
      </w:r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ляют расширить деловые и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профессиональны</w:t>
      </w:r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 контакты, обменяться оп</w:t>
      </w:r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том и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идеями [5].</w:t>
      </w:r>
    </w:p>
    <w:p w:rsidR="00E52172" w:rsidRPr="00334726" w:rsidRDefault="00E52172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Бренды используют различные маркетинговые развлечения (такие как шоу, конкурсы или вечеринки), чтобы донести свои интересы до потребителя. Эта практика работает, пот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му что она привлекает потребителей.</w:t>
      </w:r>
    </w:p>
    <w:p w:rsidR="00E52172" w:rsidRPr="00334726" w:rsidRDefault="00E52172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Ивент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-маркетинг также считается специально разработанным набором м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роприятий, предназначенным для поддержки продвижения компан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ии и ее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продуктов в связи с незабыв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емым событием, известным широкой публике или созданным для конкретной компании.</w:t>
      </w:r>
    </w:p>
    <w:p w:rsidR="00E52172" w:rsidRPr="00334726" w:rsidRDefault="00E52172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событие организовано правильно, целевая аудитория будет сопоставлена ​​с соо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ветствующим событием, то эффект не заставит себя долго ждать. С грамотно проведенным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м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роприятием вы можете не только повысить узнаваемость бренда более чем на 30%, но и внушить лояльность к бренду.</w:t>
      </w:r>
    </w:p>
    <w:p w:rsidR="00891AF0" w:rsidRPr="00334726" w:rsidRDefault="00891AF0" w:rsidP="00F2110B">
      <w:pPr>
        <w:spacing w:after="0" w:line="240" w:lineRule="auto"/>
        <w:ind w:firstLineChars="295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развитие событийного маркетинга большое влияние оказала практика междун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родных транснациональных корпораций, таких как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Coca-Cola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Adidas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BMW,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Nike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других. В 1984 году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Coca-Cola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впервые предложила своим клиентам напиток в особой атм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сфере под названием «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Teen-lounge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». Это было ос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бенное место в торгово-развлекательном центре Лос-Анджелеса, уютная ко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ната с дизайнерскими красными диванами и креслами, где звучала музыка от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популярных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радио-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диджеев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, и посетители могли насладиться освежающим напи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Coca-Cola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. Именно в такой необычной, расслабляющей и уютной об</w:t>
      </w:r>
      <w:r w:rsidRPr="00334726">
        <w:rPr>
          <w:rFonts w:ascii="Times New Roman" w:hAnsi="Times New Roman" w:cs="Times New Roman"/>
          <w:sz w:val="24"/>
          <w:szCs w:val="24"/>
        </w:rPr>
        <w:t>стано</w:t>
      </w:r>
      <w:r w:rsidRPr="00334726">
        <w:rPr>
          <w:rFonts w:ascii="Times New Roman" w:hAnsi="Times New Roman" w:cs="Times New Roman"/>
          <w:sz w:val="24"/>
          <w:szCs w:val="24"/>
        </w:rPr>
        <w:t>в</w:t>
      </w:r>
      <w:r w:rsidRPr="00334726">
        <w:rPr>
          <w:rFonts w:ascii="Times New Roman" w:hAnsi="Times New Roman" w:cs="Times New Roman"/>
          <w:sz w:val="24"/>
          <w:szCs w:val="24"/>
        </w:rPr>
        <w:t>ке гости этого особенного места могли получить другой опыт от питья напитка, поэтому мы можем сделать вывод, что создание особой атмосферы для потребления бренда является предпосылкой для событийного маркетинга.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Практически сразу после введения ограничительных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индустрия мероприятий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ла включена в число отраслей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пострадавших от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коронавируса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Из-за распространения SARS-CoV-2 мировая индустрия мероприятий внезапно ост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новилась. В 2018 году аналитики прогнозировали рост мирового рынка с 1,1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млрд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долларов до 2,3 млрд долларов к 2026 году. Все оптимистичные про</w:t>
      </w:r>
      <w:r w:rsidR="0089623C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гнозы теперь будут пер</w:t>
      </w:r>
      <w:r w:rsidR="0089623C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89623C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смотрены.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Чтобы понять реальные потери, достаточно взглянуть на четыре крупные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выставки, которые отменились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этом году в США и Испании:</w:t>
      </w:r>
    </w:p>
    <w:p w:rsidR="00404BD9" w:rsidRPr="00334726" w:rsidRDefault="00404BD9" w:rsidP="00F2110B">
      <w:pPr>
        <w:pStyle w:val="a3"/>
        <w:numPr>
          <w:ilvl w:val="0"/>
          <w:numId w:val="11"/>
        </w:numPr>
        <w:tabs>
          <w:tab w:val="left" w:pos="0"/>
        </w:tabs>
        <w:spacing w:after="0" w:line="240" w:lineRule="auto"/>
        <w:ind w:left="0"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Mobile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World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Congress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 Барселоне: 109 700 посетителей в 2019 году - потеря 480 миллионов долларов.</w:t>
      </w:r>
    </w:p>
    <w:p w:rsidR="00404BD9" w:rsidRPr="00334726" w:rsidRDefault="00404BD9" w:rsidP="00F2110B">
      <w:pPr>
        <w:pStyle w:val="a3"/>
        <w:numPr>
          <w:ilvl w:val="0"/>
          <w:numId w:val="11"/>
        </w:numPr>
        <w:tabs>
          <w:tab w:val="left" w:pos="0"/>
        </w:tabs>
        <w:spacing w:after="0" w:line="240" w:lineRule="auto"/>
        <w:ind w:left="0"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SXSW,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Остин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, штат Техас: 280 000 посетителей в 2019 году, потерянная пр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быль — $350 млн.</w:t>
      </w:r>
    </w:p>
    <w:p w:rsidR="00404BD9" w:rsidRPr="00334726" w:rsidRDefault="00404BD9" w:rsidP="00F2110B">
      <w:pPr>
        <w:pStyle w:val="a3"/>
        <w:numPr>
          <w:ilvl w:val="0"/>
          <w:numId w:val="11"/>
        </w:numPr>
        <w:tabs>
          <w:tab w:val="left" w:pos="0"/>
        </w:tabs>
        <w:spacing w:after="0" w:line="240" w:lineRule="auto"/>
        <w:ind w:left="0"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E3, Лос-Анджелес, штат Калифорния: 66 100 посетителей в 2019 году — $75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терянной прибыли.</w:t>
      </w:r>
    </w:p>
    <w:p w:rsidR="00404BD9" w:rsidRPr="00334726" w:rsidRDefault="00404BD9" w:rsidP="00F2110B">
      <w:pPr>
        <w:pStyle w:val="a3"/>
        <w:numPr>
          <w:ilvl w:val="0"/>
          <w:numId w:val="11"/>
        </w:numPr>
        <w:tabs>
          <w:tab w:val="left" w:pos="0"/>
        </w:tabs>
        <w:spacing w:after="0" w:line="240" w:lineRule="auto"/>
        <w:ind w:left="0"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GOOGLE I/O, Маунтин-Вью, штат Калифорния: 7000 посетителей в 2019 г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ду — $20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потерянной прибыли.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целом это упущенная выгода в размере около триллиона долларов. И это только с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мая верхушка айсберга.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Музыкальные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онлайн-мероприятия проходили практически без перерыва. В их число входили zoom-концерты и крупные фестивали, такие как восьмичасовая благотв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рительная трансляция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One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World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Together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At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Home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организова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ная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 и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Global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Citizen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Презентации новых гаджетов, показы мод и даже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пресс-туры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доступны в Интернете. Вам больше не нужно лететь на другой конец Земли, чтобы попасть на какое-либо меропри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тие. В этом отношении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коронавирус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стал великим уравнителем.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Ограничительные меры постепенно снимаются и рано или поздно настанет черед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ивент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-индустрии. Сложно сказать, насколько охотно люди пойдут на офлайн-мероприятия. Скорее всего, мнения разделятся - пока одни опасаются скопления большого количества л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дей, другие с энтузиазмом вернутся к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вычному ритму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Организаторы уделят пристальное внимание вопросам безопасности.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Мы можем сделать вывод, что онлайн-события - это не более чем временная автоно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ная замена, которая исчезает с пандемией, но это совсем не так. Да, изоляция сп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собствовала росту популярности формата. Но и без этого время виртуальных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событий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 или иначе настало бы. Может быть, не так скоро и уж точно не так внезапно. Развитие этой ниши пр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 не было приоритетом без влияния других внешних факторов.</w:t>
      </w:r>
    </w:p>
    <w:p w:rsidR="00404BD9" w:rsidRPr="00334726" w:rsidRDefault="00101FBB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Однако и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полностью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отказаться от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офлайн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получится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онлайне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гораздо труднее организовать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нетворкинг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который остается одной из главных задач деловых мер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приятий. 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Корпоративные мероприятия и </w:t>
      </w:r>
      <w:proofErr w:type="spellStart"/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тимбилдинг</w:t>
      </w:r>
      <w:proofErr w:type="spellEnd"/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часть культуры поощрения и мотивации пе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сон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ала также практически теряют смысл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дистанционном формате. К тому же участие в м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роприятии в течение всего дня - это возмож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ность с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менить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обстановку и отвлеч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Такого эффекта практически невозможно добиться, если все действия будут происходить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у участн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ков </w:t>
      </w:r>
      <w:r w:rsidR="00404BD9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дома.</w:t>
      </w:r>
    </w:p>
    <w:p w:rsidR="00404BD9" w:rsidRPr="00334726" w:rsidRDefault="00404BD9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Будущее событийной индустрии - за гибридной моделью, </w:t>
      </w:r>
      <w:proofErr w:type="spellStart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offline</w:t>
      </w:r>
      <w:proofErr w:type="spellEnd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to</w:t>
      </w:r>
      <w:proofErr w:type="spellEnd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online</w:t>
      </w:r>
      <w:proofErr w:type="spellEnd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to</w:t>
      </w:r>
      <w:proofErr w:type="spellEnd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offline</w:t>
      </w:r>
      <w:proofErr w:type="spellEnd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</w:t>
      </w:r>
      <w:proofErr w:type="gramStart"/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охраняет все, что ценно при личных встречах, а виртуальное дополнение только расш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ряет вашу аудиторию и добавляет впечатлений с помощью богатого набора инструментов. Онлайн-зеркало программы с интерактивным функционалом станет обязательной частью каждой профессиональной конф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ренции.</w:t>
      </w:r>
    </w:p>
    <w:p w:rsidR="00101FBB" w:rsidRPr="00334726" w:rsidRDefault="00101FBB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Возвращение к живым деловым мероприятиям будет постепенным, в первую очередь - микро-мероприятиями и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роуд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-шоу. Такие мероприятия будут характеризоваться небол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шим количест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вом тем для обсуждения и локальностью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. Конечно, вернутся и большие мног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поточные мероприятия с участниками из разных стран, но на это уйдет гораздо больше вр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мени.</w:t>
      </w:r>
    </w:p>
    <w:p w:rsidR="00101FBB" w:rsidRPr="00334726" w:rsidRDefault="00101FBB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Безопасность не выходит из списка событийных трендов, но с каждым годом это сл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 означает новые значения. </w:t>
      </w:r>
      <w:proofErr w:type="gram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Год назад участники больше всего беспокоились о своей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кибе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безопасности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 теперь они ожидают, что команда мероприятия сможет минимизировать эп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демические риски.</w:t>
      </w:r>
      <w:proofErr w:type="gramEnd"/>
    </w:p>
    <w:p w:rsidR="00101FBB" w:rsidRPr="00334726" w:rsidRDefault="00101FBB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Дистанцирование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запрет на собрания, закрытые границы и карантин - тем не менее, в 2020 году человечество было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сплоченнее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чем когда-либо. Под угрозой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коронавируса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воло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теры помогали нуждающимся, и огромные финансовые потери не помешали брендам жер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вовать средства и проводить просветительскую работу. Запрет на мероприятия также по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толкнул к объединению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ивент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-индустрию. Отраслевые ассоциации стали единым окном и голосом для различных рынков,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стремились донести позицию бизнеса до властей и добив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лись поддержки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. Из-за значительного перехода к дистанционной работе и экономич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ского кризиса особенно трудно поддерживать командный дух и эффективное взаимодействие. Бл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годаря этому </w:t>
      </w:r>
      <w:proofErr w:type="spellStart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тимбилдинг</w:t>
      </w:r>
      <w:proofErr w:type="spellEnd"/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приобрел новое зн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чение.</w:t>
      </w:r>
    </w:p>
    <w:p w:rsidR="00101FBB" w:rsidRPr="00334726" w:rsidRDefault="0089623C" w:rsidP="00F2110B">
      <w:pPr>
        <w:tabs>
          <w:tab w:val="left" w:pos="1134"/>
          <w:tab w:val="left" w:pos="1418"/>
        </w:tabs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 выигрыше останутся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 бренды, которые смогут поддержать потребит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лей. Сейчас многие онлайн-кинотеатры предоставляют бесплатное пользование, доступ к учебным ку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 разрешен, рестораны готовы расширять зоны доставки и отправлять их домой, спорти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ные клубы развивают тренировки дома. Важно разработать новую молниеносную схему вз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имодействия, которая ст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101FBB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вит безопасность и поддержку на первое место.</w:t>
      </w:r>
    </w:p>
    <w:p w:rsidR="00891AF0" w:rsidRPr="00334726" w:rsidRDefault="00891AF0" w:rsidP="00F2110B">
      <w:pPr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Спрос на </w:t>
      </w:r>
      <w:proofErr w:type="spellStart"/>
      <w:r w:rsidR="00BF243F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ивент</w:t>
      </w:r>
      <w:proofErr w:type="spellEnd"/>
      <w:r w:rsidR="00BF243F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-маркетинг 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увеличился в последнее десятилетие. Это происходит гла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ным образом потому, что он отвечает потребностям людей, а из-за их характера каждый вс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гда пытается получить новые впечатления, чтобы стать частью некоторых уникальных соб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тий. Социальный маркетинг, который стал инструментом для краткосрочного продвижения продукта, превратился в долгосрочную рыночную стратегию, которая определяет позици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нирование продукта. Благодаря социальному маркетингу компании получают редкую во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можность строить долгосрочные и прочные взаимоотношения с потребителями.</w:t>
      </w:r>
    </w:p>
    <w:p w:rsidR="00497FEE" w:rsidRPr="00334726" w:rsidRDefault="00497FEE" w:rsidP="00F2110B">
      <w:pPr>
        <w:spacing w:after="0" w:line="240" w:lineRule="auto"/>
        <w:ind w:firstLineChars="29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4416D" w:rsidRPr="00334726" w:rsidRDefault="001D17DA" w:rsidP="00F2110B">
      <w:pPr>
        <w:spacing w:after="0" w:line="240" w:lineRule="auto"/>
        <w:ind w:firstLineChars="295"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Список использ</w:t>
      </w:r>
      <w:r w:rsidR="00497FEE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ованных источников</w:t>
      </w:r>
      <w:r w:rsidR="0094416D" w:rsidRPr="00334726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21D15" w:rsidRPr="001D17DA" w:rsidRDefault="00D21D15" w:rsidP="001D17DA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Динни</w:t>
      </w:r>
      <w:proofErr w:type="spell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К. </w:t>
      </w:r>
      <w:proofErr w:type="spell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Брендинг</w:t>
      </w:r>
      <w:proofErr w:type="spell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территорий. Лучшие мировые практики \ пер с англ. Веры </w:t>
      </w:r>
      <w:proofErr w:type="spell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Сечной</w:t>
      </w:r>
      <w:proofErr w:type="spell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. М.: Манн, Иванов и Фербер, 2013.-336 с.</w:t>
      </w:r>
    </w:p>
    <w:p w:rsidR="007F2EF1" w:rsidRPr="001D17DA" w:rsidRDefault="0094416D" w:rsidP="001D17DA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Романцов, А.Н. </w:t>
      </w:r>
      <w:proofErr w:type="spell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Event</w:t>
      </w:r>
      <w:proofErr w:type="spell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-маркетинг: сущность и особенности организации: </w:t>
      </w:r>
      <w:proofErr w:type="spell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практ</w:t>
      </w:r>
      <w:proofErr w:type="spell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. пос</w:t>
      </w:r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бие / </w:t>
      </w:r>
      <w:proofErr w:type="spell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А.Н.Романцов</w:t>
      </w:r>
      <w:proofErr w:type="spell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. - М.: Дашков и К, 2014. - 114 с.</w:t>
      </w:r>
    </w:p>
    <w:p w:rsidR="00D21D15" w:rsidRPr="001D17DA" w:rsidRDefault="00D21D15" w:rsidP="001D17DA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Официальный </w:t>
      </w:r>
      <w:proofErr w:type="spell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сайти</w:t>
      </w:r>
      <w:proofErr w:type="spell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ВсеТренинги</w:t>
      </w:r>
      <w:proofErr w:type="gram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[Электронный ресурс] / Режим доступа: </w:t>
      </w:r>
      <w:hyperlink r:id="rId6" w:history="1">
        <w:r w:rsidRPr="001D17D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https://vsetreningi.ru/schools/event-marketing/</w:t>
        </w:r>
      </w:hyperlink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Дата доступа: 09.03.202</w:t>
      </w:r>
      <w:r w:rsidR="0089623C"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</w:p>
    <w:p w:rsidR="00D21D15" w:rsidRPr="001D17DA" w:rsidRDefault="009C5895" w:rsidP="001D17DA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Официальный сайт Энциклопедия маркетинга. [Электронный ресурс] / Режим дост</w:t>
      </w:r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па: </w:t>
      </w:r>
      <w:hyperlink r:id="rId7" w:history="1">
        <w:r w:rsidRPr="001D17D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https://www.marketing.spb.ru/lib-mm/btl/event_marketing.htm</w:t>
        </w:r>
      </w:hyperlink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Дата доступа: 09.03.202</w:t>
      </w:r>
      <w:r w:rsidR="0089623C"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D21D15"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41748" w:rsidRDefault="00D21D15" w:rsidP="001D17DA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Официальный сайт </w:t>
      </w:r>
      <w:proofErr w:type="spellStart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EventLIVE</w:t>
      </w:r>
      <w:proofErr w:type="spellEnd"/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[Электронный ресурс] / Режим доступа: </w:t>
      </w:r>
      <w:hyperlink r:id="rId8" w:history="1">
        <w:r w:rsidRPr="001D17D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https://event-live.ru/articles/tsifry-i-fakty/tsifry-i-fakty_812.html</w:t>
        </w:r>
      </w:hyperlink>
      <w:r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Дата доступа: 12.04.202</w:t>
      </w:r>
      <w:r w:rsidR="0089623C" w:rsidRPr="001D17D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</w:p>
    <w:p w:rsidR="001D17DA" w:rsidRDefault="001D17DA" w:rsidP="001D17DA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D17DA" w:rsidRPr="00A655FF" w:rsidRDefault="001D17DA" w:rsidP="00A655FF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Левина Анна Сергеевна (Республика Беларусь, Брест) – магистрант, Брестский гос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дарственный технический университет (ул. Московская</w:t>
      </w:r>
      <w:r w:rsidRPr="00A655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267</w:t>
      </w:r>
      <w:r w:rsidR="0043674C">
        <w:rPr>
          <w:rFonts w:ascii="Times New Roman" w:eastAsia="Times New Roman" w:hAnsi="Times New Roman" w:cs="Times New Roman"/>
          <w:sz w:val="24"/>
          <w:szCs w:val="24"/>
          <w:lang w:eastAsia="ru-RU"/>
        </w:rPr>
        <w:t>, Брест</w:t>
      </w:r>
      <w:r w:rsidRPr="00A655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9" w:history="1">
        <w:r w:rsidR="00A655FF" w:rsidRPr="00A655FF">
          <w:rPr>
            <w:rStyle w:val="a4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canc@bstu.by</w:t>
        </w:r>
      </w:hyperlink>
      <w:r w:rsidRPr="00A655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</w:t>
      </w:r>
    </w:p>
    <w:p w:rsidR="00A655FF" w:rsidRPr="00A655FF" w:rsidRDefault="00A655FF" w:rsidP="00A655FF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A655FF" w:rsidRPr="00A655FF" w:rsidRDefault="00A655FF" w:rsidP="00A655FF">
      <w:pPr>
        <w:tabs>
          <w:tab w:val="left" w:pos="567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spellStart"/>
      <w:r w:rsidRPr="00A655F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Levina</w:t>
      </w:r>
      <w:proofErr w:type="spellEnd"/>
      <w:r w:rsidRPr="00A655F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H.S.</w:t>
      </w:r>
    </w:p>
    <w:p w:rsidR="00A655FF" w:rsidRPr="00A655FF" w:rsidRDefault="00A655FF" w:rsidP="00A655FF">
      <w:pPr>
        <w:tabs>
          <w:tab w:val="left" w:pos="567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A655F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EVENTS IN PROMOTING GLOBAL BRANDS: TRENDS AND DEVELOPMENT FORECASTS</w:t>
      </w:r>
    </w:p>
    <w:p w:rsidR="00A655FF" w:rsidRDefault="00A655FF" w:rsidP="00A655FF">
      <w:pPr>
        <w:tabs>
          <w:tab w:val="left" w:pos="567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55FF" w:rsidRPr="00A655FF" w:rsidRDefault="00A655FF" w:rsidP="00A655FF">
      <w:pPr>
        <w:shd w:val="clear" w:color="auto" w:fill="FFFFFF"/>
        <w:spacing w:after="0" w:line="240" w:lineRule="auto"/>
        <w:ind w:firstLineChars="295" w:firstLine="71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A655F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Abstract.</w:t>
      </w:r>
      <w:r w:rsidRPr="00A655F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The purpose of the article is to study events as a tool for the emotional promotion of global brands.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The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article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presents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the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theoretical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aspects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of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event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marketing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,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trends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,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prospects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and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development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forecasts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proofErr w:type="spellStart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for</w:t>
      </w:r>
      <w:proofErr w:type="spellEnd"/>
      <w:r w:rsidRPr="00A655FF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2021.</w:t>
      </w:r>
    </w:p>
    <w:p w:rsidR="00A655FF" w:rsidRPr="0043674C" w:rsidRDefault="00A655FF" w:rsidP="00A655FF">
      <w:pPr>
        <w:shd w:val="clear" w:color="auto" w:fill="FFFFFF"/>
        <w:spacing w:after="0" w:line="240" w:lineRule="auto"/>
        <w:ind w:firstLineChars="295" w:firstLine="71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A655F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Keywords.</w:t>
      </w:r>
      <w:r w:rsidRPr="00A655F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gramStart"/>
      <w:r w:rsidR="0043674C" w:rsidRPr="0043674C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Events, event marketing,</w:t>
      </w:r>
      <w:r w:rsidRPr="0043674C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brand, online, offline.</w:t>
      </w:r>
      <w:proofErr w:type="gramEnd"/>
    </w:p>
    <w:p w:rsidR="00A655FF" w:rsidRDefault="00A655FF" w:rsidP="00A655FF">
      <w:pPr>
        <w:tabs>
          <w:tab w:val="left" w:pos="567"/>
        </w:tabs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674C" w:rsidRPr="005F713E" w:rsidRDefault="0043674C" w:rsidP="0043674C">
      <w:pPr>
        <w:tabs>
          <w:tab w:val="left" w:pos="993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List of sources used:</w:t>
      </w:r>
    </w:p>
    <w:p w:rsidR="0043674C" w:rsidRPr="005F713E" w:rsidRDefault="0043674C" w:rsidP="0043674C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proofErr w:type="gram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Dinny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K. Territory Branding.</w:t>
      </w:r>
      <w:proofErr w:type="gram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best world practices \ per from English. Vera </w:t>
      </w:r>
      <w:proofErr w:type="spell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Sechnaya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gram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 .</w:t>
      </w:r>
      <w:proofErr w:type="gram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Mann, </w:t>
      </w:r>
      <w:proofErr w:type="spell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Ivanov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Ferber, 2013. -366 p.</w:t>
      </w:r>
    </w:p>
    <w:p w:rsidR="0043674C" w:rsidRPr="005F713E" w:rsidRDefault="0043674C" w:rsidP="0043674C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Romantsov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A.N. Event-marketing: the essence and features of the organization: </w:t>
      </w:r>
      <w:proofErr w:type="spell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pract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gram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allo</w:t>
      </w:r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</w:t>
      </w:r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ance</w:t>
      </w:r>
      <w:proofErr w:type="gram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 A.N. </w:t>
      </w:r>
      <w:proofErr w:type="spell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Romantsov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- </w:t>
      </w:r>
      <w:proofErr w:type="gram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 .</w:t>
      </w:r>
      <w:proofErr w:type="gram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proofErr w:type="spell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Dashkov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K, 2014 .-- 114 p.</w:t>
      </w:r>
    </w:p>
    <w:p w:rsidR="0043674C" w:rsidRPr="00D36E32" w:rsidRDefault="0043674C" w:rsidP="0043674C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Official website of VseTreningi.ru [Electronic resource] / Access mode: https://vsetreningi.ru/schools/event-marketing/ Access date: 03/09/2020</w:t>
      </w:r>
    </w:p>
    <w:p w:rsidR="0043674C" w:rsidRPr="001F2878" w:rsidRDefault="0043674C" w:rsidP="0043674C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official website of the Encyclopedia of Marketing.</w:t>
      </w:r>
      <w:proofErr w:type="gram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[Electronic resource] / Access mode: https://www.marketing.spb.ru/lib-mm/btl/event_marketing.htm Access date: 03/09/2020</w:t>
      </w:r>
      <w:r w:rsidRPr="00405C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43674C" w:rsidRPr="005F713E" w:rsidRDefault="0043674C" w:rsidP="0043674C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Official </w:t>
      </w:r>
      <w:proofErr w:type="spell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EventLIVE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website.</w:t>
      </w:r>
      <w:proofErr w:type="gram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[Electronic resource] / Access mode: https://event-live.ru/articles/tsifry-i-fakty/tsifry-i-fakty_812.html Access date: 04/12/2020</w:t>
      </w:r>
    </w:p>
    <w:p w:rsidR="0043674C" w:rsidRPr="00D36E32" w:rsidRDefault="0043674C" w:rsidP="0043674C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43674C" w:rsidRPr="005F713E" w:rsidRDefault="0043674C" w:rsidP="0043674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Levina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Ha</w:t>
      </w:r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nna </w:t>
      </w:r>
      <w:proofErr w:type="spell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Sergeevna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(Be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larus, Brest) - underg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raduate</w:t>
      </w:r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Brest State Technical University (267 </w:t>
      </w:r>
      <w:proofErr w:type="spellStart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Moskovskaya</w:t>
      </w:r>
      <w:proofErr w:type="spellEnd"/>
      <w:r w:rsidRPr="005F71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St., Brest, canc@bstu.by)</w:t>
      </w:r>
    </w:p>
    <w:p w:rsidR="0043674C" w:rsidRPr="0043674C" w:rsidRDefault="0043674C" w:rsidP="00A655FF">
      <w:pPr>
        <w:tabs>
          <w:tab w:val="left" w:pos="567"/>
        </w:tabs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sectPr w:rsidR="0043674C" w:rsidRPr="0043674C" w:rsidSect="0033472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F365F"/>
    <w:multiLevelType w:val="hybridMultilevel"/>
    <w:tmpl w:val="55D2AA3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0F310BCD"/>
    <w:multiLevelType w:val="hybridMultilevel"/>
    <w:tmpl w:val="2F0E709C"/>
    <w:lvl w:ilvl="0" w:tplc="08EA517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91545C"/>
    <w:multiLevelType w:val="hybridMultilevel"/>
    <w:tmpl w:val="082247B0"/>
    <w:lvl w:ilvl="0" w:tplc="04190001">
      <w:start w:val="1"/>
      <w:numFmt w:val="bullet"/>
      <w:lvlText w:val=""/>
      <w:lvlJc w:val="left"/>
      <w:pPr>
        <w:ind w:left="21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abstractNum w:abstractNumId="3">
    <w:nsid w:val="3D983299"/>
    <w:multiLevelType w:val="multilevel"/>
    <w:tmpl w:val="A06AA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3F3642CD"/>
    <w:multiLevelType w:val="hybridMultilevel"/>
    <w:tmpl w:val="CA9C3D48"/>
    <w:lvl w:ilvl="0" w:tplc="4F805C8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B85625"/>
    <w:multiLevelType w:val="hybridMultilevel"/>
    <w:tmpl w:val="B60C8C64"/>
    <w:lvl w:ilvl="0" w:tplc="4F805C8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473930"/>
    <w:multiLevelType w:val="hybridMultilevel"/>
    <w:tmpl w:val="130ACBCA"/>
    <w:lvl w:ilvl="0" w:tplc="9052148E">
      <w:start w:val="1"/>
      <w:numFmt w:val="decimal"/>
      <w:lvlText w:val="%1."/>
      <w:lvlJc w:val="left"/>
      <w:pPr>
        <w:ind w:left="9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5" w:hanging="360"/>
      </w:pPr>
    </w:lvl>
    <w:lvl w:ilvl="2" w:tplc="0419001B" w:tentative="1">
      <w:start w:val="1"/>
      <w:numFmt w:val="lowerRoman"/>
      <w:lvlText w:val="%3."/>
      <w:lvlJc w:val="right"/>
      <w:pPr>
        <w:ind w:left="2405" w:hanging="180"/>
      </w:pPr>
    </w:lvl>
    <w:lvl w:ilvl="3" w:tplc="0419000F" w:tentative="1">
      <w:start w:val="1"/>
      <w:numFmt w:val="decimal"/>
      <w:lvlText w:val="%4."/>
      <w:lvlJc w:val="left"/>
      <w:pPr>
        <w:ind w:left="3125" w:hanging="360"/>
      </w:pPr>
    </w:lvl>
    <w:lvl w:ilvl="4" w:tplc="04190019" w:tentative="1">
      <w:start w:val="1"/>
      <w:numFmt w:val="lowerLetter"/>
      <w:lvlText w:val="%5."/>
      <w:lvlJc w:val="left"/>
      <w:pPr>
        <w:ind w:left="3845" w:hanging="360"/>
      </w:pPr>
    </w:lvl>
    <w:lvl w:ilvl="5" w:tplc="0419001B" w:tentative="1">
      <w:start w:val="1"/>
      <w:numFmt w:val="lowerRoman"/>
      <w:lvlText w:val="%6."/>
      <w:lvlJc w:val="right"/>
      <w:pPr>
        <w:ind w:left="4565" w:hanging="180"/>
      </w:pPr>
    </w:lvl>
    <w:lvl w:ilvl="6" w:tplc="0419000F" w:tentative="1">
      <w:start w:val="1"/>
      <w:numFmt w:val="decimal"/>
      <w:lvlText w:val="%7."/>
      <w:lvlJc w:val="left"/>
      <w:pPr>
        <w:ind w:left="5285" w:hanging="360"/>
      </w:pPr>
    </w:lvl>
    <w:lvl w:ilvl="7" w:tplc="04190019" w:tentative="1">
      <w:start w:val="1"/>
      <w:numFmt w:val="lowerLetter"/>
      <w:lvlText w:val="%8."/>
      <w:lvlJc w:val="left"/>
      <w:pPr>
        <w:ind w:left="6005" w:hanging="360"/>
      </w:pPr>
    </w:lvl>
    <w:lvl w:ilvl="8" w:tplc="0419001B" w:tentative="1">
      <w:start w:val="1"/>
      <w:numFmt w:val="lowerRoman"/>
      <w:lvlText w:val="%9."/>
      <w:lvlJc w:val="right"/>
      <w:pPr>
        <w:ind w:left="6725" w:hanging="180"/>
      </w:pPr>
    </w:lvl>
  </w:abstractNum>
  <w:abstractNum w:abstractNumId="7">
    <w:nsid w:val="51741C67"/>
    <w:multiLevelType w:val="hybridMultilevel"/>
    <w:tmpl w:val="FA6EF26A"/>
    <w:lvl w:ilvl="0" w:tplc="9052148E">
      <w:start w:val="1"/>
      <w:numFmt w:val="decimal"/>
      <w:lvlText w:val="%1."/>
      <w:lvlJc w:val="left"/>
      <w:pPr>
        <w:ind w:left="9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5" w:hanging="360"/>
      </w:pPr>
    </w:lvl>
    <w:lvl w:ilvl="2" w:tplc="0419001B" w:tentative="1">
      <w:start w:val="1"/>
      <w:numFmt w:val="lowerRoman"/>
      <w:lvlText w:val="%3."/>
      <w:lvlJc w:val="right"/>
      <w:pPr>
        <w:ind w:left="2405" w:hanging="180"/>
      </w:pPr>
    </w:lvl>
    <w:lvl w:ilvl="3" w:tplc="0419000F" w:tentative="1">
      <w:start w:val="1"/>
      <w:numFmt w:val="decimal"/>
      <w:lvlText w:val="%4."/>
      <w:lvlJc w:val="left"/>
      <w:pPr>
        <w:ind w:left="3125" w:hanging="360"/>
      </w:pPr>
    </w:lvl>
    <w:lvl w:ilvl="4" w:tplc="04190019" w:tentative="1">
      <w:start w:val="1"/>
      <w:numFmt w:val="lowerLetter"/>
      <w:lvlText w:val="%5."/>
      <w:lvlJc w:val="left"/>
      <w:pPr>
        <w:ind w:left="3845" w:hanging="360"/>
      </w:pPr>
    </w:lvl>
    <w:lvl w:ilvl="5" w:tplc="0419001B" w:tentative="1">
      <w:start w:val="1"/>
      <w:numFmt w:val="lowerRoman"/>
      <w:lvlText w:val="%6."/>
      <w:lvlJc w:val="right"/>
      <w:pPr>
        <w:ind w:left="4565" w:hanging="180"/>
      </w:pPr>
    </w:lvl>
    <w:lvl w:ilvl="6" w:tplc="0419000F" w:tentative="1">
      <w:start w:val="1"/>
      <w:numFmt w:val="decimal"/>
      <w:lvlText w:val="%7."/>
      <w:lvlJc w:val="left"/>
      <w:pPr>
        <w:ind w:left="5285" w:hanging="360"/>
      </w:pPr>
    </w:lvl>
    <w:lvl w:ilvl="7" w:tplc="04190019" w:tentative="1">
      <w:start w:val="1"/>
      <w:numFmt w:val="lowerLetter"/>
      <w:lvlText w:val="%8."/>
      <w:lvlJc w:val="left"/>
      <w:pPr>
        <w:ind w:left="6005" w:hanging="360"/>
      </w:pPr>
    </w:lvl>
    <w:lvl w:ilvl="8" w:tplc="0419001B" w:tentative="1">
      <w:start w:val="1"/>
      <w:numFmt w:val="lowerRoman"/>
      <w:lvlText w:val="%9."/>
      <w:lvlJc w:val="right"/>
      <w:pPr>
        <w:ind w:left="6725" w:hanging="180"/>
      </w:pPr>
    </w:lvl>
  </w:abstractNum>
  <w:abstractNum w:abstractNumId="8">
    <w:nsid w:val="61400E45"/>
    <w:multiLevelType w:val="hybridMultilevel"/>
    <w:tmpl w:val="C3540222"/>
    <w:lvl w:ilvl="0" w:tplc="041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>
    <w:nsid w:val="6EC12477"/>
    <w:multiLevelType w:val="hybridMultilevel"/>
    <w:tmpl w:val="55FADB34"/>
    <w:lvl w:ilvl="0" w:tplc="041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0">
    <w:nsid w:val="6FFE3527"/>
    <w:multiLevelType w:val="hybridMultilevel"/>
    <w:tmpl w:val="28E68D38"/>
    <w:lvl w:ilvl="0" w:tplc="0C5436EA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num w:numId="1">
    <w:abstractNumId w:val="1"/>
  </w:num>
  <w:num w:numId="2">
    <w:abstractNumId w:val="8"/>
  </w:num>
  <w:num w:numId="3">
    <w:abstractNumId w:val="2"/>
  </w:num>
  <w:num w:numId="4">
    <w:abstractNumId w:val="5"/>
  </w:num>
  <w:num w:numId="5">
    <w:abstractNumId w:val="4"/>
  </w:num>
  <w:num w:numId="6">
    <w:abstractNumId w:val="3"/>
  </w:num>
  <w:num w:numId="7">
    <w:abstractNumId w:val="7"/>
  </w:num>
  <w:num w:numId="8">
    <w:abstractNumId w:val="10"/>
  </w:num>
  <w:num w:numId="9">
    <w:abstractNumId w:val="6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357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35E"/>
    <w:rsid w:val="00096E1B"/>
    <w:rsid w:val="00097DEF"/>
    <w:rsid w:val="00101FBB"/>
    <w:rsid w:val="001D17DA"/>
    <w:rsid w:val="0021203E"/>
    <w:rsid w:val="002253DC"/>
    <w:rsid w:val="00334726"/>
    <w:rsid w:val="00384B5B"/>
    <w:rsid w:val="003B1E76"/>
    <w:rsid w:val="00404BD9"/>
    <w:rsid w:val="00413827"/>
    <w:rsid w:val="00422F1A"/>
    <w:rsid w:val="0043674C"/>
    <w:rsid w:val="0049016F"/>
    <w:rsid w:val="00497FEE"/>
    <w:rsid w:val="004B64BC"/>
    <w:rsid w:val="005F713E"/>
    <w:rsid w:val="00602DF1"/>
    <w:rsid w:val="00615B8A"/>
    <w:rsid w:val="00664D85"/>
    <w:rsid w:val="00675160"/>
    <w:rsid w:val="0068637A"/>
    <w:rsid w:val="00741748"/>
    <w:rsid w:val="007A43D4"/>
    <w:rsid w:val="007F2EF1"/>
    <w:rsid w:val="00891AF0"/>
    <w:rsid w:val="0089623C"/>
    <w:rsid w:val="00897169"/>
    <w:rsid w:val="008E535E"/>
    <w:rsid w:val="0094416D"/>
    <w:rsid w:val="009C5895"/>
    <w:rsid w:val="00A655FF"/>
    <w:rsid w:val="00AB1EA6"/>
    <w:rsid w:val="00B21837"/>
    <w:rsid w:val="00B475A2"/>
    <w:rsid w:val="00BB5DCF"/>
    <w:rsid w:val="00BF243F"/>
    <w:rsid w:val="00C521CF"/>
    <w:rsid w:val="00D21D15"/>
    <w:rsid w:val="00D54A1A"/>
    <w:rsid w:val="00E52172"/>
    <w:rsid w:val="00E72C33"/>
    <w:rsid w:val="00F21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03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203E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94416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4416D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4">
    <w:name w:val="Hyperlink"/>
    <w:basedOn w:val="a0"/>
    <w:uiPriority w:val="99"/>
    <w:unhideWhenUsed/>
    <w:rsid w:val="009C5895"/>
    <w:rPr>
      <w:color w:val="0000FF"/>
      <w:u w:val="single"/>
    </w:rPr>
  </w:style>
  <w:style w:type="character" w:customStyle="1" w:styleId="y2iqfc">
    <w:name w:val="y2iqfc"/>
    <w:basedOn w:val="a0"/>
    <w:rsid w:val="00A655FF"/>
  </w:style>
  <w:style w:type="paragraph" w:styleId="a5">
    <w:name w:val="No Spacing"/>
    <w:uiPriority w:val="1"/>
    <w:qFormat/>
    <w:rsid w:val="00A655F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03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203E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94416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4416D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4">
    <w:name w:val="Hyperlink"/>
    <w:basedOn w:val="a0"/>
    <w:uiPriority w:val="99"/>
    <w:unhideWhenUsed/>
    <w:rsid w:val="009C5895"/>
    <w:rPr>
      <w:color w:val="0000FF"/>
      <w:u w:val="single"/>
    </w:rPr>
  </w:style>
  <w:style w:type="character" w:customStyle="1" w:styleId="y2iqfc">
    <w:name w:val="y2iqfc"/>
    <w:basedOn w:val="a0"/>
    <w:rsid w:val="00A655FF"/>
  </w:style>
  <w:style w:type="paragraph" w:styleId="a5">
    <w:name w:val="No Spacing"/>
    <w:uiPriority w:val="1"/>
    <w:qFormat/>
    <w:rsid w:val="00A655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894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2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vent-live.ru/articles/tsifry-i-fakty/tsifry-i-fakty_812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marketing.spb.ru/lib-mm/btl/event_marketing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setreningi.ru/schools/event-marketing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anc@bstu.b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4</Pages>
  <Words>1806</Words>
  <Characters>10297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3</cp:revision>
  <dcterms:created xsi:type="dcterms:W3CDTF">2021-05-15T18:06:00Z</dcterms:created>
  <dcterms:modified xsi:type="dcterms:W3CDTF">2021-05-16T19:27:00Z</dcterms:modified>
</cp:coreProperties>
</file>