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1AF5" w:rsidRPr="004D1AF5" w:rsidRDefault="004D1AF5" w:rsidP="004D1AF5">
      <w:pPr>
        <w:spacing w:line="240" w:lineRule="auto"/>
        <w:rPr>
          <w:rFonts w:ascii="Times New Roman" w:hAnsi="Times New Roman" w:cs="Times New Roman"/>
          <w:b/>
          <w:sz w:val="24"/>
          <w:szCs w:val="24"/>
        </w:rPr>
      </w:pPr>
      <w:r w:rsidRPr="004D1AF5">
        <w:rPr>
          <w:rFonts w:ascii="Times New Roman" w:hAnsi="Times New Roman" w:cs="Times New Roman"/>
          <w:b/>
          <w:sz w:val="24"/>
          <w:szCs w:val="24"/>
        </w:rPr>
        <w:t>УДК 314.3. / ББК 60.7</w:t>
      </w:r>
    </w:p>
    <w:p w:rsidR="004D1AF5" w:rsidRPr="004D1AF5" w:rsidRDefault="004D1AF5" w:rsidP="004D1AF5">
      <w:pPr>
        <w:spacing w:line="240" w:lineRule="auto"/>
        <w:jc w:val="right"/>
        <w:rPr>
          <w:rFonts w:ascii="Times New Roman" w:hAnsi="Times New Roman" w:cs="Times New Roman"/>
          <w:b/>
          <w:sz w:val="24"/>
          <w:szCs w:val="24"/>
        </w:rPr>
      </w:pPr>
      <w:proofErr w:type="spellStart"/>
      <w:r w:rsidRPr="004D1AF5">
        <w:rPr>
          <w:rFonts w:ascii="Times New Roman" w:hAnsi="Times New Roman" w:cs="Times New Roman"/>
          <w:b/>
          <w:sz w:val="24"/>
          <w:szCs w:val="24"/>
        </w:rPr>
        <w:t>Фахрисламова</w:t>
      </w:r>
      <w:proofErr w:type="spellEnd"/>
      <w:r w:rsidRPr="004D1AF5">
        <w:rPr>
          <w:rFonts w:ascii="Times New Roman" w:hAnsi="Times New Roman" w:cs="Times New Roman"/>
          <w:b/>
          <w:sz w:val="24"/>
          <w:szCs w:val="24"/>
        </w:rPr>
        <w:t xml:space="preserve"> Р.Т.</w:t>
      </w:r>
    </w:p>
    <w:p w:rsidR="004D1AF5" w:rsidRPr="004D1AF5" w:rsidRDefault="004D1AF5" w:rsidP="004D1AF5">
      <w:pPr>
        <w:spacing w:line="240" w:lineRule="auto"/>
        <w:rPr>
          <w:rFonts w:ascii="Times New Roman" w:hAnsi="Times New Roman" w:cs="Times New Roman"/>
          <w:b/>
          <w:sz w:val="24"/>
          <w:szCs w:val="24"/>
        </w:rPr>
      </w:pPr>
    </w:p>
    <w:p w:rsidR="004D1AF5" w:rsidRPr="004D1AF5" w:rsidRDefault="004D1AF5" w:rsidP="004D1AF5">
      <w:pPr>
        <w:spacing w:line="240" w:lineRule="auto"/>
        <w:jc w:val="center"/>
        <w:rPr>
          <w:rFonts w:ascii="Times New Roman" w:hAnsi="Times New Roman" w:cs="Times New Roman"/>
          <w:b/>
          <w:sz w:val="24"/>
          <w:szCs w:val="24"/>
        </w:rPr>
      </w:pPr>
      <w:r w:rsidRPr="004D1AF5">
        <w:rPr>
          <w:rFonts w:ascii="Times New Roman" w:hAnsi="Times New Roman" w:cs="Times New Roman"/>
          <w:b/>
          <w:sz w:val="24"/>
          <w:szCs w:val="24"/>
        </w:rPr>
        <w:t>Откладывание рождения детей (первенцев) в России и в мире</w:t>
      </w:r>
    </w:p>
    <w:p w:rsidR="004D1AF5" w:rsidRPr="004D1AF5" w:rsidRDefault="004D1AF5" w:rsidP="004D1AF5">
      <w:pPr>
        <w:spacing w:line="240" w:lineRule="auto"/>
        <w:jc w:val="both"/>
        <w:rPr>
          <w:rFonts w:ascii="Times New Roman" w:hAnsi="Times New Roman" w:cs="Times New Roman"/>
          <w:b/>
          <w:sz w:val="24"/>
          <w:szCs w:val="24"/>
        </w:rPr>
      </w:pPr>
    </w:p>
    <w:p w:rsidR="00240BA2" w:rsidRDefault="004D1AF5" w:rsidP="00240BA2">
      <w:pPr>
        <w:spacing w:line="240" w:lineRule="auto"/>
        <w:jc w:val="both"/>
        <w:rPr>
          <w:rFonts w:ascii="Times New Roman" w:hAnsi="Times New Roman" w:cs="Times New Roman"/>
          <w:i/>
          <w:sz w:val="24"/>
          <w:szCs w:val="24"/>
        </w:rPr>
      </w:pPr>
      <w:r w:rsidRPr="004D1AF5">
        <w:rPr>
          <w:rFonts w:ascii="Times New Roman" w:hAnsi="Times New Roman" w:cs="Times New Roman"/>
          <w:i/>
          <w:sz w:val="24"/>
          <w:szCs w:val="24"/>
        </w:rPr>
        <w:tab/>
        <w:t xml:space="preserve"> </w:t>
      </w:r>
      <w:r w:rsidR="00240BA2" w:rsidRPr="00240BA2">
        <w:rPr>
          <w:rFonts w:ascii="Times New Roman" w:hAnsi="Times New Roman" w:cs="Times New Roman"/>
          <w:i/>
          <w:sz w:val="24"/>
          <w:szCs w:val="24"/>
        </w:rPr>
        <w:t>Статья посвящена откладыванию рождения детей в России и мире. Даны сравнительные характеристики среднего возраста матери при рождении детей в России и других странах. Приводятся основные факторы изменения возрастной модели рождаемости в сторону постарения рождаемости. Несмотря на увеличения среднего возраста матери при рождении первого ребенка в России выросла за последние десятилетия, рождаемость всё же намного моложе, чем в других развитых странах.</w:t>
      </w:r>
    </w:p>
    <w:p w:rsidR="004D1AF5" w:rsidRDefault="004D1AF5" w:rsidP="00240BA2">
      <w:pPr>
        <w:spacing w:line="240" w:lineRule="auto"/>
        <w:jc w:val="both"/>
        <w:rPr>
          <w:rFonts w:ascii="Times New Roman" w:hAnsi="Times New Roman" w:cs="Times New Roman"/>
          <w:i/>
          <w:sz w:val="24"/>
          <w:szCs w:val="24"/>
        </w:rPr>
      </w:pPr>
      <w:r w:rsidRPr="004D1AF5">
        <w:rPr>
          <w:rFonts w:ascii="Times New Roman" w:hAnsi="Times New Roman" w:cs="Times New Roman"/>
          <w:i/>
          <w:sz w:val="24"/>
          <w:szCs w:val="24"/>
        </w:rPr>
        <w:t xml:space="preserve">Ключевые слова: откладывание рождаемости, первенцы, возрастная </w:t>
      </w:r>
      <w:r>
        <w:rPr>
          <w:rFonts w:ascii="Times New Roman" w:hAnsi="Times New Roman" w:cs="Times New Roman"/>
          <w:i/>
          <w:sz w:val="24"/>
          <w:szCs w:val="24"/>
        </w:rPr>
        <w:t>модель рождаемости, рождаемость</w:t>
      </w:r>
    </w:p>
    <w:p w:rsidR="00CA1EEA" w:rsidRPr="00CA1EEA" w:rsidRDefault="00CA1EEA" w:rsidP="00CA1EEA">
      <w:pPr>
        <w:spacing w:after="0" w:line="240" w:lineRule="auto"/>
        <w:jc w:val="both"/>
        <w:rPr>
          <w:rFonts w:ascii="Times New Roman" w:hAnsi="Times New Roman" w:cs="Times New Roman"/>
          <w:sz w:val="24"/>
          <w:szCs w:val="24"/>
        </w:rPr>
      </w:pPr>
    </w:p>
    <w:p w:rsidR="009C37C5" w:rsidRPr="00CA1EEA" w:rsidRDefault="009C37C5" w:rsidP="00CA1EEA">
      <w:pPr>
        <w:spacing w:after="0" w:line="240" w:lineRule="auto"/>
        <w:jc w:val="both"/>
        <w:rPr>
          <w:rFonts w:ascii="Times New Roman" w:eastAsia="TimesNewRomanPSMT" w:hAnsi="Times New Roman" w:cs="Times New Roman"/>
          <w:sz w:val="24"/>
          <w:szCs w:val="24"/>
        </w:rPr>
      </w:pPr>
      <w:r w:rsidRPr="00CA1EEA">
        <w:rPr>
          <w:rFonts w:ascii="Times New Roman" w:hAnsi="Times New Roman" w:cs="Times New Roman"/>
          <w:sz w:val="24"/>
          <w:szCs w:val="24"/>
        </w:rPr>
        <w:tab/>
      </w:r>
      <w:r w:rsidR="00BD4584" w:rsidRPr="00CA1EEA">
        <w:rPr>
          <w:rFonts w:ascii="Times New Roman" w:hAnsi="Times New Roman" w:cs="Times New Roman"/>
          <w:sz w:val="24"/>
          <w:szCs w:val="24"/>
        </w:rPr>
        <w:t>С</w:t>
      </w:r>
      <w:r w:rsidR="00BD4584" w:rsidRPr="00CA1EEA">
        <w:rPr>
          <w:rFonts w:ascii="Times New Roman" w:eastAsia="TimesNewRomanPSMT" w:hAnsi="Times New Roman" w:cs="Times New Roman"/>
          <w:sz w:val="24"/>
          <w:szCs w:val="24"/>
        </w:rPr>
        <w:t xml:space="preserve"> 1990-х гг. в России появилась тенденция к откладыванию рождения первенца на более поздний срок, наблюдаемая и у женщин, и у мужчин </w:t>
      </w:r>
      <w:r w:rsidR="00BD4584" w:rsidRPr="00CA1EEA">
        <w:rPr>
          <w:rFonts w:ascii="Times New Roman" w:hAnsi="Times New Roman" w:cs="Times New Roman"/>
          <w:i/>
          <w:iCs/>
          <w:sz w:val="24"/>
          <w:szCs w:val="24"/>
        </w:rPr>
        <w:t xml:space="preserve"> </w:t>
      </w:r>
      <w:r w:rsidR="00BD4584" w:rsidRPr="00CA1EEA">
        <w:rPr>
          <w:rFonts w:ascii="Times New Roman" w:hAnsi="Times New Roman" w:cs="Times New Roman"/>
          <w:iCs/>
          <w:sz w:val="24"/>
          <w:szCs w:val="24"/>
        </w:rPr>
        <w:t>[</w:t>
      </w:r>
      <w:proofErr w:type="spellStart"/>
      <w:r w:rsidR="00BD4584" w:rsidRPr="00CA1EEA">
        <w:rPr>
          <w:rFonts w:ascii="Times New Roman" w:hAnsi="Times New Roman" w:cs="Times New Roman"/>
          <w:iCs/>
          <w:sz w:val="24"/>
          <w:szCs w:val="24"/>
        </w:rPr>
        <w:t>Шартон</w:t>
      </w:r>
      <w:proofErr w:type="spellEnd"/>
      <w:r w:rsidR="00BD4584" w:rsidRPr="00CA1EEA">
        <w:rPr>
          <w:rFonts w:ascii="Times New Roman" w:hAnsi="Times New Roman" w:cs="Times New Roman"/>
          <w:iCs/>
          <w:sz w:val="24"/>
          <w:szCs w:val="24"/>
        </w:rPr>
        <w:t xml:space="preserve"> и др., 2010: 237]. </w:t>
      </w:r>
      <w:r w:rsidRPr="00CA1EEA">
        <w:rPr>
          <w:rFonts w:ascii="Times New Roman" w:eastAsia="TimesNewRomanPSMT" w:hAnsi="Times New Roman" w:cs="Times New Roman"/>
          <w:sz w:val="24"/>
          <w:szCs w:val="24"/>
        </w:rPr>
        <w:t xml:space="preserve">Исследователи именуют этот процесс «старением» материнства </w:t>
      </w:r>
      <w:r w:rsidRPr="00CA1EEA">
        <w:rPr>
          <w:rFonts w:ascii="Times New Roman" w:eastAsia="BlissPro-ExtraLight" w:hAnsi="Times New Roman" w:cs="Times New Roman"/>
          <w:sz w:val="24"/>
          <w:szCs w:val="24"/>
        </w:rPr>
        <w:t>[Захаров, 2016]</w:t>
      </w:r>
      <w:r w:rsidRPr="00CA1EEA">
        <w:rPr>
          <w:rFonts w:ascii="Times New Roman" w:eastAsia="TimesNewRomanPSMT" w:hAnsi="Times New Roman" w:cs="Times New Roman"/>
          <w:sz w:val="24"/>
          <w:szCs w:val="24"/>
        </w:rPr>
        <w:t xml:space="preserve">. </w:t>
      </w:r>
    </w:p>
    <w:p w:rsidR="009C37C5" w:rsidRPr="00CA1EEA" w:rsidRDefault="009C37C5"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Изменение возрастной модели рождаемости началось в поколениях россиян, родившихся в середине 1960-х годов, отчетливо проявило себя в течение 1990-х и, согласно последним доступным данным, все еще продолжается в поколениях, родившихся в первой половине 1980-х годов [</w:t>
      </w:r>
      <w:proofErr w:type="spellStart"/>
      <w:r w:rsidRPr="00CA1EEA">
        <w:rPr>
          <w:rFonts w:ascii="Times New Roman" w:hAnsi="Times New Roman" w:cs="Times New Roman"/>
          <w:sz w:val="24"/>
          <w:szCs w:val="24"/>
        </w:rPr>
        <w:t>Фрейка</w:t>
      </w:r>
      <w:proofErr w:type="spellEnd"/>
      <w:r w:rsidRPr="00CA1EEA">
        <w:rPr>
          <w:rFonts w:ascii="Times New Roman" w:hAnsi="Times New Roman" w:cs="Times New Roman"/>
          <w:sz w:val="24"/>
          <w:szCs w:val="24"/>
        </w:rPr>
        <w:t xml:space="preserve">, Захаров, 2014; </w:t>
      </w:r>
      <w:proofErr w:type="spellStart"/>
      <w:r w:rsidRPr="00CA1EEA">
        <w:rPr>
          <w:rFonts w:ascii="Times New Roman" w:eastAsia="PTSerifPro-Regular" w:hAnsi="Times New Roman" w:cs="Times New Roman"/>
          <w:sz w:val="24"/>
          <w:szCs w:val="24"/>
        </w:rPr>
        <w:t>Тындик</w:t>
      </w:r>
      <w:proofErr w:type="spellEnd"/>
      <w:r w:rsidRPr="00CA1EEA">
        <w:rPr>
          <w:rFonts w:ascii="Times New Roman" w:eastAsia="PTSerifPro-Regular" w:hAnsi="Times New Roman" w:cs="Times New Roman"/>
          <w:sz w:val="24"/>
          <w:szCs w:val="24"/>
        </w:rPr>
        <w:t>, 2015:26</w:t>
      </w:r>
      <w:r w:rsidRPr="00CA1EEA">
        <w:rPr>
          <w:rFonts w:ascii="Times New Roman" w:hAnsi="Times New Roman" w:cs="Times New Roman"/>
          <w:sz w:val="24"/>
          <w:szCs w:val="24"/>
        </w:rPr>
        <w:t>].</w:t>
      </w:r>
    </w:p>
    <w:p w:rsidR="009C37C5" w:rsidRPr="00CA1EEA" w:rsidRDefault="009C37C5" w:rsidP="00CA1EEA">
      <w:pPr>
        <w:spacing w:after="0" w:line="240" w:lineRule="auto"/>
        <w:jc w:val="both"/>
        <w:rPr>
          <w:rFonts w:ascii="Times New Roman" w:eastAsia="PTSerifPro-Regular" w:hAnsi="Times New Roman" w:cs="Times New Roman"/>
          <w:sz w:val="24"/>
          <w:szCs w:val="24"/>
        </w:rPr>
      </w:pPr>
      <w:r w:rsidRPr="00CA1EEA">
        <w:rPr>
          <w:rFonts w:ascii="Times New Roman" w:eastAsia="PTSerifPro-Regular" w:hAnsi="Times New Roman" w:cs="Times New Roman"/>
          <w:sz w:val="24"/>
          <w:szCs w:val="24"/>
        </w:rPr>
        <w:tab/>
        <w:t>В когорте 1980 года рождения (последней, по которой есть соответствующие данные) уже четверть российских женщин отложила рождение первенца за тридцатилетний рубеж [</w:t>
      </w:r>
      <w:proofErr w:type="spellStart"/>
      <w:r w:rsidRPr="00CA1EEA">
        <w:rPr>
          <w:rFonts w:ascii="Times New Roman" w:eastAsia="PTSerifPro-Regular" w:hAnsi="Times New Roman" w:cs="Times New Roman"/>
          <w:sz w:val="24"/>
          <w:szCs w:val="24"/>
        </w:rPr>
        <w:t>Тындик</w:t>
      </w:r>
      <w:proofErr w:type="spellEnd"/>
      <w:r w:rsidRPr="00CA1EEA">
        <w:rPr>
          <w:rFonts w:ascii="Times New Roman" w:eastAsia="PTSerifPro-Regular" w:hAnsi="Times New Roman" w:cs="Times New Roman"/>
          <w:sz w:val="24"/>
          <w:szCs w:val="24"/>
        </w:rPr>
        <w:t>, 2015:27].</w:t>
      </w:r>
    </w:p>
    <w:p w:rsidR="009C37C5" w:rsidRPr="00CA1EEA" w:rsidRDefault="009C37C5" w:rsidP="00CA1EEA">
      <w:pPr>
        <w:spacing w:after="0" w:line="240" w:lineRule="auto"/>
        <w:jc w:val="both"/>
        <w:rPr>
          <w:rFonts w:ascii="Times New Roman" w:eastAsia="PTSerifPro-Regular" w:hAnsi="Times New Roman" w:cs="Times New Roman"/>
          <w:sz w:val="24"/>
          <w:szCs w:val="24"/>
        </w:rPr>
      </w:pPr>
      <w:r w:rsidRPr="00CA1EEA">
        <w:rPr>
          <w:rFonts w:ascii="Times New Roman" w:eastAsia="PTSerifPro-Regular" w:hAnsi="Times New Roman" w:cs="Times New Roman"/>
          <w:sz w:val="24"/>
          <w:szCs w:val="24"/>
        </w:rPr>
        <w:tab/>
        <w:t xml:space="preserve">Если среди  женщин, рожденных в 1966 году, к 25 годам только 23% не имели детей, то среди рожденных в 1985 году </w:t>
      </w:r>
      <w:r w:rsidR="00F34D25" w:rsidRPr="00CA1EEA">
        <w:rPr>
          <w:rFonts w:ascii="Times New Roman" w:eastAsia="PTSerifPro-Regular" w:hAnsi="Times New Roman" w:cs="Times New Roman"/>
          <w:sz w:val="24"/>
          <w:szCs w:val="24"/>
        </w:rPr>
        <w:t xml:space="preserve">(практически, поколение дочерей) </w:t>
      </w:r>
      <w:r w:rsidRPr="00CA1EEA">
        <w:rPr>
          <w:rFonts w:ascii="Times New Roman" w:eastAsia="PTSerifPro-Regular" w:hAnsi="Times New Roman" w:cs="Times New Roman"/>
          <w:sz w:val="24"/>
          <w:szCs w:val="24"/>
        </w:rPr>
        <w:t>— почти половина [</w:t>
      </w:r>
      <w:proofErr w:type="spellStart"/>
      <w:r w:rsidRPr="00CA1EEA">
        <w:rPr>
          <w:rFonts w:ascii="Times New Roman" w:eastAsia="PTSerifPro-Regular" w:hAnsi="Times New Roman" w:cs="Times New Roman"/>
          <w:sz w:val="24"/>
          <w:szCs w:val="24"/>
        </w:rPr>
        <w:t>Тындик</w:t>
      </w:r>
      <w:proofErr w:type="spellEnd"/>
      <w:r w:rsidRPr="00CA1EEA">
        <w:rPr>
          <w:rFonts w:ascii="Times New Roman" w:eastAsia="PTSerifPro-Regular" w:hAnsi="Times New Roman" w:cs="Times New Roman"/>
          <w:sz w:val="24"/>
          <w:szCs w:val="24"/>
        </w:rPr>
        <w:t xml:space="preserve">, 2015:27]. </w:t>
      </w:r>
    </w:p>
    <w:p w:rsidR="00F34D25" w:rsidRPr="00CA1EEA" w:rsidRDefault="00F34D25"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Средний возраст материнства в 2014 году составил 28,12 года, в том числе при рождении первого ребенка — 25,30; второго — 29,53; третьего ребенка — 32,21 года [Население России 2014: 121].</w:t>
      </w:r>
    </w:p>
    <w:p w:rsidR="00BD4584" w:rsidRPr="00CA1EEA" w:rsidRDefault="00BD4584"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Остановимся подробнее на среднем возрасте матери при рождении первого ребенка в России за 1980, 1985, 1990, 1995-2014 гг., воспользовавшись расчетами С.В. Захарова.</w:t>
      </w:r>
    </w:p>
    <w:p w:rsidR="00BD4584" w:rsidRPr="00CA1EEA" w:rsidRDefault="00BD4584" w:rsidP="00CA1EEA">
      <w:pPr>
        <w:spacing w:after="0" w:line="240" w:lineRule="auto"/>
        <w:ind w:firstLine="708"/>
        <w:jc w:val="both"/>
        <w:rPr>
          <w:rFonts w:ascii="Times New Roman" w:hAnsi="Times New Roman" w:cs="Times New Roman"/>
          <w:sz w:val="24"/>
          <w:szCs w:val="24"/>
        </w:rPr>
      </w:pPr>
    </w:p>
    <w:tbl>
      <w:tblPr>
        <w:tblStyle w:val="a7"/>
        <w:tblW w:w="10138" w:type="dxa"/>
        <w:tblInd w:w="-5" w:type="dxa"/>
        <w:tblCellMar>
          <w:left w:w="103" w:type="dxa"/>
        </w:tblCellMar>
        <w:tblLook w:val="04A0" w:firstRow="1" w:lastRow="0" w:firstColumn="1" w:lastColumn="0" w:noHBand="0" w:noVBand="1"/>
      </w:tblPr>
      <w:tblGrid>
        <w:gridCol w:w="10138"/>
      </w:tblGrid>
      <w:tr w:rsidR="00A05D96" w:rsidRPr="00CA1EEA" w:rsidTr="00EA640A">
        <w:tc>
          <w:tcPr>
            <w:tcW w:w="10138" w:type="dxa"/>
            <w:shd w:val="clear" w:color="auto" w:fill="auto"/>
            <w:tcMar>
              <w:left w:w="103" w:type="dxa"/>
            </w:tcMar>
          </w:tcPr>
          <w:p w:rsidR="00BD4584" w:rsidRPr="00CA1EEA" w:rsidRDefault="00BD4584" w:rsidP="00CA1EEA">
            <w:pPr>
              <w:jc w:val="both"/>
              <w:rPr>
                <w:rFonts w:ascii="Times New Roman" w:hAnsi="Times New Roman" w:cs="Times New Roman"/>
                <w:sz w:val="24"/>
                <w:szCs w:val="24"/>
              </w:rPr>
            </w:pPr>
            <w:r w:rsidRPr="00CA1EEA">
              <w:rPr>
                <w:rFonts w:ascii="Times New Roman" w:hAnsi="Times New Roman" w:cs="Times New Roman"/>
                <w:noProof/>
                <w:sz w:val="24"/>
                <w:szCs w:val="24"/>
                <w:lang w:eastAsia="ru-RU"/>
              </w:rPr>
              <w:lastRenderedPageBreak/>
              <w:drawing>
                <wp:inline distT="0" distB="0" distL="0" distR="0" wp14:anchorId="0657B8EE" wp14:editId="6E5E3D80">
                  <wp:extent cx="5285740" cy="3057525"/>
                  <wp:effectExtent l="0" t="0" r="0" b="0"/>
                  <wp:docPr id="88"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7"/>
                          <pic:cNvPicPr>
                            <a:picLocks noChangeAspect="1" noChangeArrowheads="1"/>
                          </pic:cNvPicPr>
                        </pic:nvPicPr>
                        <pic:blipFill>
                          <a:blip r:embed="rId9"/>
                          <a:stretch>
                            <a:fillRect/>
                          </a:stretch>
                        </pic:blipFill>
                        <pic:spPr bwMode="auto">
                          <a:xfrm>
                            <a:off x="0" y="0"/>
                            <a:ext cx="5285740" cy="3057525"/>
                          </a:xfrm>
                          <a:prstGeom prst="rect">
                            <a:avLst/>
                          </a:prstGeom>
                        </pic:spPr>
                      </pic:pic>
                    </a:graphicData>
                  </a:graphic>
                </wp:inline>
              </w:drawing>
            </w:r>
          </w:p>
        </w:tc>
      </w:tr>
    </w:tbl>
    <w:p w:rsidR="00BD4584" w:rsidRPr="00CA1EEA" w:rsidRDefault="00BD4584" w:rsidP="00CA1EEA">
      <w:pPr>
        <w:spacing w:after="0" w:line="240" w:lineRule="auto"/>
        <w:jc w:val="both"/>
        <w:rPr>
          <w:rFonts w:ascii="Times New Roman" w:hAnsi="Times New Roman" w:cs="Times New Roman"/>
          <w:sz w:val="24"/>
          <w:szCs w:val="24"/>
        </w:rPr>
      </w:pPr>
    </w:p>
    <w:p w:rsidR="00A05D96" w:rsidRPr="00CA1EEA" w:rsidRDefault="00A05D96"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Рисунок 1. Средний возраст матери при рождении первого ребёнка, Россия, 1980, 1985, 1990, 1995-2014 гг., лет</w:t>
      </w:r>
    </w:p>
    <w:p w:rsidR="00BD4584" w:rsidRPr="00CA1EEA" w:rsidRDefault="00BD4584"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Средний возраст женщин при рождении первенцев непрерывно увеличивался на протяжении всего наблюдаемого периода, за исключением первых нескольких лет, по которым представлены данные.</w:t>
      </w:r>
    </w:p>
    <w:p w:rsidR="00BD4584" w:rsidRPr="00CA1EEA" w:rsidRDefault="00BD4584"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По сравнению с 1990 годом средний возраст матери при рождении первых детей в России в 2014 году стал выше на 2,6 года и составил 25,3 года. Можно сказать, что 2,6 года</w:t>
      </w:r>
      <w:r w:rsidR="00F34D25" w:rsidRPr="00CA1EEA">
        <w:rPr>
          <w:rFonts w:ascii="Times New Roman" w:hAnsi="Times New Roman" w:cs="Times New Roman"/>
          <w:sz w:val="24"/>
          <w:szCs w:val="24"/>
        </w:rPr>
        <w:t xml:space="preserve"> жизни</w:t>
      </w:r>
      <w:r w:rsidRPr="00CA1EEA">
        <w:rPr>
          <w:rFonts w:ascii="Times New Roman" w:hAnsi="Times New Roman" w:cs="Times New Roman"/>
          <w:sz w:val="24"/>
          <w:szCs w:val="24"/>
        </w:rPr>
        <w:t xml:space="preserve"> женщины репродуктивного возраста тратят на что-то другое, нежели материнство.</w:t>
      </w:r>
    </w:p>
    <w:p w:rsidR="00BD4584" w:rsidRPr="00CA1EEA" w:rsidRDefault="00BD4584"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 xml:space="preserve">Данная характеристика особенно наглядно демонстрирует процесс откладывания деторождения. Особенно первых детей, что не было свойственно ранее. </w:t>
      </w:r>
    </w:p>
    <w:p w:rsidR="00A4164B" w:rsidRPr="00CA1EEA" w:rsidRDefault="004C5E95" w:rsidP="00CA1EEA">
      <w:pPr>
        <w:spacing w:after="0" w:line="240" w:lineRule="auto"/>
        <w:jc w:val="both"/>
        <w:rPr>
          <w:rFonts w:ascii="Times New Roman" w:eastAsia="TimesNewRoman" w:hAnsi="Times New Roman" w:cs="Times New Roman"/>
          <w:sz w:val="24"/>
          <w:szCs w:val="24"/>
        </w:rPr>
      </w:pPr>
      <w:r w:rsidRPr="00CA1EEA">
        <w:rPr>
          <w:rFonts w:ascii="Times New Roman" w:eastAsia="TimesNewRoman" w:hAnsi="Times New Roman" w:cs="Times New Roman"/>
          <w:sz w:val="24"/>
          <w:szCs w:val="24"/>
        </w:rPr>
        <w:tab/>
        <w:t>Тенденция</w:t>
      </w:r>
      <w:r w:rsidR="00BD4584" w:rsidRPr="00CA1EEA">
        <w:rPr>
          <w:rFonts w:ascii="Times New Roman" w:eastAsia="TimesNewRoman" w:hAnsi="Times New Roman" w:cs="Times New Roman"/>
          <w:sz w:val="24"/>
          <w:szCs w:val="24"/>
        </w:rPr>
        <w:t xml:space="preserve"> увеличения возраста при рож</w:t>
      </w:r>
      <w:r w:rsidRPr="00CA1EEA">
        <w:rPr>
          <w:rFonts w:ascii="Times New Roman" w:eastAsia="TimesNewRoman" w:hAnsi="Times New Roman" w:cs="Times New Roman"/>
          <w:sz w:val="24"/>
          <w:szCs w:val="24"/>
        </w:rPr>
        <w:t xml:space="preserve">дении первенца может быть </w:t>
      </w:r>
      <w:r w:rsidR="00BD4584" w:rsidRPr="00CA1EEA">
        <w:rPr>
          <w:rFonts w:ascii="Times New Roman" w:eastAsia="TimesNewRoman" w:hAnsi="Times New Roman" w:cs="Times New Roman"/>
          <w:sz w:val="24"/>
          <w:szCs w:val="24"/>
        </w:rPr>
        <w:t>связан</w:t>
      </w:r>
      <w:r w:rsidRPr="00CA1EEA">
        <w:rPr>
          <w:rFonts w:ascii="Times New Roman" w:eastAsia="TimesNewRoman" w:hAnsi="Times New Roman" w:cs="Times New Roman"/>
          <w:sz w:val="24"/>
          <w:szCs w:val="24"/>
        </w:rPr>
        <w:t xml:space="preserve">а, по мнению исследователей, </w:t>
      </w:r>
      <w:r w:rsidR="00BD4584" w:rsidRPr="00CA1EEA">
        <w:rPr>
          <w:rFonts w:ascii="Times New Roman" w:eastAsia="TimesNewRoman" w:hAnsi="Times New Roman" w:cs="Times New Roman"/>
          <w:sz w:val="24"/>
          <w:szCs w:val="24"/>
        </w:rPr>
        <w:t>с улучшением возможностей предотвращения беременности. Подтверждением этого может служить существенное снижение числа абортов</w:t>
      </w:r>
      <w:r w:rsidRPr="00CA1EEA">
        <w:rPr>
          <w:rFonts w:ascii="Times New Roman" w:eastAsia="TimesNewRoman" w:hAnsi="Times New Roman" w:cs="Times New Roman"/>
          <w:sz w:val="24"/>
          <w:szCs w:val="24"/>
        </w:rPr>
        <w:t xml:space="preserve"> в этот же период</w:t>
      </w:r>
      <w:r w:rsidR="00BD4584" w:rsidRPr="00CA1EEA">
        <w:rPr>
          <w:rFonts w:ascii="Times New Roman" w:eastAsia="TimesNewRoman" w:hAnsi="Times New Roman" w:cs="Times New Roman"/>
          <w:sz w:val="24"/>
          <w:szCs w:val="24"/>
        </w:rPr>
        <w:t xml:space="preserve"> [</w:t>
      </w:r>
      <w:r w:rsidR="00BD4584" w:rsidRPr="00CA1EEA">
        <w:rPr>
          <w:rFonts w:ascii="Times New Roman" w:eastAsia="TimesNewRoman" w:hAnsi="Times New Roman" w:cs="Times New Roman"/>
          <w:sz w:val="24"/>
          <w:szCs w:val="24"/>
          <w:lang w:val="ba-RU"/>
        </w:rPr>
        <w:t>Рощина, Бойков, 2005: 7</w:t>
      </w:r>
      <w:r w:rsidR="00BD4584" w:rsidRPr="00CA1EEA">
        <w:rPr>
          <w:rFonts w:ascii="Times New Roman" w:eastAsia="TimesNewRoman" w:hAnsi="Times New Roman" w:cs="Times New Roman"/>
          <w:sz w:val="24"/>
          <w:szCs w:val="24"/>
        </w:rPr>
        <w:t>].</w:t>
      </w:r>
    </w:p>
    <w:p w:rsidR="00BD4584" w:rsidRPr="00CA1EEA" w:rsidRDefault="00BD4584" w:rsidP="00CA1EEA">
      <w:pPr>
        <w:spacing w:after="0" w:line="240" w:lineRule="auto"/>
        <w:jc w:val="both"/>
        <w:rPr>
          <w:rFonts w:ascii="Times New Roman" w:eastAsia="TimesNewRoman" w:hAnsi="Times New Roman" w:cs="Times New Roman"/>
          <w:sz w:val="24"/>
          <w:szCs w:val="24"/>
        </w:rPr>
      </w:pPr>
      <w:r w:rsidRPr="00CA1EEA">
        <w:rPr>
          <w:rFonts w:ascii="Times New Roman" w:eastAsia="TimesNewRoman" w:hAnsi="Times New Roman" w:cs="Times New Roman"/>
          <w:sz w:val="24"/>
          <w:szCs w:val="24"/>
        </w:rPr>
        <w:tab/>
        <w:t>Здесь можно сказать и о том, что не только улучшились возможности предотвращения беременности, но и повысилась конт</w:t>
      </w:r>
      <w:r w:rsidR="004C5E95" w:rsidRPr="00CA1EEA">
        <w:rPr>
          <w:rFonts w:ascii="Times New Roman" w:eastAsia="TimesNewRoman" w:hAnsi="Times New Roman" w:cs="Times New Roman"/>
          <w:sz w:val="24"/>
          <w:szCs w:val="24"/>
        </w:rPr>
        <w:t xml:space="preserve">рацептивная культура населения. </w:t>
      </w:r>
      <w:r w:rsidRPr="00CA1EEA">
        <w:rPr>
          <w:rFonts w:ascii="Times New Roman" w:eastAsia="TimesNewRoman" w:hAnsi="Times New Roman" w:cs="Times New Roman"/>
          <w:sz w:val="24"/>
          <w:szCs w:val="24"/>
        </w:rPr>
        <w:t>Исследования показывают, что молодые женщины больше используют современные контрацептивные средства</w:t>
      </w:r>
      <w:r w:rsidR="00A4164B" w:rsidRPr="00CA1EEA">
        <w:rPr>
          <w:rFonts w:ascii="Times New Roman" w:eastAsia="TimesNewRoman" w:hAnsi="Times New Roman" w:cs="Times New Roman"/>
          <w:sz w:val="24"/>
          <w:szCs w:val="24"/>
        </w:rPr>
        <w:t xml:space="preserve"> [</w:t>
      </w:r>
      <w:proofErr w:type="spellStart"/>
      <w:r w:rsidR="00A4164B" w:rsidRPr="00CA1EEA">
        <w:rPr>
          <w:rFonts w:ascii="Times New Roman" w:eastAsia="TimesNewRoman" w:hAnsi="Times New Roman" w:cs="Times New Roman"/>
          <w:sz w:val="24"/>
          <w:szCs w:val="24"/>
        </w:rPr>
        <w:t>Сакевич</w:t>
      </w:r>
      <w:proofErr w:type="spellEnd"/>
      <w:r w:rsidR="00A4164B" w:rsidRPr="00CA1EEA">
        <w:rPr>
          <w:rFonts w:ascii="Times New Roman" w:eastAsia="TimesNewRoman" w:hAnsi="Times New Roman" w:cs="Times New Roman"/>
          <w:sz w:val="24"/>
          <w:szCs w:val="24"/>
        </w:rPr>
        <w:t>]</w:t>
      </w:r>
      <w:r w:rsidRPr="00CA1EEA">
        <w:rPr>
          <w:rFonts w:ascii="Times New Roman" w:eastAsia="TimesNewRoman" w:hAnsi="Times New Roman" w:cs="Times New Roman"/>
          <w:sz w:val="24"/>
          <w:szCs w:val="24"/>
        </w:rPr>
        <w:t>.</w:t>
      </w:r>
    </w:p>
    <w:p w:rsidR="00A4164B" w:rsidRDefault="00A4164B"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Обследование «Семья и рождаемость» 2009 года показало, что только в отношении тех женщин, кому было 40 лет и выше (1969 года рождения и ранее), можно говорить о существенно меньшей доле использовавших контрацепцию или делавших аборты до рождения первенца</w:t>
      </w:r>
      <w:r w:rsidRPr="00CA1EEA">
        <w:rPr>
          <w:rStyle w:val="af"/>
          <w:rFonts w:ascii="Times New Roman" w:hAnsi="Times New Roman" w:cs="Times New Roman"/>
          <w:sz w:val="24"/>
          <w:szCs w:val="24"/>
        </w:rPr>
        <w:footnoteReference w:id="1"/>
      </w:r>
      <w:r w:rsidRPr="00CA1EEA">
        <w:rPr>
          <w:rFonts w:ascii="Times New Roman" w:hAnsi="Times New Roman" w:cs="Times New Roman"/>
          <w:sz w:val="24"/>
          <w:szCs w:val="24"/>
        </w:rPr>
        <w:t>.</w:t>
      </w:r>
    </w:p>
    <w:p w:rsidR="00DF4316" w:rsidRPr="00CA1EEA" w:rsidRDefault="00DF4316" w:rsidP="00CA1EEA">
      <w:pPr>
        <w:spacing w:after="0" w:line="240" w:lineRule="auto"/>
        <w:ind w:firstLine="708"/>
        <w:jc w:val="both"/>
        <w:rPr>
          <w:rFonts w:ascii="Times New Roman" w:hAnsi="Times New Roman" w:cs="Times New Roman"/>
          <w:sz w:val="24"/>
          <w:szCs w:val="24"/>
        </w:rPr>
      </w:pPr>
    </w:p>
    <w:p w:rsidR="00A4164B" w:rsidRDefault="00DF4316" w:rsidP="00DF4316">
      <w:pPr>
        <w:spacing w:after="0" w:line="240" w:lineRule="auto"/>
        <w:ind w:firstLine="708"/>
        <w:jc w:val="right"/>
        <w:rPr>
          <w:rFonts w:ascii="Times New Roman" w:hAnsi="Times New Roman" w:cs="Times New Roman"/>
          <w:sz w:val="24"/>
          <w:szCs w:val="24"/>
        </w:rPr>
      </w:pPr>
      <w:r w:rsidRPr="00CA1EEA">
        <w:rPr>
          <w:rFonts w:ascii="Times New Roman" w:hAnsi="Times New Roman" w:cs="Times New Roman"/>
          <w:sz w:val="24"/>
          <w:szCs w:val="24"/>
        </w:rPr>
        <w:t>Таблица 1.</w:t>
      </w:r>
    </w:p>
    <w:p w:rsidR="00DF4316" w:rsidRPr="00CA1EEA" w:rsidRDefault="00DF4316" w:rsidP="00DF4316">
      <w:pPr>
        <w:spacing w:line="240" w:lineRule="auto"/>
        <w:jc w:val="center"/>
        <w:rPr>
          <w:rFonts w:ascii="Times New Roman" w:hAnsi="Times New Roman" w:cs="Times New Roman"/>
          <w:sz w:val="24"/>
          <w:szCs w:val="24"/>
        </w:rPr>
      </w:pPr>
      <w:proofErr w:type="gramStart"/>
      <w:r w:rsidRPr="00CA1EEA">
        <w:rPr>
          <w:rFonts w:ascii="Times New Roman" w:hAnsi="Times New Roman" w:cs="Times New Roman"/>
          <w:sz w:val="24"/>
          <w:szCs w:val="24"/>
        </w:rPr>
        <w:lastRenderedPageBreak/>
        <w:t>Доля использовавших контрацепцию или имевших аборты до рождения первого ребенка среди женщин, состоявших в первом браке, по возрастным группам (%)</w:t>
      </w:r>
      <w:proofErr w:type="gramEnd"/>
    </w:p>
    <w:tbl>
      <w:tblPr>
        <w:tblStyle w:val="a7"/>
        <w:tblW w:w="6379" w:type="dxa"/>
        <w:tblInd w:w="1378" w:type="dxa"/>
        <w:tblCellMar>
          <w:left w:w="103" w:type="dxa"/>
        </w:tblCellMar>
        <w:tblLook w:val="04A0" w:firstRow="1" w:lastRow="0" w:firstColumn="1" w:lastColumn="0" w:noHBand="0" w:noVBand="1"/>
      </w:tblPr>
      <w:tblGrid>
        <w:gridCol w:w="4820"/>
        <w:gridCol w:w="1559"/>
      </w:tblGrid>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ab/>
              <w:t xml:space="preserve"> Возраст (лет)</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w:t>
            </w:r>
          </w:p>
        </w:tc>
      </w:tr>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 xml:space="preserve">До 25 </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34,4</w:t>
            </w:r>
          </w:p>
        </w:tc>
      </w:tr>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25-29</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38,5</w:t>
            </w:r>
          </w:p>
        </w:tc>
      </w:tr>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30-34</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39,4</w:t>
            </w:r>
          </w:p>
        </w:tc>
      </w:tr>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35-39</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32,0</w:t>
            </w:r>
          </w:p>
        </w:tc>
      </w:tr>
      <w:tr w:rsidR="00A4164B" w:rsidRPr="00CA1EEA" w:rsidTr="00A4164B">
        <w:tc>
          <w:tcPr>
            <w:tcW w:w="4820"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40 и более</w:t>
            </w:r>
          </w:p>
        </w:tc>
        <w:tc>
          <w:tcPr>
            <w:tcW w:w="1559" w:type="dxa"/>
            <w:shd w:val="clear" w:color="auto" w:fill="auto"/>
            <w:tcMar>
              <w:left w:w="103" w:type="dxa"/>
            </w:tcMar>
          </w:tcPr>
          <w:p w:rsidR="00A4164B" w:rsidRPr="00CA1EEA" w:rsidRDefault="00A4164B" w:rsidP="00CA1EEA">
            <w:pPr>
              <w:jc w:val="both"/>
              <w:rPr>
                <w:rFonts w:ascii="Times New Roman" w:hAnsi="Times New Roman" w:cs="Times New Roman"/>
                <w:sz w:val="24"/>
                <w:szCs w:val="24"/>
              </w:rPr>
            </w:pPr>
            <w:r w:rsidRPr="00CA1EEA">
              <w:rPr>
                <w:rFonts w:ascii="Times New Roman" w:hAnsi="Times New Roman" w:cs="Times New Roman"/>
                <w:sz w:val="24"/>
                <w:szCs w:val="24"/>
              </w:rPr>
              <w:t>19,2</w:t>
            </w:r>
          </w:p>
        </w:tc>
      </w:tr>
    </w:tbl>
    <w:p w:rsidR="00A4164B" w:rsidRPr="00CA1EEA" w:rsidRDefault="00A4164B" w:rsidP="00CA1EEA">
      <w:pPr>
        <w:spacing w:line="240" w:lineRule="auto"/>
        <w:jc w:val="both"/>
        <w:rPr>
          <w:rFonts w:ascii="Times New Roman" w:hAnsi="Times New Roman" w:cs="Times New Roman"/>
          <w:sz w:val="24"/>
          <w:szCs w:val="24"/>
        </w:rPr>
      </w:pPr>
      <w:r w:rsidRPr="00CA1EEA">
        <w:rPr>
          <w:rFonts w:ascii="Times New Roman" w:hAnsi="Times New Roman" w:cs="Times New Roman"/>
          <w:sz w:val="24"/>
          <w:szCs w:val="24"/>
        </w:rPr>
        <w:t>Источник: «Семья и рождаемость» -2009</w:t>
      </w:r>
    </w:p>
    <w:p w:rsidR="00A4164B" w:rsidRPr="00CA1EEA" w:rsidRDefault="00A4164B"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Результаты недавнего выборочного наблюдения репродуктивных планов населения 2017 года подтверждают ранее фиксируемые тенденции</w:t>
      </w:r>
      <w:r w:rsidRPr="00CA1EEA">
        <w:rPr>
          <w:rStyle w:val="af"/>
          <w:rFonts w:ascii="Times New Roman" w:hAnsi="Times New Roman" w:cs="Times New Roman"/>
          <w:sz w:val="24"/>
          <w:szCs w:val="24"/>
        </w:rPr>
        <w:footnoteReference w:id="2"/>
      </w:r>
      <w:r w:rsidRPr="00CA1EEA">
        <w:rPr>
          <w:rFonts w:ascii="Times New Roman" w:hAnsi="Times New Roman" w:cs="Times New Roman"/>
          <w:sz w:val="24"/>
          <w:szCs w:val="24"/>
        </w:rPr>
        <w:t>.</w:t>
      </w:r>
    </w:p>
    <w:p w:rsidR="00BD4584" w:rsidRDefault="00A4164B" w:rsidP="00CA1EEA">
      <w:pPr>
        <w:spacing w:line="240" w:lineRule="auto"/>
        <w:jc w:val="both"/>
        <w:rPr>
          <w:rFonts w:ascii="Times New Roman" w:hAnsi="Times New Roman" w:cs="Times New Roman"/>
          <w:sz w:val="24"/>
          <w:szCs w:val="24"/>
        </w:rPr>
      </w:pPr>
      <w:r w:rsidRPr="00CA1EEA">
        <w:rPr>
          <w:rFonts w:ascii="Times New Roman" w:hAnsi="Times New Roman" w:cs="Times New Roman"/>
          <w:sz w:val="24"/>
          <w:szCs w:val="24"/>
        </w:rPr>
        <w:tab/>
      </w:r>
      <w:r w:rsidR="00BD4584" w:rsidRPr="00CA1EEA">
        <w:rPr>
          <w:rFonts w:ascii="Times New Roman" w:hAnsi="Times New Roman" w:cs="Times New Roman"/>
          <w:sz w:val="24"/>
          <w:szCs w:val="24"/>
        </w:rPr>
        <w:t>Максимальна</w:t>
      </w:r>
      <w:r w:rsidRPr="00CA1EEA">
        <w:rPr>
          <w:rFonts w:ascii="Times New Roman" w:hAnsi="Times New Roman" w:cs="Times New Roman"/>
          <w:sz w:val="24"/>
          <w:szCs w:val="24"/>
        </w:rPr>
        <w:t>я</w:t>
      </w:r>
      <w:r w:rsidR="00BD4584" w:rsidRPr="00CA1EEA">
        <w:rPr>
          <w:rFonts w:ascii="Times New Roman" w:hAnsi="Times New Roman" w:cs="Times New Roman"/>
          <w:sz w:val="24"/>
          <w:szCs w:val="24"/>
        </w:rPr>
        <w:t xml:space="preserve"> доля женщин имевших аборты</w:t>
      </w:r>
      <w:r w:rsidRPr="00CA1EEA">
        <w:rPr>
          <w:rFonts w:ascii="Times New Roman" w:hAnsi="Times New Roman" w:cs="Times New Roman"/>
          <w:sz w:val="24"/>
          <w:szCs w:val="24"/>
        </w:rPr>
        <w:t xml:space="preserve"> -</w:t>
      </w:r>
      <w:r w:rsidR="00BD4584" w:rsidRPr="00CA1EEA">
        <w:rPr>
          <w:rFonts w:ascii="Times New Roman" w:hAnsi="Times New Roman" w:cs="Times New Roman"/>
          <w:sz w:val="24"/>
          <w:szCs w:val="24"/>
        </w:rPr>
        <w:t xml:space="preserve"> в самых старших возрастных группах женщин 35-39 лет, 40 лет и старше. </w:t>
      </w:r>
      <w:r w:rsidRPr="00CA1EEA">
        <w:rPr>
          <w:rFonts w:ascii="Times New Roman" w:hAnsi="Times New Roman" w:cs="Times New Roman"/>
          <w:sz w:val="24"/>
          <w:szCs w:val="24"/>
        </w:rPr>
        <w:t xml:space="preserve">Соответственно, </w:t>
      </w:r>
      <w:r w:rsidR="00BD4584" w:rsidRPr="00CA1EEA">
        <w:rPr>
          <w:rFonts w:ascii="Times New Roman" w:hAnsi="Times New Roman" w:cs="Times New Roman"/>
          <w:sz w:val="24"/>
          <w:szCs w:val="24"/>
        </w:rPr>
        <w:t xml:space="preserve">это женщины </w:t>
      </w:r>
      <w:r w:rsidR="00B94F2C" w:rsidRPr="00CA1EEA">
        <w:rPr>
          <w:rFonts w:ascii="Times New Roman" w:hAnsi="Times New Roman" w:cs="Times New Roman"/>
          <w:sz w:val="24"/>
          <w:szCs w:val="24"/>
        </w:rPr>
        <w:t>1977-1982 годов рождения и ранее.</w:t>
      </w:r>
      <w:r w:rsidR="00BD4584" w:rsidRPr="00CA1EEA">
        <w:rPr>
          <w:rFonts w:ascii="Times New Roman" w:hAnsi="Times New Roman" w:cs="Times New Roman"/>
          <w:sz w:val="24"/>
          <w:szCs w:val="24"/>
        </w:rPr>
        <w:t xml:space="preserve"> </w:t>
      </w:r>
    </w:p>
    <w:p w:rsidR="00DF4316" w:rsidRDefault="00DF4316" w:rsidP="00DF4316">
      <w:pPr>
        <w:spacing w:after="0" w:line="240" w:lineRule="auto"/>
        <w:jc w:val="right"/>
        <w:rPr>
          <w:rFonts w:ascii="Times New Roman" w:hAnsi="Times New Roman" w:cs="Times New Roman"/>
          <w:sz w:val="24"/>
          <w:szCs w:val="24"/>
        </w:rPr>
      </w:pPr>
      <w:r w:rsidRPr="00CA1EEA">
        <w:rPr>
          <w:rFonts w:ascii="Times New Roman" w:hAnsi="Times New Roman" w:cs="Times New Roman"/>
          <w:sz w:val="24"/>
          <w:szCs w:val="24"/>
        </w:rPr>
        <w:t xml:space="preserve">Таблица 2. </w:t>
      </w:r>
    </w:p>
    <w:p w:rsidR="00DF4316" w:rsidRPr="00CA1EEA" w:rsidRDefault="00DF4316" w:rsidP="00DF4316">
      <w:pPr>
        <w:spacing w:after="0" w:line="240" w:lineRule="auto"/>
        <w:jc w:val="center"/>
        <w:rPr>
          <w:rFonts w:ascii="Times New Roman" w:hAnsi="Times New Roman" w:cs="Times New Roman"/>
          <w:sz w:val="24"/>
          <w:szCs w:val="24"/>
        </w:rPr>
      </w:pPr>
      <w:r w:rsidRPr="00CA1EEA">
        <w:rPr>
          <w:rFonts w:ascii="Times New Roman" w:hAnsi="Times New Roman" w:cs="Times New Roman"/>
          <w:sz w:val="24"/>
          <w:szCs w:val="24"/>
        </w:rPr>
        <w:t>Доля женщин, имевших аборты, в том числе после вступления в данный брак до рождения первого ребенка, а так же отказавшихся отвечать на данный вопрос по возрастным группам</w:t>
      </w:r>
      <w:proofErr w:type="gramStart"/>
      <w:r>
        <w:rPr>
          <w:rFonts w:ascii="Times New Roman" w:hAnsi="Times New Roman" w:cs="Times New Roman"/>
          <w:sz w:val="24"/>
          <w:szCs w:val="24"/>
        </w:rPr>
        <w:t xml:space="preserve"> </w:t>
      </w:r>
      <w:r w:rsidRPr="00CA1EEA">
        <w:rPr>
          <w:rFonts w:ascii="Times New Roman" w:hAnsi="Times New Roman" w:cs="Times New Roman"/>
          <w:sz w:val="24"/>
          <w:szCs w:val="24"/>
        </w:rPr>
        <w:t>(%)</w:t>
      </w:r>
      <w:proofErr w:type="gramEnd"/>
    </w:p>
    <w:tbl>
      <w:tblPr>
        <w:tblW w:w="9040" w:type="dxa"/>
        <w:tblInd w:w="8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920"/>
        <w:gridCol w:w="2041"/>
        <w:gridCol w:w="2040"/>
        <w:gridCol w:w="2039"/>
      </w:tblGrid>
      <w:tr w:rsidR="00A05D96" w:rsidRPr="00CA1EEA" w:rsidTr="00B94F2C">
        <w:trPr>
          <w:trHeight w:val="96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center"/>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Возраст (лет)</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Доля женщин, имевших аборты всего, в том числе до вступления в нынешний брак</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Доля женщин, имевших аборты после вступления в данный брак до рождения первого ребенка</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Доля женщин, отказавшихся отвечать</w:t>
            </w:r>
          </w:p>
        </w:tc>
      </w:tr>
      <w:tr w:rsidR="00A05D96" w:rsidRPr="00CA1EEA" w:rsidTr="00B94F2C">
        <w:trPr>
          <w:trHeight w:val="30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до 25</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12,9</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2,9</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9,5</w:t>
            </w:r>
          </w:p>
        </w:tc>
      </w:tr>
      <w:tr w:rsidR="00A05D96" w:rsidRPr="00CA1EEA" w:rsidTr="00B94F2C">
        <w:trPr>
          <w:trHeight w:val="30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25-29</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20,1</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4,4</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9,6</w:t>
            </w:r>
          </w:p>
        </w:tc>
      </w:tr>
      <w:tr w:rsidR="00A05D96" w:rsidRPr="00CA1EEA" w:rsidTr="00B94F2C">
        <w:trPr>
          <w:trHeight w:val="30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30-34</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30,1</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6,2</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11,0</w:t>
            </w:r>
          </w:p>
        </w:tc>
      </w:tr>
      <w:tr w:rsidR="00A05D96" w:rsidRPr="00CA1EEA" w:rsidTr="00B94F2C">
        <w:trPr>
          <w:trHeight w:val="30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35-39</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37,9</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9,5</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11,7</w:t>
            </w:r>
          </w:p>
        </w:tc>
      </w:tr>
      <w:tr w:rsidR="00A05D96" w:rsidRPr="00CA1EEA" w:rsidTr="00B94F2C">
        <w:trPr>
          <w:trHeight w:val="300"/>
        </w:trPr>
        <w:tc>
          <w:tcPr>
            <w:tcW w:w="292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40 и старше</w:t>
            </w:r>
          </w:p>
        </w:tc>
        <w:tc>
          <w:tcPr>
            <w:tcW w:w="2041"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45,5</w:t>
            </w:r>
          </w:p>
        </w:tc>
        <w:tc>
          <w:tcPr>
            <w:tcW w:w="204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8,6</w:t>
            </w:r>
          </w:p>
        </w:tc>
        <w:tc>
          <w:tcPr>
            <w:tcW w:w="203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center"/>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15,4</w:t>
            </w:r>
          </w:p>
        </w:tc>
      </w:tr>
    </w:tbl>
    <w:p w:rsidR="00BD4584" w:rsidRPr="00CA1EEA" w:rsidRDefault="00BD4584"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Источник: Выборочное обследование репродуктивных планов населения, 2017</w:t>
      </w:r>
    </w:p>
    <w:p w:rsidR="00BD4584" w:rsidRPr="00CA1EEA" w:rsidRDefault="00587A2E"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r>
      <w:r w:rsidR="00BD4584" w:rsidRPr="00CA1EEA">
        <w:rPr>
          <w:rFonts w:ascii="Times New Roman" w:hAnsi="Times New Roman" w:cs="Times New Roman"/>
          <w:sz w:val="24"/>
          <w:szCs w:val="24"/>
        </w:rPr>
        <w:t>Немаловажное значение в откладывании играет возрастание роли высшего образования как фактора длительного обучения. Отмечается в обществе позднее взросление, изменение стандартов взросления.</w:t>
      </w:r>
    </w:p>
    <w:p w:rsidR="00BD4584" w:rsidRPr="00CA1EEA" w:rsidRDefault="00BD4584" w:rsidP="00CA1EEA">
      <w:pPr>
        <w:pStyle w:val="a6"/>
        <w:spacing w:after="0" w:line="240" w:lineRule="auto"/>
        <w:ind w:left="0"/>
        <w:jc w:val="both"/>
        <w:rPr>
          <w:rFonts w:ascii="Times New Roman" w:hAnsi="Times New Roman" w:cs="Times New Roman"/>
          <w:color w:val="auto"/>
          <w:sz w:val="24"/>
          <w:szCs w:val="24"/>
        </w:rPr>
      </w:pPr>
      <w:r w:rsidRPr="00CA1EEA">
        <w:rPr>
          <w:rFonts w:ascii="Times New Roman" w:hAnsi="Times New Roman" w:cs="Times New Roman"/>
          <w:color w:val="auto"/>
          <w:sz w:val="24"/>
          <w:szCs w:val="24"/>
        </w:rPr>
        <w:tab/>
        <w:t xml:space="preserve"> Результаты выборочного исследования </w:t>
      </w:r>
      <w:proofErr w:type="spellStart"/>
      <w:r w:rsidRPr="00CA1EEA">
        <w:rPr>
          <w:rFonts w:ascii="Times New Roman" w:hAnsi="Times New Roman" w:cs="Times New Roman"/>
          <w:color w:val="auto"/>
          <w:sz w:val="24"/>
          <w:szCs w:val="24"/>
        </w:rPr>
        <w:t>РиДМиЖ</w:t>
      </w:r>
      <w:proofErr w:type="spellEnd"/>
      <w:r w:rsidRPr="00CA1EEA">
        <w:rPr>
          <w:rFonts w:ascii="Times New Roman" w:hAnsi="Times New Roman" w:cs="Times New Roman"/>
          <w:color w:val="auto"/>
          <w:sz w:val="24"/>
          <w:szCs w:val="24"/>
        </w:rPr>
        <w:t>/</w:t>
      </w:r>
      <w:proofErr w:type="spellStart"/>
      <w:r w:rsidRPr="00CA1EEA">
        <w:rPr>
          <w:rFonts w:ascii="Times New Roman" w:hAnsi="Times New Roman" w:cs="Times New Roman"/>
          <w:color w:val="auto"/>
          <w:sz w:val="24"/>
          <w:szCs w:val="24"/>
        </w:rPr>
        <w:t>RusGGS</w:t>
      </w:r>
      <w:proofErr w:type="spellEnd"/>
      <w:r w:rsidRPr="00CA1EEA">
        <w:rPr>
          <w:rFonts w:ascii="Times New Roman" w:hAnsi="Times New Roman" w:cs="Times New Roman"/>
          <w:color w:val="auto"/>
          <w:sz w:val="24"/>
          <w:szCs w:val="24"/>
        </w:rPr>
        <w:t>, выполненного по международной программе сравнительных исследований, свидетельствуют не только об откладывании деторождения в России на более поздний возраст в целом, но и об откладывании момента появления первенца в состоявшихся брачно-партнерских союзах. Интервал между началом первого союза (сожительства или брака с совместным проживанием партнеров с исключением добрачных зачатий) и датой рождения первого ребенка существенно возрос для поколений женщин 1970-1979 и 1980-1989 годов рождения в сравнении с когортами предыдущих лет рождения [Митрофанова 2011].</w:t>
      </w:r>
    </w:p>
    <w:p w:rsidR="00BD4584" w:rsidRPr="00CA1EEA" w:rsidRDefault="00BD4584" w:rsidP="00CA1EEA">
      <w:pPr>
        <w:pStyle w:val="a6"/>
        <w:spacing w:line="240" w:lineRule="auto"/>
        <w:ind w:left="0"/>
        <w:jc w:val="both"/>
        <w:rPr>
          <w:rFonts w:ascii="Times New Roman" w:hAnsi="Times New Roman" w:cs="Times New Roman"/>
          <w:color w:val="auto"/>
          <w:sz w:val="24"/>
          <w:szCs w:val="24"/>
        </w:rPr>
      </w:pPr>
      <w:r w:rsidRPr="00CA1EEA">
        <w:rPr>
          <w:rFonts w:ascii="Times New Roman" w:hAnsi="Times New Roman" w:cs="Times New Roman"/>
          <w:color w:val="auto"/>
          <w:sz w:val="24"/>
          <w:szCs w:val="24"/>
        </w:rPr>
        <w:tab/>
        <w:t xml:space="preserve">К тому же, согласно исследователям, наверстывание уровня рождаемости первенцев протекает хуже, чем последующих детей. </w:t>
      </w:r>
    </w:p>
    <w:p w:rsidR="00BD4584" w:rsidRPr="00CA1EEA" w:rsidRDefault="00BD4584" w:rsidP="00DF4316">
      <w:pPr>
        <w:pStyle w:val="a6"/>
        <w:spacing w:line="240" w:lineRule="auto"/>
        <w:ind w:left="0"/>
        <w:jc w:val="both"/>
        <w:rPr>
          <w:rFonts w:ascii="Times New Roman" w:eastAsia="PTSerifPro-Regular" w:hAnsi="Times New Roman" w:cs="Times New Roman"/>
          <w:sz w:val="24"/>
          <w:szCs w:val="24"/>
        </w:rPr>
      </w:pPr>
      <w:r w:rsidRPr="00CA1EEA">
        <w:rPr>
          <w:rFonts w:ascii="Times New Roman" w:hAnsi="Times New Roman" w:cs="Times New Roman"/>
          <w:color w:val="auto"/>
          <w:sz w:val="24"/>
          <w:szCs w:val="24"/>
        </w:rPr>
        <w:lastRenderedPageBreak/>
        <w:tab/>
      </w:r>
      <w:r w:rsidRPr="00CA1EEA">
        <w:rPr>
          <w:rFonts w:ascii="Times New Roman" w:eastAsia="PTSerifPro-Regular" w:hAnsi="Times New Roman" w:cs="Times New Roman"/>
          <w:sz w:val="24"/>
          <w:szCs w:val="24"/>
        </w:rPr>
        <w:t xml:space="preserve">Процесс постарения рождаемости касается всех развитых стран, и многие из них продвинулись по этому пути гораздо дальше России. В некоторых странах (Швейцария, Италия и др.) средний возраст женщины при </w:t>
      </w:r>
      <w:proofErr w:type="spellStart"/>
      <w:r w:rsidRPr="00CA1EEA">
        <w:rPr>
          <w:rFonts w:ascii="Times New Roman" w:eastAsia="PTSerifPro-Regular" w:hAnsi="Times New Roman" w:cs="Times New Roman"/>
          <w:sz w:val="24"/>
          <w:szCs w:val="24"/>
        </w:rPr>
        <w:t>перворождении</w:t>
      </w:r>
      <w:proofErr w:type="spellEnd"/>
      <w:r w:rsidRPr="00CA1EEA">
        <w:rPr>
          <w:rFonts w:ascii="Times New Roman" w:eastAsia="PTSerifPro-Regular" w:hAnsi="Times New Roman" w:cs="Times New Roman"/>
          <w:sz w:val="24"/>
          <w:szCs w:val="24"/>
        </w:rPr>
        <w:t xml:space="preserve"> вплотную приблизился к 30 годам, в Греции он достиг31 года, и нет гарантии того, что он не продолжит расти [</w:t>
      </w:r>
      <w:proofErr w:type="spellStart"/>
      <w:r w:rsidRPr="00CA1EEA">
        <w:rPr>
          <w:rFonts w:ascii="Times New Roman" w:eastAsia="PTSerifPro-Regular" w:hAnsi="Times New Roman" w:cs="Times New Roman"/>
          <w:sz w:val="24"/>
          <w:szCs w:val="24"/>
        </w:rPr>
        <w:t>Тындик</w:t>
      </w:r>
      <w:proofErr w:type="spellEnd"/>
      <w:r w:rsidRPr="00CA1EEA">
        <w:rPr>
          <w:rFonts w:ascii="Times New Roman" w:eastAsia="PTSerifPro-Regular" w:hAnsi="Times New Roman" w:cs="Times New Roman"/>
          <w:sz w:val="24"/>
          <w:szCs w:val="24"/>
        </w:rPr>
        <w:t xml:space="preserve"> 2015:27].</w:t>
      </w:r>
    </w:p>
    <w:p w:rsidR="00587A2E" w:rsidRPr="00CA1EEA" w:rsidRDefault="00587A2E"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 xml:space="preserve">Для иллюстрации положения российских женщин по среднему возрасту при рождении первого ребёнка мы обратились к базе данных </w:t>
      </w:r>
      <w:proofErr w:type="spellStart"/>
      <w:r w:rsidRPr="00CA1EEA">
        <w:rPr>
          <w:rFonts w:ascii="Times New Roman" w:hAnsi="Times New Roman" w:cs="Times New Roman"/>
          <w:sz w:val="24"/>
          <w:szCs w:val="24"/>
        </w:rPr>
        <w:t>The</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Human</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Fertility</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Database</w:t>
      </w:r>
      <w:proofErr w:type="spellEnd"/>
      <w:r w:rsidRPr="00CA1EEA">
        <w:rPr>
          <w:rFonts w:ascii="Times New Roman" w:hAnsi="Times New Roman" w:cs="Times New Roman"/>
          <w:sz w:val="24"/>
          <w:szCs w:val="24"/>
        </w:rPr>
        <w:t xml:space="preserve"> и воспользовались данными за 2013 год, так как по нему представлены цифры по максимальному количеству стран.</w:t>
      </w:r>
    </w:p>
    <w:p w:rsidR="00587A2E" w:rsidRPr="00CA1EEA" w:rsidRDefault="00587A2E"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Рисунок наглядно демонстрирует, что в России существенно моложе рождаемость. В России на 2013 год, возраст матери при рождении первенца едва перешагнул отметку в 25 лет, тогда как, в Европе, он достиг отметки тридцати с чем-то лет. То есть, в среднем, женщины, проживающие в европейских странах, например, в Италии, рожают первого ребенка на 5 лет позже по сравнению с россиянками.</w:t>
      </w:r>
    </w:p>
    <w:p w:rsidR="000D2961" w:rsidRPr="00CA1EEA" w:rsidRDefault="000D2961"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noProof/>
          <w:sz w:val="24"/>
          <w:szCs w:val="24"/>
          <w:lang w:eastAsia="ru-RU"/>
        </w:rPr>
        <w:drawing>
          <wp:inline distT="0" distB="0" distL="0" distR="0" wp14:anchorId="306A5CCC" wp14:editId="7B76DD57">
            <wp:extent cx="5838825" cy="5467351"/>
            <wp:effectExtent l="0" t="0" r="9525"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05D96" w:rsidRPr="00CA1EEA" w:rsidRDefault="00A05D96" w:rsidP="00CA1EEA">
      <w:pPr>
        <w:spacing w:after="0" w:line="240" w:lineRule="auto"/>
        <w:ind w:firstLine="708"/>
        <w:jc w:val="both"/>
        <w:rPr>
          <w:rFonts w:ascii="Times New Roman" w:eastAsia="PTSerifPro-Regular" w:hAnsi="Times New Roman" w:cs="Times New Roman"/>
          <w:sz w:val="24"/>
          <w:szCs w:val="24"/>
        </w:rPr>
      </w:pPr>
      <w:r w:rsidRPr="00CA1EEA">
        <w:rPr>
          <w:rFonts w:ascii="Times New Roman" w:eastAsia="PTSerifPro-Regular" w:hAnsi="Times New Roman" w:cs="Times New Roman"/>
          <w:sz w:val="24"/>
          <w:szCs w:val="24"/>
        </w:rPr>
        <w:t>Рисунок 2. Средний возраст женщины при рождении первого ребёнка, 2013 год, лет</w:t>
      </w:r>
    </w:p>
    <w:p w:rsidR="00A05D96" w:rsidRPr="00CA1EEA" w:rsidRDefault="00A05D96" w:rsidP="00CA1EEA">
      <w:pPr>
        <w:spacing w:after="0" w:line="240" w:lineRule="auto"/>
        <w:jc w:val="both"/>
        <w:rPr>
          <w:rFonts w:ascii="Times New Roman" w:hAnsi="Times New Roman" w:cs="Times New Roman"/>
          <w:sz w:val="24"/>
          <w:szCs w:val="24"/>
        </w:rPr>
      </w:pPr>
    </w:p>
    <w:p w:rsidR="00BD4584" w:rsidRPr="00CA1EEA" w:rsidRDefault="00BD4584" w:rsidP="00CA1EEA">
      <w:pPr>
        <w:spacing w:after="0" w:line="240" w:lineRule="auto"/>
        <w:jc w:val="both"/>
        <w:rPr>
          <w:rFonts w:ascii="Times New Roman" w:hAnsi="Times New Roman" w:cs="Times New Roman"/>
          <w:sz w:val="24"/>
          <w:szCs w:val="24"/>
          <w:lang w:val="en-US"/>
        </w:rPr>
      </w:pPr>
      <w:r w:rsidRPr="00CA1EEA">
        <w:rPr>
          <w:rFonts w:ascii="Times New Roman" w:hAnsi="Times New Roman" w:cs="Times New Roman"/>
          <w:sz w:val="24"/>
          <w:szCs w:val="24"/>
        </w:rPr>
        <w:t>Источник</w:t>
      </w:r>
      <w:r w:rsidRPr="00CA1EEA">
        <w:rPr>
          <w:rFonts w:ascii="Times New Roman" w:hAnsi="Times New Roman" w:cs="Times New Roman"/>
          <w:sz w:val="24"/>
          <w:szCs w:val="24"/>
          <w:lang w:val="en-US"/>
        </w:rPr>
        <w:t>: The Human Fertility Database</w:t>
      </w:r>
    </w:p>
    <w:p w:rsidR="000D2961" w:rsidRPr="00CA1EEA" w:rsidRDefault="00BD4584" w:rsidP="00CA1EEA">
      <w:pPr>
        <w:spacing w:after="0" w:line="240" w:lineRule="auto"/>
        <w:jc w:val="both"/>
        <w:rPr>
          <w:rFonts w:ascii="Times New Roman" w:hAnsi="Times New Roman" w:cs="Times New Roman"/>
          <w:sz w:val="24"/>
          <w:szCs w:val="24"/>
          <w:lang w:val="en-US"/>
        </w:rPr>
      </w:pPr>
      <w:r w:rsidRPr="00CA1EEA">
        <w:rPr>
          <w:rFonts w:ascii="Times New Roman" w:hAnsi="Times New Roman" w:cs="Times New Roman"/>
          <w:sz w:val="24"/>
          <w:szCs w:val="24"/>
          <w:lang w:val="en-US"/>
        </w:rPr>
        <w:tab/>
      </w:r>
      <w:r w:rsidRPr="00CA1EEA">
        <w:rPr>
          <w:rFonts w:ascii="Times New Roman" w:hAnsi="Times New Roman" w:cs="Times New Roman"/>
          <w:sz w:val="24"/>
          <w:szCs w:val="24"/>
          <w:lang w:val="en-US"/>
        </w:rPr>
        <w:tab/>
      </w:r>
    </w:p>
    <w:p w:rsidR="000D2961" w:rsidRPr="00CA1EEA" w:rsidRDefault="00587A2E" w:rsidP="00CA1EEA">
      <w:pPr>
        <w:spacing w:line="240" w:lineRule="auto"/>
        <w:jc w:val="both"/>
        <w:rPr>
          <w:rFonts w:ascii="Times New Roman" w:hAnsi="Times New Roman" w:cs="Times New Roman"/>
          <w:sz w:val="24"/>
          <w:szCs w:val="24"/>
        </w:rPr>
      </w:pPr>
      <w:r w:rsidRPr="00CA1EEA">
        <w:rPr>
          <w:rFonts w:ascii="Times New Roman" w:hAnsi="Times New Roman" w:cs="Times New Roman"/>
          <w:sz w:val="24"/>
          <w:szCs w:val="24"/>
        </w:rPr>
        <w:tab/>
      </w:r>
      <w:r w:rsidR="000D2961" w:rsidRPr="00CA1EEA">
        <w:rPr>
          <w:rFonts w:ascii="Times New Roman" w:hAnsi="Times New Roman" w:cs="Times New Roman"/>
          <w:sz w:val="24"/>
          <w:szCs w:val="24"/>
        </w:rPr>
        <w:t xml:space="preserve">Тенденция к более позднему материнству </w:t>
      </w:r>
      <w:r w:rsidRPr="00CA1EEA">
        <w:rPr>
          <w:rFonts w:ascii="Times New Roman" w:hAnsi="Times New Roman" w:cs="Times New Roman"/>
          <w:sz w:val="24"/>
          <w:szCs w:val="24"/>
        </w:rPr>
        <w:t xml:space="preserve">сформировалась </w:t>
      </w:r>
      <w:r w:rsidR="000D2961" w:rsidRPr="00CA1EEA">
        <w:rPr>
          <w:rFonts w:ascii="Times New Roman" w:hAnsi="Times New Roman" w:cs="Times New Roman"/>
          <w:sz w:val="24"/>
          <w:szCs w:val="24"/>
        </w:rPr>
        <w:t>в Западной и Северной Европе,</w:t>
      </w:r>
      <w:r w:rsidRPr="00CA1EEA">
        <w:rPr>
          <w:rFonts w:ascii="Times New Roman" w:hAnsi="Times New Roman" w:cs="Times New Roman"/>
          <w:sz w:val="24"/>
          <w:szCs w:val="24"/>
        </w:rPr>
        <w:t xml:space="preserve"> США, Канаде, </w:t>
      </w:r>
      <w:r w:rsidR="000D2961" w:rsidRPr="00CA1EEA">
        <w:rPr>
          <w:rFonts w:ascii="Times New Roman" w:hAnsi="Times New Roman" w:cs="Times New Roman"/>
          <w:sz w:val="24"/>
          <w:szCs w:val="24"/>
        </w:rPr>
        <w:t>Австралии и Японии в начале 1970-х годов</w:t>
      </w:r>
      <w:r w:rsidRPr="00CA1EEA">
        <w:rPr>
          <w:rFonts w:ascii="Times New Roman" w:hAnsi="Times New Roman" w:cs="Times New Roman"/>
          <w:sz w:val="24"/>
          <w:szCs w:val="24"/>
        </w:rPr>
        <w:t>.</w:t>
      </w:r>
      <w:r w:rsidR="009A2489" w:rsidRPr="00CA1EEA">
        <w:rPr>
          <w:rFonts w:ascii="Times New Roman" w:hAnsi="Times New Roman" w:cs="Times New Roman"/>
          <w:sz w:val="24"/>
          <w:szCs w:val="24"/>
        </w:rPr>
        <w:t xml:space="preserve"> </w:t>
      </w:r>
      <w:r w:rsidR="000D2961" w:rsidRPr="00CA1EEA">
        <w:rPr>
          <w:rFonts w:ascii="Times New Roman" w:hAnsi="Times New Roman" w:cs="Times New Roman"/>
          <w:sz w:val="24"/>
          <w:szCs w:val="24"/>
        </w:rPr>
        <w:t xml:space="preserve">Другие развитые страны </w:t>
      </w:r>
      <w:r w:rsidR="000D2961" w:rsidRPr="00CA1EEA">
        <w:rPr>
          <w:rFonts w:ascii="Times New Roman" w:hAnsi="Times New Roman" w:cs="Times New Roman"/>
          <w:sz w:val="24"/>
          <w:szCs w:val="24"/>
        </w:rPr>
        <w:lastRenderedPageBreak/>
        <w:t xml:space="preserve">и регионы </w:t>
      </w:r>
      <w:r w:rsidRPr="00CA1EEA">
        <w:rPr>
          <w:rFonts w:ascii="Times New Roman" w:hAnsi="Times New Roman" w:cs="Times New Roman"/>
          <w:sz w:val="24"/>
          <w:szCs w:val="24"/>
        </w:rPr>
        <w:t xml:space="preserve">ощутили изменения с </w:t>
      </w:r>
      <w:r w:rsidR="000D2961" w:rsidRPr="00CA1EEA">
        <w:rPr>
          <w:rFonts w:ascii="Times New Roman" w:hAnsi="Times New Roman" w:cs="Times New Roman"/>
          <w:sz w:val="24"/>
          <w:szCs w:val="24"/>
        </w:rPr>
        <w:t>1980-х и 1990-х год</w:t>
      </w:r>
      <w:r w:rsidRPr="00CA1EEA">
        <w:rPr>
          <w:rFonts w:ascii="Times New Roman" w:hAnsi="Times New Roman" w:cs="Times New Roman"/>
          <w:sz w:val="24"/>
          <w:szCs w:val="24"/>
        </w:rPr>
        <w:t>ов</w:t>
      </w:r>
      <w:proofErr w:type="gramStart"/>
      <w:r w:rsidR="000D2961" w:rsidRPr="00CA1EEA">
        <w:rPr>
          <w:rFonts w:ascii="Times New Roman" w:hAnsi="Times New Roman" w:cs="Times New Roman"/>
          <w:sz w:val="24"/>
          <w:szCs w:val="24"/>
        </w:rPr>
        <w:t>.</w:t>
      </w:r>
      <w:r w:rsidRPr="00CA1EEA">
        <w:rPr>
          <w:rFonts w:ascii="Times New Roman" w:hAnsi="Times New Roman" w:cs="Times New Roman"/>
          <w:sz w:val="24"/>
          <w:szCs w:val="24"/>
        </w:rPr>
        <w:t>В</w:t>
      </w:r>
      <w:proofErr w:type="gramEnd"/>
      <w:r w:rsidRPr="00CA1EEA">
        <w:rPr>
          <w:rFonts w:ascii="Times New Roman" w:hAnsi="Times New Roman" w:cs="Times New Roman"/>
          <w:sz w:val="24"/>
          <w:szCs w:val="24"/>
        </w:rPr>
        <w:t xml:space="preserve"> последнее время средний</w:t>
      </w:r>
      <w:r w:rsidR="000D2961" w:rsidRPr="00CA1EEA">
        <w:rPr>
          <w:rFonts w:ascii="Times New Roman" w:hAnsi="Times New Roman" w:cs="Times New Roman"/>
          <w:sz w:val="24"/>
          <w:szCs w:val="24"/>
        </w:rPr>
        <w:br/>
        <w:t xml:space="preserve">возраст </w:t>
      </w:r>
      <w:r w:rsidRPr="00CA1EEA">
        <w:rPr>
          <w:rFonts w:ascii="Times New Roman" w:hAnsi="Times New Roman" w:cs="Times New Roman"/>
          <w:sz w:val="24"/>
          <w:szCs w:val="24"/>
        </w:rPr>
        <w:t xml:space="preserve">матери при </w:t>
      </w:r>
      <w:r w:rsidR="000D2961" w:rsidRPr="00CA1EEA">
        <w:rPr>
          <w:rFonts w:ascii="Times New Roman" w:hAnsi="Times New Roman" w:cs="Times New Roman"/>
          <w:sz w:val="24"/>
          <w:szCs w:val="24"/>
        </w:rPr>
        <w:t xml:space="preserve">рождении </w:t>
      </w:r>
      <w:r w:rsidRPr="00CA1EEA">
        <w:rPr>
          <w:rFonts w:ascii="Times New Roman" w:hAnsi="Times New Roman" w:cs="Times New Roman"/>
          <w:sz w:val="24"/>
          <w:szCs w:val="24"/>
        </w:rPr>
        <w:t xml:space="preserve">первых детей </w:t>
      </w:r>
      <w:r w:rsidR="000D2961" w:rsidRPr="00CA1EEA">
        <w:rPr>
          <w:rFonts w:ascii="Times New Roman" w:hAnsi="Times New Roman" w:cs="Times New Roman"/>
          <w:sz w:val="24"/>
          <w:szCs w:val="24"/>
        </w:rPr>
        <w:t>превысил 30</w:t>
      </w:r>
      <w:r w:rsidRPr="00CA1EEA">
        <w:rPr>
          <w:rFonts w:ascii="Times New Roman" w:hAnsi="Times New Roman" w:cs="Times New Roman"/>
          <w:sz w:val="24"/>
          <w:szCs w:val="24"/>
        </w:rPr>
        <w:t xml:space="preserve"> лет</w:t>
      </w:r>
      <w:r w:rsidR="000D2961" w:rsidRPr="00CA1EEA">
        <w:rPr>
          <w:rFonts w:ascii="Times New Roman" w:hAnsi="Times New Roman" w:cs="Times New Roman"/>
          <w:sz w:val="24"/>
          <w:szCs w:val="24"/>
        </w:rPr>
        <w:t xml:space="preserve"> в нескольких европейских странах, включая </w:t>
      </w:r>
      <w:r w:rsidRPr="00CA1EEA">
        <w:rPr>
          <w:rFonts w:ascii="Times New Roman" w:hAnsi="Times New Roman" w:cs="Times New Roman"/>
          <w:sz w:val="24"/>
          <w:szCs w:val="24"/>
        </w:rPr>
        <w:t>Италию и Испанию</w:t>
      </w:r>
      <w:r w:rsidR="000D2961" w:rsidRPr="00CA1EEA">
        <w:rPr>
          <w:rFonts w:ascii="Times New Roman" w:hAnsi="Times New Roman" w:cs="Times New Roman"/>
          <w:sz w:val="24"/>
          <w:szCs w:val="24"/>
        </w:rPr>
        <w:t xml:space="preserve">, а в Южной Корее, она достигла </w:t>
      </w:r>
      <w:r w:rsidRPr="00CA1EEA">
        <w:rPr>
          <w:rFonts w:ascii="Times New Roman" w:hAnsi="Times New Roman" w:cs="Times New Roman"/>
          <w:sz w:val="24"/>
          <w:szCs w:val="24"/>
        </w:rPr>
        <w:t xml:space="preserve">рекордных значений </w:t>
      </w:r>
      <w:r w:rsidR="000D2961" w:rsidRPr="00CA1EEA">
        <w:rPr>
          <w:rFonts w:ascii="Times New Roman" w:hAnsi="Times New Roman" w:cs="Times New Roman"/>
          <w:sz w:val="24"/>
          <w:szCs w:val="24"/>
        </w:rPr>
        <w:t xml:space="preserve">31,1 </w:t>
      </w:r>
      <w:r w:rsidRPr="00CA1EEA">
        <w:rPr>
          <w:rFonts w:ascii="Times New Roman" w:hAnsi="Times New Roman" w:cs="Times New Roman"/>
          <w:sz w:val="24"/>
          <w:szCs w:val="24"/>
        </w:rPr>
        <w:t xml:space="preserve">года </w:t>
      </w:r>
      <w:r w:rsidR="000D2961" w:rsidRPr="00CA1EEA">
        <w:rPr>
          <w:rFonts w:ascii="Times New Roman" w:hAnsi="Times New Roman" w:cs="Times New Roman"/>
          <w:sz w:val="24"/>
          <w:szCs w:val="24"/>
        </w:rPr>
        <w:t>в 2014 году</w:t>
      </w:r>
      <w:r w:rsidRPr="00CA1EEA">
        <w:rPr>
          <w:rFonts w:ascii="Times New Roman" w:hAnsi="Times New Roman" w:cs="Times New Roman"/>
          <w:sz w:val="24"/>
          <w:szCs w:val="24"/>
        </w:rPr>
        <w:t xml:space="preserve">. </w:t>
      </w:r>
    </w:p>
    <w:p w:rsidR="000D2961" w:rsidRDefault="000D2961"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noProof/>
          <w:sz w:val="24"/>
          <w:szCs w:val="24"/>
          <w:lang w:eastAsia="ru-RU"/>
        </w:rPr>
        <w:drawing>
          <wp:inline distT="0" distB="0" distL="0" distR="0" wp14:anchorId="1A164DA4" wp14:editId="64AD49CB">
            <wp:extent cx="4238624" cy="33337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5658" t="14464" r="15349" b="23523"/>
                    <a:stretch/>
                  </pic:blipFill>
                  <pic:spPr bwMode="auto">
                    <a:xfrm>
                      <a:off x="0" y="0"/>
                      <a:ext cx="4244758" cy="3338574"/>
                    </a:xfrm>
                    <a:prstGeom prst="rect">
                      <a:avLst/>
                    </a:prstGeom>
                    <a:ln>
                      <a:noFill/>
                    </a:ln>
                    <a:extLst>
                      <a:ext uri="{53640926-AAD7-44D8-BBD7-CCE9431645EC}">
                        <a14:shadowObscured xmlns:a14="http://schemas.microsoft.com/office/drawing/2010/main"/>
                      </a:ext>
                    </a:extLst>
                  </pic:spPr>
                </pic:pic>
              </a:graphicData>
            </a:graphic>
          </wp:inline>
        </w:drawing>
      </w:r>
    </w:p>
    <w:p w:rsidR="00DF4316" w:rsidRPr="00CA1EEA" w:rsidRDefault="00DF4316" w:rsidP="00CA1EE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Рисунок 3. Средний возраст матери при рождении ребёнка в странах с низкой рождаемостью, календарный период 1950-2014</w:t>
      </w:r>
    </w:p>
    <w:p w:rsidR="000D2961" w:rsidRPr="00CA1EEA" w:rsidRDefault="000D2961"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Источник: [</w:t>
      </w:r>
      <w:proofErr w:type="spellStart"/>
      <w:r w:rsidRPr="00CA1EEA">
        <w:rPr>
          <w:rFonts w:ascii="Times New Roman" w:hAnsi="Times New Roman" w:cs="Times New Roman"/>
          <w:sz w:val="24"/>
          <w:szCs w:val="24"/>
        </w:rPr>
        <w:t>Beaujouan</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Éva</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Sobotka</w:t>
      </w:r>
      <w:proofErr w:type="spellEnd"/>
      <w:r w:rsidRPr="00CA1EEA">
        <w:rPr>
          <w:rFonts w:ascii="Times New Roman" w:hAnsi="Times New Roman" w:cs="Times New Roman"/>
          <w:sz w:val="24"/>
          <w:szCs w:val="24"/>
        </w:rPr>
        <w:t xml:space="preserve">, </w:t>
      </w:r>
      <w:proofErr w:type="spellStart"/>
      <w:r w:rsidRPr="00CA1EEA">
        <w:rPr>
          <w:rFonts w:ascii="Times New Roman" w:hAnsi="Times New Roman" w:cs="Times New Roman"/>
          <w:sz w:val="24"/>
          <w:szCs w:val="24"/>
        </w:rPr>
        <w:t>Tomáš</w:t>
      </w:r>
      <w:proofErr w:type="spellEnd"/>
      <w:r w:rsidRPr="00CA1EEA">
        <w:rPr>
          <w:rFonts w:ascii="Times New Roman" w:hAnsi="Times New Roman" w:cs="Times New Roman"/>
          <w:sz w:val="24"/>
          <w:szCs w:val="24"/>
        </w:rPr>
        <w:t>, 2017: 5]</w:t>
      </w:r>
    </w:p>
    <w:p w:rsidR="000D2961" w:rsidRPr="00CA1EEA" w:rsidRDefault="000D2961" w:rsidP="00CA1EEA">
      <w:pPr>
        <w:spacing w:after="0" w:line="240" w:lineRule="auto"/>
        <w:jc w:val="both"/>
        <w:rPr>
          <w:rFonts w:ascii="Times New Roman" w:hAnsi="Times New Roman" w:cs="Times New Roman"/>
          <w:sz w:val="24"/>
          <w:szCs w:val="24"/>
        </w:rPr>
      </w:pPr>
    </w:p>
    <w:p w:rsidR="00BD4584" w:rsidRPr="00CA1EEA" w:rsidRDefault="00BD4584"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 xml:space="preserve">Демографы отмечают, что в самые последние годы увеличение среднего возраста материнства </w:t>
      </w:r>
      <w:r w:rsidRPr="00CA1EEA">
        <w:rPr>
          <w:rFonts w:ascii="Times New Roman" w:hAnsi="Times New Roman" w:cs="Times New Roman"/>
          <w:sz w:val="24"/>
          <w:szCs w:val="24"/>
          <w:lang w:val="ba-RU"/>
        </w:rPr>
        <w:t xml:space="preserve">в России </w:t>
      </w:r>
      <w:r w:rsidRPr="00CA1EEA">
        <w:rPr>
          <w:rFonts w:ascii="Times New Roman" w:hAnsi="Times New Roman" w:cs="Times New Roman"/>
          <w:sz w:val="24"/>
          <w:szCs w:val="24"/>
        </w:rPr>
        <w:t xml:space="preserve">затормозилось, и в 2014-2015 годах мы даже </w:t>
      </w:r>
      <w:proofErr w:type="gramStart"/>
      <w:r w:rsidRPr="00CA1EEA">
        <w:rPr>
          <w:rFonts w:ascii="Times New Roman" w:hAnsi="Times New Roman" w:cs="Times New Roman"/>
          <w:sz w:val="24"/>
          <w:szCs w:val="24"/>
        </w:rPr>
        <w:t>н</w:t>
      </w:r>
      <w:r w:rsidR="000D2961" w:rsidRPr="00CA1EEA">
        <w:rPr>
          <w:rFonts w:ascii="Times New Roman" w:hAnsi="Times New Roman" w:cs="Times New Roman"/>
          <w:sz w:val="24"/>
          <w:szCs w:val="24"/>
        </w:rPr>
        <w:t>аблюдали</w:t>
      </w:r>
      <w:proofErr w:type="gramEnd"/>
      <w:r w:rsidR="000D2961" w:rsidRPr="00CA1EEA">
        <w:rPr>
          <w:rFonts w:ascii="Times New Roman" w:hAnsi="Times New Roman" w:cs="Times New Roman"/>
          <w:sz w:val="24"/>
          <w:szCs w:val="24"/>
        </w:rPr>
        <w:t xml:space="preserve"> снижение возраста мате</w:t>
      </w:r>
      <w:r w:rsidRPr="00CA1EEA">
        <w:rPr>
          <w:rFonts w:ascii="Times New Roman" w:hAnsi="Times New Roman" w:cs="Times New Roman"/>
          <w:sz w:val="24"/>
          <w:szCs w:val="24"/>
        </w:rPr>
        <w:t>ри рождении вторых и последующих детей [Захаров, 2017].</w:t>
      </w:r>
    </w:p>
    <w:p w:rsidR="00BD4584" w:rsidRPr="00CA1EEA" w:rsidRDefault="00BD4584"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Что касается первенцев, при рождении первого ребенка возраст женщин пока еще продолжает увеличиваться, но ближайшие перспективы продолжения этой тенденции не очевидны [Захаров, 2017].</w:t>
      </w:r>
    </w:p>
    <w:p w:rsidR="00BD4584" w:rsidRPr="00CA1EEA" w:rsidRDefault="00BD4584"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Исследователи отмечают, что перестал увеличиваться также и возра</w:t>
      </w:r>
      <w:proofErr w:type="gramStart"/>
      <w:r w:rsidRPr="00CA1EEA">
        <w:rPr>
          <w:rFonts w:ascii="Times New Roman" w:hAnsi="Times New Roman" w:cs="Times New Roman"/>
          <w:sz w:val="24"/>
          <w:szCs w:val="24"/>
        </w:rPr>
        <w:t>ст вст</w:t>
      </w:r>
      <w:proofErr w:type="gramEnd"/>
      <w:r w:rsidRPr="00CA1EEA">
        <w:rPr>
          <w:rFonts w:ascii="Times New Roman" w:hAnsi="Times New Roman" w:cs="Times New Roman"/>
          <w:sz w:val="24"/>
          <w:szCs w:val="24"/>
        </w:rPr>
        <w:t>упления в брак. Пока еще рано говорить о том, что трансформация возрастного профиля материнства в России повернула вспять в сторону омоложения. Однако данный факт подтверждает, что происходит ускорение темпов формирования окончательного размера потомства в семьях и интервалы времени между появлением на свет детей в семьях сокращаются, особенно между первым и вторым ребенком [Захаров, 2017].</w:t>
      </w:r>
    </w:p>
    <w:p w:rsidR="00BD4584" w:rsidRPr="00CA1EEA" w:rsidRDefault="00BD4584" w:rsidP="00CA1EEA">
      <w:pPr>
        <w:spacing w:after="0" w:line="240" w:lineRule="auto"/>
        <w:jc w:val="both"/>
        <w:rPr>
          <w:rFonts w:ascii="Times New Roman" w:hAnsi="Times New Roman" w:cs="Times New Roman"/>
          <w:sz w:val="24"/>
          <w:szCs w:val="24"/>
        </w:rPr>
      </w:pPr>
      <w:r w:rsidRPr="00CA1EEA">
        <w:rPr>
          <w:rFonts w:ascii="Times New Roman" w:hAnsi="Times New Roman" w:cs="Times New Roman"/>
          <w:sz w:val="24"/>
          <w:szCs w:val="24"/>
        </w:rPr>
        <w:tab/>
        <w:t xml:space="preserve"> Можно предположить, что ускорению темпов деторождения способствовала близость завершения государственных программ материнского капитала и пособий для поддержки многодетных семей. Такое объяснение массовой практики представляется вполне логичным, хотя прямые эмпирические доказательства отсутствуют. Широко разрекламированное решение правительства о продлении программы материнского капитала, принятое в конце 2015 года, по той же логике, должно было ослабить воздействие на интенсивность появления очередного ребенка в семьях [Захаров, 2017].</w:t>
      </w:r>
    </w:p>
    <w:p w:rsidR="00240BA2" w:rsidRPr="00CA1EEA" w:rsidRDefault="00240BA2" w:rsidP="00240BA2">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 xml:space="preserve">Сравнение результатов переписей населения также отчётливо демонстрирует нарастание откладывания деторождений — это можно проследить по тому, как менялась доля бездетных женщин в молодых возрастах от переписи к переписи. Так, на момент последней переписи населения России 2010 года, 69% женщин в возрасте 20-24 года и 35,3% женщин в возрасте 25-29 лет были бездетны, тогда как в 1989 году 46,6% и 17,7% соответственно [Андреев, Захаров, 2017]. </w:t>
      </w:r>
    </w:p>
    <w:p w:rsidR="00240BA2" w:rsidRDefault="00240BA2" w:rsidP="00CA1EEA">
      <w:pPr>
        <w:spacing w:after="0" w:line="240" w:lineRule="auto"/>
        <w:ind w:firstLine="708"/>
        <w:jc w:val="both"/>
        <w:rPr>
          <w:rFonts w:ascii="Times New Roman" w:hAnsi="Times New Roman" w:cs="Times New Roman"/>
          <w:sz w:val="24"/>
          <w:szCs w:val="24"/>
        </w:rPr>
      </w:pPr>
    </w:p>
    <w:p w:rsidR="00BD4584" w:rsidRPr="00CA1EEA" w:rsidRDefault="00BD4584" w:rsidP="00CA1EEA">
      <w:pPr>
        <w:spacing w:after="0" w:line="240" w:lineRule="auto"/>
        <w:ind w:firstLine="708"/>
        <w:jc w:val="both"/>
        <w:rPr>
          <w:rFonts w:ascii="Times New Roman" w:hAnsi="Times New Roman" w:cs="Times New Roman"/>
          <w:sz w:val="24"/>
          <w:szCs w:val="24"/>
        </w:rPr>
      </w:pPr>
      <w:r w:rsidRPr="00CA1EEA">
        <w:rPr>
          <w:rFonts w:ascii="Times New Roman" w:hAnsi="Times New Roman" w:cs="Times New Roman"/>
          <w:sz w:val="24"/>
          <w:szCs w:val="24"/>
        </w:rPr>
        <w:t>Таблица 5. Доля женщин с числом детей ноль, %</w:t>
      </w:r>
    </w:p>
    <w:tbl>
      <w:tblPr>
        <w:tblW w:w="9483"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254"/>
        <w:gridCol w:w="1999"/>
        <w:gridCol w:w="1765"/>
        <w:gridCol w:w="1635"/>
        <w:gridCol w:w="1830"/>
      </w:tblGrid>
      <w:tr w:rsidR="00A05D96" w:rsidRPr="00CA1EEA" w:rsidTr="00EA640A">
        <w:trPr>
          <w:trHeight w:val="51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Возраст (лет)</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Перепись 1979 г.</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Перепись 1989 г.</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Перепись 2002 г.</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bCs/>
                <w:sz w:val="24"/>
                <w:szCs w:val="24"/>
                <w:lang w:eastAsia="ru-RU"/>
              </w:rPr>
            </w:pPr>
            <w:r w:rsidRPr="00CA1EEA">
              <w:rPr>
                <w:rFonts w:ascii="Times New Roman" w:eastAsia="Times New Roman" w:hAnsi="Times New Roman" w:cs="Times New Roman"/>
                <w:bCs/>
                <w:sz w:val="24"/>
                <w:szCs w:val="24"/>
                <w:lang w:eastAsia="ru-RU"/>
              </w:rPr>
              <w:t>Перепись 2010 г.</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18-19</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90,8</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87,1</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91,4</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92,7</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20-24</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51,2</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46,6</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62</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69</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25-29</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19,1</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17,7</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26,5</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35,3</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30-34</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11,8</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10,3</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12,4</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18,4</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35-39</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8,3</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7,5</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11,5</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40-44</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8,2</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8,1</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45-49</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9,9</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7,9</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5,8</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6,5</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50-54</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12,5</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8,4</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6,1</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w:t>
            </w:r>
          </w:p>
        </w:tc>
      </w:tr>
      <w:tr w:rsidR="00A05D96" w:rsidRPr="00CA1EEA" w:rsidTr="00EA640A">
        <w:trPr>
          <w:trHeight w:val="300"/>
          <w:jc w:val="center"/>
        </w:trPr>
        <w:tc>
          <w:tcPr>
            <w:tcW w:w="225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55-59</w:t>
            </w:r>
          </w:p>
        </w:tc>
        <w:tc>
          <w:tcPr>
            <w:tcW w:w="1999"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16,2</w:t>
            </w:r>
          </w:p>
        </w:tc>
        <w:tc>
          <w:tcPr>
            <w:tcW w:w="17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10,2</w:t>
            </w:r>
          </w:p>
        </w:tc>
        <w:tc>
          <w:tcPr>
            <w:tcW w:w="1635"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6,8</w:t>
            </w:r>
          </w:p>
        </w:tc>
        <w:tc>
          <w:tcPr>
            <w:tcW w:w="1830" w:type="dxa"/>
            <w:tcBorders>
              <w:top w:val="single" w:sz="4" w:space="0" w:color="00000A"/>
              <w:left w:val="single" w:sz="4" w:space="0" w:color="00000A"/>
              <w:bottom w:val="single" w:sz="4" w:space="0" w:color="00000A"/>
              <w:right w:val="single" w:sz="4" w:space="0" w:color="00000A"/>
            </w:tcBorders>
            <w:shd w:val="clear" w:color="auto" w:fill="auto"/>
            <w:vAlign w:val="center"/>
          </w:tcPr>
          <w:p w:rsidR="00BD4584" w:rsidRPr="00CA1EEA" w:rsidRDefault="00BD4584" w:rsidP="00CA1EEA">
            <w:pPr>
              <w:spacing w:after="0" w:line="240" w:lineRule="auto"/>
              <w:jc w:val="both"/>
              <w:rPr>
                <w:rFonts w:ascii="Times New Roman" w:eastAsia="Times New Roman" w:hAnsi="Times New Roman" w:cs="Times New Roman"/>
                <w:sz w:val="24"/>
                <w:szCs w:val="24"/>
                <w:lang w:eastAsia="ru-RU"/>
              </w:rPr>
            </w:pPr>
            <w:r w:rsidRPr="00CA1EEA">
              <w:rPr>
                <w:rFonts w:ascii="Times New Roman" w:eastAsia="Times New Roman" w:hAnsi="Times New Roman" w:cs="Times New Roman"/>
                <w:sz w:val="24"/>
                <w:szCs w:val="24"/>
                <w:lang w:eastAsia="ru-RU"/>
              </w:rPr>
              <w:t>6</w:t>
            </w:r>
          </w:p>
        </w:tc>
      </w:tr>
    </w:tbl>
    <w:p w:rsidR="00BD4584" w:rsidRPr="00CA1EEA" w:rsidRDefault="00BD4584" w:rsidP="00CA1EEA">
      <w:pPr>
        <w:spacing w:after="0" w:line="240" w:lineRule="auto"/>
        <w:ind w:firstLine="708"/>
        <w:jc w:val="both"/>
        <w:rPr>
          <w:rFonts w:ascii="Times New Roman" w:hAnsi="Times New Roman" w:cs="Times New Roman"/>
          <w:sz w:val="24"/>
          <w:szCs w:val="24"/>
        </w:rPr>
      </w:pPr>
    </w:p>
    <w:p w:rsidR="00BD4584" w:rsidRPr="00CA1EEA" w:rsidRDefault="00BD4584" w:rsidP="00CA1EEA">
      <w:pPr>
        <w:spacing w:line="240" w:lineRule="auto"/>
        <w:jc w:val="both"/>
        <w:rPr>
          <w:rFonts w:ascii="Times New Roman" w:hAnsi="Times New Roman" w:cs="Times New Roman"/>
          <w:sz w:val="24"/>
          <w:szCs w:val="24"/>
          <w:lang w:val="en-US"/>
        </w:rPr>
      </w:pPr>
      <w:r w:rsidRPr="00CA1EEA">
        <w:rPr>
          <w:rFonts w:ascii="Times New Roman" w:hAnsi="Times New Roman" w:cs="Times New Roman"/>
          <w:sz w:val="24"/>
          <w:szCs w:val="24"/>
        </w:rPr>
        <w:t>Источник: [Андреев, Захаров, 2017</w:t>
      </w:r>
      <w:r w:rsidRPr="00CA1EEA">
        <w:rPr>
          <w:rFonts w:ascii="Times New Roman" w:hAnsi="Times New Roman" w:cs="Times New Roman"/>
          <w:sz w:val="24"/>
          <w:szCs w:val="24"/>
          <w:lang w:val="en-US"/>
        </w:rPr>
        <w:t>]</w:t>
      </w:r>
    </w:p>
    <w:p w:rsidR="004D1AF5" w:rsidRPr="00CA1EEA" w:rsidRDefault="00BD4584" w:rsidP="00CA1EEA">
      <w:pPr>
        <w:spacing w:line="240" w:lineRule="auto"/>
        <w:jc w:val="both"/>
        <w:rPr>
          <w:rFonts w:ascii="Times New Roman" w:hAnsi="Times New Roman" w:cs="Times New Roman"/>
          <w:sz w:val="24"/>
          <w:szCs w:val="24"/>
        </w:rPr>
      </w:pPr>
      <w:r w:rsidRPr="00CA1EEA">
        <w:rPr>
          <w:rFonts w:ascii="Times New Roman" w:hAnsi="Times New Roman" w:cs="Times New Roman"/>
          <w:sz w:val="24"/>
          <w:szCs w:val="24"/>
        </w:rPr>
        <w:tab/>
      </w:r>
      <w:r w:rsidR="00240BA2">
        <w:rPr>
          <w:rFonts w:ascii="Times New Roman" w:hAnsi="Times New Roman" w:cs="Times New Roman"/>
          <w:sz w:val="24"/>
          <w:szCs w:val="24"/>
        </w:rPr>
        <w:t>Таким образом, в России женщины рожают первого ребёнка раньше, чем в большинстве развитых стран, хотя возраст рождения первенцев всё время увеличивается, что косвенным образом влияет на возрастание женской бездетности, которая нося временный характер, может перейти в окончательную форму.</w:t>
      </w:r>
      <w:bookmarkStart w:id="0" w:name="_GoBack"/>
      <w:bookmarkEnd w:id="0"/>
    </w:p>
    <w:p w:rsidR="000D2961" w:rsidRPr="00CA1EEA"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rPr>
      </w:pPr>
      <w:bookmarkStart w:id="1" w:name="_Toc507598581"/>
    </w:p>
    <w:p w:rsidR="000D2961" w:rsidRPr="00DF4316" w:rsidRDefault="00A05D96"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r w:rsidRPr="00CA1EEA">
        <w:rPr>
          <w:rFonts w:ascii="Times New Roman" w:hAnsi="Times New Roman" w:cs="Times New Roman"/>
          <w:color w:val="auto"/>
          <w:sz w:val="24"/>
          <w:szCs w:val="24"/>
        </w:rPr>
        <w:t>Список</w:t>
      </w:r>
      <w:r w:rsidRPr="00DF4316">
        <w:rPr>
          <w:rFonts w:ascii="Times New Roman" w:hAnsi="Times New Roman" w:cs="Times New Roman"/>
          <w:color w:val="auto"/>
          <w:sz w:val="24"/>
          <w:szCs w:val="24"/>
          <w:lang w:val="en-US"/>
        </w:rPr>
        <w:t xml:space="preserve"> </w:t>
      </w:r>
      <w:r w:rsidRPr="00CA1EEA">
        <w:rPr>
          <w:rFonts w:ascii="Times New Roman" w:hAnsi="Times New Roman" w:cs="Times New Roman"/>
          <w:color w:val="auto"/>
          <w:sz w:val="24"/>
          <w:szCs w:val="24"/>
        </w:rPr>
        <w:t>литературы</w:t>
      </w:r>
      <w:r w:rsidRPr="00DF4316">
        <w:rPr>
          <w:rFonts w:ascii="Times New Roman" w:hAnsi="Times New Roman" w:cs="Times New Roman"/>
          <w:color w:val="auto"/>
          <w:sz w:val="24"/>
          <w:szCs w:val="24"/>
          <w:lang w:val="en-US"/>
        </w:rPr>
        <w:t>:</w:t>
      </w:r>
    </w:p>
    <w:p w:rsidR="00A05D96" w:rsidRDefault="00A05D96"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rPr>
      </w:pPr>
      <w:r w:rsidRPr="00240BA2">
        <w:rPr>
          <w:rFonts w:ascii="Times New Roman" w:hAnsi="Times New Roman" w:cs="Times New Roman"/>
          <w:color w:val="auto"/>
          <w:sz w:val="24"/>
          <w:szCs w:val="24"/>
        </w:rPr>
        <w:t xml:space="preserve">Андреев Е.М., Захаров С.В. </w:t>
      </w:r>
      <w:proofErr w:type="spellStart"/>
      <w:r w:rsidRPr="00240BA2">
        <w:rPr>
          <w:rFonts w:ascii="Times New Roman" w:hAnsi="Times New Roman" w:cs="Times New Roman"/>
          <w:color w:val="auto"/>
          <w:sz w:val="24"/>
          <w:szCs w:val="24"/>
        </w:rPr>
        <w:t>Микроперепись</w:t>
      </w:r>
      <w:proofErr w:type="spellEnd"/>
      <w:r w:rsidRPr="00240BA2">
        <w:rPr>
          <w:rFonts w:ascii="Times New Roman" w:hAnsi="Times New Roman" w:cs="Times New Roman"/>
          <w:color w:val="auto"/>
          <w:sz w:val="24"/>
          <w:szCs w:val="24"/>
        </w:rPr>
        <w:t xml:space="preserve"> – 2015 ставит под сомнение результативность мер по стимулированию рождаемости // </w:t>
      </w:r>
      <w:proofErr w:type="spellStart"/>
      <w:r w:rsidRPr="00240BA2">
        <w:rPr>
          <w:rFonts w:ascii="Times New Roman" w:hAnsi="Times New Roman" w:cs="Times New Roman"/>
          <w:color w:val="auto"/>
          <w:sz w:val="24"/>
          <w:szCs w:val="24"/>
        </w:rPr>
        <w:t>Демоскоп</w:t>
      </w:r>
      <w:proofErr w:type="spellEnd"/>
      <w:r w:rsidRPr="00240BA2">
        <w:rPr>
          <w:rFonts w:ascii="Times New Roman" w:hAnsi="Times New Roman" w:cs="Times New Roman"/>
          <w:color w:val="auto"/>
          <w:sz w:val="24"/>
          <w:szCs w:val="24"/>
        </w:rPr>
        <w:t xml:space="preserve"> </w:t>
      </w:r>
      <w:proofErr w:type="spellStart"/>
      <w:r w:rsidRPr="00240BA2">
        <w:rPr>
          <w:rFonts w:ascii="Times New Roman" w:hAnsi="Times New Roman" w:cs="Times New Roman"/>
          <w:color w:val="auto"/>
          <w:sz w:val="24"/>
          <w:szCs w:val="24"/>
        </w:rPr>
        <w:t>Weekly</w:t>
      </w:r>
      <w:proofErr w:type="spellEnd"/>
      <w:r w:rsidRPr="00240BA2">
        <w:rPr>
          <w:rFonts w:ascii="Times New Roman" w:hAnsi="Times New Roman" w:cs="Times New Roman"/>
          <w:color w:val="auto"/>
          <w:sz w:val="24"/>
          <w:szCs w:val="24"/>
        </w:rPr>
        <w:t>. 2017. № 711-712</w:t>
      </w:r>
    </w:p>
    <w:p w:rsidR="00240BA2" w:rsidRPr="00240BA2" w:rsidRDefault="00240BA2" w:rsidP="00240BA2">
      <w:pPr>
        <w:numPr>
          <w:ilvl w:val="0"/>
          <w:numId w:val="5"/>
        </w:numPr>
        <w:spacing w:after="0" w:line="240" w:lineRule="auto"/>
        <w:jc w:val="both"/>
        <w:rPr>
          <w:rFonts w:ascii="Times New Roman" w:hAnsi="Times New Roman" w:cs="Times New Roman"/>
          <w:sz w:val="24"/>
          <w:szCs w:val="24"/>
        </w:rPr>
      </w:pPr>
      <w:r w:rsidRPr="00240BA2">
        <w:rPr>
          <w:rFonts w:ascii="Times New Roman" w:hAnsi="Times New Roman" w:cs="Times New Roman"/>
          <w:sz w:val="24"/>
          <w:szCs w:val="24"/>
        </w:rPr>
        <w:t xml:space="preserve">Аналитический отчет по итогам выборочного наблюдения репродуктивных планов населения. Федеральная служба государственной статистики, 2013. URL: http://www.gks.ru/free_doc/2012/demo/orp.doc (дата обращения 16.02.2017). </w:t>
      </w: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lang w:val="ba-RU"/>
        </w:rPr>
      </w:pPr>
      <w:r w:rsidRPr="00240BA2">
        <w:rPr>
          <w:rFonts w:ascii="Times New Roman" w:hAnsi="Times New Roman" w:cs="Times New Roman"/>
          <w:color w:val="auto"/>
          <w:sz w:val="24"/>
          <w:szCs w:val="24"/>
          <w:lang w:val="ba-RU"/>
        </w:rPr>
        <w:t>Вишневский А. Г., Денисов Б. П., Сакевич В. И. Контрацептивная революция в России // Демографическое обозрение. 2017. № 1. С. 6-34.</w:t>
      </w:r>
    </w:p>
    <w:p w:rsidR="00240BA2" w:rsidRPr="00240BA2" w:rsidRDefault="00240BA2" w:rsidP="00240BA2">
      <w:pPr>
        <w:pStyle w:val="a3"/>
        <w:numPr>
          <w:ilvl w:val="0"/>
          <w:numId w:val="5"/>
        </w:numPr>
        <w:spacing w:before="0" w:beforeAutospacing="0" w:after="0" w:afterAutospacing="0"/>
        <w:jc w:val="both"/>
      </w:pPr>
      <w:r w:rsidRPr="00240BA2">
        <w:t xml:space="preserve">Захаров С.В. Скромные демографические результаты </w:t>
      </w:r>
      <w:proofErr w:type="spellStart"/>
      <w:r w:rsidRPr="00240BA2">
        <w:t>пронаталистской</w:t>
      </w:r>
      <w:proofErr w:type="spellEnd"/>
      <w:r w:rsidRPr="00240BA2">
        <w:t xml:space="preserve"> политики в контексте долговременной эволюции рождаемости в России. Часть 1 // Демографическое обозрение. 2016. Т. 3, № 3: С.6-38; </w:t>
      </w:r>
    </w:p>
    <w:p w:rsidR="00240BA2" w:rsidRPr="00240BA2" w:rsidRDefault="00240BA2" w:rsidP="00240BA2">
      <w:pPr>
        <w:pStyle w:val="a3"/>
        <w:numPr>
          <w:ilvl w:val="0"/>
          <w:numId w:val="5"/>
        </w:numPr>
        <w:spacing w:before="0" w:beforeAutospacing="0" w:after="0" w:afterAutospacing="0"/>
        <w:jc w:val="both"/>
      </w:pPr>
      <w:r w:rsidRPr="00240BA2">
        <w:t xml:space="preserve">Захаров С.В. Скромные демографические результаты </w:t>
      </w:r>
      <w:proofErr w:type="spellStart"/>
      <w:r w:rsidRPr="00240BA2">
        <w:t>пронаталистской</w:t>
      </w:r>
      <w:proofErr w:type="spellEnd"/>
      <w:r w:rsidRPr="00240BA2">
        <w:t xml:space="preserve"> политики в контексте долговременной эволюции рождаемости в России. Часть 2 // Демографическое обозрение. 2016. Т. 3, № 4: С.6-26;  Демографическая модернизация, 1900-2000. /Под ред. </w:t>
      </w:r>
      <w:proofErr w:type="spellStart"/>
      <w:r w:rsidRPr="00240BA2">
        <w:t>А.Г.Вишневского</w:t>
      </w:r>
      <w:proofErr w:type="spellEnd"/>
      <w:r w:rsidRPr="00240BA2">
        <w:t>, М, 2006: 153-176.</w:t>
      </w: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rPr>
      </w:pPr>
      <w:r w:rsidRPr="00240BA2">
        <w:rPr>
          <w:rFonts w:ascii="Times New Roman" w:hAnsi="Times New Roman" w:cs="Times New Roman"/>
          <w:color w:val="auto"/>
          <w:sz w:val="24"/>
          <w:szCs w:val="24"/>
        </w:rPr>
        <w:t>[Краткие итоги выборочного обследования «Семья и рождаемость», http://www.gks.ru/free_doc/2010/family.htm].</w:t>
      </w:r>
    </w:p>
    <w:p w:rsidR="00240BA2" w:rsidRPr="00240BA2" w:rsidRDefault="00240BA2" w:rsidP="00240BA2">
      <w:pPr>
        <w:pStyle w:val="a6"/>
        <w:numPr>
          <w:ilvl w:val="0"/>
          <w:numId w:val="5"/>
        </w:numPr>
        <w:autoSpaceDE w:val="0"/>
        <w:autoSpaceDN w:val="0"/>
        <w:adjustRightInd w:val="0"/>
        <w:spacing w:after="0" w:line="240" w:lineRule="auto"/>
        <w:jc w:val="both"/>
        <w:rPr>
          <w:rFonts w:ascii="Times New Roman" w:eastAsia="TimesNewRoman" w:hAnsi="Times New Roman" w:cs="Times New Roman"/>
          <w:color w:val="auto"/>
          <w:sz w:val="24"/>
          <w:szCs w:val="24"/>
        </w:rPr>
      </w:pPr>
      <w:r w:rsidRPr="00240BA2">
        <w:rPr>
          <w:rFonts w:ascii="Times New Roman" w:eastAsia="TimesNewRoman" w:hAnsi="Times New Roman" w:cs="Times New Roman"/>
          <w:color w:val="auto"/>
          <w:sz w:val="24"/>
          <w:szCs w:val="24"/>
        </w:rPr>
        <w:t xml:space="preserve">Население России 2013: двадцать первый ежегодный демографический доклад / отв. ред. С. В. Захаров; Нац. </w:t>
      </w:r>
      <w:proofErr w:type="spellStart"/>
      <w:r w:rsidRPr="00240BA2">
        <w:rPr>
          <w:rFonts w:ascii="Times New Roman" w:eastAsia="TimesNewRoman" w:hAnsi="Times New Roman" w:cs="Times New Roman"/>
          <w:color w:val="auto"/>
          <w:sz w:val="24"/>
          <w:szCs w:val="24"/>
        </w:rPr>
        <w:t>исслед</w:t>
      </w:r>
      <w:proofErr w:type="spellEnd"/>
      <w:r w:rsidRPr="00240BA2">
        <w:rPr>
          <w:rFonts w:ascii="Times New Roman" w:eastAsia="TimesNewRoman" w:hAnsi="Times New Roman" w:cs="Times New Roman"/>
          <w:color w:val="auto"/>
          <w:sz w:val="24"/>
          <w:szCs w:val="24"/>
        </w:rPr>
        <w:t>. ун-т «Высшая школа экономики». – М.: Изд. Дом Высшей Школы Экономики, 2015. – 428 с.</w:t>
      </w:r>
    </w:p>
    <w:p w:rsidR="00240BA2" w:rsidRPr="00240BA2" w:rsidRDefault="00240BA2" w:rsidP="00240BA2">
      <w:pPr>
        <w:pStyle w:val="a6"/>
        <w:numPr>
          <w:ilvl w:val="0"/>
          <w:numId w:val="5"/>
        </w:numPr>
        <w:autoSpaceDE w:val="0"/>
        <w:autoSpaceDN w:val="0"/>
        <w:adjustRightInd w:val="0"/>
        <w:spacing w:after="0" w:line="240" w:lineRule="auto"/>
        <w:jc w:val="both"/>
        <w:rPr>
          <w:rFonts w:ascii="Times New Roman" w:eastAsia="TimesNewRoman" w:hAnsi="Times New Roman" w:cs="Times New Roman"/>
          <w:color w:val="auto"/>
          <w:sz w:val="24"/>
          <w:szCs w:val="24"/>
        </w:rPr>
      </w:pPr>
      <w:r w:rsidRPr="00240BA2">
        <w:rPr>
          <w:rFonts w:ascii="Times New Roman" w:eastAsia="TimesNewRoman" w:hAnsi="Times New Roman" w:cs="Times New Roman"/>
          <w:color w:val="auto"/>
          <w:sz w:val="24"/>
          <w:szCs w:val="24"/>
        </w:rPr>
        <w:t xml:space="preserve">Население России 2014: двадцать второй ежегодный демографический доклад / отв. ред. С. В. Захаров; Нац. </w:t>
      </w:r>
      <w:proofErr w:type="spellStart"/>
      <w:r w:rsidRPr="00240BA2">
        <w:rPr>
          <w:rFonts w:ascii="Times New Roman" w:eastAsia="TimesNewRoman" w:hAnsi="Times New Roman" w:cs="Times New Roman"/>
          <w:color w:val="auto"/>
          <w:sz w:val="24"/>
          <w:szCs w:val="24"/>
        </w:rPr>
        <w:t>исслед</w:t>
      </w:r>
      <w:proofErr w:type="spellEnd"/>
      <w:r w:rsidRPr="00240BA2">
        <w:rPr>
          <w:rFonts w:ascii="Times New Roman" w:eastAsia="TimesNewRoman" w:hAnsi="Times New Roman" w:cs="Times New Roman"/>
          <w:color w:val="auto"/>
          <w:sz w:val="24"/>
          <w:szCs w:val="24"/>
        </w:rPr>
        <w:t>. ун-т «Высшая школа экономики». – М.: Изд. Дом Высшей Школы Экономики, 2016. – 327 с.</w:t>
      </w: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lang w:val="ba-RU"/>
        </w:rPr>
      </w:pPr>
      <w:r w:rsidRPr="00240BA2">
        <w:rPr>
          <w:rFonts w:ascii="Times New Roman" w:hAnsi="Times New Roman" w:cs="Times New Roman"/>
          <w:color w:val="auto"/>
          <w:sz w:val="24"/>
          <w:szCs w:val="24"/>
          <w:lang w:val="ba-RU"/>
        </w:rPr>
        <w:t>Сакевич В. И. От аборта к контрацепции // Демоскоп Weekly. 2016. № 687-688</w:t>
      </w:r>
    </w:p>
    <w:p w:rsidR="00240BA2" w:rsidRPr="00240BA2" w:rsidRDefault="00240BA2" w:rsidP="00240BA2">
      <w:pPr>
        <w:pStyle w:val="a6"/>
        <w:numPr>
          <w:ilvl w:val="0"/>
          <w:numId w:val="5"/>
        </w:numPr>
        <w:shd w:val="clear" w:color="auto" w:fill="FFFFFF"/>
        <w:tabs>
          <w:tab w:val="left" w:pos="1060"/>
        </w:tabs>
        <w:spacing w:before="240" w:after="0" w:line="240" w:lineRule="auto"/>
        <w:jc w:val="both"/>
        <w:rPr>
          <w:rFonts w:ascii="Times New Roman" w:hAnsi="Times New Roman" w:cs="Times New Roman"/>
          <w:color w:val="auto"/>
          <w:sz w:val="24"/>
          <w:szCs w:val="24"/>
        </w:rPr>
      </w:pPr>
      <w:proofErr w:type="spellStart"/>
      <w:r w:rsidRPr="00240BA2">
        <w:rPr>
          <w:rFonts w:ascii="Times New Roman" w:hAnsi="Times New Roman" w:cs="Times New Roman"/>
          <w:color w:val="auto"/>
          <w:sz w:val="24"/>
          <w:szCs w:val="24"/>
        </w:rPr>
        <w:t>Тындик</w:t>
      </w:r>
      <w:proofErr w:type="spellEnd"/>
      <w:r w:rsidRPr="00240BA2">
        <w:rPr>
          <w:rFonts w:ascii="Times New Roman" w:hAnsi="Times New Roman" w:cs="Times New Roman"/>
          <w:color w:val="auto"/>
          <w:sz w:val="24"/>
          <w:szCs w:val="24"/>
        </w:rPr>
        <w:t xml:space="preserve"> А.О. Репродуктивные установки населения в современной России // SPERO. 2012. Весна-лето, с.95-112. 76. </w:t>
      </w:r>
    </w:p>
    <w:p w:rsidR="00240BA2" w:rsidRPr="00240BA2" w:rsidRDefault="00240BA2" w:rsidP="00240BA2">
      <w:pPr>
        <w:pStyle w:val="a6"/>
        <w:numPr>
          <w:ilvl w:val="0"/>
          <w:numId w:val="5"/>
        </w:numPr>
        <w:shd w:val="clear" w:color="auto" w:fill="FFFFFF"/>
        <w:tabs>
          <w:tab w:val="left" w:pos="1060"/>
        </w:tabs>
        <w:spacing w:before="240" w:after="0" w:line="240" w:lineRule="auto"/>
        <w:jc w:val="both"/>
        <w:rPr>
          <w:rFonts w:ascii="Times New Roman" w:hAnsi="Times New Roman" w:cs="Times New Roman"/>
          <w:color w:val="auto"/>
          <w:sz w:val="24"/>
          <w:szCs w:val="24"/>
        </w:rPr>
      </w:pPr>
      <w:proofErr w:type="spellStart"/>
      <w:r w:rsidRPr="00240BA2">
        <w:rPr>
          <w:rStyle w:val="nowrap"/>
          <w:rFonts w:ascii="Times New Roman" w:hAnsi="Times New Roman" w:cs="Times New Roman"/>
          <w:color w:val="auto"/>
          <w:sz w:val="24"/>
          <w:szCs w:val="24"/>
          <w:shd w:val="clear" w:color="auto" w:fill="FFFFFF"/>
        </w:rPr>
        <w:lastRenderedPageBreak/>
        <w:t>Тындик</w:t>
      </w:r>
      <w:proofErr w:type="spellEnd"/>
      <w:r w:rsidRPr="00240BA2">
        <w:rPr>
          <w:rStyle w:val="nowrap"/>
          <w:rFonts w:ascii="Times New Roman" w:hAnsi="Times New Roman" w:cs="Times New Roman"/>
          <w:color w:val="auto"/>
          <w:sz w:val="24"/>
          <w:szCs w:val="24"/>
          <w:shd w:val="clear" w:color="auto" w:fill="FFFFFF"/>
        </w:rPr>
        <w:t xml:space="preserve"> А.О.</w:t>
      </w:r>
      <w:r w:rsidRPr="00240BA2">
        <w:rPr>
          <w:rFonts w:ascii="Times New Roman" w:hAnsi="Times New Roman" w:cs="Times New Roman"/>
          <w:color w:val="auto"/>
          <w:sz w:val="24"/>
          <w:szCs w:val="24"/>
          <w:shd w:val="clear" w:color="auto" w:fill="FFFFFF"/>
        </w:rPr>
        <w:t>,</w:t>
      </w:r>
      <w:r w:rsidRPr="00240BA2">
        <w:rPr>
          <w:rStyle w:val="apple-converted-space"/>
          <w:rFonts w:ascii="Times New Roman" w:hAnsi="Times New Roman" w:cs="Times New Roman"/>
          <w:color w:val="auto"/>
          <w:sz w:val="24"/>
          <w:szCs w:val="24"/>
          <w:shd w:val="clear" w:color="auto" w:fill="FFFFFF"/>
        </w:rPr>
        <w:t> </w:t>
      </w:r>
      <w:r w:rsidRPr="00240BA2">
        <w:rPr>
          <w:rStyle w:val="nowrap"/>
          <w:rFonts w:ascii="Times New Roman" w:hAnsi="Times New Roman" w:cs="Times New Roman"/>
          <w:color w:val="auto"/>
          <w:sz w:val="24"/>
          <w:szCs w:val="24"/>
          <w:shd w:val="clear" w:color="auto" w:fill="FFFFFF"/>
        </w:rPr>
        <w:t>Синявская О. В.</w:t>
      </w:r>
      <w:r w:rsidRPr="00240BA2">
        <w:rPr>
          <w:rStyle w:val="apple-converted-space"/>
          <w:rFonts w:ascii="Times New Roman" w:hAnsi="Times New Roman" w:cs="Times New Roman"/>
          <w:color w:val="auto"/>
          <w:sz w:val="24"/>
          <w:szCs w:val="24"/>
          <w:shd w:val="clear" w:color="auto" w:fill="FFFFFF"/>
        </w:rPr>
        <w:t> </w:t>
      </w:r>
      <w:hyperlink r:id="rId12">
        <w:r w:rsidRPr="00240BA2">
          <w:rPr>
            <w:rStyle w:val="InternetLink"/>
            <w:rFonts w:ascii="Times New Roman" w:hAnsi="Times New Roman" w:cs="Times New Roman"/>
            <w:vanish/>
            <w:webHidden/>
            <w:color w:val="auto"/>
            <w:sz w:val="24"/>
            <w:szCs w:val="24"/>
          </w:rPr>
          <w:t>От чего зависят репродуктивные намерения и репродуктивное поведение россиян?</w:t>
        </w:r>
      </w:hyperlink>
      <w:r w:rsidRPr="00240BA2">
        <w:rPr>
          <w:rFonts w:ascii="Times New Roman" w:hAnsi="Times New Roman" w:cs="Times New Roman"/>
          <w:color w:val="auto"/>
          <w:sz w:val="24"/>
          <w:szCs w:val="24"/>
          <w:shd w:val="clear" w:color="auto" w:fill="FFFFFF"/>
        </w:rPr>
        <w:t xml:space="preserve"> // </w:t>
      </w:r>
      <w:proofErr w:type="spellStart"/>
      <w:r w:rsidRPr="00240BA2">
        <w:rPr>
          <w:rFonts w:ascii="Times New Roman" w:hAnsi="Times New Roman" w:cs="Times New Roman"/>
          <w:color w:val="auto"/>
          <w:sz w:val="24"/>
          <w:szCs w:val="24"/>
          <w:shd w:val="clear" w:color="auto" w:fill="FFFFFF"/>
        </w:rPr>
        <w:t>Демоскоп</w:t>
      </w:r>
      <w:proofErr w:type="spellEnd"/>
      <w:r w:rsidRPr="00240BA2">
        <w:rPr>
          <w:rFonts w:ascii="Times New Roman" w:hAnsi="Times New Roman" w:cs="Times New Roman"/>
          <w:color w:val="auto"/>
          <w:sz w:val="24"/>
          <w:szCs w:val="24"/>
          <w:shd w:val="clear" w:color="auto" w:fill="FFFFFF"/>
        </w:rPr>
        <w:t xml:space="preserve"> </w:t>
      </w:r>
      <w:proofErr w:type="spellStart"/>
      <w:r w:rsidRPr="00240BA2">
        <w:rPr>
          <w:rFonts w:ascii="Times New Roman" w:hAnsi="Times New Roman" w:cs="Times New Roman"/>
          <w:color w:val="auto"/>
          <w:sz w:val="24"/>
          <w:szCs w:val="24"/>
          <w:shd w:val="clear" w:color="auto" w:fill="FFFFFF"/>
        </w:rPr>
        <w:t>Weekly</w:t>
      </w:r>
      <w:proofErr w:type="spellEnd"/>
      <w:r w:rsidRPr="00240BA2">
        <w:rPr>
          <w:rFonts w:ascii="Times New Roman" w:hAnsi="Times New Roman" w:cs="Times New Roman"/>
          <w:color w:val="auto"/>
          <w:sz w:val="24"/>
          <w:szCs w:val="24"/>
          <w:shd w:val="clear" w:color="auto" w:fill="FFFFFF"/>
        </w:rPr>
        <w:t>. 2009. № 379-380</w:t>
      </w: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rPr>
      </w:pPr>
      <w:proofErr w:type="spellStart"/>
      <w:r w:rsidRPr="00240BA2">
        <w:rPr>
          <w:rStyle w:val="nowrap"/>
          <w:rFonts w:ascii="Times New Roman" w:hAnsi="Times New Roman" w:cs="Times New Roman"/>
          <w:color w:val="auto"/>
          <w:sz w:val="24"/>
          <w:szCs w:val="24"/>
          <w:shd w:val="clear" w:color="auto" w:fill="FFFFFF"/>
        </w:rPr>
        <w:t>Тындик</w:t>
      </w:r>
      <w:proofErr w:type="spellEnd"/>
      <w:r w:rsidRPr="00240BA2">
        <w:rPr>
          <w:rStyle w:val="nowrap"/>
          <w:rFonts w:ascii="Times New Roman" w:hAnsi="Times New Roman" w:cs="Times New Roman"/>
          <w:color w:val="auto"/>
          <w:sz w:val="24"/>
          <w:szCs w:val="24"/>
          <w:shd w:val="clear" w:color="auto" w:fill="FFFFFF"/>
        </w:rPr>
        <w:t xml:space="preserve"> А.О.</w:t>
      </w:r>
      <w:r w:rsidRPr="00240BA2">
        <w:rPr>
          <w:rFonts w:ascii="Times New Roman" w:hAnsi="Times New Roman" w:cs="Times New Roman"/>
          <w:color w:val="auto"/>
          <w:sz w:val="24"/>
          <w:szCs w:val="24"/>
          <w:shd w:val="clear" w:color="auto" w:fill="FFFFFF"/>
        </w:rPr>
        <w:t>,</w:t>
      </w:r>
      <w:r w:rsidRPr="00240BA2">
        <w:rPr>
          <w:rStyle w:val="apple-converted-space"/>
          <w:rFonts w:ascii="Times New Roman" w:hAnsi="Times New Roman" w:cs="Times New Roman"/>
          <w:color w:val="auto"/>
          <w:sz w:val="24"/>
          <w:szCs w:val="24"/>
          <w:shd w:val="clear" w:color="auto" w:fill="FFFFFF"/>
        </w:rPr>
        <w:t> </w:t>
      </w:r>
      <w:r w:rsidRPr="00240BA2">
        <w:rPr>
          <w:rStyle w:val="nowrap"/>
          <w:rFonts w:ascii="Times New Roman" w:hAnsi="Times New Roman" w:cs="Times New Roman"/>
          <w:color w:val="auto"/>
          <w:sz w:val="24"/>
          <w:szCs w:val="24"/>
          <w:shd w:val="clear" w:color="auto" w:fill="FFFFFF"/>
        </w:rPr>
        <w:t>Синявская О. В.</w:t>
      </w:r>
      <w:r w:rsidRPr="00240BA2">
        <w:rPr>
          <w:rStyle w:val="apple-converted-space"/>
          <w:rFonts w:ascii="Times New Roman" w:hAnsi="Times New Roman" w:cs="Times New Roman"/>
          <w:color w:val="auto"/>
          <w:sz w:val="24"/>
          <w:szCs w:val="24"/>
          <w:shd w:val="clear" w:color="auto" w:fill="FFFFFF"/>
        </w:rPr>
        <w:t> </w:t>
      </w:r>
      <w:hyperlink r:id="rId13">
        <w:r w:rsidRPr="00240BA2">
          <w:rPr>
            <w:rStyle w:val="InternetLink"/>
            <w:rFonts w:ascii="Times New Roman" w:hAnsi="Times New Roman" w:cs="Times New Roman"/>
            <w:vanish/>
            <w:webHidden/>
            <w:color w:val="auto"/>
            <w:sz w:val="24"/>
            <w:szCs w:val="24"/>
          </w:rPr>
          <w:t>Рождаемость в современной России: от планов к действиям?</w:t>
        </w:r>
        <w:r w:rsidRPr="00240BA2">
          <w:rPr>
            <w:rStyle w:val="apple-converted-space"/>
            <w:rFonts w:ascii="Times New Roman" w:hAnsi="Times New Roman" w:cs="Times New Roman"/>
            <w:color w:val="auto"/>
            <w:sz w:val="24"/>
            <w:szCs w:val="24"/>
          </w:rPr>
          <w:t> </w:t>
        </w:r>
      </w:hyperlink>
      <w:r w:rsidRPr="00240BA2">
        <w:rPr>
          <w:rFonts w:ascii="Times New Roman" w:hAnsi="Times New Roman" w:cs="Times New Roman"/>
          <w:color w:val="auto"/>
          <w:sz w:val="24"/>
          <w:szCs w:val="24"/>
          <w:shd w:val="clear" w:color="auto" w:fill="FFFFFF"/>
        </w:rPr>
        <w:t> // SPERO. Социальная политика: экспертиза, рекомендации, обзоры. 2009. № 10. С. 131-158.</w:t>
      </w:r>
    </w:p>
    <w:p w:rsidR="00240BA2" w:rsidRPr="00240BA2" w:rsidRDefault="00240BA2" w:rsidP="00240BA2">
      <w:pPr>
        <w:pStyle w:val="Default"/>
        <w:numPr>
          <w:ilvl w:val="0"/>
          <w:numId w:val="5"/>
        </w:numPr>
        <w:jc w:val="both"/>
        <w:rPr>
          <w:color w:val="auto"/>
        </w:rPr>
      </w:pPr>
      <w:proofErr w:type="spellStart"/>
      <w:r w:rsidRPr="00240BA2">
        <w:rPr>
          <w:color w:val="auto"/>
        </w:rPr>
        <w:t>Тындик</w:t>
      </w:r>
      <w:proofErr w:type="spellEnd"/>
      <w:r w:rsidRPr="00240BA2">
        <w:rPr>
          <w:color w:val="auto"/>
        </w:rPr>
        <w:t xml:space="preserve"> А.О.  </w:t>
      </w:r>
      <w:r w:rsidRPr="00240BA2">
        <w:rPr>
          <w:bCs/>
          <w:color w:val="auto"/>
        </w:rPr>
        <w:t xml:space="preserve">Москва на фоне России: результаты новейших исследований репродуктивного поведения населения. </w:t>
      </w:r>
    </w:p>
    <w:p w:rsidR="00240BA2" w:rsidRPr="00240BA2" w:rsidRDefault="00240BA2" w:rsidP="00240BA2">
      <w:pPr>
        <w:pStyle w:val="a6"/>
        <w:numPr>
          <w:ilvl w:val="0"/>
          <w:numId w:val="5"/>
        </w:numPr>
        <w:spacing w:line="240" w:lineRule="auto"/>
        <w:jc w:val="both"/>
        <w:rPr>
          <w:rFonts w:ascii="Times New Roman" w:hAnsi="Times New Roman" w:cs="Times New Roman"/>
          <w:color w:val="auto"/>
          <w:sz w:val="24"/>
          <w:szCs w:val="24"/>
        </w:rPr>
      </w:pPr>
      <w:proofErr w:type="spellStart"/>
      <w:r w:rsidRPr="00240BA2">
        <w:rPr>
          <w:rFonts w:ascii="Times New Roman" w:hAnsi="Times New Roman" w:cs="Times New Roman"/>
          <w:color w:val="auto"/>
          <w:sz w:val="24"/>
          <w:szCs w:val="24"/>
        </w:rPr>
        <w:t>Тындик</w:t>
      </w:r>
      <w:proofErr w:type="spellEnd"/>
      <w:r w:rsidRPr="00240BA2">
        <w:rPr>
          <w:rFonts w:ascii="Times New Roman" w:hAnsi="Times New Roman" w:cs="Times New Roman"/>
          <w:color w:val="auto"/>
          <w:sz w:val="24"/>
          <w:szCs w:val="24"/>
        </w:rPr>
        <w:t xml:space="preserve">, А. О. Демографическая повестка современной России: структура и </w:t>
      </w:r>
      <w:proofErr w:type="spellStart"/>
      <w:r w:rsidRPr="00240BA2">
        <w:rPr>
          <w:rFonts w:ascii="Times New Roman" w:hAnsi="Times New Roman" w:cs="Times New Roman"/>
          <w:color w:val="auto"/>
          <w:sz w:val="24"/>
          <w:szCs w:val="24"/>
        </w:rPr>
        <w:t>воспрои</w:t>
      </w:r>
      <w:proofErr w:type="gramStart"/>
      <w:r w:rsidRPr="00240BA2">
        <w:rPr>
          <w:rFonts w:ascii="Times New Roman" w:hAnsi="Times New Roman" w:cs="Times New Roman"/>
          <w:color w:val="auto"/>
          <w:sz w:val="24"/>
          <w:szCs w:val="24"/>
        </w:rPr>
        <w:t>з</w:t>
      </w:r>
      <w:proofErr w:type="spellEnd"/>
      <w:r w:rsidRPr="00240BA2">
        <w:rPr>
          <w:rFonts w:ascii="Times New Roman" w:hAnsi="Times New Roman" w:cs="Times New Roman"/>
          <w:color w:val="auto"/>
          <w:sz w:val="24"/>
          <w:szCs w:val="24"/>
        </w:rPr>
        <w:t>-</w:t>
      </w:r>
      <w:proofErr w:type="gramEnd"/>
      <w:r w:rsidRPr="00240BA2">
        <w:rPr>
          <w:rFonts w:ascii="Times New Roman" w:hAnsi="Times New Roman" w:cs="Times New Roman"/>
          <w:color w:val="auto"/>
          <w:sz w:val="24"/>
          <w:szCs w:val="24"/>
        </w:rPr>
        <w:t xml:space="preserve"> вод </w:t>
      </w:r>
      <w:proofErr w:type="spellStart"/>
      <w:r w:rsidRPr="00240BA2">
        <w:rPr>
          <w:rFonts w:ascii="Times New Roman" w:hAnsi="Times New Roman" w:cs="Times New Roman"/>
          <w:color w:val="auto"/>
          <w:sz w:val="24"/>
          <w:szCs w:val="24"/>
        </w:rPr>
        <w:t>ство</w:t>
      </w:r>
      <w:proofErr w:type="spellEnd"/>
      <w:r w:rsidRPr="00240BA2">
        <w:rPr>
          <w:rFonts w:ascii="Times New Roman" w:hAnsi="Times New Roman" w:cs="Times New Roman"/>
          <w:color w:val="auto"/>
          <w:sz w:val="24"/>
          <w:szCs w:val="24"/>
        </w:rPr>
        <w:t xml:space="preserve"> населения / А.О. </w:t>
      </w:r>
      <w:proofErr w:type="spellStart"/>
      <w:r w:rsidRPr="00240BA2">
        <w:rPr>
          <w:rFonts w:ascii="Times New Roman" w:hAnsi="Times New Roman" w:cs="Times New Roman"/>
          <w:color w:val="auto"/>
          <w:sz w:val="24"/>
          <w:szCs w:val="24"/>
        </w:rPr>
        <w:t>Тындик</w:t>
      </w:r>
      <w:proofErr w:type="spellEnd"/>
      <w:r w:rsidRPr="00240BA2">
        <w:rPr>
          <w:rFonts w:ascii="Times New Roman" w:hAnsi="Times New Roman" w:cs="Times New Roman"/>
          <w:color w:val="auto"/>
          <w:sz w:val="24"/>
          <w:szCs w:val="24"/>
        </w:rPr>
        <w:t>. – М.</w:t>
      </w:r>
      <w:proofErr w:type="gramStart"/>
      <w:r w:rsidRPr="00240BA2">
        <w:rPr>
          <w:rFonts w:ascii="Times New Roman" w:hAnsi="Times New Roman" w:cs="Times New Roman"/>
          <w:color w:val="auto"/>
          <w:sz w:val="24"/>
          <w:szCs w:val="24"/>
        </w:rPr>
        <w:t xml:space="preserve"> :</w:t>
      </w:r>
      <w:proofErr w:type="gramEnd"/>
      <w:r w:rsidRPr="00240BA2">
        <w:rPr>
          <w:rFonts w:ascii="Times New Roman" w:hAnsi="Times New Roman" w:cs="Times New Roman"/>
          <w:color w:val="auto"/>
          <w:sz w:val="24"/>
          <w:szCs w:val="24"/>
        </w:rPr>
        <w:t xml:space="preserve"> Издательский дом «Дело» </w:t>
      </w:r>
      <w:proofErr w:type="spellStart"/>
      <w:r w:rsidRPr="00240BA2">
        <w:rPr>
          <w:rFonts w:ascii="Times New Roman" w:hAnsi="Times New Roman" w:cs="Times New Roman"/>
          <w:color w:val="auto"/>
          <w:sz w:val="24"/>
          <w:szCs w:val="24"/>
        </w:rPr>
        <w:t>РАНХиГС</w:t>
      </w:r>
      <w:proofErr w:type="spellEnd"/>
      <w:r w:rsidRPr="00240BA2">
        <w:rPr>
          <w:rFonts w:ascii="Times New Roman" w:hAnsi="Times New Roman" w:cs="Times New Roman"/>
          <w:color w:val="auto"/>
          <w:sz w:val="24"/>
          <w:szCs w:val="24"/>
        </w:rPr>
        <w:t>, 2015. – 96 с. – (Научные доклады: социальная политика).</w:t>
      </w:r>
    </w:p>
    <w:p w:rsidR="005429A6" w:rsidRPr="00240BA2" w:rsidRDefault="005429A6"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rPr>
      </w:pPr>
    </w:p>
    <w:p w:rsidR="005429A6" w:rsidRPr="00240BA2" w:rsidRDefault="005429A6"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rPr>
      </w:pPr>
    </w:p>
    <w:p w:rsidR="000D2961" w:rsidRPr="00240BA2"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rPr>
      </w:pPr>
    </w:p>
    <w:p w:rsidR="002760D6" w:rsidRPr="00000694" w:rsidRDefault="00DF4316" w:rsidP="002760D6">
      <w:pPr>
        <w:jc w:val="both"/>
        <w:rPr>
          <w:rFonts w:ascii="Times New Roman" w:hAnsi="Times New Roman" w:cs="Times New Roman"/>
          <w:sz w:val="24"/>
          <w:szCs w:val="24"/>
          <w:lang w:val="en-US"/>
        </w:rPr>
      </w:pPr>
      <w:proofErr w:type="spellStart"/>
      <w:r w:rsidRPr="002760D6">
        <w:rPr>
          <w:rFonts w:ascii="Times New Roman" w:hAnsi="Times New Roman" w:cs="Times New Roman"/>
          <w:sz w:val="24"/>
          <w:szCs w:val="24"/>
        </w:rPr>
        <w:t>Фахрисламова</w:t>
      </w:r>
      <w:proofErr w:type="spellEnd"/>
      <w:r w:rsidRPr="002760D6">
        <w:rPr>
          <w:rFonts w:ascii="Times New Roman" w:hAnsi="Times New Roman" w:cs="Times New Roman"/>
          <w:sz w:val="24"/>
          <w:szCs w:val="24"/>
        </w:rPr>
        <w:t xml:space="preserve"> Розалия </w:t>
      </w:r>
      <w:proofErr w:type="spellStart"/>
      <w:r w:rsidRPr="002760D6">
        <w:rPr>
          <w:rFonts w:ascii="Times New Roman" w:hAnsi="Times New Roman" w:cs="Times New Roman"/>
          <w:sz w:val="24"/>
          <w:szCs w:val="24"/>
        </w:rPr>
        <w:t>Таштимеровна</w:t>
      </w:r>
      <w:proofErr w:type="spellEnd"/>
      <w:r w:rsidRPr="002760D6">
        <w:rPr>
          <w:rFonts w:ascii="Times New Roman" w:hAnsi="Times New Roman" w:cs="Times New Roman"/>
          <w:sz w:val="24"/>
          <w:szCs w:val="24"/>
        </w:rPr>
        <w:t xml:space="preserve"> (Россия, Москва) - младший научный сотрудник</w:t>
      </w:r>
      <w:r w:rsidR="002760D6" w:rsidRPr="002760D6">
        <w:rPr>
          <w:rFonts w:ascii="Times New Roman" w:hAnsi="Times New Roman" w:cs="Times New Roman"/>
          <w:sz w:val="24"/>
          <w:szCs w:val="24"/>
        </w:rPr>
        <w:t xml:space="preserve">, </w:t>
      </w:r>
      <w:r w:rsidRPr="002760D6">
        <w:rPr>
          <w:rFonts w:ascii="Times New Roman" w:hAnsi="Times New Roman" w:cs="Times New Roman"/>
          <w:sz w:val="24"/>
          <w:szCs w:val="24"/>
        </w:rPr>
        <w:t>БАШКИРСКИЙ ФИЛИАЛ ФЕДЕРАЛЬНОГО ГОСУДАРСТВЕННОГО БЮДЖЕТНОГО УЧРЕЖДЕНИЯ НАУКИ ФЕДЕРАЛЬНОГО НАУЧНО-ИССЛЕДОВАТЕЛЬСКОГО СОЦИОЛОГИЧЕСКОГО ЦЕНТРА РОССИЙСКОЙ АКАДЕМИИ НАУК</w:t>
      </w:r>
      <w:r w:rsidR="002760D6" w:rsidRPr="002760D6">
        <w:rPr>
          <w:rFonts w:ascii="Times New Roman" w:hAnsi="Times New Roman" w:cs="Times New Roman"/>
          <w:sz w:val="24"/>
          <w:szCs w:val="24"/>
        </w:rPr>
        <w:t xml:space="preserve"> (</w:t>
      </w:r>
      <w:hyperlink r:id="rId14" w:history="1">
        <w:r w:rsidR="002760D6" w:rsidRPr="002760D6">
          <w:rPr>
            <w:rStyle w:val="a5"/>
            <w:rFonts w:ascii="Times New Roman" w:hAnsi="Times New Roman" w:cs="Times New Roman"/>
            <w:color w:val="auto"/>
            <w:sz w:val="24"/>
            <w:szCs w:val="24"/>
            <w:u w:val="none"/>
          </w:rPr>
          <w:t>rfakhrislamova@gmail.com</w:t>
        </w:r>
      </w:hyperlink>
      <w:r w:rsidR="002760D6" w:rsidRPr="002760D6">
        <w:rPr>
          <w:rFonts w:ascii="Times New Roman" w:hAnsi="Times New Roman" w:cs="Times New Roman"/>
          <w:sz w:val="24"/>
          <w:szCs w:val="24"/>
        </w:rPr>
        <w:t>, 450077, Республика Башкортостан, г. Уфа, ул. Кирова</w:t>
      </w:r>
      <w:r w:rsidR="002760D6" w:rsidRPr="00000694">
        <w:rPr>
          <w:rFonts w:ascii="Times New Roman" w:hAnsi="Times New Roman" w:cs="Times New Roman"/>
          <w:sz w:val="24"/>
          <w:szCs w:val="24"/>
          <w:lang w:val="en-US"/>
        </w:rPr>
        <w:t xml:space="preserve">, </w:t>
      </w:r>
      <w:r w:rsidR="002760D6" w:rsidRPr="002760D6">
        <w:rPr>
          <w:rFonts w:ascii="Times New Roman" w:hAnsi="Times New Roman" w:cs="Times New Roman"/>
          <w:sz w:val="24"/>
          <w:szCs w:val="24"/>
        </w:rPr>
        <w:t>д</w:t>
      </w:r>
      <w:r w:rsidR="002760D6" w:rsidRPr="00000694">
        <w:rPr>
          <w:rFonts w:ascii="Times New Roman" w:hAnsi="Times New Roman" w:cs="Times New Roman"/>
          <w:sz w:val="24"/>
          <w:szCs w:val="24"/>
          <w:lang w:val="en-US"/>
        </w:rPr>
        <w:t xml:space="preserve">. 15, </w:t>
      </w:r>
      <w:r w:rsidR="002760D6" w:rsidRPr="002760D6">
        <w:rPr>
          <w:rFonts w:ascii="Times New Roman" w:hAnsi="Times New Roman" w:cs="Times New Roman"/>
          <w:sz w:val="24"/>
          <w:szCs w:val="24"/>
        </w:rPr>
        <w:t>Тел</w:t>
      </w:r>
      <w:r w:rsidR="002760D6" w:rsidRPr="00000694">
        <w:rPr>
          <w:rFonts w:ascii="Times New Roman" w:hAnsi="Times New Roman" w:cs="Times New Roman"/>
          <w:sz w:val="24"/>
          <w:szCs w:val="24"/>
          <w:lang w:val="en-US"/>
        </w:rPr>
        <w:t>.: +7(347)273-43-88)</w:t>
      </w:r>
    </w:p>
    <w:p w:rsidR="00DF4316" w:rsidRPr="00000694" w:rsidRDefault="00DF4316" w:rsidP="00DF4316">
      <w:pPr>
        <w:spacing w:line="25" w:lineRule="atLeast"/>
        <w:jc w:val="both"/>
        <w:rPr>
          <w:rFonts w:ascii="Times New Roman" w:hAnsi="Times New Roman" w:cs="Times New Roman"/>
          <w:b/>
          <w:bCs/>
          <w:caps/>
          <w:sz w:val="28"/>
          <w:szCs w:val="28"/>
          <w:lang w:val="en-US"/>
        </w:rPr>
      </w:pPr>
    </w:p>
    <w:p w:rsidR="000D2961" w:rsidRPr="00DF4316"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p>
    <w:p w:rsidR="000D2961" w:rsidRPr="00DF4316"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p>
    <w:p w:rsidR="000D2961" w:rsidRPr="00DF4316"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p>
    <w:p w:rsidR="000D2961" w:rsidRPr="00DF4316" w:rsidRDefault="000D2961" w:rsidP="00CA1EEA">
      <w:pPr>
        <w:pStyle w:val="a6"/>
        <w:autoSpaceDE w:val="0"/>
        <w:autoSpaceDN w:val="0"/>
        <w:adjustRightInd w:val="0"/>
        <w:spacing w:after="0" w:line="240" w:lineRule="auto"/>
        <w:jc w:val="both"/>
        <w:outlineLvl w:val="1"/>
        <w:rPr>
          <w:rFonts w:ascii="Times New Roman" w:hAnsi="Times New Roman" w:cs="Times New Roman"/>
          <w:color w:val="auto"/>
          <w:sz w:val="24"/>
          <w:szCs w:val="24"/>
          <w:lang w:val="en-US"/>
        </w:rPr>
      </w:pPr>
    </w:p>
    <w:p w:rsidR="000D2961" w:rsidRPr="00DF4316" w:rsidRDefault="00DF4316" w:rsidP="00DF4316">
      <w:pPr>
        <w:pStyle w:val="a6"/>
        <w:autoSpaceDE w:val="0"/>
        <w:autoSpaceDN w:val="0"/>
        <w:adjustRightInd w:val="0"/>
        <w:spacing w:after="0" w:line="240" w:lineRule="auto"/>
        <w:jc w:val="right"/>
        <w:outlineLvl w:val="1"/>
        <w:rPr>
          <w:rFonts w:ascii="Times New Roman" w:hAnsi="Times New Roman" w:cs="Times New Roman"/>
          <w:b/>
          <w:color w:val="auto"/>
          <w:sz w:val="24"/>
          <w:szCs w:val="24"/>
          <w:lang w:val="en-US"/>
        </w:rPr>
      </w:pPr>
      <w:proofErr w:type="spellStart"/>
      <w:r w:rsidRPr="00DF4316">
        <w:rPr>
          <w:rFonts w:ascii="Times New Roman" w:hAnsi="Times New Roman" w:cs="Times New Roman"/>
          <w:b/>
          <w:color w:val="auto"/>
          <w:sz w:val="24"/>
          <w:szCs w:val="24"/>
          <w:lang w:val="en-US"/>
        </w:rPr>
        <w:t>Fahkrislamova</w:t>
      </w:r>
      <w:proofErr w:type="spellEnd"/>
      <w:r w:rsidRPr="00DF4316">
        <w:rPr>
          <w:rFonts w:ascii="Times New Roman" w:hAnsi="Times New Roman" w:cs="Times New Roman"/>
          <w:b/>
          <w:color w:val="auto"/>
          <w:sz w:val="24"/>
          <w:szCs w:val="24"/>
          <w:lang w:val="en-US"/>
        </w:rPr>
        <w:t xml:space="preserve"> R.T.</w:t>
      </w:r>
    </w:p>
    <w:bookmarkEnd w:id="1"/>
    <w:p w:rsidR="00DF4316" w:rsidRDefault="00DF4316" w:rsidP="00DF4316">
      <w:pPr>
        <w:spacing w:line="25" w:lineRule="atLeast"/>
        <w:jc w:val="center"/>
        <w:rPr>
          <w:rFonts w:ascii="Times New Roman" w:hAnsi="Times New Roman" w:cs="Times New Roman"/>
          <w:b/>
          <w:sz w:val="24"/>
          <w:szCs w:val="24"/>
          <w:lang w:val="en-US"/>
        </w:rPr>
      </w:pPr>
      <w:r w:rsidRPr="00DF4316">
        <w:rPr>
          <w:rFonts w:ascii="Times New Roman" w:hAnsi="Times New Roman" w:cs="Times New Roman"/>
          <w:b/>
          <w:sz w:val="24"/>
          <w:szCs w:val="24"/>
          <w:lang w:val="en-US"/>
        </w:rPr>
        <w:t>Postponement of childbearing first children in Russia and in the world</w:t>
      </w:r>
    </w:p>
    <w:p w:rsidR="00DF4316" w:rsidRPr="00DF4316" w:rsidRDefault="00DF4316" w:rsidP="00DF4316">
      <w:pPr>
        <w:spacing w:line="25" w:lineRule="atLeast"/>
        <w:jc w:val="center"/>
        <w:rPr>
          <w:rFonts w:ascii="Times New Roman" w:hAnsi="Times New Roman" w:cs="Times New Roman"/>
          <w:b/>
          <w:sz w:val="24"/>
          <w:szCs w:val="24"/>
          <w:lang w:val="en-US"/>
        </w:rPr>
      </w:pPr>
    </w:p>
    <w:p w:rsidR="00DF4316" w:rsidRDefault="00DF4316" w:rsidP="00DF4316">
      <w:pPr>
        <w:spacing w:line="25" w:lineRule="atLeast"/>
        <w:jc w:val="both"/>
        <w:rPr>
          <w:rFonts w:ascii="Times New Roman" w:hAnsi="Times New Roman" w:cs="Times New Roman"/>
          <w:sz w:val="28"/>
          <w:szCs w:val="28"/>
          <w:lang w:val="en-US"/>
        </w:rPr>
      </w:pPr>
      <w:r w:rsidRPr="009C37C5">
        <w:rPr>
          <w:rFonts w:ascii="Times New Roman" w:hAnsi="Times New Roman" w:cs="Times New Roman"/>
          <w:sz w:val="28"/>
          <w:szCs w:val="28"/>
        </w:rPr>
        <w:t>Аннотация</w:t>
      </w:r>
    </w:p>
    <w:p w:rsidR="00240BA2" w:rsidRPr="00240BA2" w:rsidRDefault="00DF4316" w:rsidP="00240BA2">
      <w:pPr>
        <w:rPr>
          <w:rFonts w:ascii="Times New Roman" w:hAnsi="Times New Roman" w:cs="Times New Roman"/>
          <w:sz w:val="24"/>
          <w:szCs w:val="24"/>
          <w:lang w:val="en-US"/>
        </w:rPr>
      </w:pPr>
      <w:r w:rsidRPr="00240BA2">
        <w:rPr>
          <w:rFonts w:ascii="Times New Roman" w:hAnsi="Times New Roman" w:cs="Times New Roman"/>
          <w:sz w:val="24"/>
          <w:szCs w:val="24"/>
          <w:lang w:val="en-US"/>
        </w:rPr>
        <w:t>Keywords: fertility postponement, the first-born children, age model of fertility, fertility</w:t>
      </w:r>
    </w:p>
    <w:p w:rsidR="002760D6" w:rsidRPr="00240BA2" w:rsidRDefault="00240BA2" w:rsidP="00240BA2">
      <w:pPr>
        <w:jc w:val="both"/>
        <w:rPr>
          <w:rFonts w:ascii="Times New Roman" w:hAnsi="Times New Roman" w:cs="Times New Roman"/>
          <w:sz w:val="24"/>
          <w:szCs w:val="24"/>
        </w:rPr>
      </w:pPr>
      <w:r>
        <w:rPr>
          <w:rFonts w:ascii="Times New Roman" w:hAnsi="Times New Roman" w:cs="Times New Roman"/>
          <w:sz w:val="24"/>
          <w:szCs w:val="24"/>
        </w:rPr>
        <w:tab/>
      </w:r>
      <w:r w:rsidRPr="00240BA2">
        <w:rPr>
          <w:rFonts w:ascii="Times New Roman" w:hAnsi="Times New Roman" w:cs="Times New Roman"/>
          <w:sz w:val="24"/>
          <w:szCs w:val="24"/>
          <w:lang w:val="en-US"/>
        </w:rPr>
        <w:t xml:space="preserve">The article is devoted to postponing the birth of children in Russia and the world. Comparative characteristics of the mother's average age at the birth of children in Russia and other countries are given. The main factors of the change in the age model of the birth rate towards the growth of the birth rate are given. Despite the increase in the average age of the mother at birth, the first child in Russia has grown over the past </w:t>
      </w:r>
      <w:proofErr w:type="gramStart"/>
      <w:r w:rsidRPr="00240BA2">
        <w:rPr>
          <w:rFonts w:ascii="Times New Roman" w:hAnsi="Times New Roman" w:cs="Times New Roman"/>
          <w:sz w:val="24"/>
          <w:szCs w:val="24"/>
          <w:lang w:val="en-US"/>
        </w:rPr>
        <w:t>decades,</w:t>
      </w:r>
      <w:proofErr w:type="gramEnd"/>
      <w:r w:rsidRPr="00240BA2">
        <w:rPr>
          <w:rFonts w:ascii="Times New Roman" w:hAnsi="Times New Roman" w:cs="Times New Roman"/>
          <w:sz w:val="24"/>
          <w:szCs w:val="24"/>
          <w:lang w:val="en-US"/>
        </w:rPr>
        <w:t xml:space="preserve"> the birth rate is still much younger than in other developed countries.</w:t>
      </w:r>
    </w:p>
    <w:p w:rsidR="002760D6" w:rsidRPr="002760D6" w:rsidRDefault="002760D6" w:rsidP="002760D6">
      <w:pPr>
        <w:jc w:val="both"/>
        <w:rPr>
          <w:rFonts w:ascii="Times New Roman" w:hAnsi="Times New Roman" w:cs="Times New Roman"/>
          <w:sz w:val="24"/>
          <w:szCs w:val="24"/>
          <w:lang w:val="en-US"/>
        </w:rPr>
      </w:pPr>
      <w:proofErr w:type="spellStart"/>
      <w:r w:rsidRPr="002760D6">
        <w:rPr>
          <w:rFonts w:ascii="Times New Roman" w:hAnsi="Times New Roman" w:cs="Times New Roman"/>
          <w:sz w:val="24"/>
          <w:szCs w:val="24"/>
          <w:lang w:val="en-US"/>
        </w:rPr>
        <w:t>Fakhrislamova</w:t>
      </w:r>
      <w:proofErr w:type="spellEnd"/>
      <w:r w:rsidRPr="002760D6">
        <w:rPr>
          <w:rFonts w:ascii="Times New Roman" w:hAnsi="Times New Roman" w:cs="Times New Roman"/>
          <w:sz w:val="24"/>
          <w:szCs w:val="24"/>
          <w:lang w:val="en-US"/>
        </w:rPr>
        <w:t xml:space="preserve"> </w:t>
      </w:r>
      <w:proofErr w:type="spellStart"/>
      <w:r w:rsidRPr="002760D6">
        <w:rPr>
          <w:rFonts w:ascii="Times New Roman" w:hAnsi="Times New Roman" w:cs="Times New Roman"/>
          <w:sz w:val="24"/>
          <w:szCs w:val="24"/>
          <w:lang w:val="en-US"/>
        </w:rPr>
        <w:t>Rozaliya</w:t>
      </w:r>
      <w:proofErr w:type="spellEnd"/>
      <w:r w:rsidRPr="002760D6">
        <w:rPr>
          <w:rFonts w:ascii="Times New Roman" w:hAnsi="Times New Roman" w:cs="Times New Roman"/>
          <w:sz w:val="24"/>
          <w:szCs w:val="24"/>
          <w:lang w:val="en-US"/>
        </w:rPr>
        <w:t xml:space="preserve"> </w:t>
      </w:r>
      <w:proofErr w:type="spellStart"/>
      <w:r w:rsidRPr="002760D6">
        <w:rPr>
          <w:rFonts w:ascii="Times New Roman" w:hAnsi="Times New Roman" w:cs="Times New Roman"/>
          <w:sz w:val="24"/>
          <w:szCs w:val="24"/>
          <w:lang w:val="en-US"/>
        </w:rPr>
        <w:t>Tashtimerovna</w:t>
      </w:r>
      <w:proofErr w:type="spellEnd"/>
      <w:r w:rsidRPr="002760D6">
        <w:rPr>
          <w:rFonts w:ascii="Times New Roman" w:hAnsi="Times New Roman" w:cs="Times New Roman"/>
          <w:sz w:val="24"/>
          <w:szCs w:val="24"/>
          <w:lang w:val="en-US"/>
        </w:rPr>
        <w:t xml:space="preserve"> (Russia, Moscow) - junior researcher, Bashkir Branch of the Federal Center of Theoretical and Applied Sociology of the Russian Academy of Sciences (BB – FCTAS RAS) (</w:t>
      </w:r>
      <w:hyperlink r:id="rId15" w:history="1">
        <w:r w:rsidRPr="002760D6">
          <w:rPr>
            <w:rStyle w:val="a5"/>
            <w:rFonts w:ascii="Times New Roman" w:hAnsi="Times New Roman" w:cs="Times New Roman"/>
            <w:color w:val="auto"/>
            <w:sz w:val="24"/>
            <w:szCs w:val="24"/>
            <w:u w:val="none"/>
            <w:lang w:val="en-US"/>
          </w:rPr>
          <w:t>rfakhrislamova@gmail.com</w:t>
        </w:r>
      </w:hyperlink>
      <w:r w:rsidRPr="002760D6">
        <w:rPr>
          <w:rFonts w:ascii="Times New Roman" w:hAnsi="Times New Roman" w:cs="Times New Roman"/>
          <w:sz w:val="24"/>
          <w:szCs w:val="24"/>
          <w:lang w:val="en-US"/>
        </w:rPr>
        <w:t xml:space="preserve">, 450077, Republic of Bashkortostan, </w:t>
      </w:r>
      <w:r w:rsidRPr="002760D6">
        <w:rPr>
          <w:rFonts w:ascii="Times New Roman" w:hAnsi="Times New Roman" w:cs="Times New Roman"/>
          <w:sz w:val="24"/>
          <w:szCs w:val="24"/>
        </w:rPr>
        <w:t>г</w:t>
      </w:r>
      <w:r w:rsidRPr="002760D6">
        <w:rPr>
          <w:rFonts w:ascii="Times New Roman" w:hAnsi="Times New Roman" w:cs="Times New Roman"/>
          <w:sz w:val="24"/>
          <w:szCs w:val="24"/>
          <w:lang w:val="en-US"/>
        </w:rPr>
        <w:t xml:space="preserve">. Ufa, </w:t>
      </w:r>
      <w:proofErr w:type="spellStart"/>
      <w:r w:rsidRPr="002760D6">
        <w:rPr>
          <w:rFonts w:ascii="Times New Roman" w:hAnsi="Times New Roman" w:cs="Times New Roman"/>
          <w:sz w:val="24"/>
          <w:szCs w:val="24"/>
          <w:lang w:val="en-US"/>
        </w:rPr>
        <w:t>Kirova</w:t>
      </w:r>
      <w:proofErr w:type="spellEnd"/>
      <w:r w:rsidRPr="002760D6">
        <w:rPr>
          <w:rFonts w:ascii="Times New Roman" w:hAnsi="Times New Roman" w:cs="Times New Roman"/>
          <w:sz w:val="24"/>
          <w:szCs w:val="24"/>
          <w:lang w:val="en-US"/>
        </w:rPr>
        <w:t xml:space="preserve"> str. </w:t>
      </w:r>
      <w:r w:rsidRPr="002760D6">
        <w:rPr>
          <w:rFonts w:ascii="Times New Roman" w:hAnsi="Times New Roman" w:cs="Times New Roman"/>
          <w:sz w:val="24"/>
          <w:szCs w:val="24"/>
        </w:rPr>
        <w:t>д</w:t>
      </w:r>
      <w:r w:rsidRPr="002760D6">
        <w:rPr>
          <w:rFonts w:ascii="Times New Roman" w:hAnsi="Times New Roman" w:cs="Times New Roman"/>
          <w:sz w:val="24"/>
          <w:szCs w:val="24"/>
          <w:lang w:val="en-US"/>
        </w:rPr>
        <w:t xml:space="preserve">. 15, </w:t>
      </w:r>
      <w:r>
        <w:rPr>
          <w:rFonts w:ascii="Times New Roman" w:hAnsi="Times New Roman" w:cs="Times New Roman"/>
          <w:sz w:val="24"/>
          <w:szCs w:val="24"/>
          <w:lang w:val="en-US"/>
        </w:rPr>
        <w:t>tel</w:t>
      </w:r>
      <w:r w:rsidRPr="002760D6">
        <w:rPr>
          <w:rFonts w:ascii="Times New Roman" w:hAnsi="Times New Roman" w:cs="Times New Roman"/>
          <w:sz w:val="24"/>
          <w:szCs w:val="24"/>
          <w:lang w:val="en-US"/>
        </w:rPr>
        <w:t>.: +7(347)273-43-88)</w:t>
      </w:r>
    </w:p>
    <w:p w:rsidR="007E0D09" w:rsidRPr="0015611E" w:rsidRDefault="007E0D09" w:rsidP="007E0D09">
      <w:pPr>
        <w:spacing w:after="0" w:line="360" w:lineRule="auto"/>
        <w:jc w:val="both"/>
        <w:rPr>
          <w:rFonts w:ascii="Times New Roman" w:hAnsi="Times New Roman" w:cs="Times New Roman"/>
          <w:b/>
          <w:sz w:val="28"/>
          <w:szCs w:val="28"/>
          <w:lang w:val="en-US"/>
        </w:rPr>
      </w:pPr>
    </w:p>
    <w:p w:rsidR="007E0D09" w:rsidRPr="0015611E" w:rsidRDefault="007E0D09" w:rsidP="007E0D09">
      <w:pPr>
        <w:spacing w:after="0" w:line="360" w:lineRule="auto"/>
        <w:jc w:val="both"/>
        <w:rPr>
          <w:rFonts w:ascii="Times New Roman" w:hAnsi="Times New Roman" w:cs="Times New Roman"/>
          <w:b/>
          <w:sz w:val="28"/>
          <w:szCs w:val="28"/>
          <w:lang w:val="en-US"/>
        </w:rPr>
      </w:pPr>
    </w:p>
    <w:p w:rsidR="007E0D09" w:rsidRPr="00240BA2" w:rsidRDefault="007E0D09" w:rsidP="006706D9">
      <w:pPr>
        <w:autoSpaceDE w:val="0"/>
        <w:autoSpaceDN w:val="0"/>
        <w:adjustRightInd w:val="0"/>
        <w:spacing w:after="0" w:line="360" w:lineRule="auto"/>
        <w:jc w:val="both"/>
        <w:rPr>
          <w:rFonts w:ascii="Times New Roman" w:hAnsi="Times New Roman" w:cs="Times New Roman"/>
          <w:sz w:val="28"/>
          <w:szCs w:val="28"/>
          <w:lang w:val="en-US"/>
        </w:rPr>
      </w:pPr>
      <w:r w:rsidRPr="0015611E">
        <w:rPr>
          <w:rFonts w:ascii="Times New Roman" w:hAnsi="Times New Roman" w:cs="Times New Roman"/>
          <w:sz w:val="28"/>
          <w:szCs w:val="28"/>
          <w:lang w:val="en-US"/>
        </w:rPr>
        <w:tab/>
      </w:r>
    </w:p>
    <w:p w:rsidR="002760D6" w:rsidRPr="006706D9" w:rsidRDefault="006706D9" w:rsidP="006706D9">
      <w:pPr>
        <w:spacing w:line="240" w:lineRule="auto"/>
        <w:jc w:val="both"/>
        <w:rPr>
          <w:rFonts w:ascii="Times New Roman" w:hAnsi="Times New Roman" w:cs="Times New Roman"/>
          <w:sz w:val="24"/>
          <w:szCs w:val="24"/>
        </w:rPr>
      </w:pPr>
      <w:r w:rsidRPr="00240BA2">
        <w:rPr>
          <w:rFonts w:ascii="Times New Roman" w:hAnsi="Times New Roman" w:cs="Times New Roman"/>
          <w:sz w:val="24"/>
          <w:szCs w:val="24"/>
          <w:lang w:val="en-US"/>
        </w:rPr>
        <w:lastRenderedPageBreak/>
        <w:t xml:space="preserve">1. Andreev EM, </w:t>
      </w:r>
      <w:proofErr w:type="spellStart"/>
      <w:r w:rsidRPr="00240BA2">
        <w:rPr>
          <w:rFonts w:ascii="Times New Roman" w:hAnsi="Times New Roman" w:cs="Times New Roman"/>
          <w:sz w:val="24"/>
          <w:szCs w:val="24"/>
          <w:lang w:val="en-US"/>
        </w:rPr>
        <w:t>Zakharov</w:t>
      </w:r>
      <w:proofErr w:type="spellEnd"/>
      <w:r w:rsidRPr="00240BA2">
        <w:rPr>
          <w:rFonts w:ascii="Times New Roman" w:hAnsi="Times New Roman" w:cs="Times New Roman"/>
          <w:sz w:val="24"/>
          <w:szCs w:val="24"/>
          <w:lang w:val="en-US"/>
        </w:rPr>
        <w:t xml:space="preserve"> S.V. Microcensus-2015 calls into question the effectiveness of measures to stimulate the birth rate / / </w:t>
      </w:r>
      <w:proofErr w:type="spellStart"/>
      <w:r w:rsidRPr="00240BA2">
        <w:rPr>
          <w:rFonts w:ascii="Times New Roman" w:hAnsi="Times New Roman" w:cs="Times New Roman"/>
          <w:sz w:val="24"/>
          <w:szCs w:val="24"/>
          <w:lang w:val="en-US"/>
        </w:rPr>
        <w:t>Demoscope</w:t>
      </w:r>
      <w:proofErr w:type="spellEnd"/>
      <w:r w:rsidRPr="00240BA2">
        <w:rPr>
          <w:rFonts w:ascii="Times New Roman" w:hAnsi="Times New Roman" w:cs="Times New Roman"/>
          <w:sz w:val="24"/>
          <w:szCs w:val="24"/>
          <w:lang w:val="en-US"/>
        </w:rPr>
        <w:t xml:space="preserve"> Weekly. </w:t>
      </w:r>
      <w:r w:rsidRPr="006706D9">
        <w:rPr>
          <w:rFonts w:ascii="Times New Roman" w:hAnsi="Times New Roman" w:cs="Times New Roman"/>
          <w:sz w:val="24"/>
          <w:szCs w:val="24"/>
        </w:rPr>
        <w:t xml:space="preserve">2017.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711-712</w:t>
      </w:r>
      <w:r w:rsidRPr="006706D9">
        <w:rPr>
          <w:rFonts w:ascii="Times New Roman" w:hAnsi="Times New Roman" w:cs="Times New Roman"/>
          <w:sz w:val="24"/>
          <w:szCs w:val="24"/>
        </w:rPr>
        <w:br/>
        <w:t xml:space="preserve">2. </w:t>
      </w:r>
      <w:proofErr w:type="spellStart"/>
      <w:r w:rsidRPr="006706D9">
        <w:rPr>
          <w:rFonts w:ascii="Times New Roman" w:hAnsi="Times New Roman" w:cs="Times New Roman"/>
          <w:sz w:val="24"/>
          <w:szCs w:val="24"/>
        </w:rPr>
        <w:t>Analytical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report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results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selective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observation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reproductive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plans</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Federal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State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Statistics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Service</w:t>
      </w:r>
      <w:proofErr w:type="spellEnd"/>
      <w:r w:rsidRPr="006706D9">
        <w:rPr>
          <w:rFonts w:ascii="Times New Roman" w:hAnsi="Times New Roman" w:cs="Times New Roman"/>
          <w:sz w:val="24"/>
          <w:szCs w:val="24"/>
        </w:rPr>
        <w:t>, 2013. URL: http://www.gks.ru/free_doc/2012/demo/orp.doc (</w:t>
      </w:r>
      <w:proofErr w:type="spellStart"/>
      <w:r w:rsidRPr="006706D9">
        <w:rPr>
          <w:rFonts w:ascii="Times New Roman" w:hAnsi="Times New Roman" w:cs="Times New Roman"/>
          <w:sz w:val="24"/>
          <w:szCs w:val="24"/>
        </w:rPr>
        <w:t>circulation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date</w:t>
      </w:r>
      <w:proofErr w:type="spellEnd"/>
      <w:r w:rsidRPr="006706D9">
        <w:rPr>
          <w:rFonts w:ascii="Times New Roman" w:hAnsi="Times New Roman" w:cs="Times New Roman"/>
          <w:sz w:val="24"/>
          <w:szCs w:val="24"/>
        </w:rPr>
        <w:t xml:space="preserve"> 16.02.2017).</w:t>
      </w:r>
      <w:r w:rsidRPr="006706D9">
        <w:rPr>
          <w:rFonts w:ascii="Times New Roman" w:hAnsi="Times New Roman" w:cs="Times New Roman"/>
          <w:sz w:val="24"/>
          <w:szCs w:val="24"/>
        </w:rPr>
        <w:br/>
        <w:t xml:space="preserve">3. </w:t>
      </w:r>
      <w:proofErr w:type="spellStart"/>
      <w:r w:rsidRPr="006706D9">
        <w:rPr>
          <w:rFonts w:ascii="Times New Roman" w:hAnsi="Times New Roman" w:cs="Times New Roman"/>
          <w:sz w:val="24"/>
          <w:szCs w:val="24"/>
        </w:rPr>
        <w:t>Vishnevsky</w:t>
      </w:r>
      <w:proofErr w:type="spellEnd"/>
      <w:r w:rsidRPr="006706D9">
        <w:rPr>
          <w:rFonts w:ascii="Times New Roman" w:hAnsi="Times New Roman" w:cs="Times New Roman"/>
          <w:sz w:val="24"/>
          <w:szCs w:val="24"/>
        </w:rPr>
        <w:t xml:space="preserve"> AG, </w:t>
      </w:r>
      <w:proofErr w:type="spellStart"/>
      <w:r w:rsidRPr="006706D9">
        <w:rPr>
          <w:rFonts w:ascii="Times New Roman" w:hAnsi="Times New Roman" w:cs="Times New Roman"/>
          <w:sz w:val="24"/>
          <w:szCs w:val="24"/>
        </w:rPr>
        <w:t>Denisov</w:t>
      </w:r>
      <w:proofErr w:type="spellEnd"/>
      <w:r w:rsidRPr="006706D9">
        <w:rPr>
          <w:rFonts w:ascii="Times New Roman" w:hAnsi="Times New Roman" w:cs="Times New Roman"/>
          <w:sz w:val="24"/>
          <w:szCs w:val="24"/>
        </w:rPr>
        <w:t xml:space="preserve"> BP, </w:t>
      </w:r>
      <w:proofErr w:type="spellStart"/>
      <w:r w:rsidRPr="006706D9">
        <w:rPr>
          <w:rFonts w:ascii="Times New Roman" w:hAnsi="Times New Roman" w:cs="Times New Roman"/>
          <w:sz w:val="24"/>
          <w:szCs w:val="24"/>
        </w:rPr>
        <w:t>Sakevich</w:t>
      </w:r>
      <w:proofErr w:type="spellEnd"/>
      <w:r w:rsidRPr="006706D9">
        <w:rPr>
          <w:rFonts w:ascii="Times New Roman" w:hAnsi="Times New Roman" w:cs="Times New Roman"/>
          <w:sz w:val="24"/>
          <w:szCs w:val="24"/>
        </w:rPr>
        <w:t xml:space="preserve"> VI </w:t>
      </w:r>
      <w:proofErr w:type="spellStart"/>
      <w:r w:rsidRPr="006706D9">
        <w:rPr>
          <w:rFonts w:ascii="Times New Roman" w:hAnsi="Times New Roman" w:cs="Times New Roman"/>
          <w:sz w:val="24"/>
          <w:szCs w:val="24"/>
        </w:rPr>
        <w:t>Contraceptive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revolution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Review</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xml:space="preserve">. 1, </w:t>
      </w:r>
      <w:proofErr w:type="spellStart"/>
      <w:r w:rsidRPr="006706D9">
        <w:rPr>
          <w:rFonts w:ascii="Times New Roman" w:hAnsi="Times New Roman" w:cs="Times New Roman"/>
          <w:sz w:val="24"/>
          <w:szCs w:val="24"/>
        </w:rPr>
        <w:t>pp</w:t>
      </w:r>
      <w:proofErr w:type="spellEnd"/>
      <w:r w:rsidRPr="006706D9">
        <w:rPr>
          <w:rFonts w:ascii="Times New Roman" w:hAnsi="Times New Roman" w:cs="Times New Roman"/>
          <w:sz w:val="24"/>
          <w:szCs w:val="24"/>
        </w:rPr>
        <w:t>. 6-34.</w:t>
      </w:r>
      <w:r w:rsidRPr="006706D9">
        <w:rPr>
          <w:rFonts w:ascii="Times New Roman" w:hAnsi="Times New Roman" w:cs="Times New Roman"/>
          <w:sz w:val="24"/>
          <w:szCs w:val="24"/>
        </w:rPr>
        <w:br/>
        <w:t xml:space="preserve">4. </w:t>
      </w:r>
      <w:proofErr w:type="spellStart"/>
      <w:r w:rsidRPr="006706D9">
        <w:rPr>
          <w:rFonts w:ascii="Times New Roman" w:hAnsi="Times New Roman" w:cs="Times New Roman"/>
          <w:sz w:val="24"/>
          <w:szCs w:val="24"/>
        </w:rPr>
        <w:t>Zakharov</w:t>
      </w:r>
      <w:proofErr w:type="spellEnd"/>
      <w:r w:rsidRPr="006706D9">
        <w:rPr>
          <w:rFonts w:ascii="Times New Roman" w:hAnsi="Times New Roman" w:cs="Times New Roman"/>
          <w:sz w:val="24"/>
          <w:szCs w:val="24"/>
        </w:rPr>
        <w:t xml:space="preserve"> S.V. </w:t>
      </w:r>
      <w:proofErr w:type="spellStart"/>
      <w:r w:rsidRPr="006706D9">
        <w:rPr>
          <w:rFonts w:ascii="Times New Roman" w:hAnsi="Times New Roman" w:cs="Times New Roman"/>
          <w:sz w:val="24"/>
          <w:szCs w:val="24"/>
        </w:rPr>
        <w:t>Modest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results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pro-natalist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policy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context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long-term</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evolution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birth</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rate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Part</w:t>
      </w:r>
      <w:proofErr w:type="spellEnd"/>
      <w:r w:rsidRPr="006706D9">
        <w:rPr>
          <w:rFonts w:ascii="Times New Roman" w:hAnsi="Times New Roman" w:cs="Times New Roman"/>
          <w:sz w:val="24"/>
          <w:szCs w:val="24"/>
        </w:rPr>
        <w:t xml:space="preserve"> 1 //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Review</w:t>
      </w:r>
      <w:proofErr w:type="spellEnd"/>
      <w:r w:rsidRPr="006706D9">
        <w:rPr>
          <w:rFonts w:ascii="Times New Roman" w:hAnsi="Times New Roman" w:cs="Times New Roman"/>
          <w:sz w:val="24"/>
          <w:szCs w:val="24"/>
        </w:rPr>
        <w:t xml:space="preserve">. 2016. </w:t>
      </w:r>
      <w:proofErr w:type="spellStart"/>
      <w:r w:rsidRPr="006706D9">
        <w:rPr>
          <w:rFonts w:ascii="Times New Roman" w:hAnsi="Times New Roman" w:cs="Times New Roman"/>
          <w:sz w:val="24"/>
          <w:szCs w:val="24"/>
        </w:rPr>
        <w:t>Vol</w:t>
      </w:r>
      <w:proofErr w:type="spellEnd"/>
      <w:r w:rsidRPr="006706D9">
        <w:rPr>
          <w:rFonts w:ascii="Times New Roman" w:hAnsi="Times New Roman" w:cs="Times New Roman"/>
          <w:sz w:val="24"/>
          <w:szCs w:val="24"/>
        </w:rPr>
        <w:t xml:space="preserve">. 3,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3: C.6-38;</w:t>
      </w:r>
      <w:r w:rsidRPr="006706D9">
        <w:rPr>
          <w:rFonts w:ascii="Times New Roman" w:hAnsi="Times New Roman" w:cs="Times New Roman"/>
          <w:sz w:val="24"/>
          <w:szCs w:val="24"/>
        </w:rPr>
        <w:br/>
        <w:t xml:space="preserve">5. </w:t>
      </w:r>
      <w:proofErr w:type="spellStart"/>
      <w:r w:rsidRPr="006706D9">
        <w:rPr>
          <w:rFonts w:ascii="Times New Roman" w:hAnsi="Times New Roman" w:cs="Times New Roman"/>
          <w:sz w:val="24"/>
          <w:szCs w:val="24"/>
        </w:rPr>
        <w:t>Zakharov</w:t>
      </w:r>
      <w:proofErr w:type="spellEnd"/>
      <w:r w:rsidRPr="006706D9">
        <w:rPr>
          <w:rFonts w:ascii="Times New Roman" w:hAnsi="Times New Roman" w:cs="Times New Roman"/>
          <w:sz w:val="24"/>
          <w:szCs w:val="24"/>
        </w:rPr>
        <w:t xml:space="preserve"> S.V. </w:t>
      </w:r>
      <w:proofErr w:type="spellStart"/>
      <w:r w:rsidRPr="006706D9">
        <w:rPr>
          <w:rFonts w:ascii="Times New Roman" w:hAnsi="Times New Roman" w:cs="Times New Roman"/>
          <w:sz w:val="24"/>
          <w:szCs w:val="24"/>
        </w:rPr>
        <w:t>Modest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results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pro-natalist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policy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context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long-term</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evolution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birth</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rate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Part</w:t>
      </w:r>
      <w:proofErr w:type="spellEnd"/>
      <w:r w:rsidRPr="006706D9">
        <w:rPr>
          <w:rFonts w:ascii="Times New Roman" w:hAnsi="Times New Roman" w:cs="Times New Roman"/>
          <w:sz w:val="24"/>
          <w:szCs w:val="24"/>
        </w:rPr>
        <w:t xml:space="preserve"> 2 //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Review</w:t>
      </w:r>
      <w:proofErr w:type="spellEnd"/>
      <w:r w:rsidRPr="006706D9">
        <w:rPr>
          <w:rFonts w:ascii="Times New Roman" w:hAnsi="Times New Roman" w:cs="Times New Roman"/>
          <w:sz w:val="24"/>
          <w:szCs w:val="24"/>
        </w:rPr>
        <w:t xml:space="preserve">. 2016. </w:t>
      </w:r>
      <w:proofErr w:type="spellStart"/>
      <w:r w:rsidRPr="006706D9">
        <w:rPr>
          <w:rFonts w:ascii="Times New Roman" w:hAnsi="Times New Roman" w:cs="Times New Roman"/>
          <w:sz w:val="24"/>
          <w:szCs w:val="24"/>
        </w:rPr>
        <w:t>Vol</w:t>
      </w:r>
      <w:proofErr w:type="spellEnd"/>
      <w:r w:rsidRPr="006706D9">
        <w:rPr>
          <w:rFonts w:ascii="Times New Roman" w:hAnsi="Times New Roman" w:cs="Times New Roman"/>
          <w:sz w:val="24"/>
          <w:szCs w:val="24"/>
        </w:rPr>
        <w:t xml:space="preserve">. 3,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4: C.6-26;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modernization</w:t>
      </w:r>
      <w:proofErr w:type="spellEnd"/>
      <w:r w:rsidRPr="006706D9">
        <w:rPr>
          <w:rFonts w:ascii="Times New Roman" w:hAnsi="Times New Roman" w:cs="Times New Roman"/>
          <w:sz w:val="24"/>
          <w:szCs w:val="24"/>
        </w:rPr>
        <w:t>, 1900-2000. </w:t>
      </w:r>
      <w:proofErr w:type="spellStart"/>
      <w:r w:rsidRPr="006706D9">
        <w:rPr>
          <w:rFonts w:ascii="Times New Roman" w:hAnsi="Times New Roman" w:cs="Times New Roman"/>
          <w:sz w:val="24"/>
          <w:szCs w:val="24"/>
        </w:rPr>
        <w:t>Ed.AGVishnevsky</w:t>
      </w:r>
      <w:proofErr w:type="spellEnd"/>
      <w:r w:rsidRPr="006706D9">
        <w:rPr>
          <w:rFonts w:ascii="Times New Roman" w:hAnsi="Times New Roman" w:cs="Times New Roman"/>
          <w:sz w:val="24"/>
          <w:szCs w:val="24"/>
        </w:rPr>
        <w:t>, M, 2006: 153-176.</w:t>
      </w:r>
      <w:r w:rsidRPr="006706D9">
        <w:rPr>
          <w:rFonts w:ascii="Times New Roman" w:hAnsi="Times New Roman" w:cs="Times New Roman"/>
          <w:sz w:val="24"/>
          <w:szCs w:val="24"/>
        </w:rPr>
        <w:br/>
        <w:t>6. [</w:t>
      </w:r>
      <w:proofErr w:type="spellStart"/>
      <w:r w:rsidRPr="006706D9">
        <w:rPr>
          <w:rFonts w:ascii="Times New Roman" w:hAnsi="Times New Roman" w:cs="Times New Roman"/>
          <w:sz w:val="24"/>
          <w:szCs w:val="24"/>
        </w:rPr>
        <w:t>Summary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sample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survey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Family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and</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Fertility</w:t>
      </w:r>
      <w:proofErr w:type="spellEnd"/>
      <w:r w:rsidRPr="006706D9">
        <w:rPr>
          <w:rFonts w:ascii="Times New Roman" w:hAnsi="Times New Roman" w:cs="Times New Roman"/>
          <w:sz w:val="24"/>
          <w:szCs w:val="24"/>
        </w:rPr>
        <w:t>", http://www.gks.ru/free_doc/2010/family.htm].</w:t>
      </w:r>
      <w:r w:rsidRPr="006706D9">
        <w:rPr>
          <w:rFonts w:ascii="Times New Roman" w:hAnsi="Times New Roman" w:cs="Times New Roman"/>
          <w:sz w:val="24"/>
          <w:szCs w:val="24"/>
        </w:rPr>
        <w:br/>
        <w:t xml:space="preserve">7.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2013: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twenty-first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annual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report</w:t>
      </w:r>
      <w:proofErr w:type="spellEnd"/>
      <w:r w:rsidRPr="006706D9">
        <w:rPr>
          <w:rFonts w:ascii="Times New Roman" w:hAnsi="Times New Roman" w:cs="Times New Roman"/>
          <w:sz w:val="24"/>
          <w:szCs w:val="24"/>
        </w:rPr>
        <w:t xml:space="preserve"> / </w:t>
      </w:r>
      <w:proofErr w:type="spellStart"/>
      <w:r w:rsidRPr="006706D9">
        <w:rPr>
          <w:rFonts w:ascii="Times New Roman" w:hAnsi="Times New Roman" w:cs="Times New Roman"/>
          <w:sz w:val="24"/>
          <w:szCs w:val="24"/>
        </w:rPr>
        <w:t>otv</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Ed</w:t>
      </w:r>
      <w:proofErr w:type="spellEnd"/>
      <w:r w:rsidRPr="006706D9">
        <w:rPr>
          <w:rFonts w:ascii="Times New Roman" w:hAnsi="Times New Roman" w:cs="Times New Roman"/>
          <w:sz w:val="24"/>
          <w:szCs w:val="24"/>
        </w:rPr>
        <w:t xml:space="preserve">. S.V. </w:t>
      </w:r>
      <w:proofErr w:type="spellStart"/>
      <w:r w:rsidRPr="006706D9">
        <w:rPr>
          <w:rFonts w:ascii="Times New Roman" w:hAnsi="Times New Roman" w:cs="Times New Roman"/>
          <w:sz w:val="24"/>
          <w:szCs w:val="24"/>
        </w:rPr>
        <w:t>Zakharov</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Nat</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Issled.University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Higher</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School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Economics</w:t>
      </w:r>
      <w:proofErr w:type="spellEnd"/>
      <w:r w:rsidRPr="006706D9">
        <w:rPr>
          <w:rFonts w:ascii="Times New Roman" w:hAnsi="Times New Roman" w:cs="Times New Roman"/>
          <w:sz w:val="24"/>
          <w:szCs w:val="24"/>
        </w:rPr>
        <w:t xml:space="preserve">. - </w:t>
      </w:r>
      <w:proofErr w:type="spellStart"/>
      <w:r w:rsidRPr="006706D9">
        <w:rPr>
          <w:rFonts w:ascii="Times New Roman" w:hAnsi="Times New Roman" w:cs="Times New Roman"/>
          <w:sz w:val="24"/>
          <w:szCs w:val="24"/>
        </w:rPr>
        <w:t>Moscow</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Izd</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House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Higher</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School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Economics</w:t>
      </w:r>
      <w:proofErr w:type="spellEnd"/>
      <w:r w:rsidRPr="006706D9">
        <w:rPr>
          <w:rFonts w:ascii="Times New Roman" w:hAnsi="Times New Roman" w:cs="Times New Roman"/>
          <w:sz w:val="24"/>
          <w:szCs w:val="24"/>
        </w:rPr>
        <w:t>, 2015. - 428 p.</w:t>
      </w:r>
      <w:r w:rsidRPr="006706D9">
        <w:rPr>
          <w:rFonts w:ascii="Times New Roman" w:hAnsi="Times New Roman" w:cs="Times New Roman"/>
          <w:sz w:val="24"/>
          <w:szCs w:val="24"/>
        </w:rPr>
        <w:br/>
        <w:t xml:space="preserve">8.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2014: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twenty-second</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annual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report</w:t>
      </w:r>
      <w:proofErr w:type="spellEnd"/>
      <w:r w:rsidRPr="006706D9">
        <w:rPr>
          <w:rFonts w:ascii="Times New Roman" w:hAnsi="Times New Roman" w:cs="Times New Roman"/>
          <w:sz w:val="24"/>
          <w:szCs w:val="24"/>
        </w:rPr>
        <w:t xml:space="preserve"> / </w:t>
      </w:r>
      <w:proofErr w:type="spellStart"/>
      <w:r w:rsidRPr="006706D9">
        <w:rPr>
          <w:rFonts w:ascii="Times New Roman" w:hAnsi="Times New Roman" w:cs="Times New Roman"/>
          <w:sz w:val="24"/>
          <w:szCs w:val="24"/>
        </w:rPr>
        <w:t>otv</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Ed</w:t>
      </w:r>
      <w:proofErr w:type="spellEnd"/>
      <w:r w:rsidRPr="006706D9">
        <w:rPr>
          <w:rFonts w:ascii="Times New Roman" w:hAnsi="Times New Roman" w:cs="Times New Roman"/>
          <w:sz w:val="24"/>
          <w:szCs w:val="24"/>
        </w:rPr>
        <w:t xml:space="preserve">. S.V. </w:t>
      </w:r>
      <w:proofErr w:type="spellStart"/>
      <w:r w:rsidRPr="006706D9">
        <w:rPr>
          <w:rFonts w:ascii="Times New Roman" w:hAnsi="Times New Roman" w:cs="Times New Roman"/>
          <w:sz w:val="24"/>
          <w:szCs w:val="24"/>
        </w:rPr>
        <w:t>Zakharov</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Nat</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Issled.University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Higher</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School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Economics</w:t>
      </w:r>
      <w:proofErr w:type="spellEnd"/>
      <w:r w:rsidRPr="006706D9">
        <w:rPr>
          <w:rFonts w:ascii="Times New Roman" w:hAnsi="Times New Roman" w:cs="Times New Roman"/>
          <w:sz w:val="24"/>
          <w:szCs w:val="24"/>
        </w:rPr>
        <w:t xml:space="preserve">. - </w:t>
      </w:r>
      <w:proofErr w:type="spellStart"/>
      <w:r w:rsidRPr="006706D9">
        <w:rPr>
          <w:rFonts w:ascii="Times New Roman" w:hAnsi="Times New Roman" w:cs="Times New Roman"/>
          <w:sz w:val="24"/>
          <w:szCs w:val="24"/>
        </w:rPr>
        <w:t>Moscow</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Izd</w:t>
      </w:r>
      <w:proofErr w:type="spellEnd"/>
      <w:r w:rsidRPr="006706D9">
        <w:rPr>
          <w:rFonts w:ascii="Times New Roman" w:hAnsi="Times New Roman" w:cs="Times New Roman"/>
          <w:sz w:val="24"/>
          <w:szCs w:val="24"/>
        </w:rPr>
        <w:t>. </w:t>
      </w:r>
      <w:proofErr w:type="spellStart"/>
      <w:r w:rsidRPr="006706D9">
        <w:rPr>
          <w:rFonts w:ascii="Times New Roman" w:hAnsi="Times New Roman" w:cs="Times New Roman"/>
          <w:sz w:val="24"/>
          <w:szCs w:val="24"/>
        </w:rPr>
        <w:t>House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Higher</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School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Economics</w:t>
      </w:r>
      <w:proofErr w:type="spellEnd"/>
      <w:r w:rsidRPr="006706D9">
        <w:rPr>
          <w:rFonts w:ascii="Times New Roman" w:hAnsi="Times New Roman" w:cs="Times New Roman"/>
          <w:sz w:val="24"/>
          <w:szCs w:val="24"/>
        </w:rPr>
        <w:t>, 2016. - 327 p.</w:t>
      </w:r>
      <w:r w:rsidRPr="006706D9">
        <w:rPr>
          <w:rFonts w:ascii="Times New Roman" w:hAnsi="Times New Roman" w:cs="Times New Roman"/>
          <w:sz w:val="24"/>
          <w:szCs w:val="24"/>
        </w:rPr>
        <w:br/>
        <w:t xml:space="preserve">9. </w:t>
      </w:r>
      <w:proofErr w:type="spellStart"/>
      <w:r w:rsidRPr="006706D9">
        <w:rPr>
          <w:rFonts w:ascii="Times New Roman" w:hAnsi="Times New Roman" w:cs="Times New Roman"/>
          <w:sz w:val="24"/>
          <w:szCs w:val="24"/>
        </w:rPr>
        <w:t>Sakevich</w:t>
      </w:r>
      <w:proofErr w:type="spellEnd"/>
      <w:r w:rsidRPr="006706D9">
        <w:rPr>
          <w:rFonts w:ascii="Times New Roman" w:hAnsi="Times New Roman" w:cs="Times New Roman"/>
          <w:sz w:val="24"/>
          <w:szCs w:val="24"/>
        </w:rPr>
        <w:t xml:space="preserve"> VI </w:t>
      </w:r>
      <w:proofErr w:type="spellStart"/>
      <w:r w:rsidRPr="006706D9">
        <w:rPr>
          <w:rFonts w:ascii="Times New Roman" w:hAnsi="Times New Roman" w:cs="Times New Roman"/>
          <w:sz w:val="24"/>
          <w:szCs w:val="24"/>
        </w:rPr>
        <w:t>From</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abortion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to</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contraception</w:t>
      </w:r>
      <w:proofErr w:type="spellEnd"/>
      <w:r w:rsidRPr="006706D9">
        <w:rPr>
          <w:rFonts w:ascii="Times New Roman" w:hAnsi="Times New Roman" w:cs="Times New Roman"/>
          <w:sz w:val="24"/>
          <w:szCs w:val="24"/>
        </w:rPr>
        <w:t xml:space="preserve"> / / </w:t>
      </w:r>
      <w:proofErr w:type="spellStart"/>
      <w:r w:rsidRPr="006706D9">
        <w:rPr>
          <w:rFonts w:ascii="Times New Roman" w:hAnsi="Times New Roman" w:cs="Times New Roman"/>
          <w:sz w:val="24"/>
          <w:szCs w:val="24"/>
        </w:rPr>
        <w:t>Demoscope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Weekly</w:t>
      </w:r>
      <w:proofErr w:type="spellEnd"/>
      <w:r w:rsidRPr="006706D9">
        <w:rPr>
          <w:rFonts w:ascii="Times New Roman" w:hAnsi="Times New Roman" w:cs="Times New Roman"/>
          <w:sz w:val="24"/>
          <w:szCs w:val="24"/>
        </w:rPr>
        <w:t xml:space="preserve">. 2016.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687-688</w:t>
      </w:r>
      <w:r w:rsidRPr="006706D9">
        <w:rPr>
          <w:rFonts w:ascii="Times New Roman" w:hAnsi="Times New Roman" w:cs="Times New Roman"/>
          <w:sz w:val="24"/>
          <w:szCs w:val="24"/>
        </w:rPr>
        <w:br/>
        <w:t xml:space="preserve">10.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A.O. </w:t>
      </w:r>
      <w:proofErr w:type="spellStart"/>
      <w:r w:rsidRPr="006706D9">
        <w:rPr>
          <w:rFonts w:ascii="Times New Roman" w:hAnsi="Times New Roman" w:cs="Times New Roman"/>
          <w:sz w:val="24"/>
          <w:szCs w:val="24"/>
        </w:rPr>
        <w:t>Reproductive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attitudes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in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modern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 SPERO. 2012. </w:t>
      </w:r>
      <w:proofErr w:type="spellStart"/>
      <w:r w:rsidRPr="006706D9">
        <w:rPr>
          <w:rFonts w:ascii="Times New Roman" w:hAnsi="Times New Roman" w:cs="Times New Roman"/>
          <w:sz w:val="24"/>
          <w:szCs w:val="24"/>
        </w:rPr>
        <w:t>Spring-summer</w:t>
      </w:r>
      <w:proofErr w:type="spellEnd"/>
      <w:r w:rsidRPr="006706D9">
        <w:rPr>
          <w:rFonts w:ascii="Times New Roman" w:hAnsi="Times New Roman" w:cs="Times New Roman"/>
          <w:sz w:val="24"/>
          <w:szCs w:val="24"/>
        </w:rPr>
        <w:t>, p.95-112. 76.</w:t>
      </w:r>
      <w:r w:rsidRPr="006706D9">
        <w:rPr>
          <w:rFonts w:ascii="Times New Roman" w:hAnsi="Times New Roman" w:cs="Times New Roman"/>
          <w:sz w:val="24"/>
          <w:szCs w:val="24"/>
        </w:rPr>
        <w:br/>
        <w:t xml:space="preserve">11.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AO, </w:t>
      </w:r>
      <w:proofErr w:type="spellStart"/>
      <w:r w:rsidRPr="006706D9">
        <w:rPr>
          <w:rFonts w:ascii="Times New Roman" w:hAnsi="Times New Roman" w:cs="Times New Roman"/>
          <w:sz w:val="24"/>
          <w:szCs w:val="24"/>
        </w:rPr>
        <w:t>Sinyavskaya</w:t>
      </w:r>
      <w:proofErr w:type="spellEnd"/>
      <w:r w:rsidRPr="006706D9">
        <w:rPr>
          <w:rFonts w:ascii="Times New Roman" w:hAnsi="Times New Roman" w:cs="Times New Roman"/>
          <w:sz w:val="24"/>
          <w:szCs w:val="24"/>
        </w:rPr>
        <w:t xml:space="preserve"> OV // </w:t>
      </w:r>
      <w:proofErr w:type="spellStart"/>
      <w:r w:rsidRPr="006706D9">
        <w:rPr>
          <w:rFonts w:ascii="Times New Roman" w:hAnsi="Times New Roman" w:cs="Times New Roman"/>
          <w:sz w:val="24"/>
          <w:szCs w:val="24"/>
        </w:rPr>
        <w:t>Demoscope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Weekly</w:t>
      </w:r>
      <w:proofErr w:type="spellEnd"/>
      <w:r w:rsidRPr="006706D9">
        <w:rPr>
          <w:rFonts w:ascii="Times New Roman" w:hAnsi="Times New Roman" w:cs="Times New Roman"/>
          <w:sz w:val="24"/>
          <w:szCs w:val="24"/>
        </w:rPr>
        <w:t xml:space="preserve">. 2009. </w:t>
      </w:r>
      <w:proofErr w:type="spellStart"/>
      <w:r w:rsidRPr="006706D9">
        <w:rPr>
          <w:rFonts w:ascii="Times New Roman" w:hAnsi="Times New Roman" w:cs="Times New Roman"/>
          <w:sz w:val="24"/>
          <w:szCs w:val="24"/>
        </w:rPr>
        <w:t>No</w:t>
      </w:r>
      <w:proofErr w:type="spellEnd"/>
      <w:r w:rsidRPr="006706D9">
        <w:rPr>
          <w:rFonts w:ascii="Times New Roman" w:hAnsi="Times New Roman" w:cs="Times New Roman"/>
          <w:sz w:val="24"/>
          <w:szCs w:val="24"/>
        </w:rPr>
        <w:t>. 379-380</w:t>
      </w:r>
      <w:r w:rsidRPr="006706D9">
        <w:rPr>
          <w:rFonts w:ascii="Times New Roman" w:hAnsi="Times New Roman" w:cs="Times New Roman"/>
          <w:sz w:val="24"/>
          <w:szCs w:val="24"/>
        </w:rPr>
        <w:br/>
        <w:t xml:space="preserve">12.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AO, </w:t>
      </w:r>
      <w:proofErr w:type="spellStart"/>
      <w:r w:rsidRPr="006706D9">
        <w:rPr>
          <w:rFonts w:ascii="Times New Roman" w:hAnsi="Times New Roman" w:cs="Times New Roman"/>
          <w:sz w:val="24"/>
          <w:szCs w:val="24"/>
        </w:rPr>
        <w:t>Sinyavskaya</w:t>
      </w:r>
      <w:proofErr w:type="spellEnd"/>
      <w:r w:rsidRPr="006706D9">
        <w:rPr>
          <w:rFonts w:ascii="Times New Roman" w:hAnsi="Times New Roman" w:cs="Times New Roman"/>
          <w:sz w:val="24"/>
          <w:szCs w:val="24"/>
        </w:rPr>
        <w:t xml:space="preserve"> OV // SPERO. </w:t>
      </w:r>
      <w:proofErr w:type="spellStart"/>
      <w:r w:rsidRPr="006706D9">
        <w:rPr>
          <w:rFonts w:ascii="Times New Roman" w:hAnsi="Times New Roman" w:cs="Times New Roman"/>
          <w:sz w:val="24"/>
          <w:szCs w:val="24"/>
        </w:rPr>
        <w:t>Social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policy</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expertise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recommendations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reviews</w:t>
      </w:r>
      <w:proofErr w:type="spellEnd"/>
      <w:r w:rsidRPr="006706D9">
        <w:rPr>
          <w:rFonts w:ascii="Times New Roman" w:hAnsi="Times New Roman" w:cs="Times New Roman"/>
          <w:sz w:val="24"/>
          <w:szCs w:val="24"/>
        </w:rPr>
        <w:t>. 2009. № 10. P. 131-158.</w:t>
      </w:r>
      <w:r w:rsidRPr="006706D9">
        <w:rPr>
          <w:rFonts w:ascii="Times New Roman" w:hAnsi="Times New Roman" w:cs="Times New Roman"/>
          <w:sz w:val="24"/>
          <w:szCs w:val="24"/>
        </w:rPr>
        <w:br/>
        <w:t xml:space="preserve">13.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A.O. </w:t>
      </w:r>
      <w:proofErr w:type="spellStart"/>
      <w:r w:rsidRPr="006706D9">
        <w:rPr>
          <w:rFonts w:ascii="Times New Roman" w:hAnsi="Times New Roman" w:cs="Times New Roman"/>
          <w:sz w:val="24"/>
          <w:szCs w:val="24"/>
        </w:rPr>
        <w:t>Moscow</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against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background</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results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latest</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research</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reproductive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behavior</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the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w:t>
      </w:r>
      <w:r w:rsidRPr="006706D9">
        <w:rPr>
          <w:rFonts w:ascii="Times New Roman" w:hAnsi="Times New Roman" w:cs="Times New Roman"/>
          <w:sz w:val="24"/>
          <w:szCs w:val="24"/>
        </w:rPr>
        <w:br/>
        <w:t xml:space="preserve">14.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AO </w:t>
      </w:r>
      <w:proofErr w:type="spellStart"/>
      <w:r w:rsidRPr="006706D9">
        <w:rPr>
          <w:rFonts w:ascii="Times New Roman" w:hAnsi="Times New Roman" w:cs="Times New Roman"/>
          <w:sz w:val="24"/>
          <w:szCs w:val="24"/>
        </w:rPr>
        <w:t>Demographic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Agenda</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Modern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Russia</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Structure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and</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Reproduction</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of</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Population</w:t>
      </w:r>
      <w:proofErr w:type="spellEnd"/>
      <w:r w:rsidRPr="006706D9">
        <w:rPr>
          <w:rFonts w:ascii="Times New Roman" w:hAnsi="Times New Roman" w:cs="Times New Roman"/>
          <w:sz w:val="24"/>
          <w:szCs w:val="24"/>
        </w:rPr>
        <w:t xml:space="preserve"> / A.O. </w:t>
      </w:r>
      <w:proofErr w:type="spellStart"/>
      <w:r w:rsidRPr="006706D9">
        <w:rPr>
          <w:rFonts w:ascii="Times New Roman" w:hAnsi="Times New Roman" w:cs="Times New Roman"/>
          <w:sz w:val="24"/>
          <w:szCs w:val="24"/>
        </w:rPr>
        <w:t>Tyndik</w:t>
      </w:r>
      <w:proofErr w:type="spellEnd"/>
      <w:r w:rsidRPr="006706D9">
        <w:rPr>
          <w:rFonts w:ascii="Times New Roman" w:hAnsi="Times New Roman" w:cs="Times New Roman"/>
          <w:sz w:val="24"/>
          <w:szCs w:val="24"/>
        </w:rPr>
        <w:t xml:space="preserve">. - M.: </w:t>
      </w:r>
      <w:proofErr w:type="spellStart"/>
      <w:r w:rsidRPr="006706D9">
        <w:rPr>
          <w:rFonts w:ascii="Times New Roman" w:hAnsi="Times New Roman" w:cs="Times New Roman"/>
          <w:sz w:val="24"/>
          <w:szCs w:val="24"/>
        </w:rPr>
        <w:t>Publishing</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house</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Delo</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RANHiGS</w:t>
      </w:r>
      <w:proofErr w:type="spellEnd"/>
      <w:r w:rsidRPr="006706D9">
        <w:rPr>
          <w:rFonts w:ascii="Times New Roman" w:hAnsi="Times New Roman" w:cs="Times New Roman"/>
          <w:sz w:val="24"/>
          <w:szCs w:val="24"/>
        </w:rPr>
        <w:t>, 2015. - 96 p. - (</w:t>
      </w:r>
      <w:proofErr w:type="spellStart"/>
      <w:r w:rsidRPr="006706D9">
        <w:rPr>
          <w:rFonts w:ascii="Times New Roman" w:hAnsi="Times New Roman" w:cs="Times New Roman"/>
          <w:sz w:val="24"/>
          <w:szCs w:val="24"/>
        </w:rPr>
        <w:t>Scientific</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reports</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social</w:t>
      </w:r>
      <w:proofErr w:type="spellEnd"/>
      <w:r w:rsidRPr="006706D9">
        <w:rPr>
          <w:rFonts w:ascii="Times New Roman" w:hAnsi="Times New Roman" w:cs="Times New Roman"/>
          <w:sz w:val="24"/>
          <w:szCs w:val="24"/>
        </w:rPr>
        <w:t xml:space="preserve"> </w:t>
      </w:r>
      <w:proofErr w:type="spellStart"/>
      <w:r w:rsidRPr="006706D9">
        <w:rPr>
          <w:rFonts w:ascii="Times New Roman" w:hAnsi="Times New Roman" w:cs="Times New Roman"/>
          <w:sz w:val="24"/>
          <w:szCs w:val="24"/>
        </w:rPr>
        <w:t>policy</w:t>
      </w:r>
      <w:proofErr w:type="spellEnd"/>
      <w:r w:rsidRPr="006706D9">
        <w:rPr>
          <w:rFonts w:ascii="Times New Roman" w:hAnsi="Times New Roman" w:cs="Times New Roman"/>
          <w:sz w:val="24"/>
          <w:szCs w:val="24"/>
        </w:rPr>
        <w:t>).</w:t>
      </w:r>
    </w:p>
    <w:sectPr w:rsidR="002760D6" w:rsidRPr="006706D9" w:rsidSect="00A05D9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7713" w:rsidRDefault="003C7713" w:rsidP="00A4164B">
      <w:pPr>
        <w:spacing w:after="0" w:line="240" w:lineRule="auto"/>
      </w:pPr>
      <w:r>
        <w:separator/>
      </w:r>
    </w:p>
  </w:endnote>
  <w:endnote w:type="continuationSeparator" w:id="0">
    <w:p w:rsidR="003C7713" w:rsidRDefault="003C7713" w:rsidP="00A41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BlissPro-ExtraLight">
    <w:altName w:val="MS Mincho"/>
    <w:panose1 w:val="00000000000000000000"/>
    <w:charset w:val="80"/>
    <w:family w:val="auto"/>
    <w:notTrueType/>
    <w:pitch w:val="default"/>
    <w:sig w:usb0="00000001" w:usb1="08070000" w:usb2="00000010" w:usb3="00000000" w:csb0="00020000" w:csb1="00000000"/>
  </w:font>
  <w:font w:name="PTSerifPro-Regular">
    <w:altName w:val="Arial Unicode MS"/>
    <w:panose1 w:val="00000000000000000000"/>
    <w:charset w:val="88"/>
    <w:family w:val="auto"/>
    <w:notTrueType/>
    <w:pitch w:val="default"/>
    <w:sig w:usb0="00000001" w:usb1="08080000" w:usb2="00000010" w:usb3="00000000" w:csb0="0010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7713" w:rsidRDefault="003C7713" w:rsidP="00A4164B">
      <w:pPr>
        <w:spacing w:after="0" w:line="240" w:lineRule="auto"/>
      </w:pPr>
      <w:r>
        <w:separator/>
      </w:r>
    </w:p>
  </w:footnote>
  <w:footnote w:type="continuationSeparator" w:id="0">
    <w:p w:rsidR="003C7713" w:rsidRDefault="003C7713" w:rsidP="00A4164B">
      <w:pPr>
        <w:spacing w:after="0" w:line="240" w:lineRule="auto"/>
      </w:pPr>
      <w:r>
        <w:continuationSeparator/>
      </w:r>
    </w:p>
  </w:footnote>
  <w:footnote w:id="1">
    <w:p w:rsidR="00A4164B" w:rsidRPr="00DF4316" w:rsidRDefault="00A4164B" w:rsidP="00A4164B">
      <w:pPr>
        <w:pStyle w:val="a3"/>
        <w:spacing w:line="25" w:lineRule="atLeast"/>
        <w:jc w:val="both"/>
      </w:pPr>
      <w:r w:rsidRPr="00DF4316">
        <w:rPr>
          <w:rStyle w:val="af"/>
        </w:rPr>
        <w:footnoteRef/>
      </w:r>
      <w:r w:rsidRPr="00DF4316">
        <w:t xml:space="preserve"> Выборочное обследование «Семья и рождаемость» было проведено в сентябре-октябре 2009 года Федеральной службой государственной статистики (Росстат). Опрос проводился в 30 субъектах Российской Федерации, представляющих все федеральные округа. Всего было опрошено 1999 человек, в том числе 1118 женщин и 881 мужчина. Опрашивались как супруги (881 супружеская пара), так и незамужние матери (237 человек). Общее количество семей, в которых проводился опрос, составило 1118.</w:t>
      </w:r>
    </w:p>
    <w:p w:rsidR="00A4164B" w:rsidRPr="00DF4316" w:rsidRDefault="00A4164B">
      <w:pPr>
        <w:pStyle w:val="ad"/>
        <w:rPr>
          <w:sz w:val="24"/>
          <w:szCs w:val="24"/>
        </w:rPr>
      </w:pPr>
    </w:p>
  </w:footnote>
  <w:footnote w:id="2">
    <w:p w:rsidR="00A4164B" w:rsidRPr="00DF4316" w:rsidRDefault="00A4164B" w:rsidP="00A4164B">
      <w:pPr>
        <w:spacing w:after="0" w:line="25" w:lineRule="atLeast"/>
        <w:jc w:val="both"/>
        <w:rPr>
          <w:rFonts w:ascii="Times New Roman" w:hAnsi="Times New Roman" w:cs="Times New Roman"/>
          <w:sz w:val="24"/>
          <w:szCs w:val="24"/>
        </w:rPr>
      </w:pPr>
      <w:r w:rsidRPr="00DF4316">
        <w:rPr>
          <w:rStyle w:val="af"/>
          <w:sz w:val="24"/>
          <w:szCs w:val="24"/>
        </w:rPr>
        <w:footnoteRef/>
      </w:r>
      <w:r w:rsidRPr="00DF4316">
        <w:rPr>
          <w:sz w:val="24"/>
          <w:szCs w:val="24"/>
        </w:rPr>
        <w:t xml:space="preserve"> </w:t>
      </w:r>
      <w:r w:rsidRPr="00DF4316">
        <w:rPr>
          <w:rFonts w:ascii="Times New Roman" w:hAnsi="Times New Roman" w:cs="Times New Roman"/>
          <w:sz w:val="24"/>
          <w:szCs w:val="24"/>
          <w:shd w:val="clear" w:color="auto" w:fill="FFFFFF"/>
        </w:rPr>
        <w:t>Выборочное наблюдение репродуктивных планов населения было организовано во всех субъектах Российской Федерации (кроме Ненецкой автономной области, Республики Калмыкии, Магаданской области, Чукотский автономный округ) с охватом в 2017 году 15 тысяч домохозяйств.</w:t>
      </w:r>
    </w:p>
    <w:p w:rsidR="00A4164B" w:rsidRDefault="00A4164B">
      <w:pPr>
        <w:pStyle w:val="ad"/>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F2589"/>
    <w:multiLevelType w:val="multilevel"/>
    <w:tmpl w:val="5C767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0905E6"/>
    <w:multiLevelType w:val="multilevel"/>
    <w:tmpl w:val="EBEEC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DB07892"/>
    <w:multiLevelType w:val="multilevel"/>
    <w:tmpl w:val="A72CE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3AF6261"/>
    <w:multiLevelType w:val="multilevel"/>
    <w:tmpl w:val="F83A800C"/>
    <w:lvl w:ilvl="0">
      <w:start w:val="1"/>
      <w:numFmt w:val="decimal"/>
      <w:lvlText w:val="%1."/>
      <w:lvlJc w:val="left"/>
      <w:pPr>
        <w:ind w:left="50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50D1A79"/>
    <w:multiLevelType w:val="multilevel"/>
    <w:tmpl w:val="935C9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7D9"/>
    <w:rsid w:val="00000694"/>
    <w:rsid w:val="000D2961"/>
    <w:rsid w:val="001A4808"/>
    <w:rsid w:val="00236BC3"/>
    <w:rsid w:val="00240BA2"/>
    <w:rsid w:val="002633C3"/>
    <w:rsid w:val="002760D6"/>
    <w:rsid w:val="003C7713"/>
    <w:rsid w:val="00413D01"/>
    <w:rsid w:val="004355CA"/>
    <w:rsid w:val="004A6B86"/>
    <w:rsid w:val="004C5E95"/>
    <w:rsid w:val="004D1AF5"/>
    <w:rsid w:val="005429A6"/>
    <w:rsid w:val="00587A2E"/>
    <w:rsid w:val="00593EF8"/>
    <w:rsid w:val="006706D9"/>
    <w:rsid w:val="0069681D"/>
    <w:rsid w:val="007A37D9"/>
    <w:rsid w:val="007E0D09"/>
    <w:rsid w:val="00811C79"/>
    <w:rsid w:val="008F35C9"/>
    <w:rsid w:val="00997EA2"/>
    <w:rsid w:val="009A2489"/>
    <w:rsid w:val="009C37C5"/>
    <w:rsid w:val="00A05D96"/>
    <w:rsid w:val="00A4164B"/>
    <w:rsid w:val="00A517BB"/>
    <w:rsid w:val="00A66100"/>
    <w:rsid w:val="00AB4489"/>
    <w:rsid w:val="00B94F2C"/>
    <w:rsid w:val="00BA3D93"/>
    <w:rsid w:val="00BD4584"/>
    <w:rsid w:val="00C2228C"/>
    <w:rsid w:val="00CA1EEA"/>
    <w:rsid w:val="00DF4316"/>
    <w:rsid w:val="00E322A1"/>
    <w:rsid w:val="00F2539D"/>
    <w:rsid w:val="00F34D25"/>
    <w:rsid w:val="00F775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Cite"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006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9681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next w:val="a"/>
    <w:link w:val="40"/>
    <w:uiPriority w:val="9"/>
    <w:semiHidden/>
    <w:unhideWhenUsed/>
    <w:qFormat/>
    <w:rsid w:val="0069681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15">
    <w:name w:val="rvps15"/>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6">
    <w:name w:val="rvts16"/>
    <w:basedOn w:val="a0"/>
    <w:rsid w:val="0069681D"/>
  </w:style>
  <w:style w:type="character" w:customStyle="1" w:styleId="rvts32">
    <w:name w:val="rvts32"/>
    <w:basedOn w:val="a0"/>
    <w:rsid w:val="0069681D"/>
  </w:style>
  <w:style w:type="paragraph" w:customStyle="1" w:styleId="rvps28">
    <w:name w:val="rvps28"/>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69681D"/>
  </w:style>
  <w:style w:type="character" w:customStyle="1" w:styleId="rvts18">
    <w:name w:val="rvts18"/>
    <w:basedOn w:val="a0"/>
    <w:rsid w:val="0069681D"/>
  </w:style>
  <w:style w:type="character" w:customStyle="1" w:styleId="rvts17">
    <w:name w:val="rvts17"/>
    <w:basedOn w:val="a0"/>
    <w:rsid w:val="0069681D"/>
  </w:style>
  <w:style w:type="character" w:customStyle="1" w:styleId="rvts47">
    <w:name w:val="rvts47"/>
    <w:basedOn w:val="a0"/>
    <w:rsid w:val="0069681D"/>
  </w:style>
  <w:style w:type="character" w:customStyle="1" w:styleId="rvts48">
    <w:name w:val="rvts48"/>
    <w:basedOn w:val="a0"/>
    <w:rsid w:val="0069681D"/>
  </w:style>
  <w:style w:type="character" w:customStyle="1" w:styleId="rvts49">
    <w:name w:val="rvts49"/>
    <w:basedOn w:val="a0"/>
    <w:rsid w:val="0069681D"/>
  </w:style>
  <w:style w:type="character" w:customStyle="1" w:styleId="rvts50">
    <w:name w:val="rvts50"/>
    <w:basedOn w:val="a0"/>
    <w:rsid w:val="0069681D"/>
  </w:style>
  <w:style w:type="character" w:customStyle="1" w:styleId="rvts43">
    <w:name w:val="rvts43"/>
    <w:basedOn w:val="a0"/>
    <w:rsid w:val="0069681D"/>
  </w:style>
  <w:style w:type="character" w:customStyle="1" w:styleId="rvts44">
    <w:name w:val="rvts44"/>
    <w:basedOn w:val="a0"/>
    <w:rsid w:val="0069681D"/>
  </w:style>
  <w:style w:type="paragraph" w:customStyle="1" w:styleId="rvps24">
    <w:name w:val="rvps24"/>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1">
    <w:name w:val="rvts51"/>
    <w:basedOn w:val="a0"/>
    <w:rsid w:val="0069681D"/>
  </w:style>
  <w:style w:type="character" w:customStyle="1" w:styleId="20">
    <w:name w:val="Заголовок 2 Знак"/>
    <w:basedOn w:val="a0"/>
    <w:link w:val="2"/>
    <w:uiPriority w:val="9"/>
    <w:rsid w:val="0069681D"/>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semiHidden/>
    <w:rsid w:val="0069681D"/>
    <w:rPr>
      <w:rFonts w:asciiTheme="majorHAnsi" w:eastAsiaTheme="majorEastAsia" w:hAnsiTheme="majorHAnsi" w:cstheme="majorBidi"/>
      <w:b/>
      <w:bCs/>
      <w:i/>
      <w:iCs/>
      <w:color w:val="4F81BD" w:themeColor="accent1"/>
    </w:rPr>
  </w:style>
  <w:style w:type="paragraph" w:styleId="a3">
    <w:name w:val="Normal (Web)"/>
    <w:basedOn w:val="a"/>
    <w:uiPriority w:val="99"/>
    <w:unhideWhenUsed/>
    <w:qFormat/>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69681D"/>
    <w:rPr>
      <w:b/>
      <w:bCs/>
    </w:rPr>
  </w:style>
  <w:style w:type="character" w:styleId="a5">
    <w:name w:val="Hyperlink"/>
    <w:basedOn w:val="a0"/>
    <w:uiPriority w:val="99"/>
    <w:unhideWhenUsed/>
    <w:rsid w:val="0069681D"/>
    <w:rPr>
      <w:color w:val="0000FF" w:themeColor="hyperlink"/>
      <w:u w:val="single"/>
    </w:rPr>
  </w:style>
  <w:style w:type="character" w:customStyle="1" w:styleId="hps">
    <w:name w:val="hps"/>
    <w:basedOn w:val="a0"/>
    <w:uiPriority w:val="99"/>
    <w:qFormat/>
    <w:rsid w:val="00BD4584"/>
    <w:rPr>
      <w:rFonts w:cs="Times New Roman"/>
    </w:rPr>
  </w:style>
  <w:style w:type="paragraph" w:styleId="a6">
    <w:name w:val="List Paragraph"/>
    <w:basedOn w:val="a"/>
    <w:uiPriority w:val="99"/>
    <w:qFormat/>
    <w:rsid w:val="00BD4584"/>
    <w:pPr>
      <w:ind w:left="720"/>
      <w:contextualSpacing/>
    </w:pPr>
    <w:rPr>
      <w:color w:val="00000A"/>
    </w:rPr>
  </w:style>
  <w:style w:type="table" w:styleId="a7">
    <w:name w:val="Table Grid"/>
    <w:basedOn w:val="a1"/>
    <w:uiPriority w:val="99"/>
    <w:rsid w:val="00BD4584"/>
    <w:pPr>
      <w:spacing w:after="0" w:line="240" w:lineRule="auto"/>
    </w:pPr>
    <w:rPr>
      <w:sz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BD458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D4584"/>
    <w:rPr>
      <w:rFonts w:ascii="Tahoma" w:hAnsi="Tahoma" w:cs="Tahoma"/>
      <w:sz w:val="16"/>
      <w:szCs w:val="16"/>
    </w:rPr>
  </w:style>
  <w:style w:type="paragraph" w:styleId="aa">
    <w:name w:val="annotation text"/>
    <w:basedOn w:val="a"/>
    <w:link w:val="ab"/>
    <w:uiPriority w:val="99"/>
    <w:semiHidden/>
    <w:unhideWhenUsed/>
    <w:pPr>
      <w:spacing w:line="240" w:lineRule="auto"/>
    </w:pPr>
    <w:rPr>
      <w:sz w:val="20"/>
      <w:szCs w:val="20"/>
    </w:rPr>
  </w:style>
  <w:style w:type="character" w:customStyle="1" w:styleId="ab">
    <w:name w:val="Текст примечания Знак"/>
    <w:basedOn w:val="a0"/>
    <w:link w:val="aa"/>
    <w:uiPriority w:val="99"/>
    <w:semiHidden/>
    <w:rPr>
      <w:sz w:val="20"/>
      <w:szCs w:val="20"/>
    </w:rPr>
  </w:style>
  <w:style w:type="character" w:styleId="ac">
    <w:name w:val="annotation reference"/>
    <w:basedOn w:val="a0"/>
    <w:uiPriority w:val="99"/>
    <w:semiHidden/>
    <w:unhideWhenUsed/>
    <w:rPr>
      <w:sz w:val="16"/>
      <w:szCs w:val="16"/>
    </w:rPr>
  </w:style>
  <w:style w:type="character" w:customStyle="1" w:styleId="hl">
    <w:name w:val="hl"/>
    <w:basedOn w:val="a0"/>
    <w:rsid w:val="008F35C9"/>
  </w:style>
  <w:style w:type="paragraph" w:styleId="ad">
    <w:name w:val="footnote text"/>
    <w:basedOn w:val="a"/>
    <w:link w:val="ae"/>
    <w:uiPriority w:val="99"/>
    <w:semiHidden/>
    <w:unhideWhenUsed/>
    <w:rsid w:val="00A4164B"/>
    <w:pPr>
      <w:spacing w:after="0" w:line="240" w:lineRule="auto"/>
    </w:pPr>
    <w:rPr>
      <w:sz w:val="20"/>
      <w:szCs w:val="20"/>
    </w:rPr>
  </w:style>
  <w:style w:type="character" w:customStyle="1" w:styleId="ae">
    <w:name w:val="Текст сноски Знак"/>
    <w:basedOn w:val="a0"/>
    <w:link w:val="ad"/>
    <w:uiPriority w:val="99"/>
    <w:semiHidden/>
    <w:rsid w:val="00A4164B"/>
    <w:rPr>
      <w:sz w:val="20"/>
      <w:szCs w:val="20"/>
    </w:rPr>
  </w:style>
  <w:style w:type="character" w:styleId="af">
    <w:name w:val="footnote reference"/>
    <w:basedOn w:val="a0"/>
    <w:uiPriority w:val="99"/>
    <w:semiHidden/>
    <w:unhideWhenUsed/>
    <w:rsid w:val="00A4164B"/>
    <w:rPr>
      <w:vertAlign w:val="superscript"/>
    </w:rPr>
  </w:style>
  <w:style w:type="character" w:customStyle="1" w:styleId="rvts52">
    <w:name w:val="rvts52"/>
    <w:basedOn w:val="a0"/>
    <w:rsid w:val="004D1AF5"/>
  </w:style>
  <w:style w:type="character" w:customStyle="1" w:styleId="rvts54">
    <w:name w:val="rvts54"/>
    <w:basedOn w:val="a0"/>
    <w:rsid w:val="004D1AF5"/>
  </w:style>
  <w:style w:type="character" w:customStyle="1" w:styleId="rvts55">
    <w:name w:val="rvts55"/>
    <w:basedOn w:val="a0"/>
    <w:rsid w:val="004D1AF5"/>
  </w:style>
  <w:style w:type="character" w:customStyle="1" w:styleId="10">
    <w:name w:val="Заголовок 1 Знак"/>
    <w:basedOn w:val="a0"/>
    <w:link w:val="1"/>
    <w:uiPriority w:val="9"/>
    <w:rsid w:val="00000694"/>
    <w:rPr>
      <w:rFonts w:asciiTheme="majorHAnsi" w:eastAsiaTheme="majorEastAsia" w:hAnsiTheme="majorHAnsi" w:cstheme="majorBidi"/>
      <w:b/>
      <w:bCs/>
      <w:color w:val="365F91" w:themeColor="accent1" w:themeShade="BF"/>
      <w:sz w:val="28"/>
      <w:szCs w:val="28"/>
    </w:rPr>
  </w:style>
  <w:style w:type="character" w:customStyle="1" w:styleId="InternetLink">
    <w:name w:val="Internet Link"/>
    <w:basedOn w:val="a0"/>
    <w:uiPriority w:val="99"/>
    <w:rsid w:val="00000694"/>
    <w:rPr>
      <w:color w:val="0000FF"/>
      <w:u w:val="single"/>
    </w:rPr>
  </w:style>
  <w:style w:type="character" w:customStyle="1" w:styleId="apple-converted-space">
    <w:name w:val="apple-converted-space"/>
    <w:basedOn w:val="a0"/>
    <w:qFormat/>
    <w:rsid w:val="00000694"/>
  </w:style>
  <w:style w:type="character" w:customStyle="1" w:styleId="nowrap">
    <w:name w:val="nowrap"/>
    <w:basedOn w:val="a0"/>
    <w:qFormat/>
    <w:rsid w:val="00000694"/>
  </w:style>
  <w:style w:type="character" w:styleId="af0">
    <w:name w:val="Emphasis"/>
    <w:basedOn w:val="a0"/>
    <w:uiPriority w:val="20"/>
    <w:qFormat/>
    <w:rsid w:val="00000694"/>
    <w:rPr>
      <w:i/>
      <w:iCs/>
    </w:rPr>
  </w:style>
  <w:style w:type="character" w:styleId="HTML">
    <w:name w:val="HTML Cite"/>
    <w:basedOn w:val="a0"/>
    <w:uiPriority w:val="99"/>
    <w:qFormat/>
    <w:rsid w:val="00000694"/>
    <w:rPr>
      <w:rFonts w:cs="Times New Roman"/>
      <w:i/>
    </w:rPr>
  </w:style>
  <w:style w:type="paragraph" w:customStyle="1" w:styleId="Default">
    <w:name w:val="Default"/>
    <w:uiPriority w:val="99"/>
    <w:qFormat/>
    <w:rsid w:val="00000694"/>
    <w:pPr>
      <w:spacing w:after="0" w:line="240" w:lineRule="auto"/>
    </w:pPr>
    <w:rPr>
      <w:rFonts w:ascii="Times New Roman" w:eastAsia="Calibri" w:hAnsi="Times New Roman" w:cs="Times New Roman"/>
      <w:color w:val="000000"/>
      <w:sz w:val="24"/>
      <w:szCs w:val="24"/>
    </w:rPr>
  </w:style>
  <w:style w:type="character" w:customStyle="1" w:styleId="blk">
    <w:name w:val="blk"/>
    <w:basedOn w:val="a0"/>
    <w:rsid w:val="000006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Cite"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006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9681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next w:val="a"/>
    <w:link w:val="40"/>
    <w:uiPriority w:val="9"/>
    <w:semiHidden/>
    <w:unhideWhenUsed/>
    <w:qFormat/>
    <w:rsid w:val="0069681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15">
    <w:name w:val="rvps15"/>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6">
    <w:name w:val="rvts16"/>
    <w:basedOn w:val="a0"/>
    <w:rsid w:val="0069681D"/>
  </w:style>
  <w:style w:type="character" w:customStyle="1" w:styleId="rvts32">
    <w:name w:val="rvts32"/>
    <w:basedOn w:val="a0"/>
    <w:rsid w:val="0069681D"/>
  </w:style>
  <w:style w:type="paragraph" w:customStyle="1" w:styleId="rvps28">
    <w:name w:val="rvps28"/>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69681D"/>
  </w:style>
  <w:style w:type="character" w:customStyle="1" w:styleId="rvts18">
    <w:name w:val="rvts18"/>
    <w:basedOn w:val="a0"/>
    <w:rsid w:val="0069681D"/>
  </w:style>
  <w:style w:type="character" w:customStyle="1" w:styleId="rvts17">
    <w:name w:val="rvts17"/>
    <w:basedOn w:val="a0"/>
    <w:rsid w:val="0069681D"/>
  </w:style>
  <w:style w:type="character" w:customStyle="1" w:styleId="rvts47">
    <w:name w:val="rvts47"/>
    <w:basedOn w:val="a0"/>
    <w:rsid w:val="0069681D"/>
  </w:style>
  <w:style w:type="character" w:customStyle="1" w:styleId="rvts48">
    <w:name w:val="rvts48"/>
    <w:basedOn w:val="a0"/>
    <w:rsid w:val="0069681D"/>
  </w:style>
  <w:style w:type="character" w:customStyle="1" w:styleId="rvts49">
    <w:name w:val="rvts49"/>
    <w:basedOn w:val="a0"/>
    <w:rsid w:val="0069681D"/>
  </w:style>
  <w:style w:type="character" w:customStyle="1" w:styleId="rvts50">
    <w:name w:val="rvts50"/>
    <w:basedOn w:val="a0"/>
    <w:rsid w:val="0069681D"/>
  </w:style>
  <w:style w:type="character" w:customStyle="1" w:styleId="rvts43">
    <w:name w:val="rvts43"/>
    <w:basedOn w:val="a0"/>
    <w:rsid w:val="0069681D"/>
  </w:style>
  <w:style w:type="character" w:customStyle="1" w:styleId="rvts44">
    <w:name w:val="rvts44"/>
    <w:basedOn w:val="a0"/>
    <w:rsid w:val="0069681D"/>
  </w:style>
  <w:style w:type="paragraph" w:customStyle="1" w:styleId="rvps24">
    <w:name w:val="rvps24"/>
    <w:basedOn w:val="a"/>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1">
    <w:name w:val="rvts51"/>
    <w:basedOn w:val="a0"/>
    <w:rsid w:val="0069681D"/>
  </w:style>
  <w:style w:type="character" w:customStyle="1" w:styleId="20">
    <w:name w:val="Заголовок 2 Знак"/>
    <w:basedOn w:val="a0"/>
    <w:link w:val="2"/>
    <w:uiPriority w:val="9"/>
    <w:rsid w:val="0069681D"/>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semiHidden/>
    <w:rsid w:val="0069681D"/>
    <w:rPr>
      <w:rFonts w:asciiTheme="majorHAnsi" w:eastAsiaTheme="majorEastAsia" w:hAnsiTheme="majorHAnsi" w:cstheme="majorBidi"/>
      <w:b/>
      <w:bCs/>
      <w:i/>
      <w:iCs/>
      <w:color w:val="4F81BD" w:themeColor="accent1"/>
    </w:rPr>
  </w:style>
  <w:style w:type="paragraph" w:styleId="a3">
    <w:name w:val="Normal (Web)"/>
    <w:basedOn w:val="a"/>
    <w:uiPriority w:val="99"/>
    <w:unhideWhenUsed/>
    <w:qFormat/>
    <w:rsid w:val="006968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69681D"/>
    <w:rPr>
      <w:b/>
      <w:bCs/>
    </w:rPr>
  </w:style>
  <w:style w:type="character" w:styleId="a5">
    <w:name w:val="Hyperlink"/>
    <w:basedOn w:val="a0"/>
    <w:uiPriority w:val="99"/>
    <w:unhideWhenUsed/>
    <w:rsid w:val="0069681D"/>
    <w:rPr>
      <w:color w:val="0000FF" w:themeColor="hyperlink"/>
      <w:u w:val="single"/>
    </w:rPr>
  </w:style>
  <w:style w:type="character" w:customStyle="1" w:styleId="hps">
    <w:name w:val="hps"/>
    <w:basedOn w:val="a0"/>
    <w:uiPriority w:val="99"/>
    <w:qFormat/>
    <w:rsid w:val="00BD4584"/>
    <w:rPr>
      <w:rFonts w:cs="Times New Roman"/>
    </w:rPr>
  </w:style>
  <w:style w:type="paragraph" w:styleId="a6">
    <w:name w:val="List Paragraph"/>
    <w:basedOn w:val="a"/>
    <w:uiPriority w:val="99"/>
    <w:qFormat/>
    <w:rsid w:val="00BD4584"/>
    <w:pPr>
      <w:ind w:left="720"/>
      <w:contextualSpacing/>
    </w:pPr>
    <w:rPr>
      <w:color w:val="00000A"/>
    </w:rPr>
  </w:style>
  <w:style w:type="table" w:styleId="a7">
    <w:name w:val="Table Grid"/>
    <w:basedOn w:val="a1"/>
    <w:uiPriority w:val="99"/>
    <w:rsid w:val="00BD4584"/>
    <w:pPr>
      <w:spacing w:after="0" w:line="240" w:lineRule="auto"/>
    </w:pPr>
    <w:rPr>
      <w:sz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BD458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D4584"/>
    <w:rPr>
      <w:rFonts w:ascii="Tahoma" w:hAnsi="Tahoma" w:cs="Tahoma"/>
      <w:sz w:val="16"/>
      <w:szCs w:val="16"/>
    </w:rPr>
  </w:style>
  <w:style w:type="paragraph" w:styleId="aa">
    <w:name w:val="annotation text"/>
    <w:basedOn w:val="a"/>
    <w:link w:val="ab"/>
    <w:uiPriority w:val="99"/>
    <w:semiHidden/>
    <w:unhideWhenUsed/>
    <w:pPr>
      <w:spacing w:line="240" w:lineRule="auto"/>
    </w:pPr>
    <w:rPr>
      <w:sz w:val="20"/>
      <w:szCs w:val="20"/>
    </w:rPr>
  </w:style>
  <w:style w:type="character" w:customStyle="1" w:styleId="ab">
    <w:name w:val="Текст примечания Знак"/>
    <w:basedOn w:val="a0"/>
    <w:link w:val="aa"/>
    <w:uiPriority w:val="99"/>
    <w:semiHidden/>
    <w:rPr>
      <w:sz w:val="20"/>
      <w:szCs w:val="20"/>
    </w:rPr>
  </w:style>
  <w:style w:type="character" w:styleId="ac">
    <w:name w:val="annotation reference"/>
    <w:basedOn w:val="a0"/>
    <w:uiPriority w:val="99"/>
    <w:semiHidden/>
    <w:unhideWhenUsed/>
    <w:rPr>
      <w:sz w:val="16"/>
      <w:szCs w:val="16"/>
    </w:rPr>
  </w:style>
  <w:style w:type="character" w:customStyle="1" w:styleId="hl">
    <w:name w:val="hl"/>
    <w:basedOn w:val="a0"/>
    <w:rsid w:val="008F35C9"/>
  </w:style>
  <w:style w:type="paragraph" w:styleId="ad">
    <w:name w:val="footnote text"/>
    <w:basedOn w:val="a"/>
    <w:link w:val="ae"/>
    <w:uiPriority w:val="99"/>
    <w:semiHidden/>
    <w:unhideWhenUsed/>
    <w:rsid w:val="00A4164B"/>
    <w:pPr>
      <w:spacing w:after="0" w:line="240" w:lineRule="auto"/>
    </w:pPr>
    <w:rPr>
      <w:sz w:val="20"/>
      <w:szCs w:val="20"/>
    </w:rPr>
  </w:style>
  <w:style w:type="character" w:customStyle="1" w:styleId="ae">
    <w:name w:val="Текст сноски Знак"/>
    <w:basedOn w:val="a0"/>
    <w:link w:val="ad"/>
    <w:uiPriority w:val="99"/>
    <w:semiHidden/>
    <w:rsid w:val="00A4164B"/>
    <w:rPr>
      <w:sz w:val="20"/>
      <w:szCs w:val="20"/>
    </w:rPr>
  </w:style>
  <w:style w:type="character" w:styleId="af">
    <w:name w:val="footnote reference"/>
    <w:basedOn w:val="a0"/>
    <w:uiPriority w:val="99"/>
    <w:semiHidden/>
    <w:unhideWhenUsed/>
    <w:rsid w:val="00A4164B"/>
    <w:rPr>
      <w:vertAlign w:val="superscript"/>
    </w:rPr>
  </w:style>
  <w:style w:type="character" w:customStyle="1" w:styleId="rvts52">
    <w:name w:val="rvts52"/>
    <w:basedOn w:val="a0"/>
    <w:rsid w:val="004D1AF5"/>
  </w:style>
  <w:style w:type="character" w:customStyle="1" w:styleId="rvts54">
    <w:name w:val="rvts54"/>
    <w:basedOn w:val="a0"/>
    <w:rsid w:val="004D1AF5"/>
  </w:style>
  <w:style w:type="character" w:customStyle="1" w:styleId="rvts55">
    <w:name w:val="rvts55"/>
    <w:basedOn w:val="a0"/>
    <w:rsid w:val="004D1AF5"/>
  </w:style>
  <w:style w:type="character" w:customStyle="1" w:styleId="10">
    <w:name w:val="Заголовок 1 Знак"/>
    <w:basedOn w:val="a0"/>
    <w:link w:val="1"/>
    <w:uiPriority w:val="9"/>
    <w:rsid w:val="00000694"/>
    <w:rPr>
      <w:rFonts w:asciiTheme="majorHAnsi" w:eastAsiaTheme="majorEastAsia" w:hAnsiTheme="majorHAnsi" w:cstheme="majorBidi"/>
      <w:b/>
      <w:bCs/>
      <w:color w:val="365F91" w:themeColor="accent1" w:themeShade="BF"/>
      <w:sz w:val="28"/>
      <w:szCs w:val="28"/>
    </w:rPr>
  </w:style>
  <w:style w:type="character" w:customStyle="1" w:styleId="InternetLink">
    <w:name w:val="Internet Link"/>
    <w:basedOn w:val="a0"/>
    <w:uiPriority w:val="99"/>
    <w:rsid w:val="00000694"/>
    <w:rPr>
      <w:color w:val="0000FF"/>
      <w:u w:val="single"/>
    </w:rPr>
  </w:style>
  <w:style w:type="character" w:customStyle="1" w:styleId="apple-converted-space">
    <w:name w:val="apple-converted-space"/>
    <w:basedOn w:val="a0"/>
    <w:qFormat/>
    <w:rsid w:val="00000694"/>
  </w:style>
  <w:style w:type="character" w:customStyle="1" w:styleId="nowrap">
    <w:name w:val="nowrap"/>
    <w:basedOn w:val="a0"/>
    <w:qFormat/>
    <w:rsid w:val="00000694"/>
  </w:style>
  <w:style w:type="character" w:styleId="af0">
    <w:name w:val="Emphasis"/>
    <w:basedOn w:val="a0"/>
    <w:uiPriority w:val="20"/>
    <w:qFormat/>
    <w:rsid w:val="00000694"/>
    <w:rPr>
      <w:i/>
      <w:iCs/>
    </w:rPr>
  </w:style>
  <w:style w:type="character" w:styleId="HTML">
    <w:name w:val="HTML Cite"/>
    <w:basedOn w:val="a0"/>
    <w:uiPriority w:val="99"/>
    <w:qFormat/>
    <w:rsid w:val="00000694"/>
    <w:rPr>
      <w:rFonts w:cs="Times New Roman"/>
      <w:i/>
    </w:rPr>
  </w:style>
  <w:style w:type="paragraph" w:customStyle="1" w:styleId="Default">
    <w:name w:val="Default"/>
    <w:uiPriority w:val="99"/>
    <w:qFormat/>
    <w:rsid w:val="00000694"/>
    <w:pPr>
      <w:spacing w:after="0" w:line="240" w:lineRule="auto"/>
    </w:pPr>
    <w:rPr>
      <w:rFonts w:ascii="Times New Roman" w:eastAsia="Calibri" w:hAnsi="Times New Roman" w:cs="Times New Roman"/>
      <w:color w:val="000000"/>
      <w:sz w:val="24"/>
      <w:szCs w:val="24"/>
    </w:rPr>
  </w:style>
  <w:style w:type="character" w:customStyle="1" w:styleId="blk">
    <w:name w:val="blk"/>
    <w:basedOn w:val="a0"/>
    <w:rsid w:val="000006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008802">
      <w:bodyDiv w:val="1"/>
      <w:marLeft w:val="0"/>
      <w:marRight w:val="0"/>
      <w:marTop w:val="0"/>
      <w:marBottom w:val="0"/>
      <w:divBdr>
        <w:top w:val="none" w:sz="0" w:space="0" w:color="auto"/>
        <w:left w:val="none" w:sz="0" w:space="0" w:color="auto"/>
        <w:bottom w:val="none" w:sz="0" w:space="0" w:color="auto"/>
        <w:right w:val="none" w:sz="0" w:space="0" w:color="auto"/>
      </w:divBdr>
    </w:div>
    <w:div w:id="199786349">
      <w:bodyDiv w:val="1"/>
      <w:marLeft w:val="0"/>
      <w:marRight w:val="0"/>
      <w:marTop w:val="0"/>
      <w:marBottom w:val="0"/>
      <w:divBdr>
        <w:top w:val="none" w:sz="0" w:space="0" w:color="auto"/>
        <w:left w:val="none" w:sz="0" w:space="0" w:color="auto"/>
        <w:bottom w:val="none" w:sz="0" w:space="0" w:color="auto"/>
        <w:right w:val="none" w:sz="0" w:space="0" w:color="auto"/>
      </w:divBdr>
    </w:div>
    <w:div w:id="587277359">
      <w:bodyDiv w:val="1"/>
      <w:marLeft w:val="0"/>
      <w:marRight w:val="0"/>
      <w:marTop w:val="0"/>
      <w:marBottom w:val="0"/>
      <w:divBdr>
        <w:top w:val="none" w:sz="0" w:space="0" w:color="auto"/>
        <w:left w:val="none" w:sz="0" w:space="0" w:color="auto"/>
        <w:bottom w:val="none" w:sz="0" w:space="0" w:color="auto"/>
        <w:right w:val="none" w:sz="0" w:space="0" w:color="auto"/>
      </w:divBdr>
    </w:div>
    <w:div w:id="1360274114">
      <w:bodyDiv w:val="1"/>
      <w:marLeft w:val="0"/>
      <w:marRight w:val="0"/>
      <w:marTop w:val="0"/>
      <w:marBottom w:val="0"/>
      <w:divBdr>
        <w:top w:val="none" w:sz="0" w:space="0" w:color="auto"/>
        <w:left w:val="none" w:sz="0" w:space="0" w:color="auto"/>
        <w:bottom w:val="none" w:sz="0" w:space="0" w:color="auto"/>
        <w:right w:val="none" w:sz="0" w:space="0" w:color="auto"/>
      </w:divBdr>
    </w:div>
    <w:div w:id="1436173973">
      <w:bodyDiv w:val="1"/>
      <w:marLeft w:val="0"/>
      <w:marRight w:val="0"/>
      <w:marTop w:val="0"/>
      <w:marBottom w:val="0"/>
      <w:divBdr>
        <w:top w:val="none" w:sz="0" w:space="0" w:color="auto"/>
        <w:left w:val="none" w:sz="0" w:space="0" w:color="auto"/>
        <w:bottom w:val="none" w:sz="0" w:space="0" w:color="auto"/>
        <w:right w:val="none" w:sz="0" w:space="0" w:color="auto"/>
      </w:divBdr>
    </w:div>
    <w:div w:id="144503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ublications.hse.ru/view/73069582"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publications.hse.ru/view/7433516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mailto:rfakhrislamova@gmail.com" TargetMode="Externa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rfakhrislamova@gmail.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1076;&#1080;&#1089;&#1089;&#1077;&#1088;&#1090;&#1072;&#1094;&#1080;&#1103;_&#1086;&#1089;&#1077;&#1085;\MAB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Лист2!$B$4</c:f>
              <c:strCache>
                <c:ptCount val="1"/>
                <c:pt idx="0">
                  <c:v>2013</c:v>
                </c:pt>
              </c:strCache>
            </c:strRef>
          </c:tx>
          <c:invertIfNegative val="0"/>
          <c:cat>
            <c:strRef>
              <c:f>Лист2!$A$5:$A$32</c:f>
              <c:strCache>
                <c:ptCount val="28"/>
                <c:pt idx="0">
                  <c:v>Ukraine</c:v>
                </c:pt>
                <c:pt idx="1">
                  <c:v>Belarus</c:v>
                </c:pt>
                <c:pt idx="2">
                  <c:v>Russia</c:v>
                </c:pt>
                <c:pt idx="3">
                  <c:v>Estonia</c:v>
                </c:pt>
                <c:pt idx="4">
                  <c:v>USA</c:v>
                </c:pt>
                <c:pt idx="5">
                  <c:v>Poland</c:v>
                </c:pt>
                <c:pt idx="6">
                  <c:v>Lithuania</c:v>
                </c:pt>
                <c:pt idx="7">
                  <c:v>Germany East</c:v>
                </c:pt>
                <c:pt idx="8">
                  <c:v>Hungary</c:v>
                </c:pt>
                <c:pt idx="9">
                  <c:v>Northern Ireland</c:v>
                </c:pt>
                <c:pt idx="10">
                  <c:v>Czech Republic</c:v>
                </c:pt>
                <c:pt idx="11">
                  <c:v>United Kingdom</c:v>
                </c:pt>
                <c:pt idx="12">
                  <c:v>England and Wales</c:v>
                </c:pt>
                <c:pt idx="13">
                  <c:v>Scotland</c:v>
                </c:pt>
                <c:pt idx="14">
                  <c:v>Slovenia</c:v>
                </c:pt>
                <c:pt idx="15">
                  <c:v>Finland</c:v>
                </c:pt>
                <c:pt idx="16">
                  <c:v>Norway</c:v>
                </c:pt>
                <c:pt idx="17">
                  <c:v>Austria</c:v>
                </c:pt>
                <c:pt idx="18">
                  <c:v>Portugal</c:v>
                </c:pt>
                <c:pt idx="19">
                  <c:v>Sweden</c:v>
                </c:pt>
                <c:pt idx="20">
                  <c:v>Germany</c:v>
                </c:pt>
                <c:pt idx="21">
                  <c:v>Netherlands</c:v>
                </c:pt>
                <c:pt idx="22">
                  <c:v>Germany West</c:v>
                </c:pt>
                <c:pt idx="23">
                  <c:v>Japan</c:v>
                </c:pt>
                <c:pt idx="24">
                  <c:v>Taiwan</c:v>
                </c:pt>
                <c:pt idx="25">
                  <c:v>Switzerland</c:v>
                </c:pt>
                <c:pt idx="26">
                  <c:v>Spain</c:v>
                </c:pt>
                <c:pt idx="27">
                  <c:v>Italy</c:v>
                </c:pt>
              </c:strCache>
            </c:strRef>
          </c:cat>
          <c:val>
            <c:numRef>
              <c:f>Лист2!$B$5:$B$32</c:f>
              <c:numCache>
                <c:formatCode>0.00;0.00;.</c:formatCode>
                <c:ptCount val="28"/>
                <c:pt idx="0">
                  <c:v>24.62</c:v>
                </c:pt>
                <c:pt idx="1">
                  <c:v>25.08</c:v>
                </c:pt>
                <c:pt idx="2">
                  <c:v>25.14</c:v>
                </c:pt>
                <c:pt idx="3">
                  <c:v>26.47</c:v>
                </c:pt>
                <c:pt idx="4">
                  <c:v>26.61</c:v>
                </c:pt>
                <c:pt idx="5">
                  <c:v>26.68</c:v>
                </c:pt>
                <c:pt idx="6">
                  <c:v>26.74</c:v>
                </c:pt>
                <c:pt idx="7">
                  <c:v>27.57</c:v>
                </c:pt>
                <c:pt idx="8">
                  <c:v>27.65</c:v>
                </c:pt>
                <c:pt idx="9">
                  <c:v>28.06</c:v>
                </c:pt>
                <c:pt idx="10">
                  <c:v>28.08</c:v>
                </c:pt>
                <c:pt idx="11">
                  <c:v>28.33</c:v>
                </c:pt>
                <c:pt idx="12">
                  <c:v>28.33</c:v>
                </c:pt>
                <c:pt idx="13">
                  <c:v>28.42</c:v>
                </c:pt>
                <c:pt idx="14">
                  <c:v>28.53</c:v>
                </c:pt>
                <c:pt idx="15">
                  <c:v>28.54</c:v>
                </c:pt>
                <c:pt idx="16">
                  <c:v>28.55</c:v>
                </c:pt>
                <c:pt idx="17">
                  <c:v>28.82</c:v>
                </c:pt>
                <c:pt idx="18">
                  <c:v>28.94</c:v>
                </c:pt>
                <c:pt idx="19">
                  <c:v>29.14</c:v>
                </c:pt>
                <c:pt idx="20">
                  <c:v>29.2</c:v>
                </c:pt>
                <c:pt idx="21">
                  <c:v>29.44</c:v>
                </c:pt>
                <c:pt idx="22">
                  <c:v>29.45</c:v>
                </c:pt>
                <c:pt idx="23">
                  <c:v>29.75</c:v>
                </c:pt>
                <c:pt idx="24">
                  <c:v>29.91</c:v>
                </c:pt>
                <c:pt idx="25">
                  <c:v>30.4</c:v>
                </c:pt>
                <c:pt idx="26">
                  <c:v>30.42</c:v>
                </c:pt>
                <c:pt idx="27">
                  <c:v>30.63</c:v>
                </c:pt>
              </c:numCache>
            </c:numRef>
          </c:val>
        </c:ser>
        <c:dLbls>
          <c:showLegendKey val="0"/>
          <c:showVal val="0"/>
          <c:showCatName val="0"/>
          <c:showSerName val="0"/>
          <c:showPercent val="0"/>
          <c:showBubbleSize val="0"/>
        </c:dLbls>
        <c:gapWidth val="219"/>
        <c:axId val="60429440"/>
        <c:axId val="60430976"/>
      </c:barChart>
      <c:catAx>
        <c:axId val="60429440"/>
        <c:scaling>
          <c:orientation val="minMax"/>
        </c:scaling>
        <c:delete val="0"/>
        <c:axPos val="l"/>
        <c:numFmt formatCode="General" sourceLinked="1"/>
        <c:majorTickMark val="none"/>
        <c:minorTickMark val="none"/>
        <c:tickLblPos val="nextTo"/>
        <c:txPr>
          <a:bodyPr rot="-60000000" vert="horz"/>
          <a:lstStyle/>
          <a:p>
            <a:pPr>
              <a:defRPr/>
            </a:pPr>
            <a:endParaRPr lang="ru-RU"/>
          </a:p>
        </c:txPr>
        <c:crossAx val="60430976"/>
        <c:crosses val="autoZero"/>
        <c:auto val="1"/>
        <c:lblAlgn val="ctr"/>
        <c:lblOffset val="100"/>
        <c:noMultiLvlLbl val="0"/>
      </c:catAx>
      <c:valAx>
        <c:axId val="60430976"/>
        <c:scaling>
          <c:orientation val="minMax"/>
        </c:scaling>
        <c:delete val="0"/>
        <c:axPos val="b"/>
        <c:majorGridlines/>
        <c:numFmt formatCode="0.00;0.00;." sourceLinked="1"/>
        <c:majorTickMark val="none"/>
        <c:minorTickMark val="none"/>
        <c:tickLblPos val="nextTo"/>
        <c:txPr>
          <a:bodyPr rot="-60000000" vert="horz"/>
          <a:lstStyle/>
          <a:p>
            <a:pPr>
              <a:defRPr/>
            </a:pPr>
            <a:endParaRPr lang="ru-RU"/>
          </a:p>
        </c:txPr>
        <c:crossAx val="6042944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B6AB5-EF74-486D-A4DD-3AC3C136A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8</Pages>
  <Words>2376</Words>
  <Characters>13547</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мьцужкщгеоп</dc:creator>
  <cp:lastModifiedBy>мьцужкщгеоп</cp:lastModifiedBy>
  <cp:revision>29</cp:revision>
  <dcterms:created xsi:type="dcterms:W3CDTF">2018-03-25T11:33:00Z</dcterms:created>
  <dcterms:modified xsi:type="dcterms:W3CDTF">2018-03-25T16:40:00Z</dcterms:modified>
</cp:coreProperties>
</file>